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46D1E">
      <w:pPr>
        <w:shd w:val="clear" w:fill="1F4E79"/>
        <w:spacing w:before="0" w:after="0"/>
      </w:pPr>
      <w:r>
        <w:rPr>
          <w:rFonts w:ascii="Calibri" w:hAnsi="Calibri" w:eastAsia="Calibri" w:cs="Calibri"/>
          <w:b/>
          <w:bCs/>
          <w:color w:val="FFFFFF"/>
          <w:sz w:val="52"/>
          <w:szCs w:val="52"/>
        </w:rPr>
        <w:t>BISWASH RAI</w:t>
      </w:r>
    </w:p>
    <w:p w14:paraId="266C7375">
      <w:pPr>
        <w:spacing w:before="60" w:after="40"/>
      </w:pPr>
      <w:r>
        <w:rPr>
          <w:rFonts w:ascii="Calibri" w:hAnsi="Calibri" w:eastAsia="Calibri" w:cs="Calibri"/>
          <w:b/>
          <w:bCs/>
          <w:color w:val="2E75B6"/>
          <w:sz w:val="26"/>
          <w:szCs w:val="26"/>
        </w:rPr>
        <w:t>AI Automation &amp; LLM Evaluation Specialist</w:t>
      </w:r>
    </w:p>
    <w:p w14:paraId="44A8D4A3">
      <w:pPr>
        <w:pBdr>
          <w:bottom w:val="single" w:color="2E75B6" w:sz="12" w:space="6"/>
        </w:pBdr>
        <w:spacing w:before="0" w:after="200"/>
      </w:pPr>
      <w:r>
        <w:rPr>
          <w:rFonts w:ascii="Calibri" w:hAnsi="Calibri" w:eastAsia="Calibri" w:cs="Calibri"/>
          <w:color w:val="555555"/>
          <w:sz w:val="18"/>
          <w:szCs w:val="18"/>
        </w:rPr>
        <w:t xml:space="preserve">Abu Dhabi, UAE  </w:t>
      </w:r>
      <w:r>
        <w:rPr>
          <w:rFonts w:ascii="Calibri" w:hAnsi="Calibri" w:eastAsia="Calibri" w:cs="Calibri"/>
          <w:color w:val="2E75B6"/>
          <w:sz w:val="18"/>
          <w:szCs w:val="18"/>
        </w:rPr>
        <w:t xml:space="preserve"> |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[</w:t>
      </w:r>
      <w:r>
        <w:rPr>
          <w:rFonts w:hint="default" w:ascii="Calibri" w:hAnsi="Calibri" w:eastAsia="Calibri" w:cs="Calibri"/>
          <w:color w:val="555555"/>
          <w:sz w:val="18"/>
          <w:szCs w:val="18"/>
          <w:lang w:val="en-US"/>
        </w:rPr>
        <w:t>0565815687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]  </w:t>
      </w:r>
      <w:r>
        <w:rPr>
          <w:rFonts w:ascii="Calibri" w:hAnsi="Calibri" w:eastAsia="Calibri" w:cs="Calibri"/>
          <w:color w:val="2E75B6"/>
          <w:sz w:val="18"/>
          <w:szCs w:val="18"/>
        </w:rPr>
        <w:t xml:space="preserve"> |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[</w:t>
      </w:r>
      <w:r>
        <w:rPr>
          <w:rFonts w:hint="default" w:ascii="Calibri" w:hAnsi="Calibri" w:eastAsia="Calibri" w:cs="Calibri"/>
          <w:color w:val="555555"/>
          <w:sz w:val="18"/>
          <w:szCs w:val="18"/>
          <w:lang w:val="en-US"/>
        </w:rPr>
        <w:t>biswashrai04@gmail.com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]  </w:t>
      </w:r>
      <w:r>
        <w:rPr>
          <w:rFonts w:ascii="Calibri" w:hAnsi="Calibri" w:eastAsia="Calibri" w:cs="Calibri"/>
          <w:color w:val="2E75B6"/>
          <w:sz w:val="18"/>
          <w:szCs w:val="18"/>
        </w:rPr>
        <w:t xml:space="preserve"> | </w:t>
      </w:r>
      <w:r>
        <w:rPr>
          <w:rFonts w:hint="default" w:ascii="Calibri" w:hAnsi="Calibri" w:eastAsia="Calibri" w:cs="Calibri"/>
          <w:color w:val="555555"/>
          <w:sz w:val="18"/>
          <w:szCs w:val="18"/>
        </w:rPr>
        <w:t>linkedin.com/in/biswash-rai-116469413/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</w:t>
      </w:r>
      <w:r>
        <w:rPr>
          <w:rFonts w:ascii="Calibri" w:hAnsi="Calibri" w:eastAsia="Calibri" w:cs="Calibri"/>
          <w:color w:val="2E75B6"/>
          <w:sz w:val="18"/>
          <w:szCs w:val="18"/>
        </w:rPr>
        <w:t xml:space="preserve"> | </w:t>
      </w:r>
      <w:r>
        <w:rPr>
          <w:rFonts w:ascii="Calibri" w:hAnsi="Calibri" w:eastAsia="Calibri" w:cs="Calibri"/>
          <w:color w:val="555555"/>
          <w:sz w:val="18"/>
          <w:szCs w:val="18"/>
        </w:rPr>
        <w:t xml:space="preserve">  @vibetechbee</w:t>
      </w:r>
    </w:p>
    <w:p w14:paraId="292616F1">
      <w:pPr>
        <w:pBdr>
          <w:bottom w:val="single" w:color="2E75B6" w:sz="8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PROFESSIONAL SUMMARY</w:t>
      </w:r>
    </w:p>
    <w:p w14:paraId="46E0EDD5">
      <w:pPr>
        <w:spacing w:before="80" w:after="80"/>
      </w:pPr>
      <w:r>
        <w:rPr>
          <w:rFonts w:ascii="Calibri" w:hAnsi="Calibri" w:eastAsia="Calibri" w:cs="Calibri"/>
          <w:color w:val="1A1A1A"/>
          <w:sz w:val="19"/>
          <w:szCs w:val="19"/>
        </w:rPr>
        <w:t>Self-taught AI Automation and LLM Evaluation Specialist with hands-on experience designing, testing, and optimizing AI agents, RAG systems, and business automation workflows. Skilled in prom</w:t>
      </w:r>
      <w:r>
        <w:rPr>
          <w:rFonts w:hint="default" w:ascii="Calibri" w:hAnsi="Calibri" w:eastAsia="Calibri" w:cs="Calibri"/>
          <w:color w:val="1A1A1A"/>
          <w:sz w:val="19"/>
          <w:szCs w:val="19"/>
          <w:lang w:val="en-US"/>
        </w:rPr>
        <w:t>p</w:t>
      </w:r>
      <w:r>
        <w:rPr>
          <w:rFonts w:ascii="Calibri" w:hAnsi="Calibri" w:eastAsia="Calibri" w:cs="Calibri"/>
          <w:color w:val="1A1A1A"/>
          <w:sz w:val="19"/>
          <w:szCs w:val="19"/>
        </w:rPr>
        <w:t>t engineering, AI quality validation, API testing, and workflow orchestration using Make.com, n8n, OpenRouter, and modern LLM platforms. Experienced in identifying hallucinations, response inconsistencies, context failures, and model performance issues across production-style AI systems. Focused on building reliable automation solutions that improve efficiency while maintaining accuracy and business relevance.</w:t>
      </w:r>
    </w:p>
    <w:p w14:paraId="1734D862">
      <w:pPr>
        <w:pBdr>
          <w:bottom w:val="single" w:color="2E75B6" w:sz="8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CORE COMPETENCIES</w:t>
      </w:r>
    </w:p>
    <w:p w14:paraId="0B32957F">
      <w:pPr>
        <w:spacing w:before="80" w:after="60"/>
      </w:pPr>
    </w:p>
    <w:tbl>
      <w:tblPr>
        <w:tblStyle w:val="9"/>
        <w:tblW w:w="100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9"/>
        <w:gridCol w:w="197"/>
        <w:gridCol w:w="3229"/>
        <w:gridCol w:w="197"/>
        <w:gridCol w:w="3228"/>
      </w:tblGrid>
      <w:tr w14:paraId="33C62C2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0F6F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314E9C3F">
            <w:pPr>
              <w:spacing w:before="0" w:after="60"/>
            </w:pPr>
            <w:bookmarkStart w:id="0" w:name="_GoBack" w:colFirst="1" w:colLast="2"/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AI Evaluation &amp; Validation</w:t>
            </w:r>
          </w:p>
          <w:p w14:paraId="67A3C31E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LLM Output Evaluation</w:t>
            </w:r>
          </w:p>
          <w:p w14:paraId="526A62A8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Hallucination Detection</w:t>
            </w:r>
          </w:p>
          <w:p w14:paraId="6BD7E17B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Response Quality Assessment</w:t>
            </w:r>
          </w:p>
          <w:p w14:paraId="26110C85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Prompt Evaluation</w:t>
            </w:r>
          </w:p>
          <w:p w14:paraId="46E0846D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Ground Truth Validation</w:t>
            </w:r>
          </w:p>
          <w:p w14:paraId="4348D8AC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RAG Testing</w:t>
            </w:r>
          </w:p>
          <w:p w14:paraId="56A2CB82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Multi-Model Benchmarking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462FE358"/>
        </w:tc>
        <w:tc>
          <w:tcPr>
            <w:tcW w:w="32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0F6F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13E1FCC9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Automation &amp; AI Systems</w:t>
            </w:r>
          </w:p>
          <w:p w14:paraId="49B02D73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Make.com</w:t>
            </w:r>
          </w:p>
          <w:p w14:paraId="57BD3507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n8n (Self-Hosted)</w:t>
            </w:r>
          </w:p>
          <w:p w14:paraId="71A5AF25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AI Agent Workflows</w:t>
            </w:r>
          </w:p>
          <w:p w14:paraId="3A527CBB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Workflow Orchestration</w:t>
            </w:r>
          </w:p>
          <w:p w14:paraId="7BF57093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OpenRouter</w:t>
            </w:r>
          </w:p>
          <w:p w14:paraId="704A17AF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Telegram Automation</w:t>
            </w:r>
          </w:p>
          <w:p w14:paraId="489017D3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WhatsApp Automation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14:paraId="0487A0B1"/>
        </w:tc>
        <w:tc>
          <w:tcPr>
            <w:tcW w:w="32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0F6FC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8A36165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Testing &amp; Quality Assurance</w:t>
            </w:r>
          </w:p>
          <w:p w14:paraId="203A01AB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Functional Testing</w:t>
            </w:r>
          </w:p>
          <w:p w14:paraId="5A8976D4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Exploratory Testing</w:t>
            </w:r>
          </w:p>
          <w:p w14:paraId="2F0DA184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Regression Testing</w:t>
            </w:r>
          </w:p>
          <w:p w14:paraId="59E2A27F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API Testing</w:t>
            </w:r>
          </w:p>
          <w:p w14:paraId="14D2330C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Error Handling Validation</w:t>
            </w:r>
          </w:p>
          <w:p w14:paraId="489285A0">
            <w:pPr>
              <w:pStyle w:val="16"/>
              <w:numPr>
                <w:ilvl w:val="0"/>
                <w:numId w:val="1"/>
              </w:numPr>
              <w:spacing w:before="20" w:after="20"/>
            </w:pPr>
            <w:r>
              <w:rPr>
                <w:rFonts w:ascii="Calibri" w:hAnsi="Calibri" w:eastAsia="Calibri" w:cs="Calibri"/>
                <w:color w:val="1A1A1A"/>
                <w:sz w:val="17"/>
                <w:szCs w:val="17"/>
              </w:rPr>
              <w:t>Benchmark Dataset Design</w:t>
            </w:r>
          </w:p>
        </w:tc>
      </w:tr>
      <w:bookmarkEnd w:id="0"/>
    </w:tbl>
    <w:p w14:paraId="336CF923">
      <w:pPr>
        <w:pBdr>
          <w:bottom w:val="single" w:color="2E75B6" w:sz="8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PROFESSIONAL EXPERIENCE</w:t>
      </w:r>
    </w:p>
    <w:p w14:paraId="3F29FE2B">
      <w:pPr>
        <w:spacing w:before="160" w:after="3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>AI Automation Builder &amp; LLM Evaluation Specialist</w:t>
      </w:r>
    </w:p>
    <w:p w14:paraId="5BDF1712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vibetechbee (Self-Employed)  •  Abu Dhabi, UAE</w:t>
      </w: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ab/>
        <w:t>2024 – Present</w:t>
      </w:r>
    </w:p>
    <w:p w14:paraId="152FD5E7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Designed and optimized AI-powered automation systems using Make.com, n8n, OpenRouter, and modern LLM platforms for real-world business workflows.</w:t>
      </w:r>
    </w:p>
    <w:p w14:paraId="28AF098D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Built and evaluated a Freelancer Proposal Automation System, testing AI-generated proposals for factual accuracy, consistency, and hallucinated information while improving output quality through iterative prompt refinement.</w:t>
      </w:r>
    </w:p>
    <w:p w14:paraId="34B8D4B0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Implemented a WhatsApp AI Autoresponder using Twilio and OpenRouter, conducting structured testing of response quality, tone consistency, and edge-case handling.</w:t>
      </w:r>
    </w:p>
    <w:p w14:paraId="74830F48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Developed an Email Intelligence Agent using n8n and Gmail integrations, evaluating classification accuracy and identifying model drift through benchmark testing.</w:t>
      </w:r>
    </w:p>
    <w:p w14:paraId="7EEBA740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Performed comparative testing across Gemini, Claude, DeepSeek, and GPT-based models to assess reasoning quality, instruction adherence, factual accuracy, and response consistency.</w:t>
      </w:r>
    </w:p>
    <w:p w14:paraId="5F10BE42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Tested REST API integrations using Postman, Make.com, and n8n HTTP nodes, validating payload structures, authentication workflows, error handling, and response schemas.</w:t>
      </w:r>
    </w:p>
    <w:p w14:paraId="1D7CA6C5">
      <w:pPr>
        <w:spacing w:before="160" w:after="3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>Driver &amp; Operations</w:t>
      </w:r>
    </w:p>
    <w:p w14:paraId="67B877B3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Aman Taxi  •  Abu Dhabi, UAE</w:t>
      </w: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ab/>
        <w:t>2023 – Present</w:t>
      </w:r>
    </w:p>
    <w:p w14:paraId="49687179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Maintain high standards of customer service and operational reliability within a fast-paced transportation environment.</w:t>
      </w:r>
    </w:p>
    <w:p w14:paraId="51056139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Demonstrate strong process discipline, attention to detail, and problem-solving skills while independently developing expertise in AI automation and evaluation technologies.</w:t>
      </w:r>
    </w:p>
    <w:p w14:paraId="5BCA0F8D">
      <w:pPr>
        <w:pBdr>
          <w:bottom w:val="single" w:color="2E75B6" w:sz="8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AI EVALUATION &amp; VALIDATION PROJECTS</w:t>
      </w:r>
    </w:p>
    <w:p w14:paraId="6C6CEF5B">
      <w:pPr>
        <w:spacing w:before="160" w:after="40"/>
      </w:pPr>
      <w:r>
        <w:rPr>
          <w:rFonts w:ascii="Calibri" w:hAnsi="Calibri" w:eastAsia="Calibri" w:cs="Calibri"/>
          <w:b/>
          <w:bCs/>
          <w:color w:val="2E75B6"/>
          <w:sz w:val="20"/>
          <w:szCs w:val="20"/>
        </w:rPr>
        <w:t>RAG Hallucination Evaluation – Freelancer Proposal Automation</w:t>
      </w:r>
    </w:p>
    <w:p w14:paraId="0C593713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Designed benchmark datasets containing predefined project categories and expected proposal structures.</w:t>
      </w:r>
    </w:p>
    <w:p w14:paraId="4264327F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Evaluated over 100 AI-generated proposals to identify fabricated information, inaccurate assumptions, and response inconsistencies.</w:t>
      </w:r>
    </w:p>
    <w:p w14:paraId="34CACA29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Improved response reliability through systematic prompt refinement and validation workflows.</w:t>
      </w:r>
    </w:p>
    <w:p w14:paraId="2D2830BE">
      <w:pPr>
        <w:spacing w:before="160" w:after="40"/>
      </w:pPr>
      <w:r>
        <w:rPr>
          <w:rFonts w:ascii="Calibri" w:hAnsi="Calibri" w:eastAsia="Calibri" w:cs="Calibri"/>
          <w:b/>
          <w:bCs/>
          <w:color w:val="2E75B6"/>
          <w:sz w:val="20"/>
          <w:szCs w:val="20"/>
        </w:rPr>
        <w:t>Multi-Model Response Benchmarking</w:t>
      </w:r>
    </w:p>
    <w:p w14:paraId="3E390068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Conducted structured comparisons of Gemini 2.0 Flash and DeepSeek V3 using standardized prompt sets.</w:t>
      </w:r>
    </w:p>
    <w:p w14:paraId="447E98D3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Measured differences in factual accuracy, response completeness, instruction following, and conversational quality.</w:t>
      </w:r>
    </w:p>
    <w:p w14:paraId="62C3F380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Documented model-specific strengths and selected optimal deployment strategies based on use-case requirements.</w:t>
      </w:r>
    </w:p>
    <w:p w14:paraId="4A76054F">
      <w:pPr>
        <w:spacing w:before="160" w:after="40"/>
      </w:pPr>
      <w:r>
        <w:rPr>
          <w:rFonts w:ascii="Calibri" w:hAnsi="Calibri" w:eastAsia="Calibri" w:cs="Calibri"/>
          <w:b/>
          <w:bCs/>
          <w:color w:val="2E75B6"/>
          <w:sz w:val="20"/>
          <w:szCs w:val="20"/>
        </w:rPr>
        <w:t>AI Workflow Stress Testing &amp; Reliability Analysis</w:t>
      </w:r>
    </w:p>
    <w:p w14:paraId="7BE1775C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Simulated high-volume query loads across n8n-based AI workflows.</w:t>
      </w:r>
    </w:p>
    <w:p w14:paraId="56132FBF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Identified timeout thresholds, API rate-limit failures, response degradation patterns, and workflow bottlenecks.</w:t>
      </w:r>
    </w:p>
    <w:p w14:paraId="5BB71AE4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Implemented retry logic and workflow safeguards to improve operational reliability.</w:t>
      </w:r>
    </w:p>
    <w:p w14:paraId="533C3E8F">
      <w:pPr>
        <w:pBdr>
          <w:bottom w:val="single" w:color="2E75B6" w:sz="8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TECHNICAL SKILLS</w:t>
      </w:r>
    </w:p>
    <w:p w14:paraId="1E1C7B9E">
      <w:pPr>
        <w:spacing w:before="80" w:after="60"/>
      </w:pPr>
    </w:p>
    <w:tbl>
      <w:tblPr>
        <w:tblStyle w:val="9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7480"/>
      </w:tblGrid>
      <w:tr w14:paraId="78A73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E010C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Automation Platforms</w:t>
            </w:r>
          </w:p>
        </w:tc>
        <w:tc>
          <w:tcPr>
            <w:tcW w:w="7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10C27"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Make.com, n8n (Self-Hosted), Zapier, GitHub Actions</w:t>
            </w:r>
          </w:p>
        </w:tc>
      </w:tr>
      <w:tr w14:paraId="6801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D566B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AI &amp; Agent Tools</w:t>
            </w:r>
          </w:p>
        </w:tc>
        <w:tc>
          <w:tcPr>
            <w:tcW w:w="7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40391"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OpenRouter, Open WebUI, Langflow, CrewAI, Brave Search MCP</w:t>
            </w:r>
          </w:p>
        </w:tc>
      </w:tr>
      <w:tr w14:paraId="2357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84FE8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Testing &amp; QA</w:t>
            </w:r>
          </w:p>
        </w:tc>
        <w:tc>
          <w:tcPr>
            <w:tcW w:w="7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4B910"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Postman, REST API Testing, Functional Testing, Exploratory Testing, Regression Testing, Benchmark Dataset Creation</w:t>
            </w:r>
          </w:p>
        </w:tc>
      </w:tr>
      <w:tr w14:paraId="4364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0B7D0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Databases</w:t>
            </w:r>
          </w:p>
        </w:tc>
        <w:tc>
          <w:tcPr>
            <w:tcW w:w="7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8F1FE"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Supabase (PostgreSQL), Google Sheets</w:t>
            </w:r>
          </w:p>
        </w:tc>
      </w:tr>
      <w:tr w14:paraId="6FA36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DCFBC">
            <w:r>
              <w:rPr>
                <w:rFonts w:ascii="Calibri" w:hAnsi="Calibri" w:eastAsia="Calibri" w:cs="Calibri"/>
                <w:b/>
                <w:bCs/>
                <w:color w:val="1F4E79"/>
                <w:sz w:val="18"/>
                <w:szCs w:val="18"/>
              </w:rPr>
              <w:t>Development Tools</w:t>
            </w:r>
          </w:p>
        </w:tc>
        <w:tc>
          <w:tcPr>
            <w:tcW w:w="74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A19A5">
            <w:r>
              <w:rPr>
                <w:rFonts w:ascii="Calibri" w:hAnsi="Calibri" w:eastAsia="Calibri" w:cs="Calibri"/>
                <w:color w:val="1A1A1A"/>
                <w:sz w:val="18"/>
                <w:szCs w:val="18"/>
              </w:rPr>
              <w:t>VS Code, Cursor AI, OpenCode, Docker, WSL2, GitHub</w:t>
            </w:r>
          </w:p>
        </w:tc>
      </w:tr>
    </w:tbl>
    <w:p w14:paraId="7CE69083">
      <w:pPr>
        <w:pBdr>
          <w:bottom w:val="single" w:color="2E75B6" w:sz="8" w:space="4"/>
        </w:pBdr>
        <w:spacing w:before="240" w:after="8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PROFESSIONAL DEVELOPMENT</w:t>
      </w:r>
    </w:p>
    <w:p w14:paraId="4B207079">
      <w:pPr>
        <w:spacing w:before="160" w:after="30"/>
      </w:pPr>
      <w:r>
        <w:rPr>
          <w:rFonts w:ascii="Calibri" w:hAnsi="Calibri" w:eastAsia="Calibri" w:cs="Calibri"/>
          <w:b/>
          <w:bCs/>
          <w:color w:val="1F4E79"/>
          <w:sz w:val="21"/>
          <w:szCs w:val="21"/>
        </w:rPr>
        <w:t>Self-Taught AI Automation &amp; LLM Evaluation</w:t>
      </w:r>
    </w:p>
    <w:p w14:paraId="749B4AB9">
      <w:pPr>
        <w:tabs>
          <w:tab w:val="right" w:pos="9026"/>
        </w:tabs>
        <w:spacing w:before="0"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Independent Learning  •  </w:t>
      </w:r>
      <w:r>
        <w:rPr>
          <w:rFonts w:ascii="Calibri" w:hAnsi="Calibri" w:eastAsia="Calibri" w:cs="Calibri"/>
          <w:b/>
          <w:bCs/>
          <w:color w:val="2E75B6"/>
          <w:sz w:val="19"/>
          <w:szCs w:val="19"/>
        </w:rPr>
        <w:tab/>
        <w:t>2024 – Present</w:t>
      </w:r>
    </w:p>
    <w:p w14:paraId="47254C7A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Built practical AI automation systems including WhatsApp assistants, content generation pipelines, proposal automation workflows, and email intelligence agents.</w:t>
      </w:r>
    </w:p>
    <w:p w14:paraId="11B4C003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Continuously expanding expertise in AI evaluation methodologies, prompt engineering, RAG validation, workflow automation, and multi-agent systems.</w:t>
      </w:r>
    </w:p>
    <w:p w14:paraId="09FE2B26">
      <w:pPr>
        <w:pStyle w:val="16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b w:val="0"/>
          <w:bCs w:val="0"/>
          <w:color w:val="1A1A1A"/>
          <w:sz w:val="19"/>
          <w:szCs w:val="19"/>
        </w:rPr>
        <w:t>Publicly documenting AI automation projects and learning experiences through LinkedIn and Instagram under the vibetechbee brand.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280" w:hanging="18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F345D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link w:val="19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19">
    <w:name w:val="Heading 1 Char"/>
    <w:link w:val="2"/>
    <w:uiPriority w:val="0"/>
    <w:rPr>
      <w:color w:val="2E74B5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584</Words>
  <Characters>4253</Characters>
  <TotalTime>503</TotalTime>
  <ScaleCrop>false</ScaleCrop>
  <LinksUpToDate>false</LinksUpToDate>
  <CharactersWithSpaces>4788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2026-06-05T02:44:00Z</dcterms:created>
  <dc:creator>Un-named</dc:creator>
  <cp:lastModifiedBy>biswash rai</cp:lastModifiedBy>
  <dcterms:modified xsi:type="dcterms:W3CDTF">2026-06-05T11:28:37Z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1F851EE253364714B35D05C2BD28D793_12</vt:lpwstr>
  </property>
</Properties>
</file>