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3CF" w:rsidRPr="008A188E" w:rsidRDefault="00ED23CF" w:rsidP="008A188E">
      <w:pPr>
        <w:pStyle w:val="IntenseQuote"/>
        <w:rPr>
          <w:b/>
          <w:sz w:val="44"/>
          <w:szCs w:val="44"/>
        </w:rPr>
      </w:pPr>
      <w:r w:rsidRPr="008A188E">
        <w:rPr>
          <w:b/>
          <w:sz w:val="44"/>
          <w:szCs w:val="44"/>
        </w:rPr>
        <w:t xml:space="preserve">Technology Solutions for non-profit </w:t>
      </w:r>
      <w:proofErr w:type="spellStart"/>
      <w:r w:rsidRPr="008A188E">
        <w:rPr>
          <w:b/>
          <w:sz w:val="44"/>
          <w:szCs w:val="44"/>
        </w:rPr>
        <w:t>organisations</w:t>
      </w:r>
      <w:proofErr w:type="spellEnd"/>
      <w:r w:rsidRPr="008A188E">
        <w:rPr>
          <w:b/>
          <w:sz w:val="44"/>
          <w:szCs w:val="44"/>
        </w:rPr>
        <w:t xml:space="preserve"> in New Zealand</w:t>
      </w:r>
    </w:p>
    <w:p w:rsidR="00ED23CF" w:rsidRDefault="00ED23CF" w:rsidP="00ED23CF">
      <w:pPr>
        <w:shd w:val="clear" w:color="auto" w:fill="FFFFFF"/>
        <w:spacing w:after="240" w:line="240" w:lineRule="auto"/>
        <w:rPr>
          <w:rFonts w:ascii="PTSans" w:eastAsia="Times New Roman" w:hAnsi="PTSans" w:cs="Times New Roman"/>
          <w:color w:val="333333"/>
          <w:spacing w:val="2"/>
          <w:sz w:val="21"/>
          <w:szCs w:val="21"/>
        </w:rPr>
      </w:pPr>
    </w:p>
    <w:p w:rsidR="00ED23CF" w:rsidRPr="00ED23CF" w:rsidRDefault="00ED23CF" w:rsidP="00ED23CF">
      <w:pPr>
        <w:shd w:val="clear" w:color="auto" w:fill="FFFFFF"/>
        <w:spacing w:after="240" w:line="240" w:lineRule="auto"/>
        <w:rPr>
          <w:rFonts w:ascii="PTSans" w:eastAsia="Times New Roman" w:hAnsi="PTSans" w:cs="Times New Roman"/>
          <w:color w:val="333333"/>
          <w:spacing w:val="2"/>
          <w:sz w:val="21"/>
          <w:szCs w:val="21"/>
        </w:rPr>
      </w:pPr>
      <w:proofErr w:type="spellStart"/>
      <w:r w:rsidRPr="00ED23CF">
        <w:rPr>
          <w:rFonts w:ascii="PTSans" w:eastAsia="Times New Roman" w:hAnsi="PTSans" w:cs="Times New Roman"/>
          <w:color w:val="333333"/>
          <w:spacing w:val="2"/>
          <w:sz w:val="21"/>
          <w:szCs w:val="21"/>
        </w:rPr>
        <w:t>TechSoup</w:t>
      </w:r>
      <w:proofErr w:type="spellEnd"/>
      <w:r w:rsidRPr="00ED23CF">
        <w:rPr>
          <w:rFonts w:ascii="PTSans" w:eastAsia="Times New Roman" w:hAnsi="PTSans" w:cs="Times New Roman"/>
          <w:color w:val="333333"/>
          <w:spacing w:val="2"/>
          <w:sz w:val="21"/>
          <w:szCs w:val="21"/>
        </w:rPr>
        <w:t xml:space="preserve"> New Zealand is a </w:t>
      </w:r>
      <w:proofErr w:type="spellStart"/>
      <w:r w:rsidRPr="00ED23CF">
        <w:rPr>
          <w:rFonts w:ascii="PTSans" w:eastAsia="Times New Roman" w:hAnsi="PTSans" w:cs="Times New Roman"/>
          <w:color w:val="333333"/>
          <w:spacing w:val="2"/>
          <w:sz w:val="21"/>
          <w:szCs w:val="21"/>
        </w:rPr>
        <w:t>programme</w:t>
      </w:r>
      <w:proofErr w:type="spellEnd"/>
      <w:r w:rsidRPr="00ED23CF">
        <w:rPr>
          <w:rFonts w:ascii="PTSans" w:eastAsia="Times New Roman" w:hAnsi="PTSans" w:cs="Times New Roman"/>
          <w:color w:val="333333"/>
          <w:spacing w:val="2"/>
          <w:sz w:val="21"/>
          <w:szCs w:val="21"/>
        </w:rPr>
        <w:t xml:space="preserve"> run by Connecting Up, Inc. This is the brand under which Connecting Up and </w:t>
      </w:r>
      <w:proofErr w:type="spellStart"/>
      <w:r w:rsidRPr="00ED23CF">
        <w:rPr>
          <w:rFonts w:ascii="PTSans" w:eastAsia="Times New Roman" w:hAnsi="PTSans" w:cs="Times New Roman"/>
          <w:color w:val="333333"/>
          <w:spacing w:val="2"/>
          <w:sz w:val="21"/>
          <w:szCs w:val="21"/>
        </w:rPr>
        <w:t>TechSoup</w:t>
      </w:r>
      <w:proofErr w:type="spellEnd"/>
      <w:r w:rsidRPr="00ED23CF">
        <w:rPr>
          <w:rFonts w:ascii="PTSans" w:eastAsia="Times New Roman" w:hAnsi="PTSans" w:cs="Times New Roman"/>
          <w:color w:val="333333"/>
          <w:spacing w:val="2"/>
          <w:sz w:val="21"/>
          <w:szCs w:val="21"/>
        </w:rPr>
        <w:t xml:space="preserve"> administer technology donation &amp; discount programs of companies such as Microsoft, Symantec, SAP and many more to eligible not-for-profit organizations in New Zealand.</w:t>
      </w:r>
    </w:p>
    <w:p w:rsidR="00ED23CF" w:rsidRPr="00ED23CF" w:rsidRDefault="00ED23CF" w:rsidP="00ED23CF">
      <w:pPr>
        <w:shd w:val="clear" w:color="auto" w:fill="FFFFFF"/>
        <w:spacing w:after="240" w:line="240" w:lineRule="auto"/>
        <w:rPr>
          <w:rFonts w:ascii="PTSans" w:eastAsia="Times New Roman" w:hAnsi="PTSans" w:cs="Times New Roman"/>
          <w:color w:val="333333"/>
          <w:spacing w:val="2"/>
          <w:sz w:val="21"/>
          <w:szCs w:val="21"/>
        </w:rPr>
      </w:pPr>
      <w:r w:rsidRPr="00ED23CF">
        <w:rPr>
          <w:rFonts w:ascii="PTSans" w:eastAsia="Times New Roman" w:hAnsi="PTSans" w:cs="Times New Roman"/>
          <w:color w:val="333333"/>
          <w:spacing w:val="2"/>
          <w:sz w:val="21"/>
          <w:szCs w:val="21"/>
        </w:rPr>
        <w:t>Connecting Up, Inc. is a not-for-profit organization that works to unleash the power of not-for-profits by providing a variety of information, products, resources and programs. Our services are available in Australia and New Zealand and throughout South East Asia. We also help to develop relationships with business, community and government sectors for the development of the not-for-profit sector.</w:t>
      </w:r>
    </w:p>
    <w:p w:rsidR="00ED23CF" w:rsidRDefault="00ED23CF" w:rsidP="00ED23CF">
      <w:pPr>
        <w:shd w:val="clear" w:color="auto" w:fill="FFFFFF"/>
        <w:spacing w:after="0" w:line="240" w:lineRule="auto"/>
        <w:outlineLvl w:val="2"/>
        <w:rPr>
          <w:rFonts w:ascii="PTSans" w:eastAsia="Times New Roman" w:hAnsi="PTSans" w:cs="Times New Roman"/>
          <w:b/>
          <w:bCs/>
          <w:spacing w:val="2"/>
          <w:sz w:val="24"/>
          <w:szCs w:val="24"/>
        </w:rPr>
      </w:pPr>
      <w:hyperlink r:id="rId5" w:history="1">
        <w:proofErr w:type="spellStart"/>
        <w:r w:rsidRPr="008A188E">
          <w:rPr>
            <w:rFonts w:ascii="PTSans" w:eastAsia="Times New Roman" w:hAnsi="PTSans" w:cs="Times New Roman"/>
            <w:b/>
            <w:bCs/>
            <w:spacing w:val="2"/>
            <w:sz w:val="24"/>
            <w:szCs w:val="24"/>
            <w:bdr w:val="none" w:sz="0" w:space="0" w:color="auto" w:frame="1"/>
          </w:rPr>
          <w:t>TechSoup</w:t>
        </w:r>
        <w:proofErr w:type="spellEnd"/>
        <w:r w:rsidRPr="008A188E">
          <w:rPr>
            <w:rFonts w:ascii="PTSans" w:eastAsia="Times New Roman" w:hAnsi="PTSans" w:cs="Times New Roman"/>
            <w:b/>
            <w:bCs/>
            <w:spacing w:val="2"/>
            <w:sz w:val="24"/>
            <w:szCs w:val="24"/>
            <w:bdr w:val="none" w:sz="0" w:space="0" w:color="auto" w:frame="1"/>
          </w:rPr>
          <w:t xml:space="preserve"> New Zealand Strategic Vision</w:t>
        </w:r>
      </w:hyperlink>
    </w:p>
    <w:p w:rsidR="008A188E" w:rsidRPr="00ED23CF" w:rsidRDefault="008A188E" w:rsidP="00ED23CF">
      <w:pPr>
        <w:shd w:val="clear" w:color="auto" w:fill="FFFFFF"/>
        <w:spacing w:after="0" w:line="240" w:lineRule="auto"/>
        <w:outlineLvl w:val="2"/>
        <w:rPr>
          <w:rFonts w:ascii="PTSans" w:eastAsia="Times New Roman" w:hAnsi="PTSans" w:cs="Times New Roman"/>
          <w:b/>
          <w:bCs/>
          <w:spacing w:val="2"/>
          <w:sz w:val="24"/>
          <w:szCs w:val="24"/>
        </w:rPr>
      </w:pPr>
    </w:p>
    <w:p w:rsidR="00ED23CF" w:rsidRPr="00ED23CF" w:rsidRDefault="00ED23CF" w:rsidP="00ED23CF">
      <w:pPr>
        <w:shd w:val="clear" w:color="auto" w:fill="FFFFFF"/>
        <w:spacing w:after="240" w:line="240" w:lineRule="auto"/>
        <w:rPr>
          <w:rFonts w:ascii="PTSans" w:eastAsia="Times New Roman" w:hAnsi="PTSans" w:cs="Times New Roman"/>
          <w:color w:val="333333"/>
          <w:spacing w:val="2"/>
          <w:sz w:val="21"/>
          <w:szCs w:val="21"/>
        </w:rPr>
      </w:pPr>
      <w:r w:rsidRPr="00ED23CF">
        <w:rPr>
          <w:rFonts w:ascii="PTSans" w:eastAsia="Times New Roman" w:hAnsi="PTSans" w:cs="Times New Roman"/>
          <w:color w:val="333333"/>
          <w:spacing w:val="2"/>
          <w:sz w:val="21"/>
          <w:szCs w:val="21"/>
        </w:rPr>
        <w:t>Some of our programs and services include:</w:t>
      </w:r>
    </w:p>
    <w:p w:rsidR="008A188E" w:rsidRDefault="00ED23CF" w:rsidP="008A188E">
      <w:pPr>
        <w:shd w:val="clear" w:color="auto" w:fill="FFFFFF"/>
        <w:spacing w:after="144" w:line="240" w:lineRule="auto"/>
        <w:outlineLvl w:val="1"/>
        <w:rPr>
          <w:rFonts w:ascii="PTSans" w:eastAsia="Times New Roman" w:hAnsi="PTSans" w:cs="Times New Roman"/>
          <w:bCs/>
          <w:spacing w:val="2"/>
          <w:sz w:val="21"/>
          <w:szCs w:val="21"/>
        </w:rPr>
      </w:pPr>
      <w:r w:rsidRPr="00ED23CF">
        <w:rPr>
          <w:rFonts w:ascii="PTSans" w:eastAsia="Times New Roman" w:hAnsi="PTSans" w:cs="Times New Roman"/>
          <w:bCs/>
          <w:spacing w:val="2"/>
          <w:sz w:val="21"/>
          <w:szCs w:val="21"/>
        </w:rPr>
        <w:t>Technology donations and discounts for not-for-profits</w:t>
      </w:r>
      <w:r w:rsidR="008A188E">
        <w:rPr>
          <w:rFonts w:ascii="PTSans" w:eastAsia="Times New Roman" w:hAnsi="PTSans" w:cs="Times New Roman"/>
          <w:bCs/>
          <w:spacing w:val="2"/>
          <w:sz w:val="21"/>
          <w:szCs w:val="21"/>
        </w:rPr>
        <w:t xml:space="preserve"> </w:t>
      </w:r>
    </w:p>
    <w:p w:rsidR="008A188E" w:rsidRPr="00ED23CF" w:rsidRDefault="00ED23CF" w:rsidP="008A188E">
      <w:pPr>
        <w:shd w:val="clear" w:color="auto" w:fill="FFFFFF"/>
        <w:spacing w:after="144" w:line="240" w:lineRule="auto"/>
        <w:outlineLvl w:val="1"/>
        <w:rPr>
          <w:rFonts w:ascii="PTSans" w:eastAsia="Times New Roman" w:hAnsi="PTSans" w:cs="Times New Roman"/>
          <w:spacing w:val="2"/>
          <w:sz w:val="21"/>
          <w:szCs w:val="21"/>
        </w:rPr>
      </w:pPr>
      <w:hyperlink r:id="rId6" w:tooltip="DonorTec - technology donations for nonprofit sector NGOs" w:history="1">
        <w:r w:rsidRPr="008A188E">
          <w:rPr>
            <w:rFonts w:ascii="PTSans" w:eastAsia="Times New Roman" w:hAnsi="PTSans" w:cs="Times New Roman"/>
            <w:bCs/>
            <w:spacing w:val="2"/>
            <w:sz w:val="21"/>
            <w:szCs w:val="21"/>
            <w:bdr w:val="none" w:sz="0" w:space="0" w:color="auto" w:frame="1"/>
          </w:rPr>
          <w:t>Donations &amp; Discount Programs</w:t>
        </w:r>
      </w:hyperlink>
    </w:p>
    <w:p w:rsidR="008A188E" w:rsidRDefault="008A188E" w:rsidP="008A188E">
      <w:pPr>
        <w:pStyle w:val="NormalWeb"/>
        <w:shd w:val="clear" w:color="auto" w:fill="FFFFFF"/>
        <w:spacing w:before="0" w:beforeAutospacing="0" w:after="0" w:afterAutospacing="0"/>
        <w:rPr>
          <w:rStyle w:val="Strong"/>
          <w:rFonts w:ascii="PTSans" w:hAnsi="PTSans"/>
          <w:color w:val="333333"/>
          <w:spacing w:val="2"/>
          <w:sz w:val="36"/>
          <w:szCs w:val="36"/>
          <w:bdr w:val="none" w:sz="0" w:space="0" w:color="auto" w:frame="1"/>
        </w:rPr>
      </w:pPr>
    </w:p>
    <w:p w:rsidR="008A188E" w:rsidRDefault="008A188E" w:rsidP="008A188E">
      <w:pPr>
        <w:pStyle w:val="NormalWeb"/>
        <w:shd w:val="clear" w:color="auto" w:fill="FFFFFF"/>
        <w:spacing w:before="0" w:beforeAutospacing="0" w:after="0" w:afterAutospacing="0"/>
        <w:rPr>
          <w:rStyle w:val="Strong"/>
          <w:rFonts w:ascii="PTSans" w:hAnsi="PTSans"/>
          <w:color w:val="333333"/>
          <w:spacing w:val="2"/>
          <w:sz w:val="36"/>
          <w:szCs w:val="36"/>
          <w:bdr w:val="none" w:sz="0" w:space="0" w:color="auto" w:frame="1"/>
        </w:rPr>
      </w:pPr>
    </w:p>
    <w:p w:rsidR="008A188E" w:rsidRDefault="008A188E" w:rsidP="008A188E">
      <w:pPr>
        <w:pStyle w:val="NormalWeb"/>
        <w:shd w:val="clear" w:color="auto" w:fill="FFFFFF"/>
        <w:spacing w:before="0" w:beforeAutospacing="0" w:after="0" w:afterAutospacing="0"/>
        <w:rPr>
          <w:rStyle w:val="Strong"/>
          <w:rFonts w:ascii="PTSans" w:hAnsi="PTSans"/>
          <w:color w:val="333333"/>
          <w:spacing w:val="2"/>
          <w:sz w:val="36"/>
          <w:szCs w:val="36"/>
          <w:bdr w:val="none" w:sz="0" w:space="0" w:color="auto" w:frame="1"/>
        </w:rPr>
      </w:pPr>
      <w:hyperlink r:id="rId7" w:tooltip="TechSoup New Zealand - technology donation program for nonprofit" w:history="1">
        <w:proofErr w:type="spellStart"/>
        <w:r w:rsidRPr="008A188E">
          <w:rPr>
            <w:rStyle w:val="Hyperlink"/>
            <w:rFonts w:ascii="PTSans" w:hAnsi="PTSans"/>
            <w:b/>
            <w:bCs/>
            <w:color w:val="6252A3"/>
            <w:spacing w:val="2"/>
            <w:sz w:val="36"/>
            <w:szCs w:val="36"/>
            <w:bdr w:val="none" w:sz="0" w:space="0" w:color="auto" w:frame="1"/>
          </w:rPr>
          <w:t>TechSoup</w:t>
        </w:r>
        <w:proofErr w:type="spellEnd"/>
        <w:r w:rsidRPr="008A188E">
          <w:rPr>
            <w:rStyle w:val="Hyperlink"/>
            <w:rFonts w:ascii="PTSans" w:hAnsi="PTSans"/>
            <w:b/>
            <w:bCs/>
            <w:color w:val="6252A3"/>
            <w:spacing w:val="2"/>
            <w:sz w:val="36"/>
            <w:szCs w:val="36"/>
            <w:bdr w:val="none" w:sz="0" w:space="0" w:color="auto" w:frame="1"/>
          </w:rPr>
          <w:t xml:space="preserve"> New Zealand</w:t>
        </w:r>
      </w:hyperlink>
    </w:p>
    <w:p w:rsidR="008A188E" w:rsidRPr="008A188E" w:rsidRDefault="008A188E" w:rsidP="008A188E">
      <w:pPr>
        <w:pStyle w:val="NormalWeb"/>
        <w:shd w:val="clear" w:color="auto" w:fill="FFFFFF"/>
        <w:spacing w:before="0" w:beforeAutospacing="0" w:after="0" w:afterAutospacing="0"/>
        <w:rPr>
          <w:rStyle w:val="Strong"/>
          <w:rFonts w:ascii="PTSans" w:hAnsi="PTSans"/>
          <w:color w:val="333333"/>
          <w:spacing w:val="2"/>
          <w:sz w:val="36"/>
          <w:szCs w:val="36"/>
          <w:bdr w:val="none" w:sz="0" w:space="0" w:color="auto" w:frame="1"/>
        </w:rPr>
      </w:pPr>
    </w:p>
    <w:p w:rsidR="008A188E" w:rsidRDefault="008A188E" w:rsidP="008A188E">
      <w:pPr>
        <w:pStyle w:val="NormalWeb"/>
        <w:shd w:val="clear" w:color="auto" w:fill="FFFFFF"/>
        <w:spacing w:before="0" w:beforeAutospacing="0" w:after="0" w:afterAutospacing="0"/>
        <w:rPr>
          <w:rFonts w:ascii="PTSans" w:hAnsi="PTSans"/>
          <w:color w:val="333333"/>
          <w:spacing w:val="2"/>
          <w:sz w:val="21"/>
          <w:szCs w:val="21"/>
        </w:rPr>
      </w:pPr>
    </w:p>
    <w:p w:rsidR="008A188E" w:rsidRDefault="008A188E" w:rsidP="008A188E">
      <w:pPr>
        <w:pStyle w:val="NormalWeb"/>
        <w:shd w:val="clear" w:color="auto" w:fill="FFFFFF"/>
        <w:spacing w:before="0" w:beforeAutospacing="0" w:after="0" w:afterAutospacing="0"/>
        <w:rPr>
          <w:rFonts w:ascii="PTSans" w:hAnsi="PTSans"/>
          <w:color w:val="333333"/>
          <w:spacing w:val="2"/>
          <w:sz w:val="21"/>
          <w:szCs w:val="21"/>
        </w:rPr>
      </w:pPr>
    </w:p>
    <w:p w:rsidR="008A188E" w:rsidRDefault="008A188E" w:rsidP="008A188E">
      <w:pPr>
        <w:pStyle w:val="NormalWeb"/>
        <w:shd w:val="clear" w:color="auto" w:fill="FFFFFF"/>
        <w:spacing w:before="0" w:beforeAutospacing="0" w:after="240" w:afterAutospacing="0"/>
        <w:rPr>
          <w:rFonts w:ascii="PTSans" w:hAnsi="PTSans"/>
          <w:color w:val="333333"/>
          <w:spacing w:val="2"/>
          <w:sz w:val="21"/>
          <w:szCs w:val="21"/>
        </w:rPr>
      </w:pPr>
      <w:r>
        <w:rPr>
          <w:rFonts w:ascii="PTSans" w:hAnsi="PTSans"/>
          <w:noProof/>
          <w:color w:val="333333"/>
          <w:spacing w:val="2"/>
          <w:sz w:val="21"/>
          <w:szCs w:val="21"/>
        </w:rPr>
        <w:drawing>
          <wp:inline distT="0" distB="0" distL="0" distR="0" wp14:anchorId="578BC0D8" wp14:editId="2771FC81">
            <wp:extent cx="2381251" cy="619125"/>
            <wp:effectExtent l="0" t="0" r="0" b="9525"/>
            <wp:docPr id="1" name="Picture 1" descr="TechSoup New Zea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Soup New Zea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604" cy="631957"/>
                    </a:xfrm>
                    <a:prstGeom prst="rect">
                      <a:avLst/>
                    </a:prstGeom>
                    <a:noFill/>
                    <a:ln>
                      <a:noFill/>
                    </a:ln>
                  </pic:spPr>
                </pic:pic>
              </a:graphicData>
            </a:graphic>
          </wp:inline>
        </w:drawing>
      </w:r>
    </w:p>
    <w:p w:rsidR="008A188E" w:rsidRDefault="008A188E" w:rsidP="008A188E">
      <w:pPr>
        <w:pStyle w:val="NormalWeb"/>
        <w:shd w:val="clear" w:color="auto" w:fill="FFFFFF"/>
        <w:spacing w:before="0" w:beforeAutospacing="0" w:after="240" w:afterAutospacing="0"/>
        <w:rPr>
          <w:rFonts w:ascii="PTSans" w:hAnsi="PTSans"/>
          <w:color w:val="333333"/>
          <w:spacing w:val="2"/>
          <w:sz w:val="21"/>
          <w:szCs w:val="21"/>
        </w:rPr>
      </w:pPr>
      <w:r>
        <w:rPr>
          <w:rFonts w:ascii="PTSans" w:hAnsi="PTSans"/>
          <w:color w:val="333333"/>
          <w:spacing w:val="2"/>
          <w:sz w:val="21"/>
          <w:szCs w:val="21"/>
        </w:rPr>
        <w:t>This is the brand under which Connecting Up (</w:t>
      </w:r>
      <w:proofErr w:type="spellStart"/>
      <w:r>
        <w:rPr>
          <w:rFonts w:ascii="PTSans" w:hAnsi="PTSans"/>
          <w:color w:val="333333"/>
          <w:spacing w:val="2"/>
          <w:sz w:val="21"/>
          <w:szCs w:val="21"/>
        </w:rPr>
        <w:t>TechSoup</w:t>
      </w:r>
      <w:proofErr w:type="spellEnd"/>
      <w:r>
        <w:rPr>
          <w:rFonts w:ascii="PTSans" w:hAnsi="PTSans"/>
          <w:color w:val="333333"/>
          <w:spacing w:val="2"/>
          <w:sz w:val="21"/>
          <w:szCs w:val="21"/>
        </w:rPr>
        <w:t xml:space="preserve"> New Zealand) and </w:t>
      </w:r>
      <w:proofErr w:type="spellStart"/>
      <w:r>
        <w:rPr>
          <w:rFonts w:ascii="PTSans" w:hAnsi="PTSans"/>
          <w:color w:val="333333"/>
          <w:spacing w:val="2"/>
          <w:sz w:val="21"/>
          <w:szCs w:val="21"/>
        </w:rPr>
        <w:t>TechSoup</w:t>
      </w:r>
      <w:proofErr w:type="spellEnd"/>
      <w:r>
        <w:rPr>
          <w:rFonts w:ascii="PTSans" w:hAnsi="PTSans"/>
          <w:color w:val="333333"/>
          <w:spacing w:val="2"/>
          <w:sz w:val="21"/>
          <w:szCs w:val="21"/>
        </w:rPr>
        <w:t xml:space="preserve"> administer technology donation &amp; discount programs of companies such as Microsoft, Symantec, Cisco and many more to eligible charitable </w:t>
      </w:r>
      <w:proofErr w:type="spellStart"/>
      <w:r>
        <w:rPr>
          <w:rFonts w:ascii="PTSans" w:hAnsi="PTSans"/>
          <w:color w:val="333333"/>
          <w:spacing w:val="2"/>
          <w:sz w:val="21"/>
          <w:szCs w:val="21"/>
        </w:rPr>
        <w:t>organisations</w:t>
      </w:r>
      <w:proofErr w:type="spellEnd"/>
      <w:r>
        <w:rPr>
          <w:rFonts w:ascii="PTSans" w:hAnsi="PTSans"/>
          <w:color w:val="333333"/>
          <w:spacing w:val="2"/>
          <w:sz w:val="21"/>
          <w:szCs w:val="21"/>
        </w:rPr>
        <w:t xml:space="preserve"> in New Zealand.</w:t>
      </w:r>
    </w:p>
    <w:p w:rsidR="00E35A8F" w:rsidRDefault="00E35A8F"/>
    <w:p w:rsidR="008A188E" w:rsidRDefault="008A188E"/>
    <w:p w:rsidR="008A188E" w:rsidRDefault="008A188E"/>
    <w:p w:rsidR="008A188E" w:rsidRDefault="008A188E"/>
    <w:p w:rsidR="008A188E" w:rsidRDefault="008A188E" w:rsidP="008A188E">
      <w:pPr>
        <w:pStyle w:val="NormalWeb"/>
        <w:shd w:val="clear" w:color="auto" w:fill="FFFFFF"/>
        <w:spacing w:before="0" w:beforeAutospacing="0" w:after="0" w:afterAutospacing="0"/>
        <w:rPr>
          <w:rFonts w:ascii="PTSans" w:hAnsi="PTSans"/>
          <w:color w:val="333333"/>
          <w:spacing w:val="2"/>
          <w:sz w:val="21"/>
          <w:szCs w:val="21"/>
        </w:rPr>
      </w:pPr>
      <w:r>
        <w:rPr>
          <w:rFonts w:ascii="PTSans" w:hAnsi="PTSans"/>
          <w:noProof/>
          <w:color w:val="6252A3"/>
          <w:spacing w:val="2"/>
          <w:sz w:val="21"/>
          <w:szCs w:val="21"/>
          <w:bdr w:val="none" w:sz="0" w:space="0" w:color="auto" w:frame="1"/>
        </w:rPr>
        <w:drawing>
          <wp:inline distT="0" distB="0" distL="0" distR="0">
            <wp:extent cx="2238375" cy="781050"/>
            <wp:effectExtent l="0" t="0" r="9525" b="0"/>
            <wp:docPr id="2" name="Picture 2" descr="TechSoup Gloabl Network">
              <a:hlinkClick xmlns:a="http://schemas.openxmlformats.org/drawingml/2006/main" r:id="rId9" tooltip="&quot;DonorTec - technology donations for nonprofit sector NG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Soup Gloabl Network">
                      <a:hlinkClick r:id="rId9" tooltip="&quot;DonorTec - technology donations for nonprofit sector NGOs&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8375" cy="781050"/>
                    </a:xfrm>
                    <a:prstGeom prst="rect">
                      <a:avLst/>
                    </a:prstGeom>
                    <a:noFill/>
                    <a:ln>
                      <a:noFill/>
                    </a:ln>
                  </pic:spPr>
                </pic:pic>
              </a:graphicData>
            </a:graphic>
          </wp:inline>
        </w:drawing>
      </w:r>
    </w:p>
    <w:p w:rsidR="008A188E" w:rsidRPr="008A188E" w:rsidRDefault="008A188E" w:rsidP="008A188E">
      <w:pPr>
        <w:pStyle w:val="NormalWeb"/>
        <w:shd w:val="clear" w:color="auto" w:fill="FFFFFF"/>
        <w:spacing w:before="0" w:beforeAutospacing="0" w:after="240" w:afterAutospacing="0"/>
        <w:rPr>
          <w:rStyle w:val="Strong"/>
          <w:rFonts w:ascii="PTSans" w:hAnsi="PTSans"/>
          <w:b w:val="0"/>
          <w:bCs w:val="0"/>
          <w:color w:val="333333"/>
          <w:spacing w:val="2"/>
          <w:sz w:val="21"/>
          <w:szCs w:val="21"/>
        </w:rPr>
      </w:pPr>
      <w:proofErr w:type="spellStart"/>
      <w:r>
        <w:rPr>
          <w:rFonts w:ascii="PTSans" w:hAnsi="PTSans"/>
          <w:color w:val="333333"/>
          <w:spacing w:val="2"/>
          <w:sz w:val="21"/>
          <w:szCs w:val="21"/>
        </w:rPr>
        <w:t>TechSoup</w:t>
      </w:r>
      <w:proofErr w:type="spellEnd"/>
      <w:r>
        <w:rPr>
          <w:rFonts w:ascii="PTSans" w:hAnsi="PTSans"/>
          <w:color w:val="333333"/>
          <w:spacing w:val="2"/>
          <w:sz w:val="21"/>
          <w:szCs w:val="21"/>
        </w:rPr>
        <w:t xml:space="preserve"> New Zealand is a member of the </w:t>
      </w:r>
      <w:proofErr w:type="spellStart"/>
      <w:r>
        <w:rPr>
          <w:rFonts w:ascii="PTSans" w:hAnsi="PTSans"/>
          <w:color w:val="333333"/>
          <w:spacing w:val="2"/>
          <w:sz w:val="21"/>
          <w:szCs w:val="21"/>
        </w:rPr>
        <w:t>TechSoup</w:t>
      </w:r>
      <w:proofErr w:type="spellEnd"/>
      <w:r>
        <w:rPr>
          <w:rFonts w:ascii="PTSans" w:hAnsi="PTSans"/>
          <w:color w:val="333333"/>
          <w:spacing w:val="2"/>
          <w:sz w:val="21"/>
          <w:szCs w:val="21"/>
        </w:rPr>
        <w:t xml:space="preserve"> Global Network. All partners are leading civil society </w:t>
      </w:r>
      <w:proofErr w:type="spellStart"/>
      <w:r>
        <w:rPr>
          <w:rFonts w:ascii="PTSans" w:hAnsi="PTSans"/>
          <w:color w:val="333333"/>
          <w:spacing w:val="2"/>
          <w:sz w:val="21"/>
          <w:szCs w:val="21"/>
        </w:rPr>
        <w:t>organisations</w:t>
      </w:r>
      <w:proofErr w:type="spellEnd"/>
      <w:r>
        <w:rPr>
          <w:rFonts w:ascii="PTSans" w:hAnsi="PTSans"/>
          <w:color w:val="333333"/>
          <w:spacing w:val="2"/>
          <w:sz w:val="21"/>
          <w:szCs w:val="21"/>
        </w:rPr>
        <w:t xml:space="preserve"> and manage a range of capacity building programs in their countries. In addition, they tailor </w:t>
      </w:r>
      <w:proofErr w:type="spellStart"/>
      <w:r>
        <w:rPr>
          <w:rFonts w:ascii="PTSans" w:hAnsi="PTSans"/>
          <w:color w:val="333333"/>
          <w:spacing w:val="2"/>
          <w:sz w:val="21"/>
          <w:szCs w:val="21"/>
        </w:rPr>
        <w:t>TechSoup’s</w:t>
      </w:r>
      <w:proofErr w:type="spellEnd"/>
      <w:r>
        <w:rPr>
          <w:rFonts w:ascii="PTSans" w:hAnsi="PTSans"/>
          <w:color w:val="333333"/>
          <w:spacing w:val="2"/>
          <w:sz w:val="21"/>
          <w:szCs w:val="21"/>
        </w:rPr>
        <w:t xml:space="preserve"> programs to the needs of their local civil society and contribute back to the Global Network’s expertise. Together, they have reached 650,000 </w:t>
      </w:r>
      <w:proofErr w:type="spellStart"/>
      <w:r>
        <w:rPr>
          <w:rFonts w:ascii="PTSans" w:hAnsi="PTSans"/>
          <w:color w:val="333333"/>
          <w:spacing w:val="2"/>
          <w:sz w:val="21"/>
          <w:szCs w:val="21"/>
        </w:rPr>
        <w:t>organisations</w:t>
      </w:r>
      <w:proofErr w:type="spellEnd"/>
      <w:r>
        <w:rPr>
          <w:rFonts w:ascii="PTSans" w:hAnsi="PTSans"/>
          <w:color w:val="333333"/>
          <w:spacing w:val="2"/>
          <w:sz w:val="21"/>
          <w:szCs w:val="21"/>
        </w:rPr>
        <w:t xml:space="preserve"> with the tools they need to improve lives and have delivered more than US$5billion in technology to</w:t>
      </w:r>
      <w:r>
        <w:rPr>
          <w:rFonts w:ascii="PTSans" w:hAnsi="PTSans"/>
          <w:color w:val="333333"/>
          <w:spacing w:val="2"/>
          <w:sz w:val="21"/>
          <w:szCs w:val="21"/>
        </w:rPr>
        <w:t>ols and philanthropic services.</w:t>
      </w:r>
    </w:p>
    <w:p w:rsidR="008A188E" w:rsidRDefault="008A188E" w:rsidP="008A188E">
      <w:pPr>
        <w:pStyle w:val="Heading2"/>
        <w:shd w:val="clear" w:color="auto" w:fill="FFFFFF"/>
        <w:spacing w:before="0" w:beforeAutospacing="0" w:after="144" w:afterAutospacing="0"/>
        <w:rPr>
          <w:rFonts w:ascii="PTSans" w:hAnsi="PTSans"/>
          <w:color w:val="333333"/>
          <w:spacing w:val="2"/>
        </w:rPr>
      </w:pPr>
      <w:r>
        <w:rPr>
          <w:rFonts w:ascii="PTSans" w:hAnsi="PTSans"/>
          <w:color w:val="333333"/>
          <w:spacing w:val="2"/>
        </w:rPr>
        <w:t xml:space="preserve">Events for charitable </w:t>
      </w:r>
      <w:proofErr w:type="spellStart"/>
      <w:r>
        <w:rPr>
          <w:rFonts w:ascii="PTSans" w:hAnsi="PTSans"/>
          <w:color w:val="333333"/>
          <w:spacing w:val="2"/>
        </w:rPr>
        <w:t>organisations</w:t>
      </w:r>
      <w:proofErr w:type="spellEnd"/>
    </w:p>
    <w:p w:rsidR="008A188E" w:rsidRDefault="008A188E" w:rsidP="008A188E">
      <w:pPr>
        <w:pStyle w:val="NormalWeb"/>
        <w:shd w:val="clear" w:color="auto" w:fill="FFFFFF"/>
        <w:spacing w:before="0" w:beforeAutospacing="0" w:after="0" w:afterAutospacing="0"/>
        <w:rPr>
          <w:rFonts w:ascii="PTSans" w:hAnsi="PTSans"/>
          <w:color w:val="333333"/>
          <w:spacing w:val="2"/>
          <w:sz w:val="21"/>
          <w:szCs w:val="21"/>
        </w:rPr>
      </w:pPr>
      <w:r>
        <w:rPr>
          <w:rFonts w:ascii="PTSans" w:hAnsi="PTSans"/>
          <w:color w:val="333333"/>
          <w:spacing w:val="2"/>
          <w:sz w:val="21"/>
          <w:szCs w:val="21"/>
        </w:rPr>
        <w:t>Connecting Up runs a number of</w:t>
      </w:r>
      <w:r>
        <w:rPr>
          <w:rStyle w:val="apple-converted-space"/>
          <w:rFonts w:ascii="PTSans" w:hAnsi="PTSans"/>
          <w:color w:val="333333"/>
          <w:spacing w:val="2"/>
          <w:sz w:val="21"/>
          <w:szCs w:val="21"/>
        </w:rPr>
        <w:t> </w:t>
      </w:r>
      <w:hyperlink r:id="rId11" w:history="1">
        <w:r>
          <w:rPr>
            <w:rStyle w:val="Hyperlink"/>
            <w:rFonts w:ascii="PTSans" w:hAnsi="PTSans"/>
            <w:color w:val="6252A3"/>
            <w:spacing w:val="2"/>
            <w:sz w:val="21"/>
            <w:szCs w:val="21"/>
            <w:bdr w:val="none" w:sz="0" w:space="0" w:color="auto" w:frame="1"/>
          </w:rPr>
          <w:t>events</w:t>
        </w:r>
      </w:hyperlink>
      <w:r>
        <w:rPr>
          <w:rStyle w:val="apple-converted-space"/>
          <w:rFonts w:ascii="PTSans" w:hAnsi="PTSans"/>
          <w:color w:val="333333"/>
          <w:spacing w:val="2"/>
          <w:sz w:val="21"/>
          <w:szCs w:val="21"/>
        </w:rPr>
        <w:t> </w:t>
      </w:r>
      <w:r>
        <w:rPr>
          <w:rFonts w:ascii="PTSans" w:hAnsi="PTSans"/>
          <w:color w:val="333333"/>
          <w:spacing w:val="2"/>
          <w:sz w:val="21"/>
          <w:szCs w:val="21"/>
        </w:rPr>
        <w:t>designed to give not-for-profits practical help to reach their goals. These events include online webinars, workshops, forums and our annual Connecting Up Conference.</w:t>
      </w:r>
    </w:p>
    <w:p w:rsidR="008A188E" w:rsidRDefault="008A188E" w:rsidP="008A188E">
      <w:pPr>
        <w:pStyle w:val="NormalWeb"/>
        <w:shd w:val="clear" w:color="auto" w:fill="FFFFFF"/>
        <w:spacing w:before="0" w:beforeAutospacing="0" w:after="0" w:afterAutospacing="0"/>
        <w:rPr>
          <w:rFonts w:ascii="PTSans" w:hAnsi="PTSans"/>
          <w:color w:val="333333"/>
          <w:spacing w:val="2"/>
          <w:sz w:val="21"/>
          <w:szCs w:val="21"/>
        </w:rPr>
      </w:pPr>
    </w:p>
    <w:p w:rsidR="008A188E" w:rsidRDefault="008A188E" w:rsidP="008A188E">
      <w:pPr>
        <w:pStyle w:val="NormalWeb"/>
        <w:shd w:val="clear" w:color="auto" w:fill="FFFFFF"/>
        <w:spacing w:before="0" w:beforeAutospacing="0" w:after="0" w:afterAutospacing="0"/>
        <w:rPr>
          <w:rFonts w:ascii="PTSans" w:hAnsi="PTSans"/>
          <w:color w:val="333333"/>
          <w:spacing w:val="2"/>
          <w:sz w:val="21"/>
          <w:szCs w:val="21"/>
        </w:rPr>
      </w:pPr>
      <w:hyperlink r:id="rId12" w:history="1">
        <w:proofErr w:type="spellStart"/>
        <w:r>
          <w:rPr>
            <w:rStyle w:val="Hyperlink"/>
            <w:rFonts w:ascii="PTSans" w:hAnsi="PTSans"/>
            <w:b/>
            <w:bCs/>
            <w:color w:val="6252A3"/>
            <w:spacing w:val="2"/>
            <w:sz w:val="21"/>
            <w:szCs w:val="21"/>
            <w:bdr w:val="none" w:sz="0" w:space="0" w:color="auto" w:frame="1"/>
          </w:rPr>
          <w:t>TechSoup</w:t>
        </w:r>
        <w:proofErr w:type="spellEnd"/>
        <w:r>
          <w:rPr>
            <w:rStyle w:val="Hyperlink"/>
            <w:rFonts w:ascii="PTSans" w:hAnsi="PTSans"/>
            <w:b/>
            <w:bCs/>
            <w:color w:val="6252A3"/>
            <w:spacing w:val="2"/>
            <w:sz w:val="21"/>
            <w:szCs w:val="21"/>
            <w:bdr w:val="none" w:sz="0" w:space="0" w:color="auto" w:frame="1"/>
          </w:rPr>
          <w:t xml:space="preserve"> New Zealand Conference</w:t>
        </w:r>
      </w:hyperlink>
      <w:hyperlink r:id="rId13" w:tgtFrame="_blank" w:history="1">
        <w:r>
          <w:rPr>
            <w:rFonts w:ascii="PTSans" w:hAnsi="PTSans"/>
            <w:b/>
            <w:bCs/>
            <w:color w:val="6252A3"/>
            <w:spacing w:val="2"/>
            <w:sz w:val="21"/>
            <w:szCs w:val="21"/>
            <w:bdr w:val="none" w:sz="0" w:space="0" w:color="auto" w:frame="1"/>
          </w:rPr>
          <w:br/>
        </w:r>
      </w:hyperlink>
      <w:r>
        <w:rPr>
          <w:rFonts w:ascii="PTSans" w:hAnsi="PTSans"/>
          <w:color w:val="333333"/>
          <w:spacing w:val="2"/>
          <w:sz w:val="21"/>
          <w:szCs w:val="21"/>
        </w:rPr>
        <w:t xml:space="preserve">Our </w:t>
      </w:r>
      <w:proofErr w:type="spellStart"/>
      <w:r>
        <w:rPr>
          <w:rFonts w:ascii="PTSans" w:hAnsi="PTSans"/>
          <w:color w:val="333333"/>
          <w:spacing w:val="2"/>
          <w:sz w:val="21"/>
          <w:szCs w:val="21"/>
        </w:rPr>
        <w:t>organisation</w:t>
      </w:r>
      <w:proofErr w:type="spellEnd"/>
      <w:r>
        <w:rPr>
          <w:rFonts w:ascii="PTSans" w:hAnsi="PTSans"/>
          <w:color w:val="333333"/>
          <w:spacing w:val="2"/>
          <w:sz w:val="21"/>
          <w:szCs w:val="21"/>
        </w:rPr>
        <w:t xml:space="preserve"> provides a series of learning and networking sessions for individuals and </w:t>
      </w:r>
      <w:proofErr w:type="spellStart"/>
      <w:r>
        <w:rPr>
          <w:rFonts w:ascii="PTSans" w:hAnsi="PTSans"/>
          <w:color w:val="333333"/>
          <w:spacing w:val="2"/>
          <w:sz w:val="21"/>
          <w:szCs w:val="21"/>
        </w:rPr>
        <w:t>organisations</w:t>
      </w:r>
      <w:proofErr w:type="spellEnd"/>
      <w:r>
        <w:rPr>
          <w:rFonts w:ascii="PTSans" w:hAnsi="PTSans"/>
          <w:color w:val="333333"/>
          <w:spacing w:val="2"/>
          <w:sz w:val="21"/>
          <w:szCs w:val="21"/>
        </w:rPr>
        <w:t xml:space="preserve"> who are interested in social entrepreneurship, technology, and social innovation.</w:t>
      </w:r>
    </w:p>
    <w:p w:rsidR="008A188E" w:rsidRDefault="008A188E" w:rsidP="008A188E">
      <w:pPr>
        <w:pStyle w:val="Heading2"/>
        <w:shd w:val="clear" w:color="auto" w:fill="FFFFFF"/>
        <w:spacing w:before="0" w:beforeAutospacing="0" w:after="144" w:afterAutospacing="0"/>
        <w:rPr>
          <w:rFonts w:ascii="PTSans" w:hAnsi="PTSans"/>
          <w:color w:val="333333"/>
          <w:spacing w:val="2"/>
        </w:rPr>
      </w:pPr>
      <w:r>
        <w:rPr>
          <w:rFonts w:ascii="PTSans" w:hAnsi="PTSans"/>
          <w:color w:val="333333"/>
          <w:spacing w:val="2"/>
        </w:rPr>
        <w:t>Learning, News and Research</w:t>
      </w:r>
    </w:p>
    <w:p w:rsidR="008A188E" w:rsidRDefault="008A188E" w:rsidP="008A188E">
      <w:pPr>
        <w:pStyle w:val="NormalWeb"/>
        <w:shd w:val="clear" w:color="auto" w:fill="FFFFFF"/>
        <w:spacing w:before="0" w:beforeAutospacing="0" w:after="0" w:afterAutospacing="0"/>
        <w:rPr>
          <w:rFonts w:ascii="PTSans" w:hAnsi="PTSans"/>
          <w:color w:val="333333"/>
          <w:spacing w:val="2"/>
          <w:sz w:val="21"/>
          <w:szCs w:val="21"/>
        </w:rPr>
      </w:pPr>
      <w:r>
        <w:rPr>
          <w:rFonts w:ascii="PTSans" w:hAnsi="PTSans"/>
          <w:color w:val="333333"/>
          <w:spacing w:val="2"/>
          <w:sz w:val="21"/>
          <w:szCs w:val="21"/>
        </w:rPr>
        <w:t>We provide a wide range of content, a</w:t>
      </w:r>
      <w:r>
        <w:rPr>
          <w:rStyle w:val="apple-converted-space"/>
          <w:rFonts w:ascii="PTSans" w:hAnsi="PTSans"/>
          <w:color w:val="333333"/>
          <w:spacing w:val="2"/>
          <w:sz w:val="21"/>
          <w:szCs w:val="21"/>
        </w:rPr>
        <w:t> </w:t>
      </w:r>
      <w:hyperlink r:id="rId14" w:history="1">
        <w:r>
          <w:rPr>
            <w:rStyle w:val="Hyperlink"/>
            <w:rFonts w:ascii="PTSans" w:hAnsi="PTSans"/>
            <w:color w:val="6252A3"/>
            <w:spacing w:val="2"/>
            <w:sz w:val="21"/>
            <w:szCs w:val="21"/>
            <w:bdr w:val="none" w:sz="0" w:space="0" w:color="auto" w:frame="1"/>
          </w:rPr>
          <w:t>Learning Centre</w:t>
        </w:r>
      </w:hyperlink>
      <w:r>
        <w:rPr>
          <w:rStyle w:val="Strong"/>
          <w:rFonts w:ascii="PTSans" w:hAnsi="PTSans"/>
          <w:color w:val="333333"/>
          <w:spacing w:val="2"/>
          <w:sz w:val="21"/>
          <w:szCs w:val="21"/>
          <w:bdr w:val="none" w:sz="0" w:space="0" w:color="auto" w:frame="1"/>
        </w:rPr>
        <w:t>,</w:t>
      </w:r>
      <w:r>
        <w:rPr>
          <w:rStyle w:val="apple-converted-space"/>
          <w:rFonts w:ascii="PTSans" w:hAnsi="PTSans"/>
          <w:color w:val="333333"/>
          <w:spacing w:val="2"/>
          <w:sz w:val="21"/>
          <w:szCs w:val="21"/>
        </w:rPr>
        <w:t> </w:t>
      </w:r>
      <w:hyperlink r:id="rId15" w:history="1">
        <w:r>
          <w:rPr>
            <w:rStyle w:val="Hyperlink"/>
            <w:rFonts w:ascii="PTSans" w:hAnsi="PTSans"/>
            <w:color w:val="6252A3"/>
            <w:spacing w:val="2"/>
            <w:sz w:val="21"/>
            <w:szCs w:val="21"/>
            <w:bdr w:val="none" w:sz="0" w:space="0" w:color="auto" w:frame="1"/>
          </w:rPr>
          <w:t>blog</w:t>
        </w:r>
      </w:hyperlink>
      <w:r>
        <w:rPr>
          <w:rStyle w:val="apple-converted-space"/>
          <w:rFonts w:ascii="PTSans" w:hAnsi="PTSans"/>
          <w:color w:val="333333"/>
          <w:spacing w:val="2"/>
          <w:sz w:val="21"/>
          <w:szCs w:val="21"/>
        </w:rPr>
        <w:t> </w:t>
      </w:r>
      <w:r>
        <w:rPr>
          <w:rFonts w:ascii="PTSans" w:hAnsi="PTSans"/>
          <w:color w:val="333333"/>
          <w:spacing w:val="2"/>
          <w:sz w:val="21"/>
          <w:szCs w:val="21"/>
        </w:rPr>
        <w:t>and</w:t>
      </w:r>
      <w:r>
        <w:rPr>
          <w:rStyle w:val="apple-converted-space"/>
          <w:rFonts w:ascii="PTSans" w:hAnsi="PTSans"/>
          <w:color w:val="333333"/>
          <w:spacing w:val="2"/>
          <w:sz w:val="21"/>
          <w:szCs w:val="21"/>
        </w:rPr>
        <w:t> </w:t>
      </w:r>
      <w:hyperlink r:id="rId16" w:history="1">
        <w:r>
          <w:rPr>
            <w:rStyle w:val="Hyperlink"/>
            <w:rFonts w:ascii="PTSans" w:hAnsi="PTSans"/>
            <w:color w:val="6252A3"/>
            <w:spacing w:val="2"/>
            <w:sz w:val="21"/>
            <w:szCs w:val="21"/>
            <w:bdr w:val="none" w:sz="0" w:space="0" w:color="auto" w:frame="1"/>
          </w:rPr>
          <w:t>news</w:t>
        </w:r>
      </w:hyperlink>
      <w:r>
        <w:rPr>
          <w:rStyle w:val="apple-converted-space"/>
          <w:rFonts w:ascii="PTSans" w:hAnsi="PTSans"/>
          <w:color w:val="333333"/>
          <w:spacing w:val="2"/>
          <w:sz w:val="21"/>
          <w:szCs w:val="21"/>
        </w:rPr>
        <w:t> </w:t>
      </w:r>
      <w:r>
        <w:rPr>
          <w:rFonts w:ascii="PTSans" w:hAnsi="PTSans"/>
          <w:color w:val="333333"/>
          <w:spacing w:val="2"/>
          <w:sz w:val="21"/>
          <w:szCs w:val="21"/>
        </w:rPr>
        <w:t>about technology focused on not-for-profits and charities, as well as our</w:t>
      </w:r>
      <w:r>
        <w:rPr>
          <w:rStyle w:val="apple-converted-space"/>
          <w:rFonts w:ascii="PTSans" w:hAnsi="PTSans"/>
          <w:color w:val="333333"/>
          <w:spacing w:val="2"/>
          <w:sz w:val="21"/>
          <w:szCs w:val="21"/>
        </w:rPr>
        <w:t> </w:t>
      </w:r>
      <w:hyperlink r:id="rId17" w:history="1">
        <w:r>
          <w:rPr>
            <w:rStyle w:val="Hyperlink"/>
            <w:rFonts w:ascii="PTSans" w:hAnsi="PTSans"/>
            <w:color w:val="6252A3"/>
            <w:spacing w:val="2"/>
            <w:sz w:val="21"/>
            <w:szCs w:val="21"/>
            <w:bdr w:val="none" w:sz="0" w:space="0" w:color="auto" w:frame="1"/>
          </w:rPr>
          <w:t>research</w:t>
        </w:r>
      </w:hyperlink>
      <w:r>
        <w:rPr>
          <w:rStyle w:val="apple-converted-space"/>
          <w:rFonts w:ascii="PTSans" w:hAnsi="PTSans"/>
          <w:color w:val="333333"/>
          <w:spacing w:val="2"/>
          <w:sz w:val="21"/>
          <w:szCs w:val="21"/>
        </w:rPr>
        <w:t> </w:t>
      </w:r>
      <w:r>
        <w:rPr>
          <w:rFonts w:ascii="PTSans" w:hAnsi="PTSans"/>
          <w:color w:val="333333"/>
          <w:spacing w:val="2"/>
          <w:sz w:val="21"/>
          <w:szCs w:val="21"/>
        </w:rPr>
        <w:t>reports on sector technology needs.</w:t>
      </w:r>
    </w:p>
    <w:p w:rsidR="008A188E" w:rsidRDefault="008A188E" w:rsidP="008A188E">
      <w:pPr>
        <w:pStyle w:val="Heading2"/>
        <w:shd w:val="clear" w:color="auto" w:fill="FFFFFF"/>
        <w:spacing w:before="0" w:beforeAutospacing="0" w:after="144" w:afterAutospacing="0"/>
        <w:rPr>
          <w:rFonts w:ascii="PTSans" w:hAnsi="PTSans"/>
          <w:color w:val="333333"/>
          <w:spacing w:val="2"/>
        </w:rPr>
      </w:pPr>
      <w:r>
        <w:rPr>
          <w:rFonts w:ascii="PTSans" w:hAnsi="PTSans"/>
          <w:color w:val="333333"/>
          <w:spacing w:val="2"/>
        </w:rPr>
        <w:t>Not-for-profit Community</w:t>
      </w:r>
    </w:p>
    <w:p w:rsidR="008A188E" w:rsidRDefault="008A188E" w:rsidP="008A188E">
      <w:pPr>
        <w:pStyle w:val="NormalWeb"/>
        <w:shd w:val="clear" w:color="auto" w:fill="FFFFFF"/>
        <w:spacing w:before="0" w:beforeAutospacing="0" w:after="0" w:afterAutospacing="0"/>
        <w:rPr>
          <w:rFonts w:ascii="PTSans" w:hAnsi="PTSans"/>
          <w:color w:val="333333"/>
          <w:spacing w:val="2"/>
          <w:sz w:val="21"/>
          <w:szCs w:val="21"/>
        </w:rPr>
      </w:pPr>
      <w:r>
        <w:rPr>
          <w:rFonts w:ascii="PTSans" w:hAnsi="PTSans"/>
          <w:color w:val="333333"/>
          <w:spacing w:val="2"/>
          <w:sz w:val="21"/>
          <w:szCs w:val="21"/>
        </w:rPr>
        <w:t xml:space="preserve">In 2012-2013 we will be running a number of community initiatives to support the not-for-profit sector including online forums, fortnightly </w:t>
      </w:r>
      <w:proofErr w:type="spellStart"/>
      <w:r>
        <w:rPr>
          <w:rFonts w:ascii="PTSans" w:hAnsi="PTSans"/>
          <w:color w:val="333333"/>
          <w:spacing w:val="2"/>
          <w:sz w:val="21"/>
          <w:szCs w:val="21"/>
        </w:rPr>
        <w:t>TweetChats</w:t>
      </w:r>
      <w:proofErr w:type="spellEnd"/>
      <w:r>
        <w:rPr>
          <w:rFonts w:ascii="PTSans" w:hAnsi="PTSans"/>
          <w:color w:val="333333"/>
          <w:spacing w:val="2"/>
          <w:sz w:val="21"/>
          <w:szCs w:val="21"/>
        </w:rPr>
        <w:t xml:space="preserve"> (#</w:t>
      </w:r>
      <w:proofErr w:type="spellStart"/>
      <w:r>
        <w:rPr>
          <w:rFonts w:ascii="PTSans" w:hAnsi="PTSans"/>
          <w:color w:val="333333"/>
          <w:spacing w:val="2"/>
          <w:sz w:val="21"/>
          <w:szCs w:val="21"/>
        </w:rPr>
        <w:t>npau</w:t>
      </w:r>
      <w:proofErr w:type="spellEnd"/>
      <w:r>
        <w:rPr>
          <w:rFonts w:ascii="PTSans" w:hAnsi="PTSans"/>
          <w:color w:val="333333"/>
          <w:spacing w:val="2"/>
          <w:sz w:val="21"/>
          <w:szCs w:val="21"/>
        </w:rPr>
        <w:t>) and supporting local</w:t>
      </w:r>
      <w:r>
        <w:rPr>
          <w:rStyle w:val="apple-converted-space"/>
          <w:rFonts w:ascii="PTSans" w:hAnsi="PTSans"/>
          <w:color w:val="333333"/>
          <w:spacing w:val="2"/>
          <w:sz w:val="21"/>
          <w:szCs w:val="21"/>
        </w:rPr>
        <w:t> </w:t>
      </w:r>
      <w:proofErr w:type="spellStart"/>
      <w:r>
        <w:rPr>
          <w:rFonts w:ascii="PTSans" w:hAnsi="PTSans"/>
          <w:color w:val="333333"/>
          <w:spacing w:val="2"/>
          <w:sz w:val="21"/>
          <w:szCs w:val="21"/>
        </w:rPr>
        <w:fldChar w:fldCharType="begin"/>
      </w:r>
      <w:r>
        <w:rPr>
          <w:rFonts w:ascii="PTSans" w:hAnsi="PTSans"/>
          <w:color w:val="333333"/>
          <w:spacing w:val="2"/>
          <w:sz w:val="21"/>
          <w:szCs w:val="21"/>
        </w:rPr>
        <w:instrText xml:space="preserve"> HYPERLINK "http://www.netsquared.org/" \t "_blank" </w:instrText>
      </w:r>
      <w:r>
        <w:rPr>
          <w:rFonts w:ascii="PTSans" w:hAnsi="PTSans"/>
          <w:color w:val="333333"/>
          <w:spacing w:val="2"/>
          <w:sz w:val="21"/>
          <w:szCs w:val="21"/>
        </w:rPr>
        <w:fldChar w:fldCharType="separate"/>
      </w:r>
      <w:r>
        <w:rPr>
          <w:rStyle w:val="Hyperlink"/>
          <w:rFonts w:ascii="PTSans" w:hAnsi="PTSans"/>
          <w:color w:val="6252A3"/>
          <w:spacing w:val="2"/>
          <w:sz w:val="21"/>
          <w:szCs w:val="21"/>
          <w:bdr w:val="none" w:sz="0" w:space="0" w:color="auto" w:frame="1"/>
        </w:rPr>
        <w:t>NetSquared</w:t>
      </w:r>
      <w:proofErr w:type="spellEnd"/>
      <w:r>
        <w:rPr>
          <w:rFonts w:ascii="PTSans" w:hAnsi="PTSans"/>
          <w:color w:val="333333"/>
          <w:spacing w:val="2"/>
          <w:sz w:val="21"/>
          <w:szCs w:val="21"/>
        </w:rPr>
        <w:fldChar w:fldCharType="end"/>
      </w:r>
      <w:r>
        <w:rPr>
          <w:rStyle w:val="apple-converted-space"/>
          <w:rFonts w:ascii="PTSans" w:hAnsi="PTSans"/>
          <w:color w:val="333333"/>
          <w:spacing w:val="2"/>
          <w:sz w:val="21"/>
          <w:szCs w:val="21"/>
        </w:rPr>
        <w:t> </w:t>
      </w:r>
      <w:r>
        <w:rPr>
          <w:rFonts w:ascii="PTSans" w:hAnsi="PTSans"/>
          <w:color w:val="333333"/>
          <w:spacing w:val="2"/>
          <w:sz w:val="21"/>
          <w:szCs w:val="21"/>
        </w:rPr>
        <w:t>groups.</w:t>
      </w:r>
    </w:p>
    <w:p w:rsidR="008A188E" w:rsidRDefault="008A188E" w:rsidP="008A188E">
      <w:pPr>
        <w:pStyle w:val="Heading2"/>
        <w:shd w:val="clear" w:color="auto" w:fill="FFFFFF"/>
        <w:spacing w:before="0" w:beforeAutospacing="0" w:after="144" w:afterAutospacing="0"/>
        <w:rPr>
          <w:rFonts w:ascii="PTSans" w:hAnsi="PTSans"/>
          <w:color w:val="333333"/>
          <w:spacing w:val="2"/>
        </w:rPr>
      </w:pPr>
      <w:r>
        <w:rPr>
          <w:rFonts w:ascii="PTSans" w:hAnsi="PTSans"/>
          <w:color w:val="333333"/>
          <w:spacing w:val="2"/>
        </w:rPr>
        <w:t>Our Memberships</w:t>
      </w:r>
    </w:p>
    <w:p w:rsidR="008A188E" w:rsidRDefault="008A188E" w:rsidP="008A188E">
      <w:pPr>
        <w:pStyle w:val="NormalWeb"/>
        <w:shd w:val="clear" w:color="auto" w:fill="FFFFFF"/>
        <w:spacing w:before="0" w:beforeAutospacing="0" w:after="240" w:afterAutospacing="0"/>
        <w:rPr>
          <w:rFonts w:ascii="PTSans" w:hAnsi="PTSans"/>
          <w:color w:val="333333"/>
          <w:spacing w:val="2"/>
          <w:sz w:val="21"/>
          <w:szCs w:val="21"/>
        </w:rPr>
      </w:pPr>
      <w:r>
        <w:rPr>
          <w:rFonts w:ascii="PTSans" w:hAnsi="PTSans"/>
          <w:color w:val="333333"/>
          <w:spacing w:val="2"/>
          <w:sz w:val="21"/>
          <w:szCs w:val="21"/>
        </w:rPr>
        <w:t xml:space="preserve">Connecting Up Inc. is proud to be a member of the following </w:t>
      </w:r>
      <w:proofErr w:type="spellStart"/>
      <w:r>
        <w:rPr>
          <w:rFonts w:ascii="PTSans" w:hAnsi="PTSans"/>
          <w:color w:val="333333"/>
          <w:spacing w:val="2"/>
          <w:sz w:val="21"/>
          <w:szCs w:val="21"/>
        </w:rPr>
        <w:t>organisations</w:t>
      </w:r>
      <w:proofErr w:type="spellEnd"/>
      <w:r>
        <w:rPr>
          <w:rFonts w:ascii="PTSans" w:hAnsi="PTSans"/>
          <w:color w:val="333333"/>
          <w:spacing w:val="2"/>
          <w:sz w:val="21"/>
          <w:szCs w:val="21"/>
        </w:rPr>
        <w:t xml:space="preserve"> and networks:</w:t>
      </w:r>
    </w:p>
    <w:p w:rsidR="008A188E" w:rsidRDefault="008A188E" w:rsidP="008A188E">
      <w:pPr>
        <w:numPr>
          <w:ilvl w:val="0"/>
          <w:numId w:val="1"/>
        </w:numPr>
        <w:shd w:val="clear" w:color="auto" w:fill="FFFFFF"/>
        <w:spacing w:after="0" w:line="240" w:lineRule="auto"/>
        <w:ind w:left="480"/>
        <w:rPr>
          <w:rFonts w:ascii="PTSans" w:hAnsi="PTSans"/>
          <w:color w:val="333333"/>
          <w:spacing w:val="2"/>
          <w:sz w:val="21"/>
          <w:szCs w:val="21"/>
        </w:rPr>
      </w:pPr>
      <w:hyperlink r:id="rId18" w:history="1">
        <w:proofErr w:type="spellStart"/>
        <w:r>
          <w:rPr>
            <w:rStyle w:val="Hyperlink"/>
            <w:rFonts w:ascii="PTSans" w:hAnsi="PTSans"/>
            <w:color w:val="6252A3"/>
            <w:spacing w:val="2"/>
            <w:sz w:val="21"/>
            <w:szCs w:val="21"/>
            <w:bdr w:val="none" w:sz="0" w:space="0" w:color="auto" w:frame="1"/>
          </w:rPr>
          <w:t>TechSoup</w:t>
        </w:r>
        <w:proofErr w:type="spellEnd"/>
        <w:r>
          <w:rPr>
            <w:rStyle w:val="Hyperlink"/>
            <w:rFonts w:ascii="PTSans" w:hAnsi="PTSans"/>
            <w:color w:val="6252A3"/>
            <w:spacing w:val="2"/>
            <w:sz w:val="21"/>
            <w:szCs w:val="21"/>
            <w:bdr w:val="none" w:sz="0" w:space="0" w:color="auto" w:frame="1"/>
          </w:rPr>
          <w:t xml:space="preserve"> Global</w:t>
        </w:r>
      </w:hyperlink>
    </w:p>
    <w:p w:rsidR="008A188E" w:rsidRDefault="008A188E" w:rsidP="008A188E">
      <w:pPr>
        <w:numPr>
          <w:ilvl w:val="0"/>
          <w:numId w:val="1"/>
        </w:numPr>
        <w:shd w:val="clear" w:color="auto" w:fill="FFFFFF"/>
        <w:spacing w:after="0" w:line="240" w:lineRule="auto"/>
        <w:ind w:left="480"/>
        <w:rPr>
          <w:rFonts w:ascii="PTSans" w:hAnsi="PTSans"/>
          <w:color w:val="333333"/>
          <w:spacing w:val="2"/>
          <w:sz w:val="21"/>
          <w:szCs w:val="21"/>
        </w:rPr>
      </w:pPr>
      <w:hyperlink r:id="rId19" w:history="1">
        <w:r>
          <w:rPr>
            <w:rStyle w:val="Hyperlink"/>
            <w:rFonts w:ascii="PTSans" w:hAnsi="PTSans"/>
            <w:color w:val="6252A3"/>
            <w:spacing w:val="2"/>
            <w:sz w:val="21"/>
            <w:szCs w:val="21"/>
            <w:bdr w:val="none" w:sz="0" w:space="0" w:color="auto" w:frame="1"/>
          </w:rPr>
          <w:t>Nonprofit Technology Network (NTEN)</w:t>
        </w:r>
      </w:hyperlink>
    </w:p>
    <w:p w:rsidR="008A188E" w:rsidRDefault="008A188E" w:rsidP="008A188E">
      <w:pPr>
        <w:numPr>
          <w:ilvl w:val="0"/>
          <w:numId w:val="1"/>
        </w:numPr>
        <w:shd w:val="clear" w:color="auto" w:fill="FFFFFF"/>
        <w:spacing w:after="0" w:line="240" w:lineRule="auto"/>
        <w:ind w:left="480"/>
        <w:rPr>
          <w:rFonts w:ascii="PTSans" w:hAnsi="PTSans"/>
          <w:color w:val="333333"/>
          <w:spacing w:val="2"/>
          <w:sz w:val="21"/>
          <w:szCs w:val="21"/>
        </w:rPr>
      </w:pPr>
      <w:hyperlink r:id="rId20" w:history="1">
        <w:r>
          <w:rPr>
            <w:rStyle w:val="Hyperlink"/>
            <w:rFonts w:ascii="PTSans" w:hAnsi="PTSans"/>
            <w:color w:val="6252A3"/>
            <w:spacing w:val="2"/>
            <w:sz w:val="21"/>
            <w:szCs w:val="21"/>
            <w:bdr w:val="none" w:sz="0" w:space="0" w:color="auto" w:frame="1"/>
          </w:rPr>
          <w:t>Community Council for Australia (CCA)</w:t>
        </w:r>
      </w:hyperlink>
    </w:p>
    <w:p w:rsidR="008A188E" w:rsidRDefault="008A188E" w:rsidP="008A188E">
      <w:pPr>
        <w:numPr>
          <w:ilvl w:val="0"/>
          <w:numId w:val="1"/>
        </w:numPr>
        <w:shd w:val="clear" w:color="auto" w:fill="FFFFFF"/>
        <w:spacing w:after="0" w:line="240" w:lineRule="auto"/>
        <w:ind w:left="480"/>
        <w:rPr>
          <w:rFonts w:ascii="PTSans" w:hAnsi="PTSans"/>
          <w:color w:val="333333"/>
          <w:spacing w:val="2"/>
          <w:sz w:val="21"/>
          <w:szCs w:val="21"/>
        </w:rPr>
      </w:pPr>
      <w:hyperlink r:id="rId21" w:history="1">
        <w:r>
          <w:rPr>
            <w:rStyle w:val="Hyperlink"/>
            <w:rFonts w:ascii="PTSans" w:hAnsi="PTSans"/>
            <w:color w:val="6252A3"/>
            <w:spacing w:val="2"/>
            <w:sz w:val="21"/>
            <w:szCs w:val="21"/>
            <w:bdr w:val="none" w:sz="0" w:space="0" w:color="auto" w:frame="1"/>
          </w:rPr>
          <w:t>The National Compact</w:t>
        </w:r>
      </w:hyperlink>
    </w:p>
    <w:p w:rsidR="008A188E" w:rsidRDefault="008A188E" w:rsidP="008A188E">
      <w:pPr>
        <w:numPr>
          <w:ilvl w:val="0"/>
          <w:numId w:val="1"/>
        </w:numPr>
        <w:shd w:val="clear" w:color="auto" w:fill="FFFFFF"/>
        <w:spacing w:after="0" w:line="240" w:lineRule="auto"/>
        <w:ind w:left="480"/>
        <w:rPr>
          <w:rFonts w:ascii="PTSans" w:hAnsi="PTSans"/>
          <w:color w:val="333333"/>
          <w:spacing w:val="2"/>
          <w:sz w:val="21"/>
          <w:szCs w:val="21"/>
        </w:rPr>
      </w:pPr>
      <w:hyperlink r:id="rId22" w:history="1">
        <w:r>
          <w:rPr>
            <w:rStyle w:val="Hyperlink"/>
            <w:rFonts w:ascii="PTSans" w:hAnsi="PTSans"/>
            <w:color w:val="6252A3"/>
            <w:spacing w:val="2"/>
            <w:sz w:val="21"/>
            <w:szCs w:val="21"/>
            <w:bdr w:val="none" w:sz="0" w:space="0" w:color="auto" w:frame="1"/>
          </w:rPr>
          <w:t>Internet Industry Association (IIA)</w:t>
        </w:r>
      </w:hyperlink>
    </w:p>
    <w:p w:rsidR="008A188E" w:rsidRDefault="008A188E"/>
    <w:p w:rsidR="00706790" w:rsidRDefault="00B83708">
      <w:r w:rsidRPr="00B83708">
        <w:t>https://www.techsoup.net.nz/about</w:t>
      </w:r>
    </w:p>
    <w:p w:rsidR="00706790" w:rsidRDefault="00706790"/>
    <w:p w:rsidR="00706790" w:rsidRDefault="00706790"/>
    <w:p w:rsidR="00706790" w:rsidRDefault="00706790">
      <w:bookmarkStart w:id="0" w:name="_GoBack"/>
      <w:bookmarkEnd w:id="0"/>
    </w:p>
    <w:p w:rsidR="00706790" w:rsidRDefault="00706790">
      <w:r>
        <w:rPr>
          <w:noProof/>
        </w:rPr>
        <w:lastRenderedPageBreak/>
        <w:drawing>
          <wp:inline distT="0" distB="0" distL="0" distR="0">
            <wp:extent cx="3800475" cy="666750"/>
            <wp:effectExtent l="0" t="0" r="9525" b="0"/>
            <wp:docPr id="3" name="Picture 3" descr="Technology Solutions: Total Internet and I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hnology Solutions: Total Internet and IT Solu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666750"/>
                    </a:xfrm>
                    <a:prstGeom prst="rect">
                      <a:avLst/>
                    </a:prstGeom>
                    <a:noFill/>
                    <a:ln>
                      <a:noFill/>
                    </a:ln>
                  </pic:spPr>
                </pic:pic>
              </a:graphicData>
            </a:graphic>
          </wp:inline>
        </w:drawing>
      </w:r>
    </w:p>
    <w:p w:rsidR="00706790" w:rsidRDefault="00706790"/>
    <w:p w:rsidR="00706790" w:rsidRDefault="00706790"/>
    <w:p w:rsidR="00921065" w:rsidRDefault="00921065" w:rsidP="00921065">
      <w:pPr>
        <w:pStyle w:val="Heading1"/>
        <w:pBdr>
          <w:bottom w:val="single" w:sz="6" w:space="3" w:color="339933"/>
        </w:pBdr>
        <w:shd w:val="clear" w:color="auto" w:fill="FFFFFF"/>
        <w:spacing w:before="0" w:after="300"/>
        <w:rPr>
          <w:color w:val="339933"/>
          <w:sz w:val="34"/>
          <w:szCs w:val="34"/>
        </w:rPr>
      </w:pPr>
      <w:r>
        <w:rPr>
          <w:color w:val="339933"/>
          <w:sz w:val="34"/>
          <w:szCs w:val="34"/>
        </w:rPr>
        <w:t>WEB DESIGN</w:t>
      </w:r>
    </w:p>
    <w:p w:rsidR="00921065" w:rsidRDefault="00921065" w:rsidP="00921065">
      <w:pPr>
        <w:pStyle w:val="NormalWeb"/>
        <w:shd w:val="clear" w:color="auto" w:fill="FFFFFF"/>
        <w:spacing w:before="0" w:beforeAutospacing="0" w:after="300" w:afterAutospacing="0"/>
        <w:rPr>
          <w:rFonts w:ascii="Arial" w:hAnsi="Arial" w:cs="Arial"/>
          <w:color w:val="777777"/>
          <w:sz w:val="19"/>
          <w:szCs w:val="19"/>
        </w:rPr>
      </w:pPr>
      <w:r>
        <w:rPr>
          <w:rFonts w:ascii="Arial" w:hAnsi="Arial" w:cs="Arial"/>
          <w:color w:val="777777"/>
          <w:sz w:val="19"/>
          <w:szCs w:val="19"/>
        </w:rPr>
        <w:t xml:space="preserve">Technology Solutions offers a full range of internet hosting services and web design. We </w:t>
      </w:r>
      <w:r>
        <w:rPr>
          <w:rFonts w:ascii="Arial" w:hAnsi="Arial" w:cs="Arial"/>
          <w:color w:val="777777"/>
          <w:sz w:val="19"/>
          <w:szCs w:val="19"/>
        </w:rPr>
        <w:t>endeavor</w:t>
      </w:r>
      <w:r>
        <w:rPr>
          <w:rFonts w:ascii="Arial" w:hAnsi="Arial" w:cs="Arial"/>
          <w:color w:val="777777"/>
          <w:sz w:val="19"/>
          <w:szCs w:val="19"/>
        </w:rPr>
        <w:t xml:space="preserve"> to work closely with our clients to ensure you are completely satisfied. We can design a web site to meet your requirements. We don’t use any templates and all our work is original.</w:t>
      </w:r>
    </w:p>
    <w:p w:rsidR="00921065" w:rsidRDefault="00921065" w:rsidP="00921065">
      <w:pPr>
        <w:pStyle w:val="NormalWeb"/>
        <w:shd w:val="clear" w:color="auto" w:fill="FFFFFF"/>
        <w:spacing w:before="0" w:beforeAutospacing="0" w:after="300" w:afterAutospacing="0"/>
        <w:rPr>
          <w:rFonts w:ascii="Arial" w:hAnsi="Arial" w:cs="Arial"/>
          <w:color w:val="777777"/>
          <w:sz w:val="19"/>
          <w:szCs w:val="19"/>
        </w:rPr>
      </w:pPr>
      <w:r>
        <w:rPr>
          <w:rFonts w:ascii="Arial" w:hAnsi="Arial" w:cs="Arial"/>
          <w:color w:val="777777"/>
          <w:sz w:val="19"/>
          <w:szCs w:val="19"/>
        </w:rPr>
        <w:t>Our skill base is broad, we are adept with all the major technologies involved with web deployment. Our lead designer is one of those rare creative geek types, he is a programmer that likes to make pretty things. No running back and forth between creative and deployment teams, our guys simply do it all.</w:t>
      </w:r>
    </w:p>
    <w:p w:rsidR="00921065" w:rsidRDefault="00921065" w:rsidP="00921065">
      <w:pPr>
        <w:pStyle w:val="NormalWeb"/>
        <w:shd w:val="clear" w:color="auto" w:fill="FFFFFF"/>
        <w:spacing w:before="0" w:beforeAutospacing="0" w:after="300" w:afterAutospacing="0"/>
        <w:rPr>
          <w:rFonts w:ascii="Arial" w:hAnsi="Arial" w:cs="Arial"/>
          <w:color w:val="777777"/>
          <w:sz w:val="19"/>
          <w:szCs w:val="19"/>
        </w:rPr>
      </w:pPr>
      <w:r>
        <w:rPr>
          <w:rFonts w:ascii="Arial" w:hAnsi="Arial" w:cs="Arial"/>
          <w:color w:val="777777"/>
          <w:sz w:val="19"/>
          <w:szCs w:val="19"/>
        </w:rPr>
        <w:t>We are very affordable: our web development rate is $97.00 per hour (+GST within New Zealand).</w:t>
      </w:r>
    </w:p>
    <w:p w:rsidR="00921065" w:rsidRDefault="00921065" w:rsidP="00921065">
      <w:pPr>
        <w:pStyle w:val="NormalWeb"/>
        <w:shd w:val="clear" w:color="auto" w:fill="FFFFFF"/>
        <w:spacing w:before="0" w:beforeAutospacing="0" w:after="300" w:afterAutospacing="0"/>
        <w:rPr>
          <w:rFonts w:ascii="Arial" w:hAnsi="Arial" w:cs="Arial"/>
          <w:color w:val="777777"/>
          <w:sz w:val="19"/>
          <w:szCs w:val="19"/>
        </w:rPr>
      </w:pPr>
      <w:r>
        <w:rPr>
          <w:rFonts w:ascii="Arial" w:hAnsi="Arial" w:cs="Arial"/>
          <w:color w:val="777777"/>
          <w:sz w:val="19"/>
          <w:szCs w:val="19"/>
        </w:rPr>
        <w:t xml:space="preserve">We are proud of the sites we design. If you have a moment, check some of them out on the recent projects page. If you're considering having a presence on the internet or are just wanting to know more </w:t>
      </w:r>
      <w:proofErr w:type="spellStart"/>
      <w:r>
        <w:rPr>
          <w:rFonts w:ascii="Arial" w:hAnsi="Arial" w:cs="Arial"/>
          <w:color w:val="777777"/>
          <w:sz w:val="19"/>
          <w:szCs w:val="19"/>
        </w:rPr>
        <w:t>then</w:t>
      </w:r>
      <w:proofErr w:type="spellEnd"/>
      <w:r>
        <w:rPr>
          <w:rFonts w:ascii="Arial" w:hAnsi="Arial" w:cs="Arial"/>
          <w:color w:val="777777"/>
          <w:sz w:val="19"/>
          <w:szCs w:val="19"/>
        </w:rPr>
        <w:t xml:space="preserve"> contact us for a chat.</w:t>
      </w:r>
    </w:p>
    <w:p w:rsidR="00706790" w:rsidRDefault="00706790"/>
    <w:p w:rsidR="00706790" w:rsidRDefault="00706790">
      <w:r w:rsidRPr="00706790">
        <w:t>http://www.techs.co.nz/webdesign</w:t>
      </w:r>
    </w:p>
    <w:sectPr w:rsidR="0070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Sans">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5106C"/>
    <w:multiLevelType w:val="multilevel"/>
    <w:tmpl w:val="6BC8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CF"/>
    <w:rsid w:val="00706790"/>
    <w:rsid w:val="008A188E"/>
    <w:rsid w:val="00921065"/>
    <w:rsid w:val="00B83708"/>
    <w:rsid w:val="00E35A8F"/>
    <w:rsid w:val="00ED23CF"/>
    <w:rsid w:val="00FF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CC00"/>
  <w15:chartTrackingRefBased/>
  <w15:docId w15:val="{E10929B7-74D5-4790-B929-D118D756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23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3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3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3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23CF"/>
    <w:rPr>
      <w:color w:val="0000FF"/>
      <w:u w:val="single"/>
    </w:rPr>
  </w:style>
  <w:style w:type="character" w:styleId="Strong">
    <w:name w:val="Strong"/>
    <w:basedOn w:val="DefaultParagraphFont"/>
    <w:uiPriority w:val="22"/>
    <w:qFormat/>
    <w:rsid w:val="00ED23CF"/>
    <w:rPr>
      <w:b/>
      <w:bCs/>
    </w:rPr>
  </w:style>
  <w:style w:type="character" w:customStyle="1" w:styleId="apple-converted-space">
    <w:name w:val="apple-converted-space"/>
    <w:basedOn w:val="DefaultParagraphFont"/>
    <w:rsid w:val="008A188E"/>
  </w:style>
  <w:style w:type="paragraph" w:styleId="IntenseQuote">
    <w:name w:val="Intense Quote"/>
    <w:basedOn w:val="Normal"/>
    <w:next w:val="Normal"/>
    <w:link w:val="IntenseQuoteChar"/>
    <w:uiPriority w:val="30"/>
    <w:qFormat/>
    <w:rsid w:val="008A18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188E"/>
    <w:rPr>
      <w:i/>
      <w:iCs/>
      <w:color w:val="4472C4" w:themeColor="accent1"/>
    </w:rPr>
  </w:style>
  <w:style w:type="character" w:styleId="Mention">
    <w:name w:val="Mention"/>
    <w:basedOn w:val="DefaultParagraphFont"/>
    <w:uiPriority w:val="99"/>
    <w:semiHidden/>
    <w:unhideWhenUsed/>
    <w:rsid w:val="00706790"/>
    <w:rPr>
      <w:color w:val="2B579A"/>
      <w:shd w:val="clear" w:color="auto" w:fill="E6E6E6"/>
    </w:rPr>
  </w:style>
  <w:style w:type="character" w:customStyle="1" w:styleId="Heading1Char">
    <w:name w:val="Heading 1 Char"/>
    <w:basedOn w:val="DefaultParagraphFont"/>
    <w:link w:val="Heading1"/>
    <w:uiPriority w:val="9"/>
    <w:rsid w:val="007067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1346">
      <w:bodyDiv w:val="1"/>
      <w:marLeft w:val="0"/>
      <w:marRight w:val="0"/>
      <w:marTop w:val="0"/>
      <w:marBottom w:val="0"/>
      <w:divBdr>
        <w:top w:val="none" w:sz="0" w:space="0" w:color="auto"/>
        <w:left w:val="none" w:sz="0" w:space="0" w:color="auto"/>
        <w:bottom w:val="none" w:sz="0" w:space="0" w:color="auto"/>
        <w:right w:val="none" w:sz="0" w:space="0" w:color="auto"/>
      </w:divBdr>
    </w:div>
    <w:div w:id="273754359">
      <w:bodyDiv w:val="1"/>
      <w:marLeft w:val="0"/>
      <w:marRight w:val="0"/>
      <w:marTop w:val="0"/>
      <w:marBottom w:val="0"/>
      <w:divBdr>
        <w:top w:val="none" w:sz="0" w:space="0" w:color="auto"/>
        <w:left w:val="none" w:sz="0" w:space="0" w:color="auto"/>
        <w:bottom w:val="none" w:sz="0" w:space="0" w:color="auto"/>
        <w:right w:val="none" w:sz="0" w:space="0" w:color="auto"/>
      </w:divBdr>
    </w:div>
    <w:div w:id="1571236131">
      <w:bodyDiv w:val="1"/>
      <w:marLeft w:val="0"/>
      <w:marRight w:val="0"/>
      <w:marTop w:val="0"/>
      <w:marBottom w:val="0"/>
      <w:divBdr>
        <w:top w:val="none" w:sz="0" w:space="0" w:color="auto"/>
        <w:left w:val="none" w:sz="0" w:space="0" w:color="auto"/>
        <w:bottom w:val="none" w:sz="0" w:space="0" w:color="auto"/>
        <w:right w:val="none" w:sz="0" w:space="0" w:color="auto"/>
      </w:divBdr>
      <w:divsChild>
        <w:div w:id="1329484616">
          <w:marLeft w:val="0"/>
          <w:marRight w:val="0"/>
          <w:marTop w:val="0"/>
          <w:marBottom w:val="0"/>
          <w:divBdr>
            <w:top w:val="none" w:sz="0" w:space="0" w:color="auto"/>
            <w:left w:val="none" w:sz="0" w:space="0" w:color="auto"/>
            <w:bottom w:val="none" w:sz="0" w:space="0" w:color="auto"/>
            <w:right w:val="none" w:sz="0" w:space="0" w:color="auto"/>
          </w:divBdr>
          <w:divsChild>
            <w:div w:id="1787433280">
              <w:marLeft w:val="0"/>
              <w:marRight w:val="298"/>
              <w:marTop w:val="0"/>
              <w:marBottom w:val="300"/>
              <w:divBdr>
                <w:top w:val="none" w:sz="0" w:space="0" w:color="auto"/>
                <w:left w:val="none" w:sz="0" w:space="0" w:color="auto"/>
                <w:bottom w:val="none" w:sz="0" w:space="0" w:color="auto"/>
                <w:right w:val="none" w:sz="0" w:space="0" w:color="auto"/>
              </w:divBdr>
              <w:divsChild>
                <w:div w:id="1357846108">
                  <w:marLeft w:val="0"/>
                  <w:marRight w:val="0"/>
                  <w:marTop w:val="0"/>
                  <w:marBottom w:val="300"/>
                  <w:divBdr>
                    <w:top w:val="none" w:sz="0" w:space="0" w:color="auto"/>
                    <w:left w:val="none" w:sz="0" w:space="0" w:color="auto"/>
                    <w:bottom w:val="none" w:sz="0" w:space="0" w:color="auto"/>
                    <w:right w:val="none" w:sz="0" w:space="0" w:color="auto"/>
                  </w:divBdr>
                  <w:divsChild>
                    <w:div w:id="638539507">
                      <w:marLeft w:val="0"/>
                      <w:marRight w:val="225"/>
                      <w:marTop w:val="0"/>
                      <w:marBottom w:val="75"/>
                      <w:divBdr>
                        <w:top w:val="none" w:sz="0" w:space="0" w:color="auto"/>
                        <w:left w:val="none" w:sz="0" w:space="0" w:color="auto"/>
                        <w:bottom w:val="none" w:sz="0" w:space="0" w:color="auto"/>
                        <w:right w:val="none" w:sz="0" w:space="0" w:color="auto"/>
                      </w:divBdr>
                      <w:divsChild>
                        <w:div w:id="630287135">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 w:id="558397805">
                  <w:marLeft w:val="0"/>
                  <w:marRight w:val="0"/>
                  <w:marTop w:val="0"/>
                  <w:marBottom w:val="300"/>
                  <w:divBdr>
                    <w:top w:val="none" w:sz="0" w:space="0" w:color="auto"/>
                    <w:left w:val="none" w:sz="0" w:space="0" w:color="auto"/>
                    <w:bottom w:val="none" w:sz="0" w:space="0" w:color="auto"/>
                    <w:right w:val="none" w:sz="0" w:space="0" w:color="auto"/>
                  </w:divBdr>
                </w:div>
              </w:divsChild>
            </w:div>
            <w:div w:id="217399065">
              <w:marLeft w:val="0"/>
              <w:marRight w:val="298"/>
              <w:marTop w:val="0"/>
              <w:marBottom w:val="300"/>
              <w:divBdr>
                <w:top w:val="none" w:sz="0" w:space="0" w:color="auto"/>
                <w:left w:val="none" w:sz="0" w:space="0" w:color="auto"/>
                <w:bottom w:val="none" w:sz="0" w:space="0" w:color="auto"/>
                <w:right w:val="none" w:sz="0" w:space="0" w:color="auto"/>
              </w:divBdr>
              <w:divsChild>
                <w:div w:id="85273611">
                  <w:marLeft w:val="0"/>
                  <w:marRight w:val="0"/>
                  <w:marTop w:val="0"/>
                  <w:marBottom w:val="300"/>
                  <w:divBdr>
                    <w:top w:val="none" w:sz="0" w:space="0" w:color="auto"/>
                    <w:left w:val="none" w:sz="0" w:space="0" w:color="auto"/>
                    <w:bottom w:val="none" w:sz="0" w:space="0" w:color="auto"/>
                    <w:right w:val="none" w:sz="0" w:space="0" w:color="auto"/>
                  </w:divBdr>
                  <w:divsChild>
                    <w:div w:id="2136557533">
                      <w:marLeft w:val="0"/>
                      <w:marRight w:val="225"/>
                      <w:marTop w:val="0"/>
                      <w:marBottom w:val="75"/>
                      <w:divBdr>
                        <w:top w:val="none" w:sz="0" w:space="0" w:color="auto"/>
                        <w:left w:val="none" w:sz="0" w:space="0" w:color="auto"/>
                        <w:bottom w:val="none" w:sz="0" w:space="0" w:color="auto"/>
                        <w:right w:val="none" w:sz="0" w:space="0" w:color="auto"/>
                      </w:divBdr>
                      <w:divsChild>
                        <w:div w:id="1527672403">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 w:id="802843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8187184">
          <w:marLeft w:val="0"/>
          <w:marRight w:val="0"/>
          <w:marTop w:val="0"/>
          <w:marBottom w:val="0"/>
          <w:divBdr>
            <w:top w:val="none" w:sz="0" w:space="0" w:color="auto"/>
            <w:left w:val="none" w:sz="0" w:space="0" w:color="auto"/>
            <w:bottom w:val="none" w:sz="0" w:space="0" w:color="auto"/>
            <w:right w:val="none" w:sz="0" w:space="0" w:color="auto"/>
          </w:divBdr>
          <w:divsChild>
            <w:div w:id="964694117">
              <w:marLeft w:val="0"/>
              <w:marRight w:val="298"/>
              <w:marTop w:val="0"/>
              <w:marBottom w:val="300"/>
              <w:divBdr>
                <w:top w:val="none" w:sz="0" w:space="0" w:color="auto"/>
                <w:left w:val="none" w:sz="0" w:space="0" w:color="auto"/>
                <w:bottom w:val="none" w:sz="0" w:space="0" w:color="auto"/>
                <w:right w:val="none" w:sz="0" w:space="0" w:color="auto"/>
              </w:divBdr>
              <w:divsChild>
                <w:div w:id="495805931">
                  <w:marLeft w:val="0"/>
                  <w:marRight w:val="0"/>
                  <w:marTop w:val="0"/>
                  <w:marBottom w:val="300"/>
                  <w:divBdr>
                    <w:top w:val="none" w:sz="0" w:space="0" w:color="auto"/>
                    <w:left w:val="none" w:sz="0" w:space="0" w:color="auto"/>
                    <w:bottom w:val="none" w:sz="0" w:space="0" w:color="auto"/>
                    <w:right w:val="none" w:sz="0" w:space="0" w:color="auto"/>
                  </w:divBdr>
                  <w:divsChild>
                    <w:div w:id="618754580">
                      <w:marLeft w:val="0"/>
                      <w:marRight w:val="225"/>
                      <w:marTop w:val="0"/>
                      <w:marBottom w:val="75"/>
                      <w:divBdr>
                        <w:top w:val="none" w:sz="0" w:space="0" w:color="auto"/>
                        <w:left w:val="none" w:sz="0" w:space="0" w:color="auto"/>
                        <w:bottom w:val="none" w:sz="0" w:space="0" w:color="auto"/>
                        <w:right w:val="none" w:sz="0" w:space="0" w:color="auto"/>
                      </w:divBdr>
                      <w:divsChild>
                        <w:div w:id="289939863">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 w:id="1335499569">
                  <w:marLeft w:val="0"/>
                  <w:marRight w:val="0"/>
                  <w:marTop w:val="0"/>
                  <w:marBottom w:val="300"/>
                  <w:divBdr>
                    <w:top w:val="none" w:sz="0" w:space="0" w:color="auto"/>
                    <w:left w:val="none" w:sz="0" w:space="0" w:color="auto"/>
                    <w:bottom w:val="none" w:sz="0" w:space="0" w:color="auto"/>
                    <w:right w:val="none" w:sz="0" w:space="0" w:color="auto"/>
                  </w:divBdr>
                </w:div>
              </w:divsChild>
            </w:div>
            <w:div w:id="323899477">
              <w:marLeft w:val="0"/>
              <w:marRight w:val="298"/>
              <w:marTop w:val="0"/>
              <w:marBottom w:val="300"/>
              <w:divBdr>
                <w:top w:val="none" w:sz="0" w:space="0" w:color="auto"/>
                <w:left w:val="none" w:sz="0" w:space="0" w:color="auto"/>
                <w:bottom w:val="none" w:sz="0" w:space="0" w:color="auto"/>
                <w:right w:val="none" w:sz="0" w:space="0" w:color="auto"/>
              </w:divBdr>
              <w:divsChild>
                <w:div w:id="707729315">
                  <w:marLeft w:val="0"/>
                  <w:marRight w:val="0"/>
                  <w:marTop w:val="0"/>
                  <w:marBottom w:val="300"/>
                  <w:divBdr>
                    <w:top w:val="none" w:sz="0" w:space="0" w:color="auto"/>
                    <w:left w:val="none" w:sz="0" w:space="0" w:color="auto"/>
                    <w:bottom w:val="none" w:sz="0" w:space="0" w:color="auto"/>
                    <w:right w:val="none" w:sz="0" w:space="0" w:color="auto"/>
                  </w:divBdr>
                  <w:divsChild>
                    <w:div w:id="2068337908">
                      <w:marLeft w:val="0"/>
                      <w:marRight w:val="225"/>
                      <w:marTop w:val="0"/>
                      <w:marBottom w:val="75"/>
                      <w:divBdr>
                        <w:top w:val="none" w:sz="0" w:space="0" w:color="auto"/>
                        <w:left w:val="none" w:sz="0" w:space="0" w:color="auto"/>
                        <w:bottom w:val="none" w:sz="0" w:space="0" w:color="auto"/>
                        <w:right w:val="none" w:sz="0" w:space="0" w:color="auto"/>
                      </w:divBdr>
                      <w:divsChild>
                        <w:div w:id="303313059">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 w:id="9019144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2338080">
          <w:marLeft w:val="0"/>
          <w:marRight w:val="0"/>
          <w:marTop w:val="0"/>
          <w:marBottom w:val="0"/>
          <w:divBdr>
            <w:top w:val="none" w:sz="0" w:space="0" w:color="auto"/>
            <w:left w:val="none" w:sz="0" w:space="0" w:color="auto"/>
            <w:bottom w:val="none" w:sz="0" w:space="0" w:color="auto"/>
            <w:right w:val="none" w:sz="0" w:space="0" w:color="auto"/>
          </w:divBdr>
          <w:divsChild>
            <w:div w:id="1959484153">
              <w:marLeft w:val="0"/>
              <w:marRight w:val="298"/>
              <w:marTop w:val="0"/>
              <w:marBottom w:val="300"/>
              <w:divBdr>
                <w:top w:val="none" w:sz="0" w:space="0" w:color="auto"/>
                <w:left w:val="none" w:sz="0" w:space="0" w:color="auto"/>
                <w:bottom w:val="none" w:sz="0" w:space="0" w:color="auto"/>
                <w:right w:val="none" w:sz="0" w:space="0" w:color="auto"/>
              </w:divBdr>
              <w:divsChild>
                <w:div w:id="1295524492">
                  <w:marLeft w:val="0"/>
                  <w:marRight w:val="0"/>
                  <w:marTop w:val="0"/>
                  <w:marBottom w:val="300"/>
                  <w:divBdr>
                    <w:top w:val="none" w:sz="0" w:space="0" w:color="auto"/>
                    <w:left w:val="none" w:sz="0" w:space="0" w:color="auto"/>
                    <w:bottom w:val="none" w:sz="0" w:space="0" w:color="auto"/>
                    <w:right w:val="none" w:sz="0" w:space="0" w:color="auto"/>
                  </w:divBdr>
                  <w:divsChild>
                    <w:div w:id="415246014">
                      <w:marLeft w:val="0"/>
                      <w:marRight w:val="225"/>
                      <w:marTop w:val="0"/>
                      <w:marBottom w:val="75"/>
                      <w:divBdr>
                        <w:top w:val="none" w:sz="0" w:space="0" w:color="auto"/>
                        <w:left w:val="none" w:sz="0" w:space="0" w:color="auto"/>
                        <w:bottom w:val="none" w:sz="0" w:space="0" w:color="auto"/>
                        <w:right w:val="none" w:sz="0" w:space="0" w:color="auto"/>
                      </w:divBdr>
                      <w:divsChild>
                        <w:div w:id="1594451">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 w:id="1046760052">
                  <w:marLeft w:val="0"/>
                  <w:marRight w:val="0"/>
                  <w:marTop w:val="0"/>
                  <w:marBottom w:val="300"/>
                  <w:divBdr>
                    <w:top w:val="none" w:sz="0" w:space="0" w:color="auto"/>
                    <w:left w:val="none" w:sz="0" w:space="0" w:color="auto"/>
                    <w:bottom w:val="none" w:sz="0" w:space="0" w:color="auto"/>
                    <w:right w:val="none" w:sz="0" w:space="0" w:color="auto"/>
                  </w:divBdr>
                </w:div>
              </w:divsChild>
            </w:div>
            <w:div w:id="998928063">
              <w:marLeft w:val="0"/>
              <w:marRight w:val="298"/>
              <w:marTop w:val="0"/>
              <w:marBottom w:val="300"/>
              <w:divBdr>
                <w:top w:val="none" w:sz="0" w:space="0" w:color="auto"/>
                <w:left w:val="none" w:sz="0" w:space="0" w:color="auto"/>
                <w:bottom w:val="none" w:sz="0" w:space="0" w:color="auto"/>
                <w:right w:val="none" w:sz="0" w:space="0" w:color="auto"/>
              </w:divBdr>
              <w:divsChild>
                <w:div w:id="1194538267">
                  <w:marLeft w:val="0"/>
                  <w:marRight w:val="0"/>
                  <w:marTop w:val="0"/>
                  <w:marBottom w:val="300"/>
                  <w:divBdr>
                    <w:top w:val="none" w:sz="0" w:space="0" w:color="auto"/>
                    <w:left w:val="none" w:sz="0" w:space="0" w:color="auto"/>
                    <w:bottom w:val="none" w:sz="0" w:space="0" w:color="auto"/>
                    <w:right w:val="none" w:sz="0" w:space="0" w:color="auto"/>
                  </w:divBdr>
                  <w:divsChild>
                    <w:div w:id="1554997253">
                      <w:marLeft w:val="0"/>
                      <w:marRight w:val="225"/>
                      <w:marTop w:val="0"/>
                      <w:marBottom w:val="75"/>
                      <w:divBdr>
                        <w:top w:val="none" w:sz="0" w:space="0" w:color="auto"/>
                        <w:left w:val="none" w:sz="0" w:space="0" w:color="auto"/>
                        <w:bottom w:val="none" w:sz="0" w:space="0" w:color="auto"/>
                        <w:right w:val="none" w:sz="0" w:space="0" w:color="auto"/>
                      </w:divBdr>
                      <w:divsChild>
                        <w:div w:id="939878009">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 w:id="9055778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6908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chsoup.net.nz/conference" TargetMode="External"/><Relationship Id="rId18" Type="http://schemas.openxmlformats.org/officeDocument/2006/relationships/hyperlink" Target="http://www.techsoupglobal.org/" TargetMode="External"/><Relationship Id="rId3" Type="http://schemas.openxmlformats.org/officeDocument/2006/relationships/settings" Target="settings.xml"/><Relationship Id="rId21" Type="http://schemas.openxmlformats.org/officeDocument/2006/relationships/hyperlink" Target="http://www.nationalcompact.gov.au/compact" TargetMode="External"/><Relationship Id="rId7" Type="http://schemas.openxmlformats.org/officeDocument/2006/relationships/hyperlink" Target="http://www.techsoup.net.nz/" TargetMode="External"/><Relationship Id="rId12" Type="http://schemas.openxmlformats.org/officeDocument/2006/relationships/hyperlink" Target="http://www.techsoup.net.nz/conference" TargetMode="External"/><Relationship Id="rId17" Type="http://schemas.openxmlformats.org/officeDocument/2006/relationships/hyperlink" Target="http://www.techsoup.net.nz/learn/downloa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chsoup.net.nz/news" TargetMode="External"/><Relationship Id="rId20" Type="http://schemas.openxmlformats.org/officeDocument/2006/relationships/hyperlink" Target="http://www.communitycouncil.com.au/" TargetMode="External"/><Relationship Id="rId1" Type="http://schemas.openxmlformats.org/officeDocument/2006/relationships/numbering" Target="numbering.xml"/><Relationship Id="rId6" Type="http://schemas.openxmlformats.org/officeDocument/2006/relationships/hyperlink" Target="http://www.techsoup.net.nz/donations" TargetMode="External"/><Relationship Id="rId11" Type="http://schemas.openxmlformats.org/officeDocument/2006/relationships/hyperlink" Target="http://www.techsoup.net.nz/events" TargetMode="External"/><Relationship Id="rId24" Type="http://schemas.openxmlformats.org/officeDocument/2006/relationships/fontTable" Target="fontTable.xml"/><Relationship Id="rId5" Type="http://schemas.openxmlformats.org/officeDocument/2006/relationships/hyperlink" Target="http://techsoup.net.nz/sites/default/files/TSNZ%20Strategic%20Plan%202013.pdf" TargetMode="External"/><Relationship Id="rId15" Type="http://schemas.openxmlformats.org/officeDocument/2006/relationships/hyperlink" Target="http://www.techsoup.net.nz/blog" TargetMode="External"/><Relationship Id="rId23" Type="http://schemas.openxmlformats.org/officeDocument/2006/relationships/image" Target="media/image3.jpeg"/><Relationship Id="rId10" Type="http://schemas.openxmlformats.org/officeDocument/2006/relationships/image" Target="media/image2.png"/><Relationship Id="rId19" Type="http://schemas.openxmlformats.org/officeDocument/2006/relationships/hyperlink" Target="http://www.nten.org/" TargetMode="External"/><Relationship Id="rId4" Type="http://schemas.openxmlformats.org/officeDocument/2006/relationships/webSettings" Target="webSettings.xml"/><Relationship Id="rId9" Type="http://schemas.openxmlformats.org/officeDocument/2006/relationships/hyperlink" Target="http://www.techsoup.org/" TargetMode="External"/><Relationship Id="rId14" Type="http://schemas.openxmlformats.org/officeDocument/2006/relationships/hyperlink" Target="http://www.techsoup.net.nz/learn/articles" TargetMode="External"/><Relationship Id="rId22" Type="http://schemas.openxmlformats.org/officeDocument/2006/relationships/hyperlink" Target="http://iia.net.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2017-05-23T07:02:00Z</dcterms:created>
  <dcterms:modified xsi:type="dcterms:W3CDTF">2017-05-23T08:35:00Z</dcterms:modified>
</cp:coreProperties>
</file>