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7B" w:rsidRDefault="00D92135" w:rsidP="0072307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9pt;height:134.9pt">
            <v:imagedata r:id="rId4" o:title="15372382"/>
          </v:shape>
        </w:pict>
      </w:r>
    </w:p>
    <w:p w:rsidR="0072307F" w:rsidRDefault="0072307F" w:rsidP="0072307F">
      <w:pPr>
        <w:pStyle w:val="Heading1"/>
        <w:spacing w:after="240"/>
      </w:pPr>
      <w:r>
        <w:t>What is bitPro?</w:t>
      </w:r>
    </w:p>
    <w:p w:rsidR="009D71D7" w:rsidRDefault="0072307F" w:rsidP="0072307F">
      <w:pPr>
        <w:spacing w:before="240"/>
      </w:pPr>
      <w:r>
        <w:t>bitPro is a consultancy organization created by Elise Allen for Professional Practice 2 students. bitPro is designed to give second year BIT students a taste of what</w:t>
      </w:r>
      <w:r w:rsidR="00556901">
        <w:t xml:space="preserve"> working in a real professional environment would be like, as well as teach exactly how to handle the multitude of difficulties and situations that can arise.</w:t>
      </w:r>
    </w:p>
    <w:p w:rsidR="009D71D7" w:rsidRDefault="009D71D7" w:rsidP="009D71D7">
      <w:pPr>
        <w:pStyle w:val="Heading1"/>
        <w:spacing w:after="240"/>
      </w:pPr>
      <w:r>
        <w:t>What does bitPro do?</w:t>
      </w:r>
    </w:p>
    <w:p w:rsidR="009D71D7" w:rsidRDefault="009D71D7" w:rsidP="009D71D7">
      <w:r>
        <w:t xml:space="preserve">bitPro reaches out to local organizations and private clients such as the DCC or staff here at Otago Polytechnic, </w:t>
      </w:r>
      <w:r w:rsidR="00D92135">
        <w:t>and offers our student’s skills</w:t>
      </w:r>
      <w:r>
        <w:t xml:space="preserve"> in the form of consulting teams. We work in a professional environment to complete projects for our cl</w:t>
      </w:r>
      <w:bookmarkStart w:id="0" w:name="_GoBack"/>
      <w:bookmarkEnd w:id="0"/>
      <w:r>
        <w:t>ients, learning all the necessary professional skills along the way.</w:t>
      </w:r>
    </w:p>
    <w:p w:rsidR="00556901" w:rsidRDefault="00556901" w:rsidP="00556901">
      <w:pPr>
        <w:pStyle w:val="Heading1"/>
        <w:spacing w:after="240"/>
      </w:pPr>
      <w:r>
        <w:t>The year ahead</w:t>
      </w:r>
    </w:p>
    <w:p w:rsidR="00556901" w:rsidRDefault="00556901" w:rsidP="00556901">
      <w:r>
        <w:t>This year, Professional Practice 2 is made up of 12 students, working as three teams of four within bitPro. These teams are:</w:t>
      </w:r>
    </w:p>
    <w:p w:rsidR="00556901" w:rsidRPr="00556901" w:rsidRDefault="00556901" w:rsidP="00556901">
      <w:pPr>
        <w:rPr>
          <w:b/>
        </w:rPr>
      </w:pPr>
      <w:r w:rsidRPr="00556901">
        <w:rPr>
          <w:b/>
        </w:rPr>
        <w:tab/>
      </w:r>
      <w:r w:rsidRPr="00556901">
        <w:rPr>
          <w:b/>
          <w:color w:val="FF0000"/>
        </w:rPr>
        <w:t>Red Team</w:t>
      </w:r>
    </w:p>
    <w:p w:rsidR="00556901" w:rsidRPr="00556901" w:rsidRDefault="00556901" w:rsidP="00556901">
      <w:pPr>
        <w:rPr>
          <w:b/>
          <w:color w:val="1FD530"/>
        </w:rPr>
      </w:pPr>
      <w:r w:rsidRPr="00556901">
        <w:rPr>
          <w:b/>
        </w:rPr>
        <w:tab/>
      </w:r>
      <w:r w:rsidRPr="00556901">
        <w:rPr>
          <w:b/>
          <w:color w:val="1FD530"/>
        </w:rPr>
        <w:t>Green Team</w:t>
      </w:r>
    </w:p>
    <w:p w:rsidR="00556901" w:rsidRDefault="00556901" w:rsidP="00556901">
      <w:pPr>
        <w:rPr>
          <w:b/>
          <w:color w:val="00B0F0"/>
        </w:rPr>
      </w:pPr>
      <w:r w:rsidRPr="00556901">
        <w:rPr>
          <w:b/>
        </w:rPr>
        <w:tab/>
      </w:r>
      <w:r w:rsidRPr="00556901">
        <w:rPr>
          <w:b/>
          <w:color w:val="00B0F0"/>
        </w:rPr>
        <w:t>Blue Team</w:t>
      </w:r>
    </w:p>
    <w:p w:rsidR="00556901" w:rsidRDefault="00556901" w:rsidP="00556901">
      <w:r>
        <w:t>T</w:t>
      </w:r>
      <w:r w:rsidR="000C5EA9">
        <w:t>hroughout the year, t</w:t>
      </w:r>
      <w:r>
        <w:t xml:space="preserve">hese teams will work independently on a common goal to produce three different </w:t>
      </w:r>
      <w:r w:rsidR="000C5EA9">
        <w:t>options for a client’s request.</w:t>
      </w:r>
    </w:p>
    <w:p w:rsidR="000C5EA9" w:rsidRDefault="000C5EA9" w:rsidP="00556901">
      <w:r>
        <w:t>The teams are each comprised of a single Team Coordinator, one or two Technical Consultants, and one or two Communication Consultants.</w:t>
      </w:r>
    </w:p>
    <w:p w:rsidR="0072307F" w:rsidRPr="0072307F" w:rsidRDefault="000C5EA9" w:rsidP="000C5EA9">
      <w:pPr>
        <w:pStyle w:val="IntenseQuote"/>
      </w:pPr>
      <w:r>
        <w:t>If you are interested in the idea and valuable learning experience that can be gained within bitPro, consider choosing Professional practice 2 as one of your second or third year papers.</w:t>
      </w:r>
    </w:p>
    <w:sectPr w:rsidR="0072307F" w:rsidRPr="0072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7F"/>
    <w:rsid w:val="000C5EA9"/>
    <w:rsid w:val="00514421"/>
    <w:rsid w:val="00556901"/>
    <w:rsid w:val="006859E9"/>
    <w:rsid w:val="0072307F"/>
    <w:rsid w:val="009D71D7"/>
    <w:rsid w:val="00D9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840B"/>
  <w15:chartTrackingRefBased/>
  <w15:docId w15:val="{C5970607-4147-46C0-B110-912CAC9F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A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Bennett</dc:creator>
  <cp:keywords/>
  <dc:description/>
  <cp:lastModifiedBy>Timothy Bennett</cp:lastModifiedBy>
  <cp:revision>3</cp:revision>
  <dcterms:created xsi:type="dcterms:W3CDTF">2017-03-20T12:25:00Z</dcterms:created>
  <dcterms:modified xsi:type="dcterms:W3CDTF">2017-03-20T22:44:00Z</dcterms:modified>
</cp:coreProperties>
</file>