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C6E22" w14:textId="77777777" w:rsidR="00F7085A" w:rsidRDefault="00F7085A">
      <w:pPr>
        <w:spacing w:line="360" w:lineRule="auto"/>
        <w:jc w:val="center"/>
        <w:rPr>
          <w:rFonts w:eastAsia="黑体"/>
          <w:sz w:val="48"/>
          <w:szCs w:val="52"/>
        </w:rPr>
      </w:pPr>
    </w:p>
    <w:p w14:paraId="6069AE6B" w14:textId="77777777" w:rsidR="00F7085A" w:rsidRDefault="002A0F2C">
      <w:pPr>
        <w:spacing w:line="360" w:lineRule="auto"/>
        <w:jc w:val="center"/>
        <w:rPr>
          <w:rFonts w:eastAsia="黑体"/>
          <w:b/>
          <w:sz w:val="48"/>
          <w:szCs w:val="52"/>
        </w:rPr>
      </w:pPr>
      <w:r>
        <w:rPr>
          <w:rFonts w:eastAsia="黑体" w:hint="eastAsia"/>
          <w:sz w:val="48"/>
          <w:szCs w:val="52"/>
        </w:rPr>
        <w:t>行业解决方案对环境和可持续发展影响</w:t>
      </w:r>
    </w:p>
    <w:p w14:paraId="5155352F" w14:textId="77777777" w:rsidR="00F7085A" w:rsidRDefault="002A0F2C">
      <w:pPr>
        <w:spacing w:line="360" w:lineRule="auto"/>
        <w:jc w:val="center"/>
        <w:rPr>
          <w:rFonts w:eastAsia="黑体"/>
          <w:sz w:val="44"/>
          <w:szCs w:val="52"/>
        </w:rPr>
      </w:pPr>
      <w:bookmarkStart w:id="0" w:name="_Toc437504712"/>
      <w:bookmarkStart w:id="1" w:name="_Toc437504800"/>
      <w:r>
        <w:rPr>
          <w:rFonts w:eastAsia="黑体" w:hint="eastAsia"/>
          <w:sz w:val="44"/>
          <w:szCs w:val="52"/>
        </w:rPr>
        <w:t>分析报告</w:t>
      </w:r>
      <w:bookmarkEnd w:id="0"/>
      <w:bookmarkEnd w:id="1"/>
    </w:p>
    <w:p w14:paraId="4CE635A6" w14:textId="77777777" w:rsidR="00F7085A" w:rsidRDefault="00F7085A">
      <w:pPr>
        <w:ind w:firstLineChars="200" w:firstLine="960"/>
        <w:jc w:val="center"/>
        <w:rPr>
          <w:rFonts w:eastAsia="隶书"/>
          <w:sz w:val="48"/>
        </w:rPr>
      </w:pPr>
    </w:p>
    <w:p w14:paraId="36A4F886" w14:textId="77777777" w:rsidR="00F7085A" w:rsidRDefault="00F7085A">
      <w:pPr>
        <w:ind w:firstLineChars="200" w:firstLine="960"/>
        <w:jc w:val="center"/>
        <w:rPr>
          <w:rFonts w:eastAsia="隶书"/>
          <w:sz w:val="48"/>
        </w:rPr>
      </w:pPr>
    </w:p>
    <w:p w14:paraId="71DEF0A3" w14:textId="77777777" w:rsidR="00F7085A" w:rsidRDefault="00F7085A">
      <w:pPr>
        <w:ind w:firstLineChars="200" w:firstLine="720"/>
        <w:jc w:val="center"/>
        <w:rPr>
          <w:rFonts w:ascii="楷体_GB2312" w:eastAsia="楷体_GB2312"/>
          <w:sz w:val="36"/>
          <w:szCs w:val="36"/>
          <w:u w:val="single"/>
        </w:rPr>
      </w:pPr>
    </w:p>
    <w:p w14:paraId="10C293C1" w14:textId="77777777" w:rsidR="00F7085A" w:rsidRDefault="00F7085A">
      <w:pPr>
        <w:ind w:firstLineChars="200" w:firstLine="720"/>
        <w:jc w:val="center"/>
        <w:rPr>
          <w:rFonts w:ascii="楷体_GB2312" w:eastAsia="楷体_GB2312"/>
          <w:sz w:val="36"/>
          <w:szCs w:val="36"/>
          <w:u w:val="single"/>
        </w:rPr>
      </w:pPr>
    </w:p>
    <w:p w14:paraId="13AB1461" w14:textId="77777777" w:rsidR="00F7085A" w:rsidRDefault="00F7085A">
      <w:pPr>
        <w:ind w:firstLineChars="200" w:firstLine="720"/>
        <w:jc w:val="center"/>
        <w:rPr>
          <w:rFonts w:ascii="楷体_GB2312" w:eastAsia="楷体_GB2312"/>
          <w:sz w:val="36"/>
          <w:szCs w:val="36"/>
          <w:u w:val="single"/>
        </w:rPr>
      </w:pPr>
    </w:p>
    <w:p w14:paraId="253988BC" w14:textId="77777777" w:rsidR="00F7085A" w:rsidRDefault="00F7085A">
      <w:pPr>
        <w:rPr>
          <w:rFonts w:ascii="楷体_GB2312" w:eastAsia="楷体_GB2312"/>
          <w:sz w:val="36"/>
          <w:szCs w:val="36"/>
          <w:u w:val="single"/>
        </w:rPr>
      </w:pPr>
    </w:p>
    <w:p w14:paraId="2B3F5051" w14:textId="655E6239" w:rsidR="00F7085A" w:rsidRDefault="002A0F2C">
      <w:pPr>
        <w:ind w:firstLineChars="200" w:firstLine="720"/>
        <w:jc w:val="left"/>
        <w:rPr>
          <w:rFonts w:ascii="楷体_GB2312" w:eastAsia="楷体_GB2312"/>
          <w:sz w:val="36"/>
          <w:szCs w:val="36"/>
          <w:u w:val="single"/>
        </w:rPr>
      </w:pPr>
      <w:r>
        <w:rPr>
          <w:rFonts w:ascii="楷体_GB2312" w:eastAsia="楷体_GB2312" w:hint="eastAsia"/>
          <w:sz w:val="36"/>
          <w:szCs w:val="36"/>
        </w:rPr>
        <w:t>项</w:t>
      </w:r>
      <w:r>
        <w:rPr>
          <w:rFonts w:ascii="楷体_GB2312" w:eastAsia="楷体_GB2312" w:hint="eastAsia"/>
          <w:sz w:val="36"/>
          <w:szCs w:val="36"/>
        </w:rPr>
        <w:t xml:space="preserve"> </w:t>
      </w:r>
      <w:r>
        <w:rPr>
          <w:rFonts w:ascii="楷体_GB2312" w:eastAsia="楷体_GB2312" w:hint="eastAsia"/>
          <w:sz w:val="36"/>
          <w:szCs w:val="36"/>
        </w:rPr>
        <w:t>目</w:t>
      </w:r>
      <w:r>
        <w:rPr>
          <w:rFonts w:ascii="楷体_GB2312" w:eastAsia="楷体_GB2312"/>
          <w:sz w:val="36"/>
          <w:szCs w:val="36"/>
        </w:rPr>
        <w:t xml:space="preserve"> </w:t>
      </w:r>
      <w:r>
        <w:rPr>
          <w:rFonts w:ascii="楷体_GB2312" w:eastAsia="楷体_GB2312" w:hint="eastAsia"/>
          <w:sz w:val="36"/>
          <w:szCs w:val="36"/>
        </w:rPr>
        <w:t>名</w:t>
      </w:r>
      <w:r>
        <w:rPr>
          <w:rFonts w:ascii="楷体_GB2312" w:eastAsia="楷体_GB2312" w:hint="eastAsia"/>
          <w:sz w:val="36"/>
          <w:szCs w:val="36"/>
        </w:rPr>
        <w:t xml:space="preserve">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sz w:val="36"/>
          <w:szCs w:val="36"/>
          <w:u w:val="single"/>
        </w:rPr>
        <w:t xml:space="preserve"> </w:t>
      </w:r>
      <w:r>
        <w:rPr>
          <w:rFonts w:ascii="楷体_GB2312" w:eastAsia="楷体_GB2312" w:hint="eastAsia"/>
          <w:sz w:val="36"/>
          <w:szCs w:val="36"/>
          <w:u w:val="single"/>
        </w:rPr>
        <w:t>QuickTalk</w:t>
      </w:r>
      <w:r>
        <w:rPr>
          <w:rFonts w:ascii="楷体_GB2312" w:eastAsia="楷体_GB2312"/>
          <w:sz w:val="36"/>
          <w:szCs w:val="36"/>
          <w:u w:val="single"/>
        </w:rPr>
        <w:t xml:space="preserve">           </w:t>
      </w:r>
    </w:p>
    <w:p w14:paraId="36F8F9DC" w14:textId="77777777" w:rsidR="00F7085A" w:rsidRDefault="002A0F2C">
      <w:pPr>
        <w:ind w:firstLineChars="200" w:firstLine="720"/>
        <w:jc w:val="left"/>
        <w:rPr>
          <w:rFonts w:ascii="楷体_GB2312" w:eastAsia="楷体_GB2312"/>
          <w:sz w:val="36"/>
          <w:szCs w:val="36"/>
        </w:rPr>
      </w:pPr>
      <w:r>
        <w:rPr>
          <w:rFonts w:ascii="楷体_GB2312" w:eastAsia="楷体_GB2312" w:hint="eastAsia"/>
          <w:sz w:val="36"/>
          <w:szCs w:val="36"/>
        </w:rPr>
        <w:t>学</w:t>
      </w:r>
      <w:r>
        <w:rPr>
          <w:rFonts w:ascii="楷体_GB2312" w:eastAsia="楷体_GB2312" w:hint="eastAsia"/>
          <w:sz w:val="36"/>
          <w:szCs w:val="36"/>
        </w:rPr>
        <w:t xml:space="preserve"> </w:t>
      </w:r>
      <w:r>
        <w:rPr>
          <w:rFonts w:ascii="楷体_GB2312" w:eastAsia="楷体_GB2312" w:hint="eastAsia"/>
          <w:sz w:val="36"/>
          <w:szCs w:val="36"/>
        </w:rPr>
        <w:t>校</w:t>
      </w:r>
      <w:r>
        <w:rPr>
          <w:rFonts w:ascii="楷体_GB2312" w:eastAsia="楷体_GB2312"/>
          <w:sz w:val="36"/>
          <w:szCs w:val="36"/>
        </w:rPr>
        <w:t xml:space="preserve"> </w:t>
      </w:r>
      <w:r>
        <w:rPr>
          <w:rFonts w:ascii="楷体_GB2312" w:eastAsia="楷体_GB2312" w:hint="eastAsia"/>
          <w:sz w:val="36"/>
          <w:szCs w:val="36"/>
        </w:rPr>
        <w:t>名</w:t>
      </w:r>
      <w:r>
        <w:rPr>
          <w:rFonts w:ascii="楷体_GB2312" w:eastAsia="楷体_GB2312" w:hint="eastAsia"/>
          <w:sz w:val="36"/>
          <w:szCs w:val="36"/>
        </w:rPr>
        <w:t xml:space="preserve">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hint="eastAsia"/>
          <w:sz w:val="36"/>
          <w:szCs w:val="36"/>
          <w:u w:val="single"/>
        </w:rPr>
        <w:t>北京理工大学</w:t>
      </w:r>
      <w:r>
        <w:rPr>
          <w:rFonts w:ascii="楷体_GB2312" w:eastAsia="楷体_GB2312"/>
          <w:sz w:val="36"/>
          <w:szCs w:val="36"/>
          <w:u w:val="single"/>
        </w:rPr>
        <w:t xml:space="preserve">      </w:t>
      </w:r>
      <w:r>
        <w:rPr>
          <w:rFonts w:ascii="楷体_GB2312" w:eastAsia="楷体_GB2312" w:hint="eastAsia"/>
          <w:sz w:val="36"/>
          <w:szCs w:val="36"/>
          <w:u w:val="single"/>
        </w:rPr>
        <w:t xml:space="preserve"> </w:t>
      </w:r>
      <w:r>
        <w:rPr>
          <w:rFonts w:ascii="楷体_GB2312" w:eastAsia="楷体_GB2312"/>
          <w:sz w:val="36"/>
          <w:szCs w:val="36"/>
          <w:u w:val="single"/>
        </w:rPr>
        <w:t xml:space="preserve">     </w:t>
      </w:r>
    </w:p>
    <w:p w14:paraId="08963CE0" w14:textId="0ADC66BA" w:rsidR="00F7085A" w:rsidRDefault="002A0F2C">
      <w:pPr>
        <w:ind w:firstLineChars="200" w:firstLine="720"/>
        <w:jc w:val="left"/>
        <w:rPr>
          <w:rFonts w:ascii="楷体_GB2312" w:eastAsia="楷体_GB2312"/>
          <w:b/>
          <w:spacing w:val="10"/>
          <w:sz w:val="36"/>
          <w:szCs w:val="36"/>
          <w:u w:val="single"/>
        </w:rPr>
      </w:pPr>
      <w:r>
        <w:rPr>
          <w:rFonts w:ascii="楷体_GB2312" w:eastAsia="楷体_GB2312" w:hint="eastAsia"/>
          <w:sz w:val="36"/>
          <w:szCs w:val="36"/>
        </w:rPr>
        <w:t>项</w:t>
      </w:r>
      <w:r>
        <w:rPr>
          <w:rFonts w:ascii="楷体_GB2312" w:eastAsia="楷体_GB2312" w:hint="eastAsia"/>
          <w:sz w:val="36"/>
          <w:szCs w:val="36"/>
        </w:rPr>
        <w:t xml:space="preserve"> </w:t>
      </w:r>
      <w:r>
        <w:rPr>
          <w:rFonts w:ascii="楷体_GB2312" w:eastAsia="楷体_GB2312" w:hint="eastAsia"/>
          <w:sz w:val="36"/>
          <w:szCs w:val="36"/>
        </w:rPr>
        <w:t>目</w:t>
      </w:r>
      <w:r>
        <w:rPr>
          <w:rFonts w:ascii="楷体_GB2312" w:eastAsia="楷体_GB2312" w:hint="eastAsia"/>
          <w:sz w:val="36"/>
          <w:szCs w:val="36"/>
        </w:rPr>
        <w:t xml:space="preserve"> </w:t>
      </w:r>
      <w:r>
        <w:rPr>
          <w:rFonts w:ascii="楷体_GB2312" w:eastAsia="楷体_GB2312" w:hint="eastAsia"/>
          <w:sz w:val="36"/>
          <w:szCs w:val="36"/>
        </w:rPr>
        <w:t>讲</w:t>
      </w:r>
      <w:r>
        <w:rPr>
          <w:rFonts w:ascii="楷体_GB2312" w:eastAsia="楷体_GB2312" w:hint="eastAsia"/>
          <w:sz w:val="36"/>
          <w:szCs w:val="36"/>
        </w:rPr>
        <w:t xml:space="preserve"> </w:t>
      </w:r>
      <w:r>
        <w:rPr>
          <w:rFonts w:ascii="楷体_GB2312" w:eastAsia="楷体_GB2312"/>
          <w:sz w:val="36"/>
          <w:szCs w:val="36"/>
        </w:rPr>
        <w:t xml:space="preserve"> </w:t>
      </w:r>
      <w:r>
        <w:rPr>
          <w:rFonts w:ascii="楷体_GB2312" w:eastAsia="楷体_GB2312" w:hint="eastAsia"/>
          <w:sz w:val="36"/>
          <w:szCs w:val="36"/>
        </w:rPr>
        <w:t>师</w:t>
      </w:r>
      <w:r>
        <w:rPr>
          <w:rFonts w:ascii="楷体_GB2312" w:eastAsia="楷体_GB2312"/>
          <w:sz w:val="36"/>
          <w:szCs w:val="36"/>
        </w:rPr>
        <w:t>:</w:t>
      </w:r>
      <w:r>
        <w:rPr>
          <w:rFonts w:ascii="楷体_GB2312" w:eastAsia="楷体_GB2312"/>
          <w:sz w:val="36"/>
          <w:szCs w:val="36"/>
          <w:u w:val="single"/>
        </w:rPr>
        <w:t xml:space="preserve">  </w:t>
      </w:r>
      <w:r>
        <w:rPr>
          <w:rFonts w:ascii="楷体_GB2312" w:eastAsia="楷体_GB2312" w:hint="eastAsia"/>
          <w:sz w:val="36"/>
          <w:szCs w:val="36"/>
          <w:u w:val="single"/>
        </w:rPr>
        <w:t>崔浩</w:t>
      </w:r>
      <w:r>
        <w:rPr>
          <w:rFonts w:ascii="楷体_GB2312" w:eastAsia="楷体_GB2312"/>
          <w:sz w:val="36"/>
          <w:szCs w:val="36"/>
          <w:u w:val="single"/>
        </w:rPr>
        <w:t xml:space="preserve">            </w:t>
      </w:r>
    </w:p>
    <w:p w14:paraId="06AA0996" w14:textId="3DEE28D4" w:rsidR="00F7085A" w:rsidRDefault="002A0F2C">
      <w:pPr>
        <w:ind w:firstLineChars="200" w:firstLine="720"/>
        <w:jc w:val="left"/>
        <w:rPr>
          <w:rFonts w:ascii="楷体_GB2312" w:eastAsia="楷体_GB2312"/>
          <w:sz w:val="36"/>
          <w:szCs w:val="36"/>
        </w:rPr>
      </w:pPr>
      <w:r>
        <w:rPr>
          <w:rFonts w:ascii="楷体_GB2312" w:eastAsia="楷体_GB2312" w:hint="eastAsia"/>
          <w:sz w:val="36"/>
          <w:szCs w:val="36"/>
        </w:rPr>
        <w:t>姓</w:t>
      </w:r>
      <w:r>
        <w:rPr>
          <w:rFonts w:ascii="楷体_GB2312" w:eastAsia="楷体_GB2312" w:hint="eastAsia"/>
          <w:sz w:val="36"/>
          <w:szCs w:val="36"/>
        </w:rPr>
        <w:t xml:space="preserve">       </w:t>
      </w:r>
      <w:r>
        <w:rPr>
          <w:rFonts w:ascii="楷体_GB2312" w:eastAsia="楷体_GB2312"/>
          <w:sz w:val="36"/>
          <w:szCs w:val="36"/>
        </w:rPr>
        <w:t xml:space="preserve"> </w:t>
      </w:r>
      <w:r>
        <w:rPr>
          <w:rFonts w:ascii="楷体_GB2312" w:eastAsia="楷体_GB2312" w:hint="eastAsia"/>
          <w:sz w:val="36"/>
          <w:szCs w:val="36"/>
        </w:rPr>
        <w:t>名</w:t>
      </w:r>
      <w:r>
        <w:rPr>
          <w:rFonts w:ascii="楷体_GB2312" w:eastAsia="楷体_GB2312" w:hint="eastAsia"/>
          <w:sz w:val="36"/>
          <w:szCs w:val="36"/>
        </w:rPr>
        <w:t>:</w:t>
      </w:r>
      <w:r>
        <w:rPr>
          <w:rFonts w:ascii="楷体_GB2312" w:eastAsia="楷体_GB2312"/>
          <w:sz w:val="36"/>
          <w:szCs w:val="36"/>
          <w:u w:val="single"/>
        </w:rPr>
        <w:t xml:space="preserve"> </w:t>
      </w:r>
      <w:r>
        <w:rPr>
          <w:rFonts w:ascii="楷体_GB2312" w:eastAsia="楷体_GB2312" w:hint="eastAsia"/>
          <w:sz w:val="36"/>
          <w:szCs w:val="36"/>
          <w:u w:val="single"/>
        </w:rPr>
        <w:t>贾博凯</w:t>
      </w:r>
      <w:r>
        <w:rPr>
          <w:rFonts w:ascii="楷体_GB2312" w:eastAsia="楷体_GB2312"/>
          <w:sz w:val="36"/>
          <w:szCs w:val="36"/>
          <w:u w:val="single"/>
        </w:rPr>
        <w:t xml:space="preserve">              </w:t>
      </w:r>
    </w:p>
    <w:p w14:paraId="443E7969" w14:textId="0827C345" w:rsidR="00F7085A" w:rsidRDefault="002A0F2C">
      <w:pPr>
        <w:ind w:firstLineChars="200" w:firstLine="720"/>
        <w:jc w:val="left"/>
        <w:rPr>
          <w:rFonts w:ascii="楷体_GB2312" w:eastAsia="楷体_GB2312"/>
          <w:sz w:val="36"/>
          <w:szCs w:val="36"/>
        </w:rPr>
      </w:pPr>
      <w:r>
        <w:rPr>
          <w:rFonts w:ascii="楷体_GB2312" w:eastAsia="楷体_GB2312"/>
          <w:sz w:val="36"/>
          <w:szCs w:val="36"/>
        </w:rPr>
        <w:t>学</w:t>
      </w:r>
      <w:r>
        <w:rPr>
          <w:rFonts w:ascii="楷体_GB2312" w:eastAsia="楷体_GB2312"/>
          <w:sz w:val="36"/>
          <w:szCs w:val="36"/>
        </w:rPr>
        <w:t xml:space="preserve">        </w:t>
      </w:r>
      <w:r>
        <w:rPr>
          <w:rFonts w:ascii="楷体_GB2312" w:eastAsia="楷体_GB2312"/>
          <w:sz w:val="36"/>
          <w:szCs w:val="36"/>
        </w:rPr>
        <w:t>号</w:t>
      </w:r>
      <w:r>
        <w:rPr>
          <w:rFonts w:ascii="楷体_GB2312" w:eastAsia="楷体_GB2312"/>
          <w:sz w:val="36"/>
          <w:szCs w:val="36"/>
        </w:rPr>
        <w:t>:</w:t>
      </w:r>
      <w:r>
        <w:rPr>
          <w:rFonts w:ascii="楷体_GB2312" w:eastAsia="楷体_GB2312"/>
          <w:sz w:val="36"/>
          <w:szCs w:val="36"/>
          <w:u w:val="single"/>
        </w:rPr>
        <w:t xml:space="preserve"> 1120201335</w:t>
      </w:r>
      <w:r>
        <w:rPr>
          <w:rFonts w:ascii="楷体_GB2312" w:eastAsia="楷体_GB2312"/>
          <w:sz w:val="36"/>
          <w:szCs w:val="36"/>
          <w:u w:val="single"/>
        </w:rPr>
        <w:t xml:space="preserve">               </w:t>
      </w:r>
    </w:p>
    <w:p w14:paraId="2BC49AA5" w14:textId="77777777" w:rsidR="00F7085A" w:rsidRDefault="002A0F2C">
      <w:pPr>
        <w:ind w:firstLineChars="200" w:firstLine="720"/>
        <w:jc w:val="left"/>
        <w:rPr>
          <w:rFonts w:ascii="楷体_GB2312" w:eastAsia="楷体_GB2312"/>
          <w:sz w:val="36"/>
          <w:szCs w:val="36"/>
          <w:u w:val="single"/>
        </w:rPr>
      </w:pPr>
      <w:r>
        <w:rPr>
          <w:rFonts w:ascii="楷体_GB2312" w:eastAsia="楷体_GB2312" w:hint="eastAsia"/>
          <w:sz w:val="36"/>
          <w:szCs w:val="36"/>
        </w:rPr>
        <w:t>实</w:t>
      </w:r>
      <w:r>
        <w:rPr>
          <w:rFonts w:ascii="楷体_GB2312" w:eastAsia="楷体_GB2312" w:hint="eastAsia"/>
          <w:sz w:val="36"/>
          <w:szCs w:val="36"/>
        </w:rPr>
        <w:t xml:space="preserve"> </w:t>
      </w:r>
      <w:r>
        <w:rPr>
          <w:rFonts w:ascii="楷体_GB2312" w:eastAsia="楷体_GB2312" w:hint="eastAsia"/>
          <w:sz w:val="36"/>
          <w:szCs w:val="36"/>
        </w:rPr>
        <w:t>训</w:t>
      </w:r>
      <w:r>
        <w:rPr>
          <w:rFonts w:ascii="楷体_GB2312" w:eastAsia="楷体_GB2312" w:hint="eastAsia"/>
          <w:sz w:val="36"/>
          <w:szCs w:val="36"/>
        </w:rPr>
        <w:t xml:space="preserve"> </w:t>
      </w:r>
      <w:r>
        <w:rPr>
          <w:rFonts w:ascii="楷体_GB2312" w:eastAsia="楷体_GB2312"/>
          <w:sz w:val="36"/>
          <w:szCs w:val="36"/>
        </w:rPr>
        <w:t>日</w:t>
      </w:r>
      <w:r>
        <w:rPr>
          <w:rFonts w:ascii="楷体_GB2312" w:eastAsia="楷体_GB2312" w:hint="eastAsia"/>
          <w:sz w:val="36"/>
          <w:szCs w:val="36"/>
        </w:rPr>
        <w:t xml:space="preserve"> </w:t>
      </w:r>
      <w:r>
        <w:rPr>
          <w:rFonts w:ascii="楷体_GB2312" w:eastAsia="楷体_GB2312"/>
          <w:sz w:val="36"/>
          <w:szCs w:val="36"/>
        </w:rPr>
        <w:t xml:space="preserve"> </w:t>
      </w:r>
      <w:r>
        <w:rPr>
          <w:rFonts w:ascii="楷体_GB2312" w:eastAsia="楷体_GB2312"/>
          <w:sz w:val="36"/>
          <w:szCs w:val="36"/>
        </w:rPr>
        <w:t>期</w:t>
      </w:r>
      <w:r>
        <w:rPr>
          <w:rFonts w:ascii="楷体_GB2312" w:eastAsia="楷体_GB2312"/>
          <w:sz w:val="36"/>
          <w:szCs w:val="36"/>
        </w:rPr>
        <w:t>:</w:t>
      </w:r>
      <w:r>
        <w:rPr>
          <w:rFonts w:ascii="楷体_GB2312" w:eastAsia="楷体_GB2312"/>
          <w:sz w:val="36"/>
          <w:szCs w:val="36"/>
          <w:u w:val="single"/>
        </w:rPr>
        <w:t xml:space="preserve"> </w:t>
      </w:r>
      <w:r>
        <w:rPr>
          <w:rFonts w:ascii="楷体_GB2312" w:eastAsia="楷体_GB2312" w:hint="eastAsia"/>
          <w:sz w:val="24"/>
          <w:u w:val="single"/>
        </w:rPr>
        <w:t>20</w:t>
      </w:r>
      <w:r>
        <w:rPr>
          <w:rFonts w:ascii="楷体_GB2312" w:eastAsia="楷体_GB2312" w:hint="eastAsia"/>
          <w:sz w:val="24"/>
          <w:u w:val="single"/>
        </w:rPr>
        <w:t>22</w:t>
      </w:r>
      <w:r>
        <w:rPr>
          <w:rFonts w:ascii="楷体_GB2312" w:eastAsia="楷体_GB2312" w:hint="eastAsia"/>
          <w:sz w:val="24"/>
          <w:u w:val="single"/>
        </w:rPr>
        <w:t>年</w:t>
      </w:r>
      <w:r>
        <w:rPr>
          <w:rFonts w:ascii="楷体_GB2312" w:eastAsia="楷体_GB2312" w:hint="eastAsia"/>
          <w:sz w:val="24"/>
          <w:u w:val="single"/>
        </w:rPr>
        <w:t>8</w:t>
      </w:r>
      <w:r>
        <w:rPr>
          <w:rFonts w:ascii="楷体_GB2312" w:eastAsia="楷体_GB2312" w:hint="eastAsia"/>
          <w:sz w:val="24"/>
          <w:u w:val="single"/>
        </w:rPr>
        <w:t>月</w:t>
      </w:r>
      <w:r>
        <w:rPr>
          <w:rFonts w:ascii="楷体_GB2312" w:eastAsia="楷体_GB2312" w:hint="eastAsia"/>
          <w:sz w:val="24"/>
          <w:u w:val="single"/>
        </w:rPr>
        <w:t>15</w:t>
      </w:r>
      <w:r>
        <w:rPr>
          <w:rFonts w:ascii="楷体_GB2312" w:eastAsia="楷体_GB2312" w:hint="eastAsia"/>
          <w:sz w:val="24"/>
          <w:u w:val="single"/>
        </w:rPr>
        <w:t>日</w:t>
      </w:r>
      <w:r>
        <w:rPr>
          <w:rFonts w:ascii="楷体_GB2312" w:eastAsia="楷体_GB2312" w:hint="eastAsia"/>
          <w:sz w:val="24"/>
          <w:u w:val="single"/>
        </w:rPr>
        <w:t>-</w:t>
      </w:r>
      <w:r>
        <w:rPr>
          <w:rFonts w:ascii="楷体_GB2312" w:eastAsia="楷体_GB2312" w:hint="eastAsia"/>
          <w:sz w:val="24"/>
          <w:u w:val="single"/>
        </w:rPr>
        <w:t>8</w:t>
      </w:r>
      <w:r>
        <w:rPr>
          <w:rFonts w:ascii="楷体_GB2312" w:eastAsia="楷体_GB2312" w:hint="eastAsia"/>
          <w:sz w:val="24"/>
          <w:u w:val="single"/>
        </w:rPr>
        <w:t>月</w:t>
      </w:r>
      <w:r>
        <w:rPr>
          <w:rFonts w:ascii="楷体_GB2312" w:eastAsia="楷体_GB2312" w:hint="eastAsia"/>
          <w:sz w:val="24"/>
          <w:u w:val="single"/>
        </w:rPr>
        <w:t>25</w:t>
      </w:r>
      <w:r>
        <w:rPr>
          <w:rFonts w:ascii="楷体_GB2312" w:eastAsia="楷体_GB2312" w:hint="eastAsia"/>
          <w:sz w:val="24"/>
          <w:u w:val="single"/>
        </w:rPr>
        <w:t>日</w:t>
      </w:r>
      <w:r>
        <w:rPr>
          <w:rFonts w:ascii="楷体_GB2312" w:eastAsia="楷体_GB2312"/>
          <w:sz w:val="36"/>
          <w:szCs w:val="36"/>
          <w:u w:val="single"/>
        </w:rPr>
        <w:t xml:space="preserve">       </w:t>
      </w:r>
    </w:p>
    <w:p w14:paraId="306D7C31" w14:textId="77777777" w:rsidR="00F7085A" w:rsidRDefault="002A0F2C">
      <w:pPr>
        <w:spacing w:line="420" w:lineRule="atLeast"/>
        <w:jc w:val="center"/>
        <w:rPr>
          <w:rFonts w:ascii="黑体" w:eastAsia="黑体" w:hAnsi="宋体"/>
          <w:b/>
          <w:bCs/>
          <w:sz w:val="30"/>
          <w:szCs w:val="30"/>
        </w:rPr>
      </w:pPr>
      <w:r>
        <w:rPr>
          <w:rFonts w:ascii="黑体" w:eastAsia="黑体" w:hAnsi="宋体"/>
          <w:bCs/>
          <w:sz w:val="30"/>
          <w:szCs w:val="30"/>
        </w:rPr>
        <w:br w:type="page"/>
      </w:r>
      <w:bookmarkStart w:id="2" w:name="_Toc437504801"/>
      <w:bookmarkStart w:id="3" w:name="_Toc437504713"/>
      <w:r>
        <w:rPr>
          <w:rFonts w:ascii="黑体" w:eastAsia="黑体" w:hAnsi="宋体"/>
          <w:b/>
          <w:bCs/>
          <w:sz w:val="30"/>
          <w:szCs w:val="30"/>
        </w:rPr>
        <w:lastRenderedPageBreak/>
        <w:t xml:space="preserve">1 </w:t>
      </w:r>
      <w:r>
        <w:rPr>
          <w:rFonts w:ascii="黑体" w:eastAsia="黑体" w:hAnsi="宋体" w:hint="eastAsia"/>
          <w:b/>
          <w:bCs/>
          <w:sz w:val="30"/>
          <w:szCs w:val="30"/>
        </w:rPr>
        <w:t>论点</w:t>
      </w:r>
      <w:bookmarkEnd w:id="2"/>
      <w:bookmarkEnd w:id="3"/>
    </w:p>
    <w:p w14:paraId="73422BE1" w14:textId="77777777" w:rsidR="00F7085A" w:rsidRDefault="002A0F2C">
      <w:pPr>
        <w:spacing w:line="420" w:lineRule="atLeast"/>
        <w:ind w:firstLineChars="200" w:firstLine="480"/>
        <w:jc w:val="left"/>
        <w:rPr>
          <w:rFonts w:ascii="宋体" w:hAnsi="宋体"/>
          <w:sz w:val="24"/>
        </w:rPr>
      </w:pPr>
      <w:bookmarkStart w:id="4" w:name="_Toc437504714"/>
      <w:bookmarkStart w:id="5" w:name="_Toc437504802"/>
      <w:r>
        <w:rPr>
          <w:rFonts w:ascii="宋体" w:hAnsi="宋体" w:hint="eastAsia"/>
          <w:sz w:val="24"/>
        </w:rPr>
        <w:t>行业解决方案</w:t>
      </w:r>
      <w:r>
        <w:rPr>
          <w:rFonts w:ascii="宋体" w:hAnsi="宋体" w:hint="eastAsia"/>
          <w:sz w:val="24"/>
        </w:rPr>
        <w:t>指的是</w:t>
      </w:r>
      <w:r>
        <w:rPr>
          <w:rFonts w:ascii="宋体" w:hAnsi="宋体" w:hint="eastAsia"/>
          <w:sz w:val="24"/>
        </w:rPr>
        <w:t>专业咨询机构</w:t>
      </w:r>
      <w:r>
        <w:rPr>
          <w:rFonts w:ascii="宋体" w:hAnsi="宋体" w:hint="eastAsia"/>
          <w:sz w:val="24"/>
        </w:rPr>
        <w:t>为某个行业制定的自上而下的一系列理论、方法论以及对具体工程的实施方案。良好的行业解决方案可以促进行业间的良性竞争，带动行业的可持续性发展。计算机工程实践和复杂工程问题的解决方案提高了可持续性发展的效率，为行业环境带来了更多的创新发展理念以及新时代行业间协调共享的新契机。</w:t>
      </w:r>
    </w:p>
    <w:p w14:paraId="4C9A4CE6" w14:textId="77777777" w:rsidR="00F7085A" w:rsidRDefault="002A0F2C">
      <w:pPr>
        <w:spacing w:line="420" w:lineRule="atLeast"/>
        <w:jc w:val="center"/>
        <w:rPr>
          <w:rFonts w:ascii="黑体" w:eastAsia="黑体" w:hAnsi="宋体"/>
          <w:b/>
          <w:bCs/>
          <w:color w:val="0000FF"/>
          <w:sz w:val="30"/>
          <w:szCs w:val="30"/>
        </w:rPr>
      </w:pPr>
      <w:r>
        <w:rPr>
          <w:rFonts w:ascii="黑体" w:eastAsia="黑体" w:hAnsi="宋体"/>
          <w:b/>
          <w:bCs/>
          <w:sz w:val="30"/>
          <w:szCs w:val="30"/>
        </w:rPr>
        <w:t xml:space="preserve">2 </w:t>
      </w:r>
      <w:r>
        <w:rPr>
          <w:rFonts w:ascii="黑体" w:eastAsia="黑体" w:hAnsi="宋体" w:hint="eastAsia"/>
          <w:b/>
          <w:bCs/>
          <w:sz w:val="30"/>
          <w:szCs w:val="30"/>
        </w:rPr>
        <w:t>论据</w:t>
      </w:r>
      <w:bookmarkEnd w:id="4"/>
      <w:bookmarkEnd w:id="5"/>
    </w:p>
    <w:p w14:paraId="5684FEA0" w14:textId="77777777" w:rsidR="00F7085A" w:rsidRDefault="002A0F2C">
      <w:pPr>
        <w:spacing w:line="420" w:lineRule="atLeast"/>
        <w:ind w:firstLineChars="200" w:firstLine="480"/>
        <w:jc w:val="left"/>
        <w:rPr>
          <w:rFonts w:ascii="宋体" w:hAnsi="宋体"/>
          <w:sz w:val="24"/>
        </w:rPr>
      </w:pPr>
      <w:bookmarkStart w:id="6" w:name="_Toc437504715"/>
      <w:bookmarkStart w:id="7" w:name="_Toc437504803"/>
      <w:r>
        <w:rPr>
          <w:rFonts w:ascii="宋体" w:hAnsi="宋体" w:hint="eastAsia"/>
          <w:sz w:val="24"/>
        </w:rPr>
        <w:t>关于计算机工程实践的行业解决方案，有很多贴近生活的实例。</w:t>
      </w:r>
      <w:r>
        <w:rPr>
          <w:rFonts w:ascii="宋体" w:hAnsi="宋体" w:hint="eastAsia"/>
          <w:sz w:val="24"/>
        </w:rPr>
        <w:t>视频会议服务外包业务</w:t>
      </w:r>
      <w:r>
        <w:rPr>
          <w:rFonts w:ascii="宋体" w:hAnsi="宋体" w:hint="eastAsia"/>
          <w:sz w:val="24"/>
        </w:rPr>
        <w:t>依托了专业咨询机构在</w:t>
      </w:r>
      <w:r>
        <w:rPr>
          <w:rFonts w:ascii="宋体" w:hAnsi="宋体" w:hint="eastAsia"/>
          <w:sz w:val="24"/>
        </w:rPr>
        <w:t>电信技术和运营管理方面的专业优势，在现有视频平台资源的基础上整合</w:t>
      </w:r>
      <w:r>
        <w:rPr>
          <w:rFonts w:ascii="宋体" w:hAnsi="宋体" w:hint="eastAsia"/>
          <w:sz w:val="24"/>
        </w:rPr>
        <w:t>了</w:t>
      </w:r>
      <w:r>
        <w:rPr>
          <w:rFonts w:ascii="宋体" w:hAnsi="宋体" w:hint="eastAsia"/>
          <w:sz w:val="24"/>
        </w:rPr>
        <w:t>其他产品</w:t>
      </w:r>
      <w:r>
        <w:rPr>
          <w:rFonts w:ascii="宋体" w:hAnsi="宋体" w:hint="eastAsia"/>
          <w:sz w:val="24"/>
        </w:rPr>
        <w:t>。</w:t>
      </w:r>
      <w:r>
        <w:rPr>
          <w:rFonts w:ascii="宋体" w:hAnsi="宋体" w:hint="eastAsia"/>
          <w:sz w:val="24"/>
        </w:rPr>
        <w:t>为客户提供视讯会议终端设备维护、系统网络故障处</w:t>
      </w:r>
      <w:r>
        <w:rPr>
          <w:rFonts w:ascii="宋体" w:hAnsi="宋体" w:hint="eastAsia"/>
          <w:sz w:val="24"/>
        </w:rPr>
        <w:t>理、视讯会议系统运行维护和视讯会议保障服务等多种外包服务</w:t>
      </w:r>
      <w:r>
        <w:rPr>
          <w:rFonts w:ascii="宋体" w:hAnsi="宋体" w:hint="eastAsia"/>
          <w:sz w:val="24"/>
        </w:rPr>
        <w:t>,</w:t>
      </w:r>
      <w:r>
        <w:rPr>
          <w:rFonts w:ascii="宋体" w:hAnsi="宋体" w:hint="eastAsia"/>
          <w:sz w:val="24"/>
        </w:rPr>
        <w:t>并可以根据企业的特定需求，提供视频外包解决方案以及系统集成服务。</w:t>
      </w:r>
    </w:p>
    <w:p w14:paraId="47292F9E" w14:textId="77777777" w:rsidR="00F7085A" w:rsidRDefault="002A0F2C">
      <w:pPr>
        <w:spacing w:line="420" w:lineRule="atLeast"/>
        <w:jc w:val="center"/>
        <w:rPr>
          <w:rFonts w:ascii="黑体" w:eastAsia="黑体"/>
          <w:b/>
          <w:sz w:val="30"/>
          <w:szCs w:val="30"/>
        </w:rPr>
      </w:pPr>
      <w:r>
        <w:rPr>
          <w:rFonts w:ascii="黑体" w:eastAsia="黑体"/>
          <w:b/>
          <w:sz w:val="30"/>
          <w:szCs w:val="30"/>
        </w:rPr>
        <w:t>3</w:t>
      </w:r>
      <w:r>
        <w:rPr>
          <w:rFonts w:ascii="黑体" w:eastAsia="黑体" w:hint="eastAsia"/>
          <w:b/>
          <w:sz w:val="30"/>
          <w:szCs w:val="30"/>
        </w:rPr>
        <w:t xml:space="preserve"> </w:t>
      </w:r>
      <w:r>
        <w:rPr>
          <w:rFonts w:ascii="黑体" w:eastAsia="黑体" w:hint="eastAsia"/>
          <w:b/>
          <w:sz w:val="30"/>
          <w:szCs w:val="30"/>
        </w:rPr>
        <w:t>论证</w:t>
      </w:r>
      <w:bookmarkEnd w:id="6"/>
      <w:bookmarkEnd w:id="7"/>
    </w:p>
    <w:p w14:paraId="1214A508" w14:textId="77777777" w:rsidR="00F7085A" w:rsidRDefault="002A0F2C">
      <w:pPr>
        <w:spacing w:line="420" w:lineRule="atLeast"/>
        <w:ind w:firstLineChars="200" w:firstLine="480"/>
        <w:rPr>
          <w:rFonts w:ascii="宋体" w:eastAsia="黑体" w:hAnsi="宋体"/>
          <w:b/>
          <w:sz w:val="24"/>
          <w:szCs w:val="30"/>
        </w:rPr>
      </w:pPr>
      <w:r>
        <w:rPr>
          <w:rFonts w:ascii="宋体" w:hAnsi="宋体" w:hint="eastAsia"/>
          <w:sz w:val="24"/>
        </w:rPr>
        <w:t>根据视频会议服务外包的案例我们可以得知，行业通过计算机工程实践的解决方案，可以更加全面精确地满足客户的需求，完成了自身的跨阶段提升。同时也带动了行业的良性竞争，改善了行业环。行业的蓬勃发展也会促使外包机构提供更加优良的技术革新，这便促进了技术与市场的可持续性发展。计算机工程实践和复杂工程问题对行业的解决方案对于改善行业环境和促进行业可持续性发展的意义是重大深远的。</w:t>
      </w:r>
    </w:p>
    <w:p w14:paraId="3D0BD536" w14:textId="77777777" w:rsidR="00F7085A" w:rsidRDefault="00F7085A">
      <w:pPr>
        <w:rPr>
          <w:rFonts w:ascii="宋体" w:hAnsi="宋体"/>
          <w:sz w:val="24"/>
        </w:rPr>
      </w:pPr>
    </w:p>
    <w:p w14:paraId="09FF4007" w14:textId="77777777" w:rsidR="00F7085A" w:rsidRDefault="002A0F2C">
      <w:pPr>
        <w:rPr>
          <w:rFonts w:ascii="宋体" w:hAnsi="宋体"/>
          <w:color w:val="FF0000"/>
          <w:sz w:val="24"/>
        </w:rPr>
      </w:pPr>
      <w:r>
        <w:rPr>
          <w:rFonts w:ascii="宋体" w:hAnsi="宋体" w:hint="eastAsia"/>
          <w:color w:val="FF0000"/>
          <w:sz w:val="24"/>
        </w:rPr>
        <w:t xml:space="preserve">  </w:t>
      </w:r>
    </w:p>
    <w:p w14:paraId="204803FE" w14:textId="77777777" w:rsidR="00F7085A" w:rsidRDefault="00F7085A">
      <w:pPr>
        <w:rPr>
          <w:rFonts w:ascii="宋体" w:hAnsi="宋体"/>
          <w:color w:val="FF0000"/>
          <w:sz w:val="24"/>
        </w:rPr>
      </w:pPr>
    </w:p>
    <w:p w14:paraId="05CDEAA3" w14:textId="77777777" w:rsidR="00F7085A" w:rsidRDefault="00F7085A">
      <w:pPr>
        <w:rPr>
          <w:rFonts w:ascii="宋体" w:hAnsi="宋体"/>
          <w:color w:val="FF0000"/>
          <w:sz w:val="24"/>
        </w:rPr>
      </w:pPr>
    </w:p>
    <w:p w14:paraId="47AF2E01" w14:textId="77777777" w:rsidR="00F7085A" w:rsidRDefault="00F7085A">
      <w:pPr>
        <w:pStyle w:val="a8"/>
        <w:ind w:firstLineChars="0" w:firstLine="0"/>
        <w:rPr>
          <w:rFonts w:ascii="宋体" w:hAnsi="宋体"/>
          <w:sz w:val="24"/>
          <w:highlight w:val="yellow"/>
        </w:rPr>
      </w:pPr>
    </w:p>
    <w:p w14:paraId="2684BE72" w14:textId="77777777" w:rsidR="00F7085A" w:rsidRDefault="00F7085A">
      <w:pPr>
        <w:pStyle w:val="a8"/>
        <w:ind w:firstLineChars="0" w:firstLine="0"/>
        <w:rPr>
          <w:rFonts w:ascii="宋体" w:hAnsi="宋体"/>
          <w:sz w:val="24"/>
          <w:highlight w:val="yellow"/>
        </w:rPr>
      </w:pPr>
    </w:p>
    <w:sectPr w:rsidR="00F708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43BF"/>
    <w:multiLevelType w:val="multilevel"/>
    <w:tmpl w:val="11E543BF"/>
    <w:lvl w:ilvl="0">
      <w:start w:val="1"/>
      <w:numFmt w:val="chineseCountingThousand"/>
      <w:pStyle w:val="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NjNjIxMjkyNGQwMzQ1MDk5NmEwZTAyZWRlMTMyZGQifQ=="/>
  </w:docVars>
  <w:rsids>
    <w:rsidRoot w:val="00114F50"/>
    <w:rsid w:val="00050A7F"/>
    <w:rsid w:val="0010340D"/>
    <w:rsid w:val="00114F50"/>
    <w:rsid w:val="00127FCB"/>
    <w:rsid w:val="001A2597"/>
    <w:rsid w:val="002A0F2C"/>
    <w:rsid w:val="002A1362"/>
    <w:rsid w:val="002A719F"/>
    <w:rsid w:val="00401BFC"/>
    <w:rsid w:val="00406FCF"/>
    <w:rsid w:val="00574025"/>
    <w:rsid w:val="005A7BB5"/>
    <w:rsid w:val="005D43E5"/>
    <w:rsid w:val="008A5C9A"/>
    <w:rsid w:val="008E476E"/>
    <w:rsid w:val="008F5044"/>
    <w:rsid w:val="008F68EA"/>
    <w:rsid w:val="00923FA3"/>
    <w:rsid w:val="00927623"/>
    <w:rsid w:val="00A01732"/>
    <w:rsid w:val="00AC512E"/>
    <w:rsid w:val="00AF31E0"/>
    <w:rsid w:val="00B5540E"/>
    <w:rsid w:val="00C00B37"/>
    <w:rsid w:val="00C71F0F"/>
    <w:rsid w:val="00D55438"/>
    <w:rsid w:val="00DF0B61"/>
    <w:rsid w:val="00F7085A"/>
    <w:rsid w:val="00FD494D"/>
    <w:rsid w:val="035148F2"/>
    <w:rsid w:val="085E4AB2"/>
    <w:rsid w:val="0CA63EB4"/>
    <w:rsid w:val="17F66DEB"/>
    <w:rsid w:val="181B1D54"/>
    <w:rsid w:val="1D214777"/>
    <w:rsid w:val="252A03D2"/>
    <w:rsid w:val="262C2909"/>
    <w:rsid w:val="2DD8084C"/>
    <w:rsid w:val="2EF266DA"/>
    <w:rsid w:val="33556A27"/>
    <w:rsid w:val="34BD40E7"/>
    <w:rsid w:val="3599361C"/>
    <w:rsid w:val="38637D13"/>
    <w:rsid w:val="38DF332E"/>
    <w:rsid w:val="3CE47421"/>
    <w:rsid w:val="3D7444B4"/>
    <w:rsid w:val="3EF141B2"/>
    <w:rsid w:val="3F285BF9"/>
    <w:rsid w:val="45B44292"/>
    <w:rsid w:val="47CD32EE"/>
    <w:rsid w:val="4D142FB2"/>
    <w:rsid w:val="58403763"/>
    <w:rsid w:val="5A067073"/>
    <w:rsid w:val="5AA21305"/>
    <w:rsid w:val="66F37286"/>
    <w:rsid w:val="69BE5775"/>
    <w:rsid w:val="6C4B6506"/>
    <w:rsid w:val="6F487C64"/>
    <w:rsid w:val="6FEB6282"/>
    <w:rsid w:val="77513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7FAC"/>
  <w15:docId w15:val="{DA34BA0B-DFC1-41E1-A4CD-1425EEFE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numPr>
        <w:numId w:val="1"/>
      </w:numPr>
      <w:spacing w:before="120" w:after="120"/>
      <w:ind w:left="1413"/>
      <w:outlineLvl w:val="0"/>
    </w:pPr>
    <w:rPr>
      <w:rFonts w:ascii="Calibri" w:eastAsia="华文楷体" w:hAnsi="Calibri" w:cs="宋体"/>
      <w:b/>
      <w:bCs/>
      <w:kern w:val="44"/>
      <w:sz w:val="32"/>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Calibri" w:eastAsia="华文楷体" w:hAnsi="Calibri" w:cs="宋体"/>
      <w:b/>
      <w:bCs/>
      <w:kern w:val="44"/>
      <w:sz w:val="32"/>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贾 博凯</cp:lastModifiedBy>
  <cp:revision>16</cp:revision>
  <dcterms:created xsi:type="dcterms:W3CDTF">2016-10-24T02:06:00Z</dcterms:created>
  <dcterms:modified xsi:type="dcterms:W3CDTF">2022-08-25T07:50:00Z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FCEEAA33CD6A4EA2BD0F0BDEAA16F034</vt:lpwstr>
  </property>
</Properties>
</file>