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44"/>
          <w:szCs w:val="44"/>
        </w:rPr>
      </w:pPr>
      <w:r>
        <w:rPr>
          <w:rFonts w:ascii="仿宋" w:hAnsi="仿宋" w:eastAsia="仿宋"/>
          <w:sz w:val="44"/>
          <w:szCs w:val="44"/>
        </w:rPr>
        <w:t>图像识别板通讯协议V1.0</w:t>
      </w:r>
    </w:p>
    <w:p>
      <w:pPr>
        <w:jc w:val="right"/>
      </w:pPr>
      <w:r>
        <w:rPr>
          <w:rFonts w:ascii="仿宋" w:hAnsi="仿宋" w:eastAsia="仿宋"/>
          <w:sz w:val="28"/>
          <w:szCs w:val="28"/>
        </w:rPr>
        <w:t>202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</w:t>
      </w:r>
      <w:r>
        <w:rPr>
          <w:rFonts w:ascii="仿宋" w:hAnsi="仿宋" w:eastAsia="仿宋"/>
          <w:sz w:val="28"/>
          <w:szCs w:val="28"/>
        </w:rPr>
        <w:t>-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07-02</w:t>
      </w:r>
    </w:p>
    <w:p>
      <w:pPr>
        <w:pStyle w:val="2"/>
      </w:pPr>
      <w:r>
        <w:t xml:space="preserve"> </w:t>
      </w:r>
      <w:r>
        <w:rPr>
          <w:rFonts w:hint="eastAsia"/>
          <w:lang w:val="en-US" w:eastAsia="zh-CN"/>
        </w:rPr>
        <w:t>1.</w:t>
      </w:r>
      <w:r>
        <w:t>通信方式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图像智能板与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上位机</w:t>
      </w:r>
      <w:r>
        <w:rPr>
          <w:rFonts w:ascii="仿宋" w:hAnsi="仿宋" w:eastAsia="仿宋"/>
          <w:sz w:val="28"/>
          <w:szCs w:val="28"/>
        </w:rPr>
        <w:t>通过网络UDP方式通信。</w:t>
      </w:r>
    </w:p>
    <w:tbl>
      <w:tblPr>
        <w:tblStyle w:val="12"/>
        <w:tblW w:w="1394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3487"/>
        <w:gridCol w:w="3487"/>
        <w:gridCol w:w="3487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IP</w:t>
            </w:r>
          </w:p>
        </w:tc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PORT</w:t>
            </w:r>
          </w:p>
        </w:tc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  <w:lang w:val="en-US" w:eastAsia="zh-CN"/>
              </w:rPr>
              <w:t>上位机</w:t>
            </w:r>
          </w:p>
        </w:tc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初始化IP：192.168.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0</w:t>
            </w:r>
            <w:r>
              <w:rPr>
                <w:rFonts w:ascii="仿宋" w:hAnsi="仿宋" w:eastAsia="仿宋"/>
                <w:sz w:val="28"/>
                <w:szCs w:val="28"/>
              </w:rPr>
              <w:t>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100</w:t>
            </w:r>
          </w:p>
        </w:tc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5001</w:t>
            </w:r>
          </w:p>
        </w:tc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RTSP服务器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  <w:lang w:val="en-US" w:eastAsia="zh-CN"/>
              </w:rPr>
              <w:t>图像智能板</w:t>
            </w:r>
          </w:p>
        </w:tc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初始化IP：192.168.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0</w:t>
            </w:r>
            <w:r>
              <w:rPr>
                <w:rFonts w:ascii="仿宋" w:hAnsi="仿宋" w:eastAsia="仿宋"/>
                <w:sz w:val="28"/>
                <w:szCs w:val="28"/>
              </w:rPr>
              <w:t>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5001</w:t>
            </w:r>
          </w:p>
        </w:tc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2</w:t>
      </w:r>
      <w:r>
        <w:t xml:space="preserve"> 通信协议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.1概述</w:t>
      </w:r>
    </w:p>
    <w:p/>
    <w:p/>
    <w:p/>
    <w:p/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图像智能板接收指令：</w:t>
      </w:r>
    </w:p>
    <w:tbl>
      <w:tblPr>
        <w:tblStyle w:val="12"/>
        <w:tblW w:w="13948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3487"/>
        <w:gridCol w:w="2743"/>
        <w:gridCol w:w="4232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指令源</w:t>
            </w:r>
          </w:p>
        </w:tc>
        <w:tc>
          <w:tcPr>
            <w:tcW w:w="27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接口方式</w:t>
            </w:r>
          </w:p>
        </w:tc>
        <w:tc>
          <w:tcPr>
            <w:tcW w:w="4232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指令内容</w:t>
            </w:r>
          </w:p>
        </w:tc>
        <w:tc>
          <w:tcPr>
            <w:tcW w:w="348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  <w:lang w:val="en-US" w:eastAsia="zh-CN"/>
              </w:rPr>
              <w:t>上位机</w:t>
            </w:r>
          </w:p>
        </w:tc>
        <w:tc>
          <w:tcPr>
            <w:tcW w:w="27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网口UDP（即时发送）</w:t>
            </w:r>
          </w:p>
        </w:tc>
        <w:tc>
          <w:tcPr>
            <w:tcW w:w="4232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操作设置指令</w:t>
            </w:r>
          </w:p>
        </w:tc>
        <w:tc>
          <w:tcPr>
            <w:tcW w:w="348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3.2节</w:t>
            </w:r>
          </w:p>
        </w:tc>
      </w:tr>
    </w:tbl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图像智能板发送信息：</w:t>
      </w:r>
    </w:p>
    <w:tbl>
      <w:tblPr>
        <w:tblStyle w:val="12"/>
        <w:tblW w:w="13948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3487"/>
        <w:gridCol w:w="2743"/>
        <w:gridCol w:w="4232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接收端</w:t>
            </w:r>
          </w:p>
        </w:tc>
        <w:tc>
          <w:tcPr>
            <w:tcW w:w="27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接口方式</w:t>
            </w:r>
          </w:p>
        </w:tc>
        <w:tc>
          <w:tcPr>
            <w:tcW w:w="4232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指令内容</w:t>
            </w:r>
          </w:p>
        </w:tc>
        <w:tc>
          <w:tcPr>
            <w:tcW w:w="348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3487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  <w:lang w:val="en-US" w:eastAsia="zh-CN"/>
              </w:rPr>
              <w:t>上位机</w:t>
            </w:r>
          </w:p>
        </w:tc>
        <w:tc>
          <w:tcPr>
            <w:tcW w:w="27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网口UDP</w:t>
            </w:r>
          </w:p>
        </w:tc>
        <w:tc>
          <w:tcPr>
            <w:tcW w:w="4232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当前工作状态及目标信息</w:t>
            </w:r>
          </w:p>
        </w:tc>
        <w:tc>
          <w:tcPr>
            <w:tcW w:w="348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3.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" w:hAnsi="仿宋" w:eastAsia="仿宋"/>
                <w:sz w:val="28"/>
                <w:szCs w:val="28"/>
              </w:rPr>
              <w:t>节</w:t>
            </w:r>
          </w:p>
        </w:tc>
      </w:tr>
    </w:tbl>
    <w:p>
      <w:pPr>
        <w:pStyle w:val="3"/>
      </w:pPr>
    </w:p>
    <w:p>
      <w:pPr>
        <w:pStyle w:val="3"/>
      </w:pPr>
      <w:r>
        <w:t>3.2 操作指令：</w:t>
      </w:r>
      <w:r>
        <w:rPr>
          <w:rFonts w:hint="eastAsia"/>
          <w:lang w:val="en-US" w:eastAsia="zh-CN"/>
        </w:rPr>
        <w:t>上位机</w:t>
      </w:r>
      <w:r>
        <w:rPr>
          <w:rFonts w:ascii="Wingdings" w:hAnsi="Wingdings" w:eastAsia="Wingdings" w:cs="Wingdings"/>
        </w:rPr>
        <w:t></w:t>
      </w:r>
      <w:r>
        <w:t>图像智能板（UDP，即时发送）</w:t>
      </w:r>
    </w:p>
    <w:tbl>
      <w:tblPr>
        <w:tblStyle w:val="12"/>
        <w:tblW w:w="4703" w:type="pct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934"/>
        <w:gridCol w:w="937"/>
        <w:gridCol w:w="1008"/>
        <w:gridCol w:w="1008"/>
        <w:gridCol w:w="940"/>
        <w:gridCol w:w="11"/>
        <w:gridCol w:w="928"/>
        <w:gridCol w:w="23"/>
        <w:gridCol w:w="918"/>
        <w:gridCol w:w="30"/>
        <w:gridCol w:w="4"/>
        <w:gridCol w:w="905"/>
        <w:gridCol w:w="44"/>
        <w:gridCol w:w="2"/>
        <w:gridCol w:w="894"/>
        <w:gridCol w:w="57"/>
        <w:gridCol w:w="887"/>
        <w:gridCol w:w="65"/>
        <w:gridCol w:w="878"/>
        <w:gridCol w:w="74"/>
        <w:gridCol w:w="963"/>
        <w:gridCol w:w="943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934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描述</w:t>
            </w:r>
          </w:p>
        </w:tc>
        <w:tc>
          <w:tcPr>
            <w:tcW w:w="93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1(帧头)</w:t>
            </w:r>
          </w:p>
        </w:tc>
        <w:tc>
          <w:tcPr>
            <w:tcW w:w="1008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2(UID)</w:t>
            </w:r>
          </w:p>
        </w:tc>
        <w:tc>
          <w:tcPr>
            <w:tcW w:w="1008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3(CID)</w:t>
            </w:r>
          </w:p>
        </w:tc>
        <w:tc>
          <w:tcPr>
            <w:tcW w:w="940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4</w:t>
            </w:r>
          </w:p>
        </w:tc>
        <w:tc>
          <w:tcPr>
            <w:tcW w:w="939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5</w:t>
            </w:r>
          </w:p>
        </w:tc>
        <w:tc>
          <w:tcPr>
            <w:tcW w:w="94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6</w:t>
            </w:r>
          </w:p>
        </w:tc>
        <w:tc>
          <w:tcPr>
            <w:tcW w:w="939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7</w:t>
            </w:r>
          </w:p>
        </w:tc>
        <w:tc>
          <w:tcPr>
            <w:tcW w:w="940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8</w:t>
            </w:r>
          </w:p>
        </w:tc>
        <w:tc>
          <w:tcPr>
            <w:tcW w:w="944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9</w:t>
            </w:r>
          </w:p>
        </w:tc>
        <w:tc>
          <w:tcPr>
            <w:tcW w:w="943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10</w:t>
            </w:r>
          </w:p>
        </w:tc>
        <w:tc>
          <w:tcPr>
            <w:tcW w:w="1037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11</w:t>
            </w: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12(帧尾)</w:t>
            </w: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传感器切换</w:t>
            </w:r>
          </w:p>
        </w:tc>
        <w:tc>
          <w:tcPr>
            <w:tcW w:w="937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0x7E</w:t>
            </w: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0x05</w:t>
            </w: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0x01</w:t>
            </w:r>
          </w:p>
        </w:tc>
        <w:tc>
          <w:tcPr>
            <w:tcW w:w="940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</w:p>
        </w:tc>
        <w:tc>
          <w:tcPr>
            <w:tcW w:w="939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9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0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4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37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0xE7</w:t>
            </w:r>
          </w:p>
          <w:p>
            <w:pPr>
              <w:rPr>
                <w:rFonts w:ascii="仿宋" w:hAnsi="仿宋" w:eastAsia="仿宋"/>
                <w:szCs w:val="21"/>
              </w:rPr>
            </w:pPr>
          </w:p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eastAsia="仿宋"/>
                <w:lang w:eastAsia="zh-CN"/>
              </w:rPr>
            </w:pPr>
            <w:r>
              <w:rPr>
                <w:rFonts w:ascii="仿宋" w:hAnsi="仿宋" w:eastAsia="仿宋"/>
                <w:szCs w:val="21"/>
              </w:rPr>
              <w:t>控制值 0-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可见光</w:t>
            </w:r>
            <w:r>
              <w:rPr>
                <w:rFonts w:ascii="仿宋" w:hAnsi="仿宋" w:eastAsia="仿宋"/>
                <w:szCs w:val="21"/>
              </w:rPr>
              <w:t xml:space="preserve"> 1-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红外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工作模式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0x02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跟踪坐标XH</w:t>
            </w: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跟踪坐标XL</w:t>
            </w: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hint="default"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跟踪坐标YH</w:t>
            </w: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hint="default"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跟踪坐标YL</w:t>
            </w: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 xml:space="preserve"> 0-普通模式 1-识别模式 2-跟踪模式</w:t>
            </w:r>
          </w:p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跟踪坐标以十字线中心为基准，右正，上正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自检信息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0x03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color w:val="FF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波门控制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0x04</w:t>
            </w:r>
          </w:p>
        </w:tc>
        <w:tc>
          <w:tcPr>
            <w:tcW w:w="940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波门宽 H</w:t>
            </w:r>
          </w:p>
        </w:tc>
        <w:tc>
          <w:tcPr>
            <w:tcW w:w="939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波门宽 L</w:t>
            </w:r>
          </w:p>
        </w:tc>
        <w:tc>
          <w:tcPr>
            <w:tcW w:w="94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波门高 H</w:t>
            </w:r>
          </w:p>
        </w:tc>
        <w:tc>
          <w:tcPr>
            <w:tcW w:w="939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波门高 L</w:t>
            </w:r>
          </w:p>
        </w:tc>
        <w:tc>
          <w:tcPr>
            <w:tcW w:w="940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4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37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Theme="minorEastAsia"/>
                <w:szCs w:val="21"/>
                <w:lang w:val="en-US" w:eastAsia="zh-CN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color w:val="FF0000"/>
                <w:szCs w:val="21"/>
              </w:rPr>
            </w:pPr>
            <w:r>
              <w:rPr>
                <w:rFonts w:ascii="仿宋" w:hAnsi="仿宋" w:eastAsia="仿宋"/>
                <w:color w:val="FF0000"/>
                <w:szCs w:val="21"/>
              </w:rPr>
              <w:t>校轴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0x0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5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 xml:space="preserve"> </w:t>
            </w:r>
            <w:r>
              <w:rPr>
                <w:rFonts w:ascii="仿宋" w:hAnsi="仿宋" w:eastAsia="仿宋"/>
                <w:szCs w:val="21"/>
              </w:rPr>
              <w:t>1-向上 2-向下 3-向左 4-向右 5-保存轴中心位置</w:t>
            </w:r>
          </w:p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上下左右每次移动一个像素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十字线显示消隐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0x0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6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eastAsia="zh-CN"/>
              </w:rPr>
            </w:pPr>
            <w:r>
              <w:rPr>
                <w:rFonts w:ascii="仿宋" w:hAnsi="仿宋" w:eastAsia="仿宋"/>
                <w:szCs w:val="21"/>
              </w:rPr>
              <w:t>控制值 0-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消隐</w:t>
            </w:r>
            <w:r>
              <w:rPr>
                <w:rFonts w:ascii="仿宋" w:hAnsi="仿宋" w:eastAsia="仿宋"/>
                <w:szCs w:val="21"/>
              </w:rPr>
              <w:t xml:space="preserve"> 1-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显示</w:t>
            </w:r>
          </w:p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图像码率设置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eastAsia="zh-CN"/>
              </w:rPr>
            </w:pPr>
            <w:r>
              <w:rPr>
                <w:rFonts w:ascii="仿宋" w:hAnsi="仿宋" w:eastAsia="仿宋"/>
                <w:szCs w:val="21"/>
              </w:rPr>
              <w:t>0x0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7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 xml:space="preserve"> 1-8对应1-8M，默认为4M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图像测距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0x0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8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 xml:space="preserve"> 0-图像测距关闭 1-图像测距打开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时间校准信息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0x0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9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年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月</w:t>
            </w: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日</w:t>
            </w: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时</w:t>
            </w: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分</w:t>
            </w: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秒</w:t>
            </w: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毫秒H</w:t>
            </w:r>
          </w:p>
        </w:tc>
        <w:tc>
          <w:tcPr>
            <w:tcW w:w="963" w:type="dxa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毫秒L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Years since 1970, 按照时统信息修正本地时间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可见光控制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20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numPr>
                <w:ilvl w:val="0"/>
                <w:numId w:val="1"/>
              </w:num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小视场 1-大视场 2-聚焦+ 3-聚焦- 4-调焦停止 5-图像增强开启 6-图像增强关闭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7-电子变倍1x 8-电子变倍2x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红外控制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21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 xml:space="preserve"> 0-小视场 1-大视场 2-聚焦+ 3-聚焦- 4-调焦停止 5-自动聚焦6-图像增强开启 7-图像增强关闭8-手动矫正 9-白热 10-黑热 11-亮度+ 12-亮度-</w:t>
            </w:r>
          </w:p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13-对比度+ 14-对比度- 15-状态查询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激光控制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22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控制字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控制值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 xml:space="preserve"> 0-测距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简易(周期式)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30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方位向角速度 H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方位向角速度 L</w:t>
            </w: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俯仰向角 速度</w:t>
            </w:r>
          </w:p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H</w:t>
            </w: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俯仰向角 速度</w:t>
            </w:r>
          </w:p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L</w:t>
            </w: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左负右正,0.1mil/s/bit；下负上正，0.1mil/s/bit.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调转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31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方位向角速度 H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方位向角速度 L</w:t>
            </w: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俯仰向角 速度</w:t>
            </w:r>
          </w:p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H</w:t>
            </w: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俯仰向角 速度</w:t>
            </w:r>
          </w:p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L</w:t>
            </w: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左负右正,0.1mil/s/bit；下负上正，0.1mil/s/bit.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回零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32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控制字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控制字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 xml:space="preserve"> 1-发送回零指令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零位校准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0x33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控制字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控制字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 xml:space="preserve"> 1-发送零位校准指令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零漂校准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0x34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X方向校准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Y方向校准</w:t>
            </w: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左负右正,0.1mil/s/bit；下负上正，0.1mil/s/bit.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校准保存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35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控制字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3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控制字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 xml:space="preserve"> 1-发送校准保存指令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稳像/简易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0x36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控制字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1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0-稳像 1-简易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4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周扫</w:t>
            </w: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0x37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X向速度H</w:t>
            </w: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X向速度L</w:t>
            </w:r>
          </w:p>
        </w:tc>
        <w:tc>
          <w:tcPr>
            <w:tcW w:w="952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951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951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952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963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93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7623" w:type="dxa"/>
            <w:gridSpan w:val="17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左负右正,下负上正，0.1°/s/bit</w:t>
            </w: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856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t>3.3</w:t>
      </w:r>
      <w:r>
        <w:rPr>
          <w:rFonts w:hint="eastAsia"/>
          <w:lang w:val="en-US" w:eastAsia="zh-CN"/>
        </w:rPr>
        <w:t xml:space="preserve"> 图像智能板</w:t>
      </w:r>
      <w:r>
        <w:rPr>
          <w:rFonts w:ascii="Wingdings" w:hAnsi="Wingdings" w:eastAsia="Wingdings" w:cs="Wingdings"/>
        </w:rPr>
        <w:t></w:t>
      </w:r>
      <w:r>
        <w:rPr>
          <w:rFonts w:hint="eastAsia" w:eastAsia="宋体"/>
          <w:lang w:val="en-US" w:eastAsia="zh-CN"/>
        </w:rPr>
        <w:t>上位机</w:t>
      </w:r>
      <w:r>
        <w:t>（</w:t>
      </w:r>
      <w:r>
        <w:rPr>
          <w:rFonts w:hint="eastAsia"/>
          <w:lang w:val="en-US" w:eastAsia="zh-CN"/>
        </w:rPr>
        <w:t>UDP</w:t>
      </w:r>
      <w:r>
        <w:t>）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识别信息</w:t>
      </w:r>
    </w:p>
    <w:tbl>
      <w:tblPr>
        <w:tblStyle w:val="12"/>
        <w:tblW w:w="5000" w:type="pct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942"/>
        <w:gridCol w:w="943"/>
        <w:gridCol w:w="945"/>
        <w:gridCol w:w="947"/>
        <w:gridCol w:w="943"/>
        <w:gridCol w:w="942"/>
        <w:gridCol w:w="943"/>
        <w:gridCol w:w="942"/>
        <w:gridCol w:w="954"/>
        <w:gridCol w:w="943"/>
        <w:gridCol w:w="942"/>
        <w:gridCol w:w="2"/>
        <w:gridCol w:w="942"/>
        <w:gridCol w:w="943"/>
        <w:gridCol w:w="943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942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描述</w:t>
            </w: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1（帧头）</w:t>
            </w:r>
          </w:p>
        </w:tc>
        <w:tc>
          <w:tcPr>
            <w:tcW w:w="945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2(UID)</w:t>
            </w:r>
          </w:p>
        </w:tc>
        <w:tc>
          <w:tcPr>
            <w:tcW w:w="947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3(CID)</w:t>
            </w: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4</w:t>
            </w:r>
          </w:p>
        </w:tc>
        <w:tc>
          <w:tcPr>
            <w:tcW w:w="942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5</w:t>
            </w: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6</w:t>
            </w:r>
          </w:p>
        </w:tc>
        <w:tc>
          <w:tcPr>
            <w:tcW w:w="942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7</w:t>
            </w:r>
          </w:p>
        </w:tc>
        <w:tc>
          <w:tcPr>
            <w:tcW w:w="954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8</w:t>
            </w: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9</w:t>
            </w:r>
          </w:p>
        </w:tc>
        <w:tc>
          <w:tcPr>
            <w:tcW w:w="942" w:type="dxa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10</w:t>
            </w:r>
          </w:p>
        </w:tc>
        <w:tc>
          <w:tcPr>
            <w:tcW w:w="944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11</w:t>
            </w: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12</w:t>
            </w: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13</w:t>
            </w:r>
          </w:p>
        </w:tc>
        <w:tc>
          <w:tcPr>
            <w:tcW w:w="93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942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识别</w:t>
            </w:r>
          </w:p>
        </w:tc>
        <w:tc>
          <w:tcPr>
            <w:tcW w:w="943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8D</w:t>
            </w:r>
          </w:p>
        </w:tc>
        <w:tc>
          <w:tcPr>
            <w:tcW w:w="945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0x50</w:t>
            </w:r>
          </w:p>
        </w:tc>
        <w:tc>
          <w:tcPr>
            <w:tcW w:w="947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0x01</w:t>
            </w: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工作模式</w:t>
            </w:r>
          </w:p>
        </w:tc>
        <w:tc>
          <w:tcPr>
            <w:tcW w:w="942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传感器类型</w:t>
            </w: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视场类型</w:t>
            </w:r>
          </w:p>
        </w:tc>
        <w:tc>
          <w:tcPr>
            <w:tcW w:w="942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54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2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4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方位HH</w:t>
            </w: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方位H</w:t>
            </w:r>
          </w:p>
        </w:tc>
        <w:tc>
          <w:tcPr>
            <w:tcW w:w="94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方位L</w:t>
            </w:r>
          </w:p>
        </w:tc>
        <w:tc>
          <w:tcPr>
            <w:tcW w:w="93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方位LL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942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3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5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947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6611" w:type="dxa"/>
            <w:gridSpan w:val="8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 xml:space="preserve">模式      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0-普通模式 1-识别模式 2-跟踪模式</w:t>
            </w:r>
          </w:p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传感器类型 0-红外     1-可见光</w:t>
            </w:r>
          </w:p>
          <w:p>
            <w:pPr>
              <w:widowControl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 xml:space="preserve">视场类型   0-小视场   1-大视场   </w:t>
            </w:r>
          </w:p>
        </w:tc>
        <w:tc>
          <w:tcPr>
            <w:tcW w:w="3761" w:type="dxa"/>
            <w:gridSpan w:val="4"/>
            <w:shd w:val="clear" w:color="auto" w:fill="auto"/>
            <w:tcMar>
              <w:left w:w="83" w:type="dxa"/>
            </w:tcMar>
          </w:tcPr>
          <w:p>
            <w:pPr>
              <w:widowControl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帧方位</w:t>
            </w:r>
          </w:p>
        </w:tc>
      </w:tr>
    </w:tbl>
    <w:p>
      <w:pPr>
        <w:rPr>
          <w:rFonts w:ascii="仿宋" w:hAnsi="仿宋" w:eastAsia="仿宋"/>
          <w:sz w:val="28"/>
          <w:szCs w:val="28"/>
        </w:rPr>
      </w:pPr>
    </w:p>
    <w:tbl>
      <w:tblPr>
        <w:tblStyle w:val="12"/>
        <w:tblW w:w="1394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9"/>
        <w:gridCol w:w="1070"/>
        <w:gridCol w:w="1073"/>
        <w:gridCol w:w="1075"/>
        <w:gridCol w:w="1073"/>
        <w:gridCol w:w="1075"/>
        <w:gridCol w:w="2"/>
        <w:gridCol w:w="1073"/>
        <w:gridCol w:w="1074"/>
        <w:gridCol w:w="1072"/>
        <w:gridCol w:w="1073"/>
        <w:gridCol w:w="1073"/>
        <w:gridCol w:w="1074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15</w:t>
            </w:r>
          </w:p>
        </w:tc>
        <w:tc>
          <w:tcPr>
            <w:tcW w:w="1070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16</w:t>
            </w: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17</w:t>
            </w:r>
          </w:p>
        </w:tc>
        <w:tc>
          <w:tcPr>
            <w:tcW w:w="1075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18</w:t>
            </w: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19</w:t>
            </w:r>
          </w:p>
        </w:tc>
        <w:tc>
          <w:tcPr>
            <w:tcW w:w="1077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20</w:t>
            </w: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21</w:t>
            </w:r>
          </w:p>
        </w:tc>
        <w:tc>
          <w:tcPr>
            <w:tcW w:w="1074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22</w:t>
            </w:r>
          </w:p>
        </w:tc>
        <w:tc>
          <w:tcPr>
            <w:tcW w:w="1072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…</w:t>
            </w: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俯仰HH</w:t>
            </w:r>
          </w:p>
        </w:tc>
        <w:tc>
          <w:tcPr>
            <w:tcW w:w="1070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俯仰H</w:t>
            </w: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俯仰L</w:t>
            </w:r>
          </w:p>
        </w:tc>
        <w:tc>
          <w:tcPr>
            <w:tcW w:w="1075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俯仰LL</w:t>
            </w: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H</w:t>
            </w:r>
          </w:p>
        </w:tc>
        <w:tc>
          <w:tcPr>
            <w:tcW w:w="1077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L</w:t>
            </w: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H</w:t>
            </w:r>
          </w:p>
        </w:tc>
        <w:tc>
          <w:tcPr>
            <w:tcW w:w="1074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L</w:t>
            </w:r>
          </w:p>
        </w:tc>
        <w:tc>
          <w:tcPr>
            <w:tcW w:w="1072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目标1</w:t>
            </w: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目标2</w:t>
            </w: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…</w:t>
            </w:r>
          </w:p>
        </w:tc>
        <w:tc>
          <w:tcPr>
            <w:tcW w:w="1073" w:type="dxa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目标N</w:t>
            </w:r>
          </w:p>
        </w:tc>
        <w:tc>
          <w:tcPr>
            <w:tcW w:w="1073" w:type="dxa"/>
            <w:vMerge w:val="restar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0x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D8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4286" w:type="dxa"/>
            <w:gridSpan w:val="4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帧俯仰</w:t>
            </w:r>
          </w:p>
        </w:tc>
        <w:tc>
          <w:tcPr>
            <w:tcW w:w="2148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目标个数</w:t>
            </w:r>
          </w:p>
        </w:tc>
        <w:tc>
          <w:tcPr>
            <w:tcW w:w="2148" w:type="dxa"/>
            <w:gridSpan w:val="3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帧号</w:t>
            </w:r>
          </w:p>
        </w:tc>
        <w:tc>
          <w:tcPr>
            <w:tcW w:w="4292" w:type="dxa"/>
            <w:gridSpan w:val="4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目标信息参看下表</w:t>
            </w:r>
          </w:p>
        </w:tc>
        <w:tc>
          <w:tcPr>
            <w:tcW w:w="1074" w:type="dxa"/>
            <w:vMerge w:val="continue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rPr>
          <w:rFonts w:ascii="仿宋" w:hAnsi="仿宋" w:eastAsia="仿宋"/>
          <w:sz w:val="28"/>
          <w:szCs w:val="28"/>
        </w:rPr>
      </w:pP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目标信息</w:t>
      </w:r>
    </w:p>
    <w:tbl>
      <w:tblPr>
        <w:tblStyle w:val="12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68"/>
        <w:gridCol w:w="1319"/>
        <w:gridCol w:w="1469"/>
        <w:gridCol w:w="1319"/>
        <w:gridCol w:w="1200"/>
        <w:gridCol w:w="1075"/>
        <w:gridCol w:w="1200"/>
        <w:gridCol w:w="1075"/>
        <w:gridCol w:w="1254"/>
        <w:gridCol w:w="1508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19" w:type="pc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466" w:type="pc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519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466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hint="default"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424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hint="default"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5</w:t>
            </w:r>
          </w:p>
        </w:tc>
        <w:tc>
          <w:tcPr>
            <w:tcW w:w="380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6</w:t>
            </w:r>
          </w:p>
        </w:tc>
        <w:tc>
          <w:tcPr>
            <w:tcW w:w="424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7</w:t>
            </w:r>
          </w:p>
        </w:tc>
        <w:tc>
          <w:tcPr>
            <w:tcW w:w="380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8</w:t>
            </w:r>
          </w:p>
        </w:tc>
        <w:tc>
          <w:tcPr>
            <w:tcW w:w="443" w:type="pct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"/>
              </w:rPr>
            </w:pPr>
            <w:r>
              <w:rPr>
                <w:rFonts w:hint="eastAsia" w:ascii="仿宋" w:hAnsi="仿宋" w:eastAsia="仿宋"/>
                <w:szCs w:val="21"/>
                <w:lang w:val="en-US" w:eastAsia="zh"/>
              </w:rPr>
              <w:t>9</w:t>
            </w:r>
          </w:p>
        </w:tc>
        <w:tc>
          <w:tcPr>
            <w:tcW w:w="533" w:type="pc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"/>
              </w:rPr>
            </w:pPr>
            <w:r>
              <w:rPr>
                <w:rFonts w:hint="eastAsia" w:ascii="仿宋" w:hAnsi="仿宋" w:eastAsia="仿宋"/>
                <w:szCs w:val="21"/>
                <w:lang w:val="en-US" w:eastAsia="zh"/>
              </w:rPr>
              <w:t>10</w:t>
            </w:r>
          </w:p>
        </w:tc>
        <w:tc>
          <w:tcPr>
            <w:tcW w:w="443" w:type="pct"/>
            <w:shd w:val="clear" w:color="auto" w:fill="auto"/>
            <w:tcMar>
              <w:left w:w="83" w:type="dxa"/>
            </w:tcMar>
          </w:tcPr>
          <w:p>
            <w:pPr>
              <w:rPr>
                <w:rFonts w:hint="eastAsia" w:ascii="仿宋" w:hAnsi="仿宋" w:eastAsia="仿宋"/>
                <w:szCs w:val="21"/>
                <w:lang w:val="en-US" w:eastAsia="zh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</w:t>
            </w:r>
            <w:r>
              <w:rPr>
                <w:rFonts w:hint="eastAsia" w:ascii="仿宋" w:hAnsi="仿宋" w:eastAsia="仿宋"/>
                <w:szCs w:val="21"/>
                <w:lang w:val="en-US" w:eastAsia="zh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19" w:type="pc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H</w:t>
            </w:r>
          </w:p>
        </w:tc>
        <w:tc>
          <w:tcPr>
            <w:tcW w:w="466" w:type="pc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L</w:t>
            </w:r>
          </w:p>
        </w:tc>
        <w:tc>
          <w:tcPr>
            <w:tcW w:w="519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H</w:t>
            </w:r>
          </w:p>
        </w:tc>
        <w:tc>
          <w:tcPr>
            <w:tcW w:w="466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L</w:t>
            </w:r>
            <w:bookmarkStart w:id="0" w:name="_GoBack"/>
            <w:bookmarkEnd w:id="0"/>
          </w:p>
        </w:tc>
        <w:tc>
          <w:tcPr>
            <w:tcW w:w="424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H</w:t>
            </w:r>
          </w:p>
        </w:tc>
        <w:tc>
          <w:tcPr>
            <w:tcW w:w="380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L</w:t>
            </w:r>
          </w:p>
        </w:tc>
        <w:tc>
          <w:tcPr>
            <w:tcW w:w="424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H</w:t>
            </w:r>
          </w:p>
        </w:tc>
        <w:tc>
          <w:tcPr>
            <w:tcW w:w="380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L</w:t>
            </w:r>
          </w:p>
        </w:tc>
        <w:tc>
          <w:tcPr>
            <w:tcW w:w="443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533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443" w:type="pct"/>
            <w:shd w:val="clear" w:color="auto" w:fill="auto"/>
            <w:tcMar>
              <w:left w:w="83" w:type="dxa"/>
            </w:tcMar>
            <w:vAlign w:val="top"/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985" w:type="pct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目标帧内方位像素坐标</w:t>
            </w:r>
          </w:p>
        </w:tc>
        <w:tc>
          <w:tcPr>
            <w:tcW w:w="985" w:type="pct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 w:cstheme="minorBidi"/>
                <w:color w:val="00000A"/>
                <w:sz w:val="21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目标帧内俯仰像素坐标</w:t>
            </w:r>
          </w:p>
        </w:tc>
        <w:tc>
          <w:tcPr>
            <w:tcW w:w="804" w:type="pct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color w:val="FF0000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目标宽度（像素）</w:t>
            </w:r>
          </w:p>
        </w:tc>
        <w:tc>
          <w:tcPr>
            <w:tcW w:w="804" w:type="pct"/>
            <w:gridSpan w:val="2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color w:val="FF0000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目标高度（像素）</w:t>
            </w:r>
          </w:p>
        </w:tc>
        <w:tc>
          <w:tcPr>
            <w:tcW w:w="443" w:type="pct"/>
            <w:shd w:val="clear" w:color="auto" w:fill="auto"/>
            <w:tcMar>
              <w:left w:w="83" w:type="dxa"/>
            </w:tcMar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目标类别</w:t>
            </w:r>
          </w:p>
        </w:tc>
        <w:tc>
          <w:tcPr>
            <w:tcW w:w="533" w:type="pc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目标置信度</w:t>
            </w:r>
          </w:p>
        </w:tc>
        <w:tc>
          <w:tcPr>
            <w:tcW w:w="443" w:type="pct"/>
            <w:shd w:val="clear" w:color="auto" w:fill="auto"/>
            <w:tcMar>
              <w:left w:w="83" w:type="dxa"/>
            </w:tcMar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目标编号</w:t>
            </w:r>
          </w:p>
        </w:tc>
      </w:tr>
    </w:tbl>
    <w:p/>
    <w:sectPr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roman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R PL UKai CN"/>
    <w:panose1 w:val="02010600030101010101"/>
    <w:charset w:val="86"/>
    <w:family w:val="roman"/>
    <w:pitch w:val="default"/>
    <w:sig w:usb0="00000000" w:usb1="00000000" w:usb2="00000016" w:usb3="00000000" w:csb0="0004000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仿宋">
    <w:altName w:val="Noto Sans CJK SC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等线 Light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7BEDB"/>
    <w:multiLevelType w:val="singleLevel"/>
    <w:tmpl w:val="A867BEDB"/>
    <w:lvl w:ilvl="0" w:tentative="0">
      <w:start w:val="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3F7D6B"/>
    <w:rsid w:val="03203BC9"/>
    <w:rsid w:val="0D65291E"/>
    <w:rsid w:val="0DC601E4"/>
    <w:rsid w:val="107200FB"/>
    <w:rsid w:val="11034C50"/>
    <w:rsid w:val="132A503B"/>
    <w:rsid w:val="17990A34"/>
    <w:rsid w:val="1E0D4FE9"/>
    <w:rsid w:val="213218B9"/>
    <w:rsid w:val="259350A1"/>
    <w:rsid w:val="2BA35AF7"/>
    <w:rsid w:val="2BE648A7"/>
    <w:rsid w:val="2CA37BA2"/>
    <w:rsid w:val="2EE82E18"/>
    <w:rsid w:val="30DE1BD2"/>
    <w:rsid w:val="31F75E20"/>
    <w:rsid w:val="323D7622"/>
    <w:rsid w:val="3578702B"/>
    <w:rsid w:val="35A77CB7"/>
    <w:rsid w:val="35FD2462"/>
    <w:rsid w:val="36054854"/>
    <w:rsid w:val="37313C64"/>
    <w:rsid w:val="376D7D9C"/>
    <w:rsid w:val="37C829E9"/>
    <w:rsid w:val="3A6955F9"/>
    <w:rsid w:val="3B674355"/>
    <w:rsid w:val="3BEC2680"/>
    <w:rsid w:val="3D9B3829"/>
    <w:rsid w:val="404864BD"/>
    <w:rsid w:val="41AF6B8B"/>
    <w:rsid w:val="42B15FD6"/>
    <w:rsid w:val="451E2D5A"/>
    <w:rsid w:val="453009D7"/>
    <w:rsid w:val="4B6D17A2"/>
    <w:rsid w:val="4C9E1D4A"/>
    <w:rsid w:val="4E7F903A"/>
    <w:rsid w:val="5131522D"/>
    <w:rsid w:val="5176459B"/>
    <w:rsid w:val="53F779F7"/>
    <w:rsid w:val="555A151C"/>
    <w:rsid w:val="560F10CD"/>
    <w:rsid w:val="57991FBA"/>
    <w:rsid w:val="57B22DAC"/>
    <w:rsid w:val="588053AD"/>
    <w:rsid w:val="5892726E"/>
    <w:rsid w:val="591D0A95"/>
    <w:rsid w:val="5A651EEB"/>
    <w:rsid w:val="5B1E665D"/>
    <w:rsid w:val="5BFD4046"/>
    <w:rsid w:val="60691EF1"/>
    <w:rsid w:val="620662A9"/>
    <w:rsid w:val="63D71DC4"/>
    <w:rsid w:val="68B94ACD"/>
    <w:rsid w:val="6D9712BA"/>
    <w:rsid w:val="6DEA672D"/>
    <w:rsid w:val="710823A0"/>
    <w:rsid w:val="71773E2B"/>
    <w:rsid w:val="73360DCE"/>
    <w:rsid w:val="76BD317C"/>
    <w:rsid w:val="76F6778C"/>
    <w:rsid w:val="78CF73A9"/>
    <w:rsid w:val="7E8B335F"/>
    <w:rsid w:val="F5BFBE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annotation text"/>
    <w:basedOn w:val="1"/>
    <w:qFormat/>
    <w:uiPriority w:val="99"/>
    <w:pPr>
      <w:widowControl/>
      <w:spacing w:line="351" w:lineRule="atLeast"/>
      <w:ind w:firstLine="419"/>
      <w:textAlignment w:val="baseline"/>
    </w:pPr>
    <w:rPr>
      <w:rFonts w:ascii="宋体" w:hAnsi="宋体" w:eastAsia="宋体" w:cs="Times New Roman"/>
      <w:color w:val="000000"/>
      <w:sz w:val="24"/>
      <w:szCs w:val="20"/>
      <w:u w:val="none" w:color="000000"/>
    </w:rPr>
  </w:style>
  <w:style w:type="paragraph" w:styleId="6">
    <w:name w:val="Body Text"/>
    <w:basedOn w:val="1"/>
    <w:qFormat/>
    <w:uiPriority w:val="0"/>
    <w:pPr>
      <w:spacing w:before="0" w:after="140" w:line="288" w:lineRule="auto"/>
    </w:pPr>
  </w:style>
  <w:style w:type="paragraph" w:styleId="7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"/>
    <w:basedOn w:val="6"/>
    <w:uiPriority w:val="0"/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b/>
      <w:bCs/>
      <w:sz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字符"/>
    <w:basedOn w:val="13"/>
    <w:qFormat/>
    <w:uiPriority w:val="99"/>
    <w:rPr>
      <w:sz w:val="18"/>
      <w:szCs w:val="18"/>
    </w:rPr>
  </w:style>
  <w:style w:type="character" w:customStyle="1" w:styleId="18">
    <w:name w:val="页脚 字符"/>
    <w:basedOn w:val="13"/>
    <w:qFormat/>
    <w:uiPriority w:val="99"/>
    <w:rPr>
      <w:sz w:val="18"/>
      <w:szCs w:val="18"/>
    </w:rPr>
  </w:style>
  <w:style w:type="character" w:customStyle="1" w:styleId="19">
    <w:name w:val="批注框文本 字符"/>
    <w:basedOn w:val="13"/>
    <w:semiHidden/>
    <w:qFormat/>
    <w:uiPriority w:val="99"/>
    <w:rPr>
      <w:sz w:val="18"/>
      <w:szCs w:val="18"/>
    </w:rPr>
  </w:style>
  <w:style w:type="character" w:customStyle="1" w:styleId="20">
    <w:name w:val="批注文字 字符"/>
    <w:basedOn w:val="13"/>
    <w:qFormat/>
    <w:uiPriority w:val="99"/>
    <w:rPr>
      <w:rFonts w:ascii="宋体" w:hAnsi="宋体" w:eastAsia="宋体" w:cs="Times New Roman"/>
      <w:color w:val="000000"/>
      <w:sz w:val="24"/>
      <w:szCs w:val="20"/>
      <w:u w:val="none" w:color="000000"/>
    </w:rPr>
  </w:style>
  <w:style w:type="paragraph" w:customStyle="1" w:styleId="21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22">
    <w:name w:val="索引"/>
    <w:basedOn w:val="1"/>
    <w:qFormat/>
    <w:uiPriority w:val="0"/>
    <w:pPr>
      <w:suppressLineNumbers/>
    </w:p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H表内容1"/>
    <w:qFormat/>
    <w:uiPriority w:val="0"/>
    <w:pPr>
      <w:widowControl/>
      <w:bidi w:val="0"/>
      <w:snapToGrid w:val="0"/>
      <w:jc w:val="center"/>
    </w:pPr>
    <w:rPr>
      <w:rFonts w:ascii="宋体" w:hAnsi="宋体" w:eastAsia="宋体" w:cs="宋体"/>
      <w:color w:val="000000" w:themeColor="text1"/>
      <w:sz w:val="18"/>
      <w:szCs w:val="18"/>
      <w:u w:val="none" w:color="000000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5">
    <w:name w:val="表格内容"/>
    <w:basedOn w:val="1"/>
    <w:qFormat/>
    <w:uiPriority w:val="0"/>
  </w:style>
  <w:style w:type="paragraph" w:customStyle="1" w:styleId="26">
    <w:name w:val="表格标题"/>
    <w:basedOn w:val="25"/>
    <w:qFormat/>
    <w:uiPriority w:val="0"/>
  </w:style>
  <w:style w:type="table" w:customStyle="1" w:styleId="27">
    <w:name w:val="H表格样式"/>
    <w:basedOn w:val="11"/>
    <w:qFormat/>
    <w:uiPriority w:val="99"/>
    <w:pPr>
      <w:jc w:val="center"/>
    </w:pPr>
    <w:rPr>
      <w:sz w:val="18"/>
      <w:szCs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4" w:space="0"/>
      </w:tblBorders>
    </w:tblPr>
    <w:tcPr>
      <w:vAlign w:val="center"/>
    </w:tcPr>
    <w:tblStylePr w:type="firstRow"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il"/>
          <w:insideV w:val="single" w:sz="4" w:space="0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3201</Words>
  <Characters>4304</Characters>
  <Paragraphs>680</Paragraphs>
  <TotalTime>2</TotalTime>
  <ScaleCrop>false</ScaleCrop>
  <LinksUpToDate>false</LinksUpToDate>
  <CharactersWithSpaces>4477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2020-12-22T18:06:00Z</dcterms:created>
  <dc:creator>lenovo</dc:creator>
  <cp:lastModifiedBy>ubuntu</cp:lastModifiedBy>
  <dcterms:modified xsi:type="dcterms:W3CDTF">2021-07-03T20:13:29Z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2052-11.1.0.10161</vt:lpwstr>
  </property>
</Properties>
</file>