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3FB8" w14:textId="157A4CC1" w:rsidR="00D26774" w:rsidRDefault="00B72DE2" w:rsidP="00B72DE2">
      <w:pPr>
        <w:jc w:val="center"/>
        <w:rPr>
          <w:b/>
          <w:sz w:val="32"/>
        </w:rPr>
      </w:pPr>
      <w:r w:rsidRPr="00B72DE2">
        <w:rPr>
          <w:rFonts w:hint="eastAsia"/>
          <w:b/>
          <w:sz w:val="32"/>
        </w:rPr>
        <w:t>质量计划</w:t>
      </w:r>
    </w:p>
    <w:sdt>
      <w:sdtPr>
        <w:rPr>
          <w:lang w:val="zh-CN"/>
        </w:rPr>
        <w:id w:val="-2068638981"/>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3562B042" w14:textId="732FAD74" w:rsidR="00B72DE2" w:rsidRDefault="00B72DE2">
          <w:pPr>
            <w:pStyle w:val="TOC"/>
          </w:pPr>
          <w:r>
            <w:rPr>
              <w:lang w:val="zh-CN"/>
            </w:rPr>
            <w:t>目录</w:t>
          </w:r>
        </w:p>
        <w:p w14:paraId="000EBD68" w14:textId="174F6545" w:rsidR="0008275B" w:rsidRDefault="00B72DE2">
          <w:pPr>
            <w:pStyle w:val="TOC1"/>
            <w:tabs>
              <w:tab w:val="left" w:pos="420"/>
              <w:tab w:val="right" w:leader="dot" w:pos="8296"/>
            </w:tabs>
            <w:rPr>
              <w:noProof/>
            </w:rPr>
          </w:pPr>
          <w:r>
            <w:fldChar w:fldCharType="begin"/>
          </w:r>
          <w:r>
            <w:instrText xml:space="preserve"> TOC \o "1-3" \h \z \u </w:instrText>
          </w:r>
          <w:r>
            <w:fldChar w:fldCharType="separate"/>
          </w:r>
          <w:hyperlink w:anchor="_Toc70162912" w:history="1">
            <w:r w:rsidR="0008275B" w:rsidRPr="00523242">
              <w:rPr>
                <w:rStyle w:val="a9"/>
                <w:noProof/>
              </w:rPr>
              <w:t>1.</w:t>
            </w:r>
            <w:r w:rsidR="0008275B">
              <w:rPr>
                <w:noProof/>
              </w:rPr>
              <w:tab/>
            </w:r>
            <w:r w:rsidR="0008275B" w:rsidRPr="00523242">
              <w:rPr>
                <w:rStyle w:val="a9"/>
                <w:noProof/>
              </w:rPr>
              <w:t>计划概述</w:t>
            </w:r>
            <w:r w:rsidR="0008275B">
              <w:rPr>
                <w:noProof/>
                <w:webHidden/>
              </w:rPr>
              <w:tab/>
            </w:r>
            <w:r w:rsidR="0008275B">
              <w:rPr>
                <w:noProof/>
                <w:webHidden/>
              </w:rPr>
              <w:fldChar w:fldCharType="begin"/>
            </w:r>
            <w:r w:rsidR="0008275B">
              <w:rPr>
                <w:noProof/>
                <w:webHidden/>
              </w:rPr>
              <w:instrText xml:space="preserve"> PAGEREF _Toc70162912 \h </w:instrText>
            </w:r>
            <w:r w:rsidR="0008275B">
              <w:rPr>
                <w:noProof/>
                <w:webHidden/>
              </w:rPr>
            </w:r>
            <w:r w:rsidR="0008275B">
              <w:rPr>
                <w:noProof/>
                <w:webHidden/>
              </w:rPr>
              <w:fldChar w:fldCharType="separate"/>
            </w:r>
            <w:r w:rsidR="0008275B">
              <w:rPr>
                <w:noProof/>
                <w:webHidden/>
              </w:rPr>
              <w:t>2</w:t>
            </w:r>
            <w:r w:rsidR="0008275B">
              <w:rPr>
                <w:noProof/>
                <w:webHidden/>
              </w:rPr>
              <w:fldChar w:fldCharType="end"/>
            </w:r>
          </w:hyperlink>
        </w:p>
        <w:p w14:paraId="5084DCAD" w14:textId="5F30CE5C" w:rsidR="0008275B" w:rsidRDefault="0008275B">
          <w:pPr>
            <w:pStyle w:val="TOC1"/>
            <w:tabs>
              <w:tab w:val="left" w:pos="420"/>
              <w:tab w:val="right" w:leader="dot" w:pos="8296"/>
            </w:tabs>
            <w:rPr>
              <w:noProof/>
            </w:rPr>
          </w:pPr>
          <w:hyperlink w:anchor="_Toc70162913" w:history="1">
            <w:r w:rsidRPr="00523242">
              <w:rPr>
                <w:rStyle w:val="a9"/>
                <w:noProof/>
              </w:rPr>
              <w:t>2.</w:t>
            </w:r>
            <w:r>
              <w:rPr>
                <w:noProof/>
              </w:rPr>
              <w:tab/>
            </w:r>
            <w:r w:rsidRPr="00523242">
              <w:rPr>
                <w:rStyle w:val="a9"/>
                <w:noProof/>
              </w:rPr>
              <w:t>组织机构与人员</w:t>
            </w:r>
            <w:r>
              <w:rPr>
                <w:noProof/>
                <w:webHidden/>
              </w:rPr>
              <w:tab/>
            </w:r>
            <w:r>
              <w:rPr>
                <w:noProof/>
                <w:webHidden/>
              </w:rPr>
              <w:fldChar w:fldCharType="begin"/>
            </w:r>
            <w:r>
              <w:rPr>
                <w:noProof/>
                <w:webHidden/>
              </w:rPr>
              <w:instrText xml:space="preserve"> PAGEREF _Toc70162913 \h </w:instrText>
            </w:r>
            <w:r>
              <w:rPr>
                <w:noProof/>
                <w:webHidden/>
              </w:rPr>
            </w:r>
            <w:r>
              <w:rPr>
                <w:noProof/>
                <w:webHidden/>
              </w:rPr>
              <w:fldChar w:fldCharType="separate"/>
            </w:r>
            <w:r>
              <w:rPr>
                <w:noProof/>
                <w:webHidden/>
              </w:rPr>
              <w:t>2</w:t>
            </w:r>
            <w:r>
              <w:rPr>
                <w:noProof/>
                <w:webHidden/>
              </w:rPr>
              <w:fldChar w:fldCharType="end"/>
            </w:r>
          </w:hyperlink>
        </w:p>
        <w:p w14:paraId="1412C4E6" w14:textId="76C20322" w:rsidR="0008275B" w:rsidRDefault="0008275B">
          <w:pPr>
            <w:pStyle w:val="TOC2"/>
            <w:tabs>
              <w:tab w:val="left" w:pos="1050"/>
              <w:tab w:val="right" w:leader="dot" w:pos="8296"/>
            </w:tabs>
            <w:ind w:left="480"/>
            <w:rPr>
              <w:noProof/>
            </w:rPr>
          </w:pPr>
          <w:hyperlink w:anchor="_Toc70162914" w:history="1">
            <w:r w:rsidRPr="00523242">
              <w:rPr>
                <w:rStyle w:val="a9"/>
                <w:noProof/>
              </w:rPr>
              <w:t>2.1</w:t>
            </w:r>
            <w:r>
              <w:rPr>
                <w:noProof/>
              </w:rPr>
              <w:tab/>
            </w:r>
            <w:r w:rsidRPr="00523242">
              <w:rPr>
                <w:rStyle w:val="a9"/>
                <w:noProof/>
              </w:rPr>
              <w:t>组织机构</w:t>
            </w:r>
            <w:r>
              <w:rPr>
                <w:noProof/>
                <w:webHidden/>
              </w:rPr>
              <w:tab/>
            </w:r>
            <w:r>
              <w:rPr>
                <w:noProof/>
                <w:webHidden/>
              </w:rPr>
              <w:fldChar w:fldCharType="begin"/>
            </w:r>
            <w:r>
              <w:rPr>
                <w:noProof/>
                <w:webHidden/>
              </w:rPr>
              <w:instrText xml:space="preserve"> PAGEREF _Toc70162914 \h </w:instrText>
            </w:r>
            <w:r>
              <w:rPr>
                <w:noProof/>
                <w:webHidden/>
              </w:rPr>
            </w:r>
            <w:r>
              <w:rPr>
                <w:noProof/>
                <w:webHidden/>
              </w:rPr>
              <w:fldChar w:fldCharType="separate"/>
            </w:r>
            <w:r>
              <w:rPr>
                <w:noProof/>
                <w:webHidden/>
              </w:rPr>
              <w:t>2</w:t>
            </w:r>
            <w:r>
              <w:rPr>
                <w:noProof/>
                <w:webHidden/>
              </w:rPr>
              <w:fldChar w:fldCharType="end"/>
            </w:r>
          </w:hyperlink>
        </w:p>
        <w:p w14:paraId="2F1869D2" w14:textId="73BD61AA" w:rsidR="0008275B" w:rsidRDefault="0008275B">
          <w:pPr>
            <w:pStyle w:val="TOC2"/>
            <w:tabs>
              <w:tab w:val="left" w:pos="1050"/>
              <w:tab w:val="right" w:leader="dot" w:pos="8296"/>
            </w:tabs>
            <w:ind w:left="480"/>
            <w:rPr>
              <w:noProof/>
            </w:rPr>
          </w:pPr>
          <w:hyperlink w:anchor="_Toc70162915" w:history="1">
            <w:r w:rsidRPr="00523242">
              <w:rPr>
                <w:rStyle w:val="a9"/>
                <w:noProof/>
              </w:rPr>
              <w:t>2.2</w:t>
            </w:r>
            <w:r>
              <w:rPr>
                <w:noProof/>
              </w:rPr>
              <w:tab/>
            </w:r>
            <w:r w:rsidRPr="00523242">
              <w:rPr>
                <w:rStyle w:val="a9"/>
                <w:noProof/>
              </w:rPr>
              <w:t>人员</w:t>
            </w:r>
            <w:r>
              <w:rPr>
                <w:noProof/>
                <w:webHidden/>
              </w:rPr>
              <w:tab/>
            </w:r>
            <w:r>
              <w:rPr>
                <w:noProof/>
                <w:webHidden/>
              </w:rPr>
              <w:fldChar w:fldCharType="begin"/>
            </w:r>
            <w:r>
              <w:rPr>
                <w:noProof/>
                <w:webHidden/>
              </w:rPr>
              <w:instrText xml:space="preserve"> PAGEREF _Toc70162915 \h </w:instrText>
            </w:r>
            <w:r>
              <w:rPr>
                <w:noProof/>
                <w:webHidden/>
              </w:rPr>
            </w:r>
            <w:r>
              <w:rPr>
                <w:noProof/>
                <w:webHidden/>
              </w:rPr>
              <w:fldChar w:fldCharType="separate"/>
            </w:r>
            <w:r>
              <w:rPr>
                <w:noProof/>
                <w:webHidden/>
              </w:rPr>
              <w:t>2</w:t>
            </w:r>
            <w:r>
              <w:rPr>
                <w:noProof/>
                <w:webHidden/>
              </w:rPr>
              <w:fldChar w:fldCharType="end"/>
            </w:r>
          </w:hyperlink>
        </w:p>
        <w:p w14:paraId="56A074F4" w14:textId="2D9A1467" w:rsidR="0008275B" w:rsidRDefault="0008275B">
          <w:pPr>
            <w:pStyle w:val="TOC1"/>
            <w:tabs>
              <w:tab w:val="right" w:leader="dot" w:pos="8296"/>
            </w:tabs>
            <w:rPr>
              <w:noProof/>
            </w:rPr>
          </w:pPr>
          <w:hyperlink w:anchor="_Toc70162916" w:history="1">
            <w:r w:rsidRPr="00523242">
              <w:rPr>
                <w:rStyle w:val="a9"/>
                <w:noProof/>
              </w:rPr>
              <w:t xml:space="preserve">3. </w:t>
            </w:r>
            <w:r w:rsidRPr="00523242">
              <w:rPr>
                <w:rStyle w:val="a9"/>
                <w:noProof/>
              </w:rPr>
              <w:t>质量保证对象</w:t>
            </w:r>
            <w:r>
              <w:rPr>
                <w:noProof/>
                <w:webHidden/>
              </w:rPr>
              <w:tab/>
            </w:r>
            <w:r>
              <w:rPr>
                <w:noProof/>
                <w:webHidden/>
              </w:rPr>
              <w:fldChar w:fldCharType="begin"/>
            </w:r>
            <w:r>
              <w:rPr>
                <w:noProof/>
                <w:webHidden/>
              </w:rPr>
              <w:instrText xml:space="preserve"> PAGEREF _Toc70162916 \h </w:instrText>
            </w:r>
            <w:r>
              <w:rPr>
                <w:noProof/>
                <w:webHidden/>
              </w:rPr>
            </w:r>
            <w:r>
              <w:rPr>
                <w:noProof/>
                <w:webHidden/>
              </w:rPr>
              <w:fldChar w:fldCharType="separate"/>
            </w:r>
            <w:r>
              <w:rPr>
                <w:noProof/>
                <w:webHidden/>
              </w:rPr>
              <w:t>3</w:t>
            </w:r>
            <w:r>
              <w:rPr>
                <w:noProof/>
                <w:webHidden/>
              </w:rPr>
              <w:fldChar w:fldCharType="end"/>
            </w:r>
          </w:hyperlink>
        </w:p>
        <w:p w14:paraId="64B3A269" w14:textId="08955B38" w:rsidR="0008275B" w:rsidRDefault="0008275B">
          <w:pPr>
            <w:pStyle w:val="TOC2"/>
            <w:tabs>
              <w:tab w:val="right" w:leader="dot" w:pos="8296"/>
            </w:tabs>
            <w:ind w:left="480"/>
            <w:rPr>
              <w:noProof/>
            </w:rPr>
          </w:pPr>
          <w:hyperlink w:anchor="_Toc70162917" w:history="1">
            <w:r w:rsidRPr="00523242">
              <w:rPr>
                <w:rStyle w:val="a9"/>
                <w:noProof/>
              </w:rPr>
              <w:t xml:space="preserve">3.1 </w:t>
            </w:r>
            <w:r w:rsidRPr="00523242">
              <w:rPr>
                <w:rStyle w:val="a9"/>
                <w:noProof/>
              </w:rPr>
              <w:t>文档</w:t>
            </w:r>
            <w:r>
              <w:rPr>
                <w:noProof/>
                <w:webHidden/>
              </w:rPr>
              <w:tab/>
            </w:r>
            <w:r>
              <w:rPr>
                <w:noProof/>
                <w:webHidden/>
              </w:rPr>
              <w:fldChar w:fldCharType="begin"/>
            </w:r>
            <w:r>
              <w:rPr>
                <w:noProof/>
                <w:webHidden/>
              </w:rPr>
              <w:instrText xml:space="preserve"> PAGEREF _Toc70162917 \h </w:instrText>
            </w:r>
            <w:r>
              <w:rPr>
                <w:noProof/>
                <w:webHidden/>
              </w:rPr>
            </w:r>
            <w:r>
              <w:rPr>
                <w:noProof/>
                <w:webHidden/>
              </w:rPr>
              <w:fldChar w:fldCharType="separate"/>
            </w:r>
            <w:r>
              <w:rPr>
                <w:noProof/>
                <w:webHidden/>
              </w:rPr>
              <w:t>3</w:t>
            </w:r>
            <w:r>
              <w:rPr>
                <w:noProof/>
                <w:webHidden/>
              </w:rPr>
              <w:fldChar w:fldCharType="end"/>
            </w:r>
          </w:hyperlink>
        </w:p>
        <w:p w14:paraId="5A6A73F4" w14:textId="3B683C97" w:rsidR="0008275B" w:rsidRDefault="0008275B">
          <w:pPr>
            <w:pStyle w:val="TOC2"/>
            <w:tabs>
              <w:tab w:val="left" w:pos="1050"/>
              <w:tab w:val="right" w:leader="dot" w:pos="8296"/>
            </w:tabs>
            <w:ind w:left="480"/>
            <w:rPr>
              <w:noProof/>
            </w:rPr>
          </w:pPr>
          <w:hyperlink w:anchor="_Toc70162918" w:history="1">
            <w:r w:rsidRPr="00523242">
              <w:rPr>
                <w:rStyle w:val="a9"/>
                <w:noProof/>
              </w:rPr>
              <w:t>3.2</w:t>
            </w:r>
            <w:r>
              <w:rPr>
                <w:noProof/>
              </w:rPr>
              <w:tab/>
            </w:r>
            <w:r w:rsidRPr="00523242">
              <w:rPr>
                <w:rStyle w:val="a9"/>
                <w:noProof/>
              </w:rPr>
              <w:t>代码</w:t>
            </w:r>
            <w:r>
              <w:rPr>
                <w:noProof/>
                <w:webHidden/>
              </w:rPr>
              <w:tab/>
            </w:r>
            <w:r>
              <w:rPr>
                <w:noProof/>
                <w:webHidden/>
              </w:rPr>
              <w:fldChar w:fldCharType="begin"/>
            </w:r>
            <w:r>
              <w:rPr>
                <w:noProof/>
                <w:webHidden/>
              </w:rPr>
              <w:instrText xml:space="preserve"> PAGEREF _Toc70162918 \h </w:instrText>
            </w:r>
            <w:r>
              <w:rPr>
                <w:noProof/>
                <w:webHidden/>
              </w:rPr>
            </w:r>
            <w:r>
              <w:rPr>
                <w:noProof/>
                <w:webHidden/>
              </w:rPr>
              <w:fldChar w:fldCharType="separate"/>
            </w:r>
            <w:r>
              <w:rPr>
                <w:noProof/>
                <w:webHidden/>
              </w:rPr>
              <w:t>3</w:t>
            </w:r>
            <w:r>
              <w:rPr>
                <w:noProof/>
                <w:webHidden/>
              </w:rPr>
              <w:fldChar w:fldCharType="end"/>
            </w:r>
          </w:hyperlink>
        </w:p>
        <w:p w14:paraId="40EF415D" w14:textId="35188C16" w:rsidR="0008275B" w:rsidRDefault="0008275B">
          <w:pPr>
            <w:pStyle w:val="TOC1"/>
            <w:tabs>
              <w:tab w:val="left" w:pos="420"/>
              <w:tab w:val="right" w:leader="dot" w:pos="8296"/>
            </w:tabs>
            <w:rPr>
              <w:noProof/>
            </w:rPr>
          </w:pPr>
          <w:hyperlink w:anchor="_Toc70162919" w:history="1">
            <w:r w:rsidRPr="00523242">
              <w:rPr>
                <w:rStyle w:val="a9"/>
                <w:noProof/>
              </w:rPr>
              <w:t>4.</w:t>
            </w:r>
            <w:r>
              <w:rPr>
                <w:noProof/>
              </w:rPr>
              <w:tab/>
            </w:r>
            <w:r w:rsidRPr="00523242">
              <w:rPr>
                <w:rStyle w:val="a9"/>
                <w:noProof/>
              </w:rPr>
              <w:t>审计</w:t>
            </w:r>
            <w:r>
              <w:rPr>
                <w:noProof/>
                <w:webHidden/>
              </w:rPr>
              <w:tab/>
            </w:r>
            <w:r>
              <w:rPr>
                <w:noProof/>
                <w:webHidden/>
              </w:rPr>
              <w:fldChar w:fldCharType="begin"/>
            </w:r>
            <w:r>
              <w:rPr>
                <w:noProof/>
                <w:webHidden/>
              </w:rPr>
              <w:instrText xml:space="preserve"> PAGEREF _Toc70162919 \h </w:instrText>
            </w:r>
            <w:r>
              <w:rPr>
                <w:noProof/>
                <w:webHidden/>
              </w:rPr>
            </w:r>
            <w:r>
              <w:rPr>
                <w:noProof/>
                <w:webHidden/>
              </w:rPr>
              <w:fldChar w:fldCharType="separate"/>
            </w:r>
            <w:r>
              <w:rPr>
                <w:noProof/>
                <w:webHidden/>
              </w:rPr>
              <w:t>3</w:t>
            </w:r>
            <w:r>
              <w:rPr>
                <w:noProof/>
                <w:webHidden/>
              </w:rPr>
              <w:fldChar w:fldCharType="end"/>
            </w:r>
          </w:hyperlink>
        </w:p>
        <w:p w14:paraId="35AB71F0" w14:textId="45E8DE11" w:rsidR="0008275B" w:rsidRDefault="0008275B">
          <w:pPr>
            <w:pStyle w:val="TOC2"/>
            <w:tabs>
              <w:tab w:val="left" w:pos="1050"/>
              <w:tab w:val="right" w:leader="dot" w:pos="8296"/>
            </w:tabs>
            <w:ind w:left="480"/>
            <w:rPr>
              <w:noProof/>
            </w:rPr>
          </w:pPr>
          <w:hyperlink w:anchor="_Toc70162920" w:history="1">
            <w:r w:rsidRPr="00523242">
              <w:rPr>
                <w:rStyle w:val="a9"/>
                <w:noProof/>
              </w:rPr>
              <w:t>4.1</w:t>
            </w:r>
            <w:r>
              <w:rPr>
                <w:noProof/>
              </w:rPr>
              <w:tab/>
            </w:r>
            <w:r w:rsidRPr="00523242">
              <w:rPr>
                <w:rStyle w:val="a9"/>
                <w:noProof/>
              </w:rPr>
              <w:t>审计内容</w:t>
            </w:r>
            <w:r>
              <w:rPr>
                <w:noProof/>
                <w:webHidden/>
              </w:rPr>
              <w:tab/>
            </w:r>
            <w:r>
              <w:rPr>
                <w:noProof/>
                <w:webHidden/>
              </w:rPr>
              <w:fldChar w:fldCharType="begin"/>
            </w:r>
            <w:r>
              <w:rPr>
                <w:noProof/>
                <w:webHidden/>
              </w:rPr>
              <w:instrText xml:space="preserve"> PAGEREF _Toc70162920 \h </w:instrText>
            </w:r>
            <w:r>
              <w:rPr>
                <w:noProof/>
                <w:webHidden/>
              </w:rPr>
            </w:r>
            <w:r>
              <w:rPr>
                <w:noProof/>
                <w:webHidden/>
              </w:rPr>
              <w:fldChar w:fldCharType="separate"/>
            </w:r>
            <w:r>
              <w:rPr>
                <w:noProof/>
                <w:webHidden/>
              </w:rPr>
              <w:t>3</w:t>
            </w:r>
            <w:r>
              <w:rPr>
                <w:noProof/>
                <w:webHidden/>
              </w:rPr>
              <w:fldChar w:fldCharType="end"/>
            </w:r>
          </w:hyperlink>
        </w:p>
        <w:p w14:paraId="0D3EE646" w14:textId="3263BAF4" w:rsidR="0008275B" w:rsidRDefault="0008275B">
          <w:pPr>
            <w:pStyle w:val="TOC2"/>
            <w:tabs>
              <w:tab w:val="left" w:pos="1050"/>
              <w:tab w:val="right" w:leader="dot" w:pos="8296"/>
            </w:tabs>
            <w:ind w:left="480"/>
            <w:rPr>
              <w:noProof/>
            </w:rPr>
          </w:pPr>
          <w:hyperlink w:anchor="_Toc70162921" w:history="1">
            <w:r w:rsidRPr="00523242">
              <w:rPr>
                <w:rStyle w:val="a9"/>
                <w:noProof/>
              </w:rPr>
              <w:t>4.2</w:t>
            </w:r>
            <w:r>
              <w:rPr>
                <w:noProof/>
              </w:rPr>
              <w:tab/>
            </w:r>
            <w:r w:rsidRPr="00523242">
              <w:rPr>
                <w:rStyle w:val="a9"/>
                <w:noProof/>
              </w:rPr>
              <w:t>审计过程</w:t>
            </w:r>
            <w:r>
              <w:rPr>
                <w:noProof/>
                <w:webHidden/>
              </w:rPr>
              <w:tab/>
            </w:r>
            <w:r>
              <w:rPr>
                <w:noProof/>
                <w:webHidden/>
              </w:rPr>
              <w:fldChar w:fldCharType="begin"/>
            </w:r>
            <w:r>
              <w:rPr>
                <w:noProof/>
                <w:webHidden/>
              </w:rPr>
              <w:instrText xml:space="preserve"> PAGEREF _Toc70162921 \h </w:instrText>
            </w:r>
            <w:r>
              <w:rPr>
                <w:noProof/>
                <w:webHidden/>
              </w:rPr>
            </w:r>
            <w:r>
              <w:rPr>
                <w:noProof/>
                <w:webHidden/>
              </w:rPr>
              <w:fldChar w:fldCharType="separate"/>
            </w:r>
            <w:r>
              <w:rPr>
                <w:noProof/>
                <w:webHidden/>
              </w:rPr>
              <w:t>4</w:t>
            </w:r>
            <w:r>
              <w:rPr>
                <w:noProof/>
                <w:webHidden/>
              </w:rPr>
              <w:fldChar w:fldCharType="end"/>
            </w:r>
          </w:hyperlink>
        </w:p>
        <w:p w14:paraId="2610A906" w14:textId="677EA1B6" w:rsidR="00B72DE2" w:rsidRDefault="00B72DE2">
          <w:r>
            <w:rPr>
              <w:b/>
              <w:bCs/>
              <w:lang w:val="zh-CN"/>
            </w:rPr>
            <w:fldChar w:fldCharType="end"/>
          </w:r>
        </w:p>
      </w:sdtContent>
    </w:sdt>
    <w:p w14:paraId="0FDF45A2" w14:textId="38E92AC3" w:rsidR="00B72DE2" w:rsidRDefault="00B72DE2">
      <w:pPr>
        <w:rPr>
          <w:b/>
        </w:rPr>
      </w:pPr>
      <w:r>
        <w:rPr>
          <w:b/>
        </w:rPr>
        <w:br w:type="page"/>
      </w:r>
    </w:p>
    <w:p w14:paraId="641A4BC3" w14:textId="604505FC" w:rsidR="00B72DE2" w:rsidRDefault="00B72DE2" w:rsidP="00B72DE2">
      <w:pPr>
        <w:pStyle w:val="1"/>
        <w:numPr>
          <w:ilvl w:val="0"/>
          <w:numId w:val="1"/>
        </w:numPr>
      </w:pPr>
      <w:bookmarkStart w:id="0" w:name="_Toc70162912"/>
      <w:r>
        <w:rPr>
          <w:rFonts w:hint="eastAsia"/>
        </w:rPr>
        <w:lastRenderedPageBreak/>
        <w:t>计划概述</w:t>
      </w:r>
      <w:bookmarkEnd w:id="0"/>
    </w:p>
    <w:p w14:paraId="5928CEEB" w14:textId="77777777" w:rsidR="00B72DE2" w:rsidRDefault="00B72DE2" w:rsidP="00B72DE2">
      <w:pPr>
        <w:ind w:firstLine="480"/>
      </w:pPr>
      <w:r w:rsidRPr="00B72DE2">
        <w:rPr>
          <w:rFonts w:hint="eastAsia"/>
        </w:rPr>
        <w:t>制定本计划的目的是定义软件开发过程中</w:t>
      </w:r>
      <w:r w:rsidRPr="00B72DE2">
        <w:t>SQA</w:t>
      </w:r>
      <w:r>
        <w:rPr>
          <w:rFonts w:hint="eastAsia"/>
        </w:rPr>
        <w:t>（软件质量保证员）</w:t>
      </w:r>
      <w:r w:rsidRPr="00B72DE2">
        <w:rPr>
          <w:rFonts w:hint="eastAsia"/>
        </w:rPr>
        <w:t>和项目质量活动的任务、职责、工作计划、质量保证活动的资源要求（包括人员、工具和设施）等，</w:t>
      </w:r>
      <w:r w:rsidRPr="00B72DE2">
        <w:t>SQA</w:t>
      </w:r>
      <w:r w:rsidRPr="00B72DE2">
        <w:rPr>
          <w:rFonts w:hint="eastAsia"/>
        </w:rPr>
        <w:t>和项目质量将通过跟踪、管理软件开发的过程，使软件开发团队能够在正确的时间和正确的地点完成正确的工作。</w:t>
      </w:r>
      <w:r w:rsidRPr="00B72DE2">
        <w:t>SQA</w:t>
      </w:r>
      <w:r w:rsidRPr="00B72DE2">
        <w:rPr>
          <w:rFonts w:hint="eastAsia"/>
        </w:rPr>
        <w:t>计划旨在合理地安排开发过程中进行的过程和产品审计、评审和跟踪等活动，为本型号软件项目实施</w:t>
      </w:r>
      <w:r w:rsidRPr="00B72DE2">
        <w:t>SQA</w:t>
      </w:r>
      <w:r w:rsidRPr="00B72DE2">
        <w:rPr>
          <w:rFonts w:hint="eastAsia"/>
        </w:rPr>
        <w:t>活动提供依据与指导。</w:t>
      </w:r>
    </w:p>
    <w:p w14:paraId="53037D12" w14:textId="43B522C7" w:rsidR="00B72DE2" w:rsidRDefault="00B72DE2" w:rsidP="00B72DE2">
      <w:pPr>
        <w:pStyle w:val="1"/>
        <w:numPr>
          <w:ilvl w:val="0"/>
          <w:numId w:val="1"/>
        </w:numPr>
      </w:pPr>
      <w:bookmarkStart w:id="1" w:name="_Toc70162913"/>
      <w:r>
        <w:rPr>
          <w:rFonts w:hint="eastAsia"/>
        </w:rPr>
        <w:t>组织机构与人员</w:t>
      </w:r>
      <w:bookmarkEnd w:id="1"/>
    </w:p>
    <w:p w14:paraId="7783BF22" w14:textId="4E95F771" w:rsidR="00B72DE2" w:rsidRDefault="00B72DE2" w:rsidP="00B72DE2">
      <w:pPr>
        <w:pStyle w:val="2"/>
        <w:numPr>
          <w:ilvl w:val="1"/>
          <w:numId w:val="1"/>
        </w:numPr>
      </w:pPr>
      <w:bookmarkStart w:id="2" w:name="_Toc70162914"/>
      <w:r>
        <w:rPr>
          <w:rFonts w:hint="eastAsia"/>
        </w:rPr>
        <w:t>组织机构</w:t>
      </w:r>
      <w:bookmarkEnd w:id="2"/>
    </w:p>
    <w:p w14:paraId="389B2982" w14:textId="73D42756" w:rsidR="00B72DE2" w:rsidRDefault="00273488" w:rsidP="00B72DE2">
      <w:pPr>
        <w:rPr>
          <w:rFonts w:hint="eastAsia"/>
        </w:rPr>
      </w:pPr>
      <w:r>
        <w:rPr>
          <w:noProof/>
        </w:rPr>
        <w:drawing>
          <wp:inline distT="0" distB="0" distL="0" distR="0" wp14:anchorId="011B325C" wp14:editId="77BEF544">
            <wp:extent cx="6253479" cy="1767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550" cy="1773514"/>
                    </a:xfrm>
                    <a:prstGeom prst="rect">
                      <a:avLst/>
                    </a:prstGeom>
                    <a:noFill/>
                    <a:ln>
                      <a:noFill/>
                    </a:ln>
                  </pic:spPr>
                </pic:pic>
              </a:graphicData>
            </a:graphic>
          </wp:inline>
        </w:drawing>
      </w:r>
    </w:p>
    <w:p w14:paraId="3A699F9F" w14:textId="4EB8FD6C" w:rsidR="00B72DE2" w:rsidRDefault="00B72DE2" w:rsidP="00B72DE2">
      <w:pPr>
        <w:pStyle w:val="2"/>
        <w:numPr>
          <w:ilvl w:val="1"/>
          <w:numId w:val="1"/>
        </w:numPr>
      </w:pPr>
      <w:bookmarkStart w:id="3" w:name="_Toc70162915"/>
      <w:r>
        <w:rPr>
          <w:rFonts w:hint="eastAsia"/>
        </w:rPr>
        <w:t>人员</w:t>
      </w:r>
      <w:bookmarkEnd w:id="3"/>
    </w:p>
    <w:tbl>
      <w:tblPr>
        <w:tblStyle w:val="a8"/>
        <w:tblW w:w="0" w:type="auto"/>
        <w:tblLook w:val="04A0" w:firstRow="1" w:lastRow="0" w:firstColumn="1" w:lastColumn="0" w:noHBand="0" w:noVBand="1"/>
      </w:tblPr>
      <w:tblGrid>
        <w:gridCol w:w="4261"/>
        <w:gridCol w:w="4261"/>
      </w:tblGrid>
      <w:tr w:rsidR="00095E55" w14:paraId="218E12EA" w14:textId="77777777" w:rsidTr="00095E55">
        <w:tc>
          <w:tcPr>
            <w:tcW w:w="4261" w:type="dxa"/>
          </w:tcPr>
          <w:p w14:paraId="71AA9740" w14:textId="3777AB31" w:rsidR="00095E55" w:rsidRDefault="00095E55" w:rsidP="00B72DE2">
            <w:r>
              <w:rPr>
                <w:rFonts w:hint="eastAsia"/>
              </w:rPr>
              <w:t>角色</w:t>
            </w:r>
          </w:p>
        </w:tc>
        <w:tc>
          <w:tcPr>
            <w:tcW w:w="4261" w:type="dxa"/>
          </w:tcPr>
          <w:p w14:paraId="387953BC" w14:textId="6D88852A" w:rsidR="00095E55" w:rsidRDefault="00095E55" w:rsidP="00B72DE2">
            <w:r>
              <w:rPr>
                <w:rFonts w:hint="eastAsia"/>
              </w:rPr>
              <w:t>职责</w:t>
            </w:r>
          </w:p>
        </w:tc>
      </w:tr>
      <w:tr w:rsidR="00095E55" w14:paraId="66BACE50" w14:textId="77777777" w:rsidTr="00095E55">
        <w:tc>
          <w:tcPr>
            <w:tcW w:w="4261" w:type="dxa"/>
          </w:tcPr>
          <w:p w14:paraId="627856A6" w14:textId="404E0CC0" w:rsidR="00095E55" w:rsidRDefault="00095E55" w:rsidP="00B72DE2">
            <w:pPr>
              <w:rPr>
                <w:rFonts w:hint="eastAsia"/>
              </w:rPr>
            </w:pPr>
            <w:r>
              <w:rPr>
                <w:rFonts w:hint="eastAsia"/>
              </w:rPr>
              <w:t>项目经理</w:t>
            </w:r>
          </w:p>
        </w:tc>
        <w:tc>
          <w:tcPr>
            <w:tcW w:w="4261" w:type="dxa"/>
          </w:tcPr>
          <w:p w14:paraId="5DB7CAA7" w14:textId="6EE66306" w:rsidR="00095E55" w:rsidRDefault="00095E55" w:rsidP="00095E55">
            <w:pPr>
              <w:pStyle w:val="a7"/>
              <w:numPr>
                <w:ilvl w:val="0"/>
                <w:numId w:val="2"/>
              </w:numPr>
              <w:ind w:firstLineChars="0"/>
            </w:pPr>
            <w:r>
              <w:rPr>
                <w:rFonts w:hint="eastAsia"/>
              </w:rPr>
              <w:t>监督计划制定、合同签订</w:t>
            </w:r>
          </w:p>
          <w:p w14:paraId="1DCC8DA5" w14:textId="77777777" w:rsidR="00095E55" w:rsidRDefault="00095E55" w:rsidP="00095E55">
            <w:pPr>
              <w:pStyle w:val="a7"/>
              <w:numPr>
                <w:ilvl w:val="0"/>
                <w:numId w:val="2"/>
              </w:numPr>
              <w:ind w:firstLineChars="0"/>
            </w:pPr>
            <w:r>
              <w:rPr>
                <w:rFonts w:hint="eastAsia"/>
              </w:rPr>
              <w:t>管理整个软件的开发过程</w:t>
            </w:r>
          </w:p>
          <w:p w14:paraId="7B82458E" w14:textId="77777777" w:rsidR="00095E55" w:rsidRDefault="00095E55" w:rsidP="00095E55">
            <w:pPr>
              <w:pStyle w:val="a7"/>
              <w:numPr>
                <w:ilvl w:val="0"/>
                <w:numId w:val="2"/>
              </w:numPr>
              <w:ind w:firstLineChars="0"/>
            </w:pPr>
            <w:r>
              <w:rPr>
                <w:rFonts w:hint="eastAsia"/>
              </w:rPr>
              <w:t>人员考核</w:t>
            </w:r>
          </w:p>
          <w:p w14:paraId="3DA10E9F" w14:textId="32E7A3C3" w:rsidR="00095E55" w:rsidRDefault="00095E55" w:rsidP="00095E55">
            <w:pPr>
              <w:pStyle w:val="a7"/>
              <w:numPr>
                <w:ilvl w:val="0"/>
                <w:numId w:val="2"/>
              </w:numPr>
              <w:ind w:firstLineChars="0"/>
              <w:rPr>
                <w:rFonts w:hint="eastAsia"/>
              </w:rPr>
            </w:pPr>
            <w:r>
              <w:rPr>
                <w:rFonts w:hint="eastAsia"/>
              </w:rPr>
              <w:t>验收项目</w:t>
            </w:r>
          </w:p>
        </w:tc>
      </w:tr>
      <w:tr w:rsidR="00095E55" w14:paraId="08322A9B" w14:textId="77777777" w:rsidTr="00095E55">
        <w:tc>
          <w:tcPr>
            <w:tcW w:w="4261" w:type="dxa"/>
          </w:tcPr>
          <w:p w14:paraId="2789CA20" w14:textId="682D6C37" w:rsidR="00095E55" w:rsidRDefault="00095E55" w:rsidP="00B72DE2">
            <w:r>
              <w:rPr>
                <w:rFonts w:hint="eastAsia"/>
              </w:rPr>
              <w:t>需求分析员</w:t>
            </w:r>
          </w:p>
        </w:tc>
        <w:tc>
          <w:tcPr>
            <w:tcW w:w="4261" w:type="dxa"/>
          </w:tcPr>
          <w:p w14:paraId="21F8C1E2" w14:textId="77777777" w:rsidR="00095E55" w:rsidRDefault="00095E55" w:rsidP="00095E55">
            <w:pPr>
              <w:pStyle w:val="a7"/>
              <w:numPr>
                <w:ilvl w:val="0"/>
                <w:numId w:val="3"/>
              </w:numPr>
              <w:ind w:firstLineChars="0"/>
            </w:pPr>
            <w:r>
              <w:rPr>
                <w:rFonts w:hint="eastAsia"/>
              </w:rPr>
              <w:t>安排和记录与用户的沟通</w:t>
            </w:r>
          </w:p>
          <w:p w14:paraId="35A896B6" w14:textId="77777777" w:rsidR="00095E55" w:rsidRDefault="00095E55" w:rsidP="00095E55">
            <w:pPr>
              <w:pStyle w:val="a7"/>
              <w:numPr>
                <w:ilvl w:val="0"/>
                <w:numId w:val="3"/>
              </w:numPr>
              <w:ind w:firstLineChars="0"/>
            </w:pPr>
            <w:r>
              <w:rPr>
                <w:rFonts w:hint="eastAsia"/>
              </w:rPr>
              <w:t>编写需求规格说明书</w:t>
            </w:r>
          </w:p>
          <w:p w14:paraId="6C1BF926" w14:textId="5B3B26B3" w:rsidR="00095E55" w:rsidRDefault="00095E55" w:rsidP="00095E55">
            <w:pPr>
              <w:pStyle w:val="a7"/>
              <w:numPr>
                <w:ilvl w:val="0"/>
                <w:numId w:val="3"/>
              </w:numPr>
              <w:ind w:firstLineChars="0"/>
            </w:pPr>
            <w:r>
              <w:rPr>
                <w:rFonts w:hint="eastAsia"/>
              </w:rPr>
              <w:t>管理需求变更</w:t>
            </w:r>
          </w:p>
        </w:tc>
      </w:tr>
      <w:tr w:rsidR="00095E55" w14:paraId="74C3AE68" w14:textId="77777777" w:rsidTr="00095E55">
        <w:tc>
          <w:tcPr>
            <w:tcW w:w="4261" w:type="dxa"/>
          </w:tcPr>
          <w:p w14:paraId="02788EA7" w14:textId="47869103" w:rsidR="00095E55" w:rsidRDefault="00095E55" w:rsidP="00B72DE2">
            <w:pPr>
              <w:rPr>
                <w:rFonts w:hint="eastAsia"/>
              </w:rPr>
            </w:pPr>
            <w:r>
              <w:rPr>
                <w:rFonts w:hint="eastAsia"/>
              </w:rPr>
              <w:lastRenderedPageBreak/>
              <w:t>质量保证员</w:t>
            </w:r>
          </w:p>
        </w:tc>
        <w:tc>
          <w:tcPr>
            <w:tcW w:w="4261" w:type="dxa"/>
          </w:tcPr>
          <w:p w14:paraId="01AB7C40" w14:textId="2ACA4CFD" w:rsidR="00095E55" w:rsidRDefault="008D4F04" w:rsidP="008D4F04">
            <w:pPr>
              <w:pStyle w:val="a7"/>
              <w:numPr>
                <w:ilvl w:val="0"/>
                <w:numId w:val="4"/>
              </w:numPr>
              <w:ind w:firstLineChars="0"/>
            </w:pPr>
            <w:r>
              <w:rPr>
                <w:rFonts w:hint="eastAsia"/>
              </w:rPr>
              <w:t>执行质量保证活动</w:t>
            </w:r>
          </w:p>
          <w:p w14:paraId="477F2DF2" w14:textId="77777777" w:rsidR="008D4F04" w:rsidRDefault="008D4F04" w:rsidP="008D4F04">
            <w:pPr>
              <w:pStyle w:val="a7"/>
              <w:numPr>
                <w:ilvl w:val="0"/>
                <w:numId w:val="4"/>
              </w:numPr>
              <w:ind w:firstLineChars="0"/>
            </w:pPr>
            <w:r>
              <w:rPr>
                <w:rFonts w:hint="eastAsia"/>
              </w:rPr>
              <w:t>检查各项工作</w:t>
            </w:r>
          </w:p>
          <w:p w14:paraId="66054F64" w14:textId="1776445E" w:rsidR="008D4F04" w:rsidRDefault="008D4F04" w:rsidP="008D4F04">
            <w:pPr>
              <w:pStyle w:val="a7"/>
              <w:numPr>
                <w:ilvl w:val="0"/>
                <w:numId w:val="4"/>
              </w:numPr>
              <w:ind w:firstLineChars="0"/>
              <w:rPr>
                <w:rFonts w:hint="eastAsia"/>
              </w:rPr>
            </w:pPr>
            <w:r>
              <w:rPr>
                <w:rFonts w:hint="eastAsia"/>
              </w:rPr>
              <w:t>编写质量报告</w:t>
            </w:r>
          </w:p>
        </w:tc>
      </w:tr>
      <w:tr w:rsidR="00095E55" w14:paraId="1B976D25" w14:textId="77777777" w:rsidTr="00095E55">
        <w:tc>
          <w:tcPr>
            <w:tcW w:w="4261" w:type="dxa"/>
          </w:tcPr>
          <w:p w14:paraId="09B301EB" w14:textId="185B6184" w:rsidR="00095E55" w:rsidRDefault="00095E55" w:rsidP="00B72DE2">
            <w:r>
              <w:rPr>
                <w:rFonts w:hint="eastAsia"/>
              </w:rPr>
              <w:t>系统设计员</w:t>
            </w:r>
          </w:p>
        </w:tc>
        <w:tc>
          <w:tcPr>
            <w:tcW w:w="4261" w:type="dxa"/>
          </w:tcPr>
          <w:p w14:paraId="7F0C595B" w14:textId="17CCE60E" w:rsidR="00095E55" w:rsidRDefault="008D4F04" w:rsidP="008D4F04">
            <w:pPr>
              <w:pStyle w:val="a7"/>
              <w:numPr>
                <w:ilvl w:val="0"/>
                <w:numId w:val="5"/>
              </w:numPr>
              <w:ind w:firstLineChars="0"/>
            </w:pPr>
            <w:r>
              <w:rPr>
                <w:rFonts w:hint="eastAsia"/>
              </w:rPr>
              <w:t>设计系统架构</w:t>
            </w:r>
          </w:p>
          <w:p w14:paraId="335D411B" w14:textId="16A5C686" w:rsidR="008D4F04" w:rsidRDefault="008D4F04" w:rsidP="008D4F04">
            <w:pPr>
              <w:pStyle w:val="a7"/>
              <w:numPr>
                <w:ilvl w:val="0"/>
                <w:numId w:val="5"/>
              </w:numPr>
              <w:ind w:firstLineChars="0"/>
              <w:rPr>
                <w:rFonts w:hint="eastAsia"/>
              </w:rPr>
            </w:pPr>
            <w:r>
              <w:rPr>
                <w:rFonts w:hint="eastAsia"/>
              </w:rPr>
              <w:t>对软件开发作宏观管理</w:t>
            </w:r>
          </w:p>
        </w:tc>
      </w:tr>
      <w:tr w:rsidR="00095E55" w14:paraId="0009B788" w14:textId="77777777" w:rsidTr="00095E55">
        <w:tc>
          <w:tcPr>
            <w:tcW w:w="4261" w:type="dxa"/>
          </w:tcPr>
          <w:p w14:paraId="0B933C75" w14:textId="4A0DEE9A" w:rsidR="00095E55" w:rsidRDefault="00095E55" w:rsidP="00B72DE2">
            <w:r>
              <w:rPr>
                <w:rFonts w:hint="eastAsia"/>
              </w:rPr>
              <w:t>软件开发工程师</w:t>
            </w:r>
          </w:p>
        </w:tc>
        <w:tc>
          <w:tcPr>
            <w:tcW w:w="4261" w:type="dxa"/>
          </w:tcPr>
          <w:p w14:paraId="6AB06890" w14:textId="77777777" w:rsidR="00095E55" w:rsidRDefault="008D4F04" w:rsidP="008D4F04">
            <w:pPr>
              <w:pStyle w:val="a7"/>
              <w:numPr>
                <w:ilvl w:val="0"/>
                <w:numId w:val="6"/>
              </w:numPr>
              <w:ind w:firstLineChars="0"/>
            </w:pPr>
            <w:r>
              <w:rPr>
                <w:rFonts w:hint="eastAsia"/>
              </w:rPr>
              <w:t>编写代码</w:t>
            </w:r>
          </w:p>
          <w:p w14:paraId="1DB413E1" w14:textId="77777777" w:rsidR="008D4F04" w:rsidRDefault="008D4F04" w:rsidP="008D4F04">
            <w:pPr>
              <w:pStyle w:val="a7"/>
              <w:numPr>
                <w:ilvl w:val="0"/>
                <w:numId w:val="6"/>
              </w:numPr>
              <w:ind w:firstLineChars="0"/>
            </w:pPr>
            <w:r>
              <w:rPr>
                <w:rFonts w:hint="eastAsia"/>
              </w:rPr>
              <w:t>编写使用手册</w:t>
            </w:r>
          </w:p>
          <w:p w14:paraId="2A830954" w14:textId="52E9530F" w:rsidR="008D4F04" w:rsidRDefault="008D4F04" w:rsidP="008D4F04">
            <w:pPr>
              <w:pStyle w:val="a7"/>
              <w:numPr>
                <w:ilvl w:val="0"/>
                <w:numId w:val="6"/>
              </w:numPr>
              <w:ind w:firstLineChars="0"/>
            </w:pPr>
            <w:r>
              <w:rPr>
                <w:rFonts w:hint="eastAsia"/>
              </w:rPr>
              <w:t>进行测试和漏洞修复</w:t>
            </w:r>
          </w:p>
        </w:tc>
      </w:tr>
    </w:tbl>
    <w:p w14:paraId="29DF046F" w14:textId="04B59E32" w:rsidR="00B72DE2" w:rsidRDefault="00CD4462" w:rsidP="00CD4462">
      <w:pPr>
        <w:pStyle w:val="1"/>
      </w:pPr>
      <w:bookmarkStart w:id="4" w:name="_Toc70162916"/>
      <w:r>
        <w:rPr>
          <w:rFonts w:hint="eastAsia"/>
        </w:rPr>
        <w:t>3</w:t>
      </w:r>
      <w:r>
        <w:t xml:space="preserve">. </w:t>
      </w:r>
      <w:r>
        <w:rPr>
          <w:rFonts w:hint="eastAsia"/>
        </w:rPr>
        <w:t>质量保证对象</w:t>
      </w:r>
      <w:bookmarkEnd w:id="4"/>
    </w:p>
    <w:p w14:paraId="79FDEE5D" w14:textId="16DA5973" w:rsidR="00CD4462" w:rsidRDefault="00A84823" w:rsidP="00A84823">
      <w:pPr>
        <w:pStyle w:val="2"/>
      </w:pPr>
      <w:bookmarkStart w:id="5" w:name="_Toc70162917"/>
      <w:r>
        <w:rPr>
          <w:rFonts w:hint="eastAsia"/>
        </w:rPr>
        <w:t>3</w:t>
      </w:r>
      <w:r>
        <w:t xml:space="preserve">.1 </w:t>
      </w:r>
      <w:r>
        <w:rPr>
          <w:rFonts w:hint="eastAsia"/>
        </w:rPr>
        <w:t>文档</w:t>
      </w:r>
      <w:bookmarkEnd w:id="5"/>
    </w:p>
    <w:p w14:paraId="51A65663" w14:textId="56635E3B" w:rsidR="00A84823" w:rsidRDefault="00A84823" w:rsidP="00A84823">
      <w:pPr>
        <w:ind w:firstLine="480"/>
      </w:pPr>
      <w:r>
        <w:rPr>
          <w:rFonts w:hint="eastAsia"/>
        </w:rPr>
        <w:t>要求</w:t>
      </w:r>
      <w:r>
        <w:rPr>
          <w:rFonts w:hint="eastAsia"/>
        </w:rPr>
        <w:t>项目全过程设计的所有文档</w:t>
      </w:r>
      <w:r>
        <w:rPr>
          <w:rFonts w:hint="eastAsia"/>
        </w:rPr>
        <w:t>正确可靠，保证真实、符合项目实际情况；规范易读，格式标准统一；可扩展性强，便于扩展和修复。</w:t>
      </w:r>
    </w:p>
    <w:p w14:paraId="2BFF72D3" w14:textId="7897F1CB" w:rsidR="00A84823" w:rsidRDefault="00A84823" w:rsidP="00A84823">
      <w:pPr>
        <w:pStyle w:val="2"/>
        <w:numPr>
          <w:ilvl w:val="1"/>
          <w:numId w:val="6"/>
        </w:numPr>
      </w:pPr>
      <w:bookmarkStart w:id="6" w:name="_Toc70162918"/>
      <w:r>
        <w:rPr>
          <w:rFonts w:hint="eastAsia"/>
        </w:rPr>
        <w:t>代码</w:t>
      </w:r>
      <w:bookmarkEnd w:id="6"/>
    </w:p>
    <w:p w14:paraId="7823FF3D" w14:textId="6F050485" w:rsidR="00D94FB0" w:rsidRDefault="00D94FB0" w:rsidP="00D94FB0">
      <w:pPr>
        <w:ind w:firstLine="480"/>
      </w:pPr>
      <w:r>
        <w:rPr>
          <w:rFonts w:hint="eastAsia"/>
        </w:rPr>
        <w:t>要求代码注释清楚明确、可读性强，变量命名遵循统一规范，排版清晰。</w:t>
      </w:r>
    </w:p>
    <w:p w14:paraId="185AD0B2" w14:textId="5AA6C1A1" w:rsidR="00D94FB0" w:rsidRDefault="00D94FB0" w:rsidP="00D94FB0">
      <w:pPr>
        <w:pStyle w:val="1"/>
        <w:numPr>
          <w:ilvl w:val="0"/>
          <w:numId w:val="6"/>
        </w:numPr>
      </w:pPr>
      <w:bookmarkStart w:id="7" w:name="_Toc70162919"/>
      <w:r>
        <w:rPr>
          <w:rFonts w:hint="eastAsia"/>
        </w:rPr>
        <w:t>审计</w:t>
      </w:r>
      <w:bookmarkEnd w:id="7"/>
    </w:p>
    <w:p w14:paraId="4A5F2DCE" w14:textId="30608724" w:rsidR="00D94FB0" w:rsidRDefault="007B18FF" w:rsidP="007B18FF">
      <w:pPr>
        <w:pStyle w:val="2"/>
        <w:numPr>
          <w:ilvl w:val="1"/>
          <w:numId w:val="2"/>
        </w:numPr>
      </w:pPr>
      <w:bookmarkStart w:id="8" w:name="_Toc70162920"/>
      <w:r>
        <w:rPr>
          <w:rFonts w:hint="eastAsia"/>
        </w:rPr>
        <w:t>审计内容</w:t>
      </w:r>
      <w:bookmarkEnd w:id="8"/>
    </w:p>
    <w:tbl>
      <w:tblPr>
        <w:tblStyle w:val="a8"/>
        <w:tblW w:w="0" w:type="auto"/>
        <w:tblLook w:val="04A0" w:firstRow="1" w:lastRow="0" w:firstColumn="1" w:lastColumn="0" w:noHBand="0" w:noVBand="1"/>
      </w:tblPr>
      <w:tblGrid>
        <w:gridCol w:w="2840"/>
        <w:gridCol w:w="2841"/>
        <w:gridCol w:w="2841"/>
      </w:tblGrid>
      <w:tr w:rsidR="0008275B" w14:paraId="64CC71C7" w14:textId="77777777" w:rsidTr="0008275B">
        <w:tc>
          <w:tcPr>
            <w:tcW w:w="2840" w:type="dxa"/>
          </w:tcPr>
          <w:p w14:paraId="3D000278" w14:textId="2AB04A27" w:rsidR="0008275B" w:rsidRDefault="0008275B" w:rsidP="007B18FF">
            <w:r>
              <w:rPr>
                <w:rFonts w:hint="eastAsia"/>
              </w:rPr>
              <w:t>项目阶段</w:t>
            </w:r>
          </w:p>
        </w:tc>
        <w:tc>
          <w:tcPr>
            <w:tcW w:w="2841" w:type="dxa"/>
          </w:tcPr>
          <w:p w14:paraId="446B97D3" w14:textId="23E00B38" w:rsidR="0008275B" w:rsidRDefault="0008275B" w:rsidP="007B18FF">
            <w:r>
              <w:rPr>
                <w:rFonts w:hint="eastAsia"/>
              </w:rPr>
              <w:t>审计内容</w:t>
            </w:r>
          </w:p>
        </w:tc>
        <w:tc>
          <w:tcPr>
            <w:tcW w:w="2841" w:type="dxa"/>
          </w:tcPr>
          <w:p w14:paraId="6EAC5882" w14:textId="2EE9829E" w:rsidR="0008275B" w:rsidRDefault="0008275B" w:rsidP="007B18FF">
            <w:r>
              <w:rPr>
                <w:rFonts w:hint="eastAsia"/>
              </w:rPr>
              <w:t>审计标准</w:t>
            </w:r>
          </w:p>
        </w:tc>
      </w:tr>
      <w:tr w:rsidR="0008275B" w14:paraId="00EEBA76" w14:textId="77777777" w:rsidTr="0008275B">
        <w:tc>
          <w:tcPr>
            <w:tcW w:w="2840" w:type="dxa"/>
          </w:tcPr>
          <w:p w14:paraId="0402B16C" w14:textId="12943784" w:rsidR="0008275B" w:rsidRDefault="0008275B" w:rsidP="007B18FF">
            <w:r>
              <w:rPr>
                <w:rFonts w:hint="eastAsia"/>
              </w:rPr>
              <w:t>需求分析</w:t>
            </w:r>
          </w:p>
        </w:tc>
        <w:tc>
          <w:tcPr>
            <w:tcW w:w="2841" w:type="dxa"/>
          </w:tcPr>
          <w:p w14:paraId="765D2D3C" w14:textId="651D449A" w:rsidR="0008275B" w:rsidRDefault="0008275B" w:rsidP="007B18FF">
            <w:r>
              <w:rPr>
                <w:rFonts w:hint="eastAsia"/>
              </w:rPr>
              <w:t>《需求规格说明书》</w:t>
            </w:r>
          </w:p>
        </w:tc>
        <w:tc>
          <w:tcPr>
            <w:tcW w:w="2841" w:type="dxa"/>
          </w:tcPr>
          <w:p w14:paraId="6F9D4F0E" w14:textId="590B445A" w:rsidR="0008275B" w:rsidRDefault="0008275B" w:rsidP="007B18FF">
            <w:pPr>
              <w:rPr>
                <w:rFonts w:hint="eastAsia"/>
              </w:rPr>
            </w:pPr>
            <w:r>
              <w:rPr>
                <w:rFonts w:hint="eastAsia"/>
              </w:rPr>
              <w:t>包括需求规格说明书的必需要件，正确反映用户需求</w:t>
            </w:r>
          </w:p>
        </w:tc>
      </w:tr>
      <w:tr w:rsidR="0008275B" w14:paraId="012FAAF0" w14:textId="77777777" w:rsidTr="0008275B">
        <w:tc>
          <w:tcPr>
            <w:tcW w:w="2840" w:type="dxa"/>
          </w:tcPr>
          <w:p w14:paraId="22E8F94D" w14:textId="104A3DA0" w:rsidR="0008275B" w:rsidRDefault="0008275B" w:rsidP="007B18FF">
            <w:pPr>
              <w:rPr>
                <w:rFonts w:hint="eastAsia"/>
              </w:rPr>
            </w:pPr>
            <w:r>
              <w:rPr>
                <w:rFonts w:hint="eastAsia"/>
              </w:rPr>
              <w:t>制定计划</w:t>
            </w:r>
          </w:p>
        </w:tc>
        <w:tc>
          <w:tcPr>
            <w:tcW w:w="2841" w:type="dxa"/>
          </w:tcPr>
          <w:p w14:paraId="5EB0B1EC" w14:textId="21E9D886" w:rsidR="0008275B" w:rsidRDefault="0008275B" w:rsidP="007B18FF">
            <w:r>
              <w:rPr>
                <w:rFonts w:hint="eastAsia"/>
              </w:rPr>
              <w:t>各项计划文档</w:t>
            </w:r>
          </w:p>
        </w:tc>
        <w:tc>
          <w:tcPr>
            <w:tcW w:w="2841" w:type="dxa"/>
          </w:tcPr>
          <w:p w14:paraId="3BA6985B" w14:textId="51493455" w:rsidR="0008275B" w:rsidRDefault="0008275B" w:rsidP="007B18FF">
            <w:pPr>
              <w:rPr>
                <w:rFonts w:hint="eastAsia"/>
              </w:rPr>
            </w:pPr>
            <w:r>
              <w:rPr>
                <w:rFonts w:hint="eastAsia"/>
              </w:rPr>
              <w:t>包括该计划文档的必须要件，</w:t>
            </w:r>
            <w:r w:rsidR="005B579C">
              <w:rPr>
                <w:rFonts w:hint="eastAsia"/>
              </w:rPr>
              <w:t>要求格式规范，正</w:t>
            </w:r>
            <w:r w:rsidR="005B579C">
              <w:rPr>
                <w:rFonts w:hint="eastAsia"/>
              </w:rPr>
              <w:lastRenderedPageBreak/>
              <w:t>确完整，可读性高</w:t>
            </w:r>
          </w:p>
        </w:tc>
      </w:tr>
      <w:tr w:rsidR="0008275B" w14:paraId="76C87157" w14:textId="77777777" w:rsidTr="0008275B">
        <w:tc>
          <w:tcPr>
            <w:tcW w:w="2840" w:type="dxa"/>
          </w:tcPr>
          <w:p w14:paraId="22FB43F7" w14:textId="23267315" w:rsidR="0008275B" w:rsidRDefault="0008275B" w:rsidP="007B18FF">
            <w:pPr>
              <w:rPr>
                <w:rFonts w:hint="eastAsia"/>
              </w:rPr>
            </w:pPr>
            <w:r>
              <w:rPr>
                <w:rFonts w:hint="eastAsia"/>
              </w:rPr>
              <w:lastRenderedPageBreak/>
              <w:t>系统设计</w:t>
            </w:r>
          </w:p>
        </w:tc>
        <w:tc>
          <w:tcPr>
            <w:tcW w:w="2841" w:type="dxa"/>
          </w:tcPr>
          <w:p w14:paraId="1C6B243D" w14:textId="1F00DE89" w:rsidR="0008275B" w:rsidRDefault="0008275B" w:rsidP="007B18FF">
            <w:r>
              <w:rPr>
                <w:rFonts w:hint="eastAsia"/>
              </w:rPr>
              <w:t>《软件设计文档》</w:t>
            </w:r>
          </w:p>
        </w:tc>
        <w:tc>
          <w:tcPr>
            <w:tcW w:w="2841" w:type="dxa"/>
          </w:tcPr>
          <w:p w14:paraId="5559F2E7" w14:textId="212DA597" w:rsidR="0008275B" w:rsidRDefault="005B579C" w:rsidP="007B18FF">
            <w:r>
              <w:rPr>
                <w:rFonts w:hint="eastAsia"/>
              </w:rPr>
              <w:t>对整个软件作出规范完整的设计，要求设计明确无二义性</w:t>
            </w:r>
          </w:p>
        </w:tc>
      </w:tr>
      <w:tr w:rsidR="0008275B" w14:paraId="59FC4362" w14:textId="77777777" w:rsidTr="0008275B">
        <w:tc>
          <w:tcPr>
            <w:tcW w:w="2840" w:type="dxa"/>
          </w:tcPr>
          <w:p w14:paraId="6154A24D" w14:textId="6A0BDF14" w:rsidR="0008275B" w:rsidRDefault="0008275B" w:rsidP="007B18FF">
            <w:pPr>
              <w:rPr>
                <w:rFonts w:hint="eastAsia"/>
              </w:rPr>
            </w:pPr>
            <w:r>
              <w:rPr>
                <w:rFonts w:hint="eastAsia"/>
              </w:rPr>
              <w:t>系统编码</w:t>
            </w:r>
          </w:p>
        </w:tc>
        <w:tc>
          <w:tcPr>
            <w:tcW w:w="2841" w:type="dxa"/>
          </w:tcPr>
          <w:p w14:paraId="06E34F80" w14:textId="5A915969" w:rsidR="0008275B" w:rsidRDefault="0008275B" w:rsidP="007B18FF">
            <w:r>
              <w:rPr>
                <w:rFonts w:hint="eastAsia"/>
              </w:rPr>
              <w:t>代码</w:t>
            </w:r>
          </w:p>
        </w:tc>
        <w:tc>
          <w:tcPr>
            <w:tcW w:w="2841" w:type="dxa"/>
          </w:tcPr>
          <w:p w14:paraId="596D87B6" w14:textId="530046E5" w:rsidR="0008275B" w:rsidRDefault="005B579C" w:rsidP="007B18FF">
            <w:r>
              <w:rPr>
                <w:rFonts w:hint="eastAsia"/>
              </w:rPr>
              <w:t>要求代码注释清楚明确、可读性强，变量命名遵循统一规范，排版清晰</w:t>
            </w:r>
          </w:p>
        </w:tc>
      </w:tr>
      <w:tr w:rsidR="0008275B" w14:paraId="5A964474" w14:textId="77777777" w:rsidTr="0008275B">
        <w:tc>
          <w:tcPr>
            <w:tcW w:w="2840" w:type="dxa"/>
          </w:tcPr>
          <w:p w14:paraId="28A0FEF8" w14:textId="75B1C67A" w:rsidR="0008275B" w:rsidRDefault="0008275B" w:rsidP="007B18FF">
            <w:pPr>
              <w:rPr>
                <w:rFonts w:hint="eastAsia"/>
              </w:rPr>
            </w:pPr>
            <w:r>
              <w:rPr>
                <w:rFonts w:hint="eastAsia"/>
              </w:rPr>
              <w:t>系统测试</w:t>
            </w:r>
          </w:p>
        </w:tc>
        <w:tc>
          <w:tcPr>
            <w:tcW w:w="2841" w:type="dxa"/>
          </w:tcPr>
          <w:p w14:paraId="4362340E" w14:textId="60EC0016" w:rsidR="0008275B" w:rsidRDefault="0008275B" w:rsidP="007B18FF">
            <w:r>
              <w:rPr>
                <w:rFonts w:hint="eastAsia"/>
              </w:rPr>
              <w:t>《测试报告》</w:t>
            </w:r>
          </w:p>
        </w:tc>
        <w:tc>
          <w:tcPr>
            <w:tcW w:w="2841" w:type="dxa"/>
          </w:tcPr>
          <w:p w14:paraId="2973CD43" w14:textId="52D81015" w:rsidR="0008275B" w:rsidRDefault="005B579C" w:rsidP="007B18FF">
            <w:r>
              <w:rPr>
                <w:rFonts w:hint="eastAsia"/>
              </w:rPr>
              <w:t>要求测试过程规范，项目符合质量标准</w:t>
            </w:r>
          </w:p>
        </w:tc>
      </w:tr>
      <w:tr w:rsidR="0008275B" w14:paraId="74AAFE8B" w14:textId="77777777" w:rsidTr="0008275B">
        <w:tc>
          <w:tcPr>
            <w:tcW w:w="2840" w:type="dxa"/>
          </w:tcPr>
          <w:p w14:paraId="2E900684" w14:textId="57253AD9" w:rsidR="0008275B" w:rsidRDefault="0008275B" w:rsidP="007B18FF">
            <w:pPr>
              <w:rPr>
                <w:rFonts w:hint="eastAsia"/>
              </w:rPr>
            </w:pPr>
            <w:r>
              <w:rPr>
                <w:rFonts w:hint="eastAsia"/>
              </w:rPr>
              <w:t>系统交付</w:t>
            </w:r>
          </w:p>
        </w:tc>
        <w:tc>
          <w:tcPr>
            <w:tcW w:w="2841" w:type="dxa"/>
          </w:tcPr>
          <w:p w14:paraId="6656BB09" w14:textId="139CA265" w:rsidR="0008275B" w:rsidRDefault="0008275B" w:rsidP="007B18FF">
            <w:r>
              <w:rPr>
                <w:rFonts w:hint="eastAsia"/>
              </w:rPr>
              <w:t>《用户使用手册》</w:t>
            </w:r>
          </w:p>
        </w:tc>
        <w:tc>
          <w:tcPr>
            <w:tcW w:w="2841" w:type="dxa"/>
          </w:tcPr>
          <w:p w14:paraId="2852343E" w14:textId="1E810BCC" w:rsidR="0008275B" w:rsidRDefault="005B579C" w:rsidP="007B18FF">
            <w:r>
              <w:rPr>
                <w:rFonts w:hint="eastAsia"/>
              </w:rPr>
              <w:t>要求手册明确易读，符合用户要求</w:t>
            </w:r>
          </w:p>
        </w:tc>
      </w:tr>
    </w:tbl>
    <w:p w14:paraId="79CEA4F3" w14:textId="079AF903" w:rsidR="007B18FF" w:rsidRDefault="007B18FF" w:rsidP="007B18FF">
      <w:pPr>
        <w:rPr>
          <w:rFonts w:hint="eastAsia"/>
        </w:rPr>
      </w:pPr>
    </w:p>
    <w:p w14:paraId="5F4FAFF2" w14:textId="5469C456" w:rsidR="007B18FF" w:rsidRDefault="007B18FF" w:rsidP="007B18FF">
      <w:pPr>
        <w:pStyle w:val="2"/>
        <w:numPr>
          <w:ilvl w:val="1"/>
          <w:numId w:val="2"/>
        </w:numPr>
      </w:pPr>
      <w:bookmarkStart w:id="9" w:name="_Toc70162921"/>
      <w:r>
        <w:rPr>
          <w:rFonts w:hint="eastAsia"/>
        </w:rPr>
        <w:t>审计过程</w:t>
      </w:r>
      <w:bookmarkEnd w:id="9"/>
    </w:p>
    <w:p w14:paraId="46981BA8" w14:textId="49EFA677" w:rsidR="007B18FF" w:rsidRPr="007B18FF" w:rsidRDefault="00EF7B10" w:rsidP="003A3031">
      <w:pPr>
        <w:ind w:firstLine="480"/>
        <w:rPr>
          <w:rFonts w:hint="eastAsia"/>
        </w:rPr>
      </w:pPr>
      <w:r>
        <w:rPr>
          <w:rFonts w:hint="eastAsia"/>
        </w:rPr>
        <w:t>项目人员应配合审计，质量保证人员在审计过程中如发现不符合要求的情况应该及时上报项目经理，由项目经理与项目相关人员沟通解决</w:t>
      </w:r>
      <w:r w:rsidR="003A3031">
        <w:rPr>
          <w:rFonts w:hint="eastAsia"/>
        </w:rPr>
        <w:t>、纠正缺陷，</w:t>
      </w:r>
      <w:r>
        <w:rPr>
          <w:rFonts w:hint="eastAsia"/>
        </w:rPr>
        <w:t>或在周例会中集体讨论解决</w:t>
      </w:r>
      <w:r w:rsidR="003A3031">
        <w:rPr>
          <w:rFonts w:hint="eastAsia"/>
        </w:rPr>
        <w:t>方案</w:t>
      </w:r>
      <w:r>
        <w:rPr>
          <w:rFonts w:hint="eastAsia"/>
        </w:rPr>
        <w:t>。</w:t>
      </w:r>
      <w:r w:rsidR="003A3031">
        <w:rPr>
          <w:rFonts w:hint="eastAsia"/>
        </w:rPr>
        <w:t>在此过程中，质量保证人员应对缺陷改正预订完成日期和目标，并对修改后的成果进行再次审计。如果出现项目经理无权定夺或项目组产生巨大分歧的情况，应上报更高级管理层。</w:t>
      </w:r>
      <w:bookmarkStart w:id="10" w:name="_GoBack"/>
      <w:bookmarkEnd w:id="10"/>
    </w:p>
    <w:p w14:paraId="5328FC01" w14:textId="77777777" w:rsidR="00B72DE2" w:rsidRPr="00B72DE2" w:rsidRDefault="00B72DE2" w:rsidP="00B72DE2">
      <w:pPr>
        <w:rPr>
          <w:rFonts w:hint="eastAsia"/>
        </w:rPr>
      </w:pPr>
    </w:p>
    <w:p w14:paraId="5CCC6D7D" w14:textId="77777777" w:rsidR="00B72DE2" w:rsidRPr="00B72DE2" w:rsidRDefault="00B72DE2" w:rsidP="00B72DE2">
      <w:pPr>
        <w:ind w:firstLine="480"/>
        <w:rPr>
          <w:rFonts w:hint="eastAsia"/>
        </w:rPr>
      </w:pPr>
    </w:p>
    <w:sectPr w:rsidR="00B72DE2" w:rsidRPr="00B72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D0683" w14:textId="77777777" w:rsidR="005B7A75" w:rsidRDefault="005B7A75" w:rsidP="00B72DE2">
      <w:pPr>
        <w:spacing w:line="240" w:lineRule="auto"/>
      </w:pPr>
      <w:r>
        <w:separator/>
      </w:r>
    </w:p>
  </w:endnote>
  <w:endnote w:type="continuationSeparator" w:id="0">
    <w:p w14:paraId="3D6CB9D2" w14:textId="77777777" w:rsidR="005B7A75" w:rsidRDefault="005B7A75" w:rsidP="00B72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A1A38" w14:textId="77777777" w:rsidR="005B7A75" w:rsidRDefault="005B7A75" w:rsidP="00B72DE2">
      <w:pPr>
        <w:spacing w:line="240" w:lineRule="auto"/>
      </w:pPr>
      <w:r>
        <w:separator/>
      </w:r>
    </w:p>
  </w:footnote>
  <w:footnote w:type="continuationSeparator" w:id="0">
    <w:p w14:paraId="7EAA08C0" w14:textId="77777777" w:rsidR="005B7A75" w:rsidRDefault="005B7A75" w:rsidP="00B72D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961"/>
    <w:multiLevelType w:val="multilevel"/>
    <w:tmpl w:val="6F94ED4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710416"/>
    <w:multiLevelType w:val="multilevel"/>
    <w:tmpl w:val="045A3E34"/>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AAD1BFA"/>
    <w:multiLevelType w:val="hybridMultilevel"/>
    <w:tmpl w:val="3ED28828"/>
    <w:lvl w:ilvl="0" w:tplc="3498F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23533"/>
    <w:multiLevelType w:val="hybridMultilevel"/>
    <w:tmpl w:val="55F6471A"/>
    <w:lvl w:ilvl="0" w:tplc="E7CC2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F727BD"/>
    <w:multiLevelType w:val="hybridMultilevel"/>
    <w:tmpl w:val="51F6CC40"/>
    <w:lvl w:ilvl="0" w:tplc="DEC0F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FE3CD4"/>
    <w:multiLevelType w:val="multilevel"/>
    <w:tmpl w:val="8244EB14"/>
    <w:lvl w:ilvl="0">
      <w:start w:val="1"/>
      <w:numFmt w:val="decimal"/>
      <w:lvlText w:val="%1."/>
      <w:lvlJc w:val="left"/>
      <w:pPr>
        <w:ind w:left="360" w:hanging="360"/>
      </w:pPr>
      <w:rPr>
        <w:rFonts w:hint="default"/>
      </w:rPr>
    </w:lvl>
    <w:lvl w:ilvl="1">
      <w:start w:val="2"/>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E6B"/>
    <w:rsid w:val="0008275B"/>
    <w:rsid w:val="00095E55"/>
    <w:rsid w:val="000A3330"/>
    <w:rsid w:val="00273488"/>
    <w:rsid w:val="00290541"/>
    <w:rsid w:val="003A3031"/>
    <w:rsid w:val="004A356F"/>
    <w:rsid w:val="005B579C"/>
    <w:rsid w:val="005B7A75"/>
    <w:rsid w:val="005D254B"/>
    <w:rsid w:val="00781225"/>
    <w:rsid w:val="007871B2"/>
    <w:rsid w:val="007B18FF"/>
    <w:rsid w:val="008D4F04"/>
    <w:rsid w:val="00A84823"/>
    <w:rsid w:val="00B72DE2"/>
    <w:rsid w:val="00C66E6B"/>
    <w:rsid w:val="00CD4462"/>
    <w:rsid w:val="00D67521"/>
    <w:rsid w:val="00D94FB0"/>
    <w:rsid w:val="00E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C51E3"/>
  <w15:chartTrackingRefBased/>
  <w15:docId w15:val="{5A114077-9D07-431D-A3B0-3B9D465F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DE2"/>
    <w:pPr>
      <w:spacing w:line="360" w:lineRule="auto"/>
    </w:pPr>
    <w:rPr>
      <w:sz w:val="24"/>
    </w:rPr>
  </w:style>
  <w:style w:type="paragraph" w:styleId="1">
    <w:name w:val="heading 1"/>
    <w:basedOn w:val="a"/>
    <w:next w:val="a"/>
    <w:link w:val="10"/>
    <w:qFormat/>
    <w:rsid w:val="005D254B"/>
    <w:pPr>
      <w:widowControl w:val="0"/>
      <w:spacing w:before="340" w:after="330" w:line="578" w:lineRule="auto"/>
      <w:jc w:val="both"/>
      <w:outlineLvl w:val="0"/>
    </w:pPr>
    <w:rPr>
      <w:rFonts w:ascii="Times New Roman" w:hAnsi="Times New Roman"/>
      <w:b/>
      <w:bCs/>
      <w:kern w:val="44"/>
      <w:sz w:val="32"/>
      <w:szCs w:val="44"/>
    </w:rPr>
  </w:style>
  <w:style w:type="paragraph" w:styleId="2">
    <w:name w:val="heading 2"/>
    <w:basedOn w:val="a"/>
    <w:next w:val="a"/>
    <w:link w:val="20"/>
    <w:unhideWhenUsed/>
    <w:qFormat/>
    <w:rsid w:val="00D67521"/>
    <w:pPr>
      <w:widowControl w:val="0"/>
      <w:spacing w:before="260" w:after="260"/>
      <w:jc w:val="both"/>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widowControl w:val="0"/>
      <w:spacing w:before="260" w:after="260"/>
      <w:jc w:val="both"/>
      <w:outlineLvl w:val="2"/>
    </w:pPr>
    <w:rPr>
      <w:rFonts w:ascii="Times New Roman" w:hAnsi="Times New Roman"/>
      <w:b/>
      <w:bCs/>
      <w:kern w:val="3"/>
      <w:sz w:val="28"/>
      <w:szCs w:val="32"/>
    </w:rPr>
  </w:style>
  <w:style w:type="paragraph" w:styleId="4">
    <w:name w:val="heading 4"/>
    <w:basedOn w:val="a"/>
    <w:next w:val="a"/>
    <w:link w:val="40"/>
    <w:uiPriority w:val="9"/>
    <w:unhideWhenUsed/>
    <w:qFormat/>
    <w:rsid w:val="0029054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290541"/>
    <w:rPr>
      <w:rFonts w:asciiTheme="majorHAnsi" w:eastAsiaTheme="majorEastAsia" w:hAnsiTheme="majorHAnsi" w:cstheme="majorBidi"/>
      <w:b/>
      <w:bCs/>
      <w:sz w:val="28"/>
      <w:szCs w:val="28"/>
    </w:rPr>
  </w:style>
  <w:style w:type="paragraph" w:styleId="a3">
    <w:name w:val="header"/>
    <w:basedOn w:val="a"/>
    <w:link w:val="a4"/>
    <w:uiPriority w:val="99"/>
    <w:unhideWhenUsed/>
    <w:rsid w:val="00B72D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DE2"/>
    <w:rPr>
      <w:sz w:val="18"/>
      <w:szCs w:val="18"/>
    </w:rPr>
  </w:style>
  <w:style w:type="paragraph" w:styleId="a5">
    <w:name w:val="footer"/>
    <w:basedOn w:val="a"/>
    <w:link w:val="a6"/>
    <w:uiPriority w:val="99"/>
    <w:unhideWhenUsed/>
    <w:rsid w:val="00B72DE2"/>
    <w:pPr>
      <w:tabs>
        <w:tab w:val="center" w:pos="4153"/>
        <w:tab w:val="right" w:pos="8306"/>
      </w:tabs>
      <w:snapToGrid w:val="0"/>
    </w:pPr>
    <w:rPr>
      <w:sz w:val="18"/>
      <w:szCs w:val="18"/>
    </w:rPr>
  </w:style>
  <w:style w:type="character" w:customStyle="1" w:styleId="a6">
    <w:name w:val="页脚 字符"/>
    <w:basedOn w:val="a0"/>
    <w:link w:val="a5"/>
    <w:uiPriority w:val="99"/>
    <w:rsid w:val="00B72DE2"/>
    <w:rPr>
      <w:sz w:val="18"/>
      <w:szCs w:val="18"/>
    </w:rPr>
  </w:style>
  <w:style w:type="paragraph" w:styleId="TOC">
    <w:name w:val="TOC Heading"/>
    <w:basedOn w:val="1"/>
    <w:next w:val="a"/>
    <w:uiPriority w:val="39"/>
    <w:unhideWhenUsed/>
    <w:qFormat/>
    <w:rsid w:val="00B72DE2"/>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7">
    <w:name w:val="List Paragraph"/>
    <w:basedOn w:val="a"/>
    <w:uiPriority w:val="34"/>
    <w:qFormat/>
    <w:rsid w:val="00B72DE2"/>
    <w:pPr>
      <w:ind w:firstLineChars="200" w:firstLine="420"/>
    </w:pPr>
  </w:style>
  <w:style w:type="table" w:styleId="a8">
    <w:name w:val="Table Grid"/>
    <w:basedOn w:val="a1"/>
    <w:uiPriority w:val="59"/>
    <w:rsid w:val="00095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08275B"/>
  </w:style>
  <w:style w:type="paragraph" w:styleId="TOC2">
    <w:name w:val="toc 2"/>
    <w:basedOn w:val="a"/>
    <w:next w:val="a"/>
    <w:autoRedefine/>
    <w:uiPriority w:val="39"/>
    <w:unhideWhenUsed/>
    <w:rsid w:val="0008275B"/>
    <w:pPr>
      <w:ind w:leftChars="200" w:left="420"/>
    </w:pPr>
  </w:style>
  <w:style w:type="character" w:styleId="a9">
    <w:name w:val="Hyperlink"/>
    <w:basedOn w:val="a0"/>
    <w:uiPriority w:val="99"/>
    <w:unhideWhenUsed/>
    <w:rsid w:val="00082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94594-EDB2-4E6C-94DB-B06D7116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8</cp:revision>
  <dcterms:created xsi:type="dcterms:W3CDTF">2021-04-24T04:18:00Z</dcterms:created>
  <dcterms:modified xsi:type="dcterms:W3CDTF">2021-04-24T05:31:00Z</dcterms:modified>
</cp:coreProperties>
</file>