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F2CB6" w14:textId="77777777" w:rsidR="00933BAA" w:rsidRPr="00933BAA" w:rsidRDefault="00933BAA" w:rsidP="00961BAE">
      <w:pPr>
        <w:jc w:val="center"/>
        <w:rPr>
          <w:rFonts w:asciiTheme="minorBidi" w:hAnsiTheme="minorBidi"/>
          <w:sz w:val="40"/>
          <w:szCs w:val="40"/>
          <w:rtl/>
        </w:rPr>
      </w:pPr>
      <w:r w:rsidRPr="00933BAA">
        <w:rPr>
          <w:rFonts w:asciiTheme="minorBidi" w:hAnsiTheme="minorBidi"/>
          <w:sz w:val="40"/>
          <w:szCs w:val="40"/>
          <w:rtl/>
        </w:rPr>
        <w:t>توضیحات آزمون فرض 4</w:t>
      </w:r>
    </w:p>
    <w:p w14:paraId="780B6FF4" w14:textId="2475784D" w:rsidR="00933BAA" w:rsidRPr="00933BAA" w:rsidRDefault="00933BAA" w:rsidP="00961BAE">
      <w:pPr>
        <w:jc w:val="right"/>
        <w:rPr>
          <w:rFonts w:asciiTheme="minorBidi" w:hAnsiTheme="minorBidi"/>
          <w:sz w:val="28"/>
          <w:szCs w:val="28"/>
        </w:rPr>
      </w:pPr>
      <w:r w:rsidRPr="00933BAA">
        <w:rPr>
          <w:rFonts w:asciiTheme="minorBidi" w:hAnsiTheme="minorBidi"/>
          <w:sz w:val="28"/>
          <w:szCs w:val="28"/>
          <w:rtl/>
        </w:rPr>
        <w:t>در این پروژه هدف ما بررسی این موضوع بود که آیا داشتن امکانات لاکچری و غیرلاکچری تاثیر معناداری روی قیمت</w:t>
      </w:r>
      <w:r w:rsidRPr="00933BAA">
        <w:rPr>
          <w:rFonts w:asciiTheme="minorBidi" w:hAnsiTheme="minorBidi"/>
          <w:sz w:val="28"/>
          <w:szCs w:val="28"/>
          <w:rtl/>
        </w:rPr>
        <w:t xml:space="preserve"> </w:t>
      </w:r>
      <w:r w:rsidRPr="00933BAA">
        <w:rPr>
          <w:rFonts w:asciiTheme="minorBidi" w:hAnsiTheme="minorBidi"/>
          <w:sz w:val="28"/>
          <w:szCs w:val="28"/>
          <w:rtl/>
        </w:rPr>
        <w:t>خانه‌های تهران دارد یا خیر</w:t>
      </w:r>
      <w:r w:rsidRPr="00933BAA">
        <w:rPr>
          <w:rFonts w:asciiTheme="minorBidi" w:hAnsiTheme="minorBidi"/>
          <w:sz w:val="28"/>
          <w:szCs w:val="28"/>
          <w:rtl/>
        </w:rPr>
        <w:t>،</w:t>
      </w:r>
      <w:r w:rsidRPr="00933BAA">
        <w:rPr>
          <w:rFonts w:asciiTheme="minorBidi" w:hAnsiTheme="minorBidi"/>
          <w:sz w:val="28"/>
          <w:szCs w:val="28"/>
          <w:rtl/>
        </w:rPr>
        <w:t>برای پاسخ به این سوال از روش رگرسیون خطی در پایتون استفاده کردی</w:t>
      </w:r>
      <w:r w:rsidRPr="00933BAA">
        <w:rPr>
          <w:rFonts w:asciiTheme="minorBidi" w:hAnsiTheme="minorBidi"/>
          <w:sz w:val="28"/>
          <w:szCs w:val="28"/>
          <w:rtl/>
        </w:rPr>
        <w:t>م</w:t>
      </w:r>
    </w:p>
    <w:p w14:paraId="69D2DE72" w14:textId="27E38D6E" w:rsidR="00933BAA" w:rsidRPr="00933BAA" w:rsidRDefault="00933BAA" w:rsidP="00961BAE">
      <w:pPr>
        <w:jc w:val="right"/>
        <w:rPr>
          <w:rFonts w:asciiTheme="minorBidi" w:hAnsiTheme="minorBidi"/>
          <w:sz w:val="28"/>
          <w:szCs w:val="28"/>
        </w:rPr>
      </w:pPr>
      <w:r w:rsidRPr="00933BAA">
        <w:rPr>
          <w:rFonts w:asciiTheme="minorBidi" w:hAnsiTheme="minorBidi"/>
          <w:b/>
          <w:bCs/>
          <w:color w:val="196B24" w:themeColor="accent3"/>
          <w:sz w:val="28"/>
          <w:szCs w:val="28"/>
          <w:rtl/>
        </w:rPr>
        <w:t>تعریف فرضیه و مبنای تصمیم‌گیری</w:t>
      </w:r>
      <w:r w:rsidRPr="00933BAA">
        <w:rPr>
          <w:rFonts w:asciiTheme="minorBidi" w:hAnsiTheme="minorBidi"/>
          <w:b/>
          <w:bCs/>
          <w:color w:val="196B24" w:themeColor="accent3"/>
          <w:sz w:val="28"/>
          <w:szCs w:val="28"/>
          <w:rtl/>
        </w:rPr>
        <w:t xml:space="preserve"> </w:t>
      </w:r>
      <w:r w:rsidRPr="00933BAA">
        <w:rPr>
          <w:rFonts w:asciiTheme="minorBidi" w:hAnsiTheme="minorBidi"/>
          <w:b/>
          <w:bCs/>
          <w:sz w:val="28"/>
          <w:szCs w:val="28"/>
          <w:rtl/>
        </w:rPr>
        <w:t>:</w:t>
      </w:r>
    </w:p>
    <w:p w14:paraId="59ACB087" w14:textId="5FB57612" w:rsidR="00933BAA" w:rsidRPr="00933BAA" w:rsidRDefault="00933BAA" w:rsidP="00961BAE">
      <w:pPr>
        <w:ind w:left="360"/>
        <w:jc w:val="right"/>
        <w:rPr>
          <w:rFonts w:asciiTheme="minorBidi" w:hAnsiTheme="minorBidi"/>
          <w:sz w:val="28"/>
          <w:szCs w:val="28"/>
        </w:rPr>
      </w:pPr>
      <w:r w:rsidRPr="00933BAA">
        <w:rPr>
          <w:rFonts w:asciiTheme="minorBidi" w:hAnsiTheme="minorBidi"/>
          <w:b/>
          <w:bCs/>
          <w:sz w:val="28"/>
          <w:szCs w:val="28"/>
          <w:rtl/>
        </w:rPr>
        <w:t>فرض صفر</w:t>
      </w:r>
      <w:r w:rsidRPr="00933BAA">
        <w:rPr>
          <w:rFonts w:asciiTheme="minorBidi" w:hAnsiTheme="minorBidi"/>
          <w:b/>
          <w:bCs/>
          <w:sz w:val="28"/>
          <w:szCs w:val="28"/>
        </w:rPr>
        <w:t xml:space="preserve"> (H0):</w:t>
      </w:r>
      <w:r w:rsidRPr="00933BAA">
        <w:rPr>
          <w:rFonts w:asciiTheme="minorBidi" w:hAnsiTheme="minorBidi"/>
          <w:sz w:val="28"/>
          <w:szCs w:val="28"/>
        </w:rPr>
        <w:t xml:space="preserve"> </w:t>
      </w:r>
      <w:r w:rsidRPr="00933BAA">
        <w:rPr>
          <w:rFonts w:asciiTheme="minorBidi" w:hAnsiTheme="minorBidi"/>
          <w:sz w:val="28"/>
          <w:szCs w:val="28"/>
          <w:rtl/>
        </w:rPr>
        <w:t>وجود این امکانات هیچ تاثیری روی قیمت خانه ندارد</w:t>
      </w:r>
    </w:p>
    <w:p w14:paraId="50FD0136" w14:textId="3758385A" w:rsidR="00933BAA" w:rsidRPr="00933BAA" w:rsidRDefault="00933BAA" w:rsidP="00961BAE">
      <w:pPr>
        <w:ind w:left="360"/>
        <w:jc w:val="right"/>
        <w:rPr>
          <w:rFonts w:asciiTheme="minorBidi" w:hAnsiTheme="minorBidi"/>
          <w:sz w:val="28"/>
          <w:szCs w:val="28"/>
        </w:rPr>
      </w:pPr>
      <w:r w:rsidRPr="00933BAA">
        <w:rPr>
          <w:rFonts w:asciiTheme="minorBidi" w:hAnsiTheme="minorBidi"/>
          <w:b/>
          <w:bCs/>
          <w:sz w:val="28"/>
          <w:szCs w:val="28"/>
          <w:rtl/>
        </w:rPr>
        <w:t xml:space="preserve">فرض </w:t>
      </w:r>
      <w:r w:rsidRPr="00933BAA">
        <w:rPr>
          <w:rFonts w:asciiTheme="minorBidi" w:hAnsiTheme="minorBidi"/>
          <w:b/>
          <w:bCs/>
          <w:sz w:val="28"/>
          <w:szCs w:val="28"/>
          <w:rtl/>
        </w:rPr>
        <w:t>یک</w:t>
      </w:r>
      <w:r w:rsidRPr="00933BAA">
        <w:rPr>
          <w:rFonts w:asciiTheme="minorBidi" w:hAnsiTheme="minorBidi"/>
          <w:b/>
          <w:bCs/>
          <w:sz w:val="28"/>
          <w:szCs w:val="28"/>
        </w:rPr>
        <w:t>(H1):</w:t>
      </w:r>
      <w:r w:rsidRPr="00933BAA">
        <w:rPr>
          <w:rFonts w:asciiTheme="minorBidi" w:hAnsiTheme="minorBidi"/>
          <w:sz w:val="28"/>
          <w:szCs w:val="28"/>
        </w:rPr>
        <w:t xml:space="preserve"> </w:t>
      </w:r>
      <w:r w:rsidRPr="00933BAA">
        <w:rPr>
          <w:rFonts w:asciiTheme="minorBidi" w:hAnsiTheme="minorBidi"/>
          <w:sz w:val="28"/>
          <w:szCs w:val="28"/>
          <w:rtl/>
        </w:rPr>
        <w:t>وجود این امکانات تاثیر معناداری روی قیمت خانه دارد</w:t>
      </w:r>
    </w:p>
    <w:p w14:paraId="15244A1D" w14:textId="4E76A4F1" w:rsidR="00933BAA" w:rsidRPr="00933BAA" w:rsidRDefault="00933BAA" w:rsidP="00961BAE">
      <w:pPr>
        <w:jc w:val="right"/>
        <w:rPr>
          <w:rFonts w:asciiTheme="minorBidi" w:hAnsiTheme="minorBidi"/>
          <w:sz w:val="28"/>
          <w:szCs w:val="28"/>
        </w:rPr>
      </w:pPr>
      <w:r w:rsidRPr="00933BAA">
        <w:rPr>
          <w:rFonts w:asciiTheme="minorBidi" w:hAnsiTheme="minorBidi"/>
          <w:sz w:val="28"/>
          <w:szCs w:val="28"/>
          <w:rtl/>
        </w:rPr>
        <w:t>مبنای ما برای رد فرض صفر، مقدار</w:t>
      </w:r>
      <w:r w:rsidRPr="00933BAA">
        <w:rPr>
          <w:rFonts w:asciiTheme="minorBidi" w:hAnsiTheme="minorBidi"/>
          <w:sz w:val="28"/>
          <w:szCs w:val="28"/>
        </w:rPr>
        <w:t xml:space="preserve"> p-value </w:t>
      </w:r>
      <w:r w:rsidRPr="00933BAA">
        <w:rPr>
          <w:rFonts w:asciiTheme="minorBidi" w:hAnsiTheme="minorBidi"/>
          <w:sz w:val="28"/>
          <w:szCs w:val="28"/>
          <w:rtl/>
        </w:rPr>
        <w:t xml:space="preserve">با حد </w:t>
      </w:r>
      <w:r w:rsidRPr="00933BAA">
        <w:rPr>
          <w:rFonts w:asciiTheme="minorBidi" w:hAnsiTheme="minorBidi"/>
          <w:sz w:val="28"/>
          <w:szCs w:val="28"/>
          <w:rtl/>
          <w:lang w:bidi="fa-IR"/>
        </w:rPr>
        <w:t>۵</w:t>
      </w:r>
      <w:r w:rsidRPr="00933BAA">
        <w:rPr>
          <w:rFonts w:asciiTheme="minorBidi" w:hAnsiTheme="minorBidi"/>
          <w:sz w:val="28"/>
          <w:szCs w:val="28"/>
          <w:rtl/>
        </w:rPr>
        <w:t xml:space="preserve"> درصد (عدد </w:t>
      </w:r>
      <w:r w:rsidRPr="00933BAA">
        <w:rPr>
          <w:rFonts w:asciiTheme="minorBidi" w:hAnsiTheme="minorBidi"/>
          <w:sz w:val="28"/>
          <w:szCs w:val="28"/>
          <w:rtl/>
          <w:lang w:bidi="fa-IR"/>
        </w:rPr>
        <w:t xml:space="preserve">۰.۰۵) </w:t>
      </w:r>
      <w:r w:rsidRPr="00933BAA">
        <w:rPr>
          <w:rFonts w:asciiTheme="minorBidi" w:hAnsiTheme="minorBidi"/>
          <w:sz w:val="28"/>
          <w:szCs w:val="28"/>
          <w:rtl/>
        </w:rPr>
        <w:t xml:space="preserve">است. اگر این عدد کمتر از </w:t>
      </w:r>
      <w:r w:rsidRPr="00933BAA">
        <w:rPr>
          <w:rFonts w:asciiTheme="minorBidi" w:hAnsiTheme="minorBidi"/>
          <w:sz w:val="28"/>
          <w:szCs w:val="28"/>
          <w:rtl/>
          <w:lang w:bidi="fa-IR"/>
        </w:rPr>
        <w:t>۰.۰۵</w:t>
      </w:r>
      <w:r w:rsidRPr="00933BAA">
        <w:rPr>
          <w:rFonts w:asciiTheme="minorBidi" w:hAnsiTheme="minorBidi"/>
          <w:sz w:val="28"/>
          <w:szCs w:val="28"/>
          <w:rtl/>
        </w:rPr>
        <w:t xml:space="preserve"> شود، یعنی تاثیر آن ویژگی از نظر آماری ثابت شده و معنادار است</w:t>
      </w:r>
    </w:p>
    <w:p w14:paraId="2C3BF7AE" w14:textId="0CA63C51" w:rsidR="00933BAA" w:rsidRPr="00933BAA" w:rsidRDefault="00933BAA" w:rsidP="00961BAE">
      <w:pPr>
        <w:jc w:val="right"/>
        <w:rPr>
          <w:rFonts w:asciiTheme="minorBidi" w:hAnsiTheme="minorBidi"/>
          <w:color w:val="196B24" w:themeColor="accent3"/>
          <w:sz w:val="28"/>
          <w:szCs w:val="28"/>
        </w:rPr>
      </w:pPr>
      <w:r w:rsidRPr="00933BAA">
        <w:rPr>
          <w:rFonts w:asciiTheme="minorBidi" w:hAnsiTheme="minorBidi"/>
          <w:b/>
          <w:bCs/>
          <w:color w:val="196B24" w:themeColor="accent3"/>
          <w:sz w:val="28"/>
          <w:szCs w:val="28"/>
          <w:rtl/>
        </w:rPr>
        <w:t>بررسی نتایج رگرسیون</w:t>
      </w:r>
      <w:r w:rsidRPr="00933BAA">
        <w:rPr>
          <w:rFonts w:asciiTheme="minorBidi" w:hAnsiTheme="minorBidi"/>
          <w:b/>
          <w:bCs/>
          <w:color w:val="196B24" w:themeColor="accent3"/>
          <w:sz w:val="28"/>
          <w:szCs w:val="28"/>
          <w:rtl/>
        </w:rPr>
        <w:t xml:space="preserve"> :</w:t>
      </w:r>
    </w:p>
    <w:p w14:paraId="3F297A2F" w14:textId="77777777" w:rsidR="00933BAA" w:rsidRPr="00755DF5" w:rsidRDefault="00933BAA" w:rsidP="00961BAE">
      <w:pPr>
        <w:pStyle w:val="ds-markdown-paragraph"/>
        <w:shd w:val="clear" w:color="auto" w:fill="FFFFFF"/>
        <w:spacing w:before="240" w:beforeAutospacing="0" w:after="240" w:afterAutospacing="0"/>
        <w:jc w:val="right"/>
        <w:rPr>
          <w:rStyle w:val="Strong"/>
          <w:rFonts w:asciiTheme="minorBidi" w:hAnsiTheme="minorBidi" w:cstheme="minorBidi"/>
          <w:color w:val="156082" w:themeColor="accent1"/>
          <w:rtl/>
        </w:rPr>
      </w:pPr>
      <w:r w:rsidRPr="00755DF5">
        <w:rPr>
          <w:rStyle w:val="Strong"/>
          <w:rFonts w:asciiTheme="minorBidi" w:hAnsiTheme="minorBidi" w:cstheme="minorBidi"/>
          <w:color w:val="156082" w:themeColor="accent1"/>
          <w:rtl/>
        </w:rPr>
        <w:t>امکانات لاکچری</w:t>
      </w:r>
    </w:p>
    <w:p w14:paraId="72808F81" w14:textId="12CC4597" w:rsidR="00933BAA" w:rsidRPr="00755DF5" w:rsidRDefault="00933BAA" w:rsidP="00961BAE">
      <w:pPr>
        <w:pStyle w:val="ds-markdown-paragraph"/>
        <w:shd w:val="clear" w:color="auto" w:fill="FFFFFF"/>
        <w:spacing w:before="240" w:beforeAutospacing="0" w:after="240" w:afterAutospacing="0"/>
        <w:jc w:val="right"/>
        <w:rPr>
          <w:rStyle w:val="Strong"/>
          <w:rFonts w:asciiTheme="minorBidi" w:hAnsiTheme="minorBidi" w:cstheme="minorBidi"/>
          <w:color w:val="0F1115"/>
          <w:rtl/>
        </w:rPr>
      </w:pPr>
      <w:r w:rsidRPr="00755DF5">
        <w:rPr>
          <w:rStyle w:val="Strong"/>
          <w:rFonts w:asciiTheme="minorBidi" w:hAnsiTheme="minorBidi" w:cstheme="minorBidi"/>
          <w:color w:val="0F1115"/>
          <w:rtl/>
        </w:rPr>
        <w:t>استخر:</w:t>
      </w:r>
    </w:p>
    <w:p w14:paraId="41C5BF09" w14:textId="2EC49643" w:rsidR="00755DF5" w:rsidRPr="00755DF5" w:rsidRDefault="00755DF5" w:rsidP="00961BAE">
      <w:pPr>
        <w:pStyle w:val="ds-markdown-paragraph"/>
        <w:shd w:val="clear" w:color="auto" w:fill="FFFFFF"/>
        <w:bidi/>
        <w:spacing w:before="240" w:beforeAutospacing="0" w:after="240" w:afterAutospacing="0"/>
        <w:rPr>
          <w:rStyle w:val="Strong"/>
          <w:rFonts w:asciiTheme="minorBidi" w:hAnsiTheme="minorBidi" w:cstheme="minorBidi"/>
          <w:b w:val="0"/>
          <w:bCs w:val="0"/>
          <w:color w:val="0F1115"/>
          <w:rtl/>
        </w:rPr>
      </w:pPr>
      <w:r w:rsidRPr="00755DF5">
        <w:rPr>
          <w:rStyle w:val="Strong"/>
          <w:rFonts w:asciiTheme="minorBidi" w:hAnsiTheme="minorBidi" w:cstheme="minorBidi"/>
          <w:b w:val="0"/>
          <w:bCs w:val="0"/>
          <w:color w:val="0F1115"/>
        </w:rPr>
        <w:t xml:space="preserve"> </w:t>
      </w:r>
      <w:r w:rsidRPr="00755DF5">
        <w:rPr>
          <w:rStyle w:val="Strong"/>
          <w:rFonts w:asciiTheme="minorBidi" w:hAnsiTheme="minorBidi" w:cstheme="minorBidi"/>
          <w:b w:val="0"/>
          <w:bCs w:val="0"/>
          <w:color w:val="0F1115"/>
          <w:rtl/>
        </w:rPr>
        <w:t>مقدار (</w:t>
      </w:r>
      <w:proofErr w:type="spellStart"/>
      <w:r w:rsidRPr="00755DF5">
        <w:rPr>
          <w:rStyle w:val="Strong"/>
          <w:rFonts w:asciiTheme="minorBidi" w:hAnsiTheme="minorBidi" w:cstheme="minorBidi"/>
          <w:b w:val="0"/>
          <w:bCs w:val="0"/>
          <w:color w:val="0F1115"/>
        </w:rPr>
        <w:t>P_value</w:t>
      </w:r>
      <w:proofErr w:type="spellEnd"/>
      <w:r w:rsidRPr="00755DF5">
        <w:rPr>
          <w:rStyle w:val="Strong"/>
          <w:rFonts w:asciiTheme="minorBidi" w:hAnsiTheme="minorBidi" w:cstheme="minorBidi"/>
          <w:b w:val="0"/>
          <w:bCs w:val="0"/>
          <w:color w:val="0F1115"/>
          <w:rtl/>
        </w:rPr>
        <w:t>) برابر 0.031 به دست آمد یعنی کمتر از 0.05 بنابراین وجود استخر تاثیر معنا دار و مثبتی بر قیمت خانه دارد و باعث افزایش قیمت می شود</w:t>
      </w:r>
    </w:p>
    <w:p w14:paraId="51CF5850" w14:textId="69D4A4F2" w:rsidR="00755DF5" w:rsidRPr="00755DF5" w:rsidRDefault="00755DF5" w:rsidP="00961BAE">
      <w:pPr>
        <w:pStyle w:val="ds-markdown-paragraph"/>
        <w:shd w:val="clear" w:color="auto" w:fill="FFFFFF"/>
        <w:bidi/>
        <w:spacing w:before="240" w:beforeAutospacing="0" w:after="240" w:afterAutospacing="0"/>
        <w:rPr>
          <w:rStyle w:val="Strong"/>
          <w:rFonts w:asciiTheme="minorBidi" w:hAnsiTheme="minorBidi" w:cstheme="minorBidi"/>
          <w:color w:val="0F1115"/>
          <w:rtl/>
        </w:rPr>
      </w:pPr>
      <w:r w:rsidRPr="00755DF5">
        <w:rPr>
          <w:rStyle w:val="Strong"/>
          <w:rFonts w:asciiTheme="minorBidi" w:hAnsiTheme="minorBidi" w:cstheme="minorBidi"/>
          <w:color w:val="0F1115"/>
          <w:rtl/>
        </w:rPr>
        <w:t>نگهبانی:</w:t>
      </w:r>
    </w:p>
    <w:p w14:paraId="71BB44CC" w14:textId="526B3FC8" w:rsidR="00755DF5" w:rsidRPr="00755DF5" w:rsidRDefault="00755DF5" w:rsidP="00961BAE">
      <w:pPr>
        <w:pStyle w:val="ds-markdown-paragraph"/>
        <w:shd w:val="clear" w:color="auto" w:fill="FFFFFF"/>
        <w:bidi/>
        <w:spacing w:before="240" w:beforeAutospacing="0" w:after="240" w:afterAutospacing="0"/>
        <w:rPr>
          <w:rStyle w:val="Strong"/>
          <w:rFonts w:asciiTheme="minorBidi" w:hAnsiTheme="minorBidi" w:cstheme="minorBidi"/>
          <w:b w:val="0"/>
          <w:bCs w:val="0"/>
          <w:color w:val="0F1115"/>
          <w:rtl/>
        </w:rPr>
      </w:pPr>
      <w:r w:rsidRPr="00755DF5">
        <w:rPr>
          <w:rStyle w:val="Strong"/>
          <w:rFonts w:asciiTheme="minorBidi" w:hAnsiTheme="minorBidi" w:cstheme="minorBidi"/>
          <w:b w:val="0"/>
          <w:bCs w:val="0"/>
          <w:color w:val="0F1115"/>
          <w:rtl/>
        </w:rPr>
        <w:t>مقدار (</w:t>
      </w:r>
      <w:proofErr w:type="spellStart"/>
      <w:r w:rsidRPr="00755DF5">
        <w:rPr>
          <w:rStyle w:val="Strong"/>
          <w:rFonts w:asciiTheme="minorBidi" w:hAnsiTheme="minorBidi" w:cstheme="minorBidi"/>
          <w:b w:val="0"/>
          <w:bCs w:val="0"/>
          <w:color w:val="0F1115"/>
        </w:rPr>
        <w:t>P_value</w:t>
      </w:r>
      <w:proofErr w:type="spellEnd"/>
      <w:r w:rsidRPr="00755DF5">
        <w:rPr>
          <w:rStyle w:val="Strong"/>
          <w:rFonts w:asciiTheme="minorBidi" w:hAnsiTheme="minorBidi" w:cstheme="minorBidi"/>
          <w:b w:val="0"/>
          <w:bCs w:val="0"/>
          <w:color w:val="0F1115"/>
          <w:rtl/>
        </w:rPr>
        <w:t xml:space="preserve">) برابر </w:t>
      </w:r>
      <w:r w:rsidRPr="00755DF5">
        <w:rPr>
          <w:rStyle w:val="Strong"/>
          <w:rFonts w:asciiTheme="minorBidi" w:hAnsiTheme="minorBidi" w:cstheme="minorBidi"/>
          <w:b w:val="0"/>
          <w:bCs w:val="0"/>
          <w:color w:val="0F1115"/>
          <w:rtl/>
        </w:rPr>
        <w:t>0.044</w:t>
      </w:r>
      <w:r w:rsidRPr="00755DF5">
        <w:rPr>
          <w:rStyle w:val="Strong"/>
          <w:rFonts w:asciiTheme="minorBidi" w:hAnsiTheme="minorBidi" w:cstheme="minorBidi"/>
          <w:b w:val="0"/>
          <w:bCs w:val="0"/>
          <w:color w:val="0F1115"/>
          <w:rtl/>
        </w:rPr>
        <w:t xml:space="preserve"> به دست آمد یعنی کمتر از 0.05 بنابراین وجود استخر تاثیر معنا دار و مثبتی بر قیمت خانه دارد و باعث افزایش قیمت می شود</w:t>
      </w:r>
    </w:p>
    <w:p w14:paraId="38635EC2" w14:textId="76526EA7" w:rsidR="00755DF5" w:rsidRPr="00755DF5" w:rsidRDefault="00755DF5" w:rsidP="00961BAE">
      <w:pPr>
        <w:pStyle w:val="ds-markdown-paragraph"/>
        <w:shd w:val="clear" w:color="auto" w:fill="FFFFFF"/>
        <w:bidi/>
        <w:spacing w:before="240" w:beforeAutospacing="0" w:after="240" w:afterAutospacing="0"/>
        <w:rPr>
          <w:rStyle w:val="Strong"/>
          <w:rFonts w:asciiTheme="minorBidi" w:hAnsiTheme="minorBidi" w:cstheme="minorBidi"/>
          <w:color w:val="0F1115"/>
          <w:rtl/>
        </w:rPr>
      </w:pPr>
      <w:r w:rsidRPr="00755DF5">
        <w:rPr>
          <w:rStyle w:val="Strong"/>
          <w:rFonts w:asciiTheme="minorBidi" w:hAnsiTheme="minorBidi" w:cstheme="minorBidi"/>
          <w:color w:val="0F1115"/>
          <w:rtl/>
        </w:rPr>
        <w:t>سونا ، جکوزی و باربیکیو:</w:t>
      </w:r>
    </w:p>
    <w:p w14:paraId="7101A67B" w14:textId="781BC443" w:rsidR="00755DF5" w:rsidRPr="00755DF5" w:rsidRDefault="00755DF5" w:rsidP="00961BAE">
      <w:pPr>
        <w:pStyle w:val="ds-markdown-paragraph"/>
        <w:shd w:val="clear" w:color="auto" w:fill="FFFFFF"/>
        <w:bidi/>
        <w:spacing w:before="240" w:beforeAutospacing="0" w:after="240" w:afterAutospacing="0"/>
        <w:rPr>
          <w:rStyle w:val="Strong"/>
          <w:rFonts w:asciiTheme="minorBidi" w:hAnsiTheme="minorBidi" w:cstheme="minorBidi"/>
          <w:b w:val="0"/>
          <w:bCs w:val="0"/>
          <w:color w:val="0F1115"/>
          <w:rtl/>
        </w:rPr>
      </w:pPr>
      <w:r w:rsidRPr="00755DF5">
        <w:rPr>
          <w:rStyle w:val="Strong"/>
          <w:rFonts w:asciiTheme="minorBidi" w:hAnsiTheme="minorBidi" w:cstheme="minorBidi"/>
          <w:b w:val="0"/>
          <w:bCs w:val="0"/>
          <w:color w:val="0F1115"/>
          <w:rtl/>
        </w:rPr>
        <w:t>مقدار (</w:t>
      </w:r>
      <w:proofErr w:type="spellStart"/>
      <w:r w:rsidRPr="00755DF5">
        <w:rPr>
          <w:rStyle w:val="Strong"/>
          <w:rFonts w:asciiTheme="minorBidi" w:hAnsiTheme="minorBidi" w:cstheme="minorBidi"/>
          <w:b w:val="0"/>
          <w:bCs w:val="0"/>
          <w:color w:val="0F1115"/>
        </w:rPr>
        <w:t>P_value</w:t>
      </w:r>
      <w:proofErr w:type="spellEnd"/>
      <w:r w:rsidRPr="00755DF5">
        <w:rPr>
          <w:rStyle w:val="Strong"/>
          <w:rFonts w:asciiTheme="minorBidi" w:hAnsiTheme="minorBidi" w:cstheme="minorBidi"/>
          <w:b w:val="0"/>
          <w:bCs w:val="0"/>
          <w:color w:val="0F1115"/>
          <w:rtl/>
        </w:rPr>
        <w:t>) بر</w:t>
      </w:r>
      <w:r w:rsidRPr="00755DF5">
        <w:rPr>
          <w:rStyle w:val="Strong"/>
          <w:rFonts w:asciiTheme="minorBidi" w:hAnsiTheme="minorBidi" w:cstheme="minorBidi"/>
          <w:b w:val="0"/>
          <w:bCs w:val="0"/>
          <w:color w:val="0F1115"/>
          <w:rtl/>
        </w:rPr>
        <w:t>ای ابن موارد بالای 0.05 شد یعنی اثر مستقل آن ها بر قیمت از نظر آماری معنادار نشد.</w:t>
      </w:r>
    </w:p>
    <w:p w14:paraId="52DA7A85" w14:textId="77777777" w:rsidR="00933BAA" w:rsidRDefault="00933BAA" w:rsidP="00961BAE">
      <w:pPr>
        <w:pStyle w:val="ds-markdown-paragraph"/>
        <w:shd w:val="clear" w:color="auto" w:fill="FFFFFF"/>
        <w:spacing w:before="240" w:beforeAutospacing="0" w:after="240" w:afterAutospacing="0"/>
        <w:jc w:val="right"/>
        <w:rPr>
          <w:rStyle w:val="Strong"/>
          <w:rFonts w:asciiTheme="minorBidi" w:hAnsiTheme="minorBidi" w:cstheme="minorBidi"/>
          <w:color w:val="80340D" w:themeColor="accent2" w:themeShade="80"/>
          <w:rtl/>
        </w:rPr>
      </w:pPr>
      <w:r w:rsidRPr="00755DF5">
        <w:rPr>
          <w:rStyle w:val="Strong"/>
          <w:rFonts w:asciiTheme="minorBidi" w:hAnsiTheme="minorBidi" w:cstheme="minorBidi"/>
          <w:color w:val="80340D" w:themeColor="accent2" w:themeShade="80"/>
          <w:rtl/>
        </w:rPr>
        <w:t>امکانات غیرلاکچری</w:t>
      </w:r>
    </w:p>
    <w:p w14:paraId="07E130FF" w14:textId="72D4F05D" w:rsidR="00755DF5" w:rsidRDefault="00755DF5" w:rsidP="00961BAE">
      <w:pPr>
        <w:pStyle w:val="ds-markdown-paragraph"/>
        <w:shd w:val="clear" w:color="auto" w:fill="FFFFFF"/>
        <w:spacing w:before="240" w:beforeAutospacing="0" w:after="240" w:afterAutospacing="0"/>
        <w:jc w:val="right"/>
        <w:rPr>
          <w:rStyle w:val="Strong"/>
          <w:rFonts w:asciiTheme="minorBidi" w:hAnsiTheme="minorBidi" w:cstheme="minorBidi"/>
          <w:color w:val="0D0D0D" w:themeColor="text1" w:themeTint="F2"/>
          <w:rtl/>
        </w:rPr>
      </w:pPr>
      <w:r w:rsidRPr="00755DF5">
        <w:rPr>
          <w:rStyle w:val="Strong"/>
          <w:rFonts w:asciiTheme="minorBidi" w:hAnsiTheme="minorBidi" w:cstheme="minorBidi" w:hint="cs"/>
          <w:color w:val="0D0D0D" w:themeColor="text1" w:themeTint="F2"/>
          <w:rtl/>
        </w:rPr>
        <w:t>آسانسور و آب و برق و گاز</w:t>
      </w:r>
      <w:r>
        <w:rPr>
          <w:rStyle w:val="Strong"/>
          <w:rFonts w:asciiTheme="minorBidi" w:hAnsiTheme="minorBidi" w:cstheme="minorBidi" w:hint="cs"/>
          <w:color w:val="0D0D0D" w:themeColor="text1" w:themeTint="F2"/>
          <w:rtl/>
        </w:rPr>
        <w:t>:</w:t>
      </w:r>
    </w:p>
    <w:p w14:paraId="61B38035" w14:textId="6AC99CCE" w:rsidR="00755DF5" w:rsidRPr="00961BAE" w:rsidRDefault="00755DF5" w:rsidP="00961BAE">
      <w:pPr>
        <w:pStyle w:val="ds-markdown-paragraph"/>
        <w:shd w:val="clear" w:color="auto" w:fill="FFFFFF"/>
        <w:spacing w:before="240" w:beforeAutospacing="0" w:after="240" w:afterAutospacing="0"/>
        <w:jc w:val="right"/>
        <w:rPr>
          <w:rFonts w:asciiTheme="minorBidi" w:hAnsiTheme="minorBidi" w:cstheme="minorBidi"/>
          <w:b/>
          <w:bCs/>
          <w:color w:val="0D0D0D" w:themeColor="text1" w:themeTint="F2"/>
        </w:rPr>
      </w:pPr>
      <w:r w:rsidRPr="00961BAE">
        <w:rPr>
          <w:rStyle w:val="Strong"/>
          <w:rFonts w:asciiTheme="minorBidi" w:hAnsiTheme="minorBidi" w:cstheme="minorBidi" w:hint="cs"/>
          <w:b w:val="0"/>
          <w:bCs w:val="0"/>
          <w:color w:val="0D0D0D" w:themeColor="text1" w:themeTint="F2"/>
          <w:rtl/>
        </w:rPr>
        <w:t>برای همه این موارد بزرگتر از 0.05 شد که یعنی هیچ کدام از امکانات غیر لاکچری تاثیر معناداری بر میانگین قیمت ندار</w:t>
      </w:r>
      <w:r w:rsidR="00961BAE" w:rsidRPr="00961BAE">
        <w:rPr>
          <w:rStyle w:val="Strong"/>
          <w:rFonts w:asciiTheme="minorBidi" w:hAnsiTheme="minorBidi" w:cstheme="minorBidi" w:hint="cs"/>
          <w:b w:val="0"/>
          <w:bCs w:val="0"/>
          <w:color w:val="0D0D0D" w:themeColor="text1" w:themeTint="F2"/>
          <w:rtl/>
        </w:rPr>
        <w:t>ن</w:t>
      </w:r>
      <w:r w:rsidRPr="00961BAE">
        <w:rPr>
          <w:rStyle w:val="Strong"/>
          <w:rFonts w:asciiTheme="minorBidi" w:hAnsiTheme="minorBidi" w:cstheme="minorBidi" w:hint="cs"/>
          <w:b w:val="0"/>
          <w:bCs w:val="0"/>
          <w:color w:val="0D0D0D" w:themeColor="text1" w:themeTint="F2"/>
          <w:rtl/>
        </w:rPr>
        <w:t>د</w:t>
      </w:r>
    </w:p>
    <w:p w14:paraId="48B3C3BB" w14:textId="022C2A0E" w:rsidR="00933BAA" w:rsidRPr="00933BAA" w:rsidRDefault="00933BAA" w:rsidP="00961BAE">
      <w:pPr>
        <w:jc w:val="right"/>
        <w:rPr>
          <w:rFonts w:asciiTheme="minorBidi" w:hAnsiTheme="minorBidi"/>
          <w:sz w:val="28"/>
          <w:szCs w:val="28"/>
        </w:rPr>
      </w:pPr>
      <w:r w:rsidRPr="00933BAA">
        <w:rPr>
          <w:rFonts w:asciiTheme="minorBidi" w:hAnsiTheme="minorBidi"/>
          <w:b/>
          <w:bCs/>
          <w:color w:val="196B24" w:themeColor="accent3"/>
          <w:sz w:val="28"/>
          <w:szCs w:val="28"/>
          <w:rtl/>
        </w:rPr>
        <w:t>نتیجه‌گیری نهایی</w:t>
      </w:r>
    </w:p>
    <w:p w14:paraId="55D65D78" w14:textId="2958DFCD" w:rsidR="00933BAA" w:rsidRPr="00755DF5" w:rsidRDefault="00933BAA" w:rsidP="00961BAE">
      <w:pPr>
        <w:jc w:val="right"/>
        <w:rPr>
          <w:rFonts w:asciiTheme="minorBidi" w:hAnsiTheme="minorBidi"/>
        </w:rPr>
      </w:pPr>
      <w:r w:rsidRPr="00755DF5">
        <w:rPr>
          <w:rFonts w:asciiTheme="minorBidi" w:hAnsiTheme="minorBidi"/>
          <w:rtl/>
        </w:rPr>
        <w:t>در نهایت فرضیه اول ما تایید می‌شود؛ یعنی امکانات لاکچری (به خصوص استخر و نگهبان) باعث افزایش چشم‌گیر و معنادار قیمت خانه می‌شوند</w:t>
      </w:r>
      <w:r w:rsidR="00961BAE">
        <w:rPr>
          <w:rFonts w:asciiTheme="minorBidi" w:hAnsiTheme="minorBidi" w:hint="cs"/>
          <w:rtl/>
        </w:rPr>
        <w:t>،</w:t>
      </w:r>
      <w:r w:rsidRPr="00755DF5">
        <w:rPr>
          <w:rFonts w:asciiTheme="minorBidi" w:hAnsiTheme="minorBidi"/>
          <w:rtl/>
        </w:rPr>
        <w:t>اما در مورد امکانات غیرلاکچری (آسانسور، آب، برق و گاز) پاسخ سوال منفی است؛ یعنی وجودشان تفاوت معناداری در میانگین قیمت ایجاد نمی‌کند. دلیل آن هم این است که در شهر تهران داشتن آب، برق، گاز یا آسانسور به یک استاندارد اولیه تبدیل شده و چون تقریباً همه ملک‌ها دارند، باعث تغییر خاصی در قیمت کل نمی‌شود</w:t>
      </w:r>
    </w:p>
    <w:p w14:paraId="47948839" w14:textId="77777777" w:rsidR="00946FEF" w:rsidRDefault="00946FEF" w:rsidP="00933BAA">
      <w:pPr>
        <w:jc w:val="right"/>
      </w:pPr>
    </w:p>
    <w:sectPr w:rsidR="00946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402"/>
    <w:multiLevelType w:val="multilevel"/>
    <w:tmpl w:val="76F2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C3270"/>
    <w:multiLevelType w:val="multilevel"/>
    <w:tmpl w:val="74FC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FE7A46"/>
    <w:multiLevelType w:val="multilevel"/>
    <w:tmpl w:val="437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02D8E"/>
    <w:multiLevelType w:val="multilevel"/>
    <w:tmpl w:val="AB3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E27A6"/>
    <w:multiLevelType w:val="multilevel"/>
    <w:tmpl w:val="992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620776">
    <w:abstractNumId w:val="4"/>
  </w:num>
  <w:num w:numId="2" w16cid:durableId="1278296616">
    <w:abstractNumId w:val="3"/>
  </w:num>
  <w:num w:numId="3" w16cid:durableId="459416799">
    <w:abstractNumId w:val="2"/>
  </w:num>
  <w:num w:numId="4" w16cid:durableId="786655448">
    <w:abstractNumId w:val="1"/>
  </w:num>
  <w:num w:numId="5" w16cid:durableId="574097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BAA"/>
    <w:rsid w:val="004E24E8"/>
    <w:rsid w:val="00755DF5"/>
    <w:rsid w:val="00933BAA"/>
    <w:rsid w:val="00946FEF"/>
    <w:rsid w:val="00961BAE"/>
    <w:rsid w:val="00BF44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17E98"/>
  <w15:chartTrackingRefBased/>
  <w15:docId w15:val="{E6C295FD-1A72-4D58-B3A7-89A9A7FC9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BAA"/>
    <w:rPr>
      <w:rFonts w:eastAsiaTheme="majorEastAsia" w:cstheme="majorBidi"/>
      <w:color w:val="272727" w:themeColor="text1" w:themeTint="D8"/>
    </w:rPr>
  </w:style>
  <w:style w:type="paragraph" w:styleId="Title">
    <w:name w:val="Title"/>
    <w:basedOn w:val="Normal"/>
    <w:next w:val="Normal"/>
    <w:link w:val="TitleChar"/>
    <w:uiPriority w:val="10"/>
    <w:qFormat/>
    <w:rsid w:val="00933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BAA"/>
    <w:pPr>
      <w:spacing w:before="160"/>
      <w:jc w:val="center"/>
    </w:pPr>
    <w:rPr>
      <w:i/>
      <w:iCs/>
      <w:color w:val="404040" w:themeColor="text1" w:themeTint="BF"/>
    </w:rPr>
  </w:style>
  <w:style w:type="character" w:customStyle="1" w:styleId="QuoteChar">
    <w:name w:val="Quote Char"/>
    <w:basedOn w:val="DefaultParagraphFont"/>
    <w:link w:val="Quote"/>
    <w:uiPriority w:val="29"/>
    <w:rsid w:val="00933BAA"/>
    <w:rPr>
      <w:i/>
      <w:iCs/>
      <w:color w:val="404040" w:themeColor="text1" w:themeTint="BF"/>
    </w:rPr>
  </w:style>
  <w:style w:type="paragraph" w:styleId="ListParagraph">
    <w:name w:val="List Paragraph"/>
    <w:basedOn w:val="Normal"/>
    <w:uiPriority w:val="34"/>
    <w:qFormat/>
    <w:rsid w:val="00933BAA"/>
    <w:pPr>
      <w:ind w:left="720"/>
      <w:contextualSpacing/>
    </w:pPr>
  </w:style>
  <w:style w:type="character" w:styleId="IntenseEmphasis">
    <w:name w:val="Intense Emphasis"/>
    <w:basedOn w:val="DefaultParagraphFont"/>
    <w:uiPriority w:val="21"/>
    <w:qFormat/>
    <w:rsid w:val="00933BAA"/>
    <w:rPr>
      <w:i/>
      <w:iCs/>
      <w:color w:val="0F4761" w:themeColor="accent1" w:themeShade="BF"/>
    </w:rPr>
  </w:style>
  <w:style w:type="paragraph" w:styleId="IntenseQuote">
    <w:name w:val="Intense Quote"/>
    <w:basedOn w:val="Normal"/>
    <w:next w:val="Normal"/>
    <w:link w:val="IntenseQuoteChar"/>
    <w:uiPriority w:val="30"/>
    <w:qFormat/>
    <w:rsid w:val="00933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BAA"/>
    <w:rPr>
      <w:i/>
      <w:iCs/>
      <w:color w:val="0F4761" w:themeColor="accent1" w:themeShade="BF"/>
    </w:rPr>
  </w:style>
  <w:style w:type="character" w:styleId="IntenseReference">
    <w:name w:val="Intense Reference"/>
    <w:basedOn w:val="DefaultParagraphFont"/>
    <w:uiPriority w:val="32"/>
    <w:qFormat/>
    <w:rsid w:val="00933BAA"/>
    <w:rPr>
      <w:b/>
      <w:bCs/>
      <w:smallCaps/>
      <w:color w:val="0F4761" w:themeColor="accent1" w:themeShade="BF"/>
      <w:spacing w:val="5"/>
    </w:rPr>
  </w:style>
  <w:style w:type="paragraph" w:customStyle="1" w:styleId="ds-markdown-paragraph">
    <w:name w:val="ds-markdown-paragraph"/>
    <w:basedOn w:val="Normal"/>
    <w:rsid w:val="00933B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3B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2026-09-23T16:37:00Z</dcterms:created>
  <dcterms:modified xsi:type="dcterms:W3CDTF">2026-09-23T16:59:00Z</dcterms:modified>
</cp:coreProperties>
</file>