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SIGNATURA TOPOGRAFICA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G 150.1 S475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AUTOR PRINCIPAL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Senet, Rodolfo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TITULO / SUBTITULO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Elementos de psicología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MENCION RESPONSABILIDAD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Por Rodolfo Senet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IMPRENTA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Buenos Aires Kapelusz 1944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EDICION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7. ed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DESCRIPCION FISICA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297 p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SIGNATURA TOPOGRAFICA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G 150.1 S475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AUTOR PRINCIPAL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Gustavo, Andrade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TITULO / SUBTITULO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filosofia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MENCION RESPONSABILIDAD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Por Rodolfo Senet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IMPRENTA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Buenos Aires Kapelusz 1944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DESCRIPCION FISICA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297 p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SIGNATURA TOPOGRAFICA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G 150.1 S475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AUTOR PRINCIPAL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Pablo, Arias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TITULO / SUBTITULO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Historia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MENCION RESPONSABILIDAD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Por Rodolfo Senet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IMPRENTA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Buenos Aires Kapelusz 1944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EDICION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7. ed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DESCRIPCION FISICA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297 p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SIGNATURA TOPOGRAFICA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G 150.1 S475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AUTOR PRINCIPAL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Juan, Franco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TITULO / SUBTITULO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antropologia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MENCION RESPONSABILIDAD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Por Rodolfo Senet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IMPRENTA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Buenos Aires Kapelusz 1944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DESCRIPCION FISICA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297 p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SIGNATURA TOPOGRAFICA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G 150.1 S475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AUTOR PRINCIPAL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Felipe, Franco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TITULO / SUBTITULO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Matematicas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MENCION RESPONSABILIDAD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Por Rodolfo Senet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IMPRENTA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Buenos Aires Kapelusz 1944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EDICION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7. ed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DESCRIPCION FISICA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297 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