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pStyle w:val="1"/>
              <w:jc w:val="center"/>
            </w:pPr>
            <w:r>
              <w:rPr>
                <w:rFonts w:ascii="Arial" w:hAnsi="Arial" w:cs="Arial"/>
                <w:color w:val="333333"/>
                <w:shd w:val="clear" w:color="auto" w:fill="FFFFFF"/>
              </w:rPr>
              <w:t>浅</w:t>
            </w:r>
            <w:r w:rsidRPr="004E6734">
              <w:t>谈</w:t>
            </w:r>
            <w:r w:rsidRPr="004E6734">
              <w:t>PCI Express</w:t>
            </w:r>
            <w:r w:rsidRPr="004E6734">
              <w:t>体系结构</w:t>
            </w:r>
            <w:r w:rsidRPr="004E6734">
              <w:t>--</w:t>
            </w:r>
            <w:r w:rsidRPr="004E6734">
              <w:t>序</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发布时间：2013-03-18 14:40:54</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6" w:history="1">
              <w:r w:rsidRPr="004E6734">
                <w:rPr>
                  <w:rFonts w:ascii="宋体" w:eastAsia="宋体" w:hAnsi="宋体" w:cs="宋体"/>
                  <w:color w:val="006699"/>
                  <w:kern w:val="0"/>
                  <w:sz w:val="18"/>
                  <w:szCs w:val="18"/>
                </w:rPr>
                <w:t>接口电路</w:t>
              </w:r>
            </w:hyperlink>
            <w:r w:rsidRPr="004E6734">
              <w:rPr>
                <w:rFonts w:ascii="宋体" w:eastAsia="宋体" w:hAnsi="宋体" w:cs="宋体"/>
                <w:kern w:val="0"/>
                <w:sz w:val="18"/>
                <w:szCs w:val="18"/>
              </w:rPr>
              <w:t>     个人分类：</w:t>
            </w:r>
            <w:hyperlink r:id="rId7" w:history="1">
              <w:r w:rsidRPr="004E673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jc w:val="left"/>
        <w:rPr>
          <w:rFonts w:ascii="Arial" w:eastAsia="宋体" w:hAnsi="Arial" w:cs="Arial"/>
          <w:color w:val="333333"/>
          <w:kern w:val="0"/>
          <w:sz w:val="18"/>
          <w:szCs w:val="18"/>
        </w:rPr>
      </w:pPr>
      <w:r w:rsidRPr="004E6734">
        <w:rPr>
          <w:rFonts w:ascii="宋体" w:eastAsia="宋体" w:hAnsi="宋体" w:cs="Arial" w:hint="eastAsia"/>
          <w:color w:val="494949"/>
          <w:kern w:val="0"/>
          <w:szCs w:val="21"/>
          <w:shd w:val="clear" w:color="auto" w:fill="FFFFFF"/>
        </w:rPr>
        <w:t>我以</w:t>
      </w:r>
      <w:r w:rsidRPr="004E6734">
        <w:rPr>
          <w:rFonts w:ascii="Times New Roman" w:eastAsia="宋体" w:hAnsi="Times New Roman" w:cs="Times New Roman"/>
          <w:color w:val="494949"/>
          <w:kern w:val="0"/>
          <w:szCs w:val="21"/>
          <w:shd w:val="clear" w:color="auto" w:fill="FFFFFF"/>
        </w:rPr>
        <w:t>“</w:t>
      </w:r>
      <w:r w:rsidRPr="004E6734">
        <w:rPr>
          <w:rFonts w:ascii="宋体" w:eastAsia="宋体" w:hAnsi="宋体" w:cs="Arial" w:hint="eastAsia"/>
          <w:color w:val="494949"/>
          <w:kern w:val="0"/>
          <w:szCs w:val="21"/>
          <w:shd w:val="clear" w:color="auto" w:fill="FFFFFF"/>
        </w:rPr>
        <w:t>浅谈</w:t>
      </w:r>
      <w:r w:rsidRPr="004E6734">
        <w:rPr>
          <w:rFonts w:ascii="Times New Roman" w:eastAsia="宋体" w:hAnsi="Times New Roman" w:cs="Times New Roman"/>
          <w:color w:val="494949"/>
          <w:kern w:val="0"/>
          <w:szCs w:val="21"/>
          <w:shd w:val="clear" w:color="auto" w:fill="FFFFFF"/>
        </w:rPr>
        <w:t>”</w:t>
      </w:r>
      <w:r w:rsidRPr="004E6734">
        <w:rPr>
          <w:rFonts w:ascii="宋体" w:eastAsia="宋体" w:hAnsi="宋体" w:cs="Arial" w:hint="eastAsia"/>
          <w:color w:val="494949"/>
          <w:kern w:val="0"/>
          <w:szCs w:val="21"/>
          <w:shd w:val="clear" w:color="auto" w:fill="FFFFFF"/>
        </w:rPr>
        <w:t>开始以下的文字，因为</w:t>
      </w:r>
      <w:r w:rsidRPr="004E6734">
        <w:rPr>
          <w:rFonts w:ascii="simsun" w:eastAsia="宋体" w:hAnsi="simsun" w:cs="Arial"/>
          <w:color w:val="494949"/>
          <w:kern w:val="0"/>
          <w:szCs w:val="21"/>
          <w:shd w:val="clear" w:color="auto" w:fill="FFFFFF"/>
        </w:rPr>
        <w:t>PCIe</w:t>
      </w:r>
      <w:r w:rsidRPr="004E6734">
        <w:rPr>
          <w:rFonts w:ascii="宋体" w:eastAsia="宋体" w:hAnsi="宋体" w:cs="Arial" w:hint="eastAsia"/>
          <w:color w:val="494949"/>
          <w:kern w:val="0"/>
          <w:szCs w:val="21"/>
          <w:shd w:val="clear" w:color="auto" w:fill="FFFFFF"/>
        </w:rPr>
        <w:t>规范博大足使天下无书。正如大家所知，我之前写过一本《</w:t>
      </w:r>
      <w:r w:rsidRPr="004E6734">
        <w:rPr>
          <w:rFonts w:ascii="simsun" w:eastAsia="宋体" w:hAnsi="simsun" w:cs="Arial"/>
          <w:color w:val="494949"/>
          <w:kern w:val="0"/>
          <w:szCs w:val="21"/>
          <w:shd w:val="clear" w:color="auto" w:fill="FFFFFF"/>
        </w:rPr>
        <w:t>PCI Experss</w:t>
      </w:r>
      <w:r w:rsidRPr="004E6734">
        <w:rPr>
          <w:rFonts w:ascii="宋体" w:eastAsia="宋体" w:hAnsi="宋体" w:cs="Arial" w:hint="eastAsia"/>
          <w:color w:val="494949"/>
          <w:kern w:val="0"/>
          <w:szCs w:val="21"/>
          <w:shd w:val="clear" w:color="auto" w:fill="FFFFFF"/>
        </w:rPr>
        <w:t>体系结构导读》，每次重温这本书籍时，总是</w:t>
      </w:r>
      <w:proofErr w:type="gramStart"/>
      <w:r w:rsidRPr="004E6734">
        <w:rPr>
          <w:rFonts w:ascii="宋体" w:eastAsia="宋体" w:hAnsi="宋体" w:cs="Arial" w:hint="eastAsia"/>
          <w:color w:val="494949"/>
          <w:kern w:val="0"/>
          <w:szCs w:val="21"/>
          <w:shd w:val="clear" w:color="auto" w:fill="FFFFFF"/>
        </w:rPr>
        <w:t>遗憾着</w:t>
      </w:r>
      <w:proofErr w:type="gramEnd"/>
      <w:r w:rsidRPr="004E6734">
        <w:rPr>
          <w:rFonts w:ascii="宋体" w:eastAsia="宋体" w:hAnsi="宋体" w:cs="Arial" w:hint="eastAsia"/>
          <w:color w:val="494949"/>
          <w:kern w:val="0"/>
          <w:szCs w:val="21"/>
          <w:shd w:val="clear" w:color="auto" w:fill="FFFFFF"/>
        </w:rPr>
        <w:t>书中出现的错误。纸质的图书一旦出现问题，便很难有更改的余地。这一次我们不会再有这些遗憾。</w:t>
      </w:r>
    </w:p>
    <w:p w:rsidR="00D267F8" w:rsidRDefault="00D267F8">
      <w:pPr>
        <w:rPr>
          <w:rFonts w:hint="eastAsia"/>
        </w:rPr>
      </w:pP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pStyle w:val="1"/>
              <w:jc w:val="center"/>
            </w:pPr>
            <w:r w:rsidRPr="004E6734">
              <w:t>第</w:t>
            </w:r>
            <w:r w:rsidRPr="004E6734">
              <w:t>I</w:t>
            </w:r>
            <w:r w:rsidRPr="004E6734">
              <w:t>篇：</w:t>
            </w:r>
            <w:r w:rsidRPr="004E6734">
              <w:t>PCI</w:t>
            </w:r>
            <w:r w:rsidRPr="004E6734">
              <w:t>体系结构概述</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发布时间：2013-03-18 14:45:18</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8" w:history="1">
              <w:r w:rsidRPr="004E6734">
                <w:rPr>
                  <w:rFonts w:ascii="宋体" w:eastAsia="宋体" w:hAnsi="宋体" w:cs="宋体"/>
                  <w:color w:val="006699"/>
                  <w:kern w:val="0"/>
                  <w:sz w:val="18"/>
                  <w:szCs w:val="18"/>
                </w:rPr>
                <w:t>接口电路</w:t>
              </w:r>
            </w:hyperlink>
            <w:r w:rsidRPr="004E6734">
              <w:rPr>
                <w:rFonts w:ascii="宋体" w:eastAsia="宋体" w:hAnsi="宋体" w:cs="宋体"/>
                <w:kern w:val="0"/>
                <w:sz w:val="18"/>
                <w:szCs w:val="18"/>
              </w:rPr>
              <w:t>     个人分类：</w:t>
            </w:r>
            <w:hyperlink r:id="rId9" w:history="1">
              <w:r w:rsidRPr="004E673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PCI(Peripheral Component Interconnect)</w:t>
      </w:r>
      <w:r w:rsidRPr="004E6734">
        <w:rPr>
          <w:rFonts w:ascii="Arial" w:eastAsia="宋体" w:hAnsi="Arial" w:cs="Arial"/>
          <w:color w:val="333333"/>
          <w:kern w:val="0"/>
          <w:szCs w:val="21"/>
        </w:rPr>
        <w:t>总线的诞生与</w:t>
      </w:r>
      <w:r w:rsidRPr="004E6734">
        <w:rPr>
          <w:rFonts w:ascii="Arial" w:eastAsia="宋体" w:hAnsi="Arial" w:cs="Arial"/>
          <w:color w:val="333333"/>
          <w:kern w:val="0"/>
          <w:szCs w:val="21"/>
        </w:rPr>
        <w:t>PC(Personal Computer)</w:t>
      </w:r>
      <w:r w:rsidRPr="004E6734">
        <w:rPr>
          <w:rFonts w:ascii="Arial" w:eastAsia="宋体" w:hAnsi="Arial" w:cs="Arial"/>
          <w:color w:val="333333"/>
          <w:kern w:val="0"/>
          <w:szCs w:val="21"/>
        </w:rPr>
        <w:t>的蓬勃发展密切相关。在处理器体系结构中，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总线属于局部总线</w:t>
      </w:r>
      <w:r w:rsidRPr="004E6734">
        <w:rPr>
          <w:rFonts w:ascii="Arial" w:eastAsia="宋体" w:hAnsi="Arial" w:cs="Arial"/>
          <w:color w:val="333333"/>
          <w:kern w:val="0"/>
          <w:szCs w:val="21"/>
        </w:rPr>
        <w:t>(Local Bus)</w:t>
      </w:r>
      <w:r w:rsidRPr="004E6734">
        <w:rPr>
          <w:rFonts w:ascii="Arial" w:eastAsia="宋体" w:hAnsi="Arial" w:cs="Arial"/>
          <w:color w:val="333333"/>
          <w:kern w:val="0"/>
          <w:szCs w:val="21"/>
        </w:rPr>
        <w:t>。局部总线作为系统总线的延伸，主要功能是为了连接外部设备。</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处理器主频的不断提升，要求速度更快，带宽更高的局部总线。起初</w:t>
      </w:r>
      <w:r w:rsidRPr="004E6734">
        <w:rPr>
          <w:rFonts w:ascii="Arial" w:eastAsia="宋体" w:hAnsi="Arial" w:cs="Arial"/>
          <w:color w:val="333333"/>
          <w:kern w:val="0"/>
          <w:szCs w:val="21"/>
        </w:rPr>
        <w:t>PC</w:t>
      </w:r>
      <w:r w:rsidRPr="004E6734">
        <w:rPr>
          <w:rFonts w:ascii="Arial" w:eastAsia="宋体" w:hAnsi="Arial" w:cs="Arial"/>
          <w:color w:val="333333"/>
          <w:kern w:val="0"/>
          <w:szCs w:val="21"/>
        </w:rPr>
        <w:t>使用</w:t>
      </w:r>
      <w:r w:rsidRPr="004E6734">
        <w:rPr>
          <w:rFonts w:ascii="Arial" w:eastAsia="宋体" w:hAnsi="Arial" w:cs="Arial"/>
          <w:color w:val="333333"/>
          <w:kern w:val="0"/>
          <w:szCs w:val="21"/>
        </w:rPr>
        <w:t>8</w:t>
      </w:r>
      <w:r w:rsidRPr="004E6734">
        <w:rPr>
          <w:rFonts w:ascii="Arial" w:eastAsia="宋体" w:hAnsi="Arial" w:cs="Arial"/>
          <w:color w:val="333333"/>
          <w:kern w:val="0"/>
          <w:szCs w:val="21"/>
        </w:rPr>
        <w:t>位的</w:t>
      </w:r>
      <w:r w:rsidRPr="004E6734">
        <w:rPr>
          <w:rFonts w:ascii="Arial" w:eastAsia="宋体" w:hAnsi="Arial" w:cs="Arial"/>
          <w:color w:val="333333"/>
          <w:kern w:val="0"/>
          <w:szCs w:val="21"/>
        </w:rPr>
        <w:t>XT</w:t>
      </w:r>
      <w:r w:rsidRPr="004E6734">
        <w:rPr>
          <w:rFonts w:ascii="Arial" w:eastAsia="宋体" w:hAnsi="Arial" w:cs="Arial"/>
          <w:color w:val="333333"/>
          <w:kern w:val="0"/>
          <w:szCs w:val="21"/>
        </w:rPr>
        <w:t>总线作为局部总线，并很快升级到</w:t>
      </w:r>
      <w:r w:rsidRPr="004E6734">
        <w:rPr>
          <w:rFonts w:ascii="Arial" w:eastAsia="宋体" w:hAnsi="Arial" w:cs="Arial"/>
          <w:color w:val="333333"/>
          <w:kern w:val="0"/>
          <w:szCs w:val="21"/>
        </w:rPr>
        <w:t>16</w:t>
      </w:r>
      <w:r w:rsidRPr="004E6734">
        <w:rPr>
          <w:rFonts w:ascii="Arial" w:eastAsia="宋体" w:hAnsi="Arial" w:cs="Arial"/>
          <w:color w:val="333333"/>
          <w:kern w:val="0"/>
          <w:szCs w:val="21"/>
        </w:rPr>
        <w:t>位的</w:t>
      </w:r>
      <w:r w:rsidRPr="004E6734">
        <w:rPr>
          <w:rFonts w:ascii="Arial" w:eastAsia="宋体" w:hAnsi="Arial" w:cs="Arial"/>
          <w:color w:val="333333"/>
          <w:kern w:val="0"/>
          <w:szCs w:val="21"/>
        </w:rPr>
        <w:t>ISA(Industry Standard Architecture)</w:t>
      </w:r>
      <w:r w:rsidRPr="004E6734">
        <w:rPr>
          <w:rFonts w:ascii="Arial" w:eastAsia="宋体" w:hAnsi="Arial" w:cs="Arial"/>
          <w:color w:val="333333"/>
          <w:kern w:val="0"/>
          <w:szCs w:val="21"/>
        </w:rPr>
        <w:t>总线，逐步发展到</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位的</w:t>
      </w:r>
      <w:r w:rsidRPr="004E6734">
        <w:rPr>
          <w:rFonts w:ascii="Arial" w:eastAsia="宋体" w:hAnsi="Arial" w:cs="Arial"/>
          <w:color w:val="333333"/>
          <w:kern w:val="0"/>
          <w:szCs w:val="21"/>
        </w:rPr>
        <w:t>EISA(Extended Industry Standard Architecture)</w:t>
      </w:r>
      <w:r w:rsidRPr="004E6734">
        <w:rPr>
          <w:rFonts w:ascii="Arial" w:eastAsia="宋体" w:hAnsi="Arial" w:cs="Arial"/>
          <w:color w:val="333333"/>
          <w:kern w:val="0"/>
          <w:szCs w:val="21"/>
        </w:rPr>
        <w:t>、</w:t>
      </w:r>
      <w:r w:rsidRPr="004E6734">
        <w:rPr>
          <w:rFonts w:ascii="Arial" w:eastAsia="宋体" w:hAnsi="Arial" w:cs="Arial"/>
          <w:color w:val="333333"/>
          <w:kern w:val="0"/>
          <w:szCs w:val="21"/>
        </w:rPr>
        <w:t>VESA(Video Electronics Standards Association)</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MCA(Micro Channel Architecture)</w:t>
      </w:r>
      <w:r w:rsidRPr="004E6734">
        <w:rPr>
          <w:rFonts w:ascii="Arial" w:eastAsia="宋体" w:hAnsi="Arial" w:cs="Arial"/>
          <w:color w:val="333333"/>
          <w:kern w:val="0"/>
          <w:szCs w:val="21"/>
        </w:rPr>
        <w:t>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总线规范在上世纪九十年代提出。这条总线推出之后，很快得到了各大主流半导体厂商的认同，迅速统一了当时并存的各类局部总线。</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w:t>
      </w:r>
      <w:r w:rsidRPr="004E6734">
        <w:rPr>
          <w:rFonts w:ascii="Arial" w:eastAsia="宋体" w:hAnsi="Arial" w:cs="Arial"/>
          <w:color w:val="333333"/>
          <w:kern w:val="0"/>
          <w:szCs w:val="21"/>
        </w:rPr>
        <w:t>VESA</w:t>
      </w:r>
      <w:r w:rsidRPr="004E6734">
        <w:rPr>
          <w:rFonts w:ascii="Arial" w:eastAsia="宋体" w:hAnsi="Arial" w:cs="Arial"/>
          <w:color w:val="333333"/>
          <w:kern w:val="0"/>
          <w:szCs w:val="21"/>
        </w:rPr>
        <w:t>等其他</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位总线很快就被</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总线淘汰了。从那时起，</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总线一直在处理器体系结构中占有重要地位。</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在此后相当长的一段时间里，</w:t>
      </w:r>
      <w:r w:rsidRPr="004E6734">
        <w:rPr>
          <w:rFonts w:ascii="Arial" w:eastAsia="宋体" w:hAnsi="Arial" w:cs="Arial"/>
          <w:color w:val="333333"/>
          <w:kern w:val="0"/>
          <w:szCs w:val="21"/>
        </w:rPr>
        <w:t>PC</w:t>
      </w:r>
      <w:r w:rsidRPr="004E6734">
        <w:rPr>
          <w:rFonts w:ascii="Arial" w:eastAsia="宋体" w:hAnsi="Arial" w:cs="Arial"/>
          <w:color w:val="333333"/>
          <w:kern w:val="0"/>
          <w:szCs w:val="21"/>
        </w:rPr>
        <w:t>处理器系统的大多数外部设备都是直接或者间接地与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总线相连。即使目前</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总线逐步取代了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总线成为</w:t>
      </w:r>
      <w:r w:rsidRPr="004E6734">
        <w:rPr>
          <w:rFonts w:ascii="Arial" w:eastAsia="宋体" w:hAnsi="Arial" w:cs="Arial"/>
          <w:color w:val="333333"/>
          <w:kern w:val="0"/>
          <w:szCs w:val="21"/>
        </w:rPr>
        <w:t>PC</w:t>
      </w:r>
      <w:r w:rsidRPr="004E6734">
        <w:rPr>
          <w:rFonts w:ascii="Arial" w:eastAsia="宋体" w:hAnsi="Arial" w:cs="Arial"/>
          <w:color w:val="333333"/>
          <w:kern w:val="0"/>
          <w:szCs w:val="21"/>
        </w:rPr>
        <w:t>局部总线的主流，也不能掩盖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总线的光芒。从软件层面上看，</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总线基本兼容；从硬件层面上看，</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总线在很大程度上继承了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总线的设计思路。因此</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总线依然是软硬件工程师在进行处理器系统的开发与设计时，必须要掌握的一条局部总线。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V1.0</w:t>
      </w:r>
      <w:r w:rsidRPr="004E6734">
        <w:rPr>
          <w:rFonts w:ascii="Arial" w:eastAsia="宋体" w:hAnsi="Arial" w:cs="Arial"/>
          <w:color w:val="333333"/>
          <w:kern w:val="0"/>
          <w:szCs w:val="21"/>
        </w:rPr>
        <w:t>规范仅针对在一个</w:t>
      </w:r>
      <w:r w:rsidRPr="004E6734">
        <w:rPr>
          <w:rFonts w:ascii="Arial" w:eastAsia="宋体" w:hAnsi="Arial" w:cs="Arial"/>
          <w:color w:val="333333"/>
          <w:kern w:val="0"/>
          <w:szCs w:val="21"/>
        </w:rPr>
        <w:t>PCB(Printed Circuit Board)</w:t>
      </w:r>
      <w:r w:rsidRPr="004E6734">
        <w:rPr>
          <w:rFonts w:ascii="Arial" w:eastAsia="宋体" w:hAnsi="Arial" w:cs="Arial"/>
          <w:color w:val="333333"/>
          <w:kern w:val="0"/>
          <w:szCs w:val="21"/>
        </w:rPr>
        <w:t>环境内的，器件之间的互连，而</w:t>
      </w:r>
      <w:r w:rsidRPr="004E6734">
        <w:rPr>
          <w:rFonts w:ascii="Arial" w:eastAsia="宋体" w:hAnsi="Arial" w:cs="Arial"/>
          <w:color w:val="333333"/>
          <w:kern w:val="0"/>
          <w:szCs w:val="21"/>
        </w:rPr>
        <w:t>1993</w:t>
      </w:r>
      <w:r w:rsidRPr="004E6734">
        <w:rPr>
          <w:rFonts w:ascii="Arial" w:eastAsia="宋体" w:hAnsi="Arial" w:cs="Arial"/>
          <w:color w:val="333333"/>
          <w:kern w:val="0"/>
          <w:szCs w:val="21"/>
        </w:rPr>
        <w:t>年</w:t>
      </w:r>
      <w:r w:rsidRPr="004E6734">
        <w:rPr>
          <w:rFonts w:ascii="Arial" w:eastAsia="宋体" w:hAnsi="Arial" w:cs="Arial"/>
          <w:color w:val="333333"/>
          <w:kern w:val="0"/>
          <w:szCs w:val="21"/>
        </w:rPr>
        <w:t>4</w:t>
      </w:r>
      <w:r w:rsidRPr="004E6734">
        <w:rPr>
          <w:rFonts w:ascii="Arial" w:eastAsia="宋体" w:hAnsi="Arial" w:cs="Arial"/>
          <w:color w:val="333333"/>
          <w:kern w:val="0"/>
          <w:szCs w:val="21"/>
        </w:rPr>
        <w:t>月</w:t>
      </w:r>
      <w:r w:rsidRPr="004E6734">
        <w:rPr>
          <w:rFonts w:ascii="Arial" w:eastAsia="宋体" w:hAnsi="Arial" w:cs="Arial"/>
          <w:color w:val="333333"/>
          <w:kern w:val="0"/>
          <w:szCs w:val="21"/>
        </w:rPr>
        <w:t>30</w:t>
      </w:r>
      <w:r w:rsidRPr="004E6734">
        <w:rPr>
          <w:rFonts w:ascii="Arial" w:eastAsia="宋体" w:hAnsi="Arial" w:cs="Arial"/>
          <w:color w:val="333333"/>
          <w:kern w:val="0"/>
          <w:szCs w:val="21"/>
        </w:rPr>
        <w:t>日发布的</w:t>
      </w:r>
      <w:r w:rsidRPr="004E6734">
        <w:rPr>
          <w:rFonts w:ascii="Arial" w:eastAsia="宋体" w:hAnsi="Arial" w:cs="Arial"/>
          <w:color w:val="333333"/>
          <w:kern w:val="0"/>
          <w:szCs w:val="21"/>
        </w:rPr>
        <w:t>V2.0</w:t>
      </w:r>
      <w:r w:rsidRPr="004E6734">
        <w:rPr>
          <w:rFonts w:ascii="Arial" w:eastAsia="宋体" w:hAnsi="Arial" w:cs="Arial"/>
          <w:color w:val="333333"/>
          <w:kern w:val="0"/>
          <w:szCs w:val="21"/>
        </w:rPr>
        <w:t>规范增加了对</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插槽的支持。</w:t>
      </w:r>
      <w:r w:rsidRPr="004E6734">
        <w:rPr>
          <w:rFonts w:ascii="Arial" w:eastAsia="宋体" w:hAnsi="Arial" w:cs="Arial"/>
          <w:color w:val="333333"/>
          <w:kern w:val="0"/>
          <w:szCs w:val="21"/>
        </w:rPr>
        <w:t>1995</w:t>
      </w:r>
      <w:r w:rsidRPr="004E6734">
        <w:rPr>
          <w:rFonts w:ascii="Arial" w:eastAsia="宋体" w:hAnsi="Arial" w:cs="Arial"/>
          <w:color w:val="333333"/>
          <w:kern w:val="0"/>
          <w:szCs w:val="21"/>
        </w:rPr>
        <w:t>年</w:t>
      </w:r>
      <w:r w:rsidRPr="004E6734">
        <w:rPr>
          <w:rFonts w:ascii="Arial" w:eastAsia="宋体" w:hAnsi="Arial" w:cs="Arial"/>
          <w:color w:val="333333"/>
          <w:kern w:val="0"/>
          <w:szCs w:val="21"/>
        </w:rPr>
        <w:t>6</w:t>
      </w:r>
      <w:r w:rsidRPr="004E6734">
        <w:rPr>
          <w:rFonts w:ascii="Arial" w:eastAsia="宋体" w:hAnsi="Arial" w:cs="Arial"/>
          <w:color w:val="333333"/>
          <w:kern w:val="0"/>
          <w:szCs w:val="21"/>
        </w:rPr>
        <w:t>月</w:t>
      </w:r>
      <w:r w:rsidRPr="004E6734">
        <w:rPr>
          <w:rFonts w:ascii="Arial" w:eastAsia="宋体" w:hAnsi="Arial" w:cs="Arial"/>
          <w:color w:val="333333"/>
          <w:kern w:val="0"/>
          <w:szCs w:val="21"/>
        </w:rPr>
        <w:t>1</w:t>
      </w:r>
      <w:r w:rsidRPr="004E6734">
        <w:rPr>
          <w:rFonts w:ascii="Arial" w:eastAsia="宋体" w:hAnsi="Arial" w:cs="Arial"/>
          <w:color w:val="333333"/>
          <w:kern w:val="0"/>
          <w:szCs w:val="21"/>
        </w:rPr>
        <w:t>日，</w:t>
      </w:r>
      <w:r w:rsidRPr="004E6734">
        <w:rPr>
          <w:rFonts w:ascii="Arial" w:eastAsia="宋体" w:hAnsi="Arial" w:cs="Arial"/>
          <w:color w:val="333333"/>
          <w:kern w:val="0"/>
          <w:szCs w:val="21"/>
        </w:rPr>
        <w:t>PCI V2.1</w:t>
      </w:r>
      <w:r w:rsidRPr="004E6734">
        <w:rPr>
          <w:rFonts w:ascii="Arial" w:eastAsia="宋体" w:hAnsi="Arial" w:cs="Arial"/>
          <w:color w:val="333333"/>
          <w:kern w:val="0"/>
          <w:szCs w:val="21"/>
        </w:rPr>
        <w:t>总线规范发布，这个规范具有里程碑意义。正是这个规范使得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总线大规模普及，至此</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总线完成了对</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MCA</w:t>
      </w:r>
      <w:r w:rsidRPr="004E6734">
        <w:rPr>
          <w:rFonts w:ascii="Arial" w:eastAsia="宋体" w:hAnsi="Arial" w:cs="Arial"/>
          <w:color w:val="333333"/>
          <w:kern w:val="0"/>
          <w:szCs w:val="21"/>
        </w:rPr>
        <w:t>总线的替换。</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lastRenderedPageBreak/>
        <w:t>至</w:t>
      </w:r>
      <w:r w:rsidRPr="004E6734">
        <w:rPr>
          <w:rFonts w:ascii="Arial" w:eastAsia="宋体" w:hAnsi="Arial" w:cs="Arial"/>
          <w:color w:val="333333"/>
          <w:kern w:val="0"/>
          <w:szCs w:val="21"/>
        </w:rPr>
        <w:t>1996</w:t>
      </w:r>
      <w:r w:rsidRPr="004E6734">
        <w:rPr>
          <w:rFonts w:ascii="Arial" w:eastAsia="宋体" w:hAnsi="Arial" w:cs="Arial"/>
          <w:color w:val="333333"/>
          <w:kern w:val="0"/>
          <w:szCs w:val="21"/>
        </w:rPr>
        <w:t>年，</w:t>
      </w:r>
      <w:r w:rsidRPr="004E6734">
        <w:rPr>
          <w:rFonts w:ascii="Arial" w:eastAsia="宋体" w:hAnsi="Arial" w:cs="Arial"/>
          <w:color w:val="333333"/>
          <w:kern w:val="0"/>
          <w:szCs w:val="21"/>
        </w:rPr>
        <w:t>VESA</w:t>
      </w:r>
      <w:r w:rsidRPr="004E6734">
        <w:rPr>
          <w:rFonts w:ascii="Arial" w:eastAsia="宋体" w:hAnsi="Arial" w:cs="Arial"/>
          <w:color w:val="333333"/>
          <w:kern w:val="0"/>
          <w:szCs w:val="21"/>
        </w:rPr>
        <w:t>总线也逐渐离开了人们的视线，当然</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总线并不能完全提供显卡所需要的带宽，真正替代</w:t>
      </w:r>
      <w:r w:rsidRPr="004E6734">
        <w:rPr>
          <w:rFonts w:ascii="Arial" w:eastAsia="宋体" w:hAnsi="Arial" w:cs="Arial"/>
          <w:color w:val="333333"/>
          <w:kern w:val="0"/>
          <w:szCs w:val="21"/>
        </w:rPr>
        <w:t>VESA</w:t>
      </w:r>
      <w:r w:rsidRPr="004E6734">
        <w:rPr>
          <w:rFonts w:ascii="Arial" w:eastAsia="宋体" w:hAnsi="Arial" w:cs="Arial"/>
          <w:color w:val="333333"/>
          <w:kern w:val="0"/>
          <w:szCs w:val="21"/>
        </w:rPr>
        <w:t>总线的是</w:t>
      </w:r>
      <w:r w:rsidRPr="004E6734">
        <w:rPr>
          <w:rFonts w:ascii="Arial" w:eastAsia="宋体" w:hAnsi="Arial" w:cs="Arial"/>
          <w:color w:val="333333"/>
          <w:kern w:val="0"/>
          <w:szCs w:val="21"/>
        </w:rPr>
        <w:t>AGP</w:t>
      </w:r>
      <w:r w:rsidRPr="004E6734">
        <w:rPr>
          <w:rFonts w:ascii="Arial" w:eastAsia="宋体" w:hAnsi="Arial" w:cs="Arial"/>
          <w:color w:val="333333"/>
          <w:kern w:val="0"/>
          <w:szCs w:val="21"/>
        </w:rPr>
        <w:t>总线。随后</w:t>
      </w:r>
      <w:r w:rsidRPr="004E6734">
        <w:rPr>
          <w:rFonts w:ascii="Arial" w:eastAsia="宋体" w:hAnsi="Arial" w:cs="Arial"/>
          <w:color w:val="333333"/>
          <w:kern w:val="0"/>
          <w:szCs w:val="21"/>
        </w:rPr>
        <w:t>PCISIG(PCI Special Interest Group)</w:t>
      </w:r>
      <w:r w:rsidRPr="004E6734">
        <w:rPr>
          <w:rFonts w:ascii="Arial" w:eastAsia="宋体" w:hAnsi="Arial" w:cs="Arial"/>
          <w:color w:val="333333"/>
          <w:kern w:val="0"/>
          <w:szCs w:val="21"/>
        </w:rPr>
        <w:t>陆续发布了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V2.2</w:t>
      </w:r>
      <w:r w:rsidRPr="004E6734">
        <w:rPr>
          <w:rFonts w:ascii="Arial" w:eastAsia="宋体" w:hAnsi="Arial" w:cs="Arial"/>
          <w:color w:val="333333"/>
          <w:kern w:val="0"/>
          <w:szCs w:val="21"/>
        </w:rPr>
        <w:t>，</w:t>
      </w:r>
      <w:r w:rsidRPr="004E6734">
        <w:rPr>
          <w:rFonts w:ascii="Arial" w:eastAsia="宋体" w:hAnsi="Arial" w:cs="Arial"/>
          <w:color w:val="333333"/>
          <w:kern w:val="0"/>
          <w:szCs w:val="21"/>
        </w:rPr>
        <w:t>V2.3</w:t>
      </w:r>
      <w:r w:rsidRPr="004E6734">
        <w:rPr>
          <w:rFonts w:ascii="Arial" w:eastAsia="宋体" w:hAnsi="Arial" w:cs="Arial"/>
          <w:color w:val="333333"/>
          <w:kern w:val="0"/>
          <w:szCs w:val="21"/>
        </w:rPr>
        <w:t>规范，并最终将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总线规范定格在</w:t>
      </w:r>
      <w:r w:rsidRPr="004E6734">
        <w:rPr>
          <w:rFonts w:ascii="Arial" w:eastAsia="宋体" w:hAnsi="Arial" w:cs="Arial"/>
          <w:color w:val="333333"/>
          <w:kern w:val="0"/>
          <w:szCs w:val="21"/>
        </w:rPr>
        <w:t>V3.0</w:t>
      </w:r>
      <w:r w:rsidRPr="004E6734">
        <w:rPr>
          <w:rFonts w:ascii="Arial" w:eastAsia="宋体" w:hAnsi="Arial" w:cs="Arial"/>
          <w:color w:val="333333"/>
          <w:kern w:val="0"/>
          <w:szCs w:val="21"/>
        </w:rPr>
        <w:t>。</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除了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总线规范外，</w:t>
      </w:r>
      <w:r w:rsidRPr="004E6734">
        <w:rPr>
          <w:rFonts w:ascii="Arial" w:eastAsia="宋体" w:hAnsi="Arial" w:cs="Arial"/>
          <w:color w:val="333333"/>
          <w:kern w:val="0"/>
          <w:szCs w:val="21"/>
        </w:rPr>
        <w:t>PCISIG</w:t>
      </w:r>
      <w:r w:rsidRPr="004E6734">
        <w:rPr>
          <w:rFonts w:ascii="Arial" w:eastAsia="宋体" w:hAnsi="Arial" w:cs="Arial"/>
          <w:color w:val="333333"/>
          <w:kern w:val="0"/>
          <w:szCs w:val="21"/>
        </w:rPr>
        <w:t>还定义了一些与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总线相关的规范，如</w:t>
      </w:r>
      <w:r w:rsidRPr="004E6734">
        <w:rPr>
          <w:rFonts w:ascii="Arial" w:eastAsia="宋体" w:hAnsi="Arial" w:cs="Arial"/>
          <w:color w:val="333333"/>
          <w:kern w:val="0"/>
          <w:szCs w:val="21"/>
        </w:rPr>
        <w:t>PCMCIA(Personal Computer Memory Card International Association)</w:t>
      </w:r>
      <w:r w:rsidRPr="004E6734">
        <w:rPr>
          <w:rFonts w:ascii="Arial" w:eastAsia="宋体" w:hAnsi="Arial" w:cs="Arial"/>
          <w:color w:val="333333"/>
          <w:kern w:val="0"/>
          <w:szCs w:val="21"/>
        </w:rPr>
        <w:t>规范和</w:t>
      </w:r>
      <w:r w:rsidRPr="004E6734">
        <w:rPr>
          <w:rFonts w:ascii="Arial" w:eastAsia="宋体" w:hAnsi="Arial" w:cs="Arial"/>
          <w:color w:val="333333"/>
          <w:kern w:val="0"/>
          <w:szCs w:val="21"/>
        </w:rPr>
        <w:t>MiniPCI</w:t>
      </w:r>
      <w:r w:rsidRPr="004E6734">
        <w:rPr>
          <w:rFonts w:ascii="Arial" w:eastAsia="宋体" w:hAnsi="Arial" w:cs="Arial"/>
          <w:color w:val="333333"/>
          <w:kern w:val="0"/>
          <w:szCs w:val="21"/>
        </w:rPr>
        <w:t>规范。其中</w:t>
      </w:r>
      <w:r w:rsidRPr="004E6734">
        <w:rPr>
          <w:rFonts w:ascii="Arial" w:eastAsia="宋体" w:hAnsi="Arial" w:cs="Arial"/>
          <w:color w:val="333333"/>
          <w:kern w:val="0"/>
          <w:szCs w:val="21"/>
        </w:rPr>
        <w:t>PCMCIA</w:t>
      </w:r>
      <w:r w:rsidRPr="004E6734">
        <w:rPr>
          <w:rFonts w:ascii="Arial" w:eastAsia="宋体" w:hAnsi="Arial" w:cs="Arial"/>
          <w:color w:val="333333"/>
          <w:kern w:val="0"/>
          <w:szCs w:val="21"/>
        </w:rPr>
        <w:t>规范主要针对</w:t>
      </w:r>
      <w:r w:rsidRPr="004E6734">
        <w:rPr>
          <w:rFonts w:ascii="Arial" w:eastAsia="宋体" w:hAnsi="Arial" w:cs="Arial"/>
          <w:color w:val="333333"/>
          <w:kern w:val="0"/>
          <w:szCs w:val="21"/>
        </w:rPr>
        <w:t>Laptop</w:t>
      </w:r>
      <w:r w:rsidRPr="004E6734">
        <w:rPr>
          <w:rFonts w:ascii="Arial" w:eastAsia="宋体" w:hAnsi="Arial" w:cs="Arial"/>
          <w:color w:val="333333"/>
          <w:kern w:val="0"/>
          <w:szCs w:val="21"/>
        </w:rPr>
        <w:t>应用，后来</w:t>
      </w:r>
      <w:r w:rsidRPr="004E6734">
        <w:rPr>
          <w:rFonts w:ascii="Arial" w:eastAsia="宋体" w:hAnsi="Arial" w:cs="Arial"/>
          <w:color w:val="333333"/>
          <w:kern w:val="0"/>
          <w:szCs w:val="21"/>
        </w:rPr>
        <w:t>PCMCIA</w:t>
      </w:r>
      <w:r w:rsidRPr="004E6734">
        <w:rPr>
          <w:rFonts w:ascii="Arial" w:eastAsia="宋体" w:hAnsi="Arial" w:cs="Arial"/>
          <w:color w:val="333333"/>
          <w:kern w:val="0"/>
          <w:szCs w:val="21"/>
        </w:rPr>
        <w:t>升级为</w:t>
      </w:r>
      <w:r w:rsidRPr="004E6734">
        <w:rPr>
          <w:rFonts w:ascii="Arial" w:eastAsia="宋体" w:hAnsi="Arial" w:cs="Arial"/>
          <w:color w:val="333333"/>
          <w:kern w:val="0"/>
          <w:szCs w:val="21"/>
        </w:rPr>
        <w:t>PC Card(Cardbus)</w:t>
      </w:r>
      <w:r w:rsidRPr="004E6734">
        <w:rPr>
          <w:rFonts w:ascii="Arial" w:eastAsia="宋体" w:hAnsi="Arial" w:cs="Arial"/>
          <w:color w:val="333333"/>
          <w:kern w:val="0"/>
          <w:szCs w:val="21"/>
        </w:rPr>
        <w:t>规范，而</w:t>
      </w:r>
      <w:r w:rsidRPr="004E6734">
        <w:rPr>
          <w:rFonts w:ascii="Arial" w:eastAsia="宋体" w:hAnsi="Arial" w:cs="Arial"/>
          <w:color w:val="333333"/>
          <w:kern w:val="0"/>
          <w:szCs w:val="21"/>
        </w:rPr>
        <w:t>PC Card</w:t>
      </w:r>
      <w:r w:rsidRPr="004E6734">
        <w:rPr>
          <w:rFonts w:ascii="Arial" w:eastAsia="宋体" w:hAnsi="Arial" w:cs="Arial"/>
          <w:color w:val="333333"/>
          <w:kern w:val="0"/>
          <w:szCs w:val="21"/>
        </w:rPr>
        <w:t>又升级为</w:t>
      </w:r>
      <w:r w:rsidRPr="004E6734">
        <w:rPr>
          <w:rFonts w:ascii="Arial" w:eastAsia="宋体" w:hAnsi="Arial" w:cs="Arial"/>
          <w:color w:val="333333"/>
          <w:kern w:val="0"/>
          <w:szCs w:val="21"/>
        </w:rPr>
        <w:t>ExpressCard</w:t>
      </w:r>
      <w:r w:rsidRPr="004E6734">
        <w:rPr>
          <w:rFonts w:ascii="Arial" w:eastAsia="宋体" w:hAnsi="Arial" w:cs="Arial"/>
          <w:color w:val="333333"/>
          <w:kern w:val="0"/>
          <w:szCs w:val="21"/>
        </w:rPr>
        <w:t>规范。</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 Card</w:t>
      </w:r>
      <w:r w:rsidRPr="004E6734">
        <w:rPr>
          <w:rFonts w:ascii="Arial" w:eastAsia="宋体" w:hAnsi="Arial" w:cs="Arial"/>
          <w:color w:val="333333"/>
          <w:kern w:val="0"/>
          <w:szCs w:val="21"/>
        </w:rPr>
        <w:t>规范基于</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w:t>
      </w:r>
      <w:r w:rsidRPr="004E6734">
        <w:rPr>
          <w:rFonts w:ascii="Arial" w:eastAsia="宋体" w:hAnsi="Arial" w:cs="Arial"/>
          <w:color w:val="333333"/>
          <w:kern w:val="0"/>
          <w:szCs w:val="21"/>
        </w:rPr>
        <w:t>33MHz</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总线；而</w:t>
      </w:r>
      <w:r w:rsidRPr="004E6734">
        <w:rPr>
          <w:rFonts w:ascii="Arial" w:eastAsia="宋体" w:hAnsi="Arial" w:cs="Arial"/>
          <w:color w:val="333333"/>
          <w:kern w:val="0"/>
          <w:szCs w:val="21"/>
        </w:rPr>
        <w:t>ExpressCard</w:t>
      </w:r>
      <w:r w:rsidRPr="004E6734">
        <w:rPr>
          <w:rFonts w:ascii="Arial" w:eastAsia="宋体" w:hAnsi="Arial" w:cs="Arial"/>
          <w:color w:val="333333"/>
          <w:kern w:val="0"/>
          <w:szCs w:val="21"/>
        </w:rPr>
        <w:t>规范基于</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和</w:t>
      </w:r>
      <w:r w:rsidRPr="004E6734">
        <w:rPr>
          <w:rFonts w:ascii="Arial" w:eastAsia="宋体" w:hAnsi="Arial" w:cs="Arial"/>
          <w:color w:val="333333"/>
          <w:kern w:val="0"/>
          <w:szCs w:val="21"/>
        </w:rPr>
        <w:t>USB 2.0</w:t>
      </w:r>
      <w:r w:rsidRPr="004E6734">
        <w:rPr>
          <w:rFonts w:ascii="Arial" w:eastAsia="宋体" w:hAnsi="Arial" w:cs="Arial"/>
          <w:color w:val="333333"/>
          <w:kern w:val="0"/>
          <w:szCs w:val="21"/>
        </w:rPr>
        <w:t>。这两个规范都在</w:t>
      </w:r>
      <w:r w:rsidRPr="004E6734">
        <w:rPr>
          <w:rFonts w:ascii="Arial" w:eastAsia="宋体" w:hAnsi="Arial" w:cs="Arial"/>
          <w:color w:val="333333"/>
          <w:kern w:val="0"/>
          <w:szCs w:val="21"/>
        </w:rPr>
        <w:t>Laptop</w:t>
      </w:r>
      <w:r w:rsidRPr="004E6734">
        <w:rPr>
          <w:rFonts w:ascii="Arial" w:eastAsia="宋体" w:hAnsi="Arial" w:cs="Arial"/>
          <w:color w:val="333333"/>
          <w:kern w:val="0"/>
          <w:szCs w:val="21"/>
        </w:rPr>
        <w:t>领域中获得了成功。除了</w:t>
      </w:r>
      <w:r w:rsidRPr="004E6734">
        <w:rPr>
          <w:rFonts w:ascii="Arial" w:eastAsia="宋体" w:hAnsi="Arial" w:cs="Arial"/>
          <w:color w:val="333333"/>
          <w:kern w:val="0"/>
          <w:szCs w:val="21"/>
        </w:rPr>
        <w:t>PCMCIA</w:t>
      </w:r>
      <w:r w:rsidRPr="004E6734">
        <w:rPr>
          <w:rFonts w:ascii="Arial" w:eastAsia="宋体" w:hAnsi="Arial" w:cs="Arial"/>
          <w:color w:val="333333"/>
          <w:kern w:val="0"/>
          <w:szCs w:val="21"/>
        </w:rPr>
        <w:t>规范外，</w:t>
      </w:r>
      <w:r w:rsidRPr="004E6734">
        <w:rPr>
          <w:rFonts w:ascii="Arial" w:eastAsia="宋体" w:hAnsi="Arial" w:cs="Arial"/>
          <w:color w:val="333333"/>
          <w:kern w:val="0"/>
          <w:szCs w:val="21"/>
        </w:rPr>
        <w:t>Mini PCI</w:t>
      </w:r>
      <w:r w:rsidRPr="004E6734">
        <w:rPr>
          <w:rFonts w:ascii="Arial" w:eastAsia="宋体" w:hAnsi="Arial" w:cs="Arial"/>
          <w:color w:val="333333"/>
          <w:kern w:val="0"/>
          <w:szCs w:val="21"/>
        </w:rPr>
        <w:t>总线也非常流行，与标准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插槽相比，</w:t>
      </w:r>
      <w:r w:rsidRPr="004E6734">
        <w:rPr>
          <w:rFonts w:ascii="Arial" w:eastAsia="宋体" w:hAnsi="Arial" w:cs="Arial"/>
          <w:color w:val="333333"/>
          <w:kern w:val="0"/>
          <w:szCs w:val="21"/>
        </w:rPr>
        <w:t>Mini PCI</w:t>
      </w:r>
      <w:r w:rsidRPr="004E6734">
        <w:rPr>
          <w:rFonts w:ascii="Arial" w:eastAsia="宋体" w:hAnsi="Arial" w:cs="Arial"/>
          <w:color w:val="333333"/>
          <w:kern w:val="0"/>
          <w:szCs w:val="21"/>
        </w:rPr>
        <w:t>插槽占用面积较小，适用于一些对尺寸有要求的应用。</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除了以上规范之外，</w:t>
      </w:r>
      <w:r w:rsidRPr="004E6734">
        <w:rPr>
          <w:rFonts w:ascii="Arial" w:eastAsia="宋体" w:hAnsi="Arial" w:cs="Arial"/>
          <w:color w:val="333333"/>
          <w:kern w:val="0"/>
          <w:szCs w:val="21"/>
        </w:rPr>
        <w:t>PCISIG</w:t>
      </w:r>
      <w:r w:rsidRPr="004E6734">
        <w:rPr>
          <w:rFonts w:ascii="Arial" w:eastAsia="宋体" w:hAnsi="Arial" w:cs="Arial"/>
          <w:color w:val="333333"/>
          <w:kern w:val="0"/>
          <w:szCs w:val="21"/>
        </w:rPr>
        <w:t>还推出了一系列和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总线直接相关的规范。如</w:t>
      </w:r>
      <w:r w:rsidRPr="004E6734">
        <w:rPr>
          <w:rFonts w:ascii="Arial" w:eastAsia="宋体" w:hAnsi="Arial" w:cs="Arial"/>
          <w:color w:val="333333"/>
          <w:kern w:val="0"/>
          <w:szCs w:val="21"/>
        </w:rPr>
        <w:t>PCI-to-PCI</w:t>
      </w:r>
      <w:r w:rsidRPr="004E6734">
        <w:rPr>
          <w:rFonts w:ascii="Arial" w:eastAsia="宋体" w:hAnsi="Arial" w:cs="Arial"/>
          <w:color w:val="333333"/>
          <w:kern w:val="0"/>
          <w:szCs w:val="21"/>
        </w:rPr>
        <w:t>桥规范、</w:t>
      </w:r>
      <w:r w:rsidRPr="004E6734">
        <w:rPr>
          <w:rFonts w:ascii="Arial" w:eastAsia="宋体" w:hAnsi="Arial" w:cs="Arial"/>
          <w:color w:val="333333"/>
          <w:kern w:val="0"/>
          <w:szCs w:val="21"/>
        </w:rPr>
        <w:t>PCI</w:t>
      </w:r>
      <w:r w:rsidRPr="004E6734">
        <w:rPr>
          <w:rFonts w:ascii="Arial" w:eastAsia="宋体" w:hAnsi="Arial" w:cs="Arial"/>
          <w:color w:val="333333"/>
          <w:kern w:val="0"/>
          <w:szCs w:val="21"/>
        </w:rPr>
        <w:t>电源管理规范、</w:t>
      </w:r>
      <w:r w:rsidRPr="004E6734">
        <w:rPr>
          <w:rFonts w:ascii="Arial" w:eastAsia="宋体" w:hAnsi="Arial" w:cs="Arial"/>
          <w:color w:val="333333"/>
          <w:kern w:val="0"/>
          <w:szCs w:val="21"/>
        </w:rPr>
        <w:t>PCI</w:t>
      </w:r>
      <w:r w:rsidRPr="004E6734">
        <w:rPr>
          <w:rFonts w:ascii="Arial" w:eastAsia="宋体" w:hAnsi="Arial" w:cs="Arial"/>
          <w:color w:val="333333"/>
          <w:kern w:val="0"/>
          <w:szCs w:val="21"/>
        </w:rPr>
        <w:t>热插拔规范和</w:t>
      </w:r>
      <w:r w:rsidRPr="004E6734">
        <w:rPr>
          <w:rFonts w:ascii="Arial" w:eastAsia="宋体" w:hAnsi="Arial" w:cs="Arial"/>
          <w:color w:val="333333"/>
          <w:kern w:val="0"/>
          <w:szCs w:val="21"/>
        </w:rPr>
        <w:t>CompactPCI</w:t>
      </w:r>
      <w:r w:rsidRPr="004E6734">
        <w:rPr>
          <w:rFonts w:ascii="Arial" w:eastAsia="宋体" w:hAnsi="Arial" w:cs="Arial"/>
          <w:color w:val="333333"/>
          <w:kern w:val="0"/>
          <w:szCs w:val="21"/>
        </w:rPr>
        <w:t>总线规范。其中</w:t>
      </w:r>
      <w:r w:rsidRPr="004E6734">
        <w:rPr>
          <w:rFonts w:ascii="Arial" w:eastAsia="宋体" w:hAnsi="Arial" w:cs="Arial"/>
          <w:color w:val="333333"/>
          <w:kern w:val="0"/>
          <w:szCs w:val="21"/>
        </w:rPr>
        <w:t>PCI-to-PCI</w:t>
      </w:r>
      <w:proofErr w:type="gramStart"/>
      <w:r w:rsidRPr="004E6734">
        <w:rPr>
          <w:rFonts w:ascii="Arial" w:eastAsia="宋体" w:hAnsi="Arial" w:cs="Arial"/>
          <w:color w:val="333333"/>
          <w:kern w:val="0"/>
          <w:szCs w:val="21"/>
        </w:rPr>
        <w:t>桥规范</w:t>
      </w:r>
      <w:proofErr w:type="gramEnd"/>
      <w:r w:rsidRPr="004E6734">
        <w:rPr>
          <w:rFonts w:ascii="Arial" w:eastAsia="宋体" w:hAnsi="Arial" w:cs="Arial"/>
          <w:color w:val="333333"/>
          <w:kern w:val="0"/>
          <w:szCs w:val="21"/>
        </w:rPr>
        <w:t>最为重要，理解</w:t>
      </w:r>
      <w:r w:rsidRPr="004E6734">
        <w:rPr>
          <w:rFonts w:ascii="Arial" w:eastAsia="宋体" w:hAnsi="Arial" w:cs="Arial"/>
          <w:color w:val="333333"/>
          <w:kern w:val="0"/>
          <w:szCs w:val="21"/>
        </w:rPr>
        <w:t>PCI-to-PCI</w:t>
      </w:r>
      <w:r w:rsidRPr="004E6734">
        <w:rPr>
          <w:rFonts w:ascii="Arial" w:eastAsia="宋体" w:hAnsi="Arial" w:cs="Arial"/>
          <w:color w:val="333333"/>
          <w:kern w:val="0"/>
          <w:szCs w:val="21"/>
        </w:rPr>
        <w:t>桥是理解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体系结构的基础；而</w:t>
      </w:r>
      <w:r w:rsidRPr="004E6734">
        <w:rPr>
          <w:rFonts w:ascii="Arial" w:eastAsia="宋体" w:hAnsi="Arial" w:cs="Arial"/>
          <w:color w:val="333333"/>
          <w:kern w:val="0"/>
          <w:szCs w:val="21"/>
        </w:rPr>
        <w:t>CompactPCI</w:t>
      </w:r>
      <w:r w:rsidRPr="004E6734">
        <w:rPr>
          <w:rFonts w:ascii="Arial" w:eastAsia="宋体" w:hAnsi="Arial" w:cs="Arial"/>
          <w:color w:val="333333"/>
          <w:kern w:val="0"/>
          <w:szCs w:val="21"/>
        </w:rPr>
        <w:t>总线规范多用于具有背板结构的大型系统，并支持热拔插。</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PCISIG</w:t>
      </w: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总线规范的基础上，进一步提出</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规范。与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总线相比，</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总线规范可以支持</w:t>
      </w:r>
      <w:r w:rsidRPr="004E6734">
        <w:rPr>
          <w:rFonts w:ascii="Arial" w:eastAsia="宋体" w:hAnsi="Arial" w:cs="Arial"/>
          <w:color w:val="333333"/>
          <w:kern w:val="0"/>
          <w:szCs w:val="21"/>
        </w:rPr>
        <w:t>133MHz</w:t>
      </w:r>
      <w:r w:rsidRPr="004E6734">
        <w:rPr>
          <w:rFonts w:ascii="Arial" w:eastAsia="宋体" w:hAnsi="Arial" w:cs="Arial"/>
          <w:color w:val="333333"/>
          <w:kern w:val="0"/>
          <w:szCs w:val="21"/>
        </w:rPr>
        <w:t>、</w:t>
      </w:r>
      <w:r w:rsidRPr="004E6734">
        <w:rPr>
          <w:rFonts w:ascii="Arial" w:eastAsia="宋体" w:hAnsi="Arial" w:cs="Arial"/>
          <w:color w:val="333333"/>
          <w:kern w:val="0"/>
          <w:szCs w:val="21"/>
        </w:rPr>
        <w:t>266MHz</w:t>
      </w:r>
      <w:r w:rsidRPr="004E6734">
        <w:rPr>
          <w:rFonts w:ascii="Arial" w:eastAsia="宋体" w:hAnsi="Arial" w:cs="Arial"/>
          <w:color w:val="333333"/>
          <w:kern w:val="0"/>
          <w:szCs w:val="21"/>
        </w:rPr>
        <w:t>和</w:t>
      </w:r>
      <w:r w:rsidRPr="004E6734">
        <w:rPr>
          <w:rFonts w:ascii="Arial" w:eastAsia="宋体" w:hAnsi="Arial" w:cs="Arial"/>
          <w:color w:val="333333"/>
          <w:kern w:val="0"/>
          <w:szCs w:val="21"/>
        </w:rPr>
        <w:t>533MHz</w:t>
      </w:r>
      <w:r w:rsidRPr="004E6734">
        <w:rPr>
          <w:rFonts w:ascii="Arial" w:eastAsia="宋体" w:hAnsi="Arial" w:cs="Arial"/>
          <w:color w:val="333333"/>
          <w:kern w:val="0"/>
          <w:szCs w:val="21"/>
        </w:rPr>
        <w:t>的总线频率，并在传送规则上做了一些改动。虽然</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总线还没有得到大规模普及就被</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总线替代，但是在</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总线中提出的许多设计思想仍然被</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总线继承。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总线规范是</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对</w:t>
      </w:r>
      <w:r w:rsidRPr="004E6734">
        <w:rPr>
          <w:rFonts w:ascii="Arial" w:eastAsia="宋体" w:hAnsi="Arial" w:cs="Arial"/>
          <w:color w:val="333333"/>
          <w:kern w:val="0"/>
          <w:szCs w:val="21"/>
        </w:rPr>
        <w:t>PC</w:t>
      </w:r>
      <w:r w:rsidRPr="004E6734">
        <w:rPr>
          <w:rFonts w:ascii="Arial" w:eastAsia="宋体" w:hAnsi="Arial" w:cs="Arial"/>
          <w:color w:val="333333"/>
          <w:kern w:val="0"/>
          <w:szCs w:val="21"/>
        </w:rPr>
        <w:t>领域做出的一个巨大贡献。</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也在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总线规范留下了深深的印记，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总线规范的许多内容都与基于</w:t>
      </w:r>
      <w:r w:rsidRPr="004E6734">
        <w:rPr>
          <w:rFonts w:ascii="Arial" w:eastAsia="宋体" w:hAnsi="Arial" w:cs="Arial"/>
          <w:color w:val="333333"/>
          <w:kern w:val="0"/>
          <w:szCs w:val="21"/>
        </w:rPr>
        <w:t>IA (Intel Architecture)</w:t>
      </w:r>
      <w:r w:rsidRPr="004E6734">
        <w:rPr>
          <w:rFonts w:ascii="Arial" w:eastAsia="宋体" w:hAnsi="Arial" w:cs="Arial"/>
          <w:color w:val="333333"/>
          <w:kern w:val="0"/>
          <w:szCs w:val="21"/>
        </w:rPr>
        <w:t>架构的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处理器密切相关。但是这并不妨碍其他处理器系统使用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总线，事实上</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总线在非</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处理器系统上也取得了巨大的成功。目前绝大多数处理器系统都使用</w:t>
      </w:r>
      <w:r w:rsidRPr="004E6734">
        <w:rPr>
          <w:rFonts w:ascii="Arial" w:eastAsia="宋体" w:hAnsi="Arial" w:cs="Arial"/>
          <w:color w:val="333333"/>
          <w:kern w:val="0"/>
          <w:szCs w:val="21"/>
        </w:rPr>
        <w:t>PCI/PCI Express</w:t>
      </w:r>
      <w:r w:rsidRPr="004E6734">
        <w:rPr>
          <w:rFonts w:ascii="Arial" w:eastAsia="宋体" w:hAnsi="Arial" w:cs="Arial"/>
          <w:color w:val="333333"/>
          <w:kern w:val="0"/>
          <w:szCs w:val="21"/>
        </w:rPr>
        <w:t>总线连接外部设备，特别是一些通用外设。</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随着时间的推移，</w:t>
      </w:r>
      <w:r w:rsidRPr="004E6734">
        <w:rPr>
          <w:rFonts w:ascii="Arial" w:eastAsia="宋体" w:hAnsi="Arial" w:cs="Arial"/>
          <w:color w:val="333333"/>
          <w:kern w:val="0"/>
          <w:szCs w:val="21"/>
        </w:rPr>
        <w:t>PCI</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总线逐步遇到瓶颈。</w:t>
      </w:r>
      <w:r w:rsidRPr="004E6734">
        <w:rPr>
          <w:rFonts w:ascii="Arial" w:eastAsia="宋体" w:hAnsi="Arial" w:cs="Arial"/>
          <w:color w:val="333333"/>
          <w:kern w:val="0"/>
          <w:szCs w:val="21"/>
        </w:rPr>
        <w:t>PCI</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总线使用单端并行信号进行数据传递，由于单端信号容易被外部系统干扰，其总线频率很难进一步提高。目前，为了获得更高的总线频率以提高总线带宽，高速串行总线逐步替代了并行总线。</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总线也逐渐替代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总线成为主流。但是从系统软件的角度上看，</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总线仍然基于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总线。理解</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总线的一个基础是深入理解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总线，同时</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总线也继承了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总线的许多概念。本篇将详细介绍与处理器体系结构相关的，一些必备的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总线知识。</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为简化起见，本篇主要介绍</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位地址模式。在实际应用中，使用</w:t>
      </w:r>
      <w:r w:rsidRPr="004E6734">
        <w:rPr>
          <w:rFonts w:ascii="Arial" w:eastAsia="宋体" w:hAnsi="Arial" w:cs="Arial"/>
          <w:color w:val="333333"/>
          <w:kern w:val="0"/>
          <w:szCs w:val="21"/>
        </w:rPr>
        <w:t>64</w:t>
      </w:r>
      <w:r w:rsidRPr="004E6734">
        <w:rPr>
          <w:rFonts w:ascii="Arial" w:eastAsia="宋体" w:hAnsi="Arial" w:cs="Arial"/>
          <w:color w:val="333333"/>
          <w:kern w:val="0"/>
          <w:szCs w:val="21"/>
        </w:rPr>
        <w:t>位地址模式的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设备非常少。而且在</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总线逐渐取代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总线的大趋势之下，将来也很难会有更多的，使用</w:t>
      </w:r>
      <w:r w:rsidRPr="004E6734">
        <w:rPr>
          <w:rFonts w:ascii="Arial" w:eastAsia="宋体" w:hAnsi="Arial" w:cs="Arial"/>
          <w:color w:val="333333"/>
          <w:kern w:val="0"/>
          <w:szCs w:val="21"/>
        </w:rPr>
        <w:t>64</w:t>
      </w:r>
      <w:r w:rsidRPr="004E6734">
        <w:rPr>
          <w:rFonts w:ascii="Arial" w:eastAsia="宋体" w:hAnsi="Arial" w:cs="Arial"/>
          <w:color w:val="333333"/>
          <w:kern w:val="0"/>
          <w:szCs w:val="21"/>
        </w:rPr>
        <w:t>位地址的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设备。如果读者需要掌握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64</w:t>
      </w:r>
      <w:r w:rsidRPr="004E6734">
        <w:rPr>
          <w:rFonts w:ascii="Arial" w:eastAsia="宋体" w:hAnsi="Arial" w:cs="Arial"/>
          <w:color w:val="333333"/>
          <w:kern w:val="0"/>
          <w:szCs w:val="21"/>
        </w:rPr>
        <w:t>位地址模式，请自行阅读</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总线的相关规范。实际上，如果读者真正掌握了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位地址模式之后，理解</w:t>
      </w:r>
      <w:r w:rsidRPr="004E6734">
        <w:rPr>
          <w:rFonts w:ascii="Arial" w:eastAsia="宋体" w:hAnsi="Arial" w:cs="Arial"/>
          <w:color w:val="333333"/>
          <w:kern w:val="0"/>
          <w:szCs w:val="21"/>
        </w:rPr>
        <w:t>64</w:t>
      </w:r>
      <w:r w:rsidRPr="004E6734">
        <w:rPr>
          <w:rFonts w:ascii="Arial" w:eastAsia="宋体" w:hAnsi="Arial" w:cs="Arial"/>
          <w:color w:val="333333"/>
          <w:kern w:val="0"/>
          <w:szCs w:val="21"/>
        </w:rPr>
        <w:t>位地址模式并不困难。</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lastRenderedPageBreak/>
        <w:t>为节省篇幅，下文将</w:t>
      </w:r>
      <w:r w:rsidRPr="004E6734">
        <w:rPr>
          <w:rFonts w:ascii="Arial" w:eastAsia="宋体" w:hAnsi="Arial" w:cs="Arial"/>
          <w:color w:val="333333"/>
          <w:kern w:val="0"/>
          <w:szCs w:val="21"/>
        </w:rPr>
        <w:t>PCI Express</w:t>
      </w:r>
      <w:r w:rsidRPr="004E6734">
        <w:rPr>
          <w:rFonts w:ascii="Arial" w:eastAsia="宋体" w:hAnsi="Arial" w:cs="Arial"/>
          <w:color w:val="333333"/>
          <w:kern w:val="0"/>
          <w:szCs w:val="21"/>
        </w:rPr>
        <w:t>总线简称为</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PCI-to-PCI</w:t>
      </w:r>
      <w:r w:rsidRPr="004E6734">
        <w:rPr>
          <w:rFonts w:ascii="Arial" w:eastAsia="宋体" w:hAnsi="Arial" w:cs="Arial"/>
          <w:color w:val="333333"/>
          <w:kern w:val="0"/>
          <w:szCs w:val="21"/>
        </w:rPr>
        <w:t>桥简称为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PCI Express-to-PCI</w:t>
      </w:r>
      <w:r w:rsidRPr="004E6734">
        <w:rPr>
          <w:rFonts w:ascii="Arial" w:eastAsia="宋体" w:hAnsi="Arial" w:cs="Arial"/>
          <w:color w:val="333333"/>
          <w:kern w:val="0"/>
          <w:szCs w:val="21"/>
        </w:rPr>
        <w:t>桥简称为</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桥，</w:t>
      </w:r>
      <w:r w:rsidRPr="004E6734">
        <w:rPr>
          <w:rFonts w:ascii="Arial" w:eastAsia="宋体" w:hAnsi="Arial" w:cs="Arial"/>
          <w:color w:val="333333"/>
          <w:kern w:val="0"/>
          <w:szCs w:val="21"/>
        </w:rPr>
        <w:t>Host-to-PCI</w:t>
      </w:r>
      <w:r w:rsidRPr="004E6734">
        <w:rPr>
          <w:rFonts w:ascii="Arial" w:eastAsia="宋体" w:hAnsi="Arial" w:cs="Arial"/>
          <w:color w:val="333333"/>
          <w:kern w:val="0"/>
          <w:szCs w:val="21"/>
        </w:rPr>
        <w:t>主桥简称为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主桥。值得注意的是许多书籍将</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主桥称为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主桥或者</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总线控制器。</w:t>
      </w:r>
    </w:p>
    <w:p w:rsidR="004E6734" w:rsidRDefault="004E673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lastRenderedPageBreak/>
              <w:t>第1章 PCI总线的基本知识</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发布时间：2013-03-19 09:47:32</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10" w:history="1">
              <w:r w:rsidRPr="004E6734">
                <w:rPr>
                  <w:rFonts w:ascii="宋体" w:eastAsia="宋体" w:hAnsi="宋体" w:cs="宋体"/>
                  <w:color w:val="006699"/>
                  <w:kern w:val="0"/>
                  <w:sz w:val="18"/>
                  <w:szCs w:val="18"/>
                </w:rPr>
                <w:t>接口电路</w:t>
              </w:r>
            </w:hyperlink>
            <w:r w:rsidRPr="004E6734">
              <w:rPr>
                <w:rFonts w:ascii="宋体" w:eastAsia="宋体" w:hAnsi="宋体" w:cs="宋体"/>
                <w:kern w:val="0"/>
                <w:sz w:val="18"/>
                <w:szCs w:val="18"/>
              </w:rPr>
              <w:t>     个人分类：</w:t>
            </w:r>
            <w:hyperlink r:id="rId11" w:history="1">
              <w:r w:rsidRPr="004E673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总线作为处理器系统的局部总线，主要目的是为了连接外部设备，而不是作为处理器的系统总线连接</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和主存储器。但是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总线、系统总线和处理器体系结构之间依然存在着紧密的联系。</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总线作为系统总线的延伸，其设计考虑了许多与处理器相关的内容，如处理器的</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共享一致性和数据完整性，以及如何与处理器进行数据交换等一系列内容。其中</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共享一致性和数据完整性是现代处理器局部总线的设计的重点和难点，也是本书将重点讲述的主题之一。</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独立地研究</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总线并不可取，因为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总线仅是处理器系统的一个组成部分。深入理解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总线需要了解一些与处理器体系结构相关的知识。这些知识是本书所侧重描述的，同时也是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总线规范所忽略的内容。脱离实际的处理器系统，不容易也不可能深入理解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对于今天的读者来说，</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总线提出的许多概念略显过时，也有许多不足之处。但是在当年，</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总线与之前的存在其他并行局部总线如</w:t>
      </w:r>
      <w:r w:rsidRPr="004E6734">
        <w:rPr>
          <w:rFonts w:ascii="Arial" w:eastAsia="宋体" w:hAnsi="Arial" w:cs="Arial"/>
          <w:color w:val="333333"/>
          <w:kern w:val="0"/>
          <w:szCs w:val="21"/>
        </w:rPr>
        <w:t>ISA</w:t>
      </w:r>
      <w:r w:rsidRPr="004E6734">
        <w:rPr>
          <w:rFonts w:ascii="Arial" w:eastAsia="宋体" w:hAnsi="Arial" w:cs="Arial"/>
          <w:color w:val="333333"/>
          <w:kern w:val="0"/>
          <w:szCs w:val="21"/>
        </w:rPr>
        <w:t>、</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MCA</w:t>
      </w:r>
      <w:r w:rsidRPr="004E6734">
        <w:rPr>
          <w:rFonts w:ascii="Arial" w:eastAsia="宋体" w:hAnsi="Arial" w:cs="Arial"/>
          <w:color w:val="333333"/>
          <w:kern w:val="0"/>
          <w:szCs w:val="21"/>
        </w:rPr>
        <w:t>总线相比，具有许多突出的优点，是一个全新的设计。</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(1) PCI</w:t>
      </w:r>
      <w:r w:rsidRPr="004E6734">
        <w:rPr>
          <w:rFonts w:ascii="Arial" w:eastAsia="宋体" w:hAnsi="Arial" w:cs="Arial"/>
          <w:color w:val="333333"/>
          <w:kern w:val="0"/>
          <w:szCs w:val="21"/>
        </w:rPr>
        <w:t>总线空间与处理器空间隔离</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设备具有独立的地址空间，即</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总线地址空间，该空间与存储器地址空间通过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主桥隔离。处理器需要通过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主桥才能访问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主桥才能主存储器。在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主桥中含有许多缓冲，这些缓冲使得处理器总线与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总线工作在各自的时钟频率中，彼此互不干扰。</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主桥的存在也使得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设备和处理器可以方便地共享主存储器资源。</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处理器访问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设备时，必须通过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主桥进行地址转换；而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设备访问主存储器时，也需要通过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主桥进行地址转换。</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主桥的一个重要作用就是将处理器访问的存储器地址转换为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设备使用的地址空间是属于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总线域的，而与存储器地址空间不同。</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处理器对</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总线域与存储器</w:t>
      </w:r>
      <w:proofErr w:type="gramEnd"/>
      <w:r w:rsidRPr="004E6734">
        <w:rPr>
          <w:rFonts w:ascii="Arial" w:eastAsia="宋体" w:hAnsi="Arial" w:cs="Arial"/>
          <w:color w:val="333333"/>
          <w:kern w:val="0"/>
          <w:szCs w:val="21"/>
        </w:rPr>
        <w:t>域的划分并不明晰，这也使得许多程序员并没有准确地区分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总线域地址空间与存储器域地址空间。而本书将反复强调存储器地址和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总线地址的区别，因为这是理解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体系结构的重要内容。</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规范并没有对</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主桥的设计进行约束。每一个处理器厂商使用的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主桥，其设计都不尽相同。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主桥是联系</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总线与处理器的核心部件，掌握</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主桥的实现机制是深入理解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体系结构的前提。</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本书将以</w:t>
      </w:r>
      <w:r w:rsidRPr="004E6734">
        <w:rPr>
          <w:rFonts w:ascii="Arial" w:eastAsia="宋体" w:hAnsi="Arial" w:cs="Arial"/>
          <w:color w:val="333333"/>
          <w:kern w:val="0"/>
          <w:szCs w:val="21"/>
        </w:rPr>
        <w:t>Freescale</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处理器和</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处理器为例，说明各自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主桥的实现方式，值得注意的是本书涉及的</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处理器仅针对</w:t>
      </w:r>
      <w:r w:rsidRPr="004E6734">
        <w:rPr>
          <w:rFonts w:ascii="Arial" w:eastAsia="宋体" w:hAnsi="Arial" w:cs="Arial"/>
          <w:color w:val="333333"/>
          <w:kern w:val="0"/>
          <w:szCs w:val="21"/>
        </w:rPr>
        <w:t>Freescale</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PowerP</w:t>
      </w:r>
      <w:r w:rsidRPr="004E6734">
        <w:rPr>
          <w:rFonts w:ascii="Arial" w:eastAsia="宋体" w:hAnsi="Arial" w:cs="Arial"/>
          <w:color w:val="333333"/>
          <w:kern w:val="0"/>
          <w:szCs w:val="21"/>
        </w:rPr>
        <w:lastRenderedPageBreak/>
        <w:t>C</w:t>
      </w:r>
      <w:r w:rsidRPr="004E6734">
        <w:rPr>
          <w:rFonts w:ascii="Arial" w:eastAsia="宋体" w:hAnsi="Arial" w:cs="Arial"/>
          <w:color w:val="333333"/>
          <w:kern w:val="0"/>
          <w:szCs w:val="21"/>
        </w:rPr>
        <w:t>处理器，而不包含</w:t>
      </w:r>
      <w:r w:rsidRPr="004E6734">
        <w:rPr>
          <w:rFonts w:ascii="Arial" w:eastAsia="宋体" w:hAnsi="Arial" w:cs="Arial"/>
          <w:color w:val="333333"/>
          <w:kern w:val="0"/>
          <w:szCs w:val="21"/>
        </w:rPr>
        <w:t>IBM</w:t>
      </w:r>
      <w:r w:rsidRPr="004E6734">
        <w:rPr>
          <w:rFonts w:ascii="Arial" w:eastAsia="宋体" w:hAnsi="Arial" w:cs="Arial"/>
          <w:color w:val="333333"/>
          <w:kern w:val="0"/>
          <w:szCs w:val="21"/>
        </w:rPr>
        <w:t>和</w:t>
      </w:r>
      <w:r w:rsidRPr="004E6734">
        <w:rPr>
          <w:rFonts w:ascii="Arial" w:eastAsia="宋体" w:hAnsi="Arial" w:cs="Arial"/>
          <w:color w:val="333333"/>
          <w:kern w:val="0"/>
          <w:szCs w:val="21"/>
        </w:rPr>
        <w:t>AMCC</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Power</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处理器。而且如果没有特别说明，本书中涉及的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处理器特指</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的处理器，而不是其他厂商的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 xml:space="preserve">(2) </w:t>
      </w:r>
      <w:r w:rsidRPr="004E6734">
        <w:rPr>
          <w:rFonts w:ascii="Arial" w:eastAsia="宋体" w:hAnsi="Arial" w:cs="Arial"/>
          <w:color w:val="333333"/>
          <w:kern w:val="0"/>
          <w:szCs w:val="21"/>
        </w:rPr>
        <w:t>可扩展性</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总线具有很强的扩展性。在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主桥可以直接推出一条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总线，这条总线也是该</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主桥的所管理的第一条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总线，该总线还可以通过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桥扩展出一系列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总线，并以</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主桥为根节点，形成</w:t>
      </w:r>
      <w:r w:rsidRPr="004E6734">
        <w:rPr>
          <w:rFonts w:ascii="Arial" w:eastAsia="宋体" w:hAnsi="Arial" w:cs="Arial"/>
          <w:color w:val="333333"/>
          <w:kern w:val="0"/>
          <w:szCs w:val="21"/>
        </w:rPr>
        <w:t>1</w:t>
      </w:r>
      <w:r w:rsidRPr="004E6734">
        <w:rPr>
          <w:rFonts w:ascii="Arial" w:eastAsia="宋体" w:hAnsi="Arial" w:cs="Arial"/>
          <w:color w:val="333333"/>
          <w:kern w:val="0"/>
          <w:szCs w:val="21"/>
        </w:rPr>
        <w:t>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总线都可以连接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设备，但是在</w:t>
      </w:r>
      <w:r w:rsidRPr="004E6734">
        <w:rPr>
          <w:rFonts w:ascii="Arial" w:eastAsia="宋体" w:hAnsi="Arial" w:cs="Arial"/>
          <w:color w:val="333333"/>
          <w:kern w:val="0"/>
          <w:szCs w:val="21"/>
        </w:rPr>
        <w:t>1</w:t>
      </w:r>
      <w:r w:rsidRPr="004E6734">
        <w:rPr>
          <w:rFonts w:ascii="Arial" w:eastAsia="宋体" w:hAnsi="Arial" w:cs="Arial"/>
          <w:color w:val="333333"/>
          <w:kern w:val="0"/>
          <w:szCs w:val="21"/>
        </w:rPr>
        <w:t>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总线树上，最多只能挂接</w:t>
      </w:r>
      <w:r w:rsidRPr="004E6734">
        <w:rPr>
          <w:rFonts w:ascii="Arial" w:eastAsia="宋体" w:hAnsi="Arial" w:cs="Arial"/>
          <w:color w:val="333333"/>
          <w:kern w:val="0"/>
          <w:szCs w:val="21"/>
        </w:rPr>
        <w:t>256</w:t>
      </w:r>
      <w:r w:rsidRPr="004E6734">
        <w:rPr>
          <w:rFonts w:ascii="Arial" w:eastAsia="宋体" w:hAnsi="Arial" w:cs="Arial"/>
          <w:color w:val="333333"/>
          <w:kern w:val="0"/>
          <w:szCs w:val="21"/>
        </w:rPr>
        <w:t>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w:t>
      </w:r>
      <w:r w:rsidRPr="004E6734">
        <w:rPr>
          <w:rFonts w:ascii="Arial" w:eastAsia="宋体" w:hAnsi="Arial" w:cs="Arial"/>
          <w:color w:val="333333"/>
          <w:kern w:val="0"/>
          <w:szCs w:val="21"/>
        </w:rPr>
        <w:t>包括</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w:t>
      </w:r>
      <w:r w:rsidRPr="004E6734">
        <w:rPr>
          <w:rFonts w:ascii="Arial" w:eastAsia="宋体" w:hAnsi="Arial" w:cs="Arial"/>
          <w:color w:val="333333"/>
          <w:kern w:val="0"/>
          <w:szCs w:val="21"/>
        </w:rPr>
        <w:t>。</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在同一条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总线上的设备间可以直接通信，并不会影响其他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总线上设备间的数据通信。隶属于同一颗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设备，也可以直接通信，但是需要通过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桥进行数据转发。</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桥是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总线的一个重要组成部件，该部件的存在使得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总线极具扩展性。</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桥也是有别于其他局部总线的一个重要部件。在</w:t>
      </w:r>
      <w:r w:rsidRPr="004E6734">
        <w:rPr>
          <w:rFonts w:ascii="Arial" w:eastAsia="宋体" w:hAnsi="Arial" w:cs="Arial"/>
          <w:color w:val="333333"/>
          <w:kern w:val="0"/>
          <w:szCs w:val="21"/>
        </w:rPr>
        <w:t>“</w:t>
      </w:r>
      <w:r w:rsidRPr="004E6734">
        <w:rPr>
          <w:rFonts w:ascii="Arial" w:eastAsia="宋体" w:hAnsi="Arial" w:cs="Arial"/>
          <w:color w:val="333333"/>
          <w:kern w:val="0"/>
          <w:szCs w:val="21"/>
        </w:rPr>
        <w:t>以</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主桥为根节点</w:t>
      </w:r>
      <w:r w:rsidRPr="004E6734">
        <w:rPr>
          <w:rFonts w:ascii="Arial" w:eastAsia="宋体" w:hAnsi="Arial" w:cs="Arial"/>
          <w:color w:val="333333"/>
          <w:kern w:val="0"/>
          <w:szCs w:val="21"/>
        </w:rPr>
        <w:t>”</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总线树中，每一个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桥下也可以连接一个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总线子树，</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总线仍然可以使用</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桥继续</w:t>
      </w:r>
      <w:proofErr w:type="gramEnd"/>
      <w:r w:rsidRPr="004E6734">
        <w:rPr>
          <w:rFonts w:ascii="Arial" w:eastAsia="宋体" w:hAnsi="Arial" w:cs="Arial"/>
          <w:color w:val="333333"/>
          <w:kern w:val="0"/>
          <w:szCs w:val="21"/>
        </w:rPr>
        <w:t>进行总线扩展。</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桥可以管理这个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总线子树，</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桥的配置空间含有一系列管理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总线子树的配置寄存器。在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桥的两端，分别连接了两条总线，分别是上游总线</w:t>
      </w:r>
      <w:r w:rsidRPr="004E6734">
        <w:rPr>
          <w:rFonts w:ascii="Arial" w:eastAsia="宋体" w:hAnsi="Arial" w:cs="Arial"/>
          <w:color w:val="333333"/>
          <w:kern w:val="0"/>
          <w:szCs w:val="21"/>
        </w:rPr>
        <w:t>(Primary Bus)</w:t>
      </w:r>
      <w:r w:rsidRPr="004E6734">
        <w:rPr>
          <w:rFonts w:ascii="Arial" w:eastAsia="宋体" w:hAnsi="Arial" w:cs="Arial"/>
          <w:color w:val="333333"/>
          <w:kern w:val="0"/>
          <w:szCs w:val="21"/>
        </w:rPr>
        <w:t>和下游总线</w:t>
      </w:r>
      <w:r w:rsidRPr="004E6734">
        <w:rPr>
          <w:rFonts w:ascii="Arial" w:eastAsia="宋体" w:hAnsi="Arial" w:cs="Arial"/>
          <w:color w:val="333333"/>
          <w:kern w:val="0"/>
          <w:szCs w:val="21"/>
        </w:rPr>
        <w:t>(Secondary Bus)</w:t>
      </w:r>
      <w:r w:rsidRPr="004E6734">
        <w:rPr>
          <w:rFonts w:ascii="Arial" w:eastAsia="宋体" w:hAnsi="Arial" w:cs="Arial"/>
          <w:color w:val="333333"/>
          <w:kern w:val="0"/>
          <w:szCs w:val="21"/>
        </w:rPr>
        <w:t>。其中与处理器距离较近的总线被称为上游总线，另一条被称为下游总线。这两条总线间的通信需要通过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桥进行。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桥中的许多概念被</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总线采纳，理解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桥也是理解</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体系结构的基础。</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 xml:space="preserve">(3) </w:t>
      </w:r>
      <w:r w:rsidRPr="004E6734">
        <w:rPr>
          <w:rFonts w:ascii="Arial" w:eastAsia="宋体" w:hAnsi="Arial" w:cs="Arial"/>
          <w:color w:val="333333"/>
          <w:kern w:val="0"/>
          <w:szCs w:val="21"/>
        </w:rPr>
        <w:t>动态配置机制</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设备使用的地址可以根据需要由系统软件动态分配。</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总线使用这种方式合理地解决了设备间的地址冲突，从而实现了</w:t>
      </w:r>
      <w:r w:rsidRPr="004E6734">
        <w:rPr>
          <w:rFonts w:ascii="Arial" w:eastAsia="宋体" w:hAnsi="Arial" w:cs="Arial"/>
          <w:color w:val="333333"/>
          <w:kern w:val="0"/>
          <w:szCs w:val="21"/>
        </w:rPr>
        <w:t>“</w:t>
      </w:r>
      <w:r w:rsidRPr="004E6734">
        <w:rPr>
          <w:rFonts w:ascii="Arial" w:eastAsia="宋体" w:hAnsi="Arial" w:cs="Arial"/>
          <w:color w:val="333333"/>
          <w:kern w:val="0"/>
          <w:szCs w:val="21"/>
        </w:rPr>
        <w:t>即插即用</w:t>
      </w:r>
      <w:r w:rsidRPr="004E6734">
        <w:rPr>
          <w:rFonts w:ascii="Arial" w:eastAsia="宋体" w:hAnsi="Arial" w:cs="Arial"/>
          <w:color w:val="333333"/>
          <w:kern w:val="0"/>
          <w:szCs w:val="21"/>
        </w:rPr>
        <w:t>”</w:t>
      </w:r>
      <w:r w:rsidRPr="004E6734">
        <w:rPr>
          <w:rFonts w:ascii="Arial" w:eastAsia="宋体" w:hAnsi="Arial" w:cs="Arial"/>
          <w:color w:val="333333"/>
          <w:kern w:val="0"/>
          <w:szCs w:val="21"/>
        </w:rPr>
        <w:t>功能。从而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总线不需要使用</w:t>
      </w:r>
      <w:r w:rsidRPr="004E6734">
        <w:rPr>
          <w:rFonts w:ascii="Arial" w:eastAsia="宋体" w:hAnsi="Arial" w:cs="Arial"/>
          <w:color w:val="333333"/>
          <w:kern w:val="0"/>
          <w:szCs w:val="21"/>
        </w:rPr>
        <w:t>ISA</w:t>
      </w:r>
      <w:r w:rsidRPr="004E6734">
        <w:rPr>
          <w:rFonts w:ascii="Arial" w:eastAsia="宋体" w:hAnsi="Arial" w:cs="Arial"/>
          <w:color w:val="333333"/>
          <w:kern w:val="0"/>
          <w:szCs w:val="21"/>
        </w:rPr>
        <w:t>或者</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接口卡为解决地址冲突而使用的硬件跳线。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设备都有独立的配置空间，在配置空间中含有该设备在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总线中使用的基地址，系统软件可以动态配置这个基地址，从而保证每一个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设备使用的物理地址并不相同。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桥的配置空间中含有其下</w:t>
      </w:r>
      <w:r w:rsidRPr="004E6734">
        <w:rPr>
          <w:rFonts w:ascii="Arial" w:eastAsia="宋体" w:hAnsi="Arial" w:cs="Arial"/>
          <w:color w:val="333333"/>
          <w:kern w:val="0"/>
          <w:szCs w:val="21"/>
        </w:rPr>
        <w:t>PCI</w:t>
      </w:r>
      <w:r w:rsidRPr="004E6734">
        <w:rPr>
          <w:rFonts w:ascii="Arial" w:eastAsia="宋体" w:hAnsi="Arial" w:cs="Arial"/>
          <w:color w:val="333333"/>
          <w:kern w:val="0"/>
          <w:szCs w:val="21"/>
        </w:rPr>
        <w:t>子树所能使用的地址范围。</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 xml:space="preserve">(4) </w:t>
      </w:r>
      <w:r w:rsidRPr="004E6734">
        <w:rPr>
          <w:rFonts w:ascii="Arial" w:eastAsia="宋体" w:hAnsi="Arial" w:cs="Arial"/>
          <w:color w:val="333333"/>
          <w:kern w:val="0"/>
          <w:szCs w:val="21"/>
        </w:rPr>
        <w:t>总线带宽</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总线与之前的局部总线相比，极大提高了数据传送带宽，</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w:t>
      </w:r>
      <w:r w:rsidRPr="004E6734">
        <w:rPr>
          <w:rFonts w:ascii="Arial" w:eastAsia="宋体" w:hAnsi="Arial" w:cs="Arial"/>
          <w:color w:val="333333"/>
          <w:kern w:val="0"/>
          <w:szCs w:val="21"/>
        </w:rPr>
        <w:t>/33MHz</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总线可以提供</w:t>
      </w:r>
      <w:r w:rsidRPr="004E6734">
        <w:rPr>
          <w:rFonts w:ascii="Arial" w:eastAsia="宋体" w:hAnsi="Arial" w:cs="Arial"/>
          <w:color w:val="333333"/>
          <w:kern w:val="0"/>
          <w:szCs w:val="21"/>
        </w:rPr>
        <w:t>132MB/s</w:t>
      </w:r>
      <w:r w:rsidRPr="004E6734">
        <w:rPr>
          <w:rFonts w:ascii="Arial" w:eastAsia="宋体" w:hAnsi="Arial" w:cs="Arial"/>
          <w:color w:val="333333"/>
          <w:kern w:val="0"/>
          <w:szCs w:val="21"/>
        </w:rPr>
        <w:t>的峰值带宽，而</w:t>
      </w:r>
      <w:r w:rsidRPr="004E6734">
        <w:rPr>
          <w:rFonts w:ascii="Arial" w:eastAsia="宋体" w:hAnsi="Arial" w:cs="Arial"/>
          <w:color w:val="333333"/>
          <w:kern w:val="0"/>
          <w:szCs w:val="21"/>
        </w:rPr>
        <w:t>64</w:t>
      </w:r>
      <w:r w:rsidRPr="004E6734">
        <w:rPr>
          <w:rFonts w:ascii="Arial" w:eastAsia="宋体" w:hAnsi="Arial" w:cs="Arial"/>
          <w:color w:val="333333"/>
          <w:kern w:val="0"/>
          <w:szCs w:val="21"/>
        </w:rPr>
        <w:t>位</w:t>
      </w:r>
      <w:r w:rsidRPr="004E6734">
        <w:rPr>
          <w:rFonts w:ascii="Arial" w:eastAsia="宋体" w:hAnsi="Arial" w:cs="Arial"/>
          <w:color w:val="333333"/>
          <w:kern w:val="0"/>
          <w:szCs w:val="21"/>
        </w:rPr>
        <w:t>/66MHz</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总线可以提供的峰值带宽为</w:t>
      </w:r>
      <w:r w:rsidRPr="004E6734">
        <w:rPr>
          <w:rFonts w:ascii="Arial" w:eastAsia="宋体" w:hAnsi="Arial" w:cs="Arial"/>
          <w:color w:val="333333"/>
          <w:kern w:val="0"/>
          <w:szCs w:val="21"/>
        </w:rPr>
        <w:t>532MB/s</w:t>
      </w:r>
      <w:r w:rsidRPr="004E6734">
        <w:rPr>
          <w:rFonts w:ascii="Arial" w:eastAsia="宋体" w:hAnsi="Arial" w:cs="Arial"/>
          <w:color w:val="333333"/>
          <w:kern w:val="0"/>
          <w:szCs w:val="21"/>
        </w:rPr>
        <w:t>。虽然</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总线所能提供的峰值带宽远不能和</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总线相比，但是与之前的局部总线</w:t>
      </w:r>
      <w:r w:rsidRPr="004E6734">
        <w:rPr>
          <w:rFonts w:ascii="Arial" w:eastAsia="宋体" w:hAnsi="Arial" w:cs="Arial"/>
          <w:color w:val="333333"/>
          <w:kern w:val="0"/>
          <w:szCs w:val="21"/>
        </w:rPr>
        <w:t>ISA</w:t>
      </w:r>
      <w:r w:rsidRPr="004E6734">
        <w:rPr>
          <w:rFonts w:ascii="Arial" w:eastAsia="宋体" w:hAnsi="Arial" w:cs="Arial"/>
          <w:color w:val="333333"/>
          <w:kern w:val="0"/>
          <w:szCs w:val="21"/>
        </w:rPr>
        <w:t>、</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MCA</w:t>
      </w:r>
      <w:r w:rsidRPr="004E6734">
        <w:rPr>
          <w:rFonts w:ascii="Arial" w:eastAsia="宋体" w:hAnsi="Arial" w:cs="Arial"/>
          <w:color w:val="333333"/>
          <w:kern w:val="0"/>
          <w:szCs w:val="21"/>
        </w:rPr>
        <w:t>总线相比，仍然具有较大的优势。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ISA</w:t>
      </w:r>
      <w:r w:rsidRPr="004E6734">
        <w:rPr>
          <w:rFonts w:ascii="Arial" w:eastAsia="宋体" w:hAnsi="Arial" w:cs="Arial"/>
          <w:color w:val="333333"/>
          <w:kern w:val="0"/>
          <w:szCs w:val="21"/>
        </w:rPr>
        <w:t>总线的最高主频为</w:t>
      </w:r>
      <w:r w:rsidRPr="004E6734">
        <w:rPr>
          <w:rFonts w:ascii="Arial" w:eastAsia="宋体" w:hAnsi="Arial" w:cs="Arial"/>
          <w:color w:val="333333"/>
          <w:kern w:val="0"/>
          <w:szCs w:val="21"/>
        </w:rPr>
        <w:t>8MHz</w:t>
      </w:r>
      <w:r w:rsidRPr="004E6734">
        <w:rPr>
          <w:rFonts w:ascii="Arial" w:eastAsia="宋体" w:hAnsi="Arial" w:cs="Arial"/>
          <w:color w:val="333333"/>
          <w:kern w:val="0"/>
          <w:szCs w:val="21"/>
        </w:rPr>
        <w:t>，</w:t>
      </w:r>
      <w:proofErr w:type="gramStart"/>
      <w:r w:rsidRPr="004E6734">
        <w:rPr>
          <w:rFonts w:ascii="Arial" w:eastAsia="宋体" w:hAnsi="Arial" w:cs="Arial"/>
          <w:color w:val="333333"/>
          <w:kern w:val="0"/>
          <w:szCs w:val="21"/>
        </w:rPr>
        <w:t>位宽为</w:t>
      </w:r>
      <w:proofErr w:type="gramEnd"/>
      <w:r w:rsidRPr="004E6734">
        <w:rPr>
          <w:rFonts w:ascii="Arial" w:eastAsia="宋体" w:hAnsi="Arial" w:cs="Arial"/>
          <w:color w:val="333333"/>
          <w:kern w:val="0"/>
          <w:szCs w:val="21"/>
        </w:rPr>
        <w:t>16</w:t>
      </w:r>
      <w:r w:rsidRPr="004E6734">
        <w:rPr>
          <w:rFonts w:ascii="Arial" w:eastAsia="宋体" w:hAnsi="Arial" w:cs="Arial"/>
          <w:color w:val="333333"/>
          <w:kern w:val="0"/>
          <w:szCs w:val="21"/>
        </w:rPr>
        <w:t>，其峰值带宽为</w:t>
      </w:r>
      <w:r w:rsidRPr="004E6734">
        <w:rPr>
          <w:rFonts w:ascii="Arial" w:eastAsia="宋体" w:hAnsi="Arial" w:cs="Arial"/>
          <w:color w:val="333333"/>
          <w:kern w:val="0"/>
          <w:szCs w:val="21"/>
        </w:rPr>
        <w:t>16MB/s</w:t>
      </w:r>
      <w:r w:rsidRPr="004E6734">
        <w:rPr>
          <w:rFonts w:ascii="Arial" w:eastAsia="宋体" w:hAnsi="Arial" w:cs="Arial"/>
          <w:color w:val="333333"/>
          <w:kern w:val="0"/>
          <w:szCs w:val="21"/>
        </w:rPr>
        <w:t>；</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总线的最高主频为</w:t>
      </w:r>
      <w:r w:rsidRPr="004E6734">
        <w:rPr>
          <w:rFonts w:ascii="Arial" w:eastAsia="宋体" w:hAnsi="Arial" w:cs="Arial"/>
          <w:color w:val="333333"/>
          <w:kern w:val="0"/>
          <w:szCs w:val="21"/>
        </w:rPr>
        <w:t>8.33MHz</w:t>
      </w:r>
      <w:r w:rsidRPr="004E6734">
        <w:rPr>
          <w:rFonts w:ascii="Arial" w:eastAsia="宋体" w:hAnsi="Arial" w:cs="Arial"/>
          <w:color w:val="333333"/>
          <w:kern w:val="0"/>
          <w:szCs w:val="21"/>
        </w:rPr>
        <w:t>，</w:t>
      </w:r>
      <w:proofErr w:type="gramStart"/>
      <w:r w:rsidRPr="004E6734">
        <w:rPr>
          <w:rFonts w:ascii="Arial" w:eastAsia="宋体" w:hAnsi="Arial" w:cs="Arial"/>
          <w:color w:val="333333"/>
          <w:kern w:val="0"/>
          <w:szCs w:val="21"/>
        </w:rPr>
        <w:t>位宽为</w:t>
      </w:r>
      <w:proofErr w:type="gramEnd"/>
      <w:r w:rsidRPr="004E6734">
        <w:rPr>
          <w:rFonts w:ascii="Arial" w:eastAsia="宋体" w:hAnsi="Arial" w:cs="Arial"/>
          <w:color w:val="333333"/>
          <w:kern w:val="0"/>
          <w:szCs w:val="21"/>
        </w:rPr>
        <w:t>32</w:t>
      </w:r>
      <w:r w:rsidRPr="004E6734">
        <w:rPr>
          <w:rFonts w:ascii="Arial" w:eastAsia="宋体" w:hAnsi="Arial" w:cs="Arial"/>
          <w:color w:val="333333"/>
          <w:kern w:val="0"/>
          <w:szCs w:val="21"/>
        </w:rPr>
        <w:t>，其峰值带宽为</w:t>
      </w:r>
      <w:r w:rsidRPr="004E6734">
        <w:rPr>
          <w:rFonts w:ascii="Arial" w:eastAsia="宋体" w:hAnsi="Arial" w:cs="Arial"/>
          <w:color w:val="333333"/>
          <w:kern w:val="0"/>
          <w:szCs w:val="21"/>
        </w:rPr>
        <w:t>33MB/s</w:t>
      </w:r>
      <w:r w:rsidRPr="004E6734">
        <w:rPr>
          <w:rFonts w:ascii="Arial" w:eastAsia="宋体" w:hAnsi="Arial" w:cs="Arial"/>
          <w:color w:val="333333"/>
          <w:kern w:val="0"/>
          <w:szCs w:val="21"/>
        </w:rPr>
        <w:t>；而</w:t>
      </w:r>
      <w:r w:rsidRPr="004E6734">
        <w:rPr>
          <w:rFonts w:ascii="Arial" w:eastAsia="宋体" w:hAnsi="Arial" w:cs="Arial"/>
          <w:color w:val="333333"/>
          <w:kern w:val="0"/>
          <w:szCs w:val="21"/>
        </w:rPr>
        <w:t>MCA</w:t>
      </w:r>
      <w:r w:rsidRPr="004E6734">
        <w:rPr>
          <w:rFonts w:ascii="Arial" w:eastAsia="宋体" w:hAnsi="Arial" w:cs="Arial"/>
          <w:color w:val="333333"/>
          <w:kern w:val="0"/>
          <w:szCs w:val="21"/>
        </w:rPr>
        <w:t>总线的最高主频为</w:t>
      </w:r>
      <w:r w:rsidRPr="004E6734">
        <w:rPr>
          <w:rFonts w:ascii="Arial" w:eastAsia="宋体" w:hAnsi="Arial" w:cs="Arial"/>
          <w:color w:val="333333"/>
          <w:kern w:val="0"/>
          <w:szCs w:val="21"/>
        </w:rPr>
        <w:t>10MHz</w:t>
      </w:r>
      <w:r w:rsidRPr="004E6734">
        <w:rPr>
          <w:rFonts w:ascii="Arial" w:eastAsia="宋体" w:hAnsi="Arial" w:cs="Arial"/>
          <w:color w:val="333333"/>
          <w:kern w:val="0"/>
          <w:szCs w:val="21"/>
        </w:rPr>
        <w:t>，最高位宽为</w:t>
      </w:r>
      <w:r w:rsidRPr="004E6734">
        <w:rPr>
          <w:rFonts w:ascii="Arial" w:eastAsia="宋体" w:hAnsi="Arial" w:cs="Arial"/>
          <w:color w:val="333333"/>
          <w:kern w:val="0"/>
          <w:szCs w:val="21"/>
        </w:rPr>
        <w:t>32</w:t>
      </w:r>
      <w:r w:rsidRPr="004E6734">
        <w:rPr>
          <w:rFonts w:ascii="Arial" w:eastAsia="宋体" w:hAnsi="Arial" w:cs="Arial"/>
          <w:color w:val="333333"/>
          <w:kern w:val="0"/>
          <w:szCs w:val="21"/>
        </w:rPr>
        <w:t>，其峰值带宽为</w:t>
      </w:r>
      <w:r w:rsidRPr="004E6734">
        <w:rPr>
          <w:rFonts w:ascii="Arial" w:eastAsia="宋体" w:hAnsi="Arial" w:cs="Arial"/>
          <w:color w:val="333333"/>
          <w:kern w:val="0"/>
          <w:szCs w:val="21"/>
        </w:rPr>
        <w:t>40MB/s</w:t>
      </w:r>
      <w:r w:rsidRPr="004E6734">
        <w:rPr>
          <w:rFonts w:ascii="Arial" w:eastAsia="宋体" w:hAnsi="Arial" w:cs="Arial"/>
          <w:color w:val="333333"/>
          <w:kern w:val="0"/>
          <w:szCs w:val="21"/>
        </w:rPr>
        <w:t>。</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总线提供的峰值带宽远高于这些总线。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 xml:space="preserve">(5) </w:t>
      </w:r>
      <w:r w:rsidRPr="004E6734">
        <w:rPr>
          <w:rFonts w:ascii="Arial" w:eastAsia="宋体" w:hAnsi="Arial" w:cs="Arial"/>
          <w:color w:val="333333"/>
          <w:kern w:val="0"/>
          <w:szCs w:val="21"/>
        </w:rPr>
        <w:t>共享总线机制</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lastRenderedPageBreak/>
        <w:t>PCI</w:t>
      </w:r>
      <w:r w:rsidRPr="004E6734">
        <w:rPr>
          <w:rFonts w:ascii="Arial" w:eastAsia="宋体" w:hAnsi="Arial" w:cs="Arial"/>
          <w:color w:val="333333"/>
          <w:kern w:val="0"/>
          <w:szCs w:val="21"/>
        </w:rPr>
        <w:t>设备通过仲裁获得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总线的使用权后，才能进行数据传送，在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总线上进行数据传送，并不需要处理器进行干预。</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roofErr w:type="gramStart"/>
      <w:r w:rsidRPr="004E6734">
        <w:rPr>
          <w:rFonts w:ascii="Arial" w:eastAsia="宋体" w:hAnsi="Arial" w:cs="Arial"/>
          <w:color w:val="333333"/>
          <w:kern w:val="0"/>
          <w:szCs w:val="21"/>
        </w:rPr>
        <w:t>仲裁器</w:t>
      </w:r>
      <w:proofErr w:type="gramEnd"/>
      <w:r w:rsidRPr="004E6734">
        <w:rPr>
          <w:rFonts w:ascii="Arial" w:eastAsia="宋体" w:hAnsi="Arial" w:cs="Arial"/>
          <w:color w:val="333333"/>
          <w:kern w:val="0"/>
          <w:szCs w:val="21"/>
        </w:rPr>
        <w:t>不在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总线规范定义的范围内，也不一定是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桥的一部分。虽然绝大多数</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桥都包含</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总线仲裁器，但是在某些处理器系统的设计中也可以使用独立的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总线仲裁器。如在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主桥中含有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总线仲裁器，但是用户可以关闭这个总线仲裁器，而使用独立的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总线仲裁器。</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设备使用共享总线方式进行数据传递，在同一条总线上，所有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设备共享同一总线带宽，这将极大地影响</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总线的利用率。这种机制显然不如</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总线采用的交换结构，但是在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总线盛行的年代，半导体的工艺、设计能力和制作成本决定了采用共享总线方式是当时的最优选</w:t>
      </w:r>
      <w:proofErr w:type="gramStart"/>
      <w:r w:rsidRPr="004E6734">
        <w:rPr>
          <w:rFonts w:ascii="Arial" w:eastAsia="宋体" w:hAnsi="Arial" w:cs="Arial"/>
          <w:color w:val="333333"/>
          <w:kern w:val="0"/>
          <w:szCs w:val="21"/>
        </w:rPr>
        <w:t>择</w:t>
      </w:r>
      <w:proofErr w:type="gramEnd"/>
      <w:r w:rsidRPr="004E6734">
        <w:rPr>
          <w:rFonts w:ascii="Arial" w:eastAsia="宋体" w:hAnsi="Arial" w:cs="Arial"/>
          <w:color w:val="333333"/>
          <w:kern w:val="0"/>
          <w:szCs w:val="21"/>
        </w:rPr>
        <w:t>。</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 xml:space="preserve">(6) </w:t>
      </w:r>
      <w:r w:rsidRPr="004E6734">
        <w:rPr>
          <w:rFonts w:ascii="Arial" w:eastAsia="宋体" w:hAnsi="Arial" w:cs="Arial"/>
          <w:color w:val="333333"/>
          <w:kern w:val="0"/>
          <w:szCs w:val="21"/>
        </w:rPr>
        <w:t>中断机制</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总线上的设备可以通过四根中断请求信号</w:t>
      </w:r>
      <w:r w:rsidRPr="004E6734">
        <w:rPr>
          <w:rFonts w:ascii="Arial" w:eastAsia="宋体" w:hAnsi="Arial" w:cs="Arial"/>
          <w:color w:val="333333"/>
          <w:kern w:val="0"/>
          <w:szCs w:val="21"/>
        </w:rPr>
        <w:t>INTA~D#</w:t>
      </w:r>
      <w:r w:rsidRPr="004E6734">
        <w:rPr>
          <w:rFonts w:ascii="Arial" w:eastAsia="宋体" w:hAnsi="Arial" w:cs="Arial"/>
          <w:color w:val="333333"/>
          <w:kern w:val="0"/>
          <w:szCs w:val="21"/>
        </w:rPr>
        <w:t>向处理器提交中断请求。与</w:t>
      </w:r>
      <w:r w:rsidRPr="004E6734">
        <w:rPr>
          <w:rFonts w:ascii="Arial" w:eastAsia="宋体" w:hAnsi="Arial" w:cs="Arial"/>
          <w:color w:val="333333"/>
          <w:kern w:val="0"/>
          <w:szCs w:val="21"/>
        </w:rPr>
        <w:t>ISA</w:t>
      </w:r>
      <w:r w:rsidRPr="004E6734">
        <w:rPr>
          <w:rFonts w:ascii="Arial" w:eastAsia="宋体" w:hAnsi="Arial" w:cs="Arial"/>
          <w:color w:val="333333"/>
          <w:kern w:val="0"/>
          <w:szCs w:val="21"/>
        </w:rPr>
        <w:t>总线上的设备不同，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总线上的设备可以共享这些中断请求信号，不同的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设备可以将这些中断请求信号</w:t>
      </w:r>
      <w:r w:rsidRPr="004E6734">
        <w:rPr>
          <w:rFonts w:ascii="Arial" w:eastAsia="宋体" w:hAnsi="Arial" w:cs="Arial"/>
          <w:color w:val="333333"/>
          <w:kern w:val="0"/>
          <w:szCs w:val="21"/>
        </w:rPr>
        <w:t>“</w:t>
      </w:r>
      <w:r w:rsidRPr="004E6734">
        <w:rPr>
          <w:rFonts w:ascii="Arial" w:eastAsia="宋体" w:hAnsi="Arial" w:cs="Arial"/>
          <w:color w:val="333333"/>
          <w:kern w:val="0"/>
          <w:szCs w:val="21"/>
        </w:rPr>
        <w:t>线与</w:t>
      </w:r>
      <w:r w:rsidRPr="004E6734">
        <w:rPr>
          <w:rFonts w:ascii="Arial" w:eastAsia="宋体" w:hAnsi="Arial" w:cs="Arial"/>
          <w:color w:val="333333"/>
          <w:kern w:val="0"/>
          <w:szCs w:val="21"/>
        </w:rPr>
        <w:t>”</w:t>
      </w:r>
      <w:r w:rsidRPr="004E6734">
        <w:rPr>
          <w:rFonts w:ascii="Arial" w:eastAsia="宋体" w:hAnsi="Arial" w:cs="Arial"/>
          <w:color w:val="333333"/>
          <w:kern w:val="0"/>
          <w:szCs w:val="21"/>
        </w:rPr>
        <w:t>后，与中断控制器的中断请求引脚连接。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设备的配置空间记录了该设备使用这四根中断请求信号的信息。</w:t>
      </w:r>
    </w:p>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总线进一步提出了</w:t>
      </w:r>
      <w:r w:rsidRPr="004E6734">
        <w:rPr>
          <w:rFonts w:ascii="Arial" w:eastAsia="宋体" w:hAnsi="Arial" w:cs="Arial"/>
          <w:color w:val="333333"/>
          <w:kern w:val="0"/>
          <w:szCs w:val="21"/>
        </w:rPr>
        <w:t>MSI(Message Signal Interrupt)</w:t>
      </w:r>
      <w:r w:rsidRPr="004E6734">
        <w:rPr>
          <w:rFonts w:ascii="Arial" w:eastAsia="宋体" w:hAnsi="Arial" w:cs="Arial"/>
          <w:color w:val="333333"/>
          <w:kern w:val="0"/>
          <w:szCs w:val="21"/>
        </w:rPr>
        <w:t>机制，该机制使用存储器写总线事务传递中断请求，并可以使用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w:t>
      </w:r>
      <w:r w:rsidRPr="004E6734">
        <w:rPr>
          <w:rFonts w:ascii="Arial" w:eastAsia="宋体" w:hAnsi="Arial" w:cs="Arial"/>
          <w:color w:val="333333"/>
          <w:kern w:val="0"/>
          <w:szCs w:val="21"/>
        </w:rPr>
        <w:t>FSB(Front Side Bus)</w:t>
      </w:r>
      <w:r w:rsidRPr="004E6734">
        <w:rPr>
          <w:rFonts w:ascii="Arial" w:eastAsia="宋体" w:hAnsi="Arial" w:cs="Arial"/>
          <w:color w:val="333333"/>
          <w:kern w:val="0"/>
          <w:szCs w:val="21"/>
        </w:rPr>
        <w:t>总线提供的</w:t>
      </w:r>
      <w:r w:rsidRPr="004E6734">
        <w:rPr>
          <w:rFonts w:ascii="Arial" w:eastAsia="宋体" w:hAnsi="Arial" w:cs="Arial"/>
          <w:color w:val="333333"/>
          <w:kern w:val="0"/>
          <w:szCs w:val="21"/>
        </w:rPr>
        <w:t>Interrupt Message</w:t>
      </w:r>
      <w:r w:rsidRPr="004E6734">
        <w:rPr>
          <w:rFonts w:ascii="Arial" w:eastAsia="宋体" w:hAnsi="Arial" w:cs="Arial"/>
          <w:color w:val="333333"/>
          <w:kern w:val="0"/>
          <w:szCs w:val="21"/>
        </w:rPr>
        <w:t>总线事务，从而提高了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设备的中断请求效率。</w:t>
      </w:r>
    </w:p>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r w:rsidRPr="004E6734">
        <w:rPr>
          <w:rFonts w:ascii="Arial" w:eastAsia="宋体" w:hAnsi="Arial" w:cs="Arial"/>
          <w:color w:val="333333"/>
          <w:kern w:val="0"/>
          <w:szCs w:val="21"/>
        </w:rPr>
        <w:t>虽然从现代总线技术的角度上看，</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总线仍有许多不足之处，但也不能否认</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总线已经获得了巨大的成功，不仅</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总线作为标准的局部总线连接各类外部设备，</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w:t>
      </w:r>
      <w:r w:rsidRPr="004E6734">
        <w:rPr>
          <w:rFonts w:ascii="Arial" w:eastAsia="宋体" w:hAnsi="Arial" w:cs="Arial"/>
          <w:color w:val="333333"/>
          <w:kern w:val="0"/>
          <w:szCs w:val="21"/>
        </w:rPr>
        <w:t>MIPS</w:t>
      </w:r>
      <w:r w:rsidRPr="004E6734">
        <w:rPr>
          <w:rFonts w:ascii="Arial" w:eastAsia="宋体" w:hAnsi="Arial" w:cs="Arial"/>
          <w:color w:val="333333"/>
          <w:kern w:val="0"/>
          <w:szCs w:val="21"/>
        </w:rPr>
        <w:t>和</w:t>
      </w:r>
      <w:r w:rsidRPr="004E6734">
        <w:rPr>
          <w:rFonts w:ascii="Arial" w:eastAsia="宋体" w:hAnsi="Arial" w:cs="Arial"/>
          <w:color w:val="333333"/>
          <w:kern w:val="0"/>
          <w:szCs w:val="21"/>
        </w:rPr>
        <w:t>ARM</w:t>
      </w:r>
      <w:bookmarkStart w:id="0" w:name="_ftnref1"/>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"http://bbs.ednchina.com/BLOG_ARTICLE_3011445.HTM" \l "_ftn1"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rPr>
        <w:t>[1]</w:t>
      </w:r>
      <w:r w:rsidRPr="004E6734">
        <w:rPr>
          <w:rFonts w:ascii="Arial" w:eastAsia="宋体" w:hAnsi="Arial" w:cs="Arial"/>
          <w:color w:val="333333"/>
          <w:kern w:val="0"/>
          <w:szCs w:val="21"/>
        </w:rPr>
        <w:fldChar w:fldCharType="end"/>
      </w:r>
      <w:bookmarkEnd w:id="0"/>
      <w:r w:rsidRPr="004E6734">
        <w:rPr>
          <w:rFonts w:ascii="Arial" w:eastAsia="宋体" w:hAnsi="Arial" w:cs="Arial"/>
          <w:color w:val="333333"/>
          <w:kern w:val="0"/>
          <w:szCs w:val="21"/>
        </w:rPr>
        <w:t>处理器也将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总线作为标准局部总线。除此之外，基于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总线的外部设备，如以太网控制器、声卡、硬盘控制器等，也已经成为主流。</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br w:type="textWrapping" w:clear="all"/>
      </w:r>
    </w:p>
    <w:bookmarkStart w:id="1" w:name="_ftn1"/>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"http://bbs.ednchina.com/BLOG_ARTICLE_3011445.HTM" \l "_ftnref1"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rPr>
        <w:t>[1]</w:t>
      </w:r>
      <w:r w:rsidRPr="004E6734">
        <w:rPr>
          <w:rFonts w:ascii="Arial" w:eastAsia="宋体" w:hAnsi="Arial" w:cs="Arial"/>
          <w:color w:val="333333"/>
          <w:kern w:val="0"/>
          <w:szCs w:val="21"/>
        </w:rPr>
        <w:fldChar w:fldCharType="end"/>
      </w:r>
      <w:bookmarkEnd w:id="1"/>
      <w:r w:rsidRPr="004E6734">
        <w:rPr>
          <w:rFonts w:ascii="Arial" w:eastAsia="宋体" w:hAnsi="Arial" w:cs="Arial"/>
          <w:color w:val="333333"/>
          <w:kern w:val="0"/>
          <w:szCs w:val="21"/>
        </w:rPr>
        <w:t> </w:t>
      </w:r>
      <w:r w:rsidRPr="004E6734">
        <w:rPr>
          <w:rFonts w:ascii="Arial" w:eastAsia="宋体" w:hAnsi="Arial" w:cs="Arial"/>
          <w:color w:val="333333"/>
          <w:kern w:val="0"/>
          <w:szCs w:val="21"/>
        </w:rPr>
        <w:t>在</w:t>
      </w:r>
      <w:r w:rsidRPr="004E6734">
        <w:rPr>
          <w:rFonts w:ascii="Arial" w:eastAsia="宋体" w:hAnsi="Arial" w:cs="Arial"/>
          <w:color w:val="333333"/>
          <w:kern w:val="0"/>
          <w:szCs w:val="21"/>
        </w:rPr>
        <w:t>ARM</w:t>
      </w:r>
      <w:r w:rsidRPr="004E6734">
        <w:rPr>
          <w:rFonts w:ascii="Arial" w:eastAsia="宋体" w:hAnsi="Arial" w:cs="Arial"/>
          <w:color w:val="333333"/>
          <w:kern w:val="0"/>
          <w:szCs w:val="21"/>
        </w:rPr>
        <w:t>处理器中，使用</w:t>
      </w:r>
      <w:r w:rsidRPr="004E6734">
        <w:rPr>
          <w:rFonts w:ascii="Arial" w:eastAsia="宋体" w:hAnsi="Arial" w:cs="Arial"/>
          <w:color w:val="333333"/>
          <w:kern w:val="0"/>
          <w:szCs w:val="21"/>
        </w:rPr>
        <w:t>SoC</w:t>
      </w:r>
      <w:r w:rsidRPr="004E6734">
        <w:rPr>
          <w:rFonts w:ascii="Arial" w:eastAsia="宋体" w:hAnsi="Arial" w:cs="Arial"/>
          <w:color w:val="333333"/>
          <w:kern w:val="0"/>
          <w:szCs w:val="21"/>
        </w:rPr>
        <w:t>平台总线，即</w:t>
      </w:r>
      <w:r w:rsidRPr="004E6734">
        <w:rPr>
          <w:rFonts w:ascii="Arial" w:eastAsia="宋体" w:hAnsi="Arial" w:cs="Arial"/>
          <w:color w:val="333333"/>
          <w:kern w:val="0"/>
          <w:szCs w:val="21"/>
        </w:rPr>
        <w:t>AMBA</w:t>
      </w:r>
      <w:r w:rsidRPr="004E6734">
        <w:rPr>
          <w:rFonts w:ascii="Arial" w:eastAsia="宋体" w:hAnsi="Arial" w:cs="Arial"/>
          <w:color w:val="333333"/>
          <w:kern w:val="0"/>
          <w:szCs w:val="21"/>
        </w:rPr>
        <w:t>总线，连接片内设备。但是某些</w:t>
      </w:r>
      <w:r w:rsidRPr="004E6734">
        <w:rPr>
          <w:rFonts w:ascii="Arial" w:eastAsia="宋体" w:hAnsi="Arial" w:cs="Arial"/>
          <w:color w:val="333333"/>
          <w:kern w:val="0"/>
          <w:szCs w:val="21"/>
        </w:rPr>
        <w:t>ARM</w:t>
      </w:r>
      <w:r w:rsidRPr="004E6734">
        <w:rPr>
          <w:rFonts w:ascii="Arial" w:eastAsia="宋体" w:hAnsi="Arial" w:cs="Arial"/>
          <w:color w:val="333333"/>
          <w:kern w:val="0"/>
          <w:szCs w:val="21"/>
        </w:rPr>
        <w:t>生产厂商，依然使用</w:t>
      </w:r>
      <w:r w:rsidRPr="004E6734">
        <w:rPr>
          <w:rFonts w:ascii="Arial" w:eastAsia="宋体" w:hAnsi="Arial" w:cs="Arial"/>
          <w:color w:val="333333"/>
          <w:kern w:val="0"/>
          <w:szCs w:val="21"/>
        </w:rPr>
        <w:t>AMBA-to-PCI</w:t>
      </w:r>
      <w:proofErr w:type="gramStart"/>
      <w:r w:rsidRPr="004E6734">
        <w:rPr>
          <w:rFonts w:ascii="Arial" w:eastAsia="宋体" w:hAnsi="Arial" w:cs="Arial"/>
          <w:color w:val="333333"/>
          <w:kern w:val="0"/>
          <w:szCs w:val="21"/>
        </w:rPr>
        <w:t>桥推出</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总线，以连接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t>1.1 PCI总线的组成结构</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发布时间：2013-03-20 09:02:28</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12" w:history="1">
              <w:r w:rsidRPr="004E6734">
                <w:rPr>
                  <w:rFonts w:ascii="宋体" w:eastAsia="宋体" w:hAnsi="宋体" w:cs="宋体"/>
                  <w:color w:val="006699"/>
                  <w:kern w:val="0"/>
                  <w:sz w:val="18"/>
                  <w:szCs w:val="18"/>
                  <w:u w:val="single"/>
                </w:rPr>
                <w:t>接口电路</w:t>
              </w:r>
            </w:hyperlink>
            <w:r w:rsidRPr="004E6734">
              <w:rPr>
                <w:rFonts w:ascii="宋体" w:eastAsia="宋体" w:hAnsi="宋体" w:cs="宋体"/>
                <w:kern w:val="0"/>
                <w:sz w:val="18"/>
                <w:szCs w:val="18"/>
              </w:rPr>
              <w:t>     个人分类：</w:t>
            </w:r>
            <w:hyperlink r:id="rId13" w:history="1">
              <w:r w:rsidRPr="004E673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r w:rsidRPr="004E6734">
        <w:rPr>
          <w:rFonts w:ascii="Arial" w:eastAsia="宋体" w:hAnsi="Arial" w:cs="Arial"/>
          <w:color w:val="333333"/>
          <w:kern w:val="0"/>
          <w:szCs w:val="21"/>
        </w:rPr>
        <w:t>如上文所述，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总线作为处理器系统的局部总线，是处理器系统的一个组成部件，讲述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总线的组成结构不能离开处理器系统这个大环境。在一个处理器系统中，与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总线相关的模块如图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w:t>
      </w:r>
    </w:p>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r>
        <w:rPr>
          <w:rFonts w:ascii="Arial" w:eastAsia="宋体" w:hAnsi="Arial" w:cs="Arial"/>
          <w:noProof/>
          <w:color w:val="006699"/>
          <w:kern w:val="0"/>
          <w:sz w:val="18"/>
          <w:szCs w:val="18"/>
        </w:rPr>
        <w:lastRenderedPageBreak/>
        <w:drawing>
          <wp:inline distT="0" distB="0" distL="0" distR="0">
            <wp:extent cx="4786134" cy="2898475"/>
            <wp:effectExtent l="0" t="0" r="0" b="0"/>
            <wp:docPr id="1" name="图片 1" descr="1.1  PCI总线的组成结构">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CI总线的组成结构">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078" cy="2898441"/>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如图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所示在一个处理器系统中，与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总线相关的模块包括，</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桥推出，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主桥与主存储器控制器在同一级总线上，</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设备可以方便地通过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主桥访问主存储器，即进行</w:t>
      </w:r>
      <w:r w:rsidRPr="004E6734">
        <w:rPr>
          <w:rFonts w:ascii="Arial" w:eastAsia="宋体" w:hAnsi="Arial" w:cs="Arial"/>
          <w:color w:val="333333"/>
          <w:kern w:val="0"/>
          <w:szCs w:val="21"/>
        </w:rPr>
        <w:t>DMA</w:t>
      </w:r>
      <w:r w:rsidRPr="004E6734">
        <w:rPr>
          <w:rFonts w:ascii="Arial" w:eastAsia="宋体" w:hAnsi="Arial" w:cs="Arial"/>
          <w:color w:val="333333"/>
          <w:kern w:val="0"/>
          <w:szCs w:val="21"/>
        </w:rPr>
        <w:t>操作。</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值得注意的是，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w:t>
      </w:r>
      <w:r w:rsidRPr="004E6734">
        <w:rPr>
          <w:rFonts w:ascii="Arial" w:eastAsia="宋体" w:hAnsi="Arial" w:cs="Arial"/>
          <w:color w:val="333333"/>
          <w:kern w:val="0"/>
          <w:szCs w:val="21"/>
        </w:rPr>
        <w:t>DMA</w:t>
      </w:r>
      <w:r w:rsidRPr="004E6734">
        <w:rPr>
          <w:rFonts w:ascii="Arial" w:eastAsia="宋体" w:hAnsi="Arial" w:cs="Arial"/>
          <w:color w:val="333333"/>
          <w:kern w:val="0"/>
          <w:szCs w:val="21"/>
        </w:rPr>
        <w:t>操作需要与处理器系统的</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进行一致性操作，当</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主桥访问主存储器时，</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一致性模块将进行地址监听，并根据监听的结果改变</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的状态。</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在一些简单的处理器系统中，可能</w:t>
      </w:r>
      <w:proofErr w:type="gramStart"/>
      <w:r w:rsidRPr="004E6734">
        <w:rPr>
          <w:rFonts w:ascii="Arial" w:eastAsia="宋体" w:hAnsi="Arial" w:cs="Arial"/>
          <w:color w:val="333333"/>
          <w:kern w:val="0"/>
          <w:szCs w:val="21"/>
        </w:rPr>
        <w:t>不</w:t>
      </w:r>
      <w:proofErr w:type="gramEnd"/>
      <w:r w:rsidRPr="004E6734">
        <w:rPr>
          <w:rFonts w:ascii="Arial" w:eastAsia="宋体" w:hAnsi="Arial" w:cs="Arial"/>
          <w:color w:val="333333"/>
          <w:kern w:val="0"/>
          <w:szCs w:val="21"/>
        </w:rPr>
        <w:t>含有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桥，此时所有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设备都是连接在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主桥推出的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总线上，此外在一些处理器系统中可能含有多个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主桥，如在图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所示的处理器系统中含有</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x</w:t>
      </w:r>
      <w:r w:rsidRPr="004E6734">
        <w:rPr>
          <w:rFonts w:ascii="Arial" w:eastAsia="宋体" w:hAnsi="Arial" w:cs="Arial"/>
          <w:color w:val="333333"/>
          <w:kern w:val="0"/>
          <w:szCs w:val="21"/>
        </w:rPr>
        <w:t>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Y</w:t>
      </w:r>
      <w:r w:rsidRPr="004E6734">
        <w:rPr>
          <w:rFonts w:ascii="Arial" w:eastAsia="宋体" w:hAnsi="Arial" w:cs="Arial"/>
          <w:color w:val="333333"/>
          <w:kern w:val="0"/>
          <w:szCs w:val="21"/>
        </w:rPr>
        <w:t>。</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2" w:name="_Toc247693880"/>
      <w:bookmarkStart w:id="3" w:name="_Toc244057463"/>
      <w:bookmarkStart w:id="4" w:name="_Toc242941244"/>
      <w:bookmarkEnd w:id="2"/>
      <w:bookmarkEnd w:id="3"/>
      <w:r w:rsidRPr="004E6734">
        <w:rPr>
          <w:rFonts w:ascii="Arial" w:eastAsia="宋体" w:hAnsi="Arial" w:cs="Arial"/>
          <w:b/>
          <w:bCs/>
          <w:color w:val="006699"/>
          <w:kern w:val="0"/>
          <w:szCs w:val="21"/>
        </w:rPr>
        <w:t>1.1.1 HOST</w:t>
      </w:r>
      <w:bookmarkEnd w:id="4"/>
      <w:r w:rsidRPr="004E6734">
        <w:rPr>
          <w:rFonts w:ascii="Arial" w:eastAsia="宋体" w:hAnsi="Arial" w:cs="Arial"/>
          <w:b/>
          <w:bCs/>
          <w:color w:val="333333"/>
          <w:kern w:val="0"/>
          <w:sz w:val="27"/>
          <w:szCs w:val="27"/>
        </w:rPr>
        <w:t>主桥</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主桥是一个很特别的桥片，其主要功能是隔离处理器系统的</w:t>
      </w:r>
      <w:proofErr w:type="gramStart"/>
      <w:r w:rsidRPr="004E6734">
        <w:rPr>
          <w:rFonts w:ascii="Arial" w:eastAsia="宋体" w:hAnsi="Arial" w:cs="Arial"/>
          <w:color w:val="333333"/>
          <w:kern w:val="0"/>
          <w:szCs w:val="21"/>
        </w:rPr>
        <w:t>存储器域与处理器</w:t>
      </w:r>
      <w:proofErr w:type="gramEnd"/>
      <w:r w:rsidRPr="004E6734">
        <w:rPr>
          <w:rFonts w:ascii="Arial" w:eastAsia="宋体" w:hAnsi="Arial" w:cs="Arial"/>
          <w:color w:val="333333"/>
          <w:kern w:val="0"/>
          <w:szCs w:val="21"/>
        </w:rPr>
        <w:t>系统的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总线域，并完成处理器与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设备间的数据交换。处理器与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设备间的数据交换主要由</w:t>
      </w:r>
      <w:r w:rsidRPr="004E6734">
        <w:rPr>
          <w:rFonts w:ascii="Arial" w:eastAsia="宋体" w:hAnsi="Arial" w:cs="Arial"/>
          <w:color w:val="333333"/>
          <w:kern w:val="0"/>
          <w:szCs w:val="21"/>
        </w:rPr>
        <w:t>“</w:t>
      </w:r>
      <w:r w:rsidRPr="004E6734">
        <w:rPr>
          <w:rFonts w:ascii="Arial" w:eastAsia="宋体" w:hAnsi="Arial" w:cs="Arial"/>
          <w:color w:val="333333"/>
          <w:kern w:val="0"/>
          <w:szCs w:val="21"/>
        </w:rPr>
        <w:t>处理器访问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设备的地址空间</w:t>
      </w:r>
      <w:r w:rsidRPr="004E6734">
        <w:rPr>
          <w:rFonts w:ascii="Arial" w:eastAsia="宋体" w:hAnsi="Arial" w:cs="Arial"/>
          <w:color w:val="333333"/>
          <w:kern w:val="0"/>
          <w:szCs w:val="21"/>
        </w:rPr>
        <w:t>”</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w:t>
      </w:r>
      <w:r w:rsidRPr="004E6734">
        <w:rPr>
          <w:rFonts w:ascii="Arial" w:eastAsia="宋体" w:hAnsi="Arial" w:cs="Arial"/>
          <w:color w:val="333333"/>
          <w:kern w:val="0"/>
          <w:szCs w:val="21"/>
        </w:rPr>
        <w:t>DMA</w:t>
      </w:r>
      <w:r w:rsidRPr="004E6734">
        <w:rPr>
          <w:rFonts w:ascii="Arial" w:eastAsia="宋体" w:hAnsi="Arial" w:cs="Arial"/>
          <w:color w:val="333333"/>
          <w:kern w:val="0"/>
          <w:szCs w:val="21"/>
        </w:rPr>
        <w:t>机制访问主存储器</w:t>
      </w:r>
      <w:r w:rsidRPr="004E6734">
        <w:rPr>
          <w:rFonts w:ascii="Arial" w:eastAsia="宋体" w:hAnsi="Arial" w:cs="Arial"/>
          <w:color w:val="333333"/>
          <w:kern w:val="0"/>
          <w:szCs w:val="21"/>
        </w:rPr>
        <w:t>”</w:t>
      </w:r>
      <w:r w:rsidRPr="004E6734">
        <w:rPr>
          <w:rFonts w:ascii="Arial" w:eastAsia="宋体" w:hAnsi="Arial" w:cs="Arial"/>
          <w:color w:val="333333"/>
          <w:kern w:val="0"/>
          <w:szCs w:val="21"/>
        </w:rPr>
        <w:t>这两部分组成。</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为简便起见，下文将处理器系统的存储器域简称为存储器域，而将处理器系统的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roofErr w:type="gramStart"/>
      <w:r w:rsidRPr="004E6734">
        <w:rPr>
          <w:rFonts w:ascii="Arial" w:eastAsia="宋体" w:hAnsi="Arial" w:cs="Arial"/>
          <w:color w:val="333333"/>
          <w:kern w:val="0"/>
          <w:szCs w:val="21"/>
        </w:rPr>
        <w:t>域称为</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总线域，存储器域和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总线域的详细介绍见第</w:t>
      </w:r>
      <w:r w:rsidRPr="004E6734">
        <w:rPr>
          <w:rFonts w:ascii="Arial" w:eastAsia="宋体" w:hAnsi="Arial" w:cs="Arial"/>
          <w:color w:val="333333"/>
          <w:kern w:val="0"/>
          <w:szCs w:val="21"/>
        </w:rPr>
        <w:t>2.1</w:t>
      </w:r>
      <w:r w:rsidRPr="004E6734">
        <w:rPr>
          <w:rFonts w:ascii="Arial" w:eastAsia="宋体" w:hAnsi="Arial" w:cs="Arial"/>
          <w:color w:val="333333"/>
          <w:kern w:val="0"/>
          <w:szCs w:val="21"/>
        </w:rPr>
        <w:t>节。值得注意的是，在一个处理器系统中，有几个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主桥，就有几个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主桥在处理器系统中的位置并不相同，如</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处理器将</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主桥与处理器集成在一个芯片中。而有些处理器不进行这种集成，如</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处理器使用南北桥结构，处理器内核在一个芯片中，而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主桥在北桥中。但是从处理器体系结构的角度上看，这些集成方式并不重要。</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lastRenderedPageBreak/>
        <w:t>PCI</w:t>
      </w:r>
      <w:r w:rsidRPr="004E6734">
        <w:rPr>
          <w:rFonts w:ascii="Arial" w:eastAsia="宋体" w:hAnsi="Arial" w:cs="Arial"/>
          <w:color w:val="333333"/>
          <w:kern w:val="0"/>
          <w:szCs w:val="21"/>
        </w:rPr>
        <w:t>设备通过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主桥访问主存储器时，需要与处理器的</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进行一致性操作，因此在设计</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主桥时需要重点考虑</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一致性操作。在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主桥中，还含有许多数据缓冲，以支持</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总线的预读机制。</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主桥是联系处理器与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设备的桥梁。在一个处理器系统中，每一个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主桥都管理了一颗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总线树，在同一颗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总线树上的所有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设备属于同一个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总线域。如图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x</w:t>
      </w:r>
      <w:r w:rsidRPr="004E6734">
        <w:rPr>
          <w:rFonts w:ascii="Arial" w:eastAsia="宋体" w:hAnsi="Arial" w:cs="Arial"/>
          <w:color w:val="333333"/>
          <w:kern w:val="0"/>
          <w:szCs w:val="21"/>
        </w:rPr>
        <w:t>之下的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设备属于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r w:rsidRPr="004E6734">
        <w:rPr>
          <w:rFonts w:ascii="Arial" w:eastAsia="宋体" w:hAnsi="Arial" w:cs="Arial"/>
          <w:color w:val="333333"/>
          <w:kern w:val="0"/>
          <w:szCs w:val="21"/>
        </w:rPr>
        <w:t>域，而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y</w:t>
      </w:r>
      <w:r w:rsidRPr="004E6734">
        <w:rPr>
          <w:rFonts w:ascii="Arial" w:eastAsia="宋体" w:hAnsi="Arial" w:cs="Arial"/>
          <w:color w:val="333333"/>
          <w:kern w:val="0"/>
          <w:szCs w:val="21"/>
        </w:rPr>
        <w:t>之下的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设备属于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域。在这颗总线树上的所有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设备的配置空间都由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主桥通过配置读写总线周期访问。</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如果</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主桥支持</w:t>
      </w:r>
      <w:r w:rsidRPr="004E6734">
        <w:rPr>
          <w:rFonts w:ascii="Arial" w:eastAsia="宋体" w:hAnsi="Arial" w:cs="Arial"/>
          <w:color w:val="333333"/>
          <w:kern w:val="0"/>
          <w:szCs w:val="21"/>
        </w:rPr>
        <w:t>PCI V3.0</w:t>
      </w:r>
      <w:r w:rsidRPr="004E6734">
        <w:rPr>
          <w:rFonts w:ascii="Arial" w:eastAsia="宋体" w:hAnsi="Arial" w:cs="Arial"/>
          <w:color w:val="333333"/>
          <w:kern w:val="0"/>
          <w:szCs w:val="21"/>
        </w:rPr>
        <w:t>规范的</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数据传送方式，那么分属不同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设备可以直接进行数据交换。如图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所示，如果</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y</w:t>
      </w:r>
      <w:r w:rsidRPr="004E6734">
        <w:rPr>
          <w:rFonts w:ascii="Arial" w:eastAsia="宋体" w:hAnsi="Arial" w:cs="Arial"/>
          <w:color w:val="333333"/>
          <w:kern w:val="0"/>
          <w:szCs w:val="21"/>
        </w:rPr>
        <w:t>支持</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数据传送方式，</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y01</w:t>
      </w:r>
      <w:r w:rsidRPr="004E6734">
        <w:rPr>
          <w:rFonts w:ascii="Arial" w:eastAsia="宋体" w:hAnsi="Arial" w:cs="Arial"/>
          <w:color w:val="333333"/>
          <w:kern w:val="0"/>
          <w:szCs w:val="21"/>
        </w:rPr>
        <w:t>可以直接访问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01</w:t>
      </w:r>
      <w:r w:rsidRPr="004E6734">
        <w:rPr>
          <w:rFonts w:ascii="Arial" w:eastAsia="宋体" w:hAnsi="Arial" w:cs="Arial"/>
          <w:color w:val="333333"/>
          <w:kern w:val="0"/>
          <w:szCs w:val="21"/>
        </w:rPr>
        <w:t>或者</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11</w:t>
      </w:r>
      <w:r w:rsidRPr="004E6734">
        <w:rPr>
          <w:rFonts w:ascii="Arial" w:eastAsia="宋体" w:hAnsi="Arial" w:cs="Arial"/>
          <w:color w:val="333333"/>
          <w:kern w:val="0"/>
          <w:szCs w:val="21"/>
        </w:rPr>
        <w:t>，而不需要通过处理器的参与。但是这种跨越总线域的数据传送方式在</w:t>
      </w:r>
      <w:r w:rsidRPr="004E6734">
        <w:rPr>
          <w:rFonts w:ascii="Arial" w:eastAsia="宋体" w:hAnsi="Arial" w:cs="Arial"/>
          <w:color w:val="333333"/>
          <w:kern w:val="0"/>
          <w:szCs w:val="21"/>
        </w:rPr>
        <w:t>PC</w:t>
      </w:r>
      <w:r w:rsidRPr="004E6734">
        <w:rPr>
          <w:rFonts w:ascii="Arial" w:eastAsia="宋体" w:hAnsi="Arial" w:cs="Arial"/>
          <w:color w:val="333333"/>
          <w:kern w:val="0"/>
          <w:szCs w:val="21"/>
        </w:rPr>
        <w:t>架构中并不常用，在</w:t>
      </w:r>
      <w:r w:rsidRPr="004E6734">
        <w:rPr>
          <w:rFonts w:ascii="Arial" w:eastAsia="宋体" w:hAnsi="Arial" w:cs="Arial"/>
          <w:color w:val="333333"/>
          <w:kern w:val="0"/>
          <w:szCs w:val="21"/>
        </w:rPr>
        <w:t>PC</w:t>
      </w:r>
      <w:r w:rsidRPr="004E6734">
        <w:rPr>
          <w:rFonts w:ascii="Arial" w:eastAsia="宋体" w:hAnsi="Arial" w:cs="Arial"/>
          <w:color w:val="333333"/>
          <w:kern w:val="0"/>
          <w:szCs w:val="21"/>
        </w:rPr>
        <w:t>架构中，重点考虑的是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设备与主存储器之间的数据交换，而不是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设备之间的数据交换。此外在</w:t>
      </w:r>
      <w:r w:rsidRPr="004E6734">
        <w:rPr>
          <w:rFonts w:ascii="Arial" w:eastAsia="宋体" w:hAnsi="Arial" w:cs="Arial"/>
          <w:color w:val="333333"/>
          <w:kern w:val="0"/>
          <w:szCs w:val="21"/>
        </w:rPr>
        <w:t>PC</w:t>
      </w:r>
      <w:r w:rsidRPr="004E6734">
        <w:rPr>
          <w:rFonts w:ascii="Arial" w:eastAsia="宋体" w:hAnsi="Arial" w:cs="Arial"/>
          <w:color w:val="333333"/>
          <w:kern w:val="0"/>
          <w:szCs w:val="21"/>
        </w:rPr>
        <w:t>架构中，具有两个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主桥的处理器系统也并不多见。</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主桥可以通过设置</w:t>
      </w:r>
      <w:r w:rsidRPr="004E6734">
        <w:rPr>
          <w:rFonts w:ascii="Arial" w:eastAsia="宋体" w:hAnsi="Arial" w:cs="Arial"/>
          <w:color w:val="333333"/>
          <w:kern w:val="0"/>
          <w:szCs w:val="21"/>
        </w:rPr>
        <w:t>Inbound</w:t>
      </w:r>
      <w:r w:rsidRPr="004E6734">
        <w:rPr>
          <w:rFonts w:ascii="Arial" w:eastAsia="宋体" w:hAnsi="Arial" w:cs="Arial"/>
          <w:color w:val="333333"/>
          <w:kern w:val="0"/>
          <w:szCs w:val="21"/>
        </w:rPr>
        <w:t>寄存器，使得分属于不同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总线域的设备可以直接通信。许多</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处理器都具有多个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主桥，有关</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处理器使用的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主桥详见第</w:t>
      </w:r>
      <w:r w:rsidRPr="004E6734">
        <w:rPr>
          <w:rFonts w:ascii="Arial" w:eastAsia="宋体" w:hAnsi="Arial" w:cs="Arial"/>
          <w:color w:val="333333"/>
          <w:kern w:val="0"/>
          <w:szCs w:val="21"/>
        </w:rPr>
        <w:t>2.2</w:t>
      </w:r>
      <w:r w:rsidRPr="004E6734">
        <w:rPr>
          <w:rFonts w:ascii="Arial" w:eastAsia="宋体" w:hAnsi="Arial" w:cs="Arial"/>
          <w:color w:val="333333"/>
          <w:kern w:val="0"/>
          <w:szCs w:val="21"/>
        </w:rPr>
        <w:t>节。</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5" w:name="_Toc247693881"/>
      <w:bookmarkStart w:id="6" w:name="_Toc244057464"/>
      <w:bookmarkStart w:id="7" w:name="_Toc242941245"/>
      <w:bookmarkEnd w:id="5"/>
      <w:bookmarkEnd w:id="6"/>
      <w:r w:rsidRPr="004E6734">
        <w:rPr>
          <w:rFonts w:ascii="Arial" w:eastAsia="宋体" w:hAnsi="Arial" w:cs="Arial"/>
          <w:b/>
          <w:bCs/>
          <w:color w:val="006699"/>
          <w:kern w:val="0"/>
          <w:szCs w:val="21"/>
        </w:rPr>
        <w:t>1.1.2 PCI</w:t>
      </w:r>
      <w:bookmarkEnd w:id="7"/>
      <w:r w:rsidRPr="004E6734">
        <w:rPr>
          <w:rFonts w:ascii="Arial" w:eastAsia="宋体" w:hAnsi="Arial" w:cs="Arial"/>
          <w:b/>
          <w:bCs/>
          <w:color w:val="333333"/>
          <w:kern w:val="0"/>
          <w:sz w:val="27"/>
          <w:szCs w:val="27"/>
        </w:rPr>
        <w:t>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在处理器系统中，含有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总线树这两个概念。这两个概念并不相同，在一颗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总线树中可能具有多条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总线，而具有血缘关系的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总线组成一颗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总线树。如在图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所示的处理器系统中，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proofErr w:type="gramStart"/>
      <w:r w:rsidRPr="004E6734">
        <w:rPr>
          <w:rFonts w:ascii="Arial" w:eastAsia="宋体" w:hAnsi="Arial" w:cs="Arial"/>
          <w:color w:val="333333"/>
          <w:kern w:val="0"/>
          <w:szCs w:val="21"/>
        </w:rPr>
        <w:t>树具有</w:t>
      </w:r>
      <w:proofErr w:type="gramEnd"/>
      <w:r w:rsidRPr="004E6734">
        <w:rPr>
          <w:rFonts w:ascii="Arial" w:eastAsia="宋体" w:hAnsi="Arial" w:cs="Arial"/>
          <w:color w:val="333333"/>
          <w:kern w:val="0"/>
          <w:szCs w:val="21"/>
        </w:rPr>
        <w:t>两条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总线，分别为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x0</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x1</w:t>
      </w:r>
      <w:r w:rsidRPr="004E6734">
        <w:rPr>
          <w:rFonts w:ascii="Arial" w:eastAsia="宋体" w:hAnsi="Arial" w:cs="Arial"/>
          <w:color w:val="333333"/>
          <w:kern w:val="0"/>
          <w:szCs w:val="21"/>
        </w:rPr>
        <w:t>。而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y</w:t>
      </w:r>
      <w:r w:rsidRPr="004E6734">
        <w:rPr>
          <w:rFonts w:ascii="Arial" w:eastAsia="宋体" w:hAnsi="Arial" w:cs="Arial"/>
          <w:color w:val="333333"/>
          <w:kern w:val="0"/>
          <w:szCs w:val="21"/>
        </w:rPr>
        <w:t>树中仅有一条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主桥或者</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桥管理，用来连接各类设备，如声卡、网卡和</w:t>
      </w:r>
      <w:r w:rsidRPr="004E6734">
        <w:rPr>
          <w:rFonts w:ascii="Arial" w:eastAsia="宋体" w:hAnsi="Arial" w:cs="Arial"/>
          <w:color w:val="333333"/>
          <w:kern w:val="0"/>
          <w:szCs w:val="21"/>
        </w:rPr>
        <w:t>IDE</w:t>
      </w:r>
      <w:r w:rsidRPr="004E6734">
        <w:rPr>
          <w:rFonts w:ascii="Arial" w:eastAsia="宋体" w:hAnsi="Arial" w:cs="Arial"/>
          <w:color w:val="333333"/>
          <w:kern w:val="0"/>
          <w:szCs w:val="21"/>
        </w:rPr>
        <w:t>接口卡等。在一个处理器系统中，可以通过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桥扩展</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总线，并形成具有血缘关系的多级</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总线，从而形成</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总线树型结构。在处理器系统中有几个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主桥，就有几颗这样的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总线树，而每一颗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总线树都与一个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总线域对应。</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与</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主桥直接连接的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总线通常被命名为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0</w:t>
      </w:r>
      <w:r w:rsidRPr="004E6734">
        <w:rPr>
          <w:rFonts w:ascii="Arial" w:eastAsia="宋体" w:hAnsi="Arial" w:cs="Arial"/>
          <w:color w:val="333333"/>
          <w:kern w:val="0"/>
          <w:szCs w:val="21"/>
        </w:rPr>
        <w:t>。考虑到在一个处理器系统中可能有多个主桥，图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将</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x</w:t>
      </w:r>
      <w:r w:rsidRPr="004E6734">
        <w:rPr>
          <w:rFonts w:ascii="Arial" w:eastAsia="宋体" w:hAnsi="Arial" w:cs="Arial"/>
          <w:color w:val="333333"/>
          <w:kern w:val="0"/>
          <w:szCs w:val="21"/>
        </w:rPr>
        <w:t>推出的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总线命名为</w:t>
      </w:r>
      <w:r w:rsidRPr="004E6734">
        <w:rPr>
          <w:rFonts w:ascii="Arial" w:eastAsia="宋体" w:hAnsi="Arial" w:cs="Arial"/>
          <w:color w:val="333333"/>
          <w:kern w:val="0"/>
          <w:szCs w:val="21"/>
        </w:rPr>
        <w:t>x0</w:t>
      </w:r>
      <w:r w:rsidRPr="004E6734">
        <w:rPr>
          <w:rFonts w:ascii="Arial" w:eastAsia="宋体" w:hAnsi="Arial" w:cs="Arial"/>
          <w:color w:val="333333"/>
          <w:kern w:val="0"/>
          <w:szCs w:val="21"/>
        </w:rPr>
        <w:t>总线，而将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x1</w:t>
      </w:r>
      <w:r w:rsidRPr="004E6734">
        <w:rPr>
          <w:rFonts w:ascii="Arial" w:eastAsia="宋体" w:hAnsi="Arial" w:cs="Arial"/>
          <w:color w:val="333333"/>
          <w:kern w:val="0"/>
          <w:szCs w:val="21"/>
        </w:rPr>
        <w:t>扩展出的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总线称之为</w:t>
      </w:r>
      <w:r w:rsidRPr="004E6734">
        <w:rPr>
          <w:rFonts w:ascii="Arial" w:eastAsia="宋体" w:hAnsi="Arial" w:cs="Arial"/>
          <w:color w:val="333333"/>
          <w:kern w:val="0"/>
          <w:szCs w:val="21"/>
        </w:rPr>
        <w:t>x1</w:t>
      </w:r>
      <w:r w:rsidRPr="004E6734">
        <w:rPr>
          <w:rFonts w:ascii="Arial" w:eastAsia="宋体" w:hAnsi="Arial" w:cs="Arial"/>
          <w:color w:val="333333"/>
          <w:kern w:val="0"/>
          <w:szCs w:val="21"/>
        </w:rPr>
        <w:t>总线；而将</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y</w:t>
      </w:r>
      <w:r w:rsidRPr="004E6734">
        <w:rPr>
          <w:rFonts w:ascii="Arial" w:eastAsia="宋体" w:hAnsi="Arial" w:cs="Arial"/>
          <w:color w:val="333333"/>
          <w:kern w:val="0"/>
          <w:szCs w:val="21"/>
        </w:rPr>
        <w:t>推出的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总线称为</w:t>
      </w:r>
      <w:r w:rsidRPr="004E6734">
        <w:rPr>
          <w:rFonts w:ascii="Arial" w:eastAsia="宋体" w:hAnsi="Arial" w:cs="Arial"/>
          <w:color w:val="333333"/>
          <w:kern w:val="0"/>
          <w:szCs w:val="21"/>
        </w:rPr>
        <w:t>y0~yn</w:t>
      </w:r>
      <w:r w:rsidRPr="004E6734">
        <w:rPr>
          <w:rFonts w:ascii="Arial" w:eastAsia="宋体" w:hAnsi="Arial" w:cs="Arial"/>
          <w:color w:val="333333"/>
          <w:kern w:val="0"/>
          <w:szCs w:val="21"/>
        </w:rPr>
        <w:t>。分属不同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总线树的设备，其使用的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总线地址空间分属于不同的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总线域空间。</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8" w:name="_Toc247693882"/>
      <w:bookmarkStart w:id="9" w:name="_Toc244057465"/>
      <w:bookmarkStart w:id="10" w:name="_Toc242941246"/>
      <w:bookmarkEnd w:id="8"/>
      <w:bookmarkEnd w:id="9"/>
      <w:r w:rsidRPr="004E6734">
        <w:rPr>
          <w:rFonts w:ascii="Arial" w:eastAsia="宋体" w:hAnsi="Arial" w:cs="Arial"/>
          <w:b/>
          <w:bCs/>
          <w:color w:val="006699"/>
          <w:kern w:val="0"/>
          <w:szCs w:val="21"/>
        </w:rPr>
        <w:t>1.1.3 PCI</w:t>
      </w:r>
      <w:bookmarkEnd w:id="10"/>
      <w:r w:rsidRPr="004E6734">
        <w:rPr>
          <w:rFonts w:ascii="Arial" w:eastAsia="宋体" w:hAnsi="Arial" w:cs="Arial"/>
          <w:b/>
          <w:bCs/>
          <w:color w:val="333333"/>
          <w:kern w:val="0"/>
          <w:sz w:val="27"/>
          <w:szCs w:val="27"/>
        </w:rPr>
        <w:t>设备</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总线中有三类设备，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主设备、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从设备和桥设备。其中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从设备只能被动地接收来自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主桥，或者其他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设备的读写请求；而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主设备可以通过总线仲裁获得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总线的使用权，主动地向其他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设备或者主存储器发起存储器读写请求。而</w:t>
      </w:r>
      <w:proofErr w:type="gramStart"/>
      <w:r w:rsidRPr="004E6734">
        <w:rPr>
          <w:rFonts w:ascii="Arial" w:eastAsia="宋体" w:hAnsi="Arial" w:cs="Arial"/>
          <w:color w:val="333333"/>
          <w:kern w:val="0"/>
          <w:szCs w:val="21"/>
        </w:rPr>
        <w:t>桥设备</w:t>
      </w:r>
      <w:proofErr w:type="gramEnd"/>
      <w:r w:rsidRPr="004E6734">
        <w:rPr>
          <w:rFonts w:ascii="Arial" w:eastAsia="宋体" w:hAnsi="Arial" w:cs="Arial"/>
          <w:color w:val="333333"/>
          <w:kern w:val="0"/>
          <w:szCs w:val="21"/>
        </w:rPr>
        <w:t>的主要作用是管理下游的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总线，并转发上下游总线之间的总线事务。</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lastRenderedPageBreak/>
        <w:t>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设备可以即是主设备也是从设备，但是在同一个时刻，这个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设备或者为主设备或者为从设备。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主从设备统称为</w:t>
      </w:r>
      <w:r w:rsidRPr="004E6734">
        <w:rPr>
          <w:rFonts w:ascii="Arial" w:eastAsia="宋体" w:hAnsi="Arial" w:cs="Arial"/>
          <w:color w:val="333333"/>
          <w:kern w:val="0"/>
          <w:szCs w:val="21"/>
        </w:rPr>
        <w:t>PCI Agent</w:t>
      </w:r>
      <w:r w:rsidRPr="004E6734">
        <w:rPr>
          <w:rFonts w:ascii="Arial" w:eastAsia="宋体" w:hAnsi="Arial" w:cs="Arial"/>
          <w:color w:val="333333"/>
          <w:kern w:val="0"/>
          <w:szCs w:val="21"/>
        </w:rPr>
        <w:t>设备。在处理器系统中常见的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网卡、显卡、声卡等设备都属于</w:t>
      </w:r>
      <w:r w:rsidRPr="004E6734">
        <w:rPr>
          <w:rFonts w:ascii="Arial" w:eastAsia="宋体" w:hAnsi="Arial" w:cs="Arial"/>
          <w:color w:val="333333"/>
          <w:kern w:val="0"/>
          <w:szCs w:val="21"/>
        </w:rPr>
        <w:t>PCI Agent</w:t>
      </w:r>
      <w:r w:rsidRPr="004E6734">
        <w:rPr>
          <w:rFonts w:ascii="Arial" w:eastAsia="宋体" w:hAnsi="Arial" w:cs="Arial"/>
          <w:color w:val="333333"/>
          <w:kern w:val="0"/>
          <w:szCs w:val="21"/>
        </w:rPr>
        <w:t>设备。</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主桥是一个特殊的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设备，该设备可以获取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总线的控制权访问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设备，也可以被</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设备访问。但是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主桥并不是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规范也没有规定如何设计</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总线中，还有一类特殊的设备，</w:t>
      </w:r>
      <w:proofErr w:type="gramStart"/>
      <w:r w:rsidRPr="004E6734">
        <w:rPr>
          <w:rFonts w:ascii="Arial" w:eastAsia="宋体" w:hAnsi="Arial" w:cs="Arial"/>
          <w:color w:val="333333"/>
          <w:kern w:val="0"/>
          <w:szCs w:val="21"/>
        </w:rPr>
        <w:t>即桥设备</w:t>
      </w:r>
      <w:proofErr w:type="gramEnd"/>
      <w:r w:rsidRPr="004E6734">
        <w:rPr>
          <w:rFonts w:ascii="Arial" w:eastAsia="宋体" w:hAnsi="Arial" w:cs="Arial"/>
          <w:color w:val="333333"/>
          <w:kern w:val="0"/>
          <w:szCs w:val="21"/>
        </w:rPr>
        <w:t>。</w:t>
      </w:r>
      <w:proofErr w:type="gramStart"/>
      <w:r w:rsidRPr="004E6734">
        <w:rPr>
          <w:rFonts w:ascii="Arial" w:eastAsia="宋体" w:hAnsi="Arial" w:cs="Arial"/>
          <w:color w:val="333333"/>
          <w:kern w:val="0"/>
          <w:szCs w:val="21"/>
        </w:rPr>
        <w:t>桥设备</w:t>
      </w:r>
      <w:proofErr w:type="gramEnd"/>
      <w:r w:rsidRPr="004E6734">
        <w:rPr>
          <w:rFonts w:ascii="Arial" w:eastAsia="宋体" w:hAnsi="Arial" w:cs="Arial"/>
          <w:color w:val="333333"/>
          <w:kern w:val="0"/>
          <w:szCs w:val="21"/>
        </w:rPr>
        <w:t>包括</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PCI-to-(E)ISA</w:t>
      </w:r>
      <w:r w:rsidRPr="004E6734">
        <w:rPr>
          <w:rFonts w:ascii="Arial" w:eastAsia="宋体" w:hAnsi="Arial" w:cs="Arial"/>
          <w:color w:val="333333"/>
          <w:kern w:val="0"/>
          <w:szCs w:val="21"/>
        </w:rPr>
        <w:t>桥和</w:t>
      </w:r>
      <w:r w:rsidRPr="004E6734">
        <w:rPr>
          <w:rFonts w:ascii="Arial" w:eastAsia="宋体" w:hAnsi="Arial" w:cs="Arial"/>
          <w:color w:val="333333"/>
          <w:kern w:val="0"/>
          <w:szCs w:val="21"/>
        </w:rPr>
        <w:t>PCI-to-Cardbus</w:t>
      </w:r>
      <w:r w:rsidRPr="004E6734">
        <w:rPr>
          <w:rFonts w:ascii="Arial" w:eastAsia="宋体" w:hAnsi="Arial" w:cs="Arial"/>
          <w:color w:val="333333"/>
          <w:kern w:val="0"/>
          <w:szCs w:val="21"/>
        </w:rPr>
        <w:t>桥。本篇重点介绍</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桥，而不关心其他</w:t>
      </w:r>
      <w:proofErr w:type="gramStart"/>
      <w:r w:rsidRPr="004E6734">
        <w:rPr>
          <w:rFonts w:ascii="Arial" w:eastAsia="宋体" w:hAnsi="Arial" w:cs="Arial"/>
          <w:color w:val="333333"/>
          <w:kern w:val="0"/>
          <w:szCs w:val="21"/>
        </w:rPr>
        <w:t>桥设备</w:t>
      </w:r>
      <w:proofErr w:type="gramEnd"/>
      <w:r w:rsidRPr="004E6734">
        <w:rPr>
          <w:rFonts w:ascii="Arial" w:eastAsia="宋体" w:hAnsi="Arial" w:cs="Arial"/>
          <w:color w:val="333333"/>
          <w:kern w:val="0"/>
          <w:szCs w:val="21"/>
        </w:rPr>
        <w:t>的实现原理。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桥的存在使</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总线极具扩展性，处理器系统可以使用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桥进一步扩展</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桥的出现使得采用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总线进行大规模系统互连成为可能。但是在目前已经实现的大规模处理器系统中，并没有使用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总线进行处理器系统与处理器系统之间的大规模互连。因为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总线是一个以</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主桥为根的树型结构，使用主从架构，因而不易实现多处理器系统间的对等互连。</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即便如此</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桥仍然</w:t>
      </w:r>
      <w:proofErr w:type="gramEnd"/>
      <w:r w:rsidRPr="004E6734">
        <w:rPr>
          <w:rFonts w:ascii="Arial" w:eastAsia="宋体" w:hAnsi="Arial" w:cs="Arial"/>
          <w:color w:val="333333"/>
          <w:kern w:val="0"/>
          <w:szCs w:val="21"/>
        </w:rPr>
        <w:t>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总线规范的精华所在，掌握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桥是深入理解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体系结构的基础。</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桥可以连接两条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总线，上游</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总线和下游</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总线，这两个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总线属于同一个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桥扩展的所有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总线都同属于一个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其中对</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设备配置空间的访问可以从上游总线转发到下游总线，而数据传送可以双方向进行。在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总线中，还存在一种非透明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桥，该桥片不是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总线规范定义的标准桥片，但是适用于某些特殊应用，本篇将在第</w:t>
      </w:r>
      <w:r w:rsidRPr="004E6734">
        <w:rPr>
          <w:rFonts w:ascii="Arial" w:eastAsia="宋体" w:hAnsi="Arial" w:cs="Arial"/>
          <w:color w:val="333333"/>
          <w:kern w:val="0"/>
          <w:szCs w:val="21"/>
        </w:rPr>
        <w:t>2.5</w:t>
      </w:r>
      <w:r w:rsidRPr="004E6734">
        <w:rPr>
          <w:rFonts w:ascii="Arial" w:eastAsia="宋体" w:hAnsi="Arial" w:cs="Arial"/>
          <w:color w:val="333333"/>
          <w:kern w:val="0"/>
          <w:szCs w:val="21"/>
        </w:rPr>
        <w:t>节中详细介绍这种桥片。在本书中，如不特别强调，</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桥是指透明桥，透明桥也是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总线规范定义的标准桥片。</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PCI-to-(E)ISA</w:t>
      </w:r>
      <w:r w:rsidRPr="004E6734">
        <w:rPr>
          <w:rFonts w:ascii="Arial" w:eastAsia="宋体" w:hAnsi="Arial" w:cs="Arial"/>
          <w:color w:val="333333"/>
          <w:kern w:val="0"/>
          <w:szCs w:val="21"/>
        </w:rPr>
        <w:t>桥和</w:t>
      </w:r>
      <w:r w:rsidRPr="004E6734">
        <w:rPr>
          <w:rFonts w:ascii="Arial" w:eastAsia="宋体" w:hAnsi="Arial" w:cs="Arial"/>
          <w:color w:val="333333"/>
          <w:kern w:val="0"/>
          <w:szCs w:val="21"/>
        </w:rPr>
        <w:t>PCI-to-Cardbus</w:t>
      </w:r>
      <w:r w:rsidRPr="004E6734">
        <w:rPr>
          <w:rFonts w:ascii="Arial" w:eastAsia="宋体" w:hAnsi="Arial" w:cs="Arial"/>
          <w:color w:val="333333"/>
          <w:kern w:val="0"/>
          <w:szCs w:val="21"/>
        </w:rPr>
        <w:t>桥的主要作用是通过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总线扩展</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和</w:t>
      </w:r>
      <w:r w:rsidRPr="004E6734">
        <w:rPr>
          <w:rFonts w:ascii="Arial" w:eastAsia="宋体" w:hAnsi="Arial" w:cs="Arial"/>
          <w:color w:val="333333"/>
          <w:kern w:val="0"/>
          <w:szCs w:val="21"/>
        </w:rPr>
        <w:t>Cardbus</w:t>
      </w:r>
      <w:r w:rsidRPr="004E6734">
        <w:rPr>
          <w:rFonts w:ascii="Arial" w:eastAsia="宋体" w:hAnsi="Arial" w:cs="Arial"/>
          <w:color w:val="333333"/>
          <w:kern w:val="0"/>
          <w:szCs w:val="21"/>
        </w:rPr>
        <w:t>总线。在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总线推出之后，</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总线并没有在处理器系统中立即消失，此时需要使用</w:t>
      </w:r>
      <w:r w:rsidRPr="004E6734">
        <w:rPr>
          <w:rFonts w:ascii="Arial" w:eastAsia="宋体" w:hAnsi="Arial" w:cs="Arial"/>
          <w:color w:val="333333"/>
          <w:kern w:val="0"/>
          <w:szCs w:val="21"/>
        </w:rPr>
        <w:t>PCI-(E)ISA</w:t>
      </w:r>
      <w:r w:rsidRPr="004E6734">
        <w:rPr>
          <w:rFonts w:ascii="Arial" w:eastAsia="宋体" w:hAnsi="Arial" w:cs="Arial"/>
          <w:color w:val="333333"/>
          <w:kern w:val="0"/>
          <w:szCs w:val="21"/>
        </w:rPr>
        <w:t>桥扩展</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总线，而使用</w:t>
      </w:r>
      <w:r w:rsidRPr="004E6734">
        <w:rPr>
          <w:rFonts w:ascii="Arial" w:eastAsia="宋体" w:hAnsi="Arial" w:cs="Arial"/>
          <w:color w:val="333333"/>
          <w:kern w:val="0"/>
          <w:szCs w:val="21"/>
        </w:rPr>
        <w:t>PCI-to-Cardbus</w:t>
      </w:r>
      <w:r w:rsidRPr="004E6734">
        <w:rPr>
          <w:rFonts w:ascii="Arial" w:eastAsia="宋体" w:hAnsi="Arial" w:cs="Arial"/>
          <w:color w:val="333333"/>
          <w:kern w:val="0"/>
          <w:szCs w:val="21"/>
        </w:rPr>
        <w:t>桥用来扩展</w:t>
      </w:r>
      <w:r w:rsidRPr="004E6734">
        <w:rPr>
          <w:rFonts w:ascii="Arial" w:eastAsia="宋体" w:hAnsi="Arial" w:cs="Arial"/>
          <w:color w:val="333333"/>
          <w:kern w:val="0"/>
          <w:szCs w:val="21"/>
        </w:rPr>
        <w:t>Cardbus</w:t>
      </w:r>
      <w:r w:rsidRPr="004E6734">
        <w:rPr>
          <w:rFonts w:ascii="Arial" w:eastAsia="宋体" w:hAnsi="Arial" w:cs="Arial"/>
          <w:color w:val="333333"/>
          <w:kern w:val="0"/>
          <w:szCs w:val="21"/>
        </w:rPr>
        <w:t>总线，本篇并不关心</w:t>
      </w:r>
      <w:r w:rsidRPr="004E6734">
        <w:rPr>
          <w:rFonts w:ascii="Arial" w:eastAsia="宋体" w:hAnsi="Arial" w:cs="Arial"/>
          <w:color w:val="333333"/>
          <w:kern w:val="0"/>
          <w:szCs w:val="21"/>
        </w:rPr>
        <w:t>(E)ISA</w:t>
      </w:r>
      <w:r w:rsidRPr="004E6734">
        <w:rPr>
          <w:rFonts w:ascii="Arial" w:eastAsia="宋体" w:hAnsi="Arial" w:cs="Arial"/>
          <w:color w:val="333333"/>
          <w:kern w:val="0"/>
          <w:szCs w:val="21"/>
        </w:rPr>
        <w:t>和</w:t>
      </w:r>
      <w:r w:rsidRPr="004E6734">
        <w:rPr>
          <w:rFonts w:ascii="Arial" w:eastAsia="宋体" w:hAnsi="Arial" w:cs="Arial"/>
          <w:color w:val="333333"/>
          <w:kern w:val="0"/>
          <w:szCs w:val="21"/>
        </w:rPr>
        <w:t>Cardbus</w:t>
      </w:r>
      <w:r w:rsidRPr="004E6734">
        <w:rPr>
          <w:rFonts w:ascii="Arial" w:eastAsia="宋体" w:hAnsi="Arial" w:cs="Arial"/>
          <w:color w:val="333333"/>
          <w:kern w:val="0"/>
          <w:szCs w:val="21"/>
        </w:rPr>
        <w:t>总线的设计与实现。</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11" w:name="_Toc247693883"/>
      <w:bookmarkStart w:id="12" w:name="_Toc244057466"/>
      <w:bookmarkStart w:id="13" w:name="_Toc242941247"/>
      <w:bookmarkEnd w:id="11"/>
      <w:bookmarkEnd w:id="12"/>
      <w:r w:rsidRPr="004E6734">
        <w:rPr>
          <w:rFonts w:ascii="Arial" w:eastAsia="宋体" w:hAnsi="Arial" w:cs="Arial"/>
          <w:b/>
          <w:bCs/>
          <w:color w:val="006699"/>
          <w:kern w:val="0"/>
          <w:szCs w:val="21"/>
        </w:rPr>
        <w:t>1.1.4 HOST</w:t>
      </w:r>
      <w:bookmarkEnd w:id="13"/>
      <w:r w:rsidRPr="004E6734">
        <w:rPr>
          <w:rFonts w:ascii="Arial" w:eastAsia="宋体" w:hAnsi="Arial" w:cs="Arial"/>
          <w:b/>
          <w:bCs/>
          <w:color w:val="333333"/>
          <w:kern w:val="0"/>
          <w:sz w:val="27"/>
          <w:szCs w:val="27"/>
        </w:rPr>
        <w:t>处理器</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总线规定在同一时刻内，在一颗</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总线树上有且只有一个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处理器。这个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处理器可以通过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主桥，发起</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总线的配置请求总线事务，并对</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总线上的设备</w:t>
      </w:r>
      <w:proofErr w:type="gramStart"/>
      <w:r w:rsidRPr="004E6734">
        <w:rPr>
          <w:rFonts w:ascii="Arial" w:eastAsia="宋体" w:hAnsi="Arial" w:cs="Arial"/>
          <w:color w:val="333333"/>
          <w:kern w:val="0"/>
          <w:szCs w:val="21"/>
        </w:rPr>
        <w:t>和桥片进行</w:t>
      </w:r>
      <w:proofErr w:type="gramEnd"/>
      <w:r w:rsidRPr="004E6734">
        <w:rPr>
          <w:rFonts w:ascii="Arial" w:eastAsia="宋体" w:hAnsi="Arial" w:cs="Arial"/>
          <w:color w:val="333333"/>
          <w:kern w:val="0"/>
          <w:szCs w:val="21"/>
        </w:rPr>
        <w:t>配置。</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处理器是一个较为模糊的概念。在</w:t>
      </w:r>
      <w:r w:rsidRPr="004E6734">
        <w:rPr>
          <w:rFonts w:ascii="Arial" w:eastAsia="宋体" w:hAnsi="Arial" w:cs="Arial"/>
          <w:color w:val="333333"/>
          <w:kern w:val="0"/>
          <w:szCs w:val="21"/>
        </w:rPr>
        <w:t>SMP(symmetric multiprocessing)</w:t>
      </w:r>
      <w:r w:rsidRPr="004E6734">
        <w:rPr>
          <w:rFonts w:ascii="Arial" w:eastAsia="宋体" w:hAnsi="Arial" w:cs="Arial"/>
          <w:color w:val="333333"/>
          <w:kern w:val="0"/>
          <w:szCs w:val="21"/>
        </w:rPr>
        <w:t>处理器系统中，所有</w:t>
      </w:r>
      <w:r w:rsidRPr="004E6734">
        <w:rPr>
          <w:rFonts w:ascii="Arial" w:eastAsia="宋体" w:hAnsi="Arial" w:cs="Arial"/>
          <w:color w:val="333333"/>
          <w:kern w:val="0"/>
          <w:szCs w:val="21"/>
        </w:rPr>
        <w:t>CPU</w:t>
      </w:r>
      <w:r w:rsidRPr="004E6734">
        <w:rPr>
          <w:rFonts w:ascii="Arial" w:eastAsia="宋体" w:hAnsi="Arial" w:cs="Arial"/>
          <w:color w:val="333333"/>
          <w:kern w:val="0"/>
          <w:szCs w:val="21"/>
        </w:rPr>
        <w:t>都可以通过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主桥访问其下的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总线树，这些</w:t>
      </w:r>
      <w:r w:rsidRPr="004E6734">
        <w:rPr>
          <w:rFonts w:ascii="Arial" w:eastAsia="宋体" w:hAnsi="Arial" w:cs="Arial"/>
          <w:color w:val="333333"/>
          <w:kern w:val="0"/>
          <w:szCs w:val="21"/>
        </w:rPr>
        <w:t>CPU</w:t>
      </w:r>
      <w:r w:rsidRPr="004E6734">
        <w:rPr>
          <w:rFonts w:ascii="Arial" w:eastAsia="宋体" w:hAnsi="Arial" w:cs="Arial"/>
          <w:color w:val="333333"/>
          <w:kern w:val="0"/>
          <w:szCs w:val="21"/>
        </w:rPr>
        <w:t>都可以作为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处理器。但是值得注意的是，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主桥才是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总线树的实际管理者，而不是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主桥中，设置了许多寄存器，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处理器通过操作这些寄存器管理这些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设备。如在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主桥中设置了</w:t>
      </w:r>
      <w:r w:rsidRPr="004E6734">
        <w:rPr>
          <w:rFonts w:ascii="Arial" w:eastAsia="宋体" w:hAnsi="Arial" w:cs="Arial"/>
          <w:color w:val="333333"/>
          <w:kern w:val="0"/>
          <w:szCs w:val="21"/>
        </w:rPr>
        <w:t>0xCF8</w:t>
      </w:r>
      <w:r w:rsidRPr="004E6734">
        <w:rPr>
          <w:rFonts w:ascii="Arial" w:eastAsia="宋体" w:hAnsi="Arial" w:cs="Arial"/>
          <w:color w:val="333333"/>
          <w:kern w:val="0"/>
          <w:szCs w:val="21"/>
        </w:rPr>
        <w:t>和</w:t>
      </w:r>
      <w:r w:rsidRPr="004E6734">
        <w:rPr>
          <w:rFonts w:ascii="Arial" w:eastAsia="宋体" w:hAnsi="Arial" w:cs="Arial"/>
          <w:color w:val="333333"/>
          <w:kern w:val="0"/>
          <w:szCs w:val="21"/>
        </w:rPr>
        <w:t>0xCFC</w:t>
      </w:r>
      <w:r w:rsidRPr="004E6734">
        <w:rPr>
          <w:rFonts w:ascii="Arial" w:eastAsia="宋体" w:hAnsi="Arial" w:cs="Arial"/>
          <w:color w:val="333333"/>
          <w:kern w:val="0"/>
          <w:szCs w:val="21"/>
        </w:rPr>
        <w:t>这两个</w:t>
      </w:r>
      <w:r w:rsidRPr="004E6734">
        <w:rPr>
          <w:rFonts w:ascii="Arial" w:eastAsia="宋体" w:hAnsi="Arial" w:cs="Arial"/>
          <w:color w:val="333333"/>
          <w:kern w:val="0"/>
          <w:szCs w:val="21"/>
        </w:rPr>
        <w:t>I/O</w:t>
      </w:r>
      <w:r w:rsidRPr="004E6734">
        <w:rPr>
          <w:rFonts w:ascii="Arial" w:eastAsia="宋体" w:hAnsi="Arial" w:cs="Arial"/>
          <w:color w:val="333333"/>
          <w:kern w:val="0"/>
          <w:szCs w:val="21"/>
        </w:rPr>
        <w:t>端口访问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设备的配置空间，而</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主桥设置了</w:t>
      </w:r>
      <w:r w:rsidRPr="004E6734">
        <w:rPr>
          <w:rFonts w:ascii="Arial" w:eastAsia="宋体" w:hAnsi="Arial" w:cs="Arial"/>
          <w:color w:val="333333"/>
          <w:kern w:val="0"/>
          <w:szCs w:val="21"/>
        </w:rPr>
        <w:t>CFG_ADDR</w:t>
      </w:r>
      <w:r w:rsidRPr="004E6734">
        <w:rPr>
          <w:rFonts w:ascii="Arial" w:eastAsia="宋体" w:hAnsi="Arial" w:cs="Arial"/>
          <w:color w:val="333333"/>
          <w:kern w:val="0"/>
          <w:szCs w:val="21"/>
        </w:rPr>
        <w:t>和</w:t>
      </w:r>
      <w:r w:rsidRPr="004E6734">
        <w:rPr>
          <w:rFonts w:ascii="Arial" w:eastAsia="宋体" w:hAnsi="Arial" w:cs="Arial"/>
          <w:color w:val="333333"/>
          <w:kern w:val="0"/>
          <w:szCs w:val="21"/>
        </w:rPr>
        <w:t>CFG_DATA</w:t>
      </w:r>
      <w:r w:rsidRPr="004E6734">
        <w:rPr>
          <w:rFonts w:ascii="Arial" w:eastAsia="宋体" w:hAnsi="Arial" w:cs="Arial"/>
          <w:color w:val="333333"/>
          <w:kern w:val="0"/>
          <w:szCs w:val="21"/>
        </w:rPr>
        <w:lastRenderedPageBreak/>
        <w:t>寄存器访问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设备的配置空间。值得注意的是，在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处理器中并没有</w:t>
      </w:r>
      <w:r w:rsidRPr="004E6734">
        <w:rPr>
          <w:rFonts w:ascii="Arial" w:eastAsia="宋体" w:hAnsi="Arial" w:cs="Arial"/>
          <w:color w:val="333333"/>
          <w:kern w:val="0"/>
          <w:szCs w:val="21"/>
        </w:rPr>
        <w:t>I/O</w:t>
      </w:r>
      <w:r w:rsidRPr="004E6734">
        <w:rPr>
          <w:rFonts w:ascii="Arial" w:eastAsia="宋体" w:hAnsi="Arial" w:cs="Arial"/>
          <w:color w:val="333333"/>
          <w:kern w:val="0"/>
          <w:szCs w:val="21"/>
        </w:rPr>
        <w:t>端口，因此使用存储器映像寻址方式访问外部设备的寄存器空间。</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14" w:name="_Toc247693884"/>
      <w:bookmarkStart w:id="15" w:name="_Toc244057467"/>
      <w:bookmarkStart w:id="16" w:name="_Toc242941248"/>
      <w:bookmarkEnd w:id="14"/>
      <w:bookmarkEnd w:id="15"/>
      <w:r w:rsidRPr="004E6734">
        <w:rPr>
          <w:rFonts w:ascii="Arial" w:eastAsia="宋体" w:hAnsi="Arial" w:cs="Arial"/>
          <w:b/>
          <w:bCs/>
          <w:color w:val="006699"/>
          <w:kern w:val="0"/>
          <w:szCs w:val="21"/>
        </w:rPr>
        <w:t>1.1.5 PCI</w:t>
      </w:r>
      <w:bookmarkEnd w:id="16"/>
      <w:r w:rsidRPr="004E6734">
        <w:rPr>
          <w:rFonts w:ascii="Arial" w:eastAsia="宋体" w:hAnsi="Arial" w:cs="Arial"/>
          <w:b/>
          <w:bCs/>
          <w:color w:val="333333"/>
          <w:kern w:val="0"/>
          <w:sz w:val="27"/>
          <w:szCs w:val="27"/>
        </w:rPr>
        <w:t>总线的负载</w:t>
      </w:r>
    </w:p>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总线的所能挂接的负载与总线频率相关，其中总线频率越高，所能挂接的负载越少。下文以</w:t>
      </w:r>
      <w:r w:rsidRPr="004E6734">
        <w:rPr>
          <w:rFonts w:ascii="Arial" w:eastAsia="宋体" w:hAnsi="Arial" w:cs="Arial"/>
          <w:color w:val="333333"/>
          <w:kern w:val="0"/>
          <w:szCs w:val="21"/>
        </w:rPr>
        <w:t xml:space="preserve"> PCI</w:t>
      </w:r>
      <w:r w:rsidRPr="004E6734">
        <w:rPr>
          <w:rFonts w:ascii="Arial" w:eastAsia="宋体" w:hAnsi="Arial" w:cs="Arial"/>
          <w:color w:val="333333"/>
          <w:kern w:val="0"/>
          <w:szCs w:val="21"/>
        </w:rPr>
        <w:t>总线和</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总线为例说明总线频率、峰值带宽和负载能力之间的关系，如表</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w:t>
      </w:r>
    </w:p>
    <w:p w:rsidR="004E6734" w:rsidRPr="004E6734" w:rsidRDefault="004E6734" w:rsidP="004E6734">
      <w:pPr>
        <w:widowControl/>
        <w:shd w:val="clear" w:color="auto" w:fill="FFFFFF"/>
        <w:wordWrap w:val="0"/>
        <w:ind w:firstLine="480"/>
        <w:rPr>
          <w:rFonts w:ascii="Arial" w:eastAsia="宋体" w:hAnsi="Arial" w:cs="Arial"/>
          <w:color w:val="333333"/>
          <w:kern w:val="0"/>
          <w:szCs w:val="21"/>
        </w:rPr>
      </w:pPr>
      <w:bookmarkStart w:id="17" w:name="_Ref209711493"/>
      <w:r w:rsidRPr="004E6734">
        <w:rPr>
          <w:rFonts w:ascii="Arial" w:eastAsia="宋体" w:hAnsi="Arial" w:cs="Arial"/>
          <w:color w:val="006699"/>
          <w:kern w:val="0"/>
          <w:szCs w:val="21"/>
        </w:rPr>
        <w:t>表</w:t>
      </w:r>
      <w:bookmarkEnd w:id="17"/>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 PCI</w:t>
      </w:r>
      <w:r w:rsidRPr="004E6734">
        <w:rPr>
          <w:rFonts w:ascii="Arial" w:eastAsia="宋体" w:hAnsi="Arial" w:cs="Arial"/>
          <w:color w:val="333333"/>
          <w:kern w:val="0"/>
          <w:szCs w:val="21"/>
        </w:rPr>
        <w:t>总线频率、带宽与负载之间的关系</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2"/>
        <w:gridCol w:w="2087"/>
        <w:gridCol w:w="2090"/>
        <w:gridCol w:w="2077"/>
      </w:tblGrid>
      <w:tr w:rsidR="004E6734" w:rsidRPr="004E6734" w:rsidTr="004E6734">
        <w:trPr>
          <w:tblCellSpacing w:w="0" w:type="dxa"/>
        </w:trPr>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总线类型</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总线频率</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峰值带宽</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负载能力</w:t>
            </w:r>
          </w:p>
        </w:tc>
      </w:tr>
      <w:tr w:rsidR="004E6734" w:rsidRPr="004E6734" w:rsidTr="004E6734">
        <w:trPr>
          <w:tblCellSpacing w:w="0" w:type="dxa"/>
        </w:trPr>
        <w:tc>
          <w:tcPr>
            <w:tcW w:w="211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PCI</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33MHz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133MB/s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4-5</w:t>
            </w:r>
            <w:r w:rsidRPr="004E6734">
              <w:rPr>
                <w:rFonts w:ascii="Arial" w:eastAsia="宋体" w:hAnsi="Arial" w:cs="Arial"/>
                <w:kern w:val="0"/>
                <w:szCs w:val="21"/>
              </w:rPr>
              <w:t>个插槽</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Arial" w:eastAsia="宋体" w:hAnsi="Arial" w:cs="Arial"/>
                <w:kern w:val="0"/>
                <w:szCs w:val="21"/>
              </w:rPr>
            </w:pP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66MHz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266MB/s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1-2</w:t>
            </w:r>
            <w:r w:rsidRPr="004E6734">
              <w:rPr>
                <w:rFonts w:ascii="Arial" w:eastAsia="宋体" w:hAnsi="Arial" w:cs="Arial"/>
                <w:kern w:val="0"/>
                <w:szCs w:val="21"/>
              </w:rPr>
              <w:t>个插槽</w:t>
            </w:r>
          </w:p>
        </w:tc>
      </w:tr>
      <w:tr w:rsidR="004E6734" w:rsidRPr="004E6734" w:rsidTr="004E6734">
        <w:trPr>
          <w:tblCellSpacing w:w="0" w:type="dxa"/>
        </w:trPr>
        <w:tc>
          <w:tcPr>
            <w:tcW w:w="211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PCI-X</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66MHz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266MB/s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4</w:t>
            </w:r>
            <w:r w:rsidRPr="004E6734">
              <w:rPr>
                <w:rFonts w:ascii="Arial" w:eastAsia="宋体" w:hAnsi="Arial" w:cs="Arial"/>
                <w:kern w:val="0"/>
                <w:szCs w:val="21"/>
              </w:rPr>
              <w:t>个插槽</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Arial" w:eastAsia="宋体" w:hAnsi="Arial" w:cs="Arial"/>
                <w:kern w:val="0"/>
                <w:szCs w:val="21"/>
              </w:rPr>
            </w:pP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133MHz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533MB/s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2</w:t>
            </w:r>
            <w:r w:rsidRPr="004E6734">
              <w:rPr>
                <w:rFonts w:ascii="Arial" w:eastAsia="宋体" w:hAnsi="Arial" w:cs="Arial"/>
                <w:kern w:val="0"/>
                <w:szCs w:val="21"/>
              </w:rPr>
              <w:t>个插槽</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Arial" w:eastAsia="宋体" w:hAnsi="Arial" w:cs="Arial"/>
                <w:kern w:val="0"/>
                <w:szCs w:val="21"/>
              </w:rPr>
            </w:pP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266MHz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1066MB/s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w:t>
            </w:r>
            <w:r w:rsidRPr="004E6734">
              <w:rPr>
                <w:rFonts w:ascii="Arial" w:eastAsia="宋体" w:hAnsi="Arial" w:cs="Arial"/>
                <w:kern w:val="0"/>
                <w:szCs w:val="21"/>
              </w:rPr>
              <w:t>个插槽</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Arial" w:eastAsia="宋体" w:hAnsi="Arial" w:cs="Arial"/>
                <w:kern w:val="0"/>
                <w:szCs w:val="21"/>
              </w:rPr>
            </w:pP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533MHz</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2131MB/s</w:t>
            </w:r>
          </w:p>
        </w:tc>
        <w:tc>
          <w:tcPr>
            <w:tcW w:w="211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ind w:firstLine="480"/>
              <w:rPr>
                <w:rFonts w:ascii="Arial" w:eastAsia="宋体" w:hAnsi="Arial" w:cs="Arial"/>
                <w:kern w:val="0"/>
                <w:szCs w:val="21"/>
              </w:rPr>
            </w:pPr>
            <w:r w:rsidRPr="004E6734">
              <w:rPr>
                <w:rFonts w:ascii="Arial" w:eastAsia="宋体" w:hAnsi="Arial" w:cs="Arial"/>
                <w:kern w:val="0"/>
                <w:szCs w:val="21"/>
              </w:rPr>
              <w:t>1</w:t>
            </w:r>
            <w:r w:rsidRPr="004E6734">
              <w:rPr>
                <w:rFonts w:ascii="Arial" w:eastAsia="宋体" w:hAnsi="Arial" w:cs="Arial"/>
                <w:kern w:val="0"/>
                <w:szCs w:val="21"/>
              </w:rPr>
              <w:t>个插槽</w:t>
            </w:r>
          </w:p>
        </w:tc>
      </w:tr>
    </w:tbl>
    <w:p w:rsidR="004E6734" w:rsidRPr="004E6734" w:rsidRDefault="004E6734" w:rsidP="004E6734">
      <w:pPr>
        <w:widowControl/>
        <w:shd w:val="clear" w:color="auto" w:fill="FFFFFF"/>
        <w:wordWrap w:val="0"/>
        <w:spacing w:after="240"/>
        <w:ind w:firstLine="480"/>
        <w:rPr>
          <w:rFonts w:ascii="Arial" w:eastAsia="宋体" w:hAnsi="Arial" w:cs="Arial"/>
          <w:color w:val="333333"/>
          <w:kern w:val="0"/>
          <w:szCs w:val="21"/>
        </w:rPr>
      </w:pPr>
      <w:r w:rsidRPr="004E6734">
        <w:rPr>
          <w:rFonts w:ascii="Arial" w:eastAsia="宋体" w:hAnsi="Arial" w:cs="Arial"/>
          <w:color w:val="333333"/>
          <w:kern w:val="0"/>
          <w:szCs w:val="21"/>
        </w:rPr>
        <w:t>由表</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总线频率越高，所能挂接的负载越少，但是整条总线所能提供的带宽越大。值得注意的是，</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总线的传送协议略有不同，因此</w:t>
      </w:r>
      <w:r w:rsidRPr="004E6734">
        <w:rPr>
          <w:rFonts w:ascii="Arial" w:eastAsia="宋体" w:hAnsi="Arial" w:cs="Arial"/>
          <w:color w:val="333333"/>
          <w:kern w:val="0"/>
          <w:szCs w:val="21"/>
        </w:rPr>
        <w:t>66MHz</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总线的负载数较大，</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总线的详细说明见第</w:t>
      </w:r>
      <w:r w:rsidRPr="004E6734">
        <w:rPr>
          <w:rFonts w:ascii="Arial" w:eastAsia="宋体" w:hAnsi="Arial" w:cs="Arial"/>
          <w:color w:val="333333"/>
          <w:kern w:val="0"/>
          <w:szCs w:val="21"/>
        </w:rPr>
        <w:t>1.5</w:t>
      </w:r>
      <w:r w:rsidRPr="004E6734">
        <w:rPr>
          <w:rFonts w:ascii="Arial" w:eastAsia="宋体" w:hAnsi="Arial" w:cs="Arial"/>
          <w:color w:val="333333"/>
          <w:kern w:val="0"/>
          <w:szCs w:val="21"/>
        </w:rPr>
        <w:t>节。当</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总线频率为</w:t>
      </w:r>
      <w:r w:rsidRPr="004E6734">
        <w:rPr>
          <w:rFonts w:ascii="Arial" w:eastAsia="宋体" w:hAnsi="Arial" w:cs="Arial"/>
          <w:color w:val="333333"/>
          <w:kern w:val="0"/>
          <w:szCs w:val="21"/>
        </w:rPr>
        <w:t>266MHz</w:t>
      </w:r>
      <w:r w:rsidRPr="004E6734">
        <w:rPr>
          <w:rFonts w:ascii="Arial" w:eastAsia="宋体" w:hAnsi="Arial" w:cs="Arial"/>
          <w:color w:val="333333"/>
          <w:kern w:val="0"/>
          <w:szCs w:val="21"/>
        </w:rPr>
        <w:t>和</w:t>
      </w:r>
      <w:r w:rsidRPr="004E6734">
        <w:rPr>
          <w:rFonts w:ascii="Arial" w:eastAsia="宋体" w:hAnsi="Arial" w:cs="Arial"/>
          <w:color w:val="333333"/>
          <w:kern w:val="0"/>
          <w:szCs w:val="21"/>
        </w:rPr>
        <w:t>533MHz</w:t>
      </w:r>
      <w:r w:rsidRPr="004E6734">
        <w:rPr>
          <w:rFonts w:ascii="Arial" w:eastAsia="宋体" w:hAnsi="Arial" w:cs="Arial"/>
          <w:color w:val="333333"/>
          <w:kern w:val="0"/>
          <w:szCs w:val="21"/>
        </w:rPr>
        <w:t>时，该总线只能挂接一个</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插槽。在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总线中，一个插槽相当于两个负载，接插件和插卡各算为一个负载，在表</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中，</w:t>
      </w:r>
      <w:r w:rsidRPr="004E6734">
        <w:rPr>
          <w:rFonts w:ascii="Arial" w:eastAsia="宋体" w:hAnsi="Arial" w:cs="Arial"/>
          <w:color w:val="333333"/>
          <w:kern w:val="0"/>
          <w:szCs w:val="21"/>
        </w:rPr>
        <w:t>33MHz</w:t>
      </w:r>
      <w:r w:rsidRPr="004E6734">
        <w:rPr>
          <w:rFonts w:ascii="Arial" w:eastAsia="宋体" w:hAnsi="Arial" w:cs="Arial"/>
          <w:color w:val="333333"/>
          <w:kern w:val="0"/>
          <w:szCs w:val="21"/>
        </w:rPr>
        <w:t>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总线可以挂接</w:t>
      </w:r>
      <w:r w:rsidRPr="004E6734">
        <w:rPr>
          <w:rFonts w:ascii="Arial" w:eastAsia="宋体" w:hAnsi="Arial" w:cs="Arial"/>
          <w:color w:val="333333"/>
          <w:kern w:val="0"/>
          <w:szCs w:val="21"/>
        </w:rPr>
        <w:t>4~5</w:t>
      </w:r>
      <w:r w:rsidRPr="004E6734">
        <w:rPr>
          <w:rFonts w:ascii="Arial" w:eastAsia="宋体" w:hAnsi="Arial" w:cs="Arial"/>
          <w:color w:val="333333"/>
          <w:kern w:val="0"/>
          <w:szCs w:val="21"/>
        </w:rPr>
        <w:t>个插槽，相当于直接挂接</w:t>
      </w:r>
      <w:r w:rsidRPr="004E6734">
        <w:rPr>
          <w:rFonts w:ascii="Arial" w:eastAsia="宋体" w:hAnsi="Arial" w:cs="Arial"/>
          <w:color w:val="333333"/>
          <w:kern w:val="0"/>
          <w:szCs w:val="21"/>
        </w:rPr>
        <w:t>8~10</w:t>
      </w:r>
      <w:r w:rsidRPr="004E6734">
        <w:rPr>
          <w:rFonts w:ascii="Arial" w:eastAsia="宋体" w:hAnsi="Arial" w:cs="Arial"/>
          <w:color w:val="333333"/>
          <w:kern w:val="0"/>
          <w:szCs w:val="21"/>
        </w:rPr>
        <w:t>个负载。</w:t>
      </w:r>
    </w:p>
    <w:p w:rsidR="004E6734" w:rsidRDefault="004E673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lastRenderedPageBreak/>
              <w:t>1.2 PCI总线的信号定义</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发布时间：2013-03-20 09:30:37</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16" w:history="1">
              <w:r w:rsidRPr="004E6734">
                <w:rPr>
                  <w:rFonts w:ascii="宋体" w:eastAsia="宋体" w:hAnsi="宋体" w:cs="宋体"/>
                  <w:color w:val="006699"/>
                  <w:kern w:val="0"/>
                  <w:sz w:val="18"/>
                  <w:szCs w:val="18"/>
                  <w:u w:val="single"/>
                </w:rPr>
                <w:t>接口电路</w:t>
              </w:r>
            </w:hyperlink>
            <w:r w:rsidRPr="004E6734">
              <w:rPr>
                <w:rFonts w:ascii="宋体" w:eastAsia="宋体" w:hAnsi="宋体" w:cs="宋体"/>
                <w:kern w:val="0"/>
                <w:sz w:val="18"/>
                <w:szCs w:val="18"/>
              </w:rPr>
              <w:t>     个人分类：</w:t>
            </w:r>
            <w:hyperlink r:id="rId17" w:history="1">
              <w:r w:rsidRPr="004E673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总线是一条共享总线，在一条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总线上可以挂接多个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设备。这些</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设备通过一系列信号与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总线相连，这些信号由地址</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数据信号、控制信号、仲裁信号、中断信号等多种信号组成。</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总线是一个同步总线，每一个设备都具有一个</w:t>
      </w:r>
      <w:r w:rsidRPr="004E6734">
        <w:rPr>
          <w:rFonts w:ascii="Arial" w:eastAsia="宋体" w:hAnsi="Arial" w:cs="Arial"/>
          <w:color w:val="333333"/>
          <w:kern w:val="0"/>
          <w:sz w:val="18"/>
          <w:szCs w:val="18"/>
        </w:rPr>
        <w:t>CLK</w:t>
      </w:r>
      <w:r w:rsidRPr="004E6734">
        <w:rPr>
          <w:rFonts w:ascii="Arial" w:eastAsia="宋体" w:hAnsi="Arial" w:cs="Arial"/>
          <w:color w:val="333333"/>
          <w:kern w:val="0"/>
          <w:sz w:val="18"/>
          <w:szCs w:val="18"/>
        </w:rPr>
        <w:t>信号，其发送设备与接收设备使用这个</w:t>
      </w:r>
      <w:r w:rsidRPr="004E6734">
        <w:rPr>
          <w:rFonts w:ascii="Arial" w:eastAsia="宋体" w:hAnsi="Arial" w:cs="Arial"/>
          <w:color w:val="333333"/>
          <w:kern w:val="0"/>
          <w:sz w:val="18"/>
          <w:szCs w:val="18"/>
        </w:rPr>
        <w:t>CLK</w:t>
      </w:r>
      <w:r w:rsidRPr="004E6734">
        <w:rPr>
          <w:rFonts w:ascii="Arial" w:eastAsia="宋体" w:hAnsi="Arial" w:cs="Arial"/>
          <w:color w:val="333333"/>
          <w:kern w:val="0"/>
          <w:sz w:val="18"/>
          <w:szCs w:val="18"/>
        </w:rPr>
        <w:t>信号进行同步数据传递。</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总线可以使用</w:t>
      </w:r>
      <w:r w:rsidRPr="004E6734">
        <w:rPr>
          <w:rFonts w:ascii="Arial" w:eastAsia="宋体" w:hAnsi="Arial" w:cs="Arial"/>
          <w:color w:val="333333"/>
          <w:kern w:val="0"/>
          <w:sz w:val="18"/>
          <w:szCs w:val="18"/>
        </w:rPr>
        <w:t>33MHz</w:t>
      </w:r>
      <w:r w:rsidRPr="004E6734">
        <w:rPr>
          <w:rFonts w:ascii="Arial" w:eastAsia="宋体" w:hAnsi="Arial" w:cs="Arial"/>
          <w:color w:val="333333"/>
          <w:kern w:val="0"/>
          <w:sz w:val="18"/>
          <w:szCs w:val="18"/>
        </w:rPr>
        <w:t>或者</w:t>
      </w:r>
      <w:r w:rsidRPr="004E6734">
        <w:rPr>
          <w:rFonts w:ascii="Arial" w:eastAsia="宋体" w:hAnsi="Arial" w:cs="Arial"/>
          <w:color w:val="333333"/>
          <w:kern w:val="0"/>
          <w:sz w:val="18"/>
          <w:szCs w:val="18"/>
        </w:rPr>
        <w:t>66MHz</w:t>
      </w:r>
      <w:r w:rsidRPr="004E6734">
        <w:rPr>
          <w:rFonts w:ascii="Arial" w:eastAsia="宋体" w:hAnsi="Arial" w:cs="Arial"/>
          <w:color w:val="333333"/>
          <w:kern w:val="0"/>
          <w:sz w:val="18"/>
          <w:szCs w:val="18"/>
        </w:rPr>
        <w:t>的时钟频率，而</w:t>
      </w:r>
      <w:r w:rsidRPr="004E6734">
        <w:rPr>
          <w:rFonts w:ascii="Arial" w:eastAsia="宋体" w:hAnsi="Arial" w:cs="Arial"/>
          <w:color w:val="333333"/>
          <w:kern w:val="0"/>
          <w:sz w:val="18"/>
          <w:szCs w:val="18"/>
        </w:rPr>
        <w:t>PCI-X</w:t>
      </w:r>
      <w:r w:rsidRPr="004E6734">
        <w:rPr>
          <w:rFonts w:ascii="Arial" w:eastAsia="宋体" w:hAnsi="Arial" w:cs="Arial"/>
          <w:color w:val="333333"/>
          <w:kern w:val="0"/>
          <w:sz w:val="18"/>
          <w:szCs w:val="18"/>
        </w:rPr>
        <w:t>总线可以使用</w:t>
      </w:r>
      <w:r w:rsidRPr="004E6734">
        <w:rPr>
          <w:rFonts w:ascii="Arial" w:eastAsia="宋体" w:hAnsi="Arial" w:cs="Arial"/>
          <w:color w:val="333333"/>
          <w:kern w:val="0"/>
          <w:sz w:val="18"/>
          <w:szCs w:val="18"/>
        </w:rPr>
        <w:t>133MHz</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266MHz</w:t>
      </w:r>
      <w:r w:rsidRPr="004E6734">
        <w:rPr>
          <w:rFonts w:ascii="Arial" w:eastAsia="宋体" w:hAnsi="Arial" w:cs="Arial"/>
          <w:color w:val="333333"/>
          <w:kern w:val="0"/>
          <w:sz w:val="18"/>
          <w:szCs w:val="18"/>
        </w:rPr>
        <w:t>或者</w:t>
      </w:r>
      <w:r w:rsidRPr="004E6734">
        <w:rPr>
          <w:rFonts w:ascii="Arial" w:eastAsia="宋体" w:hAnsi="Arial" w:cs="Arial"/>
          <w:color w:val="333333"/>
          <w:kern w:val="0"/>
          <w:sz w:val="18"/>
          <w:szCs w:val="18"/>
        </w:rPr>
        <w:t>533MHz</w:t>
      </w:r>
      <w:r w:rsidRPr="004E6734">
        <w:rPr>
          <w:rFonts w:ascii="Arial" w:eastAsia="宋体" w:hAnsi="Arial" w:cs="Arial"/>
          <w:color w:val="333333"/>
          <w:kern w:val="0"/>
          <w:sz w:val="18"/>
          <w:szCs w:val="18"/>
        </w:rPr>
        <w:t>的时钟频率。</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除了</w:t>
      </w:r>
      <w:r w:rsidRPr="004E6734">
        <w:rPr>
          <w:rFonts w:ascii="Arial" w:eastAsia="宋体" w:hAnsi="Arial" w:cs="Arial"/>
          <w:color w:val="333333"/>
          <w:kern w:val="0"/>
          <w:sz w:val="18"/>
          <w:szCs w:val="18"/>
        </w:rPr>
        <w:t>RST#</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INTA~D#</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PME#</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CLKRUN#</w:t>
      </w:r>
      <w:r w:rsidRPr="004E6734">
        <w:rPr>
          <w:rFonts w:ascii="Arial" w:eastAsia="宋体" w:hAnsi="Arial" w:cs="Arial"/>
          <w:color w:val="333333"/>
          <w:kern w:val="0"/>
          <w:sz w:val="18"/>
          <w:szCs w:val="18"/>
        </w:rPr>
        <w:t>等信号之外，</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设备使用的绝大多数信号需要与</w:t>
      </w:r>
      <w:r w:rsidRPr="004E6734">
        <w:rPr>
          <w:rFonts w:ascii="Arial" w:eastAsia="宋体" w:hAnsi="Arial" w:cs="Arial"/>
          <w:color w:val="333333"/>
          <w:kern w:val="0"/>
          <w:sz w:val="18"/>
          <w:szCs w:val="18"/>
        </w:rPr>
        <w:t>CLK</w:t>
      </w:r>
      <w:r w:rsidRPr="004E6734">
        <w:rPr>
          <w:rFonts w:ascii="Arial" w:eastAsia="宋体" w:hAnsi="Arial" w:cs="Arial"/>
          <w:color w:val="333333"/>
          <w:kern w:val="0"/>
          <w:sz w:val="18"/>
          <w:szCs w:val="18"/>
        </w:rPr>
        <w:t>信号同步。其中</w:t>
      </w:r>
      <w:r w:rsidRPr="004E6734">
        <w:rPr>
          <w:rFonts w:ascii="Arial" w:eastAsia="宋体" w:hAnsi="Arial" w:cs="Arial"/>
          <w:color w:val="333333"/>
          <w:kern w:val="0"/>
          <w:sz w:val="18"/>
          <w:szCs w:val="18"/>
        </w:rPr>
        <w:t>RST#</w:t>
      </w:r>
      <w:r w:rsidRPr="004E6734">
        <w:rPr>
          <w:rFonts w:ascii="Arial" w:eastAsia="宋体" w:hAnsi="Arial" w:cs="Arial"/>
          <w:color w:val="333333"/>
          <w:kern w:val="0"/>
          <w:sz w:val="18"/>
          <w:szCs w:val="18"/>
        </w:rPr>
        <w:t>是复位信号，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w:t>
      </w:r>
      <w:r w:rsidRPr="004E6734">
        <w:rPr>
          <w:rFonts w:ascii="Arial" w:eastAsia="宋体" w:hAnsi="Arial" w:cs="Arial"/>
          <w:color w:val="333333"/>
          <w:kern w:val="0"/>
          <w:sz w:val="18"/>
          <w:szCs w:val="18"/>
        </w:rPr>
        <w:t>INTA~D#</w:t>
      </w:r>
      <w:r w:rsidRPr="004E6734">
        <w:rPr>
          <w:rFonts w:ascii="Arial" w:eastAsia="宋体" w:hAnsi="Arial" w:cs="Arial"/>
          <w:color w:val="333333"/>
          <w:kern w:val="0"/>
          <w:sz w:val="18"/>
          <w:szCs w:val="18"/>
        </w:rPr>
        <w:t>信号进行中断请求。本篇并不关心</w:t>
      </w:r>
      <w:r w:rsidRPr="004E6734">
        <w:rPr>
          <w:rFonts w:ascii="Arial" w:eastAsia="宋体" w:hAnsi="Arial" w:cs="Arial"/>
          <w:color w:val="333333"/>
          <w:kern w:val="0"/>
          <w:sz w:val="18"/>
          <w:szCs w:val="18"/>
        </w:rPr>
        <w:t>PME#</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CLKRUN#</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18" w:name="_Toc247693886"/>
      <w:bookmarkStart w:id="19" w:name="_Toc244057469"/>
      <w:bookmarkStart w:id="20" w:name="_Toc242941250"/>
      <w:bookmarkEnd w:id="18"/>
      <w:bookmarkEnd w:id="19"/>
      <w:r w:rsidRPr="004E6734">
        <w:rPr>
          <w:rFonts w:ascii="Arial" w:eastAsia="宋体" w:hAnsi="Arial" w:cs="Arial"/>
          <w:b/>
          <w:bCs/>
          <w:color w:val="006699"/>
          <w:kern w:val="0"/>
          <w:sz w:val="18"/>
          <w:szCs w:val="18"/>
        </w:rPr>
        <w:t xml:space="preserve">1.2.1 </w:t>
      </w:r>
      <w:r w:rsidRPr="004E6734">
        <w:rPr>
          <w:rFonts w:ascii="Arial" w:eastAsia="宋体" w:hAnsi="Arial" w:cs="Arial"/>
          <w:b/>
          <w:bCs/>
          <w:color w:val="006699"/>
          <w:kern w:val="0"/>
          <w:sz w:val="18"/>
          <w:szCs w:val="18"/>
        </w:rPr>
        <w:t>地址和数据信号</w:t>
      </w:r>
      <w:bookmarkEnd w:id="20"/>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总线中，与地址和数据相关的信号如下所示。</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(1) AD[31:0]</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总线复用地址与数据信号。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总线事务在启动后的第一个时钟周期传送地址，这个地址是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总线域的存储器地址或者</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地址；而在下一个时钟周期传送数据</w:t>
      </w:r>
      <w:hyperlink r:id="rId18" w:anchor="_ftn1" w:tooltip="" w:history="1">
        <w:r w:rsidRPr="004E6734">
          <w:rPr>
            <w:rFonts w:ascii="Arial" w:eastAsia="宋体" w:hAnsi="Arial" w:cs="Arial"/>
            <w:color w:val="006699"/>
            <w:kern w:val="0"/>
            <w:sz w:val="18"/>
            <w:szCs w:val="18"/>
            <w:u w:val="single"/>
          </w:rPr>
          <w:t>[1]</w:t>
        </w:r>
      </w:hyperlink>
      <w:r w:rsidRPr="004E6734">
        <w:rPr>
          <w:rFonts w:ascii="Arial" w:eastAsia="宋体" w:hAnsi="Arial" w:cs="Arial"/>
          <w:color w:val="333333"/>
          <w:kern w:val="0"/>
          <w:sz w:val="18"/>
          <w:szCs w:val="18"/>
        </w:rPr>
        <w:t>。传送地址的时钟周期也被称为地址周期，而传送数据的时钟周期也被称为数据周期。</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总线支持突发传送，即在一个地址周期之后，可以紧跟多个数据周期。</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PAR</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总线使用奇偶校验机制，保证地址和数据信号在进行数据传递时的正确性。</w:t>
      </w:r>
      <w:r w:rsidRPr="004E6734">
        <w:rPr>
          <w:rFonts w:ascii="Arial" w:eastAsia="宋体" w:hAnsi="Arial" w:cs="Arial"/>
          <w:color w:val="333333"/>
          <w:kern w:val="0"/>
          <w:sz w:val="18"/>
          <w:szCs w:val="18"/>
        </w:rPr>
        <w:t>PAR</w:t>
      </w:r>
      <w:r w:rsidRPr="004E6734">
        <w:rPr>
          <w:rFonts w:ascii="Arial" w:eastAsia="宋体" w:hAnsi="Arial" w:cs="Arial"/>
          <w:color w:val="333333"/>
          <w:kern w:val="0"/>
          <w:sz w:val="18"/>
          <w:szCs w:val="18"/>
        </w:rPr>
        <w:t>信号是</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C/BE[3:0]</w:t>
      </w:r>
      <w:r w:rsidRPr="004E6734">
        <w:rPr>
          <w:rFonts w:ascii="Arial" w:eastAsia="宋体" w:hAnsi="Arial" w:cs="Arial"/>
          <w:color w:val="333333"/>
          <w:kern w:val="0"/>
          <w:sz w:val="18"/>
          <w:szCs w:val="18"/>
        </w:rPr>
        <w:t>的奇偶校验信号。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主设备在地址周期和数据周期中，使用该信号为地址和数据信号线提供奇偶校验位。</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C/BE[3:0]#</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总线复用命令与字节选通引脚。在地址周期中，</w:t>
      </w:r>
      <w:r w:rsidRPr="004E6734">
        <w:rPr>
          <w:rFonts w:ascii="Arial" w:eastAsia="宋体" w:hAnsi="Arial" w:cs="Arial"/>
          <w:color w:val="333333"/>
          <w:kern w:val="0"/>
          <w:sz w:val="18"/>
          <w:szCs w:val="18"/>
        </w:rPr>
        <w:t>C/BE[3:0]</w:t>
      </w:r>
      <w:r w:rsidRPr="004E6734">
        <w:rPr>
          <w:rFonts w:ascii="Arial" w:eastAsia="宋体" w:hAnsi="Arial" w:cs="Arial"/>
          <w:color w:val="333333"/>
          <w:kern w:val="0"/>
          <w:sz w:val="18"/>
          <w:szCs w:val="18"/>
        </w:rPr>
        <w:t>信号表示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总线的命令。而在数据周期，</w:t>
      </w:r>
      <w:r w:rsidRPr="004E6734">
        <w:rPr>
          <w:rFonts w:ascii="Arial" w:eastAsia="宋体" w:hAnsi="Arial" w:cs="Arial"/>
          <w:color w:val="333333"/>
          <w:kern w:val="0"/>
          <w:sz w:val="18"/>
          <w:szCs w:val="18"/>
        </w:rPr>
        <w:t>C/BE[3:0]</w:t>
      </w:r>
      <w:r w:rsidRPr="004E6734">
        <w:rPr>
          <w:rFonts w:ascii="Arial" w:eastAsia="宋体" w:hAnsi="Arial" w:cs="Arial"/>
          <w:color w:val="333333"/>
          <w:kern w:val="0"/>
          <w:sz w:val="18"/>
          <w:szCs w:val="18"/>
        </w:rPr>
        <w:t>引脚输出字节选通信号，其中</w:t>
      </w:r>
      <w:r w:rsidRPr="004E6734">
        <w:rPr>
          <w:rFonts w:ascii="Arial" w:eastAsia="宋体" w:hAnsi="Arial" w:cs="Arial"/>
          <w:color w:val="333333"/>
          <w:kern w:val="0"/>
          <w:sz w:val="18"/>
          <w:szCs w:val="18"/>
        </w:rPr>
        <w:t>C/BE3</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C/BE2</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C/BE1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C/BE0</w:t>
      </w:r>
      <w:r w:rsidRPr="004E6734">
        <w:rPr>
          <w:rFonts w:ascii="Arial" w:eastAsia="宋体" w:hAnsi="Arial" w:cs="Arial"/>
          <w:color w:val="333333"/>
          <w:kern w:val="0"/>
          <w:sz w:val="18"/>
          <w:szCs w:val="18"/>
        </w:rPr>
        <w:t>与数据的字节</w:t>
      </w:r>
      <w:r w:rsidRPr="004E6734">
        <w:rPr>
          <w:rFonts w:ascii="Arial" w:eastAsia="宋体" w:hAnsi="Arial" w:cs="Arial"/>
          <w:color w:val="333333"/>
          <w:kern w:val="0"/>
          <w:sz w:val="18"/>
          <w:szCs w:val="18"/>
        </w:rPr>
        <w:t>3</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0</w:t>
      </w:r>
      <w:r w:rsidRPr="004E6734">
        <w:rPr>
          <w:rFonts w:ascii="Arial" w:eastAsia="宋体" w:hAnsi="Arial" w:cs="Arial"/>
          <w:color w:val="333333"/>
          <w:kern w:val="0"/>
          <w:sz w:val="18"/>
          <w:szCs w:val="18"/>
        </w:rPr>
        <w:t>对应。使用这组信号可以对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设备进行单个字节、字和双字访问。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总线通过</w:t>
      </w:r>
      <w:r w:rsidRPr="004E6734">
        <w:rPr>
          <w:rFonts w:ascii="Arial" w:eastAsia="宋体" w:hAnsi="Arial" w:cs="Arial"/>
          <w:color w:val="333333"/>
          <w:kern w:val="0"/>
          <w:sz w:val="18"/>
          <w:szCs w:val="18"/>
        </w:rPr>
        <w:t>C/BE[3:0]#</w:t>
      </w:r>
      <w:r w:rsidRPr="004E6734">
        <w:rPr>
          <w:rFonts w:ascii="Arial" w:eastAsia="宋体" w:hAnsi="Arial" w:cs="Arial"/>
          <w:color w:val="333333"/>
          <w:kern w:val="0"/>
          <w:sz w:val="18"/>
          <w:szCs w:val="18"/>
        </w:rPr>
        <w:t>信号定义了多个总线事务，这些总线事务如表</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2</w:t>
      </w:r>
      <w:r w:rsidRPr="004E6734">
        <w:rPr>
          <w:rFonts w:ascii="Arial" w:eastAsia="宋体" w:hAnsi="Arial" w:cs="Arial"/>
          <w:color w:val="333333"/>
          <w:kern w:val="0"/>
          <w:sz w:val="18"/>
          <w:szCs w:val="18"/>
        </w:rPr>
        <w:t>所示。</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bookmarkStart w:id="21" w:name="_Ref211340073"/>
      <w:r w:rsidRPr="004E6734">
        <w:rPr>
          <w:rFonts w:ascii="Arial" w:eastAsia="宋体" w:hAnsi="Arial" w:cs="Arial"/>
          <w:color w:val="006699"/>
          <w:kern w:val="0"/>
          <w:sz w:val="18"/>
          <w:szCs w:val="18"/>
        </w:rPr>
        <w:t>表</w:t>
      </w:r>
      <w:bookmarkEnd w:id="21"/>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2 PCI</w:t>
      </w:r>
      <w:r w:rsidRPr="004E6734">
        <w:rPr>
          <w:rFonts w:ascii="Arial" w:eastAsia="宋体" w:hAnsi="Arial" w:cs="Arial"/>
          <w:color w:val="333333"/>
          <w:kern w:val="0"/>
          <w:sz w:val="18"/>
          <w:szCs w:val="18"/>
        </w:rPr>
        <w:t>总线事务</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980"/>
        <w:gridCol w:w="5145"/>
      </w:tblGrid>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C/BE[3:0]#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命令类型</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说明</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0000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Interrupt Acknowledge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中断响应总线事务读取当前挂接在PCI总线上的中断控制器的中断向量号。目前大多数处理器系统的中断控制器都不挂接在PCI总线上，因此这种总线事务很少被使用。</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lastRenderedPageBreak/>
              <w:t>0001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Special Cycle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HOST主桥可以使用Special Cycle事务在PCI总线上，进行信息广播。</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0010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I/O Read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HOST主桥可以使用该总线事务对PCI设备的I/O地址空间进行读操作。目前多数PCI设备都不支持I/O地址空间，而仅支持存储器地址空间，但是仍有部分PCI设备同时包含I/O地址空间和存储器地址空间。</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0011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I/O Write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对PCI总线的I/O地址空间进行写操作。</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0100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Reserved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保留</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0101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Reserved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保留</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0110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Memory Read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HOST主桥可以使用该总线事务对PCI设备的存储器空间进行读操作。PCI设备也可以使用该总线事务读取处理器的存储器空间。</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0111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Memory Write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HOST主桥可以使用该总线事务对PCI设备的存储器空间进行写操作。PCI设备也可以使用该总线事务向处理器的存储器空间进行写操作。</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1000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Reserved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保留</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1001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Reserved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保留</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1010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Configuration Read</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HOST主桥可以对PCI设备的配置空间进行读操作。每一个PCI设备都有独立的配置空间。在多功能PCI设备中，每一个子设备(Function)也有一个独立的配置空间。该总线事务只能由HOST主桥发出，PCI桥可以转发该总线事务。</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1011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Configuration Write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HOST主桥对PCI设备的配置空间进行写操作。</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1100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Memory Read Multiple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HOST主桥可以使用该总线事务对PCI设备的存储器空间进行多行读操作，这种操作并不多见。该总线事务的主要用途是供PCI设备使用，读取主存储器。这个读操作与Memory Read操作(C/BE[3:0]为0x0110时)略有不同，详见第3.4.5节。</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1101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Dual Address Cycle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PCI总线支持64位地址，处理器或者其他PCI设备访问64位PCI总线地址时，必须使用双地址周期产生64位的PCI总线地址。PCI设备使用DMA</w:t>
            </w:r>
            <w:r w:rsidRPr="004E6734">
              <w:rPr>
                <w:rFonts w:ascii="宋体" w:eastAsia="宋体" w:hAnsi="宋体" w:cs="宋体"/>
                <w:kern w:val="0"/>
                <w:sz w:val="24"/>
                <w:szCs w:val="24"/>
              </w:rPr>
              <w:lastRenderedPageBreak/>
              <w:t>读写方式访问64位的存储器地址时，也可以使用该总线事务。</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lastRenderedPageBreak/>
              <w:t>1110</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Memory Read Line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HOST主桥可以使用该总线事务对PCI设备的存储器空间进行单行读操作，这种操作并不多见。该总线事务的主要用途是供PCI设备使用，读取主存储器。详见第3.4.5节。</w:t>
            </w:r>
          </w:p>
        </w:tc>
      </w:tr>
      <w:tr w:rsidR="004E6734" w:rsidRPr="004E6734" w:rsidTr="004E6734">
        <w:trPr>
          <w:tblCellSpacing w:w="0" w:type="dxa"/>
        </w:trPr>
        <w:tc>
          <w:tcPr>
            <w:tcW w:w="126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1111</w:t>
            </w:r>
          </w:p>
        </w:tc>
        <w:tc>
          <w:tcPr>
            <w:tcW w:w="198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Memory Write and Invalidate</w:t>
            </w:r>
          </w:p>
        </w:tc>
        <w:tc>
          <w:tcPr>
            <w:tcW w:w="51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 w:val="24"/>
                <w:szCs w:val="24"/>
              </w:rPr>
            </w:pPr>
            <w:r w:rsidRPr="004E6734">
              <w:rPr>
                <w:rFonts w:ascii="宋体" w:eastAsia="宋体" w:hAnsi="宋体" w:cs="宋体"/>
                <w:kern w:val="0"/>
                <w:sz w:val="24"/>
                <w:szCs w:val="24"/>
              </w:rPr>
              <w:t>存储器写并无效操作，与存储器写不同，PCI设备可以使用该总线事务对主存储器空间进行写操作。该总线事务将数据写入主存储器的同时，将对应Cache行中的数据“使无效”，详见第3.3.4节。</w:t>
            </w:r>
          </w:p>
        </w:tc>
      </w:tr>
    </w:tbl>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22" w:name="_Toc247693887"/>
      <w:bookmarkStart w:id="23" w:name="_Toc244057470"/>
      <w:bookmarkStart w:id="24" w:name="_Toc242941251"/>
      <w:bookmarkStart w:id="25" w:name="_Ref240453728"/>
      <w:bookmarkEnd w:id="22"/>
      <w:bookmarkEnd w:id="23"/>
      <w:bookmarkEnd w:id="24"/>
      <w:r w:rsidRPr="004E6734">
        <w:rPr>
          <w:rFonts w:ascii="Arial" w:eastAsia="宋体" w:hAnsi="Arial" w:cs="Arial"/>
          <w:b/>
          <w:bCs/>
          <w:color w:val="006699"/>
          <w:kern w:val="0"/>
          <w:sz w:val="18"/>
          <w:szCs w:val="18"/>
        </w:rPr>
        <w:t xml:space="preserve">1.2.2 </w:t>
      </w:r>
      <w:r w:rsidRPr="004E6734">
        <w:rPr>
          <w:rFonts w:ascii="Arial" w:eastAsia="宋体" w:hAnsi="Arial" w:cs="Arial"/>
          <w:b/>
          <w:bCs/>
          <w:color w:val="006699"/>
          <w:kern w:val="0"/>
          <w:sz w:val="18"/>
          <w:szCs w:val="18"/>
        </w:rPr>
        <w:t>接口控制信号</w:t>
      </w:r>
      <w:bookmarkEnd w:id="25"/>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总线中，接口控制信号的主要作用是保证数据的正常传递，并根据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主从设备的状态，暂停、终止或者正常完成当前总线事务，其主要信号如下。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(1) FRAME#</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该信号指示一个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总线事务的开始与结束。当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设备获得总线的使用权后，</w:t>
      </w:r>
      <w:proofErr w:type="gramStart"/>
      <w:r w:rsidRPr="004E6734">
        <w:rPr>
          <w:rFonts w:ascii="Arial" w:eastAsia="宋体" w:hAnsi="Arial" w:cs="Arial"/>
          <w:color w:val="333333"/>
          <w:kern w:val="0"/>
          <w:sz w:val="18"/>
          <w:szCs w:val="18"/>
        </w:rPr>
        <w:t>将置该信号</w:t>
      </w:r>
      <w:proofErr w:type="gramEnd"/>
      <w:r w:rsidRPr="004E6734">
        <w:rPr>
          <w:rFonts w:ascii="Arial" w:eastAsia="宋体" w:hAnsi="Arial" w:cs="Arial"/>
          <w:color w:val="333333"/>
          <w:kern w:val="0"/>
          <w:sz w:val="18"/>
          <w:szCs w:val="18"/>
        </w:rPr>
        <w:t>有效，即置为低，启动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总线事务，当结束总线事务时，</w:t>
      </w:r>
      <w:proofErr w:type="gramStart"/>
      <w:r w:rsidRPr="004E6734">
        <w:rPr>
          <w:rFonts w:ascii="Arial" w:eastAsia="宋体" w:hAnsi="Arial" w:cs="Arial"/>
          <w:color w:val="333333"/>
          <w:kern w:val="0"/>
          <w:sz w:val="18"/>
          <w:szCs w:val="18"/>
        </w:rPr>
        <w:t>将置该信号</w:t>
      </w:r>
      <w:proofErr w:type="gramEnd"/>
      <w:r w:rsidRPr="004E6734">
        <w:rPr>
          <w:rFonts w:ascii="Arial" w:eastAsia="宋体" w:hAnsi="Arial" w:cs="Arial"/>
          <w:color w:val="333333"/>
          <w:kern w:val="0"/>
          <w:sz w:val="18"/>
          <w:szCs w:val="18"/>
        </w:rPr>
        <w:t>无效，即置为高。</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只有通过仲裁获得当前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总线的使用权后，才能驱动该信号。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IRDY#</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该信号由</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包括</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驱动，该信号有效时表示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主设备的数据已经准备完毕。如果当前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总线事务为写事务，表示数据已经在</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上有效；如果为读事务，表示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目标设备已经准备好接收缓冲，目标设备可以将数据发送到</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上。</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TRDY#</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该信号由目标设备驱动，该信号有效时表示目标设备已经将数据准备完毕。如果当前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总线事务为写事务，表示目标设备已经准备好接收缓冲，可以将</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上的数据写入目标设备；如果为读事务，表示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设备需要的数据已经在</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上有效。</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该信号可以和</w:t>
      </w:r>
      <w:r w:rsidRPr="004E6734">
        <w:rPr>
          <w:rFonts w:ascii="Arial" w:eastAsia="宋体" w:hAnsi="Arial" w:cs="Arial"/>
          <w:color w:val="333333"/>
          <w:kern w:val="0"/>
          <w:sz w:val="18"/>
          <w:szCs w:val="18"/>
        </w:rPr>
        <w:t>IRDY#</w:t>
      </w:r>
      <w:r w:rsidRPr="004E6734">
        <w:rPr>
          <w:rFonts w:ascii="Arial" w:eastAsia="宋体" w:hAnsi="Arial" w:cs="Arial"/>
          <w:color w:val="333333"/>
          <w:kern w:val="0"/>
          <w:sz w:val="18"/>
          <w:szCs w:val="18"/>
        </w:rPr>
        <w:t>信号联合使用，在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总线事务上插入等待周期，对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总线的数据传送进行控制。</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STOP#</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该信号有效时表示目标设备请求主设备停止当前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总线事务除了可以</w:t>
      </w:r>
      <w:proofErr w:type="gramStart"/>
      <w:r w:rsidRPr="004E6734">
        <w:rPr>
          <w:rFonts w:ascii="Arial" w:eastAsia="宋体" w:hAnsi="Arial" w:cs="Arial"/>
          <w:color w:val="333333"/>
          <w:kern w:val="0"/>
          <w:sz w:val="18"/>
          <w:szCs w:val="18"/>
        </w:rPr>
        <w:t>正常结束外</w:t>
      </w:r>
      <w:proofErr w:type="gramEnd"/>
      <w:r w:rsidRPr="004E6734">
        <w:rPr>
          <w:rFonts w:ascii="Arial" w:eastAsia="宋体" w:hAnsi="Arial" w:cs="Arial"/>
          <w:color w:val="333333"/>
          <w:kern w:val="0"/>
          <w:sz w:val="18"/>
          <w:szCs w:val="18"/>
        </w:rPr>
        <w:t>，目标设备还可以使用该信号终止当前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总线事务。目标设备可以根据不同的情况，要求主设备对当前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总线事务进行重试</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、断连</w:t>
      </w:r>
      <w:r w:rsidRPr="004E6734">
        <w:rPr>
          <w:rFonts w:ascii="Arial" w:eastAsia="宋体" w:hAnsi="Arial" w:cs="Arial"/>
          <w:color w:val="333333"/>
          <w:kern w:val="0"/>
          <w:sz w:val="18"/>
          <w:szCs w:val="18"/>
        </w:rPr>
        <w:t>(Disconnect)</w:t>
      </w:r>
      <w:r w:rsidRPr="004E6734">
        <w:rPr>
          <w:rFonts w:ascii="Arial" w:eastAsia="宋体" w:hAnsi="Arial" w:cs="Arial"/>
          <w:color w:val="333333"/>
          <w:kern w:val="0"/>
          <w:sz w:val="18"/>
          <w:szCs w:val="18"/>
        </w:rPr>
        <w:t>，也可以向主设备报告目标设备夭折</w:t>
      </w:r>
      <w:r w:rsidRPr="004E6734">
        <w:rPr>
          <w:rFonts w:ascii="Arial" w:eastAsia="宋体" w:hAnsi="Arial" w:cs="Arial"/>
          <w:color w:val="333333"/>
          <w:kern w:val="0"/>
          <w:sz w:val="18"/>
          <w:szCs w:val="18"/>
        </w:rPr>
        <w:t>(Target Abort)</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目标设备要求主设备</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Disconnect</w:t>
      </w:r>
      <w:r w:rsidRPr="004E6734">
        <w:rPr>
          <w:rFonts w:ascii="Arial" w:eastAsia="宋体" w:hAnsi="Arial" w:cs="Arial"/>
          <w:color w:val="333333"/>
          <w:kern w:val="0"/>
          <w:sz w:val="18"/>
          <w:szCs w:val="18"/>
        </w:rPr>
        <w:t>并不意味着当前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总线事务出现错误。当目标设备没有将数据准备好时，可以使用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周期使主设备重试当前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总线事务。有时目标设备不能接收来自主设备较长</w:t>
      </w:r>
      <w:r w:rsidRPr="004E6734">
        <w:rPr>
          <w:rFonts w:ascii="Arial" w:eastAsia="宋体" w:hAnsi="Arial" w:cs="Arial"/>
          <w:color w:val="333333"/>
          <w:kern w:val="0"/>
          <w:sz w:val="18"/>
          <w:szCs w:val="18"/>
        </w:rPr>
        <w:lastRenderedPageBreak/>
        <w:t>的</w:t>
      </w:r>
      <w:r w:rsidRPr="004E6734">
        <w:rPr>
          <w:rFonts w:ascii="Arial" w:eastAsia="宋体" w:hAnsi="Arial" w:cs="Arial"/>
          <w:color w:val="333333"/>
          <w:kern w:val="0"/>
          <w:sz w:val="18"/>
          <w:szCs w:val="18"/>
        </w:rPr>
        <w:t>Burst</w:t>
      </w:r>
      <w:r w:rsidRPr="004E6734">
        <w:rPr>
          <w:rFonts w:ascii="Arial" w:eastAsia="宋体" w:hAnsi="Arial" w:cs="Arial"/>
          <w:color w:val="333333"/>
          <w:kern w:val="0"/>
          <w:sz w:val="18"/>
          <w:szCs w:val="18"/>
        </w:rPr>
        <w:t>操作时，可以使用</w:t>
      </w:r>
      <w:r w:rsidRPr="004E6734">
        <w:rPr>
          <w:rFonts w:ascii="Arial" w:eastAsia="宋体" w:hAnsi="Arial" w:cs="Arial"/>
          <w:color w:val="333333"/>
          <w:kern w:val="0"/>
          <w:sz w:val="18"/>
          <w:szCs w:val="18"/>
        </w:rPr>
        <w:t>Disconnect</w:t>
      </w:r>
      <w:r w:rsidRPr="004E6734">
        <w:rPr>
          <w:rFonts w:ascii="Arial" w:eastAsia="宋体" w:hAnsi="Arial" w:cs="Arial"/>
          <w:color w:val="333333"/>
          <w:kern w:val="0"/>
          <w:sz w:val="18"/>
          <w:szCs w:val="18"/>
        </w:rPr>
        <w:t>周期，将一个较长的</w:t>
      </w:r>
      <w:r w:rsidRPr="004E6734">
        <w:rPr>
          <w:rFonts w:ascii="Arial" w:eastAsia="宋体" w:hAnsi="Arial" w:cs="Arial"/>
          <w:color w:val="333333"/>
          <w:kern w:val="0"/>
          <w:sz w:val="18"/>
          <w:szCs w:val="18"/>
        </w:rPr>
        <w:t>Burst</w:t>
      </w:r>
      <w:r w:rsidRPr="004E6734">
        <w:rPr>
          <w:rFonts w:ascii="Arial" w:eastAsia="宋体" w:hAnsi="Arial" w:cs="Arial"/>
          <w:color w:val="333333"/>
          <w:kern w:val="0"/>
          <w:sz w:val="18"/>
          <w:szCs w:val="18"/>
        </w:rPr>
        <w:t>操作，分解为多个</w:t>
      </w:r>
      <w:r w:rsidRPr="004E6734">
        <w:rPr>
          <w:rFonts w:ascii="Arial" w:eastAsia="宋体" w:hAnsi="Arial" w:cs="Arial"/>
          <w:color w:val="333333"/>
          <w:kern w:val="0"/>
          <w:sz w:val="18"/>
          <w:szCs w:val="18"/>
        </w:rPr>
        <w:t>Burst</w:t>
      </w:r>
      <w:r w:rsidRPr="004E6734">
        <w:rPr>
          <w:rFonts w:ascii="Arial" w:eastAsia="宋体" w:hAnsi="Arial" w:cs="Arial"/>
          <w:color w:val="333333"/>
          <w:kern w:val="0"/>
          <w:sz w:val="18"/>
          <w:szCs w:val="18"/>
        </w:rPr>
        <w:t>操作。当主设备访问的地址越界时，目标设备可以使用</w:t>
      </w:r>
      <w:r w:rsidRPr="004E6734">
        <w:rPr>
          <w:rFonts w:ascii="Arial" w:eastAsia="宋体" w:hAnsi="Arial" w:cs="Arial"/>
          <w:color w:val="333333"/>
          <w:kern w:val="0"/>
          <w:sz w:val="18"/>
          <w:szCs w:val="18"/>
        </w:rPr>
        <w:t>Disconnect</w:t>
      </w:r>
      <w:r w:rsidRPr="004E6734">
        <w:rPr>
          <w:rFonts w:ascii="Arial" w:eastAsia="宋体" w:hAnsi="Arial" w:cs="Arial"/>
          <w:color w:val="333333"/>
          <w:kern w:val="0"/>
          <w:sz w:val="18"/>
          <w:szCs w:val="18"/>
        </w:rPr>
        <w:t>周期，终止主设备的越界访问。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而</w:t>
      </w:r>
      <w:r w:rsidRPr="004E6734">
        <w:rPr>
          <w:rFonts w:ascii="Arial" w:eastAsia="宋体" w:hAnsi="Arial" w:cs="Arial"/>
          <w:color w:val="333333"/>
          <w:kern w:val="0"/>
          <w:sz w:val="18"/>
          <w:szCs w:val="18"/>
        </w:rPr>
        <w:t>Target Abort</w:t>
      </w:r>
      <w:r w:rsidRPr="004E6734">
        <w:rPr>
          <w:rFonts w:ascii="Arial" w:eastAsia="宋体" w:hAnsi="Arial" w:cs="Arial"/>
          <w:color w:val="333333"/>
          <w:kern w:val="0"/>
          <w:sz w:val="18"/>
          <w:szCs w:val="18"/>
        </w:rPr>
        <w:t>表示在数据传送中出现错误。处理器系统必须要对这种情况进行处理。在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总线中，出现</w:t>
      </w:r>
      <w:r w:rsidRPr="004E6734">
        <w:rPr>
          <w:rFonts w:ascii="Arial" w:eastAsia="宋体" w:hAnsi="Arial" w:cs="Arial"/>
          <w:color w:val="333333"/>
          <w:kern w:val="0"/>
          <w:sz w:val="18"/>
          <w:szCs w:val="18"/>
        </w:rPr>
        <w:t>Abort</w:t>
      </w:r>
      <w:r w:rsidRPr="004E6734">
        <w:rPr>
          <w:rFonts w:ascii="Arial" w:eastAsia="宋体" w:hAnsi="Arial" w:cs="Arial"/>
          <w:color w:val="333333"/>
          <w:kern w:val="0"/>
          <w:sz w:val="18"/>
          <w:szCs w:val="18"/>
        </w:rPr>
        <w:t>一般意味着当前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域出现</w:t>
      </w:r>
      <w:proofErr w:type="gramEnd"/>
      <w:r w:rsidRPr="004E6734">
        <w:rPr>
          <w:rFonts w:ascii="Arial" w:eastAsia="宋体" w:hAnsi="Arial" w:cs="Arial"/>
          <w:color w:val="333333"/>
          <w:kern w:val="0"/>
          <w:sz w:val="18"/>
          <w:szCs w:val="18"/>
        </w:rPr>
        <w:t>了较为严重的错误。</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(5) IDSEL</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总线在进行配置读写总线事务时，使用该信号选择</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目标设备。配置读写总线事务与存储器读写总线事务在实现上略有不同。在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总线中，存储器读写总线事务使用地址译码方式访问外部设备。而配置读写总线事务使用</w:t>
      </w:r>
      <w:r w:rsidRPr="004E6734">
        <w:rPr>
          <w:rFonts w:ascii="Arial" w:eastAsia="宋体" w:hAnsi="Arial" w:cs="Arial"/>
          <w:color w:val="333333"/>
          <w:kern w:val="0"/>
          <w:sz w:val="18"/>
          <w:szCs w:val="18"/>
        </w:rPr>
        <w:t>“ID</w:t>
      </w:r>
      <w:r w:rsidRPr="004E6734">
        <w:rPr>
          <w:rFonts w:ascii="Arial" w:eastAsia="宋体" w:hAnsi="Arial" w:cs="Arial"/>
          <w:color w:val="333333"/>
          <w:kern w:val="0"/>
          <w:sz w:val="18"/>
          <w:szCs w:val="18"/>
        </w:rPr>
        <w:t>译码方式</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设备，即通过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设备的总线号、设备号和寄存器</w:t>
      </w:r>
      <w:proofErr w:type="gramStart"/>
      <w:r w:rsidRPr="004E6734">
        <w:rPr>
          <w:rFonts w:ascii="Arial" w:eastAsia="宋体" w:hAnsi="Arial" w:cs="Arial"/>
          <w:color w:val="333333"/>
          <w:kern w:val="0"/>
          <w:sz w:val="18"/>
          <w:szCs w:val="18"/>
        </w:rPr>
        <w:t>号访问</w:t>
      </w:r>
      <w:proofErr w:type="gramEnd"/>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设备的配置空间。</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IDSEL</w:t>
      </w:r>
      <w:r w:rsidRPr="004E6734">
        <w:rPr>
          <w:rFonts w:ascii="Arial" w:eastAsia="宋体" w:hAnsi="Arial" w:cs="Arial"/>
          <w:color w:val="333333"/>
          <w:kern w:val="0"/>
          <w:sz w:val="18"/>
          <w:szCs w:val="18"/>
        </w:rPr>
        <w:t>信号与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设备的设备号相关，相当于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设备配置空间的片选信号，这部分内容将在第</w:t>
      </w:r>
      <w:r w:rsidRPr="004E6734">
        <w:rPr>
          <w:rFonts w:ascii="Arial" w:eastAsia="宋体" w:hAnsi="Arial" w:cs="Arial"/>
          <w:color w:val="333333"/>
          <w:kern w:val="0"/>
          <w:sz w:val="18"/>
          <w:szCs w:val="18"/>
        </w:rPr>
        <w:t>2.4.4</w:t>
      </w:r>
      <w:r w:rsidRPr="004E6734">
        <w:rPr>
          <w:rFonts w:ascii="Arial" w:eastAsia="宋体" w:hAnsi="Arial" w:cs="Arial"/>
          <w:color w:val="333333"/>
          <w:kern w:val="0"/>
          <w:sz w:val="18"/>
          <w:szCs w:val="18"/>
        </w:rPr>
        <w:t>节中详细介绍。</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(6) DEVSEL#</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该信号有效时表示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总线的目标设备准备好，该信号与</w:t>
      </w:r>
      <w:r w:rsidRPr="004E6734">
        <w:rPr>
          <w:rFonts w:ascii="Arial" w:eastAsia="宋体" w:hAnsi="Arial" w:cs="Arial"/>
          <w:color w:val="333333"/>
          <w:kern w:val="0"/>
          <w:sz w:val="18"/>
          <w:szCs w:val="18"/>
        </w:rPr>
        <w:t>TRDY#</w:t>
      </w:r>
      <w:r w:rsidRPr="004E6734">
        <w:rPr>
          <w:rFonts w:ascii="Arial" w:eastAsia="宋体" w:hAnsi="Arial" w:cs="Arial"/>
          <w:color w:val="333333"/>
          <w:kern w:val="0"/>
          <w:sz w:val="18"/>
          <w:szCs w:val="18"/>
        </w:rPr>
        <w:t>信号不同之处在于该信号有效仅表示目标设备已经完成了地址译码。目标设备使用该信号通知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主设备，其访问对象在当前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总线上，但是并不表示目标设备可以与主设备进行数据交换。而</w:t>
      </w:r>
      <w:r w:rsidRPr="004E6734">
        <w:rPr>
          <w:rFonts w:ascii="Arial" w:eastAsia="宋体" w:hAnsi="Arial" w:cs="Arial"/>
          <w:color w:val="333333"/>
          <w:kern w:val="0"/>
          <w:sz w:val="18"/>
          <w:szCs w:val="18"/>
        </w:rPr>
        <w:t>TRDY#</w:t>
      </w:r>
      <w:r w:rsidRPr="004E6734">
        <w:rPr>
          <w:rFonts w:ascii="Arial" w:eastAsia="宋体" w:hAnsi="Arial" w:cs="Arial"/>
          <w:color w:val="333333"/>
          <w:kern w:val="0"/>
          <w:sz w:val="18"/>
          <w:szCs w:val="18"/>
        </w:rPr>
        <w:t>信号表示数据有效，</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主设备可以向目标设备写入或者从目标设备读取数据。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总线规范根据设备进行译码速度的快慢，将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设备分为快速、中速和慢速三种设备。在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总线上还有一种特殊的设备，即负向译码设备，在一条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总线上当快速、中速和慢速三种设备都不能响应</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总线事务的地址时，负向译码设备将被动地接收这个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总线事务。如果在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主设备访问的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总线上，没有任何设备可以置</w:t>
      </w:r>
      <w:r w:rsidRPr="004E6734">
        <w:rPr>
          <w:rFonts w:ascii="Arial" w:eastAsia="宋体" w:hAnsi="Arial" w:cs="Arial"/>
          <w:color w:val="333333"/>
          <w:kern w:val="0"/>
          <w:sz w:val="18"/>
          <w:szCs w:val="18"/>
        </w:rPr>
        <w:t>DEVSEL#</w:t>
      </w:r>
      <w:r w:rsidRPr="004E6734">
        <w:rPr>
          <w:rFonts w:ascii="Arial" w:eastAsia="宋体" w:hAnsi="Arial" w:cs="Arial"/>
          <w:color w:val="333333"/>
          <w:kern w:val="0"/>
          <w:sz w:val="18"/>
          <w:szCs w:val="18"/>
        </w:rPr>
        <w:t>信号为有效，主设备将使用</w:t>
      </w:r>
      <w:r w:rsidRPr="004E6734">
        <w:rPr>
          <w:rFonts w:ascii="Arial" w:eastAsia="宋体" w:hAnsi="Arial" w:cs="Arial"/>
          <w:color w:val="333333"/>
          <w:kern w:val="0"/>
          <w:sz w:val="18"/>
          <w:szCs w:val="18"/>
        </w:rPr>
        <w:t>Master Abort</w:t>
      </w:r>
      <w:r w:rsidRPr="004E6734">
        <w:rPr>
          <w:rFonts w:ascii="Arial" w:eastAsia="宋体" w:hAnsi="Arial" w:cs="Arial"/>
          <w:color w:val="333333"/>
          <w:kern w:val="0"/>
          <w:sz w:val="18"/>
          <w:szCs w:val="18"/>
        </w:rPr>
        <w:t>周期结束当前总线事务。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(7) LOCK#</w:t>
      </w:r>
      <w:r w:rsidRPr="004E6734">
        <w:rPr>
          <w:rFonts w:ascii="Arial" w:eastAsia="宋体" w:hAnsi="Arial" w:cs="Arial"/>
          <w:color w:val="333333"/>
          <w:kern w:val="0"/>
          <w:sz w:val="18"/>
          <w:szCs w:val="18"/>
        </w:rPr>
        <w:t>信号</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主设备可以使用该信号，将目标设备的某个存储器或者</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资源锁定，以禁止其他</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w:t>
      </w:r>
      <w:proofErr w:type="gramStart"/>
      <w:r w:rsidRPr="004E6734">
        <w:rPr>
          <w:rFonts w:ascii="Arial" w:eastAsia="宋体" w:hAnsi="Arial" w:cs="Arial"/>
          <w:color w:val="333333"/>
          <w:kern w:val="0"/>
          <w:sz w:val="18"/>
          <w:szCs w:val="18"/>
        </w:rPr>
        <w:t>访问此</w:t>
      </w:r>
      <w:proofErr w:type="gramEnd"/>
      <w:r w:rsidRPr="004E6734">
        <w:rPr>
          <w:rFonts w:ascii="Arial" w:eastAsia="宋体" w:hAnsi="Arial" w:cs="Arial"/>
          <w:color w:val="333333"/>
          <w:kern w:val="0"/>
          <w:sz w:val="18"/>
          <w:szCs w:val="18"/>
        </w:rPr>
        <w:t>资源，直到锁定这个资源的主设备将其释放。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信号实现</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总线事务，只有</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桥或者其他桥片</w:t>
      </w:r>
      <w:proofErr w:type="gramEnd"/>
      <w:r w:rsidRPr="004E6734">
        <w:rPr>
          <w:rFonts w:ascii="Arial" w:eastAsia="宋体" w:hAnsi="Arial" w:cs="Arial"/>
          <w:color w:val="333333"/>
          <w:kern w:val="0"/>
          <w:sz w:val="18"/>
          <w:szCs w:val="18"/>
        </w:rPr>
        <w:t>可以使用</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信号。在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总线的早期版本中，</w:t>
      </w:r>
      <w:r w:rsidRPr="004E6734">
        <w:rPr>
          <w:rFonts w:ascii="Arial" w:eastAsia="宋体" w:hAnsi="Arial" w:cs="Arial"/>
          <w:color w:val="333333"/>
          <w:kern w:val="0"/>
          <w:sz w:val="18"/>
          <w:szCs w:val="18"/>
        </w:rPr>
        <w:t>PCI Agent</w:t>
      </w:r>
      <w:r w:rsidRPr="004E6734">
        <w:rPr>
          <w:rFonts w:ascii="Arial" w:eastAsia="宋体" w:hAnsi="Arial" w:cs="Arial"/>
          <w:color w:val="333333"/>
          <w:kern w:val="0"/>
          <w:sz w:val="18"/>
          <w:szCs w:val="18"/>
        </w:rPr>
        <w:t>设备也可以使用</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信号，而目前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信号仅是为防止死锁和向前兼容。</w:t>
      </w:r>
      <w:r w:rsidRPr="004E6734">
        <w:rPr>
          <w:rFonts w:ascii="Arial" w:eastAsia="宋体" w:hAnsi="Arial" w:cs="Arial"/>
          <w:color w:val="333333"/>
          <w:kern w:val="0"/>
          <w:sz w:val="18"/>
          <w:szCs w:val="18"/>
        </w:rPr>
        <w:t>LOCK</w:t>
      </w:r>
      <w:r w:rsidRPr="004E6734">
        <w:rPr>
          <w:rFonts w:ascii="Arial" w:eastAsia="宋体" w:hAnsi="Arial" w:cs="Arial"/>
          <w:color w:val="333333"/>
          <w:kern w:val="0"/>
          <w:sz w:val="18"/>
          <w:szCs w:val="18"/>
        </w:rPr>
        <w:t>总线事务将严重影响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总线的传送效率，在实际应用中，设计者应当尽量避免使用该总线事务。</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26" w:name="_Toc247693888"/>
      <w:bookmarkStart w:id="27" w:name="_Toc244057471"/>
      <w:bookmarkStart w:id="28" w:name="_Toc242941252"/>
      <w:bookmarkEnd w:id="26"/>
      <w:bookmarkEnd w:id="27"/>
      <w:r w:rsidRPr="004E6734">
        <w:rPr>
          <w:rFonts w:ascii="Arial" w:eastAsia="宋体" w:hAnsi="Arial" w:cs="Arial"/>
          <w:b/>
          <w:bCs/>
          <w:color w:val="006699"/>
          <w:kern w:val="0"/>
          <w:sz w:val="18"/>
          <w:szCs w:val="18"/>
        </w:rPr>
        <w:t xml:space="preserve">1.2.3 </w:t>
      </w:r>
      <w:r w:rsidRPr="004E6734">
        <w:rPr>
          <w:rFonts w:ascii="Arial" w:eastAsia="宋体" w:hAnsi="Arial" w:cs="Arial"/>
          <w:b/>
          <w:bCs/>
          <w:color w:val="006699"/>
          <w:kern w:val="0"/>
          <w:sz w:val="18"/>
          <w:szCs w:val="18"/>
        </w:rPr>
        <w:t>仲裁信号</w:t>
      </w:r>
      <w:bookmarkEnd w:id="28"/>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设备使用该组信号进行总线仲裁，并获得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总线的使用权。只有</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主设备需要使用该组信号，而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从设备可以不使用总线仲裁信号。这组信号由</w:t>
      </w:r>
      <w:r w:rsidRPr="004E6734">
        <w:rPr>
          <w:rFonts w:ascii="Arial" w:eastAsia="宋体" w:hAnsi="Arial" w:cs="Arial"/>
          <w:color w:val="333333"/>
          <w:kern w:val="0"/>
          <w:sz w:val="18"/>
          <w:szCs w:val="18"/>
        </w:rPr>
        <w:t>REQ#</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GNT#</w:t>
      </w:r>
      <w:r w:rsidRPr="004E6734">
        <w:rPr>
          <w:rFonts w:ascii="Arial" w:eastAsia="宋体" w:hAnsi="Arial" w:cs="Arial"/>
          <w:color w:val="333333"/>
          <w:kern w:val="0"/>
          <w:sz w:val="18"/>
          <w:szCs w:val="18"/>
        </w:rPr>
        <w:t>组成。其中</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主设备的</w:t>
      </w:r>
      <w:r w:rsidRPr="004E6734">
        <w:rPr>
          <w:rFonts w:ascii="Arial" w:eastAsia="宋体" w:hAnsi="Arial" w:cs="Arial"/>
          <w:color w:val="333333"/>
          <w:kern w:val="0"/>
          <w:sz w:val="18"/>
          <w:szCs w:val="18"/>
        </w:rPr>
        <w:t>REQ#</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GNT#</w:t>
      </w:r>
      <w:r w:rsidRPr="004E6734">
        <w:rPr>
          <w:rFonts w:ascii="Arial" w:eastAsia="宋体" w:hAnsi="Arial" w:cs="Arial"/>
          <w:color w:val="333333"/>
          <w:kern w:val="0"/>
          <w:sz w:val="18"/>
          <w:szCs w:val="18"/>
        </w:rPr>
        <w:t>信号与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直接相连。</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主设备的总线仲裁信号与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的连接关系如图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2</w:t>
      </w:r>
      <w:r w:rsidRPr="004E6734">
        <w:rPr>
          <w:rFonts w:ascii="Arial" w:eastAsia="宋体" w:hAnsi="Arial" w:cs="Arial"/>
          <w:color w:val="333333"/>
          <w:kern w:val="0"/>
          <w:sz w:val="18"/>
          <w:szCs w:val="18"/>
        </w:rPr>
        <w:t>所示。值得注意的是，每一个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主设备都具有独立的总线仲裁信号，并与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一一相连。而总线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需要保证在同一个时间段内，只有一个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设备可以使用当前总线。</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 w:val="18"/>
          <w:szCs w:val="18"/>
        </w:rPr>
        <w:lastRenderedPageBreak/>
        <w:drawing>
          <wp:inline distT="0" distB="0" distL="0" distR="0">
            <wp:extent cx="3398520" cy="1768475"/>
            <wp:effectExtent l="0" t="0" r="0" b="0"/>
            <wp:docPr id="2" name="图片 2" descr="PCI主设备的总线仲裁信号与PCI总线仲裁器的连接关系">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I主设备的总线仲裁信号与PCI总线仲裁器的连接关系">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1768475"/>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在一个处理器系统中，一条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总线可以挂接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主设备的数目，除了与负载能力相关之外，还与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能够提供的仲裁信号数目直接相关。</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在一颗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总线树中，每一条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总线上都有一个总线仲裁器。一个处理器系统可以使用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桥扩展出一条新的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总线，这条新的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总线也需要一个总线仲裁器，通常在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桥中集成了这个总线仲裁器。多数</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主桥也集成了一个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总线仲裁器，但是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总线也可以使用独立的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总线仲裁器。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总线进行数据传递时，需要首先置</w:t>
      </w:r>
      <w:r w:rsidRPr="004E6734">
        <w:rPr>
          <w:rFonts w:ascii="Arial" w:eastAsia="宋体" w:hAnsi="Arial" w:cs="Arial"/>
          <w:color w:val="333333"/>
          <w:kern w:val="0"/>
          <w:sz w:val="18"/>
          <w:szCs w:val="18"/>
        </w:rPr>
        <w:t>REQ#</w:t>
      </w:r>
      <w:r w:rsidRPr="004E6734">
        <w:rPr>
          <w:rFonts w:ascii="Arial" w:eastAsia="宋体" w:hAnsi="Arial" w:cs="Arial"/>
          <w:color w:val="333333"/>
          <w:kern w:val="0"/>
          <w:sz w:val="18"/>
          <w:szCs w:val="18"/>
        </w:rPr>
        <w:t>信号有效，向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发出总线申请，当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proofErr w:type="gramStart"/>
      <w:r w:rsidRPr="004E6734">
        <w:rPr>
          <w:rFonts w:ascii="Arial" w:eastAsia="宋体" w:hAnsi="Arial" w:cs="Arial"/>
          <w:color w:val="333333"/>
          <w:kern w:val="0"/>
          <w:sz w:val="18"/>
          <w:szCs w:val="18"/>
        </w:rPr>
        <w:t>仲裁器</w:t>
      </w:r>
      <w:proofErr w:type="gramEnd"/>
      <w:r w:rsidRPr="004E6734">
        <w:rPr>
          <w:rFonts w:ascii="Arial" w:eastAsia="宋体" w:hAnsi="Arial" w:cs="Arial"/>
          <w:color w:val="333333"/>
          <w:kern w:val="0"/>
          <w:sz w:val="18"/>
          <w:szCs w:val="18"/>
        </w:rPr>
        <w:t>允许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主设备获得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总线的使用权后，将置</w:t>
      </w:r>
      <w:r w:rsidRPr="004E6734">
        <w:rPr>
          <w:rFonts w:ascii="Arial" w:eastAsia="宋体" w:hAnsi="Arial" w:cs="Arial"/>
          <w:color w:val="333333"/>
          <w:kern w:val="0"/>
          <w:sz w:val="18"/>
          <w:szCs w:val="18"/>
        </w:rPr>
        <w:t>GNT#</w:t>
      </w:r>
      <w:r w:rsidRPr="004E6734">
        <w:rPr>
          <w:rFonts w:ascii="Arial" w:eastAsia="宋体" w:hAnsi="Arial" w:cs="Arial"/>
          <w:color w:val="333333"/>
          <w:kern w:val="0"/>
          <w:sz w:val="18"/>
          <w:szCs w:val="18"/>
        </w:rPr>
        <w:t>信号为有效，并将其发送给指定的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主设备在获得总线使用权之后，将可以置</w:t>
      </w:r>
      <w:r w:rsidRPr="004E6734">
        <w:rPr>
          <w:rFonts w:ascii="Arial" w:eastAsia="宋体" w:hAnsi="Arial" w:cs="Arial"/>
          <w:color w:val="333333"/>
          <w:kern w:val="0"/>
          <w:sz w:val="18"/>
          <w:szCs w:val="18"/>
        </w:rPr>
        <w:t>FRAME#</w:t>
      </w:r>
      <w:r w:rsidRPr="004E6734">
        <w:rPr>
          <w:rFonts w:ascii="Arial" w:eastAsia="宋体" w:hAnsi="Arial" w:cs="Arial"/>
          <w:color w:val="333333"/>
          <w:kern w:val="0"/>
          <w:sz w:val="18"/>
          <w:szCs w:val="18"/>
        </w:rPr>
        <w:t>信号有效，与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从设备进行数据通信。</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29" w:name="_Toc247693889"/>
      <w:bookmarkStart w:id="30" w:name="_Toc244057472"/>
      <w:bookmarkStart w:id="31" w:name="_Toc242941253"/>
      <w:bookmarkEnd w:id="29"/>
      <w:bookmarkEnd w:id="30"/>
      <w:r w:rsidRPr="004E6734">
        <w:rPr>
          <w:rFonts w:ascii="Arial" w:eastAsia="宋体" w:hAnsi="Arial" w:cs="Arial"/>
          <w:b/>
          <w:bCs/>
          <w:color w:val="006699"/>
          <w:kern w:val="0"/>
          <w:sz w:val="18"/>
          <w:szCs w:val="18"/>
        </w:rPr>
        <w:t xml:space="preserve">1.2.4 </w:t>
      </w:r>
      <w:r w:rsidRPr="004E6734">
        <w:rPr>
          <w:rFonts w:ascii="Arial" w:eastAsia="宋体" w:hAnsi="Arial" w:cs="Arial"/>
          <w:b/>
          <w:bCs/>
          <w:color w:val="006699"/>
          <w:kern w:val="0"/>
          <w:sz w:val="18"/>
          <w:szCs w:val="18"/>
        </w:rPr>
        <w:t>中断请求等其他信号</w:t>
      </w:r>
      <w:bookmarkEnd w:id="31"/>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总线提供了</w:t>
      </w:r>
      <w:r w:rsidRPr="004E6734">
        <w:rPr>
          <w:rFonts w:ascii="Arial" w:eastAsia="宋体" w:hAnsi="Arial" w:cs="Arial"/>
          <w:color w:val="333333"/>
          <w:kern w:val="0"/>
          <w:sz w:val="18"/>
          <w:szCs w:val="18"/>
        </w:rPr>
        <w:t>INTA#</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INTB#</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INTC#</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INTD#</w:t>
      </w:r>
      <w:r w:rsidRPr="004E6734">
        <w:rPr>
          <w:rFonts w:ascii="Arial" w:eastAsia="宋体" w:hAnsi="Arial" w:cs="Arial"/>
          <w:color w:val="333333"/>
          <w:kern w:val="0"/>
          <w:sz w:val="18"/>
          <w:szCs w:val="18"/>
        </w:rPr>
        <w:t>四个中断请求信号，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设备借助这些中断请求信号，使用电平触发方式向处理器提交中断请求。当这些中断请求信号为低时，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设备将向处理器提交中断请求；当处理器执行中断服务程序清除</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设备的中断请求后，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设备将该信号置高</w:t>
      </w:r>
      <w:bookmarkStart w:id="32" w:name="_ftnref2"/>
      <w:r w:rsidRPr="004E6734">
        <w:rPr>
          <w:rFonts w:ascii="Arial" w:eastAsia="宋体" w:hAnsi="Arial" w:cs="Arial"/>
          <w:color w:val="333333"/>
          <w:kern w:val="0"/>
          <w:sz w:val="18"/>
          <w:szCs w:val="18"/>
        </w:rPr>
        <w:fldChar w:fldCharType="begin"/>
      </w:r>
      <w:r w:rsidRPr="004E6734">
        <w:rPr>
          <w:rFonts w:ascii="Arial" w:eastAsia="宋体" w:hAnsi="Arial" w:cs="Arial"/>
          <w:color w:val="333333"/>
          <w:kern w:val="0"/>
          <w:sz w:val="18"/>
          <w:szCs w:val="18"/>
        </w:rPr>
        <w:instrText xml:space="preserve"> HYPERLINK "http://bbs.ednchina.com/BLOG_ARTICLE_3011481.HTM" \l "_ftn2" \o "" </w:instrText>
      </w:r>
      <w:r w:rsidRPr="004E6734">
        <w:rPr>
          <w:rFonts w:ascii="Arial" w:eastAsia="宋体" w:hAnsi="Arial" w:cs="Arial"/>
          <w:color w:val="333333"/>
          <w:kern w:val="0"/>
          <w:sz w:val="18"/>
          <w:szCs w:val="18"/>
        </w:rPr>
        <w:fldChar w:fldCharType="separate"/>
      </w:r>
      <w:r w:rsidRPr="004E6734">
        <w:rPr>
          <w:rFonts w:ascii="Arial" w:eastAsia="宋体" w:hAnsi="Arial" w:cs="Arial"/>
          <w:color w:val="006699"/>
          <w:kern w:val="0"/>
          <w:sz w:val="18"/>
          <w:szCs w:val="18"/>
          <w:u w:val="single"/>
        </w:rPr>
        <w:t>[2]</w:t>
      </w:r>
      <w:r w:rsidRPr="004E6734">
        <w:rPr>
          <w:rFonts w:ascii="Arial" w:eastAsia="宋体" w:hAnsi="Arial" w:cs="Arial"/>
          <w:color w:val="333333"/>
          <w:kern w:val="0"/>
          <w:sz w:val="18"/>
          <w:szCs w:val="18"/>
        </w:rPr>
        <w:fldChar w:fldCharType="end"/>
      </w:r>
      <w:bookmarkEnd w:id="32"/>
      <w:r w:rsidRPr="004E6734">
        <w:rPr>
          <w:rFonts w:ascii="Arial" w:eastAsia="宋体" w:hAnsi="Arial" w:cs="Arial"/>
          <w:color w:val="333333"/>
          <w:kern w:val="0"/>
          <w:sz w:val="18"/>
          <w:szCs w:val="18"/>
        </w:rPr>
        <w:t>，结束当前中断请求。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总线规定单功能设备只能使用</w:t>
      </w:r>
      <w:r w:rsidRPr="004E6734">
        <w:rPr>
          <w:rFonts w:ascii="Arial" w:eastAsia="宋体" w:hAnsi="Arial" w:cs="Arial"/>
          <w:color w:val="333333"/>
          <w:kern w:val="0"/>
          <w:sz w:val="18"/>
          <w:szCs w:val="18"/>
        </w:rPr>
        <w:t>INTA#</w:t>
      </w:r>
      <w:r w:rsidRPr="004E6734">
        <w:rPr>
          <w:rFonts w:ascii="Arial" w:eastAsia="宋体" w:hAnsi="Arial" w:cs="Arial"/>
          <w:color w:val="333333"/>
          <w:kern w:val="0"/>
          <w:sz w:val="18"/>
          <w:szCs w:val="18"/>
        </w:rPr>
        <w:t>信号，而多功能设备才能使用</w:t>
      </w:r>
      <w:r w:rsidRPr="004E6734">
        <w:rPr>
          <w:rFonts w:ascii="Arial" w:eastAsia="宋体" w:hAnsi="Arial" w:cs="Arial"/>
          <w:color w:val="333333"/>
          <w:kern w:val="0"/>
          <w:sz w:val="18"/>
          <w:szCs w:val="18"/>
        </w:rPr>
        <w:t>INTB#/C#/D#</w:t>
      </w:r>
      <w:r w:rsidRPr="004E6734">
        <w:rPr>
          <w:rFonts w:ascii="Arial" w:eastAsia="宋体" w:hAnsi="Arial" w:cs="Arial"/>
          <w:color w:val="333333"/>
          <w:kern w:val="0"/>
          <w:sz w:val="18"/>
          <w:szCs w:val="18"/>
        </w:rPr>
        <w:t>信号。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设备的这些中断请求信号可以通过某种规则进行线与，之后与中断控制器的中断请求信号线相连。而处理器系统需要预先知道这个规则，以便正确处理来自不同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设备的中断请求，这个规则也被称为中断路由表，有关中断路由表的详细描述见第</w:t>
      </w:r>
      <w:r w:rsidRPr="004E6734">
        <w:rPr>
          <w:rFonts w:ascii="Arial" w:eastAsia="宋体" w:hAnsi="Arial" w:cs="Arial"/>
          <w:color w:val="333333"/>
          <w:kern w:val="0"/>
          <w:sz w:val="18"/>
          <w:szCs w:val="18"/>
        </w:rPr>
        <w:t>1.4.2</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总线在进行数据传递过程时，难免会出现各种各样的错误，因此</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总线提供了一些错误信号，如</w:t>
      </w:r>
      <w:r w:rsidRPr="004E6734">
        <w:rPr>
          <w:rFonts w:ascii="Arial" w:eastAsia="宋体" w:hAnsi="Arial" w:cs="Arial"/>
          <w:color w:val="333333"/>
          <w:kern w:val="0"/>
          <w:sz w:val="18"/>
          <w:szCs w:val="18"/>
        </w:rPr>
        <w:t>PERR#</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SERR#</w:t>
      </w:r>
      <w:r w:rsidRPr="004E6734">
        <w:rPr>
          <w:rFonts w:ascii="Arial" w:eastAsia="宋体" w:hAnsi="Arial" w:cs="Arial"/>
          <w:color w:val="333333"/>
          <w:kern w:val="0"/>
          <w:sz w:val="18"/>
          <w:szCs w:val="18"/>
        </w:rPr>
        <w:t>信号。其中当</w:t>
      </w:r>
      <w:r w:rsidRPr="004E6734">
        <w:rPr>
          <w:rFonts w:ascii="Arial" w:eastAsia="宋体" w:hAnsi="Arial" w:cs="Arial"/>
          <w:color w:val="333333"/>
          <w:kern w:val="0"/>
          <w:sz w:val="18"/>
          <w:szCs w:val="18"/>
        </w:rPr>
        <w:t>PERR#</w:t>
      </w:r>
      <w:r w:rsidRPr="004E6734">
        <w:rPr>
          <w:rFonts w:ascii="Arial" w:eastAsia="宋体" w:hAnsi="Arial" w:cs="Arial"/>
          <w:color w:val="333333"/>
          <w:kern w:val="0"/>
          <w:sz w:val="18"/>
          <w:szCs w:val="18"/>
        </w:rPr>
        <w:t>信号有效时，表示数据传送过程中出现奇偶校验错</w:t>
      </w:r>
      <w:r w:rsidRPr="004E6734">
        <w:rPr>
          <w:rFonts w:ascii="Arial" w:eastAsia="宋体" w:hAnsi="Arial" w:cs="Arial"/>
          <w:color w:val="333333"/>
          <w:kern w:val="0"/>
          <w:sz w:val="18"/>
          <w:szCs w:val="18"/>
        </w:rPr>
        <w:t>(Special Cycle</w:t>
      </w:r>
      <w:r w:rsidRPr="004E6734">
        <w:rPr>
          <w:rFonts w:ascii="Arial" w:eastAsia="宋体" w:hAnsi="Arial" w:cs="Arial"/>
          <w:color w:val="333333"/>
          <w:kern w:val="0"/>
          <w:sz w:val="18"/>
          <w:szCs w:val="18"/>
        </w:rPr>
        <w:t>周期除外</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；而当</w:t>
      </w:r>
      <w:r w:rsidRPr="004E6734">
        <w:rPr>
          <w:rFonts w:ascii="Arial" w:eastAsia="宋体" w:hAnsi="Arial" w:cs="Arial"/>
          <w:color w:val="333333"/>
          <w:kern w:val="0"/>
          <w:sz w:val="18"/>
          <w:szCs w:val="18"/>
        </w:rPr>
        <w:t>SERR#</w:t>
      </w:r>
      <w:r w:rsidRPr="004E6734">
        <w:rPr>
          <w:rFonts w:ascii="Arial" w:eastAsia="宋体" w:hAnsi="Arial" w:cs="Arial"/>
          <w:color w:val="333333"/>
          <w:kern w:val="0"/>
          <w:sz w:val="18"/>
          <w:szCs w:val="18"/>
        </w:rPr>
        <w:t>信号有效时，表示当前处理器系统出现了三种错误可能，分别为地址奇偶校验错，在</w:t>
      </w:r>
      <w:r w:rsidRPr="004E6734">
        <w:rPr>
          <w:rFonts w:ascii="Arial" w:eastAsia="宋体" w:hAnsi="Arial" w:cs="Arial"/>
          <w:color w:val="333333"/>
          <w:kern w:val="0"/>
          <w:sz w:val="18"/>
          <w:szCs w:val="18"/>
        </w:rPr>
        <w:t>Special Cycle</w:t>
      </w:r>
      <w:r w:rsidRPr="004E6734">
        <w:rPr>
          <w:rFonts w:ascii="Arial" w:eastAsia="宋体" w:hAnsi="Arial" w:cs="Arial"/>
          <w:color w:val="333333"/>
          <w:kern w:val="0"/>
          <w:sz w:val="18"/>
          <w:szCs w:val="18"/>
        </w:rPr>
        <w:t>周期中出现数据奇偶校验错，或者系统出现其他严重错误。</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如果</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总线支持</w:t>
      </w:r>
      <w:r w:rsidRPr="004E6734">
        <w:rPr>
          <w:rFonts w:ascii="Arial" w:eastAsia="宋体" w:hAnsi="Arial" w:cs="Arial"/>
          <w:color w:val="333333"/>
          <w:kern w:val="0"/>
          <w:sz w:val="18"/>
          <w:szCs w:val="18"/>
        </w:rPr>
        <w:t>64</w:t>
      </w:r>
      <w:r w:rsidRPr="004E6734">
        <w:rPr>
          <w:rFonts w:ascii="Arial" w:eastAsia="宋体" w:hAnsi="Arial" w:cs="Arial"/>
          <w:color w:val="333333"/>
          <w:kern w:val="0"/>
          <w:sz w:val="18"/>
          <w:szCs w:val="18"/>
        </w:rPr>
        <w:t>位模式，还需要提供</w:t>
      </w:r>
      <w:r w:rsidRPr="004E6734">
        <w:rPr>
          <w:rFonts w:ascii="Arial" w:eastAsia="宋体" w:hAnsi="Arial" w:cs="Arial"/>
          <w:color w:val="333333"/>
          <w:kern w:val="0"/>
          <w:sz w:val="18"/>
          <w:szCs w:val="18"/>
        </w:rPr>
        <w:t>AD[63:32]</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C/BE[7:4]</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REQ64</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ACK64</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PAR64</w:t>
      </w:r>
      <w:r w:rsidRPr="004E6734">
        <w:rPr>
          <w:rFonts w:ascii="Arial" w:eastAsia="宋体" w:hAnsi="Arial" w:cs="Arial"/>
          <w:color w:val="333333"/>
          <w:kern w:val="0"/>
          <w:sz w:val="18"/>
          <w:szCs w:val="18"/>
        </w:rPr>
        <w:t>这些信号。此外</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总线还有一些与</w:t>
      </w:r>
      <w:r w:rsidRPr="004E6734">
        <w:rPr>
          <w:rFonts w:ascii="Arial" w:eastAsia="宋体" w:hAnsi="Arial" w:cs="Arial"/>
          <w:color w:val="333333"/>
          <w:kern w:val="0"/>
          <w:sz w:val="18"/>
          <w:szCs w:val="18"/>
        </w:rPr>
        <w:t>JTAG</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SMBCLK</w:t>
      </w:r>
      <w:r w:rsidRPr="004E6734">
        <w:rPr>
          <w:rFonts w:ascii="Arial" w:eastAsia="宋体" w:hAnsi="Arial" w:cs="Arial"/>
          <w:color w:val="333333"/>
          <w:kern w:val="0"/>
          <w:sz w:val="18"/>
          <w:szCs w:val="18"/>
        </w:rPr>
        <w:t>以及</w:t>
      </w:r>
      <w:r w:rsidRPr="004E6734">
        <w:rPr>
          <w:rFonts w:ascii="Arial" w:eastAsia="宋体" w:hAnsi="Arial" w:cs="Arial"/>
          <w:color w:val="333333"/>
          <w:kern w:val="0"/>
          <w:sz w:val="18"/>
          <w:szCs w:val="18"/>
        </w:rPr>
        <w:t>66MHz</w:t>
      </w:r>
      <w:r w:rsidRPr="004E6734">
        <w:rPr>
          <w:rFonts w:ascii="Arial" w:eastAsia="宋体" w:hAnsi="Arial" w:cs="Arial"/>
          <w:color w:val="333333"/>
          <w:kern w:val="0"/>
          <w:sz w:val="18"/>
          <w:szCs w:val="18"/>
        </w:rPr>
        <w:t>使能等信号，本章并不关心这些信号。</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br w:type="textWrapping" w:clear="all"/>
      </w:r>
    </w:p>
    <w:p w:rsidR="004E6734" w:rsidRPr="004E6734" w:rsidRDefault="004E6734" w:rsidP="004E6734">
      <w:pPr>
        <w:widowControl/>
        <w:shd w:val="clear" w:color="auto" w:fill="FFFFFF"/>
        <w:wordWrap w:val="0"/>
        <w:rPr>
          <w:rFonts w:ascii="Arial" w:eastAsia="宋体" w:hAnsi="Arial" w:cs="Arial"/>
          <w:color w:val="333333"/>
          <w:kern w:val="0"/>
          <w:sz w:val="18"/>
          <w:szCs w:val="18"/>
        </w:rPr>
      </w:pPr>
      <w:hyperlink r:id="rId21" w:anchor="_ftnref1" w:tooltip="" w:history="1">
        <w:r w:rsidRPr="004E6734">
          <w:rPr>
            <w:rFonts w:ascii="Arial" w:eastAsia="宋体" w:hAnsi="Arial" w:cs="Arial"/>
            <w:color w:val="006699"/>
            <w:kern w:val="0"/>
            <w:sz w:val="18"/>
            <w:szCs w:val="18"/>
            <w:u w:val="single"/>
          </w:rPr>
          <w:t>[1]</w:t>
        </w:r>
      </w:hyperlink>
      <w:r w:rsidRPr="004E6734">
        <w:rPr>
          <w:rFonts w:ascii="Arial" w:eastAsia="宋体" w:hAnsi="Arial" w:cs="Arial"/>
          <w:color w:val="333333"/>
          <w:kern w:val="0"/>
          <w:sz w:val="18"/>
          <w:szCs w:val="18"/>
        </w:rPr>
        <w:t> </w:t>
      </w:r>
      <w:r w:rsidRPr="004E6734">
        <w:rPr>
          <w:rFonts w:ascii="Arial" w:eastAsia="宋体" w:hAnsi="Arial" w:cs="Arial"/>
          <w:color w:val="333333"/>
          <w:kern w:val="0"/>
          <w:sz w:val="18"/>
          <w:szCs w:val="18"/>
        </w:rPr>
        <w:t>双地址周期在第一、二个时钟周期，都传送地址。</w:t>
      </w:r>
    </w:p>
    <w:bookmarkStart w:id="33" w:name="_ftn2"/>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fldChar w:fldCharType="begin"/>
      </w:r>
      <w:r w:rsidRPr="004E6734">
        <w:rPr>
          <w:rFonts w:ascii="Arial" w:eastAsia="宋体" w:hAnsi="Arial" w:cs="Arial"/>
          <w:color w:val="333333"/>
          <w:kern w:val="0"/>
          <w:sz w:val="18"/>
          <w:szCs w:val="18"/>
        </w:rPr>
        <w:instrText xml:space="preserve"> HYPERLINK "http://bbs.ednchina.com/BLOG_ARTICLE_3011481.HTM" \l "_ftnref2" \o "" </w:instrText>
      </w:r>
      <w:r w:rsidRPr="004E6734">
        <w:rPr>
          <w:rFonts w:ascii="Arial" w:eastAsia="宋体" w:hAnsi="Arial" w:cs="Arial"/>
          <w:color w:val="333333"/>
          <w:kern w:val="0"/>
          <w:sz w:val="18"/>
          <w:szCs w:val="18"/>
        </w:rPr>
        <w:fldChar w:fldCharType="separate"/>
      </w:r>
      <w:r w:rsidRPr="004E6734">
        <w:rPr>
          <w:rFonts w:ascii="Arial" w:eastAsia="宋体" w:hAnsi="Arial" w:cs="Arial"/>
          <w:color w:val="006699"/>
          <w:kern w:val="0"/>
          <w:sz w:val="18"/>
          <w:szCs w:val="18"/>
          <w:u w:val="single"/>
        </w:rPr>
        <w:t>[2]</w:t>
      </w:r>
      <w:r w:rsidRPr="004E6734">
        <w:rPr>
          <w:rFonts w:ascii="Arial" w:eastAsia="宋体" w:hAnsi="Arial" w:cs="Arial"/>
          <w:color w:val="333333"/>
          <w:kern w:val="0"/>
          <w:sz w:val="18"/>
          <w:szCs w:val="18"/>
        </w:rPr>
        <w:fldChar w:fldCharType="end"/>
      </w:r>
      <w:bookmarkEnd w:id="33"/>
      <w:r w:rsidRPr="004E6734">
        <w:rPr>
          <w:rFonts w:ascii="Arial" w:eastAsia="宋体" w:hAnsi="Arial" w:cs="Arial"/>
          <w:color w:val="333333"/>
          <w:kern w:val="0"/>
          <w:sz w:val="18"/>
          <w:szCs w:val="18"/>
        </w:rPr>
        <w:t> INTx#</w:t>
      </w:r>
      <w:r w:rsidRPr="004E6734">
        <w:rPr>
          <w:rFonts w:ascii="Arial" w:eastAsia="宋体" w:hAnsi="Arial" w:cs="Arial"/>
          <w:color w:val="333333"/>
          <w:kern w:val="0"/>
          <w:sz w:val="18"/>
          <w:szCs w:val="18"/>
        </w:rPr>
        <w:t>这组信号为开漏输出，当所有的</w:t>
      </w:r>
      <w:proofErr w:type="gramStart"/>
      <w:r w:rsidRPr="004E6734">
        <w:rPr>
          <w:rFonts w:ascii="Arial" w:eastAsia="宋体" w:hAnsi="Arial" w:cs="Arial"/>
          <w:color w:val="333333"/>
          <w:kern w:val="0"/>
          <w:sz w:val="18"/>
          <w:szCs w:val="18"/>
        </w:rPr>
        <w:t>驱动源不驱动</w:t>
      </w:r>
      <w:proofErr w:type="gramEnd"/>
      <w:r w:rsidRPr="004E6734">
        <w:rPr>
          <w:rFonts w:ascii="Arial" w:eastAsia="宋体" w:hAnsi="Arial" w:cs="Arial"/>
          <w:color w:val="333333"/>
          <w:kern w:val="0"/>
          <w:sz w:val="18"/>
          <w:szCs w:val="18"/>
        </w:rPr>
        <w:t>该信号时，该信号由上拉电阻驱动为高。</w:t>
      </w:r>
    </w:p>
    <w:p w:rsidR="004E6734" w:rsidRDefault="004E673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lastRenderedPageBreak/>
              <w:t>1.3 PCI总线的存储器读写总线事务</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发布时间：2013-03-21 08:39:31</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22" w:history="1">
              <w:r w:rsidRPr="004E6734">
                <w:rPr>
                  <w:rFonts w:ascii="宋体" w:eastAsia="宋体" w:hAnsi="宋体" w:cs="宋体"/>
                  <w:color w:val="006699"/>
                  <w:kern w:val="0"/>
                  <w:sz w:val="18"/>
                  <w:szCs w:val="18"/>
                  <w:u w:val="single"/>
                </w:rPr>
                <w:t>接口电路</w:t>
              </w:r>
            </w:hyperlink>
            <w:r w:rsidRPr="004E6734">
              <w:rPr>
                <w:rFonts w:ascii="宋体" w:eastAsia="宋体" w:hAnsi="宋体" w:cs="宋体"/>
                <w:kern w:val="0"/>
                <w:sz w:val="18"/>
                <w:szCs w:val="18"/>
              </w:rPr>
              <w:t>     个人分类：</w:t>
            </w:r>
            <w:hyperlink r:id="rId23" w:history="1">
              <w:r w:rsidRPr="004E673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总线的基本任务是实现数据传送，将一组数据从一个设备传送到另一个设备，当然总线也可以将一个设备的数据广播到多个设备。在处理器系统中，这些数据传送都要依赖一定的规则，</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总线并不例外。</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总线使用单端并行数据线，采用地址译码方式进行数据传递，而采用</w:t>
      </w:r>
      <w:r w:rsidRPr="004E6734">
        <w:rPr>
          <w:rFonts w:ascii="Arial" w:eastAsia="宋体" w:hAnsi="Arial" w:cs="Arial"/>
          <w:color w:val="333333"/>
          <w:kern w:val="0"/>
          <w:sz w:val="18"/>
          <w:szCs w:val="18"/>
        </w:rPr>
        <w:t>ID</w:t>
      </w:r>
      <w:r w:rsidRPr="004E6734">
        <w:rPr>
          <w:rFonts w:ascii="Arial" w:eastAsia="宋体" w:hAnsi="Arial" w:cs="Arial"/>
          <w:color w:val="333333"/>
          <w:kern w:val="0"/>
          <w:sz w:val="18"/>
          <w:szCs w:val="18"/>
        </w:rPr>
        <w:t>译码方式进行配置信息的传递。其中地址译码方式使用地址信号，而</w:t>
      </w:r>
      <w:r w:rsidRPr="004E6734">
        <w:rPr>
          <w:rFonts w:ascii="Arial" w:eastAsia="宋体" w:hAnsi="Arial" w:cs="Arial"/>
          <w:color w:val="333333"/>
          <w:kern w:val="0"/>
          <w:sz w:val="18"/>
          <w:szCs w:val="18"/>
        </w:rPr>
        <w:t>ID</w:t>
      </w:r>
      <w:r w:rsidRPr="004E6734">
        <w:rPr>
          <w:rFonts w:ascii="Arial" w:eastAsia="宋体" w:hAnsi="Arial" w:cs="Arial"/>
          <w:color w:val="333333"/>
          <w:kern w:val="0"/>
          <w:sz w:val="18"/>
          <w:szCs w:val="18"/>
        </w:rPr>
        <w:t>译码方式使用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ID</w:t>
      </w:r>
      <w:r w:rsidRPr="004E6734">
        <w:rPr>
          <w:rFonts w:ascii="Arial" w:eastAsia="宋体" w:hAnsi="Arial" w:cs="Arial"/>
          <w:color w:val="333333"/>
          <w:kern w:val="0"/>
          <w:sz w:val="18"/>
          <w:szCs w:val="18"/>
        </w:rPr>
        <w:t>号，包括</w:t>
      </w:r>
      <w:r w:rsidRPr="004E6734">
        <w:rPr>
          <w:rFonts w:ascii="Arial" w:eastAsia="宋体" w:hAnsi="Arial" w:cs="Arial"/>
          <w:color w:val="333333"/>
          <w:kern w:val="0"/>
          <w:sz w:val="18"/>
          <w:szCs w:val="18"/>
        </w:rPr>
        <w:t>Bus Number</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Device Number</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Function Number</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Register Number</w:t>
      </w:r>
      <w:r w:rsidRPr="004E6734">
        <w:rPr>
          <w:rFonts w:ascii="Arial" w:eastAsia="宋体" w:hAnsi="Arial" w:cs="Arial"/>
          <w:color w:val="333333"/>
          <w:kern w:val="0"/>
          <w:sz w:val="18"/>
          <w:szCs w:val="18"/>
        </w:rPr>
        <w:t>。下文将以图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1</w:t>
      </w:r>
      <w:r w:rsidRPr="004E6734">
        <w:rPr>
          <w:rFonts w:ascii="Arial" w:eastAsia="宋体" w:hAnsi="Arial" w:cs="Arial"/>
          <w:color w:val="333333"/>
          <w:kern w:val="0"/>
          <w:sz w:val="18"/>
          <w:szCs w:val="18"/>
        </w:rPr>
        <w:t>中的处理器系统为例，简要介绍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总线支持的总线事务及其传送方式。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如表</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2</w:t>
      </w:r>
      <w:r w:rsidRPr="004E6734">
        <w:rPr>
          <w:rFonts w:ascii="Arial" w:eastAsia="宋体" w:hAnsi="Arial" w:cs="Arial"/>
          <w:color w:val="333333"/>
          <w:kern w:val="0"/>
          <w:sz w:val="18"/>
          <w:szCs w:val="18"/>
        </w:rPr>
        <w:t>所示，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总线支持多种总线事务。而本节重点介绍存储器读写总线事务，</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读写总线事务，并在第</w:t>
      </w:r>
      <w:r w:rsidRPr="004E6734">
        <w:rPr>
          <w:rFonts w:ascii="Arial" w:eastAsia="宋体" w:hAnsi="Arial" w:cs="Arial"/>
          <w:color w:val="333333"/>
          <w:kern w:val="0"/>
          <w:sz w:val="18"/>
          <w:szCs w:val="18"/>
        </w:rPr>
        <w:t>2.4</w:t>
      </w:r>
      <w:r w:rsidRPr="004E6734">
        <w:rPr>
          <w:rFonts w:ascii="Arial" w:eastAsia="宋体" w:hAnsi="Arial" w:cs="Arial"/>
          <w:color w:val="333333"/>
          <w:kern w:val="0"/>
          <w:sz w:val="18"/>
          <w:szCs w:val="18"/>
        </w:rPr>
        <w:t>节详细介绍配置读写总线事务。值得注意的是，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设备只有在系统软件初始化配置空间之后，才能够被其他主设备访问。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设备的配置空间被初始化之后，该设备在当前的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总线树上将拥有一个独立的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总线地址空间，即</w:t>
      </w:r>
      <w:r w:rsidRPr="004E6734">
        <w:rPr>
          <w:rFonts w:ascii="Arial" w:eastAsia="宋体" w:hAnsi="Arial" w:cs="Arial"/>
          <w:color w:val="333333"/>
          <w:kern w:val="0"/>
          <w:sz w:val="18"/>
          <w:szCs w:val="18"/>
        </w:rPr>
        <w:t>BAR((Base Address Register)</w:t>
      </w:r>
      <w:r w:rsidRPr="004E6734">
        <w:rPr>
          <w:rFonts w:ascii="Arial" w:eastAsia="宋体" w:hAnsi="Arial" w:cs="Arial"/>
          <w:color w:val="333333"/>
          <w:kern w:val="0"/>
          <w:sz w:val="18"/>
          <w:szCs w:val="18"/>
        </w:rPr>
        <w:t>寄存器所描述的空间，有关</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寄存器的详细说明见第</w:t>
      </w:r>
      <w:r w:rsidRPr="004E6734">
        <w:rPr>
          <w:rFonts w:ascii="Arial" w:eastAsia="宋体" w:hAnsi="Arial" w:cs="Arial"/>
          <w:color w:val="333333"/>
          <w:kern w:val="0"/>
          <w:sz w:val="18"/>
          <w:szCs w:val="18"/>
        </w:rPr>
        <w:t>2.3.2</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处理器与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设备进行数据交换，或者</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设备之间进行存储器数据交换时，都将通过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总线地址完成。而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设备与主存储器进行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操作时，使用的也是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总线域的地址，而不是存储器域的地址，此时</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主桥将完成</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总线地址到存储器域地址的转换，不同的</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主桥进行地址转换时使用的方法并不相同。</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总线的配置读写总线事务与</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桥相关，因此读者需要了解</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桥的详细实现机制之后，才能深入理解这部分内容。本篇将在第</w:t>
      </w:r>
      <w:r w:rsidRPr="004E6734">
        <w:rPr>
          <w:rFonts w:ascii="Arial" w:eastAsia="宋体" w:hAnsi="Arial" w:cs="Arial"/>
          <w:color w:val="333333"/>
          <w:kern w:val="0"/>
          <w:sz w:val="18"/>
          <w:szCs w:val="18"/>
        </w:rPr>
        <w:t>2.4</w:t>
      </w:r>
      <w:r w:rsidRPr="004E6734">
        <w:rPr>
          <w:rFonts w:ascii="Arial" w:eastAsia="宋体" w:hAnsi="Arial" w:cs="Arial"/>
          <w:color w:val="333333"/>
          <w:kern w:val="0"/>
          <w:sz w:val="18"/>
          <w:szCs w:val="18"/>
        </w:rPr>
        <w:t>节详细介绍这些内容。在下文中，我们假定所使用的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设备的配置空间已经被系统软件初始化。</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总线支持以下几类存储器读写总线事务。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(1) HOST</w:t>
      </w:r>
      <w:r w:rsidRPr="004E6734">
        <w:rPr>
          <w:rFonts w:ascii="Arial" w:eastAsia="宋体" w:hAnsi="Arial" w:cs="Arial"/>
          <w:color w:val="333333"/>
          <w:kern w:val="0"/>
          <w:sz w:val="18"/>
          <w:szCs w:val="18"/>
        </w:rPr>
        <w:t>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空间进行数据读写，</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空间可以使用存储器或者</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译码方式。</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总线的存储器读写总线事务和</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读写总线事务访问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PCI</w:t>
      </w:r>
      <w:r w:rsidRPr="004E6734">
        <w:rPr>
          <w:rFonts w:ascii="Arial" w:eastAsia="宋体" w:hAnsi="Arial" w:cs="Arial"/>
          <w:color w:val="333333"/>
          <w:kern w:val="0"/>
          <w:sz w:val="18"/>
          <w:szCs w:val="18"/>
        </w:rPr>
        <w:t>设备之间的数据传递。在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总线上的两个设备可以直接通信，如一个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设备可以访问另外一个设备的</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空间。不过这种数据传递在</w:t>
      </w:r>
      <w:r w:rsidRPr="004E6734">
        <w:rPr>
          <w:rFonts w:ascii="Arial" w:eastAsia="宋体" w:hAnsi="Arial" w:cs="Arial"/>
          <w:color w:val="333333"/>
          <w:kern w:val="0"/>
          <w:sz w:val="18"/>
          <w:szCs w:val="18"/>
        </w:rPr>
        <w:t>PC</w:t>
      </w:r>
      <w:r w:rsidRPr="004E6734">
        <w:rPr>
          <w:rFonts w:ascii="Arial" w:eastAsia="宋体" w:hAnsi="Arial" w:cs="Arial"/>
          <w:color w:val="333333"/>
          <w:kern w:val="0"/>
          <w:sz w:val="18"/>
          <w:szCs w:val="18"/>
        </w:rPr>
        <w:t>处理器系统中，较少使用。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设备对主存储器进行读写，即</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读写操作。</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读写操作在所有处理器系统中都较为常用，也是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总线数据传送的重点所在。在多数情况下，</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读写操作结束后将伴随着中断的产生。</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设备可以使用</w:t>
      </w:r>
      <w:r w:rsidRPr="004E6734">
        <w:rPr>
          <w:rFonts w:ascii="Arial" w:eastAsia="宋体" w:hAnsi="Arial" w:cs="Arial"/>
          <w:color w:val="333333"/>
          <w:kern w:val="0"/>
          <w:sz w:val="18"/>
          <w:szCs w:val="18"/>
        </w:rPr>
        <w:t>INTA#</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INTB#</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INTC#</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INTD#</w:t>
      </w:r>
      <w:r w:rsidRPr="004E6734">
        <w:rPr>
          <w:rFonts w:ascii="Arial" w:eastAsia="宋体" w:hAnsi="Arial" w:cs="Arial"/>
          <w:color w:val="333333"/>
          <w:kern w:val="0"/>
          <w:sz w:val="18"/>
          <w:szCs w:val="18"/>
        </w:rPr>
        <w:t>信号提交中断请求，也可以使用</w:t>
      </w:r>
      <w:r w:rsidRPr="004E6734">
        <w:rPr>
          <w:rFonts w:ascii="Arial" w:eastAsia="宋体" w:hAnsi="Arial" w:cs="Arial"/>
          <w:color w:val="333333"/>
          <w:kern w:val="0"/>
          <w:sz w:val="18"/>
          <w:szCs w:val="18"/>
        </w:rPr>
        <w:t>MSI</w:t>
      </w:r>
      <w:r w:rsidRPr="004E6734">
        <w:rPr>
          <w:rFonts w:ascii="Arial" w:eastAsia="宋体" w:hAnsi="Arial" w:cs="Arial"/>
          <w:color w:val="333333"/>
          <w:kern w:val="0"/>
          <w:sz w:val="18"/>
          <w:szCs w:val="18"/>
        </w:rPr>
        <w:t>机制提交中断请求。</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t>1.3.1 PCI</w:t>
      </w:r>
      <w:r w:rsidRPr="004E6734">
        <w:rPr>
          <w:rFonts w:ascii="Arial" w:eastAsia="宋体" w:hAnsi="Arial" w:cs="Arial"/>
          <w:b/>
          <w:bCs/>
          <w:color w:val="333333"/>
          <w:kern w:val="0"/>
          <w:sz w:val="27"/>
          <w:szCs w:val="27"/>
        </w:rPr>
        <w:t>总线事务的时序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总线使用第</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节所述的信号进行数据和配置信息的传递，一个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总线事务的基本访问时序如图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3</w:t>
      </w:r>
      <w:r w:rsidRPr="004E6734">
        <w:rPr>
          <w:rFonts w:ascii="Arial" w:eastAsia="宋体" w:hAnsi="Arial" w:cs="Arial"/>
          <w:color w:val="333333"/>
          <w:kern w:val="0"/>
          <w:sz w:val="18"/>
          <w:szCs w:val="18"/>
        </w:rPr>
        <w:t>所示，与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总线事务相关的控制信号有</w:t>
      </w:r>
      <w:r w:rsidRPr="004E6734">
        <w:rPr>
          <w:rFonts w:ascii="Arial" w:eastAsia="宋体" w:hAnsi="Arial" w:cs="Arial"/>
          <w:color w:val="333333"/>
          <w:kern w:val="0"/>
          <w:sz w:val="18"/>
          <w:szCs w:val="18"/>
        </w:rPr>
        <w:t>FRAME#</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IRDY#</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TRDY#</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DEVSEL#</w:t>
      </w:r>
      <w:r w:rsidRPr="004E6734">
        <w:rPr>
          <w:rFonts w:ascii="Arial" w:eastAsia="宋体" w:hAnsi="Arial" w:cs="Arial"/>
          <w:color w:val="333333"/>
          <w:kern w:val="0"/>
          <w:sz w:val="18"/>
          <w:szCs w:val="18"/>
        </w:rPr>
        <w:t>等其他信号。</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 w:val="18"/>
          <w:szCs w:val="18"/>
        </w:rPr>
        <w:lastRenderedPageBreak/>
        <w:drawing>
          <wp:inline distT="0" distB="0" distL="0" distR="0">
            <wp:extent cx="3916680" cy="2769235"/>
            <wp:effectExtent l="0" t="0" r="0" b="0"/>
            <wp:docPr id="4" name="图片 4" descr="6472c4ccga1b5a59360b1&amp;690.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72c4ccga1b5a59360b1&amp;690.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2769235"/>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当一个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主设备需要使用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总线时，需要首先发送</w:t>
      </w:r>
      <w:r w:rsidRPr="004E6734">
        <w:rPr>
          <w:rFonts w:ascii="Arial" w:eastAsia="宋体" w:hAnsi="Arial" w:cs="Arial"/>
          <w:color w:val="333333"/>
          <w:kern w:val="0"/>
          <w:sz w:val="18"/>
          <w:szCs w:val="18"/>
        </w:rPr>
        <w:t>REQ#</w:t>
      </w:r>
      <w:r w:rsidRPr="004E6734">
        <w:rPr>
          <w:rFonts w:ascii="Arial" w:eastAsia="宋体" w:hAnsi="Arial" w:cs="Arial"/>
          <w:color w:val="333333"/>
          <w:kern w:val="0"/>
          <w:sz w:val="18"/>
          <w:szCs w:val="18"/>
        </w:rPr>
        <w:t>信号，通过总线仲裁获得总线使用权，即</w:t>
      </w:r>
      <w:r w:rsidRPr="004E6734">
        <w:rPr>
          <w:rFonts w:ascii="Arial" w:eastAsia="宋体" w:hAnsi="Arial" w:cs="Arial"/>
          <w:color w:val="333333"/>
          <w:kern w:val="0"/>
          <w:sz w:val="18"/>
          <w:szCs w:val="18"/>
        </w:rPr>
        <w:t>GNT#</w:t>
      </w:r>
      <w:r w:rsidRPr="004E6734">
        <w:rPr>
          <w:rFonts w:ascii="Arial" w:eastAsia="宋体" w:hAnsi="Arial" w:cs="Arial"/>
          <w:color w:val="333333"/>
          <w:kern w:val="0"/>
          <w:sz w:val="18"/>
          <w:szCs w:val="18"/>
        </w:rPr>
        <w:t>信号有效后，使用以下步骤完成一个完整</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总线事务，对目标设备进行存储器或者</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地址空间的读写访问。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(1) </w:t>
      </w:r>
      <w:r w:rsidRPr="004E6734">
        <w:rPr>
          <w:rFonts w:ascii="Arial" w:eastAsia="宋体" w:hAnsi="Arial" w:cs="Arial"/>
          <w:color w:val="333333"/>
          <w:kern w:val="0"/>
          <w:sz w:val="18"/>
          <w:szCs w:val="18"/>
        </w:rPr>
        <w:t>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主设备获得总线使用权之后，将在</w:t>
      </w:r>
      <w:r w:rsidRPr="004E6734">
        <w:rPr>
          <w:rFonts w:ascii="Arial" w:eastAsia="宋体" w:hAnsi="Arial" w:cs="Arial"/>
          <w:color w:val="333333"/>
          <w:kern w:val="0"/>
          <w:sz w:val="18"/>
          <w:szCs w:val="18"/>
        </w:rPr>
        <w:t>CLK1</w:t>
      </w:r>
      <w:r w:rsidRPr="004E6734">
        <w:rPr>
          <w:rFonts w:ascii="Arial" w:eastAsia="宋体" w:hAnsi="Arial" w:cs="Arial"/>
          <w:color w:val="333333"/>
          <w:kern w:val="0"/>
          <w:sz w:val="18"/>
          <w:szCs w:val="18"/>
        </w:rPr>
        <w:t>的</w:t>
      </w:r>
      <w:proofErr w:type="gramStart"/>
      <w:r w:rsidRPr="004E6734">
        <w:rPr>
          <w:rFonts w:ascii="Arial" w:eastAsia="宋体" w:hAnsi="Arial" w:cs="Arial"/>
          <w:color w:val="333333"/>
          <w:kern w:val="0"/>
          <w:sz w:val="18"/>
          <w:szCs w:val="18"/>
        </w:rPr>
        <w:t>上升沿置</w:t>
      </w:r>
      <w:proofErr w:type="gramEnd"/>
      <w:r w:rsidRPr="004E6734">
        <w:rPr>
          <w:rFonts w:ascii="Arial" w:eastAsia="宋体" w:hAnsi="Arial" w:cs="Arial"/>
          <w:color w:val="333333"/>
          <w:kern w:val="0"/>
          <w:sz w:val="18"/>
          <w:szCs w:val="18"/>
        </w:rPr>
        <w:t>FRAME#</w:t>
      </w:r>
      <w:r w:rsidRPr="004E6734">
        <w:rPr>
          <w:rFonts w:ascii="Arial" w:eastAsia="宋体" w:hAnsi="Arial" w:cs="Arial"/>
          <w:color w:val="333333"/>
          <w:kern w:val="0"/>
          <w:sz w:val="18"/>
          <w:szCs w:val="18"/>
        </w:rPr>
        <w:t>信号有效，启动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总线事务结束后，</w:t>
      </w:r>
      <w:r w:rsidRPr="004E6734">
        <w:rPr>
          <w:rFonts w:ascii="Arial" w:eastAsia="宋体" w:hAnsi="Arial" w:cs="Arial"/>
          <w:color w:val="333333"/>
          <w:kern w:val="0"/>
          <w:sz w:val="18"/>
          <w:szCs w:val="18"/>
        </w:rPr>
        <w:t>FRAME#</w:t>
      </w:r>
      <w:r w:rsidRPr="004E6734">
        <w:rPr>
          <w:rFonts w:ascii="Arial" w:eastAsia="宋体" w:hAnsi="Arial" w:cs="Arial"/>
          <w:color w:val="333333"/>
          <w:kern w:val="0"/>
          <w:sz w:val="18"/>
          <w:szCs w:val="18"/>
        </w:rPr>
        <w:t>信号将被置为无效。</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PCI</w:t>
      </w:r>
      <w:r w:rsidRPr="004E6734">
        <w:rPr>
          <w:rFonts w:ascii="Arial" w:eastAsia="宋体" w:hAnsi="Arial" w:cs="Arial"/>
          <w:color w:val="333333"/>
          <w:kern w:val="0"/>
          <w:sz w:val="18"/>
          <w:szCs w:val="18"/>
        </w:rPr>
        <w:t>总线周期的第一个时钟周期</w:t>
      </w:r>
      <w:r w:rsidRPr="004E6734">
        <w:rPr>
          <w:rFonts w:ascii="Arial" w:eastAsia="宋体" w:hAnsi="Arial" w:cs="Arial"/>
          <w:color w:val="333333"/>
          <w:kern w:val="0"/>
          <w:sz w:val="18"/>
          <w:szCs w:val="18"/>
        </w:rPr>
        <w:t>(CLK1</w:t>
      </w:r>
      <w:r w:rsidRPr="004E6734">
        <w:rPr>
          <w:rFonts w:ascii="Arial" w:eastAsia="宋体" w:hAnsi="Arial" w:cs="Arial"/>
          <w:color w:val="333333"/>
          <w:kern w:val="0"/>
          <w:sz w:val="18"/>
          <w:szCs w:val="18"/>
        </w:rPr>
        <w:t>的上升沿到</w:t>
      </w:r>
      <w:r w:rsidRPr="004E6734">
        <w:rPr>
          <w:rFonts w:ascii="Arial" w:eastAsia="宋体" w:hAnsi="Arial" w:cs="Arial"/>
          <w:color w:val="333333"/>
          <w:kern w:val="0"/>
          <w:sz w:val="18"/>
          <w:szCs w:val="18"/>
        </w:rPr>
        <w:t>CLK2</w:t>
      </w:r>
      <w:r w:rsidRPr="004E6734">
        <w:rPr>
          <w:rFonts w:ascii="Arial" w:eastAsia="宋体" w:hAnsi="Arial" w:cs="Arial"/>
          <w:color w:val="333333"/>
          <w:kern w:val="0"/>
          <w:sz w:val="18"/>
          <w:szCs w:val="18"/>
        </w:rPr>
        <w:t>的上升</w:t>
      </w:r>
      <w:proofErr w:type="gramStart"/>
      <w:r w:rsidRPr="004E6734">
        <w:rPr>
          <w:rFonts w:ascii="Arial" w:eastAsia="宋体" w:hAnsi="Arial" w:cs="Arial"/>
          <w:color w:val="333333"/>
          <w:kern w:val="0"/>
          <w:sz w:val="18"/>
          <w:szCs w:val="18"/>
        </w:rPr>
        <w:t>沿之间</w:t>
      </w:r>
      <w:proofErr w:type="gramEnd"/>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为地址周期。在地址周期中，</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主设备将访问的目的地址和总线命令分别驱动到</w:t>
      </w:r>
      <w:r w:rsidRPr="004E6734">
        <w:rPr>
          <w:rFonts w:ascii="Arial" w:eastAsia="宋体" w:hAnsi="Arial" w:cs="Arial"/>
          <w:color w:val="333333"/>
          <w:kern w:val="0"/>
          <w:sz w:val="18"/>
          <w:szCs w:val="18"/>
        </w:rPr>
        <w:t>AD[31:0]</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C/BE#</w:t>
      </w:r>
      <w:r w:rsidRPr="004E6734">
        <w:rPr>
          <w:rFonts w:ascii="Arial" w:eastAsia="宋体" w:hAnsi="Arial" w:cs="Arial"/>
          <w:color w:val="333333"/>
          <w:kern w:val="0"/>
          <w:sz w:val="18"/>
          <w:szCs w:val="18"/>
        </w:rPr>
        <w:t>信号上。如果当前总线命令是配置读写，那么</w:t>
      </w:r>
      <w:r w:rsidRPr="004E6734">
        <w:rPr>
          <w:rFonts w:ascii="Arial" w:eastAsia="宋体" w:hAnsi="Arial" w:cs="Arial"/>
          <w:color w:val="333333"/>
          <w:kern w:val="0"/>
          <w:sz w:val="18"/>
          <w:szCs w:val="18"/>
        </w:rPr>
        <w:t>IDSEL</w:t>
      </w:r>
      <w:r w:rsidRPr="004E6734">
        <w:rPr>
          <w:rFonts w:ascii="Arial" w:eastAsia="宋体" w:hAnsi="Arial" w:cs="Arial"/>
          <w:color w:val="333333"/>
          <w:kern w:val="0"/>
          <w:sz w:val="18"/>
          <w:szCs w:val="18"/>
        </w:rPr>
        <w:t>信号线也被置为有效，</w:t>
      </w:r>
      <w:r w:rsidRPr="004E6734">
        <w:rPr>
          <w:rFonts w:ascii="Arial" w:eastAsia="宋体" w:hAnsi="Arial" w:cs="Arial"/>
          <w:color w:val="333333"/>
          <w:kern w:val="0"/>
          <w:sz w:val="18"/>
          <w:szCs w:val="18"/>
        </w:rPr>
        <w:t>IDSEL</w:t>
      </w:r>
      <w:r w:rsidRPr="004E6734">
        <w:rPr>
          <w:rFonts w:ascii="Arial" w:eastAsia="宋体" w:hAnsi="Arial" w:cs="Arial"/>
          <w:color w:val="333333"/>
          <w:kern w:val="0"/>
          <w:sz w:val="18"/>
          <w:szCs w:val="18"/>
        </w:rPr>
        <w:t>信号与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w:t>
      </w:r>
      <w:r w:rsidRPr="004E6734">
        <w:rPr>
          <w:rFonts w:ascii="Arial" w:eastAsia="宋体" w:hAnsi="Arial" w:cs="Arial"/>
          <w:color w:val="333333"/>
          <w:kern w:val="0"/>
          <w:sz w:val="18"/>
          <w:szCs w:val="18"/>
        </w:rPr>
        <w:t>AD[31:11]</w:t>
      </w:r>
      <w:r w:rsidRPr="004E6734">
        <w:rPr>
          <w:rFonts w:ascii="Arial" w:eastAsia="宋体" w:hAnsi="Arial" w:cs="Arial"/>
          <w:color w:val="333333"/>
          <w:kern w:val="0"/>
          <w:sz w:val="18"/>
          <w:szCs w:val="18"/>
        </w:rPr>
        <w:t>相连，详见第</w:t>
      </w:r>
      <w:r w:rsidRPr="004E6734">
        <w:rPr>
          <w:rFonts w:ascii="Arial" w:eastAsia="宋体" w:hAnsi="Arial" w:cs="Arial"/>
          <w:color w:val="333333"/>
          <w:kern w:val="0"/>
          <w:sz w:val="18"/>
          <w:szCs w:val="18"/>
        </w:rPr>
        <w:t>2.4.4</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(3) </w:t>
      </w:r>
      <w:r w:rsidRPr="004E6734">
        <w:rPr>
          <w:rFonts w:ascii="Arial" w:eastAsia="宋体" w:hAnsi="Arial" w:cs="Arial"/>
          <w:color w:val="333333"/>
          <w:kern w:val="0"/>
          <w:sz w:val="18"/>
          <w:szCs w:val="18"/>
        </w:rPr>
        <w:t>当</w:t>
      </w:r>
      <w:r w:rsidRPr="004E6734">
        <w:rPr>
          <w:rFonts w:ascii="Arial" w:eastAsia="宋体" w:hAnsi="Arial" w:cs="Arial"/>
          <w:color w:val="333333"/>
          <w:kern w:val="0"/>
          <w:sz w:val="18"/>
          <w:szCs w:val="18"/>
        </w:rPr>
        <w:t>IRDY#</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TRDY#</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DEVSEL#</w:t>
      </w:r>
      <w:r w:rsidRPr="004E6734">
        <w:rPr>
          <w:rFonts w:ascii="Arial" w:eastAsia="宋体" w:hAnsi="Arial" w:cs="Arial"/>
          <w:color w:val="333333"/>
          <w:kern w:val="0"/>
          <w:sz w:val="18"/>
          <w:szCs w:val="18"/>
        </w:rPr>
        <w:t>信号都有效后，总线事务将使用数据周期，进行数据传递。当</w:t>
      </w:r>
      <w:r w:rsidRPr="004E6734">
        <w:rPr>
          <w:rFonts w:ascii="Arial" w:eastAsia="宋体" w:hAnsi="Arial" w:cs="Arial"/>
          <w:color w:val="333333"/>
          <w:kern w:val="0"/>
          <w:sz w:val="18"/>
          <w:szCs w:val="18"/>
        </w:rPr>
        <w:t>IRDY#</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TRDY#</w:t>
      </w:r>
      <w:r w:rsidRPr="004E6734">
        <w:rPr>
          <w:rFonts w:ascii="Arial" w:eastAsia="宋体" w:hAnsi="Arial" w:cs="Arial"/>
          <w:color w:val="333333"/>
          <w:kern w:val="0"/>
          <w:sz w:val="18"/>
          <w:szCs w:val="18"/>
        </w:rPr>
        <w:t>信号没有同时有效时，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总线不能进行数据传递，</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总线使用这两个信号进行传送控制。</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PCI</w:t>
      </w:r>
      <w:r w:rsidRPr="004E6734">
        <w:rPr>
          <w:rFonts w:ascii="Arial" w:eastAsia="宋体" w:hAnsi="Arial" w:cs="Arial"/>
          <w:color w:val="333333"/>
          <w:kern w:val="0"/>
          <w:sz w:val="18"/>
          <w:szCs w:val="18"/>
        </w:rPr>
        <w:t>总线支持突发周期，因此在地址周期之后可以有多个数据周期，可以传送多组数据。而目标设备并不知道突发周期的长度，如果目标设备不能继续接收数据时，可以</w:t>
      </w:r>
      <w:r w:rsidRPr="004E6734">
        <w:rPr>
          <w:rFonts w:ascii="Arial" w:eastAsia="宋体" w:hAnsi="Arial" w:cs="Arial"/>
          <w:color w:val="333333"/>
          <w:kern w:val="0"/>
          <w:sz w:val="18"/>
          <w:szCs w:val="18"/>
        </w:rPr>
        <w:t>disconnect</w:t>
      </w:r>
      <w:r w:rsidRPr="004E6734">
        <w:rPr>
          <w:rFonts w:ascii="Arial" w:eastAsia="宋体" w:hAnsi="Arial" w:cs="Arial"/>
          <w:color w:val="333333"/>
          <w:kern w:val="0"/>
          <w:sz w:val="18"/>
          <w:szCs w:val="18"/>
        </w:rPr>
        <w:t>当前总线事务。值得注意的是，只有存储器读写总线事务可以使用突发周期。</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一个完整的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总线事务远比上述过程复杂的多，因为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总线还支持许多传送方式，如双地址周期、</w:t>
      </w:r>
      <w:r w:rsidRPr="004E6734">
        <w:rPr>
          <w:rFonts w:ascii="Arial" w:eastAsia="宋体" w:hAnsi="Arial" w:cs="Arial"/>
          <w:color w:val="333333"/>
          <w:kern w:val="0"/>
          <w:sz w:val="18"/>
          <w:szCs w:val="18"/>
        </w:rPr>
        <w:t>fast back-to-back(</w:t>
      </w:r>
      <w:r w:rsidRPr="004E6734">
        <w:rPr>
          <w:rFonts w:ascii="Arial" w:eastAsia="宋体" w:hAnsi="Arial" w:cs="Arial"/>
          <w:color w:val="333333"/>
          <w:kern w:val="0"/>
          <w:sz w:val="18"/>
          <w:szCs w:val="18"/>
        </w:rPr>
        <w:t>快速背靠背</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、插入等待状态、重试和断连、总线上的错误处理等一系列总线事务。本篇不一</w:t>
      </w:r>
      <w:proofErr w:type="gramStart"/>
      <w:r w:rsidRPr="004E6734">
        <w:rPr>
          <w:rFonts w:ascii="Arial" w:eastAsia="宋体" w:hAnsi="Arial" w:cs="Arial"/>
          <w:color w:val="333333"/>
          <w:kern w:val="0"/>
          <w:sz w:val="18"/>
          <w:szCs w:val="18"/>
        </w:rPr>
        <w:t>一</w:t>
      </w:r>
      <w:proofErr w:type="gramEnd"/>
      <w:r w:rsidRPr="004E6734">
        <w:rPr>
          <w:rFonts w:ascii="Arial" w:eastAsia="宋体" w:hAnsi="Arial" w:cs="Arial"/>
          <w:color w:val="333333"/>
          <w:kern w:val="0"/>
          <w:sz w:val="18"/>
          <w:szCs w:val="18"/>
        </w:rPr>
        <w:t>介绍这些传送方式。</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t>1.3.2 Posted</w:t>
      </w:r>
      <w:r w:rsidRPr="004E6734">
        <w:rPr>
          <w:rFonts w:ascii="Arial" w:eastAsia="宋体" w:hAnsi="Arial" w:cs="Arial"/>
          <w:b/>
          <w:bCs/>
          <w:color w:val="333333"/>
          <w:kern w:val="0"/>
          <w:sz w:val="27"/>
          <w:szCs w:val="27"/>
        </w:rPr>
        <w:t>和</w:t>
      </w:r>
      <w:r w:rsidRPr="004E6734">
        <w:rPr>
          <w:rFonts w:ascii="Arial" w:eastAsia="宋体" w:hAnsi="Arial" w:cs="Arial"/>
          <w:b/>
          <w:bCs/>
          <w:color w:val="333333"/>
          <w:kern w:val="0"/>
          <w:sz w:val="27"/>
          <w:szCs w:val="27"/>
        </w:rPr>
        <w:t>Non-Posted</w:t>
      </w:r>
      <w:r w:rsidRPr="004E6734">
        <w:rPr>
          <w:rFonts w:ascii="Arial" w:eastAsia="宋体" w:hAnsi="Arial" w:cs="Arial"/>
          <w:b/>
          <w:bCs/>
          <w:color w:val="333333"/>
          <w:kern w:val="0"/>
          <w:sz w:val="27"/>
          <w:szCs w:val="27"/>
        </w:rPr>
        <w:t>传送方式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总线规定了两类数据传送方式，分别是</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数据传送方式。其中使用</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数据传送方式的总线事务也被称为</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总线事务；而使用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数据传送方式的总线事务也被称为</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其中</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总线事务指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目标设备进行数据传递时，当数据到达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桥后，即由</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桥接</w:t>
      </w:r>
      <w:proofErr w:type="gramStart"/>
      <w:r w:rsidRPr="004E6734">
        <w:rPr>
          <w:rFonts w:ascii="Arial" w:eastAsia="宋体" w:hAnsi="Arial" w:cs="Arial"/>
          <w:color w:val="333333"/>
          <w:kern w:val="0"/>
          <w:sz w:val="18"/>
          <w:szCs w:val="18"/>
        </w:rPr>
        <w:t>管来自</w:t>
      </w:r>
      <w:proofErr w:type="gramEnd"/>
      <w:r w:rsidRPr="004E6734">
        <w:rPr>
          <w:rFonts w:ascii="Arial" w:eastAsia="宋体" w:hAnsi="Arial" w:cs="Arial"/>
          <w:color w:val="333333"/>
          <w:kern w:val="0"/>
          <w:sz w:val="18"/>
          <w:szCs w:val="18"/>
        </w:rPr>
        <w:t>上游总线的总线事务，并将其转发到下游总线。采用这种数据传送方式，在数据还没有到达最终的目的地之前，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总线就可以结束当前总线事务，从而在一定程度上解决了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总线的拥塞。</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lastRenderedPageBreak/>
        <w:t>而</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总线事务是指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主设备向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目标设备进行数据传递时，数据必须到达最终目的地之后，才能结束当前总线事务的一种数据传递方式。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显然采用</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传送方式，当这个</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总线事务通过某条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总线后，就可以释放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总线的资源；而采用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传送方式，</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总线在没有结束当前总线事务时必须等待。这种等待将严重阻塞当前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总线上的其他数据传送，因此</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总线事务处理</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数据请求，使用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总线事务可以相对缓解</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总线的拥塞。</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总线事务的详细介绍见第</w:t>
      </w:r>
      <w:r w:rsidRPr="004E6734">
        <w:rPr>
          <w:rFonts w:ascii="Arial" w:eastAsia="宋体" w:hAnsi="Arial" w:cs="Arial"/>
          <w:color w:val="333333"/>
          <w:kern w:val="0"/>
          <w:sz w:val="18"/>
          <w:szCs w:val="18"/>
        </w:rPr>
        <w:t>1.3.5</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总线规定只有存储器写请求</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包括存储器写并无效请求</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可以采用</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总线事务，下文将</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存储器写请求简称为</w:t>
      </w:r>
      <w:r w:rsidRPr="004E6734">
        <w:rPr>
          <w:rFonts w:ascii="Arial" w:eastAsia="宋体" w:hAnsi="Arial" w:cs="Arial"/>
          <w:color w:val="333333"/>
          <w:kern w:val="0"/>
          <w:sz w:val="18"/>
          <w:szCs w:val="18"/>
        </w:rPr>
        <w:t>PMW(Posted Memory Write)</w:t>
      </w:r>
      <w:r w:rsidRPr="004E6734">
        <w:rPr>
          <w:rFonts w:ascii="Arial" w:eastAsia="宋体" w:hAnsi="Arial" w:cs="Arial"/>
          <w:color w:val="333333"/>
          <w:kern w:val="0"/>
          <w:sz w:val="18"/>
          <w:szCs w:val="18"/>
        </w:rPr>
        <w:t>，而存储器读请求、</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读写请求、配置读写请求只能采用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下文以图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1</w:t>
      </w:r>
      <w:r w:rsidRPr="004E6734">
        <w:rPr>
          <w:rFonts w:ascii="Arial" w:eastAsia="宋体" w:hAnsi="Arial" w:cs="Arial"/>
          <w:color w:val="333333"/>
          <w:kern w:val="0"/>
          <w:sz w:val="18"/>
          <w:szCs w:val="18"/>
        </w:rPr>
        <w:t>的处理器系统中的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向存储器进行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写操作为例，说明</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传送方式的实现过程。</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写操作时使用存储器写总线事务，当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获得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的使用权后，将发送存储器写总线事务到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发现这个总线事务的地址不在该桥管理的地址范围内将首先接收这个总线事务，并结束</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的总线事务。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此时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使用的资源已被释放，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可以使用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进行通信。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获得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的使用权后，将转发这个存储器写总线事务到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，之后</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将接收这个存储器写总线事务，并最终将数据写入主存储器。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由以上过程可以发现，</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数据请求在通过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总线之后，将逐级释放总线资源，因此</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总线的利用率较高。而使用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方式进行数据传送的处理过程与此不同，</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数据请求在通过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总线时，并不会及时释放总线资源，从而在某种程度上影响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总线的使用效率和传送带宽。</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t>1.3.3 HOST</w:t>
      </w:r>
      <w:r w:rsidRPr="004E6734">
        <w:rPr>
          <w:rFonts w:ascii="Arial" w:eastAsia="宋体" w:hAnsi="Arial" w:cs="Arial"/>
          <w:b/>
          <w:bCs/>
          <w:color w:val="333333"/>
          <w:kern w:val="0"/>
          <w:sz w:val="27"/>
          <w:szCs w:val="27"/>
        </w:rPr>
        <w:t>处理器访问</w:t>
      </w:r>
      <w:r w:rsidRPr="004E6734">
        <w:rPr>
          <w:rFonts w:ascii="Arial" w:eastAsia="宋体" w:hAnsi="Arial" w:cs="Arial"/>
          <w:b/>
          <w:bCs/>
          <w:color w:val="333333"/>
          <w:kern w:val="0"/>
          <w:sz w:val="27"/>
          <w:szCs w:val="27"/>
        </w:rPr>
        <w:t>PCI</w:t>
      </w:r>
      <w:r w:rsidRPr="004E6734">
        <w:rPr>
          <w:rFonts w:ascii="Arial" w:eastAsia="宋体" w:hAnsi="Arial" w:cs="Arial"/>
          <w:b/>
          <w:bCs/>
          <w:color w:val="333333"/>
          <w:kern w:val="0"/>
          <w:sz w:val="27"/>
          <w:szCs w:val="27"/>
        </w:rPr>
        <w:t>设备</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设备的数据访问主要包含两方面内容，一方面是处理器向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设备发起存储器和</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读写请求；另一方面是处理器对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设备进行配置读写。</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设备的配置空间中，共有</w:t>
      </w:r>
      <w:r w:rsidRPr="004E6734">
        <w:rPr>
          <w:rFonts w:ascii="Arial" w:eastAsia="宋体" w:hAnsi="Arial" w:cs="Arial"/>
          <w:color w:val="333333"/>
          <w:kern w:val="0"/>
          <w:sz w:val="18"/>
          <w:szCs w:val="18"/>
        </w:rPr>
        <w:t>6</w:t>
      </w:r>
      <w:r w:rsidRPr="004E6734">
        <w:rPr>
          <w:rFonts w:ascii="Arial" w:eastAsia="宋体" w:hAnsi="Arial" w:cs="Arial"/>
          <w:color w:val="333333"/>
          <w:kern w:val="0"/>
          <w:sz w:val="18"/>
          <w:szCs w:val="18"/>
        </w:rPr>
        <w:t>个</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寄存器。每一个</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寄存器都与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设备使用的一组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总线地址空间对应，</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寄存器记录这组地址空间的基地址。本书将与</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寄存器对应的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总线地址空间称为</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空间，在</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空间中可以存放</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地址空间，也可以存放存储器地址空间。</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设备可以根据需要，有选择地使用这些</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空间。值得注意的是，在</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寄存器中存放的是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的物理地址，而不是</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存储器域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的物理地址，有关</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寄存器的详细介绍见第</w:t>
      </w:r>
      <w:r w:rsidRPr="004E6734">
        <w:rPr>
          <w:rFonts w:ascii="Arial" w:eastAsia="宋体" w:hAnsi="Arial" w:cs="Arial"/>
          <w:color w:val="333333"/>
          <w:kern w:val="0"/>
          <w:sz w:val="18"/>
          <w:szCs w:val="18"/>
        </w:rPr>
        <w:t>2.3.2</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地址空间的过程，与访问存储器地址空间略有不同。有些处理器，如</w:t>
      </w:r>
      <w:r w:rsidRPr="004E6734">
        <w:rPr>
          <w:rFonts w:ascii="Arial" w:eastAsia="宋体" w:hAnsi="Arial" w:cs="Arial"/>
          <w:color w:val="333333"/>
          <w:kern w:val="0"/>
          <w:sz w:val="18"/>
          <w:szCs w:val="18"/>
        </w:rPr>
        <w:t>x86</w:t>
      </w:r>
      <w:r w:rsidRPr="004E6734">
        <w:rPr>
          <w:rFonts w:ascii="Arial" w:eastAsia="宋体" w:hAnsi="Arial" w:cs="Arial"/>
          <w:color w:val="333333"/>
          <w:kern w:val="0"/>
          <w:sz w:val="18"/>
          <w:szCs w:val="18"/>
        </w:rPr>
        <w:t>处理器，具有独立的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w:t>
      </w:r>
      <w:r w:rsidRPr="004E6734">
        <w:rPr>
          <w:rFonts w:ascii="Arial" w:eastAsia="宋体" w:hAnsi="Arial" w:cs="Arial"/>
          <w:color w:val="333333"/>
          <w:kern w:val="0"/>
          <w:sz w:val="18"/>
          <w:szCs w:val="18"/>
        </w:rPr>
        <w:t>x86</w:t>
      </w:r>
      <w:r w:rsidRPr="004E6734">
        <w:rPr>
          <w:rFonts w:ascii="Arial" w:eastAsia="宋体" w:hAnsi="Arial" w:cs="Arial"/>
          <w:color w:val="333333"/>
          <w:kern w:val="0"/>
          <w:sz w:val="18"/>
          <w:szCs w:val="18"/>
        </w:rPr>
        <w:t>处理器可以将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地址映射到存储器域的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地址空间中，之后处理器可以使用</w:t>
      </w:r>
      <w:r w:rsidRPr="004E6734">
        <w:rPr>
          <w:rFonts w:ascii="Arial" w:eastAsia="宋体" w:hAnsi="Arial" w:cs="Arial"/>
          <w:color w:val="333333"/>
          <w:kern w:val="0"/>
          <w:sz w:val="18"/>
          <w:szCs w:val="18"/>
        </w:rPr>
        <w:t>IN</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OUT</w:t>
      </w:r>
      <w:r w:rsidRPr="004E6734">
        <w:rPr>
          <w:rFonts w:ascii="Arial" w:eastAsia="宋体" w:hAnsi="Arial" w:cs="Arial"/>
          <w:color w:val="333333"/>
          <w:kern w:val="0"/>
          <w:sz w:val="18"/>
          <w:szCs w:val="18"/>
        </w:rPr>
        <w:t>等指令对存储器域的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地址进行访问，然后通过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主桥将存储器域的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地址转换为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地址，最后使用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总线事务对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地址进行读写访问。在</w:t>
      </w:r>
      <w:r w:rsidRPr="004E6734">
        <w:rPr>
          <w:rFonts w:ascii="Arial" w:eastAsia="宋体" w:hAnsi="Arial" w:cs="Arial"/>
          <w:color w:val="333333"/>
          <w:kern w:val="0"/>
          <w:sz w:val="18"/>
          <w:szCs w:val="18"/>
        </w:rPr>
        <w:t>x86</w:t>
      </w:r>
      <w:r w:rsidRPr="004E6734">
        <w:rPr>
          <w:rFonts w:ascii="Arial" w:eastAsia="宋体" w:hAnsi="Arial" w:cs="Arial"/>
          <w:color w:val="333333"/>
          <w:kern w:val="0"/>
          <w:sz w:val="18"/>
          <w:szCs w:val="18"/>
        </w:rPr>
        <w:t>处理器中，存储器域的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地址相同。</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对于有些没有独立</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地址空间的处理器，如</w:t>
      </w:r>
      <w:r w:rsidRPr="004E6734">
        <w:rPr>
          <w:rFonts w:ascii="Arial" w:eastAsia="宋体" w:hAnsi="Arial" w:cs="Arial"/>
          <w:color w:val="333333"/>
          <w:kern w:val="0"/>
          <w:sz w:val="18"/>
          <w:szCs w:val="18"/>
        </w:rPr>
        <w:t>PowerPC</w:t>
      </w:r>
      <w:r w:rsidRPr="004E6734">
        <w:rPr>
          <w:rFonts w:ascii="Arial" w:eastAsia="宋体" w:hAnsi="Arial" w:cs="Arial"/>
          <w:color w:val="333333"/>
          <w:kern w:val="0"/>
          <w:sz w:val="18"/>
          <w:szCs w:val="18"/>
        </w:rPr>
        <w:t>处理器，需要在</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主桥初始化时，将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地址空间映射为处理器的存储器地址空间。</w:t>
      </w:r>
      <w:r w:rsidRPr="004E6734">
        <w:rPr>
          <w:rFonts w:ascii="Arial" w:eastAsia="宋体" w:hAnsi="Arial" w:cs="Arial"/>
          <w:color w:val="333333"/>
          <w:kern w:val="0"/>
          <w:sz w:val="18"/>
          <w:szCs w:val="18"/>
        </w:rPr>
        <w:t>PowerPC</w:t>
      </w:r>
      <w:r w:rsidRPr="004E6734">
        <w:rPr>
          <w:rFonts w:ascii="Arial" w:eastAsia="宋体" w:hAnsi="Arial" w:cs="Arial"/>
          <w:color w:val="333333"/>
          <w:kern w:val="0"/>
          <w:sz w:val="18"/>
          <w:szCs w:val="18"/>
        </w:rPr>
        <w:t>处理器对这段</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存储器域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的存储器空间</w:t>
      </w:r>
      <w:r w:rsidRPr="004E6734">
        <w:rPr>
          <w:rFonts w:ascii="Arial" w:eastAsia="宋体" w:hAnsi="Arial" w:cs="Arial"/>
          <w:color w:val="333333"/>
          <w:kern w:val="0"/>
          <w:sz w:val="18"/>
          <w:szCs w:val="18"/>
        </w:rPr>
        <w:lastRenderedPageBreak/>
        <w:t>进行读写访问时，</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主桥将存储器域的这段存储器地址转换为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地址，然后通过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总线事务对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地址进行读写操作。</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总线中，存储器读写事务与</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读写事务的实现较为类似。首先</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处理器在初始化时，需要将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设备使用的</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空间映射到</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存储器域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的存储器地址空间。之后处理器通过存储器读写指令访问</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存储器域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的存储器地址空间，</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存储器域</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的读写请求翻译为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总线的存储器读写总线事务之后，再发送给目标设备。</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值得注意的是，存储器域和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总线域的概念，</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设备能够直接使用的地址为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总线域的地址，在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总线事务中出现的地址也为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总线域的地址；而处理器能够直接使用的地址为存储器域的地址。理解</w:t>
      </w:r>
      <w:proofErr w:type="gramStart"/>
      <w:r w:rsidRPr="004E6734">
        <w:rPr>
          <w:rFonts w:ascii="Arial" w:eastAsia="宋体" w:hAnsi="Arial" w:cs="Arial"/>
          <w:color w:val="333333"/>
          <w:kern w:val="0"/>
          <w:sz w:val="18"/>
          <w:szCs w:val="18"/>
        </w:rPr>
        <w:t>存储器域与</w:t>
      </w:r>
      <w:proofErr w:type="gramEnd"/>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总线域的区别对于理解</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总线至关重要，本篇将在第</w:t>
      </w:r>
      <w:r w:rsidRPr="004E6734">
        <w:rPr>
          <w:rFonts w:ascii="Arial" w:eastAsia="宋体" w:hAnsi="Arial" w:cs="Arial"/>
          <w:color w:val="333333"/>
          <w:kern w:val="0"/>
          <w:sz w:val="18"/>
          <w:szCs w:val="18"/>
        </w:rPr>
        <w:t>2.1</w:t>
      </w:r>
      <w:r w:rsidRPr="004E6734">
        <w:rPr>
          <w:rFonts w:ascii="Arial" w:eastAsia="宋体" w:hAnsi="Arial" w:cs="Arial"/>
          <w:color w:val="333333"/>
          <w:kern w:val="0"/>
          <w:sz w:val="18"/>
          <w:szCs w:val="18"/>
        </w:rPr>
        <w:t>节专门讨论这两个概念。</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以上对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总线的存储器与</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总线事务的介绍并没有考虑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桥的存在，如果将</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桥考虑</w:t>
      </w:r>
      <w:proofErr w:type="gramEnd"/>
      <w:r w:rsidRPr="004E6734">
        <w:rPr>
          <w:rFonts w:ascii="Arial" w:eastAsia="宋体" w:hAnsi="Arial" w:cs="Arial"/>
          <w:color w:val="333333"/>
          <w:kern w:val="0"/>
          <w:sz w:val="18"/>
          <w:szCs w:val="18"/>
        </w:rPr>
        <w:t>进来，情况将略微复杂一些。下文将以图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1</w:t>
      </w:r>
      <w:r w:rsidRPr="004E6734">
        <w:rPr>
          <w:rFonts w:ascii="Arial" w:eastAsia="宋体" w:hAnsi="Arial" w:cs="Arial"/>
          <w:color w:val="333333"/>
          <w:kern w:val="0"/>
          <w:sz w:val="18"/>
          <w:szCs w:val="18"/>
        </w:rPr>
        <w:t>为例说明处理器如何通过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进行存储器读写操作。当处理器对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进行存储器写操作时，这些数据需要通过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，最终到达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，其访问步骤如下。值得注意的是，以下步骤忽略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总线的仲裁过程。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(1) </w:t>
      </w:r>
      <w:r w:rsidRPr="004E6734">
        <w:rPr>
          <w:rFonts w:ascii="Arial" w:eastAsia="宋体" w:hAnsi="Arial" w:cs="Arial"/>
          <w:color w:val="333333"/>
          <w:kern w:val="0"/>
          <w:sz w:val="18"/>
          <w:szCs w:val="18"/>
        </w:rPr>
        <w:t>首先处理器将要传递的数据放入通用寄存器中，之后向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映射到的存储器域的地址进行写操作。值得注意的是，处理器并不能直接访问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总线地址空间，因为这些地址空间是属于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总线域的，处理器所能直接访问的空间是存储器域的地址空间。处理器必须通过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主桥将存储器域的数据访问转换为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总线事务才能对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总线地址空间进行访问。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接收来自处理器的存储器写请求，之后处理</w:t>
      </w:r>
      <w:proofErr w:type="gramStart"/>
      <w:r w:rsidRPr="004E6734">
        <w:rPr>
          <w:rFonts w:ascii="Arial" w:eastAsia="宋体" w:hAnsi="Arial" w:cs="Arial"/>
          <w:color w:val="333333"/>
          <w:kern w:val="0"/>
          <w:sz w:val="18"/>
          <w:szCs w:val="18"/>
        </w:rPr>
        <w:t>器结束</w:t>
      </w:r>
      <w:proofErr w:type="gramEnd"/>
      <w:r w:rsidRPr="004E6734">
        <w:rPr>
          <w:rFonts w:ascii="Arial" w:eastAsia="宋体" w:hAnsi="Arial" w:cs="Arial"/>
          <w:color w:val="333333"/>
          <w:kern w:val="0"/>
          <w:sz w:val="18"/>
          <w:szCs w:val="18"/>
        </w:rPr>
        <w:t>当前存储器写操作，释放系统总线。</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将存储器域的存储器地址转换为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总线地址。并向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发起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写请求总线事务。值得注意的是，虽然在许多处理器系统中，存储器地址和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总线地址完全相等，但其含义完全不同。</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01</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02</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将同时监听这个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写总线事务。最后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接收这个写总线事务，并结束来自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总线事务。之后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发起新的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总线写总线事务。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同时监听这个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写总线事务。最后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通过地址译码方式接收这个写总线事务，并结束来自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由以上过程可以发现，由于存储器写总线事务使用</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传送方式，因此数据通过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桥后都将结束上一级总线的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总线事务，从而上一级</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总线可以被其他</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设备使用。如果使用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传送方式，直到数据发送到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之后，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才能依次释放，从而在某种程度上将造成</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总线的拥塞。</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333333"/>
          <w:kern w:val="0"/>
          <w:sz w:val="18"/>
          <w:szCs w:val="18"/>
        </w:rPr>
        <w:t>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进行</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写操作时只能采用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方式进行，与</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方式相比，使用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方式，当数据到达目标设备后，目标设备需要向主设备发出</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回应</w:t>
      </w:r>
      <w:r w:rsidRPr="004E6734">
        <w:rPr>
          <w:rFonts w:ascii="Arial" w:eastAsia="宋体" w:hAnsi="Arial" w:cs="Arial"/>
          <w:color w:val="40E0D0"/>
          <w:kern w:val="0"/>
          <w:sz w:val="18"/>
          <w:szCs w:val="18"/>
        </w:rPr>
        <w:t>[1]</w:t>
      </w:r>
      <w:r w:rsidRPr="004E6734">
        <w:rPr>
          <w:rFonts w:ascii="Arial" w:eastAsia="宋体" w:hAnsi="Arial" w:cs="Arial"/>
          <w:color w:val="333333"/>
          <w:kern w:val="0"/>
          <w:sz w:val="18"/>
          <w:szCs w:val="18"/>
        </w:rPr>
        <w:t> ”</w:t>
      </w:r>
      <w:r w:rsidRPr="004E6734">
        <w:rPr>
          <w:rFonts w:ascii="Arial" w:eastAsia="宋体" w:hAnsi="Arial" w:cs="Arial"/>
          <w:color w:val="333333"/>
          <w:kern w:val="0"/>
          <w:sz w:val="18"/>
          <w:szCs w:val="18"/>
        </w:rPr>
        <w:t>，当主设备收到这个</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回应</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后才能结束整个总线事务。本节不再讲述处理器如何对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写操作，请读者思考这个过程。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处理器对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进行存储器读时，这个读请求需要首先通过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到达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设备，之后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设备将读取的数据再次通过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传递给</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处理器，其步骤如下所示。我们首先假设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总线没有使用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传送方式处理</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总线事务，而是使用纯粹的</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方式。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lastRenderedPageBreak/>
        <w:t xml:space="preserve">(1) </w:t>
      </w:r>
      <w:r w:rsidRPr="004E6734">
        <w:rPr>
          <w:rFonts w:ascii="Arial" w:eastAsia="宋体" w:hAnsi="Arial" w:cs="Arial"/>
          <w:color w:val="333333"/>
          <w:kern w:val="0"/>
          <w:sz w:val="18"/>
          <w:szCs w:val="18"/>
        </w:rPr>
        <w:t>首先处理器准备接收数据使用的通用寄存器，之后向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映射到的存储器域的地址进行读操作，</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接收来自处理器的存储器读请求。</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进行存储器地址到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总线地址的转换，之后向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发起存储器读总线事务。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01</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02</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将监听这个存储器读请求，之后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接收这个存储器读请求。然后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发起新的</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总线读</w:t>
      </w:r>
      <w:proofErr w:type="gramEnd"/>
      <w:r w:rsidRPr="004E6734">
        <w:rPr>
          <w:rFonts w:ascii="Arial" w:eastAsia="宋体" w:hAnsi="Arial" w:cs="Arial"/>
          <w:color w:val="333333"/>
          <w:kern w:val="0"/>
          <w:sz w:val="18"/>
          <w:szCs w:val="18"/>
        </w:rPr>
        <w:t>请求。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监听这个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读请求总线事务。最后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接收这个存储器读请求总线事务，并将这个读请求总线事务转换为存储器</w:t>
      </w:r>
      <w:proofErr w:type="gramStart"/>
      <w:r w:rsidRPr="004E6734">
        <w:rPr>
          <w:rFonts w:ascii="Arial" w:eastAsia="宋体" w:hAnsi="Arial" w:cs="Arial"/>
          <w:color w:val="333333"/>
          <w:kern w:val="0"/>
          <w:sz w:val="18"/>
          <w:szCs w:val="18"/>
        </w:rPr>
        <w:t>读完成</w:t>
      </w:r>
      <w:proofErr w:type="gramEnd"/>
      <w:r w:rsidRPr="004E6734">
        <w:rPr>
          <w:rFonts w:ascii="Arial" w:eastAsia="宋体" w:hAnsi="Arial" w:cs="Arial"/>
          <w:color w:val="333333"/>
          <w:kern w:val="0"/>
          <w:sz w:val="18"/>
          <w:szCs w:val="18"/>
        </w:rPr>
        <w:t>总线事务之后，将数据传送到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，并结束来自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(5)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将接收到的数据通过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，继续上传到</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，并结束</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(6)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将数据传递给处理器，最终结束处理器的存储器读操作。</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显然这种方式与</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传送方式相比，</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总线的利用率较低。因为只要</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处理器没有收到来自目标设备的</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回应</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，那么</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处理器到目标设备的传送路径上使用的所有</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总线都将被阻塞。因而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并没有被充分利用。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由以上例子，我们可以发现只有</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读完成</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依次通过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之后，存储器读总线事务才不继续占用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的资源，显然这种数据传送方式并不合理。因此</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传送方式解决这个总线拥塞问题，有关</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传送方式的实现机制见第</w:t>
      </w:r>
      <w:r w:rsidRPr="004E6734">
        <w:rPr>
          <w:rFonts w:ascii="Arial" w:eastAsia="宋体" w:hAnsi="Arial" w:cs="Arial"/>
          <w:color w:val="333333"/>
          <w:kern w:val="0"/>
          <w:sz w:val="18"/>
          <w:szCs w:val="18"/>
        </w:rPr>
        <w:t>1.3.5</w:t>
      </w:r>
      <w:r w:rsidRPr="004E6734">
        <w:rPr>
          <w:rFonts w:ascii="Arial" w:eastAsia="宋体" w:hAnsi="Arial" w:cs="Arial"/>
          <w:color w:val="333333"/>
          <w:kern w:val="0"/>
          <w:sz w:val="18"/>
          <w:szCs w:val="18"/>
        </w:rPr>
        <w:t>节。</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t>1.3.4 PCI</w:t>
      </w:r>
      <w:r w:rsidRPr="004E6734">
        <w:rPr>
          <w:rFonts w:ascii="Arial" w:eastAsia="宋体" w:hAnsi="Arial" w:cs="Arial"/>
          <w:b/>
          <w:bCs/>
          <w:color w:val="333333"/>
          <w:kern w:val="0"/>
          <w:sz w:val="27"/>
          <w:szCs w:val="27"/>
        </w:rPr>
        <w:t>设备读写主存储器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设备与存储器直接进行数据交换的过程也被称为</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。与其他总线的</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过程类似，</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操作时，需要获得数据传送的目的地址和传送大小。支持</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传递的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设备可以在其</w:t>
      </w:r>
      <w:r w:rsidRPr="004E6734">
        <w:rPr>
          <w:rFonts w:ascii="Arial" w:eastAsia="宋体" w:hAnsi="Arial" w:cs="Arial"/>
          <w:color w:val="333333"/>
          <w:kern w:val="0"/>
          <w:sz w:val="18"/>
          <w:szCs w:val="18"/>
        </w:rPr>
        <w:t>BAR</w:t>
      </w:r>
      <w:r w:rsidRPr="004E6734">
        <w:rPr>
          <w:rFonts w:ascii="Arial" w:eastAsia="宋体" w:hAnsi="Arial" w:cs="Arial"/>
          <w:color w:val="333333"/>
          <w:kern w:val="0"/>
          <w:sz w:val="18"/>
          <w:szCs w:val="18"/>
        </w:rPr>
        <w:t>空间中设置两个寄存器，分别保存这个目标地址和传送大小。这两个寄存器也是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控制器的组成部件。</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值得注意的是，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操作时，使用的目的地址是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总线域的物理地址，而不是存储器域的物理地址，因为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设备并不能识别存储器域的物理地址，而仅能识别</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总线域的物理地址。</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主桥负责完成</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总线地址到存储器域地址的转换。</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主桥需要进行合理设置，将存储器的地址空间映射到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总线之后，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设备才能对这段存储器空间进行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操作。</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设备不能直接访问没有经过主桥映射的存储器空间。</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许多处理器允许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设备访问所有存储器域地址空间，但是有些处理器可以设置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设备所能访问的存储器域地址空间，从而对存储器域地址空间进行保护。例如</w:t>
      </w:r>
      <w:r w:rsidRPr="004E6734">
        <w:rPr>
          <w:rFonts w:ascii="Arial" w:eastAsia="宋体" w:hAnsi="Arial" w:cs="Arial"/>
          <w:color w:val="333333"/>
          <w:kern w:val="0"/>
          <w:sz w:val="18"/>
          <w:szCs w:val="18"/>
        </w:rPr>
        <w:t>PowerPC</w:t>
      </w:r>
      <w:r w:rsidRPr="004E6734">
        <w:rPr>
          <w:rFonts w:ascii="Arial" w:eastAsia="宋体" w:hAnsi="Arial" w:cs="Arial"/>
          <w:color w:val="333333"/>
          <w:kern w:val="0"/>
          <w:sz w:val="18"/>
          <w:szCs w:val="18"/>
        </w:rPr>
        <w:t>处理器的</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主桥可以使用</w:t>
      </w:r>
      <w:r w:rsidRPr="004E6734">
        <w:rPr>
          <w:rFonts w:ascii="Arial" w:eastAsia="宋体" w:hAnsi="Arial" w:cs="Arial"/>
          <w:color w:val="333333"/>
          <w:kern w:val="0"/>
          <w:sz w:val="18"/>
          <w:szCs w:val="18"/>
        </w:rPr>
        <w:t>Inbound</w:t>
      </w:r>
      <w:r w:rsidRPr="004E6734">
        <w:rPr>
          <w:rFonts w:ascii="Arial" w:eastAsia="宋体" w:hAnsi="Arial" w:cs="Arial"/>
          <w:color w:val="333333"/>
          <w:kern w:val="0"/>
          <w:sz w:val="18"/>
          <w:szCs w:val="18"/>
        </w:rPr>
        <w:t>寄存器组，设置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设备访问的存储器地址范围和属性，只有在</w:t>
      </w:r>
      <w:r w:rsidRPr="004E6734">
        <w:rPr>
          <w:rFonts w:ascii="Arial" w:eastAsia="宋体" w:hAnsi="Arial" w:cs="Arial"/>
          <w:color w:val="333333"/>
          <w:kern w:val="0"/>
          <w:sz w:val="18"/>
          <w:szCs w:val="18"/>
        </w:rPr>
        <w:t>Inbound</w:t>
      </w:r>
      <w:r w:rsidRPr="004E6734">
        <w:rPr>
          <w:rFonts w:ascii="Arial" w:eastAsia="宋体" w:hAnsi="Arial" w:cs="Arial"/>
          <w:color w:val="333333"/>
          <w:kern w:val="0"/>
          <w:sz w:val="18"/>
          <w:szCs w:val="18"/>
        </w:rPr>
        <w:t>寄存器组映射的存储器空间才能被</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设备访问，本篇将在第</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节详细介绍</w:t>
      </w:r>
      <w:r w:rsidRPr="004E6734">
        <w:rPr>
          <w:rFonts w:ascii="Arial" w:eastAsia="宋体" w:hAnsi="Arial" w:cs="Arial"/>
          <w:color w:val="333333"/>
          <w:kern w:val="0"/>
          <w:sz w:val="18"/>
          <w:szCs w:val="18"/>
        </w:rPr>
        <w:t>PowerPC</w:t>
      </w:r>
      <w:r w:rsidRPr="004E6734">
        <w:rPr>
          <w:rFonts w:ascii="Arial" w:eastAsia="宋体" w:hAnsi="Arial" w:cs="Arial"/>
          <w:color w:val="333333"/>
          <w:kern w:val="0"/>
          <w:sz w:val="18"/>
          <w:szCs w:val="18"/>
        </w:rPr>
        <w:t>处理器的这组寄存器。</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由上所述，在一个处理器系统中，并不是所有存储器空间都可以被</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设备访问，只有在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总线域中有映像的存储器空间才能被</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设备访问。经过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主桥映射的存储器，具有两个</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地址</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，一个是在存储器域的地址，一个是在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总线地址。当处理器访问这段存储器空间时，使用存储器地址；</w:t>
      </w:r>
      <w:r w:rsidRPr="004E6734">
        <w:rPr>
          <w:rFonts w:ascii="Arial" w:eastAsia="宋体" w:hAnsi="Arial" w:cs="Arial"/>
          <w:color w:val="333333"/>
          <w:kern w:val="0"/>
          <w:sz w:val="18"/>
          <w:szCs w:val="18"/>
        </w:rPr>
        <w:lastRenderedPageBreak/>
        <w:t>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设备访问这段内存时，使用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总线地址。在多数处理器系统中，存储器地址与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总线地址相同，但是系统程序员需要正确理解这两个地址的区别。</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下文以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向主存储器写数据为例，说明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设备如何进行</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写操作。</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(1) </w:t>
      </w:r>
      <w:r w:rsidRPr="004E6734">
        <w:rPr>
          <w:rFonts w:ascii="Arial" w:eastAsia="宋体" w:hAnsi="Arial" w:cs="Arial"/>
          <w:color w:val="333333"/>
          <w:kern w:val="0"/>
          <w:sz w:val="18"/>
          <w:szCs w:val="18"/>
        </w:rPr>
        <w:t>首先</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将存储器写请求发向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，注意这个写请求使用的地址是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总线域的地址。</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上的所有设备监听这个请求，因为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是向处理器的存储器写数据，所以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 Agent</w:t>
      </w:r>
      <w:r w:rsidRPr="004E6734">
        <w:rPr>
          <w:rFonts w:ascii="Arial" w:eastAsia="宋体" w:hAnsi="Arial" w:cs="Arial"/>
          <w:color w:val="333333"/>
          <w:kern w:val="0"/>
          <w:sz w:val="18"/>
          <w:szCs w:val="18"/>
        </w:rPr>
        <w:t>设备都不会接收这个数据请求。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发现当前总线事务使用的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总线地址不是其下游设备使用的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总线地址，则接收这个数据请求，有关</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桥的</w:t>
      </w:r>
      <w:r w:rsidRPr="004E6734">
        <w:rPr>
          <w:rFonts w:ascii="Arial" w:eastAsia="宋体" w:hAnsi="Arial" w:cs="Arial"/>
          <w:color w:val="333333"/>
          <w:kern w:val="0"/>
          <w:sz w:val="18"/>
          <w:szCs w:val="18"/>
        </w:rPr>
        <w:t>Secondary</w:t>
      </w:r>
      <w:r w:rsidRPr="004E6734">
        <w:rPr>
          <w:rFonts w:ascii="Arial" w:eastAsia="宋体" w:hAnsi="Arial" w:cs="Arial"/>
          <w:color w:val="333333"/>
          <w:kern w:val="0"/>
          <w:sz w:val="18"/>
          <w:szCs w:val="18"/>
        </w:rPr>
        <w:t>总线接收数据的过程见第</w:t>
      </w:r>
      <w:r w:rsidRPr="004E6734">
        <w:rPr>
          <w:rFonts w:ascii="Arial" w:eastAsia="宋体" w:hAnsi="Arial" w:cs="Arial"/>
          <w:color w:val="333333"/>
          <w:kern w:val="0"/>
          <w:sz w:val="18"/>
          <w:szCs w:val="18"/>
        </w:rPr>
        <w:t>3.2.1</w:t>
      </w:r>
      <w:r w:rsidRPr="004E6734">
        <w:rPr>
          <w:rFonts w:ascii="Arial" w:eastAsia="宋体" w:hAnsi="Arial" w:cs="Arial"/>
          <w:color w:val="333333"/>
          <w:kern w:val="0"/>
          <w:sz w:val="18"/>
          <w:szCs w:val="18"/>
        </w:rPr>
        <w:t>节。此时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将结束来自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存储器写请求，并将这个数据请求推到上游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总线上，即</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上的所有</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设备包括</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主桥将监听这个请求。</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w:t>
      </w:r>
      <w:r w:rsidRPr="004E6734">
        <w:rPr>
          <w:rFonts w:ascii="Arial" w:eastAsia="宋体" w:hAnsi="Arial" w:cs="Arial"/>
          <w:color w:val="333333"/>
          <w:kern w:val="0"/>
          <w:sz w:val="18"/>
          <w:szCs w:val="18"/>
        </w:rPr>
        <w:t>PCI Agent</w:t>
      </w:r>
      <w:r w:rsidRPr="004E6734">
        <w:rPr>
          <w:rFonts w:ascii="Arial" w:eastAsia="宋体" w:hAnsi="Arial" w:cs="Arial"/>
          <w:color w:val="333333"/>
          <w:kern w:val="0"/>
          <w:sz w:val="18"/>
          <w:szCs w:val="18"/>
        </w:rPr>
        <w:t>设备也不会接收这个数据请求，此时这个数据请求将由</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接收，并结束</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Posted</w:t>
      </w:r>
      <w:r w:rsidRPr="004E6734">
        <w:rPr>
          <w:rFonts w:ascii="Arial" w:eastAsia="宋体" w:hAnsi="Arial" w:cs="Arial"/>
          <w:color w:val="333333"/>
          <w:kern w:val="0"/>
          <w:sz w:val="18"/>
          <w:szCs w:val="18"/>
        </w:rPr>
        <w:t>存储器写请求。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(5)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发现这个数据请求发向存储器，则将来自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总线地址转换为存储器地址，之后通过存储器控制器将数据写入存储器，完成</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设备的</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写操作。</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w:t>
      </w:r>
      <w:r w:rsidRPr="004E6734">
        <w:rPr>
          <w:rFonts w:ascii="Arial" w:eastAsia="宋体" w:hAnsi="Arial" w:cs="Arial"/>
          <w:color w:val="333333"/>
          <w:kern w:val="0"/>
          <w:sz w:val="18"/>
          <w:szCs w:val="18"/>
        </w:rPr>
        <w:t>DMA</w:t>
      </w:r>
      <w:proofErr w:type="gramStart"/>
      <w:r w:rsidRPr="004E6734">
        <w:rPr>
          <w:rFonts w:ascii="Arial" w:eastAsia="宋体" w:hAnsi="Arial" w:cs="Arial"/>
          <w:color w:val="333333"/>
          <w:kern w:val="0"/>
          <w:sz w:val="18"/>
          <w:szCs w:val="18"/>
        </w:rPr>
        <w:t>读过程</w:t>
      </w:r>
      <w:proofErr w:type="gramEnd"/>
      <w:r w:rsidRPr="004E6734">
        <w:rPr>
          <w:rFonts w:ascii="Arial" w:eastAsia="宋体" w:hAnsi="Arial" w:cs="Arial"/>
          <w:color w:val="333333"/>
          <w:kern w:val="0"/>
          <w:sz w:val="18"/>
          <w:szCs w:val="18"/>
        </w:rPr>
        <w:t>与</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写过程较为类似。不过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总线的存储器读总线事务只能使用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总线事务，其过程如下。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(1) </w:t>
      </w:r>
      <w:r w:rsidRPr="004E6734">
        <w:rPr>
          <w:rFonts w:ascii="Arial" w:eastAsia="宋体" w:hAnsi="Arial" w:cs="Arial"/>
          <w:color w:val="333333"/>
          <w:kern w:val="0"/>
          <w:sz w:val="18"/>
          <w:szCs w:val="18"/>
        </w:rPr>
        <w:t>首先</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将存储器读请求发向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上的所有设备监听这个请求，因为</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是从存储器中读取数据，所以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上的设备，如</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，不会接收这个数据请求。</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发现下游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总线没有设备接收这个数据请求，则接收这个数据请求，并将这个数据请求推到上游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总线上，即</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上的设备将监听这个请求。</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上的设备也不会接收这个数据请求，最后这个数据请求将由</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接收。</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发现这个数据请求是发向主存储器，则将来自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总线地址转换为存储器地址，之后通过存储器控制器将数据读出，并转发到</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(5) HOST</w:t>
      </w:r>
      <w:r w:rsidRPr="004E6734">
        <w:rPr>
          <w:rFonts w:ascii="Arial" w:eastAsia="宋体" w:hAnsi="Arial" w:cs="Arial"/>
          <w:color w:val="333333"/>
          <w:kern w:val="0"/>
          <w:sz w:val="18"/>
          <w:szCs w:val="18"/>
        </w:rPr>
        <w:t>主桥</w:t>
      </w:r>
      <w:r w:rsidRPr="004E6734">
        <w:rPr>
          <w:rFonts w:ascii="Arial" w:eastAsia="宋体" w:hAnsi="Arial" w:cs="Arial"/>
          <w:color w:val="333333"/>
          <w:kern w:val="0"/>
          <w:sz w:val="18"/>
          <w:szCs w:val="18"/>
        </w:rPr>
        <w:t>x</w:t>
      </w:r>
      <w:r w:rsidRPr="004E6734">
        <w:rPr>
          <w:rFonts w:ascii="Arial" w:eastAsia="宋体" w:hAnsi="Arial" w:cs="Arial"/>
          <w:color w:val="333333"/>
          <w:kern w:val="0"/>
          <w:sz w:val="18"/>
          <w:szCs w:val="18"/>
        </w:rPr>
        <w:t>将数据经由</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传递到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接收到这个数据后结束</w:t>
      </w:r>
      <w:r w:rsidRPr="004E6734">
        <w:rPr>
          <w:rFonts w:ascii="Arial" w:eastAsia="宋体" w:hAnsi="Arial" w:cs="Arial"/>
          <w:color w:val="333333"/>
          <w:kern w:val="0"/>
          <w:sz w:val="18"/>
          <w:szCs w:val="18"/>
        </w:rPr>
        <w:t>DMA</w:t>
      </w:r>
      <w:r w:rsidRPr="004E6734">
        <w:rPr>
          <w:rFonts w:ascii="Arial" w:eastAsia="宋体" w:hAnsi="Arial" w:cs="Arial"/>
          <w:color w:val="333333"/>
          <w:kern w:val="0"/>
          <w:sz w:val="18"/>
          <w:szCs w:val="18"/>
        </w:rPr>
        <w:t>读。</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以上过程仅是</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设备向存储器读写数据的一个简单流程。如果考虑处理器中的</w:t>
      </w:r>
      <w:r w:rsidRPr="004E6734">
        <w:rPr>
          <w:rFonts w:ascii="Arial" w:eastAsia="宋体" w:hAnsi="Arial" w:cs="Arial"/>
          <w:color w:val="333333"/>
          <w:kern w:val="0"/>
          <w:sz w:val="18"/>
          <w:szCs w:val="18"/>
        </w:rPr>
        <w:t>Cache</w:t>
      </w:r>
      <w:r w:rsidRPr="004E6734">
        <w:rPr>
          <w:rFonts w:ascii="Arial" w:eastAsia="宋体" w:hAnsi="Arial" w:cs="Arial"/>
          <w:color w:val="333333"/>
          <w:kern w:val="0"/>
          <w:sz w:val="18"/>
          <w:szCs w:val="18"/>
        </w:rPr>
        <w:t>，这些存储器读写过程较为复杂。</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总线还允许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设备之间进行数据传递，</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设备间的数据交换较为简单。在实际应用中，</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设备间的数据交换并不常见。下文以图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1</w:t>
      </w:r>
      <w:r w:rsidRPr="004E6734">
        <w:rPr>
          <w:rFonts w:ascii="Arial" w:eastAsia="宋体" w:hAnsi="Arial" w:cs="Arial"/>
          <w:color w:val="333333"/>
          <w:kern w:val="0"/>
          <w:sz w:val="18"/>
          <w:szCs w:val="18"/>
        </w:rPr>
        <w:t>为例，简要介绍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将数据写入</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01</w:t>
      </w:r>
      <w:r w:rsidRPr="004E6734">
        <w:rPr>
          <w:rFonts w:ascii="Arial" w:eastAsia="宋体" w:hAnsi="Arial" w:cs="Arial"/>
          <w:color w:val="333333"/>
          <w:kern w:val="0"/>
          <w:sz w:val="18"/>
          <w:szCs w:val="18"/>
        </w:rPr>
        <w:t>的过程；请读者自行考虑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从</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01</w:t>
      </w:r>
      <w:r w:rsidRPr="004E6734">
        <w:rPr>
          <w:rFonts w:ascii="Arial" w:eastAsia="宋体" w:hAnsi="Arial" w:cs="Arial"/>
          <w:color w:val="333333"/>
          <w:kern w:val="0"/>
          <w:sz w:val="18"/>
          <w:szCs w:val="18"/>
        </w:rPr>
        <w:t>读取数据的过程。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 xml:space="preserve">(1) </w:t>
      </w:r>
      <w:r w:rsidRPr="004E6734">
        <w:rPr>
          <w:rFonts w:ascii="Arial" w:eastAsia="宋体" w:hAnsi="Arial" w:cs="Arial"/>
          <w:color w:val="333333"/>
          <w:kern w:val="0"/>
          <w:sz w:val="18"/>
          <w:szCs w:val="18"/>
        </w:rPr>
        <w:t>首先</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11</w:t>
      </w:r>
      <w:r w:rsidRPr="004E6734">
        <w:rPr>
          <w:rFonts w:ascii="Arial" w:eastAsia="宋体" w:hAnsi="Arial" w:cs="Arial"/>
          <w:color w:val="333333"/>
          <w:kern w:val="0"/>
          <w:sz w:val="18"/>
          <w:szCs w:val="18"/>
        </w:rPr>
        <w:t>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写总线事务发向</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上。</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12</w:t>
      </w:r>
      <w:r w:rsidRPr="004E6734">
        <w:rPr>
          <w:rFonts w:ascii="Arial" w:eastAsia="宋体" w:hAnsi="Arial" w:cs="Arial"/>
          <w:color w:val="333333"/>
          <w:kern w:val="0"/>
          <w:sz w:val="18"/>
          <w:szCs w:val="18"/>
        </w:rPr>
        <w:t>同时监听这个写总线事务。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lastRenderedPageBreak/>
        <w:t>(2)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x1</w:t>
      </w:r>
      <w:r w:rsidRPr="004E6734">
        <w:rPr>
          <w:rFonts w:ascii="Arial" w:eastAsia="宋体" w:hAnsi="Arial" w:cs="Arial"/>
          <w:color w:val="333333"/>
          <w:kern w:val="0"/>
          <w:sz w:val="18"/>
          <w:szCs w:val="18"/>
        </w:rPr>
        <w:t>将接收这个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写请求总线事务，并将这个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写总线事务上推到</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总线</w:t>
      </w:r>
      <w:r w:rsidRPr="004E6734">
        <w:rPr>
          <w:rFonts w:ascii="Arial" w:eastAsia="宋体" w:hAnsi="Arial" w:cs="Arial"/>
          <w:color w:val="333333"/>
          <w:kern w:val="0"/>
          <w:sz w:val="18"/>
          <w:szCs w:val="18"/>
        </w:rPr>
        <w:t>x0</w:t>
      </w:r>
      <w:r w:rsidRPr="004E6734">
        <w:rPr>
          <w:rFonts w:ascii="Arial" w:eastAsia="宋体" w:hAnsi="Arial" w:cs="Arial"/>
          <w:color w:val="333333"/>
          <w:kern w:val="0"/>
          <w:sz w:val="18"/>
          <w:szCs w:val="18"/>
        </w:rPr>
        <w:t>上的所有设备将监听这个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写总线事务，最后由</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01</w:t>
      </w:r>
      <w:r w:rsidRPr="004E6734">
        <w:rPr>
          <w:rFonts w:ascii="Arial" w:eastAsia="宋体" w:hAnsi="Arial" w:cs="Arial"/>
          <w:color w:val="333333"/>
          <w:kern w:val="0"/>
          <w:sz w:val="18"/>
          <w:szCs w:val="18"/>
        </w:rPr>
        <w:t>接收这个数据请求，并完成</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写事务。</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t>1.3.5 Delayed</w:t>
      </w:r>
      <w:r w:rsidRPr="004E6734">
        <w:rPr>
          <w:rFonts w:ascii="Arial" w:eastAsia="宋体" w:hAnsi="Arial" w:cs="Arial"/>
          <w:b/>
          <w:bCs/>
          <w:color w:val="333333"/>
          <w:kern w:val="0"/>
          <w:sz w:val="27"/>
          <w:szCs w:val="27"/>
        </w:rPr>
        <w:t>传送方式</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如上文所述，如果处理器使用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总线周期对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设备进行读操作，或者</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设备使用</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总线事务对存储器进行读操作时，如果数据没有到达目的地，那么在这个读操作路径上的所有</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总线都不能被释放，这将严重影响</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总线的使用效率。</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为此</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桥需要</w:t>
      </w:r>
      <w:proofErr w:type="gramEnd"/>
      <w:r w:rsidRPr="004E6734">
        <w:rPr>
          <w:rFonts w:ascii="Arial" w:eastAsia="宋体" w:hAnsi="Arial" w:cs="Arial"/>
          <w:color w:val="333333"/>
          <w:kern w:val="0"/>
          <w:sz w:val="18"/>
          <w:szCs w:val="18"/>
        </w:rPr>
        <w:t>对</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总线事务进行优化处理，并使用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总线事务处理这些</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总线规定只有</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总线事务可以使用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总线事务由</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读写请求和</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读写完成总线事务组成，当</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读写请求到达目的地后，将被转换为</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读写完成总线事务。基于</w:t>
      </w:r>
      <w:r w:rsidRPr="004E6734">
        <w:rPr>
          <w:rFonts w:ascii="Arial" w:eastAsia="宋体" w:hAnsi="Arial" w:cs="Arial"/>
          <w:color w:val="333333"/>
          <w:kern w:val="0"/>
          <w:sz w:val="18"/>
          <w:szCs w:val="18"/>
        </w:rPr>
        <w:t>Delay</w:t>
      </w:r>
      <w:r w:rsidRPr="004E6734">
        <w:rPr>
          <w:rFonts w:ascii="Arial" w:eastAsia="宋体" w:hAnsi="Arial" w:cs="Arial"/>
          <w:color w:val="333333"/>
          <w:kern w:val="0"/>
          <w:sz w:val="18"/>
          <w:szCs w:val="18"/>
        </w:rPr>
        <w:t>总线请求的数据交换如图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4</w:t>
      </w:r>
      <w:r w:rsidRPr="004E6734">
        <w:rPr>
          <w:rFonts w:ascii="Arial" w:eastAsia="宋体" w:hAnsi="Arial" w:cs="Arial"/>
          <w:color w:val="333333"/>
          <w:kern w:val="0"/>
          <w:sz w:val="18"/>
          <w:szCs w:val="18"/>
        </w:rPr>
        <w:t>所示。</w:t>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Pr>
          <w:rFonts w:ascii="Arial" w:eastAsia="宋体" w:hAnsi="Arial" w:cs="Arial"/>
          <w:noProof/>
          <w:color w:val="006699"/>
          <w:kern w:val="0"/>
          <w:sz w:val="18"/>
          <w:szCs w:val="18"/>
        </w:rPr>
        <w:drawing>
          <wp:inline distT="0" distB="0" distL="0" distR="0">
            <wp:extent cx="4287520" cy="2466975"/>
            <wp:effectExtent l="0" t="0" r="0" b="0"/>
            <wp:docPr id="3" name="图片 3" descr="6472c4ccg76922a8530d5&amp;690.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472c4ccg76922a8530d5&amp;690.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7520" cy="2466975"/>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before="45" w:after="45"/>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t>假设处理器通过存储器读、</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读写或者配置读写访问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时，首先经过</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主桥进行</w:t>
      </w:r>
      <w:proofErr w:type="gramStart"/>
      <w:r w:rsidRPr="004E6734">
        <w:rPr>
          <w:rFonts w:ascii="Arial" w:eastAsia="宋体" w:hAnsi="Arial" w:cs="Arial"/>
          <w:color w:val="333333"/>
          <w:kern w:val="0"/>
          <w:sz w:val="18"/>
          <w:szCs w:val="18"/>
        </w:rPr>
        <w:t>存储器域与</w:t>
      </w:r>
      <w:proofErr w:type="gramEnd"/>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总线域的地址转换，并由</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主桥发起</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总线事务，然后通过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，最终到达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。其详细步骤如下。</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(1) HOST</w:t>
      </w:r>
      <w:r w:rsidRPr="004E6734">
        <w:rPr>
          <w:rFonts w:ascii="Arial" w:eastAsia="宋体" w:hAnsi="Arial" w:cs="Arial"/>
          <w:color w:val="333333"/>
          <w:kern w:val="0"/>
          <w:sz w:val="18"/>
          <w:szCs w:val="18"/>
        </w:rPr>
        <w:t>主桥完成</w:t>
      </w:r>
      <w:proofErr w:type="gramStart"/>
      <w:r w:rsidRPr="004E6734">
        <w:rPr>
          <w:rFonts w:ascii="Arial" w:eastAsia="宋体" w:hAnsi="Arial" w:cs="Arial"/>
          <w:color w:val="333333"/>
          <w:kern w:val="0"/>
          <w:sz w:val="18"/>
          <w:szCs w:val="18"/>
        </w:rPr>
        <w:t>存储器域到</w:t>
      </w:r>
      <w:proofErr w:type="gramEnd"/>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总线域的转换，然后启动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读总线事务。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(2)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接收这个读总线事务，并首先使用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周期，使</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主桥择时重新发起相同的总线周期。此时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的上游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总线将被释放。值得注意的是</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桥并不</w:t>
      </w:r>
      <w:proofErr w:type="gramEnd"/>
      <w:r w:rsidRPr="004E6734">
        <w:rPr>
          <w:rFonts w:ascii="Arial" w:eastAsia="宋体" w:hAnsi="Arial" w:cs="Arial"/>
          <w:color w:val="333333"/>
          <w:kern w:val="0"/>
          <w:sz w:val="18"/>
          <w:szCs w:val="18"/>
        </w:rPr>
        <w:t>会每一次都使用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周期，使上游设备择时进行重试操作。在</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总线中，有一个</w:t>
      </w:r>
      <w:r w:rsidRPr="004E6734">
        <w:rPr>
          <w:rFonts w:ascii="Arial" w:eastAsia="宋体" w:hAnsi="Arial" w:cs="Arial"/>
          <w:color w:val="333333"/>
          <w:kern w:val="0"/>
          <w:sz w:val="18"/>
          <w:szCs w:val="18"/>
        </w:rPr>
        <w:t>“16 Clock”</w:t>
      </w:r>
      <w:r w:rsidRPr="004E6734">
        <w:rPr>
          <w:rFonts w:ascii="Arial" w:eastAsia="宋体" w:hAnsi="Arial" w:cs="Arial"/>
          <w:color w:val="333333"/>
          <w:kern w:val="0"/>
          <w:sz w:val="18"/>
          <w:szCs w:val="18"/>
        </w:rPr>
        <w:t>原则，即</w:t>
      </w:r>
      <w:r w:rsidRPr="004E6734">
        <w:rPr>
          <w:rFonts w:ascii="Arial" w:eastAsia="宋体" w:hAnsi="Arial" w:cs="Arial"/>
          <w:color w:val="333333"/>
          <w:kern w:val="0"/>
          <w:sz w:val="18"/>
          <w:szCs w:val="18"/>
        </w:rPr>
        <w:t>FRAME#</w:t>
      </w:r>
      <w:r w:rsidRPr="004E6734">
        <w:rPr>
          <w:rFonts w:ascii="Arial" w:eastAsia="宋体" w:hAnsi="Arial" w:cs="Arial"/>
          <w:color w:val="333333"/>
          <w:kern w:val="0"/>
          <w:sz w:val="18"/>
          <w:szCs w:val="18"/>
        </w:rPr>
        <w:t>信号有效后，必须在</w:t>
      </w:r>
      <w:r w:rsidRPr="004E6734">
        <w:rPr>
          <w:rFonts w:ascii="Arial" w:eastAsia="宋体" w:hAnsi="Arial" w:cs="Arial"/>
          <w:color w:val="333333"/>
          <w:kern w:val="0"/>
          <w:sz w:val="18"/>
          <w:szCs w:val="18"/>
        </w:rPr>
        <w:t>16</w:t>
      </w:r>
      <w:r w:rsidRPr="004E6734">
        <w:rPr>
          <w:rFonts w:ascii="Arial" w:eastAsia="宋体" w:hAnsi="Arial" w:cs="Arial"/>
          <w:color w:val="333333"/>
          <w:kern w:val="0"/>
          <w:sz w:val="18"/>
          <w:szCs w:val="18"/>
        </w:rPr>
        <w:t>个时钟周期内置为无效，如果</w:t>
      </w:r>
      <w:r w:rsidRPr="004E6734">
        <w:rPr>
          <w:rFonts w:ascii="Arial" w:eastAsia="宋体" w:hAnsi="Arial" w:cs="Arial"/>
          <w:color w:val="333333"/>
          <w:kern w:val="0"/>
          <w:sz w:val="18"/>
          <w:szCs w:val="18"/>
        </w:rPr>
        <w:t>PCI</w:t>
      </w:r>
      <w:proofErr w:type="gramStart"/>
      <w:r w:rsidRPr="004E6734">
        <w:rPr>
          <w:rFonts w:ascii="Arial" w:eastAsia="宋体" w:hAnsi="Arial" w:cs="Arial"/>
          <w:color w:val="333333"/>
          <w:kern w:val="0"/>
          <w:sz w:val="18"/>
          <w:szCs w:val="18"/>
        </w:rPr>
        <w:t>桥发现</w:t>
      </w:r>
      <w:proofErr w:type="gramEnd"/>
      <w:r w:rsidRPr="004E6734">
        <w:rPr>
          <w:rFonts w:ascii="Arial" w:eastAsia="宋体" w:hAnsi="Arial" w:cs="Arial"/>
          <w:color w:val="333333"/>
          <w:kern w:val="0"/>
          <w:sz w:val="18"/>
          <w:szCs w:val="18"/>
        </w:rPr>
        <w:t>来自上游设备的读总线事务不能在</w:t>
      </w:r>
      <w:r w:rsidRPr="004E6734">
        <w:rPr>
          <w:rFonts w:ascii="Arial" w:eastAsia="宋体" w:hAnsi="Arial" w:cs="Arial"/>
          <w:color w:val="333333"/>
          <w:kern w:val="0"/>
          <w:sz w:val="18"/>
          <w:szCs w:val="18"/>
        </w:rPr>
        <w:t>16</w:t>
      </w:r>
      <w:r w:rsidRPr="004E6734">
        <w:rPr>
          <w:rFonts w:ascii="Arial" w:eastAsia="宋体" w:hAnsi="Arial" w:cs="Arial"/>
          <w:color w:val="333333"/>
          <w:kern w:val="0"/>
          <w:sz w:val="18"/>
          <w:szCs w:val="18"/>
        </w:rPr>
        <w:t>个时钟周期内结束时，则使用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周期终止该总线事务。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(3)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总线请求继续访问</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(4) 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接收这个总线请求，并将这个</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总线请求继续传递。此时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也将首先使用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周期，使</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择时重新发起相同的总线周期。此时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的上游</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总线被释放。</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lastRenderedPageBreak/>
        <w:t xml:space="preserve">(5) </w:t>
      </w:r>
      <w:r w:rsidRPr="004E6734">
        <w:rPr>
          <w:rFonts w:ascii="Arial" w:eastAsia="宋体" w:hAnsi="Arial" w:cs="Arial"/>
          <w:color w:val="333333"/>
          <w:kern w:val="0"/>
          <w:sz w:val="18"/>
          <w:szCs w:val="18"/>
        </w:rPr>
        <w:t>这个数据请求最终到达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，如果</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没有将数据准备好时，也可以使用</w:t>
      </w:r>
      <w:r w:rsidRPr="004E6734">
        <w:rPr>
          <w:rFonts w:ascii="Arial" w:eastAsia="宋体" w:hAnsi="Arial" w:cs="Arial"/>
          <w:color w:val="333333"/>
          <w:kern w:val="0"/>
          <w:sz w:val="18"/>
          <w:szCs w:val="18"/>
        </w:rPr>
        <w:t>Retry</w:t>
      </w:r>
      <w:r w:rsidRPr="004E6734">
        <w:rPr>
          <w:rFonts w:ascii="Arial" w:eastAsia="宋体" w:hAnsi="Arial" w:cs="Arial"/>
          <w:color w:val="333333"/>
          <w:kern w:val="0"/>
          <w:sz w:val="18"/>
          <w:szCs w:val="18"/>
        </w:rPr>
        <w:t>周期，使</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择时重新发起相同的总线周期；如果数据已经准备好，</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设备</w:t>
      </w:r>
      <w:r w:rsidRPr="004E6734">
        <w:rPr>
          <w:rFonts w:ascii="Arial" w:eastAsia="宋体" w:hAnsi="Arial" w:cs="Arial"/>
          <w:color w:val="333333"/>
          <w:kern w:val="0"/>
          <w:sz w:val="18"/>
          <w:szCs w:val="18"/>
        </w:rPr>
        <w:t>22</w:t>
      </w:r>
      <w:r w:rsidRPr="004E6734">
        <w:rPr>
          <w:rFonts w:ascii="Arial" w:eastAsia="宋体" w:hAnsi="Arial" w:cs="Arial"/>
          <w:color w:val="333333"/>
          <w:kern w:val="0"/>
          <w:sz w:val="18"/>
          <w:szCs w:val="18"/>
        </w:rPr>
        <w:t>将接收这个数据请求，并将这个</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总线请求转换为</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总线完成事务。如果</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总线请求是读请求，则</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总线完成事务中含有数据，否则只有完成信息，而不包含数据。</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(6) Delayed</w:t>
      </w:r>
      <w:r w:rsidRPr="004E6734">
        <w:rPr>
          <w:rFonts w:ascii="Arial" w:eastAsia="宋体" w:hAnsi="Arial" w:cs="Arial"/>
          <w:color w:val="333333"/>
          <w:kern w:val="0"/>
          <w:sz w:val="18"/>
          <w:szCs w:val="18"/>
        </w:rPr>
        <w:t>总线完成事务将</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数据或者完成信息</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传递给</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，当</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重新发出</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总线请求时，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2</w:t>
      </w:r>
      <w:r w:rsidRPr="004E6734">
        <w:rPr>
          <w:rFonts w:ascii="Arial" w:eastAsia="宋体" w:hAnsi="Arial" w:cs="Arial"/>
          <w:color w:val="333333"/>
          <w:kern w:val="0"/>
          <w:sz w:val="18"/>
          <w:szCs w:val="18"/>
        </w:rPr>
        <w:t>将这个</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数据或者完成信息</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传递给</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(7) HOST</w:t>
      </w:r>
      <w:r w:rsidRPr="004E6734">
        <w:rPr>
          <w:rFonts w:ascii="Arial" w:eastAsia="宋体" w:hAnsi="Arial" w:cs="Arial"/>
          <w:color w:val="333333"/>
          <w:kern w:val="0"/>
          <w:sz w:val="18"/>
          <w:szCs w:val="18"/>
        </w:rPr>
        <w:t>主桥重新发出存储器读总线事务时，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t>将</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数据或者完成信息</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传递给</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主桥，最终完成整个</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总线事务。</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由以上分析可知，</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总线周期由</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总线请求和</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总线完成两部分组成。下文将</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读请求总线事务简称为</w:t>
      </w:r>
      <w:r w:rsidRPr="004E6734">
        <w:rPr>
          <w:rFonts w:ascii="Arial" w:eastAsia="宋体" w:hAnsi="Arial" w:cs="Arial"/>
          <w:color w:val="333333"/>
          <w:kern w:val="0"/>
          <w:sz w:val="18"/>
          <w:szCs w:val="18"/>
        </w:rPr>
        <w:t>DRR(Delayed Read Request)</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Delayed</w:t>
      </w:r>
      <w:proofErr w:type="gramStart"/>
      <w:r w:rsidRPr="004E6734">
        <w:rPr>
          <w:rFonts w:ascii="Arial" w:eastAsia="宋体" w:hAnsi="Arial" w:cs="Arial"/>
          <w:color w:val="333333"/>
          <w:kern w:val="0"/>
          <w:sz w:val="18"/>
          <w:szCs w:val="18"/>
        </w:rPr>
        <w:t>读完成</w:t>
      </w:r>
      <w:proofErr w:type="gramEnd"/>
      <w:r w:rsidRPr="004E6734">
        <w:rPr>
          <w:rFonts w:ascii="Arial" w:eastAsia="宋体" w:hAnsi="Arial" w:cs="Arial"/>
          <w:color w:val="333333"/>
          <w:kern w:val="0"/>
          <w:sz w:val="18"/>
          <w:szCs w:val="18"/>
        </w:rPr>
        <w:t>总线事务简称为</w:t>
      </w:r>
      <w:r w:rsidRPr="004E6734">
        <w:rPr>
          <w:rFonts w:ascii="Arial" w:eastAsia="宋体" w:hAnsi="Arial" w:cs="Arial"/>
          <w:color w:val="333333"/>
          <w:kern w:val="0"/>
          <w:sz w:val="18"/>
          <w:szCs w:val="18"/>
        </w:rPr>
        <w:t>DRC(Delayed Read Completion)</w:t>
      </w:r>
      <w:r w:rsidRPr="004E6734">
        <w:rPr>
          <w:rFonts w:ascii="Arial" w:eastAsia="宋体" w:hAnsi="Arial" w:cs="Arial"/>
          <w:color w:val="333333"/>
          <w:kern w:val="0"/>
          <w:sz w:val="18"/>
          <w:szCs w:val="18"/>
        </w:rPr>
        <w:t>；而将</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写请求总线事务简称为</w:t>
      </w:r>
      <w:r w:rsidRPr="004E6734">
        <w:rPr>
          <w:rFonts w:ascii="Arial" w:eastAsia="宋体" w:hAnsi="Arial" w:cs="Arial"/>
          <w:color w:val="333333"/>
          <w:kern w:val="0"/>
          <w:sz w:val="18"/>
          <w:szCs w:val="18"/>
        </w:rPr>
        <w:t>DWR(Delayed Write Request)</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Delayed</w:t>
      </w:r>
      <w:proofErr w:type="gramStart"/>
      <w:r w:rsidRPr="004E6734">
        <w:rPr>
          <w:rFonts w:ascii="Arial" w:eastAsia="宋体" w:hAnsi="Arial" w:cs="Arial"/>
          <w:color w:val="333333"/>
          <w:kern w:val="0"/>
          <w:sz w:val="18"/>
          <w:szCs w:val="18"/>
        </w:rPr>
        <w:t>写完成</w:t>
      </w:r>
      <w:proofErr w:type="gramEnd"/>
      <w:r w:rsidRPr="004E6734">
        <w:rPr>
          <w:rFonts w:ascii="Arial" w:eastAsia="宋体" w:hAnsi="Arial" w:cs="Arial"/>
          <w:color w:val="333333"/>
          <w:kern w:val="0"/>
          <w:sz w:val="18"/>
          <w:szCs w:val="18"/>
        </w:rPr>
        <w:t>总线事务简称为</w:t>
      </w:r>
      <w:r w:rsidRPr="004E6734">
        <w:rPr>
          <w:rFonts w:ascii="Arial" w:eastAsia="宋体" w:hAnsi="Arial" w:cs="Arial"/>
          <w:color w:val="333333"/>
          <w:kern w:val="0"/>
          <w:sz w:val="18"/>
          <w:szCs w:val="18"/>
        </w:rPr>
        <w:t>DWC(Delayed Write Completion)</w:t>
      </w:r>
      <w:r w:rsidRPr="004E6734">
        <w:rPr>
          <w:rFonts w:ascii="Arial" w:eastAsia="宋体" w:hAnsi="Arial" w:cs="Arial"/>
          <w:color w:val="333333"/>
          <w:kern w:val="0"/>
          <w:sz w:val="18"/>
          <w:szCs w:val="18"/>
        </w:rPr>
        <w:t>。</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总线事务，在一定程度上可以提高</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总线的利用率。因为在进行</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总线事务时，</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请求在通过</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桥之后，可以暂时释放</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总线，但是采用这种方式，</w:t>
      </w:r>
      <w:r w:rsidRPr="004E6734">
        <w:rPr>
          <w:rFonts w:ascii="Arial" w:eastAsia="宋体" w:hAnsi="Arial" w:cs="Arial"/>
          <w:color w:val="333333"/>
          <w:kern w:val="0"/>
          <w:sz w:val="18"/>
          <w:szCs w:val="18"/>
        </w:rPr>
        <w:t>HOST/PCI</w:t>
      </w:r>
      <w:r w:rsidRPr="004E6734">
        <w:rPr>
          <w:rFonts w:ascii="Arial" w:eastAsia="宋体" w:hAnsi="Arial" w:cs="Arial"/>
          <w:color w:val="333333"/>
          <w:kern w:val="0"/>
          <w:sz w:val="18"/>
          <w:szCs w:val="18"/>
        </w:rPr>
        <w:t>桥将会择时进行重试操作。在许多情况下，使用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总线事务，并不能取得理想的效果，因为过多的重试周期也将大量消耗</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总线的带宽。</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为了进一步提高</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总线事务的执行效率，</w:t>
      </w:r>
      <w:r w:rsidRPr="004E6734">
        <w:rPr>
          <w:rFonts w:ascii="Arial" w:eastAsia="宋体" w:hAnsi="Arial" w:cs="Arial"/>
          <w:color w:val="333333"/>
          <w:kern w:val="0"/>
          <w:sz w:val="18"/>
          <w:szCs w:val="18"/>
        </w:rPr>
        <w:t>PCI-X</w:t>
      </w:r>
      <w:r w:rsidRPr="004E6734">
        <w:rPr>
          <w:rFonts w:ascii="Arial" w:eastAsia="宋体" w:hAnsi="Arial" w:cs="Arial"/>
          <w:color w:val="333333"/>
          <w:kern w:val="0"/>
          <w:sz w:val="18"/>
          <w:szCs w:val="18"/>
        </w:rPr>
        <w:t>总线将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总线使用的</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总线事务，升级为</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总线事务。采用</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总线事务可以有效解决</w:t>
      </w:r>
      <w:r w:rsidRPr="004E6734">
        <w:rPr>
          <w:rFonts w:ascii="Arial" w:eastAsia="宋体" w:hAnsi="Arial" w:cs="Arial"/>
          <w:color w:val="333333"/>
          <w:kern w:val="0"/>
          <w:sz w:val="18"/>
          <w:szCs w:val="18"/>
        </w:rPr>
        <w:t>HOST/PCI</w:t>
      </w:r>
      <w:r w:rsidRPr="004E6734">
        <w:rPr>
          <w:rFonts w:ascii="Arial" w:eastAsia="宋体" w:hAnsi="Arial" w:cs="Arial"/>
          <w:color w:val="333333"/>
          <w:kern w:val="0"/>
          <w:sz w:val="18"/>
          <w:szCs w:val="18"/>
        </w:rPr>
        <w:t>桥的这些重试操作。</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总线事务的基本思想是发送</w:t>
      </w:r>
      <w:proofErr w:type="gramStart"/>
      <w:r w:rsidRPr="004E6734">
        <w:rPr>
          <w:rFonts w:ascii="Arial" w:eastAsia="宋体" w:hAnsi="Arial" w:cs="Arial"/>
          <w:color w:val="333333"/>
          <w:kern w:val="0"/>
          <w:sz w:val="18"/>
          <w:szCs w:val="18"/>
        </w:rPr>
        <w:t>端首先</w:t>
      </w:r>
      <w:proofErr w:type="gramEnd"/>
      <w:r w:rsidRPr="004E6734">
        <w:rPr>
          <w:rFonts w:ascii="Arial" w:eastAsia="宋体" w:hAnsi="Arial" w:cs="Arial"/>
          <w:color w:val="333333"/>
          <w:kern w:val="0"/>
          <w:sz w:val="18"/>
          <w:szCs w:val="18"/>
        </w:rPr>
        <w:t>将</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总线请求发送给接收端，然后再由接收</w:t>
      </w:r>
      <w:proofErr w:type="gramStart"/>
      <w:r w:rsidRPr="004E6734">
        <w:rPr>
          <w:rFonts w:ascii="Arial" w:eastAsia="宋体" w:hAnsi="Arial" w:cs="Arial"/>
          <w:color w:val="333333"/>
          <w:kern w:val="0"/>
          <w:sz w:val="18"/>
          <w:szCs w:val="18"/>
        </w:rPr>
        <w:t>端主动</w:t>
      </w:r>
      <w:proofErr w:type="gramEnd"/>
      <w:r w:rsidRPr="004E6734">
        <w:rPr>
          <w:rFonts w:ascii="Arial" w:eastAsia="宋体" w:hAnsi="Arial" w:cs="Arial"/>
          <w:color w:val="333333"/>
          <w:kern w:val="0"/>
          <w:sz w:val="18"/>
          <w:szCs w:val="18"/>
        </w:rPr>
        <w:t>地将数据传递给发送端。</w:t>
      </w:r>
    </w:p>
    <w:p w:rsidR="004E6734" w:rsidRPr="004E6734" w:rsidRDefault="004E6734" w:rsidP="004E6734">
      <w:pPr>
        <w:widowControl/>
        <w:shd w:val="clear" w:color="auto" w:fill="FFFFFF"/>
        <w:wordWrap w:val="0"/>
        <w:spacing w:after="240"/>
        <w:rPr>
          <w:rFonts w:ascii="Arial" w:eastAsia="宋体" w:hAnsi="Arial" w:cs="Arial"/>
          <w:color w:val="333333"/>
          <w:kern w:val="0"/>
          <w:sz w:val="18"/>
          <w:szCs w:val="18"/>
        </w:rPr>
      </w:pPr>
      <w:r w:rsidRPr="004E6734">
        <w:rPr>
          <w:rFonts w:ascii="Arial" w:eastAsia="宋体" w:hAnsi="Arial" w:cs="Arial"/>
          <w:color w:val="333333"/>
          <w:kern w:val="0"/>
          <w:sz w:val="18"/>
          <w:szCs w:val="18"/>
        </w:rPr>
        <w:t>除了</w:t>
      </w:r>
      <w:r w:rsidRPr="004E6734">
        <w:rPr>
          <w:rFonts w:ascii="Arial" w:eastAsia="宋体" w:hAnsi="Arial" w:cs="Arial"/>
          <w:color w:val="333333"/>
          <w:kern w:val="0"/>
          <w:sz w:val="18"/>
          <w:szCs w:val="18"/>
        </w:rPr>
        <w:t>PCI-X</w:t>
      </w:r>
      <w:r w:rsidRPr="004E6734">
        <w:rPr>
          <w:rFonts w:ascii="Arial" w:eastAsia="宋体" w:hAnsi="Arial" w:cs="Arial"/>
          <w:color w:val="333333"/>
          <w:kern w:val="0"/>
          <w:sz w:val="18"/>
          <w:szCs w:val="18"/>
        </w:rPr>
        <w:t>总线可以使用</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总线事务进行数据传送之外，有些处理器，如</w:t>
      </w:r>
      <w:r w:rsidRPr="004E6734">
        <w:rPr>
          <w:rFonts w:ascii="Arial" w:eastAsia="宋体" w:hAnsi="Arial" w:cs="Arial"/>
          <w:color w:val="333333"/>
          <w:kern w:val="0"/>
          <w:sz w:val="18"/>
          <w:szCs w:val="18"/>
        </w:rPr>
        <w:t>x86</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PowerPC</w:t>
      </w:r>
      <w:r w:rsidRPr="004E6734">
        <w:rPr>
          <w:rFonts w:ascii="Arial" w:eastAsia="宋体" w:hAnsi="Arial" w:cs="Arial"/>
          <w:color w:val="333333"/>
          <w:kern w:val="0"/>
          <w:sz w:val="18"/>
          <w:szCs w:val="18"/>
        </w:rPr>
        <w:t>处理器的</w:t>
      </w:r>
      <w:r w:rsidRPr="004E6734">
        <w:rPr>
          <w:rFonts w:ascii="Arial" w:eastAsia="宋体" w:hAnsi="Arial" w:cs="Arial"/>
          <w:color w:val="333333"/>
          <w:kern w:val="0"/>
          <w:sz w:val="18"/>
          <w:szCs w:val="18"/>
        </w:rPr>
        <w:t>FSB(Front Side Bus)</w:t>
      </w:r>
      <w:r w:rsidRPr="004E6734">
        <w:rPr>
          <w:rFonts w:ascii="Arial" w:eastAsia="宋体" w:hAnsi="Arial" w:cs="Arial"/>
          <w:color w:val="333333"/>
          <w:kern w:val="0"/>
          <w:sz w:val="18"/>
          <w:szCs w:val="18"/>
        </w:rPr>
        <w:t>总线也支持这种</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总线事务，因此这些</w:t>
      </w:r>
      <w:r w:rsidRPr="004E6734">
        <w:rPr>
          <w:rFonts w:ascii="Arial" w:eastAsia="宋体" w:hAnsi="Arial" w:cs="Arial"/>
          <w:color w:val="333333"/>
          <w:kern w:val="0"/>
          <w:sz w:val="18"/>
          <w:szCs w:val="18"/>
        </w:rPr>
        <w:t>HOST</w:t>
      </w:r>
      <w:r w:rsidRPr="004E6734">
        <w:rPr>
          <w:rFonts w:ascii="Arial" w:eastAsia="宋体" w:hAnsi="Arial" w:cs="Arial"/>
          <w:color w:val="333333"/>
          <w:kern w:val="0"/>
          <w:sz w:val="18"/>
          <w:szCs w:val="18"/>
        </w:rPr>
        <w:t>主桥也可以发起这种</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总线事务。在</w:t>
      </w:r>
      <w:r w:rsidRPr="004E6734">
        <w:rPr>
          <w:rFonts w:ascii="Arial" w:eastAsia="宋体" w:hAnsi="Arial" w:cs="Arial"/>
          <w:color w:val="333333"/>
          <w:kern w:val="0"/>
          <w:sz w:val="18"/>
          <w:szCs w:val="18"/>
        </w:rPr>
        <w:t>PCIe</w:t>
      </w:r>
      <w:r w:rsidRPr="004E6734">
        <w:rPr>
          <w:rFonts w:ascii="Arial" w:eastAsia="宋体" w:hAnsi="Arial" w:cs="Arial"/>
          <w:color w:val="333333"/>
          <w:kern w:val="0"/>
          <w:sz w:val="18"/>
          <w:szCs w:val="18"/>
        </w:rPr>
        <w:t>总线中，</w:t>
      </w:r>
      <w:r w:rsidRPr="004E6734">
        <w:rPr>
          <w:rFonts w:ascii="Arial" w:eastAsia="宋体" w:hAnsi="Arial" w:cs="Arial"/>
          <w:color w:val="333333"/>
          <w:kern w:val="0"/>
          <w:sz w:val="18"/>
          <w:szCs w:val="18"/>
        </w:rPr>
        <w:t>Non-Posted</w:t>
      </w:r>
      <w:r w:rsidRPr="004E6734">
        <w:rPr>
          <w:rFonts w:ascii="Arial" w:eastAsia="宋体" w:hAnsi="Arial" w:cs="Arial"/>
          <w:color w:val="333333"/>
          <w:kern w:val="0"/>
          <w:sz w:val="18"/>
          <w:szCs w:val="18"/>
        </w:rPr>
        <w:t>数据传送都使用</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总线事务完成，而不再使用</w:t>
      </w:r>
      <w:r w:rsidRPr="004E6734">
        <w:rPr>
          <w:rFonts w:ascii="Arial" w:eastAsia="宋体" w:hAnsi="Arial" w:cs="Arial"/>
          <w:color w:val="333333"/>
          <w:kern w:val="0"/>
          <w:sz w:val="18"/>
          <w:szCs w:val="18"/>
        </w:rPr>
        <w:t>Delayed</w:t>
      </w:r>
      <w:r w:rsidRPr="004E6734">
        <w:rPr>
          <w:rFonts w:ascii="Arial" w:eastAsia="宋体" w:hAnsi="Arial" w:cs="Arial"/>
          <w:color w:val="333333"/>
          <w:kern w:val="0"/>
          <w:sz w:val="18"/>
          <w:szCs w:val="18"/>
        </w:rPr>
        <w:t>总线事务。本章将在第</w:t>
      </w:r>
      <w:r w:rsidRPr="004E6734">
        <w:rPr>
          <w:rFonts w:ascii="Arial" w:eastAsia="宋体" w:hAnsi="Arial" w:cs="Arial"/>
          <w:color w:val="333333"/>
          <w:kern w:val="0"/>
          <w:sz w:val="18"/>
          <w:szCs w:val="18"/>
        </w:rPr>
        <w:t>1.5.1</w:t>
      </w:r>
      <w:r w:rsidRPr="004E6734">
        <w:rPr>
          <w:rFonts w:ascii="Arial" w:eastAsia="宋体" w:hAnsi="Arial" w:cs="Arial"/>
          <w:color w:val="333333"/>
          <w:kern w:val="0"/>
          <w:sz w:val="18"/>
          <w:szCs w:val="18"/>
        </w:rPr>
        <w:t>节简要介绍</w:t>
      </w:r>
      <w:r w:rsidRPr="004E6734">
        <w:rPr>
          <w:rFonts w:ascii="Arial" w:eastAsia="宋体" w:hAnsi="Arial" w:cs="Arial"/>
          <w:color w:val="333333"/>
          <w:kern w:val="0"/>
          <w:sz w:val="18"/>
          <w:szCs w:val="18"/>
        </w:rPr>
        <w:t>Split</w:t>
      </w:r>
      <w:r w:rsidRPr="004E6734">
        <w:rPr>
          <w:rFonts w:ascii="Arial" w:eastAsia="宋体" w:hAnsi="Arial" w:cs="Arial"/>
          <w:color w:val="333333"/>
          <w:kern w:val="0"/>
          <w:sz w:val="18"/>
          <w:szCs w:val="18"/>
        </w:rPr>
        <w:t>总线事务和</w:t>
      </w:r>
      <w:r w:rsidRPr="004E6734">
        <w:rPr>
          <w:rFonts w:ascii="Arial" w:eastAsia="宋体" w:hAnsi="Arial" w:cs="Arial"/>
          <w:color w:val="333333"/>
          <w:kern w:val="0"/>
          <w:sz w:val="18"/>
          <w:szCs w:val="18"/>
        </w:rPr>
        <w:t>PCI-X</w:t>
      </w:r>
      <w:r w:rsidRPr="004E6734">
        <w:rPr>
          <w:rFonts w:ascii="Arial" w:eastAsia="宋体" w:hAnsi="Arial" w:cs="Arial"/>
          <w:color w:val="333333"/>
          <w:kern w:val="0"/>
          <w:sz w:val="18"/>
          <w:szCs w:val="18"/>
        </w:rPr>
        <w:t>总线对</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总线的一些功能上的增强。</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br w:type="textWrapping" w:clear="all"/>
      </w:r>
    </w:p>
    <w:p w:rsidR="004E6734" w:rsidRPr="004E6734" w:rsidRDefault="004E6734" w:rsidP="004E6734">
      <w:pPr>
        <w:widowControl/>
        <w:shd w:val="clear" w:color="auto" w:fill="FFFFFF"/>
        <w:wordWrap w:val="0"/>
        <w:rPr>
          <w:rFonts w:ascii="Arial" w:eastAsia="宋体" w:hAnsi="Arial" w:cs="Arial"/>
          <w:color w:val="333333"/>
          <w:kern w:val="0"/>
          <w:sz w:val="18"/>
          <w:szCs w:val="18"/>
        </w:rPr>
      </w:pPr>
      <w:r w:rsidRPr="004E6734">
        <w:rPr>
          <w:rFonts w:ascii="Arial" w:eastAsia="宋体" w:hAnsi="Arial" w:cs="Arial"/>
          <w:color w:val="40E0D0"/>
          <w:kern w:val="0"/>
          <w:sz w:val="18"/>
          <w:szCs w:val="18"/>
        </w:rPr>
        <w:t>[1] </w:t>
      </w:r>
      <w:r w:rsidRPr="004E6734">
        <w:rPr>
          <w:rFonts w:ascii="Arial" w:eastAsia="宋体" w:hAnsi="Arial" w:cs="Arial"/>
          <w:color w:val="333333"/>
          <w:kern w:val="0"/>
          <w:sz w:val="18"/>
          <w:szCs w:val="18"/>
        </w:rPr>
        <w:t>如果是存储器、</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读或者配置读总线事务，这个回应包含数据；如果是</w:t>
      </w:r>
      <w:r w:rsidRPr="004E6734">
        <w:rPr>
          <w:rFonts w:ascii="Arial" w:eastAsia="宋体" w:hAnsi="Arial" w:cs="Arial"/>
          <w:color w:val="333333"/>
          <w:kern w:val="0"/>
          <w:sz w:val="18"/>
          <w:szCs w:val="18"/>
        </w:rPr>
        <w:t>I/O</w:t>
      </w:r>
      <w:r w:rsidRPr="004E6734">
        <w:rPr>
          <w:rFonts w:ascii="Arial" w:eastAsia="宋体" w:hAnsi="Arial" w:cs="Arial"/>
          <w:color w:val="333333"/>
          <w:kern w:val="0"/>
          <w:sz w:val="18"/>
          <w:szCs w:val="18"/>
        </w:rPr>
        <w:t>写或者配置写，这个回应不包含数据。</w:t>
      </w:r>
    </w:p>
    <w:p w:rsidR="004E6734" w:rsidRDefault="004E673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lastRenderedPageBreak/>
              <w:t>1.4 PCI总线的中断机制</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发布时间：2013-03-22 09:31:27</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28" w:history="1">
              <w:r w:rsidRPr="004E6734">
                <w:rPr>
                  <w:rFonts w:ascii="宋体" w:eastAsia="宋体" w:hAnsi="宋体" w:cs="宋体"/>
                  <w:color w:val="006699"/>
                  <w:kern w:val="0"/>
                  <w:sz w:val="18"/>
                  <w:szCs w:val="18"/>
                  <w:u w:val="single"/>
                </w:rPr>
                <w:t>接口电路</w:t>
              </w:r>
            </w:hyperlink>
            <w:r w:rsidRPr="004E6734">
              <w:rPr>
                <w:rFonts w:ascii="宋体" w:eastAsia="宋体" w:hAnsi="宋体" w:cs="宋体"/>
                <w:kern w:val="0"/>
                <w:sz w:val="18"/>
                <w:szCs w:val="18"/>
              </w:rPr>
              <w:t>     个人分类：</w:t>
            </w:r>
            <w:hyperlink r:id="rId29" w:history="1">
              <w:r w:rsidRPr="004E673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总线使用</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w:t>
      </w:r>
      <w:r w:rsidRPr="004E6734">
        <w:rPr>
          <w:rFonts w:ascii="Arial" w:eastAsia="宋体" w:hAnsi="Arial" w:cs="Arial"/>
          <w:color w:val="333333"/>
          <w:kern w:val="0"/>
          <w:szCs w:val="21"/>
        </w:rPr>
        <w:t>INTB#</w:t>
      </w:r>
      <w:r w:rsidRPr="004E6734">
        <w:rPr>
          <w:rFonts w:ascii="Arial" w:eastAsia="宋体" w:hAnsi="Arial" w:cs="Arial"/>
          <w:color w:val="333333"/>
          <w:kern w:val="0"/>
          <w:szCs w:val="21"/>
        </w:rPr>
        <w:t>、</w:t>
      </w:r>
      <w:r w:rsidRPr="004E6734">
        <w:rPr>
          <w:rFonts w:ascii="Arial" w:eastAsia="宋体" w:hAnsi="Arial" w:cs="Arial"/>
          <w:color w:val="333333"/>
          <w:kern w:val="0"/>
          <w:szCs w:val="21"/>
        </w:rPr>
        <w:t>INTC#</w:t>
      </w:r>
      <w:r w:rsidRPr="004E6734">
        <w:rPr>
          <w:rFonts w:ascii="Arial" w:eastAsia="宋体" w:hAnsi="Arial" w:cs="Arial"/>
          <w:color w:val="333333"/>
          <w:kern w:val="0"/>
          <w:szCs w:val="21"/>
        </w:rPr>
        <w:t>和</w:t>
      </w:r>
      <w:r w:rsidRPr="004E6734">
        <w:rPr>
          <w:rFonts w:ascii="Arial" w:eastAsia="宋体" w:hAnsi="Arial" w:cs="Arial"/>
          <w:color w:val="333333"/>
          <w:kern w:val="0"/>
          <w:szCs w:val="21"/>
        </w:rPr>
        <w:t>INTD#</w:t>
      </w:r>
      <w:r w:rsidRPr="004E6734">
        <w:rPr>
          <w:rFonts w:ascii="Arial" w:eastAsia="宋体" w:hAnsi="Arial" w:cs="Arial"/>
          <w:color w:val="333333"/>
          <w:kern w:val="0"/>
          <w:szCs w:val="21"/>
        </w:rPr>
        <w:t>信号向处理器发出中断请求。这些中断请求信号为低电平有效，并与处理器的中断控制器连接。在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体系结构中，这些中断信号属于边带信号</w:t>
      </w:r>
      <w:r w:rsidRPr="004E6734">
        <w:rPr>
          <w:rFonts w:ascii="Arial" w:eastAsia="宋体" w:hAnsi="Arial" w:cs="Arial"/>
          <w:color w:val="333333"/>
          <w:kern w:val="0"/>
          <w:szCs w:val="21"/>
        </w:rPr>
        <w:t>(Sideband Signals)</w:t>
      </w:r>
      <w:r w:rsidRPr="004E6734">
        <w:rPr>
          <w:rFonts w:ascii="Arial" w:eastAsia="宋体" w:hAnsi="Arial" w:cs="Arial"/>
          <w:color w:val="333333"/>
          <w:kern w:val="0"/>
          <w:szCs w:val="21"/>
        </w:rPr>
        <w:t>，</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总线规范并没有明确规定在一个处理器系统中如何使用这些信号，因为这些信号对于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总线是可选信号。</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设备还可以使用</w:t>
      </w:r>
      <w:r w:rsidRPr="004E6734">
        <w:rPr>
          <w:rFonts w:ascii="Arial" w:eastAsia="宋体" w:hAnsi="Arial" w:cs="Arial"/>
          <w:color w:val="333333"/>
          <w:kern w:val="0"/>
          <w:szCs w:val="21"/>
        </w:rPr>
        <w:t>MSI</w:t>
      </w:r>
      <w:r w:rsidRPr="004E6734">
        <w:rPr>
          <w:rFonts w:ascii="Arial" w:eastAsia="宋体" w:hAnsi="Arial" w:cs="Arial"/>
          <w:color w:val="333333"/>
          <w:kern w:val="0"/>
          <w:szCs w:val="21"/>
        </w:rPr>
        <w:t>机制向处理器提交中断请求，而不使用这组中断信号。有关</w:t>
      </w:r>
      <w:r w:rsidRPr="004E6734">
        <w:rPr>
          <w:rFonts w:ascii="Arial" w:eastAsia="宋体" w:hAnsi="Arial" w:cs="Arial"/>
          <w:color w:val="333333"/>
          <w:kern w:val="0"/>
          <w:szCs w:val="21"/>
        </w:rPr>
        <w:t>MSI</w:t>
      </w:r>
      <w:r w:rsidRPr="004E6734">
        <w:rPr>
          <w:rFonts w:ascii="Arial" w:eastAsia="宋体" w:hAnsi="Arial" w:cs="Arial"/>
          <w:color w:val="333333"/>
          <w:kern w:val="0"/>
          <w:szCs w:val="21"/>
        </w:rPr>
        <w:t>机制的详细说明见第</w:t>
      </w:r>
      <w:r w:rsidRPr="004E6734">
        <w:rPr>
          <w:rFonts w:ascii="Arial" w:eastAsia="宋体" w:hAnsi="Arial" w:cs="Arial"/>
          <w:color w:val="333333"/>
          <w:kern w:val="0"/>
          <w:szCs w:val="21"/>
        </w:rPr>
        <w:t>8</w:t>
      </w:r>
      <w:r w:rsidRPr="004E6734">
        <w:rPr>
          <w:rFonts w:ascii="Arial" w:eastAsia="宋体" w:hAnsi="Arial" w:cs="Arial"/>
          <w:color w:val="333333"/>
          <w:kern w:val="0"/>
          <w:szCs w:val="21"/>
        </w:rPr>
        <w:t>章。</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34" w:name="_Toc291492365"/>
      <w:bookmarkStart w:id="35" w:name="_Toc244057480"/>
      <w:bookmarkStart w:id="36" w:name="_Toc242941261"/>
      <w:bookmarkStart w:id="37" w:name="_Ref240454181"/>
      <w:bookmarkEnd w:id="34"/>
      <w:bookmarkEnd w:id="35"/>
      <w:bookmarkEnd w:id="36"/>
      <w:r w:rsidRPr="004E6734">
        <w:rPr>
          <w:rFonts w:ascii="Arial" w:eastAsia="宋体" w:hAnsi="Arial" w:cs="Arial"/>
          <w:b/>
          <w:bCs/>
          <w:color w:val="006699"/>
          <w:kern w:val="0"/>
          <w:szCs w:val="21"/>
        </w:rPr>
        <w:t xml:space="preserve">1.4.1 </w:t>
      </w:r>
      <w:r w:rsidRPr="004E6734">
        <w:rPr>
          <w:rFonts w:ascii="Arial" w:eastAsia="宋体" w:hAnsi="Arial" w:cs="Arial"/>
          <w:b/>
          <w:bCs/>
          <w:color w:val="006699"/>
          <w:kern w:val="0"/>
          <w:szCs w:val="21"/>
        </w:rPr>
        <w:t>中断信号与中断控制器的连接关系</w:t>
      </w:r>
      <w:bookmarkEnd w:id="37"/>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不同的处理器使用的中断控制器不同，如</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处理器使用</w:t>
      </w:r>
      <w:r w:rsidRPr="004E6734">
        <w:rPr>
          <w:rFonts w:ascii="Arial" w:eastAsia="宋体" w:hAnsi="Arial" w:cs="Arial"/>
          <w:color w:val="333333"/>
          <w:kern w:val="0"/>
          <w:szCs w:val="21"/>
        </w:rPr>
        <w:t>APIC(Advanced Programmable Interrupt Controller)</w:t>
      </w:r>
      <w:r w:rsidRPr="004E6734">
        <w:rPr>
          <w:rFonts w:ascii="Arial" w:eastAsia="宋体" w:hAnsi="Arial" w:cs="Arial"/>
          <w:color w:val="333333"/>
          <w:kern w:val="0"/>
          <w:szCs w:val="21"/>
        </w:rPr>
        <w:t>中断控制器，而</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处理器使用</w:t>
      </w:r>
      <w:r w:rsidRPr="004E6734">
        <w:rPr>
          <w:rFonts w:ascii="Arial" w:eastAsia="宋体" w:hAnsi="Arial" w:cs="Arial"/>
          <w:color w:val="333333"/>
          <w:kern w:val="0"/>
          <w:szCs w:val="21"/>
        </w:rPr>
        <w:t>MPIC(Multiprocessor Interrupt Controller)</w:t>
      </w:r>
      <w:r w:rsidRPr="004E6734">
        <w:rPr>
          <w:rFonts w:ascii="Arial" w:eastAsia="宋体" w:hAnsi="Arial" w:cs="Arial"/>
          <w:color w:val="333333"/>
          <w:kern w:val="0"/>
          <w:szCs w:val="21"/>
        </w:rPr>
        <w:t>中断控制器。这些中断控制器都提供了一些外部中断请求引脚</w:t>
      </w:r>
      <w:r w:rsidRPr="004E6734">
        <w:rPr>
          <w:rFonts w:ascii="Arial" w:eastAsia="宋体" w:hAnsi="Arial" w:cs="Arial"/>
          <w:color w:val="333333"/>
          <w:kern w:val="0"/>
          <w:szCs w:val="21"/>
        </w:rPr>
        <w:t>IRQ_PINx#</w:t>
      </w:r>
      <w:r w:rsidRPr="004E6734">
        <w:rPr>
          <w:rFonts w:ascii="Arial" w:eastAsia="宋体" w:hAnsi="Arial" w:cs="Arial"/>
          <w:color w:val="333333"/>
          <w:kern w:val="0"/>
          <w:szCs w:val="21"/>
        </w:rPr>
        <w:t>。外部设备，包括</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设备可以使用这些引脚向处理器提交中断请求。</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但是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总线规范没有规定</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信号如何与中断控制器的</w:t>
      </w:r>
      <w:r w:rsidRPr="004E6734">
        <w:rPr>
          <w:rFonts w:ascii="Arial" w:eastAsia="宋体" w:hAnsi="Arial" w:cs="Arial"/>
          <w:color w:val="333333"/>
          <w:kern w:val="0"/>
          <w:szCs w:val="21"/>
        </w:rPr>
        <w:t>IRQ_PINx#</w:t>
      </w:r>
      <w:r w:rsidRPr="004E6734">
        <w:rPr>
          <w:rFonts w:ascii="Arial" w:eastAsia="宋体" w:hAnsi="Arial" w:cs="Arial"/>
          <w:color w:val="333333"/>
          <w:kern w:val="0"/>
          <w:szCs w:val="21"/>
        </w:rPr>
        <w:t>信号相连，这为系统软件的设计带来了一定的困难，为此系统软件使用中断路由表存放</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信号与中断控制器的连接关系。在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可以提供这个中断路由表，而在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处理器中</w:t>
      </w:r>
      <w:r w:rsidRPr="004E6734">
        <w:rPr>
          <w:rFonts w:ascii="Arial" w:eastAsia="宋体" w:hAnsi="Arial" w:cs="Arial"/>
          <w:color w:val="333333"/>
          <w:kern w:val="0"/>
          <w:szCs w:val="21"/>
        </w:rPr>
        <w:t>Firmware</w:t>
      </w:r>
      <w:r w:rsidRPr="004E6734">
        <w:rPr>
          <w:rFonts w:ascii="Arial" w:eastAsia="宋体" w:hAnsi="Arial" w:cs="Arial"/>
          <w:color w:val="333333"/>
          <w:kern w:val="0"/>
          <w:szCs w:val="21"/>
        </w:rPr>
        <w:t>也可以提供这个中断路由表。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在一些简单的嵌入式处理器系统中，</w:t>
      </w:r>
      <w:r w:rsidRPr="004E6734">
        <w:rPr>
          <w:rFonts w:ascii="Arial" w:eastAsia="宋体" w:hAnsi="Arial" w:cs="Arial"/>
          <w:color w:val="333333"/>
          <w:kern w:val="0"/>
          <w:szCs w:val="21"/>
        </w:rPr>
        <w:t>Firmware</w:t>
      </w:r>
      <w:r w:rsidRPr="004E6734">
        <w:rPr>
          <w:rFonts w:ascii="Arial" w:eastAsia="宋体" w:hAnsi="Arial" w:cs="Arial"/>
          <w:color w:val="333333"/>
          <w:kern w:val="0"/>
          <w:szCs w:val="21"/>
        </w:rPr>
        <w:t>并没有提供中断路由表，此时系统软件开发者需要事先了解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信号与中断控制器的连接关系。此时外部设备与中断控制器的连接关系由硬件设计人员指定。</w:t>
      </w:r>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我们假设在一个处理器系统中，共有</w:t>
      </w:r>
      <w:r w:rsidRPr="004E6734">
        <w:rPr>
          <w:rFonts w:ascii="Arial" w:eastAsia="宋体" w:hAnsi="Arial" w:cs="Arial"/>
          <w:color w:val="333333"/>
          <w:kern w:val="0"/>
          <w:szCs w:val="21"/>
        </w:rPr>
        <w:t>3</w:t>
      </w:r>
      <w:r w:rsidRPr="004E6734">
        <w:rPr>
          <w:rFonts w:ascii="Arial" w:eastAsia="宋体" w:hAnsi="Arial" w:cs="Arial"/>
          <w:color w:val="333333"/>
          <w:kern w:val="0"/>
          <w:szCs w:val="21"/>
        </w:rPr>
        <w:t>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w:t>
      </w:r>
      <w:r w:rsidRPr="004E6734">
        <w:rPr>
          <w:rFonts w:ascii="Arial" w:eastAsia="宋体" w:hAnsi="Arial" w:cs="Arial"/>
          <w:color w:val="333333"/>
          <w:kern w:val="0"/>
          <w:szCs w:val="21"/>
        </w:rPr>
        <w:t>(</w:t>
      </w:r>
      <w:r w:rsidRPr="004E6734">
        <w:rPr>
          <w:rFonts w:ascii="Arial" w:eastAsia="宋体" w:hAnsi="Arial" w:cs="Arial"/>
          <w:color w:val="333333"/>
          <w:kern w:val="0"/>
          <w:szCs w:val="21"/>
        </w:rPr>
        <w:t>分别为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w:t>
      </w:r>
      <w:r w:rsidRPr="004E6734">
        <w:rPr>
          <w:rFonts w:ascii="Arial" w:eastAsia="宋体" w:hAnsi="Arial" w:cs="Arial"/>
          <w:color w:val="333333"/>
          <w:kern w:val="0"/>
          <w:szCs w:val="21"/>
        </w:rPr>
        <w:t>A</w:t>
      </w:r>
      <w:r w:rsidRPr="004E6734">
        <w:rPr>
          <w:rFonts w:ascii="Arial" w:eastAsia="宋体" w:hAnsi="Arial" w:cs="Arial"/>
          <w:color w:val="333333"/>
          <w:kern w:val="0"/>
          <w:szCs w:val="21"/>
        </w:rPr>
        <w:t>、</w:t>
      </w:r>
      <w:r w:rsidRPr="004E6734">
        <w:rPr>
          <w:rFonts w:ascii="Arial" w:eastAsia="宋体" w:hAnsi="Arial" w:cs="Arial"/>
          <w:color w:val="333333"/>
          <w:kern w:val="0"/>
          <w:szCs w:val="21"/>
        </w:rPr>
        <w:t>B</w:t>
      </w:r>
      <w:r w:rsidRPr="004E6734">
        <w:rPr>
          <w:rFonts w:ascii="Arial" w:eastAsia="宋体" w:hAnsi="Arial" w:cs="Arial"/>
          <w:color w:val="333333"/>
          <w:kern w:val="0"/>
          <w:szCs w:val="21"/>
        </w:rPr>
        <w:t>和</w:t>
      </w:r>
      <w:r w:rsidRPr="004E6734">
        <w:rPr>
          <w:rFonts w:ascii="Arial" w:eastAsia="宋体" w:hAnsi="Arial" w:cs="Arial"/>
          <w:color w:val="333333"/>
          <w:kern w:val="0"/>
          <w:szCs w:val="21"/>
        </w:rPr>
        <w:t>C)</w:t>
      </w:r>
      <w:r w:rsidRPr="004E6734">
        <w:rPr>
          <w:rFonts w:ascii="Arial" w:eastAsia="宋体" w:hAnsi="Arial" w:cs="Arial"/>
          <w:color w:val="333333"/>
          <w:kern w:val="0"/>
          <w:szCs w:val="21"/>
        </w:rPr>
        <w:t>，这些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插槽与中断控制器的</w:t>
      </w:r>
      <w:r w:rsidRPr="004E6734">
        <w:rPr>
          <w:rFonts w:ascii="Arial" w:eastAsia="宋体" w:hAnsi="Arial" w:cs="Arial"/>
          <w:color w:val="333333"/>
          <w:kern w:val="0"/>
          <w:szCs w:val="21"/>
        </w:rPr>
        <w:t>IRQ_PINx</w:t>
      </w:r>
      <w:r w:rsidRPr="004E6734">
        <w:rPr>
          <w:rFonts w:ascii="Arial" w:eastAsia="宋体" w:hAnsi="Arial" w:cs="Arial"/>
          <w:color w:val="333333"/>
          <w:kern w:val="0"/>
          <w:szCs w:val="21"/>
        </w:rPr>
        <w:t>引脚</w:t>
      </w:r>
      <w:r w:rsidRPr="004E6734">
        <w:rPr>
          <w:rFonts w:ascii="Arial" w:eastAsia="宋体" w:hAnsi="Arial" w:cs="Arial"/>
          <w:color w:val="333333"/>
          <w:kern w:val="0"/>
          <w:szCs w:val="21"/>
        </w:rPr>
        <w:t>(</w:t>
      </w:r>
      <w:r w:rsidRPr="004E6734">
        <w:rPr>
          <w:rFonts w:ascii="Arial" w:eastAsia="宋体" w:hAnsi="Arial" w:cs="Arial"/>
          <w:color w:val="333333"/>
          <w:kern w:val="0"/>
          <w:szCs w:val="21"/>
        </w:rPr>
        <w:t>分别为</w:t>
      </w:r>
      <w:r w:rsidRPr="004E6734">
        <w:rPr>
          <w:rFonts w:ascii="Arial" w:eastAsia="宋体" w:hAnsi="Arial" w:cs="Arial"/>
          <w:color w:val="333333"/>
          <w:kern w:val="0"/>
          <w:szCs w:val="21"/>
        </w:rPr>
        <w:t>IRQW#</w:t>
      </w:r>
      <w:r w:rsidRPr="004E6734">
        <w:rPr>
          <w:rFonts w:ascii="Arial" w:eastAsia="宋体" w:hAnsi="Arial" w:cs="Arial"/>
          <w:color w:val="333333"/>
          <w:kern w:val="0"/>
          <w:szCs w:val="21"/>
        </w:rPr>
        <w:t>、</w:t>
      </w:r>
      <w:r w:rsidRPr="004E6734">
        <w:rPr>
          <w:rFonts w:ascii="Arial" w:eastAsia="宋体" w:hAnsi="Arial" w:cs="Arial"/>
          <w:color w:val="333333"/>
          <w:kern w:val="0"/>
          <w:szCs w:val="21"/>
        </w:rPr>
        <w:t>IRQX#</w:t>
      </w:r>
      <w:r w:rsidRPr="004E6734">
        <w:rPr>
          <w:rFonts w:ascii="Arial" w:eastAsia="宋体" w:hAnsi="Arial" w:cs="Arial"/>
          <w:color w:val="333333"/>
          <w:kern w:val="0"/>
          <w:szCs w:val="21"/>
        </w:rPr>
        <w:t>、</w:t>
      </w:r>
      <w:r w:rsidRPr="004E6734">
        <w:rPr>
          <w:rFonts w:ascii="Arial" w:eastAsia="宋体" w:hAnsi="Arial" w:cs="Arial"/>
          <w:color w:val="333333"/>
          <w:kern w:val="0"/>
          <w:szCs w:val="21"/>
        </w:rPr>
        <w:t>IRQY#</w:t>
      </w:r>
      <w:r w:rsidRPr="004E6734">
        <w:rPr>
          <w:rFonts w:ascii="Arial" w:eastAsia="宋体" w:hAnsi="Arial" w:cs="Arial"/>
          <w:color w:val="333333"/>
          <w:kern w:val="0"/>
          <w:szCs w:val="21"/>
        </w:rPr>
        <w:t>和</w:t>
      </w:r>
      <w:r w:rsidRPr="004E6734">
        <w:rPr>
          <w:rFonts w:ascii="Arial" w:eastAsia="宋体" w:hAnsi="Arial" w:cs="Arial"/>
          <w:color w:val="333333"/>
          <w:kern w:val="0"/>
          <w:szCs w:val="21"/>
        </w:rPr>
        <w:t>IRQZ#)</w:t>
      </w:r>
      <w:r w:rsidRPr="004E6734">
        <w:rPr>
          <w:rFonts w:ascii="Arial" w:eastAsia="宋体" w:hAnsi="Arial" w:cs="Arial"/>
          <w:color w:val="333333"/>
          <w:kern w:val="0"/>
          <w:szCs w:val="21"/>
        </w:rPr>
        <w:t>可以按照图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5</w:t>
      </w:r>
      <w:r w:rsidRPr="004E6734">
        <w:rPr>
          <w:rFonts w:ascii="Arial" w:eastAsia="宋体" w:hAnsi="Arial" w:cs="Arial"/>
          <w:color w:val="333333"/>
          <w:kern w:val="0"/>
          <w:szCs w:val="21"/>
        </w:rPr>
        <w:t>所示的拓扑结构进行连接。</w:t>
      </w:r>
    </w:p>
    <w:p w:rsidR="004E6734" w:rsidRPr="004E6734" w:rsidRDefault="004E6734" w:rsidP="004E6734">
      <w:pPr>
        <w:widowControl/>
        <w:shd w:val="clear" w:color="auto" w:fill="FFFFFF"/>
        <w:wordWrap w:val="0"/>
        <w:rPr>
          <w:rFonts w:ascii="Arial" w:eastAsia="宋体" w:hAnsi="Arial" w:cs="Arial"/>
          <w:color w:val="333333"/>
          <w:kern w:val="0"/>
          <w:szCs w:val="21"/>
        </w:rPr>
      </w:pPr>
      <w:r>
        <w:rPr>
          <w:rFonts w:ascii="Arial" w:eastAsia="宋体" w:hAnsi="Arial" w:cs="Arial"/>
          <w:noProof/>
          <w:color w:val="006699"/>
          <w:kern w:val="0"/>
          <w:szCs w:val="21"/>
        </w:rPr>
        <w:drawing>
          <wp:inline distT="0" distB="0" distL="0" distR="0">
            <wp:extent cx="3959225" cy="2113280"/>
            <wp:effectExtent l="0" t="0" r="0" b="0"/>
            <wp:docPr id="5" name="图片 5" descr="拓扑结构">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拓扑结构">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113280"/>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t>采用图</w:t>
      </w:r>
      <w:r w:rsidRPr="004E6734">
        <w:rPr>
          <w:rFonts w:ascii="Arial" w:eastAsia="宋体" w:hAnsi="Arial" w:cs="Arial"/>
          <w:color w:val="333333"/>
          <w:kern w:val="0"/>
          <w:sz w:val="18"/>
          <w:szCs w:val="18"/>
        </w:rPr>
        <w:t>1</w:t>
      </w:r>
      <w:r w:rsidRPr="004E6734">
        <w:rPr>
          <w:rFonts w:ascii="Arial" w:eastAsia="宋体" w:hAnsi="Arial" w:cs="Arial"/>
          <w:color w:val="333333"/>
          <w:kern w:val="0"/>
          <w:sz w:val="18"/>
          <w:szCs w:val="18"/>
        </w:rPr>
        <w:noBreakHyphen/>
        <w:t>5</w:t>
      </w:r>
      <w:r w:rsidRPr="004E6734">
        <w:rPr>
          <w:rFonts w:ascii="Arial" w:eastAsia="宋体" w:hAnsi="Arial" w:cs="Arial"/>
          <w:color w:val="333333"/>
          <w:kern w:val="0"/>
          <w:sz w:val="18"/>
          <w:szCs w:val="18"/>
        </w:rPr>
        <w:t>所示的拓扑结构时，</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插槽</w:t>
      </w:r>
      <w:r w:rsidRPr="004E6734">
        <w:rPr>
          <w:rFonts w:ascii="Arial" w:eastAsia="宋体" w:hAnsi="Arial" w:cs="Arial"/>
          <w:color w:val="333333"/>
          <w:kern w:val="0"/>
          <w:sz w:val="18"/>
          <w:szCs w:val="18"/>
        </w:rPr>
        <w:t>A</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B</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C</w:t>
      </w:r>
      <w:r w:rsidRPr="004E6734">
        <w:rPr>
          <w:rFonts w:ascii="Arial" w:eastAsia="宋体" w:hAnsi="Arial" w:cs="Arial"/>
          <w:color w:val="333333"/>
          <w:kern w:val="0"/>
          <w:sz w:val="18"/>
          <w:szCs w:val="18"/>
        </w:rPr>
        <w:t>的</w:t>
      </w:r>
      <w:r w:rsidRPr="004E6734">
        <w:rPr>
          <w:rFonts w:ascii="Arial" w:eastAsia="宋体" w:hAnsi="Arial" w:cs="Arial"/>
          <w:color w:val="333333"/>
          <w:kern w:val="0"/>
          <w:sz w:val="18"/>
          <w:szCs w:val="18"/>
        </w:rPr>
        <w:t>INTA#</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INTB#</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INTC#</w:t>
      </w:r>
      <w:r w:rsidRPr="004E6734">
        <w:rPr>
          <w:rFonts w:ascii="Arial" w:eastAsia="宋体" w:hAnsi="Arial" w:cs="Arial"/>
          <w:color w:val="333333"/>
          <w:kern w:val="0"/>
          <w:sz w:val="18"/>
          <w:szCs w:val="18"/>
        </w:rPr>
        <w:t>信号将分散连接到中断控制器的</w:t>
      </w:r>
      <w:r w:rsidRPr="004E6734">
        <w:rPr>
          <w:rFonts w:ascii="Arial" w:eastAsia="宋体" w:hAnsi="Arial" w:cs="Arial"/>
          <w:color w:val="333333"/>
          <w:kern w:val="0"/>
          <w:sz w:val="18"/>
          <w:szCs w:val="18"/>
        </w:rPr>
        <w:t>IRQW#</w:t>
      </w:r>
      <w:r w:rsidRPr="004E6734">
        <w:rPr>
          <w:rFonts w:ascii="Arial" w:eastAsia="宋体" w:hAnsi="Arial" w:cs="Arial"/>
          <w:color w:val="333333"/>
          <w:kern w:val="0"/>
          <w:sz w:val="18"/>
          <w:szCs w:val="18"/>
        </w:rPr>
        <w:t>、</w:t>
      </w:r>
      <w:r w:rsidRPr="004E6734">
        <w:rPr>
          <w:rFonts w:ascii="Arial" w:eastAsia="宋体" w:hAnsi="Arial" w:cs="Arial"/>
          <w:color w:val="333333"/>
          <w:kern w:val="0"/>
          <w:sz w:val="18"/>
          <w:szCs w:val="18"/>
        </w:rPr>
        <w:t>IRQX#</w:t>
      </w:r>
      <w:r w:rsidRPr="004E6734">
        <w:rPr>
          <w:rFonts w:ascii="Arial" w:eastAsia="宋体" w:hAnsi="Arial" w:cs="Arial"/>
          <w:color w:val="333333"/>
          <w:kern w:val="0"/>
          <w:sz w:val="18"/>
          <w:szCs w:val="18"/>
        </w:rPr>
        <w:t>和</w:t>
      </w:r>
      <w:r w:rsidRPr="004E6734">
        <w:rPr>
          <w:rFonts w:ascii="Arial" w:eastAsia="宋体" w:hAnsi="Arial" w:cs="Arial"/>
          <w:color w:val="333333"/>
          <w:kern w:val="0"/>
          <w:sz w:val="18"/>
          <w:szCs w:val="18"/>
        </w:rPr>
        <w:t>IRQY#</w:t>
      </w:r>
      <w:r w:rsidRPr="004E6734">
        <w:rPr>
          <w:rFonts w:ascii="Arial" w:eastAsia="宋体" w:hAnsi="Arial" w:cs="Arial"/>
          <w:color w:val="333333"/>
          <w:kern w:val="0"/>
          <w:sz w:val="18"/>
          <w:szCs w:val="18"/>
        </w:rPr>
        <w:t>信号，而所有</w:t>
      </w:r>
      <w:r w:rsidRPr="004E6734">
        <w:rPr>
          <w:rFonts w:ascii="Arial" w:eastAsia="宋体" w:hAnsi="Arial" w:cs="Arial"/>
          <w:color w:val="333333"/>
          <w:kern w:val="0"/>
          <w:sz w:val="18"/>
          <w:szCs w:val="18"/>
        </w:rPr>
        <w:t>INTD#</w:t>
      </w:r>
      <w:r w:rsidRPr="004E6734">
        <w:rPr>
          <w:rFonts w:ascii="Arial" w:eastAsia="宋体" w:hAnsi="Arial" w:cs="Arial"/>
          <w:color w:val="333333"/>
          <w:kern w:val="0"/>
          <w:sz w:val="18"/>
          <w:szCs w:val="18"/>
        </w:rPr>
        <w:t>信号将共享一个</w:t>
      </w:r>
      <w:r w:rsidRPr="004E6734">
        <w:rPr>
          <w:rFonts w:ascii="Arial" w:eastAsia="宋体" w:hAnsi="Arial" w:cs="Arial"/>
          <w:color w:val="333333"/>
          <w:kern w:val="0"/>
          <w:sz w:val="18"/>
          <w:szCs w:val="18"/>
        </w:rPr>
        <w:t>IRQZ#</w:t>
      </w:r>
      <w:r w:rsidRPr="004E6734">
        <w:rPr>
          <w:rFonts w:ascii="Arial" w:eastAsia="宋体" w:hAnsi="Arial" w:cs="Arial"/>
          <w:color w:val="333333"/>
          <w:kern w:val="0"/>
          <w:sz w:val="18"/>
          <w:szCs w:val="18"/>
        </w:rPr>
        <w:t>信号。采用这种连接方式时，整个处理器系统使用的中断请求信号，其负载较为均衡。而且这种连接方式保证了每一个插槽的</w:t>
      </w:r>
      <w:r w:rsidRPr="004E6734">
        <w:rPr>
          <w:rFonts w:ascii="Arial" w:eastAsia="宋体" w:hAnsi="Arial" w:cs="Arial"/>
          <w:color w:val="333333"/>
          <w:kern w:val="0"/>
          <w:sz w:val="18"/>
          <w:szCs w:val="18"/>
        </w:rPr>
        <w:t>INTA#</w:t>
      </w:r>
      <w:r w:rsidRPr="004E6734">
        <w:rPr>
          <w:rFonts w:ascii="Arial" w:eastAsia="宋体" w:hAnsi="Arial" w:cs="Arial"/>
          <w:color w:val="333333"/>
          <w:kern w:val="0"/>
          <w:sz w:val="18"/>
          <w:szCs w:val="18"/>
        </w:rPr>
        <w:t>信号都与一根独立的</w:t>
      </w:r>
      <w:r w:rsidRPr="004E6734">
        <w:rPr>
          <w:rFonts w:ascii="Arial" w:eastAsia="宋体" w:hAnsi="Arial" w:cs="Arial"/>
          <w:color w:val="333333"/>
          <w:kern w:val="0"/>
          <w:sz w:val="18"/>
          <w:szCs w:val="18"/>
        </w:rPr>
        <w:t>IRQx#</w:t>
      </w:r>
      <w:r w:rsidRPr="004E6734">
        <w:rPr>
          <w:rFonts w:ascii="Arial" w:eastAsia="宋体" w:hAnsi="Arial" w:cs="Arial"/>
          <w:color w:val="333333"/>
          <w:kern w:val="0"/>
          <w:sz w:val="18"/>
          <w:szCs w:val="18"/>
        </w:rPr>
        <w:t>信号对应，从而提高了</w:t>
      </w:r>
      <w:r w:rsidRPr="004E6734">
        <w:rPr>
          <w:rFonts w:ascii="Arial" w:eastAsia="宋体" w:hAnsi="Arial" w:cs="Arial"/>
          <w:color w:val="333333"/>
          <w:kern w:val="0"/>
          <w:sz w:val="18"/>
          <w:szCs w:val="18"/>
        </w:rPr>
        <w:t>PCI</w:t>
      </w:r>
      <w:r w:rsidRPr="004E6734">
        <w:rPr>
          <w:rFonts w:ascii="Arial" w:eastAsia="宋体" w:hAnsi="Arial" w:cs="Arial"/>
          <w:color w:val="333333"/>
          <w:kern w:val="0"/>
          <w:sz w:val="18"/>
          <w:szCs w:val="18"/>
        </w:rPr>
        <w:t>插槽中断请求的效率。</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lastRenderedPageBreak/>
        <w:t>在一个处理器系统中，多数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设备仅使用</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信号，很少使用</w:t>
      </w:r>
      <w:r w:rsidRPr="004E6734">
        <w:rPr>
          <w:rFonts w:ascii="Arial" w:eastAsia="宋体" w:hAnsi="Arial" w:cs="Arial"/>
          <w:color w:val="333333"/>
          <w:kern w:val="0"/>
          <w:szCs w:val="21"/>
        </w:rPr>
        <w:t>INTB#</w:t>
      </w:r>
      <w:r w:rsidRPr="004E6734">
        <w:rPr>
          <w:rFonts w:ascii="Arial" w:eastAsia="宋体" w:hAnsi="Arial" w:cs="Arial"/>
          <w:color w:val="333333"/>
          <w:kern w:val="0"/>
          <w:szCs w:val="21"/>
        </w:rPr>
        <w:t>和</w:t>
      </w:r>
      <w:r w:rsidRPr="004E6734">
        <w:rPr>
          <w:rFonts w:ascii="Arial" w:eastAsia="宋体" w:hAnsi="Arial" w:cs="Arial"/>
          <w:color w:val="333333"/>
          <w:kern w:val="0"/>
          <w:szCs w:val="21"/>
        </w:rPr>
        <w:t>INTC#</w:t>
      </w:r>
      <w:r w:rsidRPr="004E6734">
        <w:rPr>
          <w:rFonts w:ascii="Arial" w:eastAsia="宋体" w:hAnsi="Arial" w:cs="Arial"/>
          <w:color w:val="333333"/>
          <w:kern w:val="0"/>
          <w:szCs w:val="21"/>
        </w:rPr>
        <w:t>信号，而</w:t>
      </w:r>
      <w:r w:rsidRPr="004E6734">
        <w:rPr>
          <w:rFonts w:ascii="Arial" w:eastAsia="宋体" w:hAnsi="Arial" w:cs="Arial"/>
          <w:color w:val="333333"/>
          <w:kern w:val="0"/>
          <w:szCs w:val="21"/>
        </w:rPr>
        <w:t>INTD#</w:t>
      </w:r>
      <w:r w:rsidRPr="004E6734">
        <w:rPr>
          <w:rFonts w:ascii="Arial" w:eastAsia="宋体" w:hAnsi="Arial" w:cs="Arial"/>
          <w:color w:val="333333"/>
          <w:kern w:val="0"/>
          <w:szCs w:val="21"/>
        </w:rPr>
        <w:t>信号更是极少使用。在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设备配置空间的</w:t>
      </w:r>
      <w:r w:rsidRPr="004E6734">
        <w:rPr>
          <w:rFonts w:ascii="Arial" w:eastAsia="宋体" w:hAnsi="Arial" w:cs="Arial"/>
          <w:color w:val="333333"/>
          <w:kern w:val="0"/>
          <w:szCs w:val="21"/>
        </w:rPr>
        <w:t>Interrupt Pin</w:t>
      </w:r>
      <w:r w:rsidRPr="004E6734">
        <w:rPr>
          <w:rFonts w:ascii="Arial" w:eastAsia="宋体" w:hAnsi="Arial" w:cs="Arial"/>
          <w:color w:val="333333"/>
          <w:kern w:val="0"/>
          <w:szCs w:val="21"/>
        </w:rPr>
        <w:t>寄存器记录该设备究竟使用哪个</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信号，该寄存器的详细介绍见第</w:t>
      </w:r>
      <w:r w:rsidRPr="004E6734">
        <w:rPr>
          <w:rFonts w:ascii="Arial" w:eastAsia="宋体" w:hAnsi="Arial" w:cs="Arial"/>
          <w:color w:val="333333"/>
          <w:kern w:val="0"/>
          <w:szCs w:val="21"/>
        </w:rPr>
        <w:t>2.3.2</w:t>
      </w:r>
      <w:r w:rsidRPr="004E6734">
        <w:rPr>
          <w:rFonts w:ascii="Arial" w:eastAsia="宋体" w:hAnsi="Arial" w:cs="Arial"/>
          <w:color w:val="333333"/>
          <w:kern w:val="0"/>
          <w:szCs w:val="21"/>
        </w:rPr>
        <w:t>节。</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38" w:name="_Toc291492366"/>
      <w:bookmarkStart w:id="39" w:name="_Ref246325302"/>
      <w:bookmarkStart w:id="40" w:name="_Toc244057481"/>
      <w:bookmarkStart w:id="41" w:name="_Toc242941262"/>
      <w:bookmarkEnd w:id="38"/>
      <w:bookmarkEnd w:id="39"/>
      <w:bookmarkEnd w:id="40"/>
      <w:r w:rsidRPr="004E6734">
        <w:rPr>
          <w:rFonts w:ascii="Arial" w:eastAsia="宋体" w:hAnsi="Arial" w:cs="Arial"/>
          <w:b/>
          <w:bCs/>
          <w:color w:val="006699"/>
          <w:kern w:val="0"/>
          <w:szCs w:val="21"/>
        </w:rPr>
        <w:t xml:space="preserve">1.4.2 </w:t>
      </w:r>
      <w:r w:rsidRPr="004E6734">
        <w:rPr>
          <w:rFonts w:ascii="Arial" w:eastAsia="宋体" w:hAnsi="Arial" w:cs="Arial"/>
          <w:b/>
          <w:bCs/>
          <w:color w:val="006699"/>
          <w:kern w:val="0"/>
          <w:szCs w:val="21"/>
        </w:rPr>
        <w:t>中断信号与</w:t>
      </w:r>
      <w:r w:rsidRPr="004E6734">
        <w:rPr>
          <w:rFonts w:ascii="Arial" w:eastAsia="宋体" w:hAnsi="Arial" w:cs="Arial"/>
          <w:b/>
          <w:bCs/>
          <w:color w:val="006699"/>
          <w:kern w:val="0"/>
          <w:szCs w:val="21"/>
        </w:rPr>
        <w:t>PCI</w:t>
      </w:r>
      <w:bookmarkEnd w:id="41"/>
      <w:r w:rsidRPr="004E6734">
        <w:rPr>
          <w:rFonts w:ascii="Arial" w:eastAsia="宋体" w:hAnsi="Arial" w:cs="Arial"/>
          <w:b/>
          <w:bCs/>
          <w:color w:val="333333"/>
          <w:kern w:val="0"/>
          <w:sz w:val="27"/>
          <w:szCs w:val="27"/>
        </w:rPr>
        <w:t>总线的连接关系</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信号属于边带信号。所谓边带信号是指这些信号在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总线中是可选信号，而且只能在一个处理器系统的内部使用，并不能离开这个处理器环境。</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桥也不会处理这些边带信号。这给</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设备将中断请求发向处理器带来了一些困难，特别是给挂接在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桥之下的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设备进行中断请求带来了一些麻烦。</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在一些嵌入式处理器系统中，这个问题较易解决。因为嵌入式处理器系统很清楚在当前系统中存在多少个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设备使用了哪些中断资源。在多数嵌入式处理器系统中，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设备的数量小于中断控制器提供的外部中断请求引脚数，而且在嵌入式系统中，多数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设备仅使用</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信号提交中断请求。</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在这类处理器系统中，可能并不含有</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桥，因而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设备的中断请求信号与中断控制器的连接关系较易确定。而在这类处理器系统中，即便存在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桥，来自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桥之下的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设备的中断请求也较易处理。</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在多数情况下，嵌入式处理器系统使用的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设备仅使用</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信号进行中断请求，所以只要将这些</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信号挂接到中断控制器的独立</w:t>
      </w:r>
      <w:r w:rsidRPr="004E6734">
        <w:rPr>
          <w:rFonts w:ascii="Arial" w:eastAsia="宋体" w:hAnsi="Arial" w:cs="Arial"/>
          <w:color w:val="333333"/>
          <w:kern w:val="0"/>
          <w:szCs w:val="21"/>
        </w:rPr>
        <w:t>IRQ_PIN#</w:t>
      </w:r>
      <w:r w:rsidRPr="004E6734">
        <w:rPr>
          <w:rFonts w:ascii="Arial" w:eastAsia="宋体" w:hAnsi="Arial" w:cs="Arial"/>
          <w:color w:val="333333"/>
          <w:kern w:val="0"/>
          <w:szCs w:val="21"/>
        </w:rPr>
        <w:t>引脚上即可。这样每一个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设备都可以独占一个单独的中断引脚。</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而在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处理器系统中，这个问题需要</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参与来解决。在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处理器系统中，有许多</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插槽，处理器系统并不知道在这些插槽上将要挂接哪些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设备，而且也并不知道这些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设备到底需不需要使用所有的</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信号线。因此</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处理器系统必须要对各种情况进行处理。</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处理器系统还经常使用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桥进行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总线扩展，扩展出来的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总线还可能挂接一些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插槽，这些插槽上</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信号仍然需要处理。</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桥规范</w:t>
      </w:r>
      <w:proofErr w:type="gramEnd"/>
      <w:r w:rsidRPr="004E6734">
        <w:rPr>
          <w:rFonts w:ascii="Arial" w:eastAsia="宋体" w:hAnsi="Arial" w:cs="Arial"/>
          <w:color w:val="333333"/>
          <w:kern w:val="0"/>
          <w:szCs w:val="21"/>
        </w:rPr>
        <w:t>并没有</w:t>
      </w:r>
      <w:proofErr w:type="gramStart"/>
      <w:r w:rsidRPr="004E6734">
        <w:rPr>
          <w:rFonts w:ascii="Arial" w:eastAsia="宋体" w:hAnsi="Arial" w:cs="Arial"/>
          <w:color w:val="333333"/>
          <w:kern w:val="0"/>
          <w:szCs w:val="21"/>
        </w:rPr>
        <w:t>要求桥片传递</w:t>
      </w:r>
      <w:proofErr w:type="gramEnd"/>
      <w:r w:rsidRPr="004E6734">
        <w:rPr>
          <w:rFonts w:ascii="Arial" w:eastAsia="宋体" w:hAnsi="Arial" w:cs="Arial"/>
          <w:color w:val="333333"/>
          <w:kern w:val="0"/>
          <w:szCs w:val="21"/>
        </w:rPr>
        <w:t>其下</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设备的中断请求。事实上多数</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桥也没有为下游</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总线提供中断引脚</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，管理其下游总线的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设备。但是</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桥规范</w:t>
      </w:r>
      <w:proofErr w:type="gramEnd"/>
      <w:r w:rsidRPr="004E6734">
        <w:rPr>
          <w:rFonts w:ascii="Arial" w:eastAsia="宋体" w:hAnsi="Arial" w:cs="Arial"/>
          <w:color w:val="333333"/>
          <w:kern w:val="0"/>
          <w:szCs w:val="21"/>
        </w:rPr>
        <w:t>推荐使用表</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3</w:t>
      </w:r>
      <w:r w:rsidRPr="004E6734">
        <w:rPr>
          <w:rFonts w:ascii="Arial" w:eastAsia="宋体" w:hAnsi="Arial" w:cs="Arial"/>
          <w:color w:val="333333"/>
          <w:kern w:val="0"/>
          <w:szCs w:val="21"/>
        </w:rPr>
        <w:t>建立下游</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信号与上游</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信号之间的映射关系。</w:t>
      </w:r>
    </w:p>
    <w:p w:rsidR="004E6734" w:rsidRPr="004E6734" w:rsidRDefault="004E6734" w:rsidP="004E6734">
      <w:pPr>
        <w:widowControl/>
        <w:shd w:val="clear" w:color="auto" w:fill="FFFFFF"/>
        <w:wordWrap w:val="0"/>
        <w:rPr>
          <w:rFonts w:ascii="Arial" w:eastAsia="宋体" w:hAnsi="Arial" w:cs="Arial"/>
          <w:color w:val="333333"/>
          <w:kern w:val="0"/>
          <w:szCs w:val="21"/>
        </w:rPr>
      </w:pPr>
      <w:bookmarkStart w:id="42" w:name="_Ref209206071"/>
      <w:bookmarkStart w:id="43" w:name="_Ref209206082"/>
      <w:bookmarkEnd w:id="42"/>
      <w:r w:rsidRPr="004E6734">
        <w:rPr>
          <w:rFonts w:ascii="Arial" w:eastAsia="宋体" w:hAnsi="Arial" w:cs="Arial"/>
          <w:color w:val="006699"/>
          <w:kern w:val="0"/>
          <w:szCs w:val="21"/>
        </w:rPr>
        <w:t>表</w:t>
      </w:r>
      <w:bookmarkEnd w:id="43"/>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3 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信号的映射关系</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25"/>
        <w:gridCol w:w="2830"/>
        <w:gridCol w:w="2830"/>
      </w:tblGrid>
      <w:tr w:rsidR="004E6734" w:rsidRPr="004E6734" w:rsidTr="004E6734">
        <w:trPr>
          <w:tblCellSpacing w:w="0" w:type="dxa"/>
        </w:trPr>
        <w:tc>
          <w:tcPr>
            <w:tcW w:w="2745"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设备号</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PCI设备的INTx#信号</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PCI总线的INTx#信号</w:t>
            </w:r>
          </w:p>
        </w:tc>
      </w:tr>
      <w:tr w:rsidR="004E6734" w:rsidRPr="004E6734" w:rsidTr="004E6734">
        <w:trPr>
          <w:tblCellSpacing w:w="0" w:type="dxa"/>
        </w:trPr>
        <w:tc>
          <w:tcPr>
            <w:tcW w:w="274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0, 4, 8, 12, 16, 20, 24, 28</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r>
      <w:tr w:rsidR="004E6734" w:rsidRPr="004E6734" w:rsidTr="004E6734">
        <w:trPr>
          <w:tblCellSpacing w:w="0" w:type="dxa"/>
        </w:trPr>
        <w:tc>
          <w:tcPr>
            <w:tcW w:w="274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lastRenderedPageBreak/>
              <w:t>1, 5, 9, 13, 17, 21, 25, 29</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r>
      <w:tr w:rsidR="004E6734" w:rsidRPr="004E6734" w:rsidTr="004E6734">
        <w:trPr>
          <w:tblCellSpacing w:w="0" w:type="dxa"/>
        </w:trPr>
        <w:tc>
          <w:tcPr>
            <w:tcW w:w="274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2, 6, 10, 14, 18, 22, 26, 30</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r>
      <w:tr w:rsidR="004E6734" w:rsidRPr="004E6734" w:rsidTr="004E6734">
        <w:trPr>
          <w:tblCellSpacing w:w="0" w:type="dxa"/>
        </w:trPr>
        <w:tc>
          <w:tcPr>
            <w:tcW w:w="2745" w:type="dxa"/>
            <w:vMerge w:val="restart"/>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3, 7, 11, 15, 19, 23, 27, 31</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INTA#</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INTB#</w:t>
            </w:r>
          </w:p>
        </w:tc>
      </w:tr>
      <w:tr w:rsidR="004E6734" w:rsidRPr="004E6734" w:rsidTr="004E6734">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4E6734" w:rsidRPr="004E6734" w:rsidRDefault="004E6734" w:rsidP="004E6734">
            <w:pPr>
              <w:widowControl/>
              <w:jc w:val="left"/>
              <w:rPr>
                <w:rFonts w:ascii="宋体" w:eastAsia="宋体" w:hAnsi="宋体" w:cs="宋体"/>
                <w:kern w:val="0"/>
                <w:szCs w:val="21"/>
              </w:rPr>
            </w:pP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INTD#</w:t>
            </w:r>
          </w:p>
        </w:tc>
        <w:tc>
          <w:tcPr>
            <w:tcW w:w="2850" w:type="dxa"/>
            <w:tcBorders>
              <w:top w:val="outset" w:sz="6" w:space="0" w:color="auto"/>
              <w:left w:val="outset" w:sz="6" w:space="0" w:color="auto"/>
              <w:bottom w:val="outset" w:sz="6" w:space="0" w:color="auto"/>
              <w:right w:val="outset" w:sz="6" w:space="0" w:color="auto"/>
            </w:tcBorders>
            <w:hideMark/>
          </w:tcPr>
          <w:p w:rsidR="004E6734" w:rsidRPr="004E6734" w:rsidRDefault="004E6734" w:rsidP="004E6734">
            <w:pPr>
              <w:widowControl/>
              <w:spacing w:after="240"/>
              <w:rPr>
                <w:rFonts w:ascii="宋体" w:eastAsia="宋体" w:hAnsi="宋体" w:cs="宋体"/>
                <w:kern w:val="0"/>
                <w:szCs w:val="21"/>
              </w:rPr>
            </w:pPr>
            <w:r w:rsidRPr="004E6734">
              <w:rPr>
                <w:rFonts w:ascii="宋体" w:eastAsia="宋体" w:hAnsi="宋体" w:cs="宋体"/>
                <w:kern w:val="0"/>
                <w:szCs w:val="21"/>
              </w:rPr>
              <w:t>INTC#</w:t>
            </w:r>
          </w:p>
        </w:tc>
      </w:tr>
    </w:tbl>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我们举例说明该表的含义。在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桥下游总线上的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设备，如果其设备号为</w:t>
      </w:r>
      <w:r w:rsidRPr="004E6734">
        <w:rPr>
          <w:rFonts w:ascii="Arial" w:eastAsia="宋体" w:hAnsi="Arial" w:cs="Arial"/>
          <w:color w:val="333333"/>
          <w:kern w:val="0"/>
          <w:szCs w:val="21"/>
        </w:rPr>
        <w:t>0</w:t>
      </w:r>
      <w:r w:rsidRPr="004E6734">
        <w:rPr>
          <w:rFonts w:ascii="Arial" w:eastAsia="宋体" w:hAnsi="Arial" w:cs="Arial"/>
          <w:color w:val="333333"/>
          <w:kern w:val="0"/>
          <w:szCs w:val="21"/>
        </w:rPr>
        <w:t>，那么这个设备的</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引脚将和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引脚相连；如果其设备号为</w:t>
      </w:r>
      <w:r w:rsidRPr="004E6734">
        <w:rPr>
          <w:rFonts w:ascii="Arial" w:eastAsia="宋体" w:hAnsi="Arial" w:cs="Arial"/>
          <w:color w:val="333333"/>
          <w:kern w:val="0"/>
          <w:szCs w:val="21"/>
        </w:rPr>
        <w:t>1</w:t>
      </w:r>
      <w:r w:rsidRPr="004E6734">
        <w:rPr>
          <w:rFonts w:ascii="Arial" w:eastAsia="宋体" w:hAnsi="Arial" w:cs="Arial"/>
          <w:color w:val="333333"/>
          <w:kern w:val="0"/>
          <w:szCs w:val="21"/>
        </w:rPr>
        <w:t>，其</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引脚将和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INTB#</w:t>
      </w:r>
      <w:r w:rsidRPr="004E6734">
        <w:rPr>
          <w:rFonts w:ascii="Arial" w:eastAsia="宋体" w:hAnsi="Arial" w:cs="Arial"/>
          <w:color w:val="333333"/>
          <w:kern w:val="0"/>
          <w:szCs w:val="21"/>
        </w:rPr>
        <w:t>引脚相连；如果其设备号为</w:t>
      </w:r>
      <w:r w:rsidRPr="004E6734">
        <w:rPr>
          <w:rFonts w:ascii="Arial" w:eastAsia="宋体" w:hAnsi="Arial" w:cs="Arial"/>
          <w:color w:val="333333"/>
          <w:kern w:val="0"/>
          <w:szCs w:val="21"/>
        </w:rPr>
        <w:t>2</w:t>
      </w:r>
      <w:r w:rsidRPr="004E6734">
        <w:rPr>
          <w:rFonts w:ascii="Arial" w:eastAsia="宋体" w:hAnsi="Arial" w:cs="Arial"/>
          <w:color w:val="333333"/>
          <w:kern w:val="0"/>
          <w:szCs w:val="21"/>
        </w:rPr>
        <w:t>，其</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引脚将和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INTC#</w:t>
      </w:r>
      <w:r w:rsidRPr="004E6734">
        <w:rPr>
          <w:rFonts w:ascii="Arial" w:eastAsia="宋体" w:hAnsi="Arial" w:cs="Arial"/>
          <w:color w:val="333333"/>
          <w:kern w:val="0"/>
          <w:szCs w:val="21"/>
        </w:rPr>
        <w:t>引脚相连；如果其设备号为</w:t>
      </w:r>
      <w:r w:rsidRPr="004E6734">
        <w:rPr>
          <w:rFonts w:ascii="Arial" w:eastAsia="宋体" w:hAnsi="Arial" w:cs="Arial"/>
          <w:color w:val="333333"/>
          <w:kern w:val="0"/>
          <w:szCs w:val="21"/>
        </w:rPr>
        <w:t>3</w:t>
      </w:r>
      <w:r w:rsidRPr="004E6734">
        <w:rPr>
          <w:rFonts w:ascii="Arial" w:eastAsia="宋体" w:hAnsi="Arial" w:cs="Arial"/>
          <w:color w:val="333333"/>
          <w:kern w:val="0"/>
          <w:szCs w:val="21"/>
        </w:rPr>
        <w:t>，其</w:t>
      </w:r>
      <w:r w:rsidRPr="004E6734">
        <w:rPr>
          <w:rFonts w:ascii="Arial" w:eastAsia="宋体" w:hAnsi="Arial" w:cs="Arial"/>
          <w:color w:val="333333"/>
          <w:kern w:val="0"/>
          <w:szCs w:val="21"/>
        </w:rPr>
        <w:t>INTA#</w:t>
      </w:r>
      <w:r w:rsidRPr="004E6734">
        <w:rPr>
          <w:rFonts w:ascii="Arial" w:eastAsia="宋体" w:hAnsi="Arial" w:cs="Arial"/>
          <w:color w:val="333333"/>
          <w:kern w:val="0"/>
          <w:szCs w:val="21"/>
        </w:rPr>
        <w:t>引脚将和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INTD#</w:t>
      </w:r>
      <w:r w:rsidRPr="004E6734">
        <w:rPr>
          <w:rFonts w:ascii="Arial" w:eastAsia="宋体" w:hAnsi="Arial" w:cs="Arial"/>
          <w:color w:val="333333"/>
          <w:kern w:val="0"/>
          <w:szCs w:val="21"/>
        </w:rPr>
        <w:t>引脚相连。</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处理器系统中，由</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或者</w:t>
      </w:r>
      <w:r w:rsidRPr="004E6734">
        <w:rPr>
          <w:rFonts w:ascii="Arial" w:eastAsia="宋体" w:hAnsi="Arial" w:cs="Arial"/>
          <w:color w:val="333333"/>
          <w:kern w:val="0"/>
          <w:szCs w:val="21"/>
        </w:rPr>
        <w:t>APCI</w:t>
      </w:r>
      <w:proofErr w:type="gramStart"/>
      <w:r w:rsidRPr="004E6734">
        <w:rPr>
          <w:rFonts w:ascii="Arial" w:eastAsia="宋体" w:hAnsi="Arial" w:cs="Arial"/>
          <w:color w:val="333333"/>
          <w:kern w:val="0"/>
          <w:szCs w:val="21"/>
        </w:rPr>
        <w:t>表记录</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INTA~D#</w:t>
      </w:r>
      <w:r w:rsidRPr="004E6734">
        <w:rPr>
          <w:rFonts w:ascii="Arial" w:eastAsia="宋体" w:hAnsi="Arial" w:cs="Arial"/>
          <w:color w:val="333333"/>
          <w:kern w:val="0"/>
          <w:szCs w:val="21"/>
        </w:rPr>
        <w:t>信号与中断控制器之间的映射关系，保存这个映射关系的数据结构也被称为中断路由表。大多数</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使用表</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3</w:t>
      </w:r>
      <w:r w:rsidRPr="004E6734">
        <w:rPr>
          <w:rFonts w:ascii="Arial" w:eastAsia="宋体" w:hAnsi="Arial" w:cs="Arial"/>
          <w:color w:val="333333"/>
          <w:kern w:val="0"/>
          <w:szCs w:val="21"/>
        </w:rPr>
        <w:t>中的映射关系，这也是绝大多数</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支持的方式。如果在一个</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桥下游总线的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设备使用的中断映射关系与此不同，那么系统软件程序员需要改动</w:t>
      </w:r>
      <w:r w:rsidRPr="004E6734">
        <w:rPr>
          <w:rFonts w:ascii="Arial" w:eastAsia="宋体" w:hAnsi="Arial" w:cs="Arial"/>
          <w:color w:val="333333"/>
          <w:kern w:val="0"/>
          <w:szCs w:val="21"/>
        </w:rPr>
        <w:t>BIOS</w:t>
      </w:r>
      <w:r w:rsidRPr="004E6734">
        <w:rPr>
          <w:rFonts w:ascii="Arial" w:eastAsia="宋体" w:hAnsi="Arial" w:cs="Arial"/>
          <w:color w:val="333333"/>
          <w:kern w:val="0"/>
          <w:szCs w:val="21"/>
        </w:rPr>
        <w:t>中的中断路由表。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BIOS</w:t>
      </w:r>
      <w:r w:rsidRPr="004E6734">
        <w:rPr>
          <w:rFonts w:ascii="Arial" w:eastAsia="宋体" w:hAnsi="Arial" w:cs="Arial"/>
          <w:color w:val="333333"/>
          <w:kern w:val="0"/>
          <w:szCs w:val="21"/>
        </w:rPr>
        <w:t>初始化代码根据中断路由表中的信息，可以将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设备使用的中断向量号写入到该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设备配置空间的</w:t>
      </w:r>
      <w:r w:rsidRPr="004E6734">
        <w:rPr>
          <w:rFonts w:ascii="Arial" w:eastAsia="宋体" w:hAnsi="Arial" w:cs="Arial"/>
          <w:color w:val="333333"/>
          <w:kern w:val="0"/>
          <w:szCs w:val="21"/>
        </w:rPr>
        <w:t>Interrupt Line register</w:t>
      </w:r>
      <w:r w:rsidRPr="004E6734">
        <w:rPr>
          <w:rFonts w:ascii="Arial" w:eastAsia="宋体" w:hAnsi="Arial" w:cs="Arial"/>
          <w:color w:val="333333"/>
          <w:kern w:val="0"/>
          <w:szCs w:val="21"/>
        </w:rPr>
        <w:t>寄存器中，该寄存器将在第</w:t>
      </w:r>
      <w:r w:rsidRPr="004E6734">
        <w:rPr>
          <w:rFonts w:ascii="Arial" w:eastAsia="宋体" w:hAnsi="Arial" w:cs="Arial"/>
          <w:color w:val="333333"/>
          <w:kern w:val="0"/>
          <w:szCs w:val="21"/>
        </w:rPr>
        <w:t>2.3.2</w:t>
      </w:r>
      <w:r w:rsidRPr="004E6734">
        <w:rPr>
          <w:rFonts w:ascii="Arial" w:eastAsia="宋体" w:hAnsi="Arial" w:cs="Arial"/>
          <w:color w:val="333333"/>
          <w:kern w:val="0"/>
          <w:szCs w:val="21"/>
        </w:rPr>
        <w:t>节中介绍。</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44" w:name="_Toc291492367"/>
      <w:bookmarkStart w:id="45" w:name="_Toc244057482"/>
      <w:bookmarkStart w:id="46" w:name="_Toc242941263"/>
      <w:bookmarkEnd w:id="44"/>
      <w:bookmarkEnd w:id="45"/>
      <w:r w:rsidRPr="004E6734">
        <w:rPr>
          <w:rFonts w:ascii="Arial" w:eastAsia="宋体" w:hAnsi="Arial" w:cs="Arial"/>
          <w:b/>
          <w:bCs/>
          <w:color w:val="006699"/>
          <w:kern w:val="0"/>
          <w:szCs w:val="21"/>
        </w:rPr>
        <w:t xml:space="preserve">1.4.3 </w:t>
      </w:r>
      <w:r w:rsidRPr="004E6734">
        <w:rPr>
          <w:rFonts w:ascii="Arial" w:eastAsia="宋体" w:hAnsi="Arial" w:cs="Arial"/>
          <w:b/>
          <w:bCs/>
          <w:color w:val="006699"/>
          <w:kern w:val="0"/>
          <w:szCs w:val="21"/>
        </w:rPr>
        <w:t>中断请求的同步</w:t>
      </w:r>
      <w:bookmarkEnd w:id="46"/>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信号是一个异步信号。所谓</w:t>
      </w:r>
      <w:proofErr w:type="gramStart"/>
      <w:r w:rsidRPr="004E6734">
        <w:rPr>
          <w:rFonts w:ascii="Arial" w:eastAsia="宋体" w:hAnsi="Arial" w:cs="Arial"/>
          <w:color w:val="333333"/>
          <w:kern w:val="0"/>
          <w:szCs w:val="21"/>
        </w:rPr>
        <w:t>异步是</w:t>
      </w:r>
      <w:proofErr w:type="gramEnd"/>
      <w:r w:rsidRPr="004E6734">
        <w:rPr>
          <w:rFonts w:ascii="Arial" w:eastAsia="宋体" w:hAnsi="Arial" w:cs="Arial"/>
          <w:color w:val="333333"/>
          <w:kern w:val="0"/>
          <w:szCs w:val="21"/>
        </w:rPr>
        <w:t>指</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信号的传递并不与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总线的数据传送同步，即</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信号的传递与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w:t>
      </w:r>
      <w:r w:rsidRPr="004E6734">
        <w:rPr>
          <w:rFonts w:ascii="Arial" w:eastAsia="宋体" w:hAnsi="Arial" w:cs="Arial"/>
          <w:color w:val="333333"/>
          <w:kern w:val="0"/>
          <w:szCs w:val="21"/>
        </w:rPr>
        <w:t>CLK#</w:t>
      </w:r>
      <w:r w:rsidRPr="004E6734">
        <w:rPr>
          <w:rFonts w:ascii="Arial" w:eastAsia="宋体" w:hAnsi="Arial" w:cs="Arial"/>
          <w:color w:val="333333"/>
          <w:kern w:val="0"/>
          <w:szCs w:val="21"/>
        </w:rPr>
        <w:t>信号无关。这个</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信号给系统软件的设计带来了一定的麻烦。</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系统软件程序员需要注意</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这种事件，因为几乎所有</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事件都会带来系统的</w:t>
      </w:r>
      <w:r w:rsidRPr="004E6734">
        <w:rPr>
          <w:rFonts w:ascii="Arial" w:eastAsia="宋体" w:hAnsi="Arial" w:cs="Arial"/>
          <w:color w:val="333333"/>
          <w:kern w:val="0"/>
          <w:szCs w:val="21"/>
        </w:rPr>
        <w:t>“</w:t>
      </w:r>
      <w:r w:rsidRPr="004E6734">
        <w:rPr>
          <w:rFonts w:ascii="Arial" w:eastAsia="宋体" w:hAnsi="Arial" w:cs="Arial"/>
          <w:color w:val="333333"/>
          <w:kern w:val="0"/>
          <w:szCs w:val="21"/>
        </w:rPr>
        <w:t>同步</w:t>
      </w:r>
      <w:r w:rsidRPr="004E6734">
        <w:rPr>
          <w:rFonts w:ascii="Arial" w:eastAsia="宋体" w:hAnsi="Arial" w:cs="Arial"/>
          <w:color w:val="333333"/>
          <w:kern w:val="0"/>
          <w:szCs w:val="21"/>
        </w:rPr>
        <w:t>”</w:t>
      </w:r>
      <w:r w:rsidRPr="004E6734">
        <w:rPr>
          <w:rFonts w:ascii="Arial" w:eastAsia="宋体" w:hAnsi="Arial" w:cs="Arial"/>
          <w:color w:val="333333"/>
          <w:kern w:val="0"/>
          <w:szCs w:val="21"/>
        </w:rPr>
        <w:t>问题。以图</w:t>
      </w:r>
      <w:r w:rsidRPr="004E6734">
        <w:rPr>
          <w:rFonts w:ascii="Arial" w:eastAsia="宋体" w:hAnsi="Arial" w:cs="Arial"/>
          <w:color w:val="333333"/>
          <w:kern w:val="0"/>
          <w:szCs w:val="21"/>
        </w:rPr>
        <w:t>1</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为例，当</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11</w:t>
      </w:r>
      <w:r w:rsidRPr="004E6734">
        <w:rPr>
          <w:rFonts w:ascii="Arial" w:eastAsia="宋体" w:hAnsi="Arial" w:cs="Arial"/>
          <w:color w:val="333333"/>
          <w:kern w:val="0"/>
          <w:szCs w:val="21"/>
        </w:rPr>
        <w:t>使用</w:t>
      </w:r>
      <w:r w:rsidRPr="004E6734">
        <w:rPr>
          <w:rFonts w:ascii="Arial" w:eastAsia="宋体" w:hAnsi="Arial" w:cs="Arial"/>
          <w:color w:val="333333"/>
          <w:kern w:val="0"/>
          <w:szCs w:val="21"/>
        </w:rPr>
        <w:t>DMA</w:t>
      </w:r>
      <w:r w:rsidRPr="004E6734">
        <w:rPr>
          <w:rFonts w:ascii="Arial" w:eastAsia="宋体" w:hAnsi="Arial" w:cs="Arial"/>
          <w:color w:val="333333"/>
          <w:kern w:val="0"/>
          <w:szCs w:val="21"/>
        </w:rPr>
        <w:t>写方式，将一组数据写入存储器时，该设备在最后一个数据离开</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11</w:t>
      </w:r>
      <w:r w:rsidRPr="004E6734">
        <w:rPr>
          <w:rFonts w:ascii="Arial" w:eastAsia="宋体" w:hAnsi="Arial" w:cs="Arial"/>
          <w:color w:val="333333"/>
          <w:kern w:val="0"/>
          <w:szCs w:val="21"/>
        </w:rPr>
        <w:t>的发送</w:t>
      </w:r>
      <w:r w:rsidRPr="004E6734">
        <w:rPr>
          <w:rFonts w:ascii="Arial" w:eastAsia="宋体" w:hAnsi="Arial" w:cs="Arial"/>
          <w:color w:val="333333"/>
          <w:kern w:val="0"/>
          <w:szCs w:val="21"/>
        </w:rPr>
        <w:t>FIFO</w:t>
      </w:r>
      <w:r w:rsidRPr="004E6734">
        <w:rPr>
          <w:rFonts w:ascii="Arial" w:eastAsia="宋体" w:hAnsi="Arial" w:cs="Arial"/>
          <w:color w:val="333333"/>
          <w:kern w:val="0"/>
          <w:szCs w:val="21"/>
        </w:rPr>
        <w:t>时，会认为</w:t>
      </w:r>
      <w:r w:rsidRPr="004E6734">
        <w:rPr>
          <w:rFonts w:ascii="Arial" w:eastAsia="宋体" w:hAnsi="Arial" w:cs="Arial"/>
          <w:color w:val="333333"/>
          <w:kern w:val="0"/>
          <w:szCs w:val="21"/>
        </w:rPr>
        <w:t>DMA</w:t>
      </w:r>
      <w:r w:rsidRPr="004E6734">
        <w:rPr>
          <w:rFonts w:ascii="Arial" w:eastAsia="宋体" w:hAnsi="Arial" w:cs="Arial"/>
          <w:color w:val="333333"/>
          <w:kern w:val="0"/>
          <w:szCs w:val="21"/>
        </w:rPr>
        <w:t>写操作已经完成。此时这个设备将通过</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信号，通知处理器</w:t>
      </w:r>
      <w:r w:rsidRPr="004E6734">
        <w:rPr>
          <w:rFonts w:ascii="Arial" w:eastAsia="宋体" w:hAnsi="Arial" w:cs="Arial"/>
          <w:color w:val="333333"/>
          <w:kern w:val="0"/>
          <w:szCs w:val="21"/>
        </w:rPr>
        <w:t>DMA</w:t>
      </w:r>
      <w:r w:rsidRPr="004E6734">
        <w:rPr>
          <w:rFonts w:ascii="Arial" w:eastAsia="宋体" w:hAnsi="Arial" w:cs="Arial"/>
          <w:color w:val="333333"/>
          <w:kern w:val="0"/>
          <w:szCs w:val="21"/>
        </w:rPr>
        <w:t>写操作完成。</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lastRenderedPageBreak/>
        <w:t>此时处理器</w:t>
      </w:r>
      <w:r w:rsidRPr="004E6734">
        <w:rPr>
          <w:rFonts w:ascii="Arial" w:eastAsia="宋体" w:hAnsi="Arial" w:cs="Arial"/>
          <w:color w:val="333333"/>
          <w:kern w:val="0"/>
          <w:szCs w:val="21"/>
        </w:rPr>
        <w:t>(</w:t>
      </w:r>
      <w:r w:rsidRPr="004E6734">
        <w:rPr>
          <w:rFonts w:ascii="Arial" w:eastAsia="宋体" w:hAnsi="Arial" w:cs="Arial"/>
          <w:color w:val="333333"/>
          <w:kern w:val="0"/>
          <w:szCs w:val="21"/>
        </w:rPr>
        <w:t>驱动程序的中断服务例程</w:t>
      </w:r>
      <w:r w:rsidRPr="004E6734">
        <w:rPr>
          <w:rFonts w:ascii="Arial" w:eastAsia="宋体" w:hAnsi="Arial" w:cs="Arial"/>
          <w:color w:val="333333"/>
          <w:kern w:val="0"/>
          <w:szCs w:val="21"/>
        </w:rPr>
        <w:t>)</w:t>
      </w:r>
      <w:r w:rsidRPr="004E6734">
        <w:rPr>
          <w:rFonts w:ascii="Arial" w:eastAsia="宋体" w:hAnsi="Arial" w:cs="Arial"/>
          <w:color w:val="333333"/>
          <w:kern w:val="0"/>
          <w:szCs w:val="21"/>
        </w:rPr>
        <w:t>需要注意，因为</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信号是一个异步信号，当处理器收到</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信号时，并不意味着</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11</w:t>
      </w:r>
      <w:r w:rsidRPr="004E6734">
        <w:rPr>
          <w:rFonts w:ascii="Arial" w:eastAsia="宋体" w:hAnsi="Arial" w:cs="Arial"/>
          <w:color w:val="333333"/>
          <w:kern w:val="0"/>
          <w:szCs w:val="21"/>
        </w:rPr>
        <w:t>已经将数据写入存储器中，因为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11</w:t>
      </w:r>
      <w:r w:rsidRPr="004E6734">
        <w:rPr>
          <w:rFonts w:ascii="Arial" w:eastAsia="宋体" w:hAnsi="Arial" w:cs="Arial"/>
          <w:color w:val="333333"/>
          <w:kern w:val="0"/>
          <w:szCs w:val="21"/>
        </w:rPr>
        <w:t>的数据传递需要通过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1</w:t>
      </w:r>
      <w:r w:rsidRPr="004E6734">
        <w:rPr>
          <w:rFonts w:ascii="Arial" w:eastAsia="宋体" w:hAnsi="Arial" w:cs="Arial"/>
          <w:color w:val="333333"/>
          <w:kern w:val="0"/>
          <w:szCs w:val="21"/>
        </w:rPr>
        <w:t>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主桥，最终才能到达存储器控制器。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而</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信号是</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发送给处理器的，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总线并不知道这个</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事件何时被处理。很有可能处理器已经接收到</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信号，开始执行中断处理程序时，该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设备还没有完全将数据写入存储器。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因为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设备向处理器提交中断请求</w:t>
      </w:r>
      <w:r w:rsidRPr="004E6734">
        <w:rPr>
          <w:rFonts w:ascii="Arial" w:eastAsia="宋体" w:hAnsi="Arial" w:cs="Arial"/>
          <w:color w:val="333333"/>
          <w:kern w:val="0"/>
          <w:szCs w:val="21"/>
        </w:rPr>
        <w:t>”</w:t>
      </w:r>
      <w:r w:rsidRPr="004E6734">
        <w:rPr>
          <w:rFonts w:ascii="Arial" w:eastAsia="宋体" w:hAnsi="Arial" w:cs="Arial"/>
          <w:color w:val="333333"/>
          <w:kern w:val="0"/>
          <w:szCs w:val="21"/>
        </w:rPr>
        <w:t>与</w:t>
      </w:r>
      <w:r w:rsidRPr="004E6734">
        <w:rPr>
          <w:rFonts w:ascii="Arial" w:eastAsia="宋体" w:hAnsi="Arial" w:cs="Arial"/>
          <w:color w:val="333333"/>
          <w:kern w:val="0"/>
          <w:szCs w:val="21"/>
        </w:rPr>
        <w:t>“</w:t>
      </w:r>
      <w:r w:rsidRPr="004E6734">
        <w:rPr>
          <w:rFonts w:ascii="Arial" w:eastAsia="宋体" w:hAnsi="Arial" w:cs="Arial"/>
          <w:color w:val="333333"/>
          <w:kern w:val="0"/>
          <w:szCs w:val="21"/>
        </w:rPr>
        <w:t>将数据写入存储器</w:t>
      </w:r>
      <w:r w:rsidRPr="004E6734">
        <w:rPr>
          <w:rFonts w:ascii="Arial" w:eastAsia="宋体" w:hAnsi="Arial" w:cs="Arial"/>
          <w:color w:val="333333"/>
          <w:kern w:val="0"/>
          <w:szCs w:val="21"/>
        </w:rPr>
        <w:t>”</w:t>
      </w:r>
      <w:r w:rsidRPr="004E6734">
        <w:rPr>
          <w:rFonts w:ascii="Arial" w:eastAsia="宋体" w:hAnsi="Arial" w:cs="Arial"/>
          <w:color w:val="333333"/>
          <w:kern w:val="0"/>
          <w:szCs w:val="21"/>
        </w:rPr>
        <w:t>分别使用了两个不同的路径，处理器系统无法保证哪个信息率先到达。从而在处理器系统中存在</w:t>
      </w:r>
      <w:r w:rsidRPr="004E6734">
        <w:rPr>
          <w:rFonts w:ascii="Arial" w:eastAsia="宋体" w:hAnsi="Arial" w:cs="Arial"/>
          <w:color w:val="333333"/>
          <w:kern w:val="0"/>
          <w:szCs w:val="21"/>
        </w:rPr>
        <w:t>“</w:t>
      </w:r>
      <w:r w:rsidRPr="004E6734">
        <w:rPr>
          <w:rFonts w:ascii="Arial" w:eastAsia="宋体" w:hAnsi="Arial" w:cs="Arial"/>
          <w:color w:val="333333"/>
          <w:kern w:val="0"/>
          <w:szCs w:val="21"/>
        </w:rPr>
        <w:t>中断同步</w:t>
      </w:r>
      <w:r w:rsidRPr="004E6734">
        <w:rPr>
          <w:rFonts w:ascii="Arial" w:eastAsia="宋体" w:hAnsi="Arial" w:cs="Arial"/>
          <w:color w:val="333333"/>
          <w:kern w:val="0"/>
          <w:szCs w:val="21"/>
        </w:rPr>
        <w:t>”</w:t>
      </w:r>
      <w:r w:rsidRPr="004E6734">
        <w:rPr>
          <w:rFonts w:ascii="Arial" w:eastAsia="宋体" w:hAnsi="Arial" w:cs="Arial"/>
          <w:color w:val="333333"/>
          <w:kern w:val="0"/>
          <w:szCs w:val="21"/>
        </w:rPr>
        <w:t>的问题，</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总线提供了以下两种方法解决这个同步问题。</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(1) PCI</w:t>
      </w:r>
      <w:r w:rsidRPr="004E6734">
        <w:rPr>
          <w:rFonts w:ascii="Arial" w:eastAsia="宋体" w:hAnsi="Arial" w:cs="Arial"/>
          <w:color w:val="333333"/>
          <w:kern w:val="0"/>
          <w:szCs w:val="21"/>
        </w:rPr>
        <w:t>设备保证在数据到达目的地之后，再提交中断请求。</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显然这种方法不仅加大了硬件的开销，而且也不容易实现。如果</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设备采用</w:t>
      </w:r>
      <w:r w:rsidRPr="004E6734">
        <w:rPr>
          <w:rFonts w:ascii="Arial" w:eastAsia="宋体" w:hAnsi="Arial" w:cs="Arial"/>
          <w:color w:val="333333"/>
          <w:kern w:val="0"/>
          <w:szCs w:val="21"/>
        </w:rPr>
        <w:t>Posted</w:t>
      </w:r>
      <w:r w:rsidRPr="004E6734">
        <w:rPr>
          <w:rFonts w:ascii="Arial" w:eastAsia="宋体" w:hAnsi="Arial" w:cs="Arial"/>
          <w:color w:val="333333"/>
          <w:kern w:val="0"/>
          <w:szCs w:val="21"/>
        </w:rPr>
        <w:t>写总线事务，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设备无法单纯通过硬件逻辑判断数据什么时候写入到存储器。此时为了保证数据到达目的地后，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设备才能提交中断请求，</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设备需要使用</w:t>
      </w:r>
      <w:r w:rsidRPr="004E6734">
        <w:rPr>
          <w:rFonts w:ascii="Arial" w:eastAsia="宋体" w:hAnsi="Arial" w:cs="Arial"/>
          <w:color w:val="333333"/>
          <w:kern w:val="0"/>
          <w:szCs w:val="21"/>
        </w:rPr>
        <w:t>“</w:t>
      </w:r>
      <w:r w:rsidRPr="004E6734">
        <w:rPr>
          <w:rFonts w:ascii="Arial" w:eastAsia="宋体" w:hAnsi="Arial" w:cs="Arial"/>
          <w:color w:val="333333"/>
          <w:kern w:val="0"/>
          <w:szCs w:val="21"/>
        </w:rPr>
        <w:t>读刷新</w:t>
      </w:r>
      <w:r w:rsidRPr="004E6734">
        <w:rPr>
          <w:rFonts w:ascii="Arial" w:eastAsia="宋体" w:hAnsi="Arial" w:cs="Arial"/>
          <w:color w:val="333333"/>
          <w:kern w:val="0"/>
          <w:szCs w:val="21"/>
        </w:rPr>
        <w:t>”</w:t>
      </w:r>
      <w:r w:rsidRPr="004E6734">
        <w:rPr>
          <w:rFonts w:ascii="Arial" w:eastAsia="宋体" w:hAnsi="Arial" w:cs="Arial"/>
          <w:color w:val="333333"/>
          <w:kern w:val="0"/>
          <w:szCs w:val="21"/>
        </w:rPr>
        <w:t>的方法保证数据可以到达目的地，其方法如下。</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设备在提交中断请求之前，向</w:t>
      </w:r>
      <w:r w:rsidRPr="004E6734">
        <w:rPr>
          <w:rFonts w:ascii="Arial" w:eastAsia="宋体" w:hAnsi="Arial" w:cs="Arial"/>
          <w:color w:val="333333"/>
          <w:kern w:val="0"/>
          <w:szCs w:val="21"/>
        </w:rPr>
        <w:t>DMA</w:t>
      </w:r>
      <w:r w:rsidRPr="004E6734">
        <w:rPr>
          <w:rFonts w:ascii="Arial" w:eastAsia="宋体" w:hAnsi="Arial" w:cs="Arial"/>
          <w:color w:val="333333"/>
          <w:kern w:val="0"/>
          <w:szCs w:val="21"/>
        </w:rPr>
        <w:t>写的数据区域发出一个读请求，这个读请求总线事务将被</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设备转换为</w:t>
      </w:r>
      <w:proofErr w:type="gramStart"/>
      <w:r w:rsidRPr="004E6734">
        <w:rPr>
          <w:rFonts w:ascii="Arial" w:eastAsia="宋体" w:hAnsi="Arial" w:cs="Arial"/>
          <w:color w:val="333333"/>
          <w:kern w:val="0"/>
          <w:szCs w:val="21"/>
        </w:rPr>
        <w:t>读完成</w:t>
      </w:r>
      <w:proofErr w:type="gramEnd"/>
      <w:r w:rsidRPr="004E6734">
        <w:rPr>
          <w:rFonts w:ascii="Arial" w:eastAsia="宋体" w:hAnsi="Arial" w:cs="Arial"/>
          <w:color w:val="333333"/>
          <w:kern w:val="0"/>
          <w:szCs w:val="21"/>
        </w:rPr>
        <w:t>总线事务，当</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设备收到这个</w:t>
      </w:r>
      <w:proofErr w:type="gramStart"/>
      <w:r w:rsidRPr="004E6734">
        <w:rPr>
          <w:rFonts w:ascii="Arial" w:eastAsia="宋体" w:hAnsi="Arial" w:cs="Arial"/>
          <w:color w:val="333333"/>
          <w:kern w:val="0"/>
          <w:szCs w:val="21"/>
        </w:rPr>
        <w:t>读完成</w:t>
      </w:r>
      <w:proofErr w:type="gramEnd"/>
      <w:r w:rsidRPr="004E6734">
        <w:rPr>
          <w:rFonts w:ascii="Arial" w:eastAsia="宋体" w:hAnsi="Arial" w:cs="Arial"/>
          <w:color w:val="333333"/>
          <w:kern w:val="0"/>
          <w:szCs w:val="21"/>
        </w:rPr>
        <w:t>总线事务后，再向处理器提交中断请求。</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w:t>
      </w:r>
      <w:r w:rsidRPr="004E6734">
        <w:rPr>
          <w:rFonts w:ascii="Arial" w:eastAsia="宋体" w:hAnsi="Arial" w:cs="Arial"/>
          <w:color w:val="333333"/>
          <w:kern w:val="0"/>
          <w:szCs w:val="21"/>
        </w:rPr>
        <w:t>序</w:t>
      </w:r>
      <w:r w:rsidRPr="004E6734">
        <w:rPr>
          <w:rFonts w:ascii="Arial" w:eastAsia="宋体" w:hAnsi="Arial" w:cs="Arial"/>
          <w:color w:val="333333"/>
          <w:kern w:val="0"/>
          <w:szCs w:val="21"/>
        </w:rPr>
        <w:t>”</w:t>
      </w:r>
      <w:r w:rsidRPr="004E6734">
        <w:rPr>
          <w:rFonts w:ascii="Arial" w:eastAsia="宋体" w:hAnsi="Arial" w:cs="Arial"/>
          <w:color w:val="333333"/>
          <w:kern w:val="0"/>
          <w:szCs w:val="21"/>
        </w:rPr>
        <w:t>机制保证这个存储器读请求，会将</w:t>
      </w:r>
      <w:r w:rsidRPr="004E6734">
        <w:rPr>
          <w:rFonts w:ascii="Arial" w:eastAsia="宋体" w:hAnsi="Arial" w:cs="Arial"/>
          <w:color w:val="333333"/>
          <w:kern w:val="0"/>
          <w:szCs w:val="21"/>
        </w:rPr>
        <w:t>DMA</w:t>
      </w:r>
      <w:r w:rsidRPr="004E6734">
        <w:rPr>
          <w:rFonts w:ascii="Arial" w:eastAsia="宋体" w:hAnsi="Arial" w:cs="Arial"/>
          <w:color w:val="333333"/>
          <w:kern w:val="0"/>
          <w:szCs w:val="21"/>
        </w:rPr>
        <w:t>数据最终写入存储器，有关</w:t>
      </w:r>
      <w:r w:rsidRPr="004E6734">
        <w:rPr>
          <w:rFonts w:ascii="Arial" w:eastAsia="宋体" w:hAnsi="Arial" w:cs="Arial"/>
          <w:color w:val="333333"/>
          <w:kern w:val="0"/>
          <w:szCs w:val="21"/>
        </w:rPr>
        <w:t>PCI</w:t>
      </w:r>
      <w:r w:rsidRPr="004E6734">
        <w:rPr>
          <w:rFonts w:ascii="Arial" w:eastAsia="宋体" w:hAnsi="Arial" w:cs="Arial"/>
          <w:color w:val="333333"/>
          <w:kern w:val="0"/>
          <w:szCs w:val="21"/>
        </w:rPr>
        <w:t>序的详细说明见第</w:t>
      </w:r>
      <w:r w:rsidRPr="004E6734">
        <w:rPr>
          <w:rFonts w:ascii="Arial" w:eastAsia="宋体" w:hAnsi="Arial" w:cs="Arial"/>
          <w:color w:val="333333"/>
          <w:kern w:val="0"/>
          <w:szCs w:val="21"/>
        </w:rPr>
        <w:t>9.3</w:t>
      </w:r>
      <w:r w:rsidRPr="004E6734">
        <w:rPr>
          <w:rFonts w:ascii="Arial" w:eastAsia="宋体" w:hAnsi="Arial" w:cs="Arial"/>
          <w:color w:val="333333"/>
          <w:kern w:val="0"/>
          <w:szCs w:val="21"/>
        </w:rPr>
        <w:t>节。</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总线规范要求</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主桥和</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桥必须</w:t>
      </w:r>
      <w:proofErr w:type="gramEnd"/>
      <w:r w:rsidRPr="004E6734">
        <w:rPr>
          <w:rFonts w:ascii="Arial" w:eastAsia="宋体" w:hAnsi="Arial" w:cs="Arial"/>
          <w:color w:val="333333"/>
          <w:kern w:val="0"/>
          <w:szCs w:val="21"/>
        </w:rPr>
        <w:t>保证这种读操作可以刷新写操作。但问题是，没有多少芯片设计者愿意提供这种机制，因为这将极大地增加他们的设计难度。除此之外，使用这种方法也将增加中断请求的延时。</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 xml:space="preserve">(2) </w:t>
      </w:r>
      <w:r w:rsidRPr="004E6734">
        <w:rPr>
          <w:rFonts w:ascii="Arial" w:eastAsia="宋体" w:hAnsi="Arial" w:cs="Arial"/>
          <w:color w:val="333333"/>
          <w:kern w:val="0"/>
          <w:szCs w:val="21"/>
        </w:rPr>
        <w:t>中断服务例程使用</w:t>
      </w:r>
      <w:r w:rsidRPr="004E6734">
        <w:rPr>
          <w:rFonts w:ascii="Arial" w:eastAsia="宋体" w:hAnsi="Arial" w:cs="Arial"/>
          <w:color w:val="333333"/>
          <w:kern w:val="0"/>
          <w:szCs w:val="21"/>
        </w:rPr>
        <w:t>“</w:t>
      </w:r>
      <w:r w:rsidRPr="004E6734">
        <w:rPr>
          <w:rFonts w:ascii="Arial" w:eastAsia="宋体" w:hAnsi="Arial" w:cs="Arial"/>
          <w:color w:val="333333"/>
          <w:kern w:val="0"/>
          <w:szCs w:val="21"/>
        </w:rPr>
        <w:t>读刷新</w:t>
      </w:r>
      <w:r w:rsidRPr="004E6734">
        <w:rPr>
          <w:rFonts w:ascii="Arial" w:eastAsia="宋体" w:hAnsi="Arial" w:cs="Arial"/>
          <w:color w:val="333333"/>
          <w:kern w:val="0"/>
          <w:szCs w:val="21"/>
        </w:rPr>
        <w:t>”</w:t>
      </w:r>
      <w:r w:rsidRPr="004E6734">
        <w:rPr>
          <w:rFonts w:ascii="Arial" w:eastAsia="宋体" w:hAnsi="Arial" w:cs="Arial"/>
          <w:color w:val="333333"/>
          <w:kern w:val="0"/>
          <w:szCs w:val="21"/>
        </w:rPr>
        <w:t>方法。</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中断服务例程在使用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设备写入存储器</w:t>
      </w:r>
      <w:r w:rsidRPr="004E6734">
        <w:rPr>
          <w:rFonts w:ascii="Arial" w:eastAsia="宋体" w:hAnsi="Arial" w:cs="Arial"/>
          <w:color w:val="333333"/>
          <w:kern w:val="0"/>
          <w:szCs w:val="21"/>
        </w:rPr>
        <w:t>”</w:t>
      </w:r>
      <w:r w:rsidRPr="004E6734">
        <w:rPr>
          <w:rFonts w:ascii="Arial" w:eastAsia="宋体" w:hAnsi="Arial" w:cs="Arial"/>
          <w:color w:val="333333"/>
          <w:kern w:val="0"/>
          <w:szCs w:val="21"/>
        </w:rPr>
        <w:t>的这些数据之前，需要对这个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设备进行读操作。这个读操作也可以强制将数据最终写入存储器，实际上是将数据写到存储器控制器中。这种方法利用了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总线的传送序规则，这种方法与第</w:t>
      </w:r>
      <w:r w:rsidRPr="004E6734">
        <w:rPr>
          <w:rFonts w:ascii="Arial" w:eastAsia="宋体" w:hAnsi="Arial" w:cs="Arial"/>
          <w:color w:val="333333"/>
          <w:kern w:val="0"/>
          <w:szCs w:val="21"/>
        </w:rPr>
        <w:t>1</w:t>
      </w:r>
      <w:r w:rsidRPr="004E6734">
        <w:rPr>
          <w:rFonts w:ascii="Arial" w:eastAsia="宋体" w:hAnsi="Arial" w:cs="Arial"/>
          <w:color w:val="333333"/>
          <w:kern w:val="0"/>
          <w:szCs w:val="21"/>
        </w:rPr>
        <w:t>种方法基本相同，只是使用这种方法使用软件方式，而第</w:t>
      </w:r>
      <w:r w:rsidRPr="004E6734">
        <w:rPr>
          <w:rFonts w:ascii="Arial" w:eastAsia="宋体" w:hAnsi="Arial" w:cs="Arial"/>
          <w:color w:val="333333"/>
          <w:kern w:val="0"/>
          <w:szCs w:val="21"/>
        </w:rPr>
        <w:t>1</w:t>
      </w:r>
      <w:r w:rsidRPr="004E6734">
        <w:rPr>
          <w:rFonts w:ascii="Arial" w:eastAsia="宋体" w:hAnsi="Arial" w:cs="Arial"/>
          <w:color w:val="333333"/>
          <w:kern w:val="0"/>
          <w:szCs w:val="21"/>
        </w:rPr>
        <w:t>种方式使用硬件方式。第</w:t>
      </w:r>
      <w:r w:rsidRPr="004E6734">
        <w:rPr>
          <w:rFonts w:ascii="Arial" w:eastAsia="宋体" w:hAnsi="Arial" w:cs="Arial"/>
          <w:color w:val="333333"/>
          <w:kern w:val="0"/>
          <w:szCs w:val="21"/>
        </w:rPr>
        <w:t>9.3</w:t>
      </w:r>
      <w:r w:rsidRPr="004E6734">
        <w:rPr>
          <w:rFonts w:ascii="Arial" w:eastAsia="宋体" w:hAnsi="Arial" w:cs="Arial"/>
          <w:color w:val="333333"/>
          <w:kern w:val="0"/>
          <w:szCs w:val="21"/>
        </w:rPr>
        <w:t>节将详细介绍这个读操作如何将数据刷新到存储器中。</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第</w:t>
      </w:r>
      <w:r w:rsidRPr="004E6734">
        <w:rPr>
          <w:rFonts w:ascii="Arial" w:eastAsia="宋体" w:hAnsi="Arial" w:cs="Arial"/>
          <w:color w:val="333333"/>
          <w:kern w:val="0"/>
          <w:szCs w:val="21"/>
        </w:rPr>
        <w:t>2</w:t>
      </w:r>
      <w:r w:rsidRPr="004E6734">
        <w:rPr>
          <w:rFonts w:ascii="Arial" w:eastAsia="宋体" w:hAnsi="Arial" w:cs="Arial"/>
          <w:color w:val="333333"/>
          <w:kern w:val="0"/>
          <w:szCs w:val="21"/>
        </w:rPr>
        <w:t>种方法也是绝大多数处理器系统采用的方法。程序员在书写中断服务例程时，往往都是先读取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设备的中断状态寄存器，判断中断产生原因之后，才对</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设备写入的数据进行操作。这个读取中断状态寄存器的过程，一方面可以获得设备的中断状态，另一方面是保证</w:t>
      </w:r>
      <w:r w:rsidRPr="004E6734">
        <w:rPr>
          <w:rFonts w:ascii="Arial" w:eastAsia="宋体" w:hAnsi="Arial" w:cs="Arial"/>
          <w:color w:val="333333"/>
          <w:kern w:val="0"/>
          <w:szCs w:val="21"/>
        </w:rPr>
        <w:t>DMA</w:t>
      </w:r>
      <w:r w:rsidRPr="004E6734">
        <w:rPr>
          <w:rFonts w:ascii="Arial" w:eastAsia="宋体" w:hAnsi="Arial" w:cs="Arial"/>
          <w:color w:val="333333"/>
          <w:kern w:val="0"/>
          <w:szCs w:val="21"/>
        </w:rPr>
        <w:t>写的数据最终到达存储器。如果驱动程序不这样做，就可能产生数据完整性问题。产生这种数据完整性问题的原因是</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这个异步信号。</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这里也再次提醒系统程序员注意</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w:t>
      </w:r>
      <w:r w:rsidRPr="004E6734">
        <w:rPr>
          <w:rFonts w:ascii="Arial" w:eastAsia="宋体" w:hAnsi="Arial" w:cs="Arial"/>
          <w:color w:val="333333"/>
          <w:kern w:val="0"/>
          <w:szCs w:val="21"/>
        </w:rPr>
        <w:t>异步</w:t>
      </w:r>
      <w:r w:rsidRPr="004E6734">
        <w:rPr>
          <w:rFonts w:ascii="Arial" w:eastAsia="宋体" w:hAnsi="Arial" w:cs="Arial"/>
          <w:color w:val="333333"/>
          <w:kern w:val="0"/>
          <w:szCs w:val="21"/>
        </w:rPr>
        <w:t>”</w:t>
      </w:r>
      <w:r w:rsidRPr="004E6734">
        <w:rPr>
          <w:rFonts w:ascii="Arial" w:eastAsia="宋体" w:hAnsi="Arial" w:cs="Arial"/>
          <w:color w:val="333333"/>
          <w:kern w:val="0"/>
          <w:szCs w:val="21"/>
        </w:rPr>
        <w:t>中断所带来的数据完整性问题。在一个操作系统中，即便中断处理程序没有首先读取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设备的寄存器，也多半不会出现问题，因为在操作系统中，一个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设备从提交中断到处理器开始执行设备的中断服务例程，所需要的时间较长，处理器系统基本上可以保证此时数据已经写入存储器。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lastRenderedPageBreak/>
        <w:t>但是如果系统程序员不这样做，这个驱动程序依然有</w:t>
      </w:r>
      <w:r w:rsidRPr="004E6734">
        <w:rPr>
          <w:rFonts w:ascii="Arial" w:eastAsia="宋体" w:hAnsi="Arial" w:cs="Arial"/>
          <w:color w:val="333333"/>
          <w:kern w:val="0"/>
          <w:szCs w:val="21"/>
        </w:rPr>
        <w:t>Bug</w:t>
      </w:r>
      <w:r w:rsidRPr="004E6734">
        <w:rPr>
          <w:rFonts w:ascii="Arial" w:eastAsia="宋体" w:hAnsi="Arial" w:cs="Arial"/>
          <w:color w:val="333333"/>
          <w:kern w:val="0"/>
          <w:szCs w:val="21"/>
        </w:rPr>
        <w:t>存在，尽管这个</w:t>
      </w:r>
      <w:r w:rsidRPr="004E6734">
        <w:rPr>
          <w:rFonts w:ascii="Arial" w:eastAsia="宋体" w:hAnsi="Arial" w:cs="Arial"/>
          <w:color w:val="333333"/>
          <w:kern w:val="0"/>
          <w:szCs w:val="21"/>
        </w:rPr>
        <w:t>Bug</w:t>
      </w:r>
      <w:r w:rsidRPr="004E6734">
        <w:rPr>
          <w:rFonts w:ascii="Arial" w:eastAsia="宋体" w:hAnsi="Arial" w:cs="Arial"/>
          <w:color w:val="333333"/>
          <w:kern w:val="0"/>
          <w:szCs w:val="21"/>
        </w:rPr>
        <w:t>因为各种机缘巧合，始终不能够暴露出来，而一旦这些</w:t>
      </w:r>
      <w:r w:rsidRPr="004E6734">
        <w:rPr>
          <w:rFonts w:ascii="Arial" w:eastAsia="宋体" w:hAnsi="Arial" w:cs="Arial"/>
          <w:color w:val="333333"/>
          <w:kern w:val="0"/>
          <w:szCs w:val="21"/>
        </w:rPr>
        <w:t>Bug</w:t>
      </w:r>
      <w:r w:rsidRPr="004E6734">
        <w:rPr>
          <w:rFonts w:ascii="Arial" w:eastAsia="宋体" w:hAnsi="Arial" w:cs="Arial"/>
          <w:color w:val="333333"/>
          <w:kern w:val="0"/>
          <w:szCs w:val="21"/>
        </w:rPr>
        <w:t>被暴露出来将难以定位。为此系统程序员务必要重视设计中出现的每一个实现细节，当然仅凭谨慎小心是远远不够的，因为重视细节的前提是充分理解这些细节。</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V2.2</w:t>
      </w:r>
      <w:r w:rsidRPr="004E6734">
        <w:rPr>
          <w:rFonts w:ascii="Arial" w:eastAsia="宋体" w:hAnsi="Arial" w:cs="Arial"/>
          <w:color w:val="333333"/>
          <w:kern w:val="0"/>
          <w:szCs w:val="21"/>
        </w:rPr>
        <w:t>规范还定义了一种新的中断机制，即</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中断机制采用存储器写总线事务向处理器系统提交中断请求，其实现机制是向</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处理器指定的一个存储器地址写指定的数据。这个存储器地址一般是中断控制器规定的某段存储器地址范围，而且数据也是事先安排好的数据，通常含有中断向量号。</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主桥会将</w:t>
      </w:r>
      <w:r w:rsidRPr="004E6734">
        <w:rPr>
          <w:rFonts w:ascii="Arial" w:eastAsia="宋体" w:hAnsi="Arial" w:cs="Arial"/>
          <w:color w:val="333333"/>
          <w:kern w:val="0"/>
          <w:szCs w:val="21"/>
        </w:rPr>
        <w:t>MSI</w:t>
      </w:r>
      <w:r w:rsidRPr="004E6734">
        <w:rPr>
          <w:rFonts w:ascii="Arial" w:eastAsia="宋体" w:hAnsi="Arial" w:cs="Arial"/>
          <w:color w:val="333333"/>
          <w:kern w:val="0"/>
          <w:szCs w:val="21"/>
        </w:rPr>
        <w:t>这个特殊的存储器写总线事务进一步翻译为中断请求，提交给处理器。目前</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和</w:t>
      </w:r>
      <w:r w:rsidRPr="004E6734">
        <w:rPr>
          <w:rFonts w:ascii="Arial" w:eastAsia="宋体" w:hAnsi="Arial" w:cs="Arial"/>
          <w:color w:val="333333"/>
          <w:kern w:val="0"/>
          <w:szCs w:val="21"/>
        </w:rPr>
        <w:t>PCI-X</w:t>
      </w:r>
      <w:r w:rsidRPr="004E6734">
        <w:rPr>
          <w:rFonts w:ascii="Arial" w:eastAsia="宋体" w:hAnsi="Arial" w:cs="Arial"/>
          <w:color w:val="333333"/>
          <w:kern w:val="0"/>
          <w:szCs w:val="21"/>
        </w:rPr>
        <w:t>设备必须支持</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中断机制，但是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设备并不一定都支持</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目前</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中断机制虽然在</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总线上已经成为主流，但是在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设备中并不常用。即便是支持</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设备，在设备驱动程序的实现中也很少使用这种机制。首先</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设备具有</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信号可以传递中断，而且这种中断传送方式在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总线中根深蒂固。其次</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总线是一个共享总线，传递</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中断需要占用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总线的带宽，需要进行总线仲裁等一系列过程，远没有使用</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信号线直接。</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但是使用</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中断机制可以取消</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总线这个</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边带信号，可以解决使用</w:t>
      </w:r>
      <w:r w:rsidRPr="004E6734">
        <w:rPr>
          <w:rFonts w:ascii="Arial" w:eastAsia="宋体" w:hAnsi="Arial" w:cs="Arial"/>
          <w:color w:val="333333"/>
          <w:kern w:val="0"/>
          <w:szCs w:val="21"/>
        </w:rPr>
        <w:t>INTx</w:t>
      </w:r>
      <w:r w:rsidRPr="004E6734">
        <w:rPr>
          <w:rFonts w:ascii="Arial" w:eastAsia="宋体" w:hAnsi="Arial" w:cs="Arial"/>
          <w:color w:val="333333"/>
          <w:kern w:val="0"/>
          <w:szCs w:val="21"/>
        </w:rPr>
        <w:t>中断机制所带来的数据完整性问题。而更为重要的是，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中断机制，向处理器系统提交中断请求的同时，还可以通知处理器系统产生该中断的原因，即通过不同中断向量号表示中断请求的来源。当处理器系统执行中断服务例程时，不需要读取</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设备的中断状态寄存器，获得中断请求的来源，从而在一定程度上提高了中断处理的效率。本书将在第</w:t>
      </w:r>
      <w:r w:rsidRPr="004E6734">
        <w:rPr>
          <w:rFonts w:ascii="Arial" w:eastAsia="宋体" w:hAnsi="Arial" w:cs="Arial"/>
          <w:color w:val="333333"/>
          <w:kern w:val="0"/>
          <w:szCs w:val="21"/>
        </w:rPr>
        <w:t>8</w:t>
      </w:r>
      <w:r w:rsidRPr="004E6734">
        <w:rPr>
          <w:rFonts w:ascii="Arial" w:eastAsia="宋体" w:hAnsi="Arial" w:cs="Arial"/>
          <w:color w:val="333333"/>
          <w:kern w:val="0"/>
          <w:szCs w:val="21"/>
        </w:rPr>
        <w:t>章详细介绍</w:t>
      </w:r>
      <w:r w:rsidRPr="004E6734">
        <w:rPr>
          <w:rFonts w:ascii="Arial" w:eastAsia="宋体" w:hAnsi="Arial" w:cs="Arial"/>
          <w:color w:val="333333"/>
          <w:kern w:val="0"/>
          <w:szCs w:val="21"/>
        </w:rPr>
        <w:t>MSI</w:t>
      </w:r>
      <w:r w:rsidRPr="004E6734">
        <w:rPr>
          <w:rFonts w:ascii="Arial" w:eastAsia="宋体" w:hAnsi="Arial" w:cs="Arial"/>
          <w:color w:val="333333"/>
          <w:kern w:val="0"/>
          <w:szCs w:val="21"/>
        </w:rPr>
        <w:t>中断机制。</w:t>
      </w:r>
    </w:p>
    <w:p w:rsidR="004E6734" w:rsidRDefault="004E673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Tr="004E6734">
        <w:trPr>
          <w:tblCellSpacing w:w="0" w:type="dxa"/>
        </w:trPr>
        <w:tc>
          <w:tcPr>
            <w:tcW w:w="0" w:type="auto"/>
            <w:vAlign w:val="center"/>
            <w:hideMark/>
          </w:tcPr>
          <w:p w:rsidR="004E6734" w:rsidRDefault="004E6734">
            <w:pPr>
              <w:spacing w:line="540" w:lineRule="atLeast"/>
              <w:jc w:val="center"/>
              <w:rPr>
                <w:rFonts w:ascii="宋体" w:eastAsia="宋体" w:hAnsi="宋体" w:cs="宋体"/>
                <w:sz w:val="42"/>
                <w:szCs w:val="42"/>
              </w:rPr>
            </w:pPr>
            <w:r>
              <w:rPr>
                <w:b/>
                <w:bCs/>
                <w:sz w:val="42"/>
                <w:szCs w:val="42"/>
              </w:rPr>
              <w:lastRenderedPageBreak/>
              <w:t>1.5 PCI-X</w:t>
            </w:r>
            <w:r>
              <w:rPr>
                <w:b/>
                <w:bCs/>
                <w:sz w:val="42"/>
                <w:szCs w:val="42"/>
              </w:rPr>
              <w:t>总线简介</w:t>
            </w:r>
          </w:p>
        </w:tc>
      </w:tr>
      <w:tr w:rsidR="004E6734" w:rsidTr="004E6734">
        <w:trPr>
          <w:tblCellSpacing w:w="0" w:type="dxa"/>
        </w:trPr>
        <w:tc>
          <w:tcPr>
            <w:tcW w:w="0" w:type="auto"/>
            <w:tcMar>
              <w:top w:w="150" w:type="dxa"/>
              <w:left w:w="0" w:type="dxa"/>
              <w:bottom w:w="150" w:type="dxa"/>
              <w:right w:w="0" w:type="dxa"/>
            </w:tcMar>
            <w:vAlign w:val="center"/>
            <w:hideMark/>
          </w:tcPr>
          <w:p w:rsidR="004E6734" w:rsidRDefault="004E6734">
            <w:pPr>
              <w:jc w:val="center"/>
              <w:rPr>
                <w:rFonts w:ascii="宋体" w:eastAsia="宋体" w:hAnsi="宋体" w:cs="宋体"/>
                <w:color w:val="5E5E5E"/>
                <w:sz w:val="18"/>
                <w:szCs w:val="18"/>
              </w:rPr>
            </w:pPr>
            <w:r>
              <w:rPr>
                <w:color w:val="5E5E5E"/>
                <w:sz w:val="18"/>
                <w:szCs w:val="18"/>
              </w:rPr>
              <w:t>发布时间：</w:t>
            </w:r>
            <w:r>
              <w:rPr>
                <w:color w:val="5E5E5E"/>
                <w:sz w:val="18"/>
                <w:szCs w:val="18"/>
              </w:rPr>
              <w:t>2013-03-25 09:07:58</w:t>
            </w:r>
          </w:p>
        </w:tc>
      </w:tr>
      <w:tr w:rsidR="004E6734" w:rsidTr="004E6734">
        <w:trPr>
          <w:tblCellSpacing w:w="0" w:type="dxa"/>
        </w:trPr>
        <w:tc>
          <w:tcPr>
            <w:tcW w:w="0" w:type="auto"/>
            <w:vAlign w:val="center"/>
            <w:hideMark/>
          </w:tcPr>
          <w:p w:rsidR="004E6734" w:rsidRDefault="004E6734">
            <w:pPr>
              <w:rPr>
                <w:rFonts w:ascii="宋体" w:eastAsia="宋体" w:hAnsi="宋体" w:cs="宋体"/>
                <w:sz w:val="18"/>
                <w:szCs w:val="18"/>
              </w:rPr>
            </w:pPr>
          </w:p>
        </w:tc>
      </w:tr>
    </w:tbl>
    <w:p w:rsidR="004E6734" w:rsidRDefault="004E6734" w:rsidP="004E6734">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4E6734" w:rsidTr="004E6734">
        <w:trPr>
          <w:tblCellSpacing w:w="0" w:type="dxa"/>
        </w:trPr>
        <w:tc>
          <w:tcPr>
            <w:tcW w:w="0" w:type="auto"/>
            <w:tcMar>
              <w:top w:w="60" w:type="dxa"/>
              <w:left w:w="0" w:type="dxa"/>
              <w:bottom w:w="0" w:type="dxa"/>
              <w:right w:w="0" w:type="dxa"/>
            </w:tcMar>
            <w:vAlign w:val="center"/>
            <w:hideMark/>
          </w:tcPr>
          <w:p w:rsidR="004E6734" w:rsidRDefault="004E6734">
            <w:pPr>
              <w:rPr>
                <w:rFonts w:ascii="宋体" w:eastAsia="宋体" w:hAnsi="宋体" w:cs="宋体"/>
                <w:sz w:val="18"/>
                <w:szCs w:val="18"/>
              </w:rPr>
            </w:pPr>
            <w:r>
              <w:rPr>
                <w:rStyle w:val="apple-converted-space"/>
                <w:sz w:val="18"/>
                <w:szCs w:val="18"/>
              </w:rPr>
              <w:t> </w:t>
            </w:r>
            <w:r>
              <w:rPr>
                <w:sz w:val="18"/>
                <w:szCs w:val="18"/>
              </w:rPr>
              <w:t>技术类别：</w:t>
            </w:r>
            <w:hyperlink r:id="rId32"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33"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4E6734" w:rsidRDefault="004E6734">
            <w:pPr>
              <w:jc w:val="right"/>
              <w:rPr>
                <w:rFonts w:ascii="宋体" w:eastAsia="宋体" w:hAnsi="宋体" w:cs="宋体"/>
                <w:sz w:val="18"/>
                <w:szCs w:val="18"/>
              </w:rPr>
            </w:pPr>
          </w:p>
        </w:tc>
      </w:tr>
      <w:tr w:rsid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Default="004E6734">
            <w:pPr>
              <w:rPr>
                <w:rFonts w:ascii="Arial" w:eastAsia="宋体" w:hAnsi="Arial" w:cs="Arial"/>
                <w:color w:val="333333"/>
                <w:sz w:val="18"/>
                <w:szCs w:val="18"/>
              </w:rPr>
            </w:pPr>
          </w:p>
        </w:tc>
      </w:tr>
    </w:tbl>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PCI-X</w:t>
      </w:r>
      <w:r>
        <w:rPr>
          <w:rFonts w:ascii="Arial" w:hAnsi="Arial" w:cs="Arial"/>
          <w:color w:val="333333"/>
          <w:sz w:val="21"/>
          <w:szCs w:val="21"/>
        </w:rPr>
        <w:t>总线仍采用并行总线技术。</w:t>
      </w:r>
      <w:r>
        <w:rPr>
          <w:rFonts w:ascii="Arial" w:hAnsi="Arial" w:cs="Arial"/>
          <w:color w:val="333333"/>
          <w:sz w:val="21"/>
          <w:szCs w:val="21"/>
        </w:rPr>
        <w:t>PCI-X</w:t>
      </w:r>
      <w:r>
        <w:rPr>
          <w:rFonts w:ascii="Arial" w:hAnsi="Arial" w:cs="Arial"/>
          <w:color w:val="333333"/>
          <w:sz w:val="21"/>
          <w:szCs w:val="21"/>
        </w:rPr>
        <w:t>总线使用的大多数总线事务基于</w:t>
      </w:r>
      <w:r>
        <w:rPr>
          <w:rFonts w:ascii="Arial" w:hAnsi="Arial" w:cs="Arial"/>
          <w:color w:val="333333"/>
          <w:sz w:val="21"/>
          <w:szCs w:val="21"/>
        </w:rPr>
        <w:t>PCI</w:t>
      </w:r>
      <w:r>
        <w:rPr>
          <w:rFonts w:ascii="Arial" w:hAnsi="Arial" w:cs="Arial"/>
          <w:color w:val="333333"/>
          <w:sz w:val="21"/>
          <w:szCs w:val="21"/>
        </w:rPr>
        <w:t>总线，但是在实现细节上略有不同。</w:t>
      </w:r>
      <w:r>
        <w:rPr>
          <w:rFonts w:ascii="Arial" w:hAnsi="Arial" w:cs="Arial"/>
          <w:color w:val="333333"/>
          <w:sz w:val="21"/>
          <w:szCs w:val="21"/>
        </w:rPr>
        <w:t>PCI-X</w:t>
      </w:r>
      <w:r>
        <w:rPr>
          <w:rFonts w:ascii="Arial" w:hAnsi="Arial" w:cs="Arial"/>
          <w:color w:val="333333"/>
          <w:sz w:val="21"/>
          <w:szCs w:val="21"/>
        </w:rPr>
        <w:t>总线将工作频率提高到</w:t>
      </w:r>
      <w:r>
        <w:rPr>
          <w:rFonts w:ascii="Arial" w:hAnsi="Arial" w:cs="Arial"/>
          <w:color w:val="333333"/>
          <w:sz w:val="21"/>
          <w:szCs w:val="21"/>
        </w:rPr>
        <w:t>533MHz</w:t>
      </w:r>
      <w:r>
        <w:rPr>
          <w:rFonts w:ascii="Arial" w:hAnsi="Arial" w:cs="Arial"/>
          <w:color w:val="333333"/>
          <w:sz w:val="21"/>
          <w:szCs w:val="21"/>
        </w:rPr>
        <w:t>，并首先引入了</w:t>
      </w:r>
      <w:r>
        <w:rPr>
          <w:rFonts w:ascii="Arial" w:hAnsi="Arial" w:cs="Arial"/>
          <w:color w:val="333333"/>
          <w:sz w:val="21"/>
          <w:szCs w:val="21"/>
        </w:rPr>
        <w:t>PME(Power Management Event)</w:t>
      </w:r>
      <w:r>
        <w:rPr>
          <w:rFonts w:ascii="Arial" w:hAnsi="Arial" w:cs="Arial"/>
          <w:color w:val="333333"/>
          <w:sz w:val="21"/>
          <w:szCs w:val="21"/>
        </w:rPr>
        <w:t>机制。除此之外，</w:t>
      </w:r>
      <w:r>
        <w:rPr>
          <w:rFonts w:ascii="Arial" w:hAnsi="Arial" w:cs="Arial"/>
          <w:color w:val="333333"/>
          <w:sz w:val="21"/>
          <w:szCs w:val="21"/>
        </w:rPr>
        <w:t>PCI-X</w:t>
      </w:r>
      <w:r>
        <w:rPr>
          <w:rFonts w:ascii="Arial" w:hAnsi="Arial" w:cs="Arial"/>
          <w:color w:val="333333"/>
          <w:sz w:val="21"/>
          <w:szCs w:val="21"/>
        </w:rPr>
        <w:t>总线还提出了许多新的特性。</w:t>
      </w:r>
    </w:p>
    <w:p w:rsidR="004E6734" w:rsidRDefault="004E6734" w:rsidP="004E6734">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1.5.1 Split</w:t>
      </w:r>
      <w:r>
        <w:rPr>
          <w:rFonts w:ascii="Arial" w:hAnsi="Arial" w:cs="Arial"/>
          <w:color w:val="333333"/>
        </w:rPr>
        <w:t>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Split</w:t>
      </w:r>
      <w:r>
        <w:rPr>
          <w:rFonts w:ascii="Arial" w:hAnsi="Arial" w:cs="Arial"/>
          <w:color w:val="333333"/>
          <w:sz w:val="21"/>
          <w:szCs w:val="21"/>
        </w:rPr>
        <w:t>总线事务是</w:t>
      </w:r>
      <w:r>
        <w:rPr>
          <w:rFonts w:ascii="Arial" w:hAnsi="Arial" w:cs="Arial"/>
          <w:color w:val="333333"/>
          <w:sz w:val="21"/>
          <w:szCs w:val="21"/>
        </w:rPr>
        <w:t>PCI-X</w:t>
      </w:r>
      <w:r>
        <w:rPr>
          <w:rFonts w:ascii="Arial" w:hAnsi="Arial" w:cs="Arial"/>
          <w:color w:val="333333"/>
          <w:sz w:val="21"/>
          <w:szCs w:val="21"/>
        </w:rPr>
        <w:t>总线一个重要特性。该总线事务替代了</w:t>
      </w:r>
      <w:r>
        <w:rPr>
          <w:rFonts w:ascii="Arial" w:hAnsi="Arial" w:cs="Arial"/>
          <w:color w:val="333333"/>
          <w:sz w:val="21"/>
          <w:szCs w:val="21"/>
        </w:rPr>
        <w:t>PCI</w:t>
      </w:r>
      <w:r>
        <w:rPr>
          <w:rFonts w:ascii="Arial" w:hAnsi="Arial" w:cs="Arial"/>
          <w:color w:val="333333"/>
          <w:sz w:val="21"/>
          <w:szCs w:val="21"/>
        </w:rPr>
        <w:t>总线的</w:t>
      </w:r>
      <w:r>
        <w:rPr>
          <w:rFonts w:ascii="Arial" w:hAnsi="Arial" w:cs="Arial"/>
          <w:color w:val="333333"/>
          <w:sz w:val="21"/>
          <w:szCs w:val="21"/>
        </w:rPr>
        <w:t>Delayed</w:t>
      </w:r>
      <w:r>
        <w:rPr>
          <w:rFonts w:ascii="Arial" w:hAnsi="Arial" w:cs="Arial"/>
          <w:color w:val="333333"/>
          <w:sz w:val="21"/>
          <w:szCs w:val="21"/>
        </w:rPr>
        <w:t>数据传送方式，从而提高了</w:t>
      </w:r>
      <w:r>
        <w:rPr>
          <w:rFonts w:ascii="Arial" w:hAnsi="Arial" w:cs="Arial"/>
          <w:color w:val="333333"/>
          <w:sz w:val="21"/>
          <w:szCs w:val="21"/>
        </w:rPr>
        <w:t>Non-Posted</w:t>
      </w:r>
      <w:r>
        <w:rPr>
          <w:rFonts w:ascii="Arial" w:hAnsi="Arial" w:cs="Arial"/>
          <w:color w:val="333333"/>
          <w:sz w:val="21"/>
          <w:szCs w:val="21"/>
        </w:rPr>
        <w:t>总线事务的传送效率。下文以存储器读为例，说明</w:t>
      </w:r>
      <w:r>
        <w:rPr>
          <w:rFonts w:ascii="Arial" w:hAnsi="Arial" w:cs="Arial"/>
          <w:color w:val="333333"/>
          <w:sz w:val="21"/>
          <w:szCs w:val="21"/>
        </w:rPr>
        <w:t>PCI-X</w:t>
      </w:r>
      <w:r>
        <w:rPr>
          <w:rFonts w:ascii="Arial" w:hAnsi="Arial" w:cs="Arial"/>
          <w:color w:val="333333"/>
          <w:sz w:val="21"/>
          <w:szCs w:val="21"/>
        </w:rPr>
        <w:t>设备如何使用</w:t>
      </w:r>
      <w:r>
        <w:rPr>
          <w:rFonts w:ascii="Arial" w:hAnsi="Arial" w:cs="Arial"/>
          <w:color w:val="333333"/>
          <w:sz w:val="21"/>
          <w:szCs w:val="21"/>
        </w:rPr>
        <w:t>Split</w:t>
      </w:r>
      <w:r>
        <w:rPr>
          <w:rFonts w:ascii="Arial" w:hAnsi="Arial" w:cs="Arial"/>
          <w:color w:val="333333"/>
          <w:sz w:val="21"/>
          <w:szCs w:val="21"/>
        </w:rPr>
        <w:t>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PCI-X</w:t>
      </w:r>
      <w:r>
        <w:rPr>
          <w:rFonts w:ascii="Arial" w:hAnsi="Arial" w:cs="Arial"/>
          <w:color w:val="333333"/>
          <w:sz w:val="21"/>
          <w:szCs w:val="21"/>
        </w:rPr>
        <w:t>总线在进行存储器读总线事务时，总线事务的发起方</w:t>
      </w:r>
      <w:r>
        <w:rPr>
          <w:rFonts w:ascii="Arial" w:hAnsi="Arial" w:cs="Arial"/>
          <w:color w:val="333333"/>
          <w:sz w:val="21"/>
          <w:szCs w:val="21"/>
        </w:rPr>
        <w:t>(Requester)</w:t>
      </w:r>
      <w:r>
        <w:rPr>
          <w:rFonts w:ascii="Arial" w:hAnsi="Arial" w:cs="Arial"/>
          <w:color w:val="333333"/>
          <w:sz w:val="21"/>
          <w:szCs w:val="21"/>
        </w:rPr>
        <w:t>使用</w:t>
      </w:r>
      <w:r>
        <w:rPr>
          <w:rFonts w:ascii="Arial" w:hAnsi="Arial" w:cs="Arial"/>
          <w:color w:val="333333"/>
          <w:sz w:val="21"/>
          <w:szCs w:val="21"/>
        </w:rPr>
        <w:t>Split</w:t>
      </w:r>
      <w:r>
        <w:rPr>
          <w:rFonts w:ascii="Arial" w:hAnsi="Arial" w:cs="Arial"/>
          <w:color w:val="333333"/>
          <w:sz w:val="21"/>
          <w:szCs w:val="21"/>
        </w:rPr>
        <w:t>总线事务与总线事务接收端</w:t>
      </w:r>
      <w:r>
        <w:rPr>
          <w:rFonts w:ascii="Arial" w:hAnsi="Arial" w:cs="Arial"/>
          <w:color w:val="333333"/>
          <w:sz w:val="21"/>
          <w:szCs w:val="21"/>
        </w:rPr>
        <w:t>(Completer)</w:t>
      </w:r>
      <w:r>
        <w:rPr>
          <w:rFonts w:ascii="Arial" w:hAnsi="Arial" w:cs="Arial"/>
          <w:color w:val="333333"/>
          <w:sz w:val="21"/>
          <w:szCs w:val="21"/>
        </w:rPr>
        <w:t>进行数据交换，其步骤如下。</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(1) Requester</w:t>
      </w:r>
      <w:r>
        <w:rPr>
          <w:rFonts w:ascii="Arial" w:hAnsi="Arial" w:cs="Arial"/>
          <w:color w:val="333333"/>
          <w:sz w:val="21"/>
          <w:szCs w:val="21"/>
        </w:rPr>
        <w:t>向</w:t>
      </w:r>
      <w:r>
        <w:rPr>
          <w:rFonts w:ascii="Arial" w:hAnsi="Arial" w:cs="Arial"/>
          <w:color w:val="333333"/>
          <w:sz w:val="21"/>
          <w:szCs w:val="21"/>
        </w:rPr>
        <w:t>Completer</w:t>
      </w:r>
      <w:r>
        <w:rPr>
          <w:rFonts w:ascii="Arial" w:hAnsi="Arial" w:cs="Arial"/>
          <w:color w:val="333333"/>
          <w:sz w:val="21"/>
          <w:szCs w:val="21"/>
        </w:rPr>
        <w:t>发起存储器读请求总线事务。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这个存储器读请求在到达</w:t>
      </w:r>
      <w:r>
        <w:rPr>
          <w:rFonts w:ascii="Arial" w:hAnsi="Arial" w:cs="Arial"/>
          <w:color w:val="333333"/>
          <w:sz w:val="21"/>
          <w:szCs w:val="21"/>
        </w:rPr>
        <w:t>Completer</w:t>
      </w:r>
      <w:r>
        <w:rPr>
          <w:rFonts w:ascii="Arial" w:hAnsi="Arial" w:cs="Arial"/>
          <w:color w:val="333333"/>
          <w:sz w:val="21"/>
          <w:szCs w:val="21"/>
        </w:rPr>
        <w:t>之前，可能会经过多级</w:t>
      </w:r>
      <w:r>
        <w:rPr>
          <w:rFonts w:ascii="Arial" w:hAnsi="Arial" w:cs="Arial"/>
          <w:color w:val="333333"/>
          <w:sz w:val="21"/>
          <w:szCs w:val="21"/>
        </w:rPr>
        <w:t>PCI-X</w:t>
      </w:r>
      <w:r>
        <w:rPr>
          <w:rFonts w:ascii="Arial" w:hAnsi="Arial" w:cs="Arial"/>
          <w:color w:val="333333"/>
          <w:sz w:val="21"/>
          <w:szCs w:val="21"/>
        </w:rPr>
        <w:t>桥。这些</w:t>
      </w:r>
      <w:r>
        <w:rPr>
          <w:rFonts w:ascii="Arial" w:hAnsi="Arial" w:cs="Arial"/>
          <w:color w:val="333333"/>
          <w:sz w:val="21"/>
          <w:szCs w:val="21"/>
        </w:rPr>
        <w:t>PCI-X</w:t>
      </w:r>
      <w:r>
        <w:rPr>
          <w:rFonts w:ascii="Arial" w:hAnsi="Arial" w:cs="Arial"/>
          <w:color w:val="333333"/>
          <w:sz w:val="21"/>
          <w:szCs w:val="21"/>
        </w:rPr>
        <w:t>桥使用</w:t>
      </w:r>
      <w:r>
        <w:rPr>
          <w:rFonts w:ascii="Arial" w:hAnsi="Arial" w:cs="Arial"/>
          <w:color w:val="333333"/>
          <w:sz w:val="21"/>
          <w:szCs w:val="21"/>
        </w:rPr>
        <w:t>Split Response</w:t>
      </w:r>
      <w:r>
        <w:rPr>
          <w:rFonts w:ascii="Arial" w:hAnsi="Arial" w:cs="Arial"/>
          <w:color w:val="333333"/>
          <w:sz w:val="21"/>
          <w:szCs w:val="21"/>
        </w:rPr>
        <w:t>周期结束当前总线事务，释放上游</w:t>
      </w:r>
      <w:r>
        <w:rPr>
          <w:rFonts w:ascii="Arial" w:hAnsi="Arial" w:cs="Arial"/>
          <w:color w:val="333333"/>
          <w:sz w:val="21"/>
          <w:szCs w:val="21"/>
        </w:rPr>
        <w:t>PCI</w:t>
      </w:r>
      <w:r>
        <w:rPr>
          <w:rFonts w:ascii="Arial" w:hAnsi="Arial" w:cs="Arial"/>
          <w:color w:val="333333"/>
          <w:sz w:val="21"/>
          <w:szCs w:val="21"/>
        </w:rPr>
        <w:t>总线。之后继续转发这个存储器读请求，直到</w:t>
      </w:r>
      <w:r>
        <w:rPr>
          <w:rFonts w:ascii="Arial" w:hAnsi="Arial" w:cs="Arial"/>
          <w:color w:val="333333"/>
          <w:sz w:val="21"/>
          <w:szCs w:val="21"/>
        </w:rPr>
        <w:t>Completer</w:t>
      </w:r>
      <w:r>
        <w:rPr>
          <w:rFonts w:ascii="Arial" w:hAnsi="Arial" w:cs="Arial"/>
          <w:color w:val="333333"/>
          <w:sz w:val="21"/>
          <w:szCs w:val="21"/>
        </w:rPr>
        <w:t>认领这个存储器读请求总线事务。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(3) Completer</w:t>
      </w:r>
      <w:r>
        <w:rPr>
          <w:rFonts w:ascii="Arial" w:hAnsi="Arial" w:cs="Arial"/>
          <w:color w:val="333333"/>
          <w:sz w:val="21"/>
          <w:szCs w:val="21"/>
        </w:rPr>
        <w:t>认领存储器读请求总线事务后，将记录将</w:t>
      </w:r>
      <w:r>
        <w:rPr>
          <w:rFonts w:ascii="Arial" w:hAnsi="Arial" w:cs="Arial"/>
          <w:color w:val="333333"/>
          <w:sz w:val="21"/>
          <w:szCs w:val="21"/>
        </w:rPr>
        <w:t>Requester</w:t>
      </w:r>
      <w:r>
        <w:rPr>
          <w:rFonts w:ascii="Arial" w:hAnsi="Arial" w:cs="Arial"/>
          <w:color w:val="333333"/>
          <w:sz w:val="21"/>
          <w:szCs w:val="21"/>
        </w:rPr>
        <w:t>的</w:t>
      </w:r>
      <w:r>
        <w:rPr>
          <w:rFonts w:ascii="Arial" w:hAnsi="Arial" w:cs="Arial"/>
          <w:color w:val="333333"/>
          <w:sz w:val="21"/>
          <w:szCs w:val="21"/>
        </w:rPr>
        <w:t>ID</w:t>
      </w:r>
      <w:r>
        <w:rPr>
          <w:rFonts w:ascii="Arial" w:hAnsi="Arial" w:cs="Arial"/>
          <w:color w:val="333333"/>
          <w:sz w:val="21"/>
          <w:szCs w:val="21"/>
        </w:rPr>
        <w:t>号，并使用</w:t>
      </w:r>
      <w:r>
        <w:rPr>
          <w:rFonts w:ascii="Arial" w:hAnsi="Arial" w:cs="Arial"/>
          <w:color w:val="333333"/>
          <w:sz w:val="21"/>
          <w:szCs w:val="21"/>
        </w:rPr>
        <w:t>Split Response</w:t>
      </w:r>
      <w:r>
        <w:rPr>
          <w:rFonts w:ascii="Arial" w:hAnsi="Arial" w:cs="Arial"/>
          <w:color w:val="333333"/>
          <w:sz w:val="21"/>
          <w:szCs w:val="21"/>
        </w:rPr>
        <w:t>周期结束存储器读请求总线事务。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(4) Completer</w:t>
      </w:r>
      <w:r>
        <w:rPr>
          <w:rFonts w:ascii="Arial" w:hAnsi="Arial" w:cs="Arial"/>
          <w:color w:val="333333"/>
          <w:sz w:val="21"/>
          <w:szCs w:val="21"/>
        </w:rPr>
        <w:t>准备好数据后，将重新申请总线，并使用存储器</w:t>
      </w:r>
      <w:proofErr w:type="gramStart"/>
      <w:r>
        <w:rPr>
          <w:rFonts w:ascii="Arial" w:hAnsi="Arial" w:cs="Arial"/>
          <w:color w:val="333333"/>
          <w:sz w:val="21"/>
          <w:szCs w:val="21"/>
        </w:rPr>
        <w:t>读完成</w:t>
      </w:r>
      <w:proofErr w:type="gramEnd"/>
      <w:r>
        <w:rPr>
          <w:rFonts w:ascii="Arial" w:hAnsi="Arial" w:cs="Arial"/>
          <w:color w:val="333333"/>
          <w:sz w:val="21"/>
          <w:szCs w:val="21"/>
        </w:rPr>
        <w:t>总线事务主动地将数据传送给</w:t>
      </w:r>
      <w:r>
        <w:rPr>
          <w:rFonts w:ascii="Arial" w:hAnsi="Arial" w:cs="Arial"/>
          <w:color w:val="333333"/>
          <w:sz w:val="21"/>
          <w:szCs w:val="21"/>
        </w:rPr>
        <w:t>Requester</w:t>
      </w:r>
      <w:r>
        <w:rPr>
          <w:rFonts w:ascii="Arial" w:hAnsi="Arial" w:cs="Arial"/>
          <w:color w:val="333333"/>
          <w:sz w:val="21"/>
          <w:szCs w:val="21"/>
        </w:rPr>
        <w:t>。在这个完成报文中包含</w:t>
      </w:r>
      <w:r>
        <w:rPr>
          <w:rFonts w:ascii="Arial" w:hAnsi="Arial" w:cs="Arial"/>
          <w:color w:val="333333"/>
          <w:sz w:val="21"/>
          <w:szCs w:val="21"/>
        </w:rPr>
        <w:t>Requester</w:t>
      </w:r>
      <w:r>
        <w:rPr>
          <w:rFonts w:ascii="Arial" w:hAnsi="Arial" w:cs="Arial"/>
          <w:color w:val="333333"/>
          <w:sz w:val="21"/>
          <w:szCs w:val="21"/>
        </w:rPr>
        <w:t>的</w:t>
      </w:r>
      <w:r>
        <w:rPr>
          <w:rFonts w:ascii="Arial" w:hAnsi="Arial" w:cs="Arial"/>
          <w:color w:val="333333"/>
          <w:sz w:val="21"/>
          <w:szCs w:val="21"/>
        </w:rPr>
        <w:t>ID</w:t>
      </w:r>
      <w:r>
        <w:rPr>
          <w:rFonts w:ascii="Arial" w:hAnsi="Arial" w:cs="Arial"/>
          <w:color w:val="333333"/>
          <w:sz w:val="21"/>
          <w:szCs w:val="21"/>
        </w:rPr>
        <w:t>号，因为完成报文使用</w:t>
      </w:r>
      <w:r>
        <w:rPr>
          <w:rFonts w:ascii="Arial" w:hAnsi="Arial" w:cs="Arial"/>
          <w:color w:val="333333"/>
          <w:sz w:val="21"/>
          <w:szCs w:val="21"/>
        </w:rPr>
        <w:t>ID</w:t>
      </w:r>
      <w:r>
        <w:rPr>
          <w:rFonts w:ascii="Arial" w:hAnsi="Arial" w:cs="Arial"/>
          <w:color w:val="333333"/>
          <w:sz w:val="21"/>
          <w:szCs w:val="21"/>
        </w:rPr>
        <w:t>路由而不是地址路由。</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这些完成报文根据</w:t>
      </w:r>
      <w:r>
        <w:rPr>
          <w:rFonts w:ascii="Arial" w:hAnsi="Arial" w:cs="Arial"/>
          <w:color w:val="333333"/>
          <w:sz w:val="21"/>
          <w:szCs w:val="21"/>
        </w:rPr>
        <w:t>ID</w:t>
      </w:r>
      <w:r>
        <w:rPr>
          <w:rFonts w:ascii="Arial" w:hAnsi="Arial" w:cs="Arial"/>
          <w:color w:val="333333"/>
          <w:sz w:val="21"/>
          <w:szCs w:val="21"/>
        </w:rPr>
        <w:t>路由方式，最终到达</w:t>
      </w:r>
      <w:r>
        <w:rPr>
          <w:rFonts w:ascii="Arial" w:hAnsi="Arial" w:cs="Arial"/>
          <w:color w:val="333333"/>
          <w:sz w:val="21"/>
          <w:szCs w:val="21"/>
        </w:rPr>
        <w:t>Requester</w:t>
      </w:r>
      <w:r>
        <w:rPr>
          <w:rFonts w:ascii="Arial" w:hAnsi="Arial" w:cs="Arial"/>
          <w:color w:val="333333"/>
          <w:sz w:val="21"/>
          <w:szCs w:val="21"/>
        </w:rPr>
        <w:t>。</w:t>
      </w:r>
      <w:r>
        <w:rPr>
          <w:rFonts w:ascii="Arial" w:hAnsi="Arial" w:cs="Arial"/>
          <w:color w:val="333333"/>
          <w:sz w:val="21"/>
          <w:szCs w:val="21"/>
        </w:rPr>
        <w:t>Requester</w:t>
      </w:r>
      <w:r>
        <w:rPr>
          <w:rFonts w:ascii="Arial" w:hAnsi="Arial" w:cs="Arial"/>
          <w:color w:val="333333"/>
          <w:sz w:val="21"/>
          <w:szCs w:val="21"/>
        </w:rPr>
        <w:t>从完成报文中接收数据并完成整个存储器读请求。</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与</w:t>
      </w:r>
      <w:r>
        <w:rPr>
          <w:rFonts w:ascii="Arial" w:hAnsi="Arial" w:cs="Arial"/>
          <w:color w:val="333333"/>
          <w:sz w:val="21"/>
          <w:szCs w:val="21"/>
        </w:rPr>
        <w:t>Delayed</w:t>
      </w:r>
      <w:r>
        <w:rPr>
          <w:rFonts w:ascii="Arial" w:hAnsi="Arial" w:cs="Arial"/>
          <w:color w:val="333333"/>
          <w:sz w:val="21"/>
          <w:szCs w:val="21"/>
        </w:rPr>
        <w:t>总线事务相比，</w:t>
      </w:r>
      <w:r>
        <w:rPr>
          <w:rFonts w:ascii="Arial" w:hAnsi="Arial" w:cs="Arial"/>
          <w:color w:val="333333"/>
          <w:sz w:val="21"/>
          <w:szCs w:val="21"/>
        </w:rPr>
        <w:t>Requester</w:t>
      </w:r>
      <w:r>
        <w:rPr>
          <w:rFonts w:ascii="Arial" w:hAnsi="Arial" w:cs="Arial"/>
          <w:color w:val="333333"/>
          <w:sz w:val="21"/>
          <w:szCs w:val="21"/>
        </w:rPr>
        <w:t>获得的数据是</w:t>
      </w:r>
      <w:r>
        <w:rPr>
          <w:rFonts w:ascii="Arial" w:hAnsi="Arial" w:cs="Arial"/>
          <w:color w:val="333333"/>
          <w:sz w:val="21"/>
          <w:szCs w:val="21"/>
        </w:rPr>
        <w:t>Completer</w:t>
      </w:r>
      <w:r>
        <w:rPr>
          <w:rFonts w:ascii="Arial" w:hAnsi="Arial" w:cs="Arial"/>
          <w:color w:val="333333"/>
          <w:sz w:val="21"/>
          <w:szCs w:val="21"/>
        </w:rPr>
        <w:t>将数据完全准备好后，由</w:t>
      </w:r>
      <w:r>
        <w:rPr>
          <w:rFonts w:ascii="Arial" w:hAnsi="Arial" w:cs="Arial"/>
          <w:color w:val="333333"/>
          <w:sz w:val="21"/>
          <w:szCs w:val="21"/>
        </w:rPr>
        <w:t>Completer</w:t>
      </w:r>
      <w:r>
        <w:rPr>
          <w:rFonts w:ascii="Arial" w:hAnsi="Arial" w:cs="Arial"/>
          <w:color w:val="333333"/>
          <w:sz w:val="21"/>
          <w:szCs w:val="21"/>
        </w:rPr>
        <w:t>主动传递的，而不是通过</w:t>
      </w:r>
      <w:r>
        <w:rPr>
          <w:rFonts w:ascii="Arial" w:hAnsi="Arial" w:cs="Arial"/>
          <w:color w:val="333333"/>
          <w:sz w:val="21"/>
          <w:szCs w:val="21"/>
        </w:rPr>
        <w:t>Requester</w:t>
      </w:r>
      <w:r>
        <w:rPr>
          <w:rFonts w:ascii="Arial" w:hAnsi="Arial" w:cs="Arial"/>
          <w:color w:val="333333"/>
          <w:sz w:val="21"/>
          <w:szCs w:val="21"/>
        </w:rPr>
        <w:t>通过多次重试获得的，因此能够提高</w:t>
      </w:r>
      <w:r>
        <w:rPr>
          <w:rFonts w:ascii="Arial" w:hAnsi="Arial" w:cs="Arial"/>
          <w:color w:val="333333"/>
          <w:sz w:val="21"/>
          <w:szCs w:val="21"/>
        </w:rPr>
        <w:t>PCI-X</w:t>
      </w:r>
      <w:r>
        <w:rPr>
          <w:rFonts w:ascii="Arial" w:hAnsi="Arial" w:cs="Arial"/>
          <w:color w:val="333333"/>
          <w:sz w:val="21"/>
          <w:szCs w:val="21"/>
        </w:rPr>
        <w:t>总线的使用效率。</w:t>
      </w:r>
      <w:r>
        <w:rPr>
          <w:rFonts w:ascii="Arial" w:hAnsi="Arial" w:cs="Arial"/>
          <w:color w:val="333333"/>
          <w:sz w:val="21"/>
          <w:szCs w:val="21"/>
        </w:rPr>
        <w:t>PCI-X</w:t>
      </w:r>
      <w:r>
        <w:rPr>
          <w:rFonts w:ascii="Arial" w:hAnsi="Arial" w:cs="Arial"/>
          <w:color w:val="333333"/>
          <w:sz w:val="21"/>
          <w:szCs w:val="21"/>
        </w:rPr>
        <w:t>总线提出的</w:t>
      </w:r>
      <w:r>
        <w:rPr>
          <w:rFonts w:ascii="Arial" w:hAnsi="Arial" w:cs="Arial"/>
          <w:color w:val="333333"/>
          <w:sz w:val="21"/>
          <w:szCs w:val="21"/>
        </w:rPr>
        <w:t>Split</w:t>
      </w:r>
      <w:r>
        <w:rPr>
          <w:rFonts w:ascii="Arial" w:hAnsi="Arial" w:cs="Arial"/>
          <w:color w:val="333333"/>
          <w:sz w:val="21"/>
          <w:szCs w:val="21"/>
        </w:rPr>
        <w:t>总线事务被</w:t>
      </w:r>
      <w:r>
        <w:rPr>
          <w:rFonts w:ascii="Arial" w:hAnsi="Arial" w:cs="Arial"/>
          <w:color w:val="333333"/>
          <w:sz w:val="21"/>
          <w:szCs w:val="21"/>
        </w:rPr>
        <w:t>PCIe</w:t>
      </w:r>
      <w:r>
        <w:rPr>
          <w:rFonts w:ascii="Arial" w:hAnsi="Arial" w:cs="Arial"/>
          <w:color w:val="333333"/>
          <w:sz w:val="21"/>
          <w:szCs w:val="21"/>
        </w:rPr>
        <w:t>总线继承。</w:t>
      </w:r>
    </w:p>
    <w:p w:rsidR="004E6734" w:rsidRDefault="004E6734" w:rsidP="004E6734">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1.5.2 </w:t>
      </w:r>
      <w:r>
        <w:rPr>
          <w:rFonts w:ascii="Arial" w:hAnsi="Arial" w:cs="Arial"/>
          <w:color w:val="333333"/>
        </w:rPr>
        <w:t>总线传送协议</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PCI-X</w:t>
      </w:r>
      <w:r>
        <w:rPr>
          <w:rFonts w:ascii="Arial" w:hAnsi="Arial" w:cs="Arial"/>
          <w:color w:val="333333"/>
          <w:sz w:val="21"/>
          <w:szCs w:val="21"/>
        </w:rPr>
        <w:t>总线改变了</w:t>
      </w:r>
      <w:r>
        <w:rPr>
          <w:rFonts w:ascii="Arial" w:hAnsi="Arial" w:cs="Arial"/>
          <w:color w:val="333333"/>
          <w:sz w:val="21"/>
          <w:szCs w:val="21"/>
        </w:rPr>
        <w:t>PCI</w:t>
      </w:r>
      <w:r>
        <w:rPr>
          <w:rFonts w:ascii="Arial" w:hAnsi="Arial" w:cs="Arial"/>
          <w:color w:val="333333"/>
          <w:sz w:val="21"/>
          <w:szCs w:val="21"/>
        </w:rPr>
        <w:t>总线使用的传送协议。目标设备可以将主设备发送的命令锁存，然后在下一个时钟周期进行译码操作。与</w:t>
      </w:r>
      <w:r>
        <w:rPr>
          <w:rFonts w:ascii="Arial" w:hAnsi="Arial" w:cs="Arial"/>
          <w:color w:val="333333"/>
          <w:sz w:val="21"/>
          <w:szCs w:val="21"/>
        </w:rPr>
        <w:t>PCI</w:t>
      </w:r>
      <w:r>
        <w:rPr>
          <w:rFonts w:ascii="Arial" w:hAnsi="Arial" w:cs="Arial"/>
          <w:color w:val="333333"/>
          <w:sz w:val="21"/>
          <w:szCs w:val="21"/>
        </w:rPr>
        <w:t>总线事务相比，</w:t>
      </w:r>
      <w:r>
        <w:rPr>
          <w:rFonts w:ascii="Arial" w:hAnsi="Arial" w:cs="Arial"/>
          <w:color w:val="333333"/>
          <w:sz w:val="21"/>
          <w:szCs w:val="21"/>
        </w:rPr>
        <w:t>PCI-X</w:t>
      </w:r>
      <w:r>
        <w:rPr>
          <w:rFonts w:ascii="Arial" w:hAnsi="Arial" w:cs="Arial"/>
          <w:color w:val="333333"/>
          <w:sz w:val="21"/>
          <w:szCs w:val="21"/>
        </w:rPr>
        <w:t>总线采用的这种方式，虽然在总线时序中多使用了一个时钟周期，但是可以有效提高</w:t>
      </w:r>
      <w:r>
        <w:rPr>
          <w:rFonts w:ascii="Arial" w:hAnsi="Arial" w:cs="Arial"/>
          <w:color w:val="333333"/>
          <w:sz w:val="21"/>
          <w:szCs w:val="21"/>
        </w:rPr>
        <w:t>PCI-X</w:t>
      </w:r>
      <w:r>
        <w:rPr>
          <w:rFonts w:ascii="Arial" w:hAnsi="Arial" w:cs="Arial"/>
          <w:color w:val="333333"/>
          <w:sz w:val="21"/>
          <w:szCs w:val="21"/>
        </w:rPr>
        <w:t>总线的运行频率。</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因为主设备通过数据线将命令发送到目标设备需要一定的延时。如果</w:t>
      </w:r>
      <w:r>
        <w:rPr>
          <w:rFonts w:ascii="Arial" w:hAnsi="Arial" w:cs="Arial"/>
          <w:color w:val="333333"/>
          <w:sz w:val="21"/>
          <w:szCs w:val="21"/>
        </w:rPr>
        <w:t>PCI</w:t>
      </w:r>
      <w:r>
        <w:rPr>
          <w:rFonts w:ascii="Arial" w:hAnsi="Arial" w:cs="Arial"/>
          <w:color w:val="333333"/>
          <w:sz w:val="21"/>
          <w:szCs w:val="21"/>
        </w:rPr>
        <w:t>总线频率较高，目标设备很难在一个时钟周期内接收完毕总线命令，并同时完成译码工作。而如果目标设备</w:t>
      </w:r>
      <w:r>
        <w:rPr>
          <w:rFonts w:ascii="Arial" w:hAnsi="Arial" w:cs="Arial"/>
          <w:color w:val="333333"/>
          <w:sz w:val="21"/>
          <w:szCs w:val="21"/>
        </w:rPr>
        <w:lastRenderedPageBreak/>
        <w:t>能够将主设备发出的命令先进行锁存，然后在下一个时钟周期进行译码则可以有效解决这个译码时间</w:t>
      </w:r>
      <w:r>
        <w:rPr>
          <w:rFonts w:ascii="Arial" w:hAnsi="Arial" w:cs="Arial"/>
          <w:color w:val="333333"/>
          <w:sz w:val="21"/>
          <w:szCs w:val="21"/>
        </w:rPr>
        <w:t>Margin</w:t>
      </w:r>
      <w:r>
        <w:rPr>
          <w:rFonts w:ascii="Arial" w:hAnsi="Arial" w:cs="Arial"/>
          <w:color w:val="333333"/>
          <w:sz w:val="21"/>
          <w:szCs w:val="21"/>
        </w:rPr>
        <w:t>不足的问题，从而提高</w:t>
      </w:r>
      <w:r>
        <w:rPr>
          <w:rFonts w:ascii="Arial" w:hAnsi="Arial" w:cs="Arial"/>
          <w:color w:val="333333"/>
          <w:sz w:val="21"/>
          <w:szCs w:val="21"/>
        </w:rPr>
        <w:t>PCI-X</w:t>
      </w:r>
      <w:r>
        <w:rPr>
          <w:rFonts w:ascii="Arial" w:hAnsi="Arial" w:cs="Arial"/>
          <w:color w:val="333333"/>
          <w:sz w:val="21"/>
          <w:szCs w:val="21"/>
        </w:rPr>
        <w:t>总线的频率。</w:t>
      </w:r>
      <w:r>
        <w:rPr>
          <w:rFonts w:ascii="Arial" w:hAnsi="Arial" w:cs="Arial"/>
          <w:color w:val="333333"/>
          <w:sz w:val="21"/>
          <w:szCs w:val="21"/>
        </w:rPr>
        <w:t>PCI-X 1.0</w:t>
      </w:r>
      <w:r>
        <w:rPr>
          <w:rFonts w:ascii="Arial" w:hAnsi="Arial" w:cs="Arial"/>
          <w:color w:val="333333"/>
          <w:sz w:val="21"/>
          <w:szCs w:val="21"/>
        </w:rPr>
        <w:t>总线可以使用的最高总线频率为</w:t>
      </w:r>
      <w:r>
        <w:rPr>
          <w:rFonts w:ascii="Arial" w:hAnsi="Arial" w:cs="Arial"/>
          <w:color w:val="333333"/>
          <w:sz w:val="21"/>
          <w:szCs w:val="21"/>
        </w:rPr>
        <w:t>133MHz</w:t>
      </w:r>
      <w:r>
        <w:rPr>
          <w:rFonts w:ascii="Arial" w:hAnsi="Arial" w:cs="Arial"/>
          <w:color w:val="333333"/>
          <w:sz w:val="21"/>
          <w:szCs w:val="21"/>
        </w:rPr>
        <w:t>，而</w:t>
      </w:r>
      <w:r>
        <w:rPr>
          <w:rFonts w:ascii="Arial" w:hAnsi="Arial" w:cs="Arial"/>
          <w:color w:val="333333"/>
          <w:sz w:val="21"/>
          <w:szCs w:val="21"/>
        </w:rPr>
        <w:t>PCI-X 2.0</w:t>
      </w:r>
      <w:r>
        <w:rPr>
          <w:rFonts w:ascii="Arial" w:hAnsi="Arial" w:cs="Arial"/>
          <w:color w:val="333333"/>
          <w:sz w:val="21"/>
          <w:szCs w:val="21"/>
        </w:rPr>
        <w:t>总线可以使用的最高总线频率为</w:t>
      </w:r>
      <w:r>
        <w:rPr>
          <w:rFonts w:ascii="Arial" w:hAnsi="Arial" w:cs="Arial"/>
          <w:color w:val="333333"/>
          <w:sz w:val="21"/>
          <w:szCs w:val="21"/>
        </w:rPr>
        <w:t>533Mhz</w:t>
      </w:r>
      <w:r>
        <w:rPr>
          <w:rFonts w:ascii="Arial" w:hAnsi="Arial" w:cs="Arial"/>
          <w:color w:val="333333"/>
          <w:sz w:val="21"/>
          <w:szCs w:val="21"/>
        </w:rPr>
        <w:t>，远比</w:t>
      </w:r>
      <w:r>
        <w:rPr>
          <w:rFonts w:ascii="Arial" w:hAnsi="Arial" w:cs="Arial"/>
          <w:color w:val="333333"/>
          <w:sz w:val="21"/>
          <w:szCs w:val="21"/>
        </w:rPr>
        <w:t>PCI</w:t>
      </w:r>
      <w:r>
        <w:rPr>
          <w:rFonts w:ascii="Arial" w:hAnsi="Arial" w:cs="Arial"/>
          <w:color w:val="333333"/>
          <w:sz w:val="21"/>
          <w:szCs w:val="21"/>
        </w:rPr>
        <w:t>总线使用的总线频率高。</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除了信号传送协议外，</w:t>
      </w:r>
      <w:r>
        <w:rPr>
          <w:rFonts w:ascii="Arial" w:hAnsi="Arial" w:cs="Arial"/>
          <w:color w:val="333333"/>
          <w:sz w:val="21"/>
          <w:szCs w:val="21"/>
        </w:rPr>
        <w:t>PCI-X</w:t>
      </w:r>
      <w:r>
        <w:rPr>
          <w:rFonts w:ascii="Arial" w:hAnsi="Arial" w:cs="Arial"/>
          <w:color w:val="333333"/>
          <w:sz w:val="21"/>
          <w:szCs w:val="21"/>
        </w:rPr>
        <w:t>总线在进行</w:t>
      </w:r>
      <w:r>
        <w:rPr>
          <w:rFonts w:ascii="Arial" w:hAnsi="Arial" w:cs="Arial"/>
          <w:color w:val="333333"/>
          <w:sz w:val="21"/>
          <w:szCs w:val="21"/>
        </w:rPr>
        <w:t>DMA</w:t>
      </w:r>
      <w:r>
        <w:rPr>
          <w:rFonts w:ascii="Arial" w:hAnsi="Arial" w:cs="Arial"/>
          <w:color w:val="333333"/>
          <w:sz w:val="21"/>
          <w:szCs w:val="21"/>
        </w:rPr>
        <w:t>读写时，可以不进行</w:t>
      </w:r>
      <w:r>
        <w:rPr>
          <w:rFonts w:ascii="Arial" w:hAnsi="Arial" w:cs="Arial"/>
          <w:color w:val="333333"/>
          <w:sz w:val="21"/>
          <w:szCs w:val="21"/>
        </w:rPr>
        <w:t>Cache</w:t>
      </w:r>
      <w:r>
        <w:rPr>
          <w:rFonts w:ascii="Arial" w:hAnsi="Arial" w:cs="Arial"/>
          <w:color w:val="333333"/>
          <w:sz w:val="21"/>
          <w:szCs w:val="21"/>
        </w:rPr>
        <w:t>共享一致性操作，而</w:t>
      </w:r>
      <w:r>
        <w:rPr>
          <w:rFonts w:ascii="Arial" w:hAnsi="Arial" w:cs="Arial"/>
          <w:color w:val="333333"/>
          <w:sz w:val="21"/>
          <w:szCs w:val="21"/>
        </w:rPr>
        <w:t>PCI</w:t>
      </w:r>
      <w:r>
        <w:rPr>
          <w:rFonts w:ascii="Arial" w:hAnsi="Arial" w:cs="Arial"/>
          <w:color w:val="333333"/>
          <w:sz w:val="21"/>
          <w:szCs w:val="21"/>
        </w:rPr>
        <w:t>总线进行</w:t>
      </w:r>
      <w:r>
        <w:rPr>
          <w:rFonts w:ascii="Arial" w:hAnsi="Arial" w:cs="Arial"/>
          <w:color w:val="333333"/>
          <w:sz w:val="21"/>
          <w:szCs w:val="21"/>
        </w:rPr>
        <w:t>DMA</w:t>
      </w:r>
      <w:r>
        <w:rPr>
          <w:rFonts w:ascii="Arial" w:hAnsi="Arial" w:cs="Arial"/>
          <w:color w:val="333333"/>
          <w:sz w:val="21"/>
          <w:szCs w:val="21"/>
        </w:rPr>
        <w:t>读写时必须进行</w:t>
      </w:r>
      <w:r>
        <w:rPr>
          <w:rFonts w:ascii="Arial" w:hAnsi="Arial" w:cs="Arial"/>
          <w:color w:val="333333"/>
          <w:sz w:val="21"/>
          <w:szCs w:val="21"/>
        </w:rPr>
        <w:t>Cache</w:t>
      </w:r>
      <w:r>
        <w:rPr>
          <w:rFonts w:ascii="Arial" w:hAnsi="Arial" w:cs="Arial"/>
          <w:color w:val="333333"/>
          <w:sz w:val="21"/>
          <w:szCs w:val="21"/>
        </w:rPr>
        <w:t>一致性操作。在某些特殊情况下，</w:t>
      </w:r>
      <w:r>
        <w:rPr>
          <w:rFonts w:ascii="Arial" w:hAnsi="Arial" w:cs="Arial"/>
          <w:color w:val="333333"/>
          <w:sz w:val="21"/>
          <w:szCs w:val="21"/>
        </w:rPr>
        <w:t>DMA</w:t>
      </w:r>
      <w:r>
        <w:rPr>
          <w:rFonts w:ascii="Arial" w:hAnsi="Arial" w:cs="Arial"/>
          <w:color w:val="333333"/>
          <w:sz w:val="21"/>
          <w:szCs w:val="21"/>
        </w:rPr>
        <w:t>读写时进行</w:t>
      </w:r>
      <w:r>
        <w:rPr>
          <w:rFonts w:ascii="Arial" w:hAnsi="Arial" w:cs="Arial"/>
          <w:color w:val="333333"/>
          <w:sz w:val="21"/>
          <w:szCs w:val="21"/>
        </w:rPr>
        <w:t>Cache</w:t>
      </w:r>
      <w:r>
        <w:rPr>
          <w:rFonts w:ascii="Arial" w:hAnsi="Arial" w:cs="Arial"/>
          <w:color w:val="333333"/>
          <w:sz w:val="21"/>
          <w:szCs w:val="21"/>
        </w:rPr>
        <w:t>共享一致性不但不能提高总线传送效率，反而会降低。第</w:t>
      </w:r>
      <w:r>
        <w:rPr>
          <w:rFonts w:ascii="Arial" w:hAnsi="Arial" w:cs="Arial"/>
          <w:color w:val="333333"/>
          <w:sz w:val="21"/>
          <w:szCs w:val="21"/>
        </w:rPr>
        <w:t>3.3</w:t>
      </w:r>
      <w:r>
        <w:rPr>
          <w:rFonts w:ascii="Arial" w:hAnsi="Arial" w:cs="Arial"/>
          <w:color w:val="333333"/>
          <w:sz w:val="21"/>
          <w:szCs w:val="21"/>
        </w:rPr>
        <w:t>节将详细讨论与</w:t>
      </w:r>
      <w:r>
        <w:rPr>
          <w:rFonts w:ascii="Arial" w:hAnsi="Arial" w:cs="Arial"/>
          <w:color w:val="333333"/>
          <w:sz w:val="21"/>
          <w:szCs w:val="21"/>
        </w:rPr>
        <w:t>Cache</w:t>
      </w:r>
      <w:r>
        <w:rPr>
          <w:rFonts w:ascii="Arial" w:hAnsi="Arial" w:cs="Arial"/>
          <w:color w:val="333333"/>
          <w:sz w:val="21"/>
          <w:szCs w:val="21"/>
        </w:rPr>
        <w:t>一致性相关的</w:t>
      </w:r>
      <w:r>
        <w:rPr>
          <w:rFonts w:ascii="Arial" w:hAnsi="Arial" w:cs="Arial"/>
          <w:color w:val="333333"/>
          <w:sz w:val="21"/>
          <w:szCs w:val="21"/>
        </w:rPr>
        <w:t>PCI</w:t>
      </w:r>
      <w:r>
        <w:rPr>
          <w:rFonts w:ascii="Arial" w:hAnsi="Arial" w:cs="Arial"/>
          <w:color w:val="333333"/>
          <w:sz w:val="21"/>
          <w:szCs w:val="21"/>
        </w:rPr>
        <w:t>总线事务。</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此外</w:t>
      </w:r>
      <w:r>
        <w:rPr>
          <w:rFonts w:ascii="Arial" w:hAnsi="Arial" w:cs="Arial"/>
          <w:color w:val="333333"/>
          <w:sz w:val="21"/>
          <w:szCs w:val="21"/>
        </w:rPr>
        <w:t>PCI-X</w:t>
      </w:r>
      <w:r>
        <w:rPr>
          <w:rFonts w:ascii="Arial" w:hAnsi="Arial" w:cs="Arial"/>
          <w:color w:val="333333"/>
          <w:sz w:val="21"/>
          <w:szCs w:val="21"/>
        </w:rPr>
        <w:t>总线还</w:t>
      </w:r>
      <w:proofErr w:type="gramStart"/>
      <w:r>
        <w:rPr>
          <w:rFonts w:ascii="Arial" w:hAnsi="Arial" w:cs="Arial"/>
          <w:color w:val="333333"/>
          <w:sz w:val="21"/>
          <w:szCs w:val="21"/>
        </w:rPr>
        <w:t>支持乱序总线</w:t>
      </w:r>
      <w:proofErr w:type="gramEnd"/>
      <w:r>
        <w:rPr>
          <w:rFonts w:ascii="Arial" w:hAnsi="Arial" w:cs="Arial"/>
          <w:color w:val="333333"/>
          <w:sz w:val="21"/>
          <w:szCs w:val="21"/>
        </w:rPr>
        <w:t>事务，即</w:t>
      </w:r>
      <w:r>
        <w:rPr>
          <w:rFonts w:ascii="Arial" w:hAnsi="Arial" w:cs="Arial"/>
          <w:color w:val="333333"/>
          <w:sz w:val="21"/>
          <w:szCs w:val="21"/>
        </w:rPr>
        <w:t>Relaxed Ordering</w:t>
      </w:r>
      <w:r>
        <w:rPr>
          <w:rFonts w:ascii="Arial" w:hAnsi="Arial" w:cs="Arial"/>
          <w:color w:val="333333"/>
          <w:sz w:val="21"/>
          <w:szCs w:val="21"/>
        </w:rPr>
        <w:t>，该总线事务被</w:t>
      </w:r>
      <w:r>
        <w:rPr>
          <w:rFonts w:ascii="Arial" w:hAnsi="Arial" w:cs="Arial"/>
          <w:color w:val="333333"/>
          <w:sz w:val="21"/>
          <w:szCs w:val="21"/>
        </w:rPr>
        <w:t>PCIe</w:t>
      </w:r>
      <w:r>
        <w:rPr>
          <w:rFonts w:ascii="Arial" w:hAnsi="Arial" w:cs="Arial"/>
          <w:color w:val="333333"/>
          <w:sz w:val="21"/>
          <w:szCs w:val="21"/>
        </w:rPr>
        <w:t>总线继承。对于某些应用，</w:t>
      </w:r>
      <w:r>
        <w:rPr>
          <w:rFonts w:ascii="Arial" w:hAnsi="Arial" w:cs="Arial"/>
          <w:color w:val="333333"/>
          <w:sz w:val="21"/>
          <w:szCs w:val="21"/>
        </w:rPr>
        <w:t>PCI-X</w:t>
      </w:r>
      <w:r>
        <w:rPr>
          <w:rFonts w:ascii="Arial" w:hAnsi="Arial" w:cs="Arial"/>
          <w:color w:val="333333"/>
          <w:sz w:val="21"/>
          <w:szCs w:val="21"/>
        </w:rPr>
        <w:t>设备使用</w:t>
      </w:r>
      <w:r>
        <w:rPr>
          <w:rFonts w:ascii="Arial" w:hAnsi="Arial" w:cs="Arial"/>
          <w:color w:val="333333"/>
          <w:sz w:val="21"/>
          <w:szCs w:val="21"/>
        </w:rPr>
        <w:t>Relaxed ordering</w:t>
      </w:r>
      <w:r>
        <w:rPr>
          <w:rFonts w:ascii="Arial" w:hAnsi="Arial" w:cs="Arial"/>
          <w:color w:val="333333"/>
          <w:sz w:val="21"/>
          <w:szCs w:val="21"/>
        </w:rPr>
        <w:t>方式，可以有效地提高数据传送效率。但是支持</w:t>
      </w:r>
      <w:r>
        <w:rPr>
          <w:rFonts w:ascii="Arial" w:hAnsi="Arial" w:cs="Arial"/>
          <w:color w:val="333333"/>
          <w:sz w:val="21"/>
          <w:szCs w:val="21"/>
        </w:rPr>
        <w:t>Relaxed Ordering</w:t>
      </w:r>
      <w:r>
        <w:rPr>
          <w:rFonts w:ascii="Arial" w:hAnsi="Arial" w:cs="Arial"/>
          <w:color w:val="333333"/>
          <w:sz w:val="21"/>
          <w:szCs w:val="21"/>
        </w:rPr>
        <w:t>的设备，需要较多的数据缓存和硬件逻辑处理这些乱序，这为</w:t>
      </w:r>
      <w:r>
        <w:rPr>
          <w:rFonts w:ascii="Arial" w:hAnsi="Arial" w:cs="Arial"/>
          <w:color w:val="333333"/>
          <w:sz w:val="21"/>
          <w:szCs w:val="21"/>
        </w:rPr>
        <w:t>PCI-X</w:t>
      </w:r>
      <w:r>
        <w:rPr>
          <w:rFonts w:ascii="Arial" w:hAnsi="Arial" w:cs="Arial"/>
          <w:color w:val="333333"/>
          <w:sz w:val="21"/>
          <w:szCs w:val="21"/>
        </w:rPr>
        <w:t>设备的设计带来了不小的困难。</w:t>
      </w:r>
    </w:p>
    <w:p w:rsidR="004E6734" w:rsidRDefault="004E6734" w:rsidP="004E6734">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1.5.3 </w:t>
      </w:r>
      <w:r>
        <w:rPr>
          <w:rFonts w:ascii="Arial" w:hAnsi="Arial" w:cs="Arial"/>
          <w:color w:val="333333"/>
        </w:rPr>
        <w:t>基于数据块的突发传送</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PCI</w:t>
      </w:r>
      <w:r>
        <w:rPr>
          <w:rFonts w:ascii="Arial" w:hAnsi="Arial" w:cs="Arial"/>
          <w:color w:val="333333"/>
          <w:sz w:val="21"/>
          <w:szCs w:val="21"/>
        </w:rPr>
        <w:t>总线中，一次突发传送的大小为</w:t>
      </w:r>
      <w:r>
        <w:rPr>
          <w:rFonts w:ascii="Arial" w:hAnsi="Arial" w:cs="Arial"/>
          <w:color w:val="333333"/>
          <w:sz w:val="21"/>
          <w:szCs w:val="21"/>
        </w:rPr>
        <w:t>2</w:t>
      </w:r>
      <w:r>
        <w:rPr>
          <w:rFonts w:ascii="Arial" w:hAnsi="Arial" w:cs="Arial"/>
          <w:color w:val="333333"/>
          <w:sz w:val="21"/>
          <w:szCs w:val="21"/>
        </w:rPr>
        <w:t>个以上的双字，一次突发传送所携带的数据越多时，突发传送的总线利用率也越高。</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而</w:t>
      </w:r>
      <w:r>
        <w:rPr>
          <w:rFonts w:ascii="Arial" w:hAnsi="Arial" w:cs="Arial"/>
          <w:color w:val="333333"/>
          <w:sz w:val="21"/>
          <w:szCs w:val="21"/>
        </w:rPr>
        <w:t>PCI</w:t>
      </w:r>
      <w:r>
        <w:rPr>
          <w:rFonts w:ascii="Arial" w:hAnsi="Arial" w:cs="Arial"/>
          <w:color w:val="333333"/>
          <w:sz w:val="21"/>
          <w:szCs w:val="21"/>
        </w:rPr>
        <w:t>总线的突发传送仍然存在缺陷。在</w:t>
      </w:r>
      <w:r>
        <w:rPr>
          <w:rFonts w:ascii="Arial" w:hAnsi="Arial" w:cs="Arial"/>
          <w:color w:val="333333"/>
          <w:sz w:val="21"/>
          <w:szCs w:val="21"/>
        </w:rPr>
        <w:t>PCI</w:t>
      </w:r>
      <w:r>
        <w:rPr>
          <w:rFonts w:ascii="Arial" w:hAnsi="Arial" w:cs="Arial"/>
          <w:color w:val="333333"/>
          <w:sz w:val="21"/>
          <w:szCs w:val="21"/>
        </w:rPr>
        <w:t>总线中，数据发送</w:t>
      </w:r>
      <w:proofErr w:type="gramStart"/>
      <w:r>
        <w:rPr>
          <w:rFonts w:ascii="Arial" w:hAnsi="Arial" w:cs="Arial"/>
          <w:color w:val="333333"/>
          <w:sz w:val="21"/>
          <w:szCs w:val="21"/>
        </w:rPr>
        <w:t>端知道</w:t>
      </w:r>
      <w:proofErr w:type="gramEnd"/>
      <w:r>
        <w:rPr>
          <w:rFonts w:ascii="Arial" w:hAnsi="Arial" w:cs="Arial"/>
          <w:color w:val="333333"/>
          <w:sz w:val="21"/>
          <w:szCs w:val="21"/>
        </w:rPr>
        <w:t>究竟需要发送多少字节的数据，但是接收</w:t>
      </w:r>
      <w:proofErr w:type="gramStart"/>
      <w:r>
        <w:rPr>
          <w:rFonts w:ascii="Arial" w:hAnsi="Arial" w:cs="Arial"/>
          <w:color w:val="333333"/>
          <w:sz w:val="21"/>
          <w:szCs w:val="21"/>
        </w:rPr>
        <w:t>端并不</w:t>
      </w:r>
      <w:proofErr w:type="gramEnd"/>
      <w:r>
        <w:rPr>
          <w:rFonts w:ascii="Arial" w:hAnsi="Arial" w:cs="Arial"/>
          <w:color w:val="333333"/>
          <w:sz w:val="21"/>
          <w:szCs w:val="21"/>
        </w:rPr>
        <w:t>清楚到底需要接收多少数据。这种不确定性，为接收端的缓冲管理带来了较大的挑战。</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为此</w:t>
      </w:r>
      <w:r>
        <w:rPr>
          <w:rFonts w:ascii="Arial" w:hAnsi="Arial" w:cs="Arial"/>
          <w:color w:val="333333"/>
          <w:sz w:val="21"/>
          <w:szCs w:val="21"/>
        </w:rPr>
        <w:t>PCI-X</w:t>
      </w:r>
      <w:r>
        <w:rPr>
          <w:rFonts w:ascii="Arial" w:hAnsi="Arial" w:cs="Arial"/>
          <w:color w:val="333333"/>
          <w:sz w:val="21"/>
          <w:szCs w:val="21"/>
        </w:rPr>
        <w:t>总线使用基于数据块的突发传送方式，发送端以</w:t>
      </w:r>
      <w:r>
        <w:rPr>
          <w:rFonts w:ascii="Arial" w:hAnsi="Arial" w:cs="Arial"/>
          <w:color w:val="333333"/>
          <w:sz w:val="21"/>
          <w:szCs w:val="21"/>
        </w:rPr>
        <w:t>ADB(Allowable Disconnect Boundary)</w:t>
      </w:r>
      <w:r>
        <w:rPr>
          <w:rFonts w:ascii="Arial" w:hAnsi="Arial" w:cs="Arial"/>
          <w:color w:val="333333"/>
          <w:sz w:val="21"/>
          <w:szCs w:val="21"/>
        </w:rPr>
        <w:t>为单位，将数据发送给接收端，一次突发读写为一个以上的</w:t>
      </w:r>
      <w:r>
        <w:rPr>
          <w:rFonts w:ascii="Arial" w:hAnsi="Arial" w:cs="Arial"/>
          <w:color w:val="333333"/>
          <w:sz w:val="21"/>
          <w:szCs w:val="21"/>
        </w:rPr>
        <w:t>ADB</w:t>
      </w:r>
      <w:r>
        <w:rPr>
          <w:rFonts w:ascii="Arial" w:hAnsi="Arial" w:cs="Arial"/>
          <w:color w:val="333333"/>
          <w:sz w:val="21"/>
          <w:szCs w:val="21"/>
        </w:rPr>
        <w:t>。采用这种方式，接收端可以事先预知是否有足够的接收缓冲，接收来自发送端的数据，从而可以及时断连当前总线周期，以节约</w:t>
      </w:r>
      <w:r>
        <w:rPr>
          <w:rFonts w:ascii="Arial" w:hAnsi="Arial" w:cs="Arial"/>
          <w:color w:val="333333"/>
          <w:sz w:val="21"/>
          <w:szCs w:val="21"/>
        </w:rPr>
        <w:t>PCI-X</w:t>
      </w:r>
      <w:r>
        <w:rPr>
          <w:rFonts w:ascii="Arial" w:hAnsi="Arial" w:cs="Arial"/>
          <w:color w:val="333333"/>
          <w:sz w:val="21"/>
          <w:szCs w:val="21"/>
        </w:rPr>
        <w:t>总线的带宽。在</w:t>
      </w:r>
      <w:r>
        <w:rPr>
          <w:rFonts w:ascii="Arial" w:hAnsi="Arial" w:cs="Arial"/>
          <w:color w:val="333333"/>
          <w:sz w:val="21"/>
          <w:szCs w:val="21"/>
        </w:rPr>
        <w:t>PCI-X</w:t>
      </w:r>
      <w:r>
        <w:rPr>
          <w:rFonts w:ascii="Arial" w:hAnsi="Arial" w:cs="Arial"/>
          <w:color w:val="333333"/>
          <w:sz w:val="21"/>
          <w:szCs w:val="21"/>
        </w:rPr>
        <w:t>总线中，</w:t>
      </w:r>
      <w:r>
        <w:rPr>
          <w:rFonts w:ascii="Arial" w:hAnsi="Arial" w:cs="Arial"/>
          <w:color w:val="333333"/>
          <w:sz w:val="21"/>
          <w:szCs w:val="21"/>
        </w:rPr>
        <w:t>ADB</w:t>
      </w:r>
      <w:r>
        <w:rPr>
          <w:rFonts w:ascii="Arial" w:hAnsi="Arial" w:cs="Arial"/>
          <w:color w:val="333333"/>
          <w:sz w:val="21"/>
          <w:szCs w:val="21"/>
        </w:rPr>
        <w:t>的大小为</w:t>
      </w:r>
      <w:r>
        <w:rPr>
          <w:rFonts w:ascii="Arial" w:hAnsi="Arial" w:cs="Arial"/>
          <w:color w:val="333333"/>
          <w:sz w:val="21"/>
          <w:szCs w:val="21"/>
        </w:rPr>
        <w:t>128B</w:t>
      </w:r>
      <w:r>
        <w:rPr>
          <w:rFonts w:ascii="Arial" w:hAnsi="Arial" w:cs="Arial"/>
          <w:color w:val="333333"/>
          <w:sz w:val="21"/>
          <w:szCs w:val="21"/>
        </w:rPr>
        <w:t>。</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ADB</w:t>
      </w:r>
      <w:r>
        <w:rPr>
          <w:rFonts w:ascii="Arial" w:hAnsi="Arial" w:cs="Arial"/>
          <w:color w:val="333333"/>
          <w:sz w:val="21"/>
          <w:szCs w:val="21"/>
        </w:rPr>
        <w:t>的引入，</w:t>
      </w:r>
      <w:r>
        <w:rPr>
          <w:rFonts w:ascii="Arial" w:hAnsi="Arial" w:cs="Arial"/>
          <w:color w:val="333333"/>
          <w:sz w:val="21"/>
          <w:szCs w:val="21"/>
        </w:rPr>
        <w:t>PCI</w:t>
      </w:r>
      <w:r>
        <w:rPr>
          <w:rFonts w:ascii="Arial" w:hAnsi="Arial" w:cs="Arial"/>
          <w:color w:val="333333"/>
          <w:sz w:val="21"/>
          <w:szCs w:val="21"/>
        </w:rPr>
        <w:t>总线与</w:t>
      </w:r>
      <w:r>
        <w:rPr>
          <w:rFonts w:ascii="Arial" w:hAnsi="Arial" w:cs="Arial"/>
          <w:color w:val="333333"/>
          <w:sz w:val="21"/>
          <w:szCs w:val="21"/>
        </w:rPr>
        <w:t>Cache</w:t>
      </w:r>
      <w:r>
        <w:rPr>
          <w:rFonts w:ascii="Arial" w:hAnsi="Arial" w:cs="Arial"/>
          <w:color w:val="333333"/>
          <w:sz w:val="21"/>
          <w:szCs w:val="21"/>
        </w:rPr>
        <w:t>相关的总线事务如</w:t>
      </w:r>
      <w:r>
        <w:rPr>
          <w:rFonts w:ascii="Arial" w:hAnsi="Arial" w:cs="Arial"/>
          <w:color w:val="333333"/>
          <w:sz w:val="21"/>
          <w:szCs w:val="21"/>
        </w:rPr>
        <w:t>Memory Read Line</w:t>
      </w:r>
      <w:r>
        <w:rPr>
          <w:rFonts w:ascii="Arial" w:hAnsi="Arial" w:cs="Arial"/>
          <w:color w:val="333333"/>
          <w:sz w:val="21"/>
          <w:szCs w:val="21"/>
        </w:rPr>
        <w:t>、</w:t>
      </w:r>
      <w:r>
        <w:rPr>
          <w:rFonts w:ascii="Arial" w:hAnsi="Arial" w:cs="Arial"/>
          <w:color w:val="333333"/>
          <w:sz w:val="21"/>
          <w:szCs w:val="21"/>
        </w:rPr>
        <w:t>Memory Read Multiline</w:t>
      </w:r>
      <w:r>
        <w:rPr>
          <w:rFonts w:ascii="Arial" w:hAnsi="Arial" w:cs="Arial"/>
          <w:color w:val="333333"/>
          <w:sz w:val="21"/>
          <w:szCs w:val="21"/>
        </w:rPr>
        <w:t>和</w:t>
      </w:r>
      <w:r>
        <w:rPr>
          <w:rFonts w:ascii="Arial" w:hAnsi="Arial" w:cs="Arial"/>
          <w:color w:val="333333"/>
          <w:sz w:val="21"/>
          <w:szCs w:val="21"/>
        </w:rPr>
        <w:t>Memory Write and Invalidate</w:t>
      </w:r>
      <w:r>
        <w:rPr>
          <w:rFonts w:ascii="Arial" w:hAnsi="Arial" w:cs="Arial"/>
          <w:color w:val="333333"/>
          <w:sz w:val="21"/>
          <w:szCs w:val="21"/>
        </w:rPr>
        <w:t>，都被</w:t>
      </w:r>
      <w:r>
        <w:rPr>
          <w:rFonts w:ascii="Arial" w:hAnsi="Arial" w:cs="Arial"/>
          <w:color w:val="333333"/>
          <w:sz w:val="21"/>
          <w:szCs w:val="21"/>
        </w:rPr>
        <w:t>PCI-X</w:t>
      </w:r>
      <w:r>
        <w:rPr>
          <w:rFonts w:ascii="Arial" w:hAnsi="Arial" w:cs="Arial"/>
          <w:color w:val="333333"/>
          <w:sz w:val="21"/>
          <w:szCs w:val="21"/>
        </w:rPr>
        <w:t>总线使用与</w:t>
      </w:r>
      <w:r>
        <w:rPr>
          <w:rFonts w:ascii="Arial" w:hAnsi="Arial" w:cs="Arial"/>
          <w:color w:val="333333"/>
          <w:sz w:val="21"/>
          <w:szCs w:val="21"/>
        </w:rPr>
        <w:t>ADB</w:t>
      </w:r>
      <w:r>
        <w:rPr>
          <w:rFonts w:ascii="Arial" w:hAnsi="Arial" w:cs="Arial"/>
          <w:color w:val="333333"/>
          <w:sz w:val="21"/>
          <w:szCs w:val="21"/>
        </w:rPr>
        <w:t>相关的总线事务替代。因为通过</w:t>
      </w:r>
      <w:r>
        <w:rPr>
          <w:rFonts w:ascii="Arial" w:hAnsi="Arial" w:cs="Arial"/>
          <w:color w:val="333333"/>
          <w:sz w:val="21"/>
          <w:szCs w:val="21"/>
        </w:rPr>
        <w:t>ADB</w:t>
      </w:r>
      <w:r>
        <w:rPr>
          <w:rFonts w:ascii="Arial" w:hAnsi="Arial" w:cs="Arial"/>
          <w:color w:val="333333"/>
          <w:sz w:val="21"/>
          <w:szCs w:val="21"/>
        </w:rPr>
        <w:t>，</w:t>
      </w:r>
      <w:r>
        <w:rPr>
          <w:rFonts w:ascii="Arial" w:hAnsi="Arial" w:cs="Arial"/>
          <w:color w:val="333333"/>
          <w:sz w:val="21"/>
          <w:szCs w:val="21"/>
        </w:rPr>
        <w:t>PCI-X</w:t>
      </w:r>
      <w:r>
        <w:rPr>
          <w:rFonts w:ascii="Arial" w:hAnsi="Arial" w:cs="Arial"/>
          <w:color w:val="333333"/>
          <w:sz w:val="21"/>
          <w:szCs w:val="21"/>
        </w:rPr>
        <w:t>桥</w:t>
      </w:r>
      <w:r>
        <w:rPr>
          <w:rFonts w:ascii="Arial" w:hAnsi="Arial" w:cs="Arial"/>
          <w:color w:val="333333"/>
          <w:sz w:val="21"/>
          <w:szCs w:val="21"/>
        </w:rPr>
        <w:t>(HOST</w:t>
      </w:r>
      <w:r>
        <w:rPr>
          <w:rFonts w:ascii="Arial" w:hAnsi="Arial" w:cs="Arial"/>
          <w:color w:val="333333"/>
          <w:sz w:val="21"/>
          <w:szCs w:val="21"/>
        </w:rPr>
        <w:t>主桥</w:t>
      </w:r>
      <w:r>
        <w:rPr>
          <w:rFonts w:ascii="Arial" w:hAnsi="Arial" w:cs="Arial"/>
          <w:color w:val="333333"/>
          <w:sz w:val="21"/>
          <w:szCs w:val="21"/>
        </w:rPr>
        <w:t>)</w:t>
      </w:r>
      <w:r>
        <w:rPr>
          <w:rFonts w:ascii="Arial" w:hAnsi="Arial" w:cs="Arial"/>
          <w:color w:val="333333"/>
          <w:sz w:val="21"/>
          <w:szCs w:val="21"/>
        </w:rPr>
        <w:t>可以准确地预知即将访问的数据在</w:t>
      </w:r>
      <w:r>
        <w:rPr>
          <w:rFonts w:ascii="Arial" w:hAnsi="Arial" w:cs="Arial"/>
          <w:color w:val="333333"/>
          <w:sz w:val="21"/>
          <w:szCs w:val="21"/>
        </w:rPr>
        <w:t>Cache</w:t>
      </w:r>
      <w:r>
        <w:rPr>
          <w:rFonts w:ascii="Arial" w:hAnsi="Arial" w:cs="Arial"/>
          <w:color w:val="333333"/>
          <w:sz w:val="21"/>
          <w:szCs w:val="21"/>
        </w:rPr>
        <w:t>中的分布情况。</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PCI-X</w:t>
      </w:r>
      <w:r>
        <w:rPr>
          <w:rFonts w:ascii="Arial" w:hAnsi="Arial" w:cs="Arial"/>
          <w:color w:val="333333"/>
          <w:sz w:val="21"/>
          <w:szCs w:val="21"/>
        </w:rPr>
        <w:t>总线还增加了一些其他特性，如在总线事务中增加传送字节计数，限制等待状态等机制，并增强了奇偶校验的管理方式。但是</w:t>
      </w:r>
      <w:r>
        <w:rPr>
          <w:rFonts w:ascii="Arial" w:hAnsi="Arial" w:cs="Arial"/>
          <w:color w:val="333333"/>
          <w:sz w:val="21"/>
          <w:szCs w:val="21"/>
        </w:rPr>
        <w:t>PCI-X</w:t>
      </w:r>
      <w:r>
        <w:rPr>
          <w:rFonts w:ascii="Arial" w:hAnsi="Arial" w:cs="Arial"/>
          <w:color w:val="333333"/>
          <w:sz w:val="21"/>
          <w:szCs w:val="21"/>
        </w:rPr>
        <w:t>总线还没有普及，就被</w:t>
      </w:r>
      <w:r>
        <w:rPr>
          <w:rFonts w:ascii="Arial" w:hAnsi="Arial" w:cs="Arial"/>
          <w:color w:val="333333"/>
          <w:sz w:val="21"/>
          <w:szCs w:val="21"/>
        </w:rPr>
        <w:t>PCIe</w:t>
      </w:r>
      <w:r>
        <w:rPr>
          <w:rFonts w:ascii="Arial" w:hAnsi="Arial" w:cs="Arial"/>
          <w:color w:val="333333"/>
          <w:sz w:val="21"/>
          <w:szCs w:val="21"/>
        </w:rPr>
        <w:t>总线替代。因此在</w:t>
      </w:r>
      <w:r>
        <w:rPr>
          <w:rFonts w:ascii="Arial" w:hAnsi="Arial" w:cs="Arial"/>
          <w:color w:val="333333"/>
          <w:sz w:val="21"/>
          <w:szCs w:val="21"/>
        </w:rPr>
        <w:t>PC</w:t>
      </w:r>
      <w:r>
        <w:rPr>
          <w:rFonts w:ascii="Arial" w:hAnsi="Arial" w:cs="Arial"/>
          <w:color w:val="333333"/>
          <w:sz w:val="21"/>
          <w:szCs w:val="21"/>
        </w:rPr>
        <w:t>领域和嵌入式领域很少有基于</w:t>
      </w:r>
      <w:r>
        <w:rPr>
          <w:rFonts w:ascii="Arial" w:hAnsi="Arial" w:cs="Arial"/>
          <w:color w:val="333333"/>
          <w:sz w:val="21"/>
          <w:szCs w:val="21"/>
        </w:rPr>
        <w:t>PCI-X</w:t>
      </w:r>
      <w:r>
        <w:rPr>
          <w:rFonts w:ascii="Arial" w:hAnsi="Arial" w:cs="Arial"/>
          <w:color w:val="333333"/>
          <w:sz w:val="21"/>
          <w:szCs w:val="21"/>
        </w:rPr>
        <w:t>总线的设备，</w:t>
      </w:r>
      <w:r>
        <w:rPr>
          <w:rFonts w:ascii="Arial" w:hAnsi="Arial" w:cs="Arial"/>
          <w:color w:val="333333"/>
          <w:sz w:val="21"/>
          <w:szCs w:val="21"/>
        </w:rPr>
        <w:t>PCI-X</w:t>
      </w:r>
      <w:r>
        <w:rPr>
          <w:rFonts w:ascii="Arial" w:hAnsi="Arial" w:cs="Arial"/>
          <w:color w:val="333333"/>
          <w:sz w:val="21"/>
          <w:szCs w:val="21"/>
        </w:rPr>
        <w:t>设备仅在一些高端服务器上出现。因此本节不对</w:t>
      </w:r>
      <w:r>
        <w:rPr>
          <w:rFonts w:ascii="Arial" w:hAnsi="Arial" w:cs="Arial"/>
          <w:color w:val="333333"/>
          <w:sz w:val="21"/>
          <w:szCs w:val="21"/>
        </w:rPr>
        <w:t>PCI-X</w:t>
      </w:r>
      <w:r>
        <w:rPr>
          <w:rFonts w:ascii="Arial" w:hAnsi="Arial" w:cs="Arial"/>
          <w:color w:val="333333"/>
          <w:sz w:val="21"/>
          <w:szCs w:val="21"/>
        </w:rPr>
        <w:t>总线做进一步描述。事实上，</w:t>
      </w:r>
      <w:r>
        <w:rPr>
          <w:rFonts w:ascii="Arial" w:hAnsi="Arial" w:cs="Arial"/>
          <w:color w:val="333333"/>
          <w:sz w:val="21"/>
          <w:szCs w:val="21"/>
        </w:rPr>
        <w:t>PCI-X</w:t>
      </w:r>
      <w:r>
        <w:rPr>
          <w:rFonts w:ascii="Arial" w:hAnsi="Arial" w:cs="Arial"/>
          <w:color w:val="333333"/>
          <w:sz w:val="21"/>
          <w:szCs w:val="21"/>
        </w:rPr>
        <w:t>总线的许多特性都被</w:t>
      </w:r>
      <w:r>
        <w:rPr>
          <w:rFonts w:ascii="Arial" w:hAnsi="Arial" w:cs="Arial"/>
          <w:color w:val="333333"/>
          <w:sz w:val="21"/>
          <w:szCs w:val="21"/>
        </w:rPr>
        <w:t>PCIe</w:t>
      </w:r>
      <w:r>
        <w:rPr>
          <w:rFonts w:ascii="Arial" w:hAnsi="Arial" w:cs="Arial"/>
          <w:color w:val="333333"/>
          <w:sz w:val="21"/>
          <w:szCs w:val="21"/>
        </w:rPr>
        <w:t>总线继承。</w:t>
      </w:r>
    </w:p>
    <w:p w:rsidR="004E6734" w:rsidRPr="00C76F5A" w:rsidRDefault="004E6734" w:rsidP="00C76F5A">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1.6 </w:t>
      </w:r>
      <w:r>
        <w:rPr>
          <w:rFonts w:ascii="Arial" w:hAnsi="Arial" w:cs="Arial"/>
          <w:color w:val="333333"/>
        </w:rPr>
        <w:t>小结</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本章主要介绍了</w:t>
      </w:r>
      <w:r>
        <w:rPr>
          <w:rFonts w:ascii="Arial" w:hAnsi="Arial" w:cs="Arial"/>
          <w:color w:val="333333"/>
          <w:sz w:val="21"/>
          <w:szCs w:val="21"/>
        </w:rPr>
        <w:t>PCI</w:t>
      </w:r>
      <w:r>
        <w:rPr>
          <w:rFonts w:ascii="Arial" w:hAnsi="Arial" w:cs="Arial"/>
          <w:color w:val="333333"/>
          <w:sz w:val="21"/>
          <w:szCs w:val="21"/>
        </w:rPr>
        <w:t>总线的基本组成部件，</w:t>
      </w:r>
      <w:r>
        <w:rPr>
          <w:rFonts w:ascii="Arial" w:hAnsi="Arial" w:cs="Arial"/>
          <w:color w:val="333333"/>
          <w:sz w:val="21"/>
          <w:szCs w:val="21"/>
        </w:rPr>
        <w:t>PCI</w:t>
      </w:r>
      <w:r>
        <w:rPr>
          <w:rFonts w:ascii="Arial" w:hAnsi="Arial" w:cs="Arial"/>
          <w:color w:val="333333"/>
          <w:sz w:val="21"/>
          <w:szCs w:val="21"/>
        </w:rPr>
        <w:t>设备如何提交中断请求，以及</w:t>
      </w:r>
      <w:r>
        <w:rPr>
          <w:rFonts w:ascii="Arial" w:hAnsi="Arial" w:cs="Arial"/>
          <w:color w:val="333333"/>
          <w:sz w:val="21"/>
          <w:szCs w:val="21"/>
        </w:rPr>
        <w:t>PCI-X</w:t>
      </w:r>
      <w:r>
        <w:rPr>
          <w:rFonts w:ascii="Arial" w:hAnsi="Arial" w:cs="Arial"/>
          <w:color w:val="333333"/>
          <w:sz w:val="21"/>
          <w:szCs w:val="21"/>
        </w:rPr>
        <w:t>总线对</w:t>
      </w:r>
      <w:r>
        <w:rPr>
          <w:rFonts w:ascii="Arial" w:hAnsi="Arial" w:cs="Arial"/>
          <w:color w:val="333333"/>
          <w:sz w:val="21"/>
          <w:szCs w:val="21"/>
        </w:rPr>
        <w:t>PCI</w:t>
      </w:r>
      <w:r>
        <w:rPr>
          <w:rFonts w:ascii="Arial" w:hAnsi="Arial" w:cs="Arial"/>
          <w:color w:val="333333"/>
          <w:sz w:val="21"/>
          <w:szCs w:val="21"/>
        </w:rPr>
        <w:t>总线的功能增强。本章的重点在于</w:t>
      </w:r>
      <w:r>
        <w:rPr>
          <w:rFonts w:ascii="Arial" w:hAnsi="Arial" w:cs="Arial"/>
          <w:color w:val="333333"/>
          <w:sz w:val="21"/>
          <w:szCs w:val="21"/>
        </w:rPr>
        <w:t>PCI</w:t>
      </w:r>
      <w:r>
        <w:rPr>
          <w:rFonts w:ascii="Arial" w:hAnsi="Arial" w:cs="Arial"/>
          <w:color w:val="333333"/>
          <w:sz w:val="21"/>
          <w:szCs w:val="21"/>
        </w:rPr>
        <w:t>总线的</w:t>
      </w:r>
      <w:r>
        <w:rPr>
          <w:rFonts w:ascii="Arial" w:hAnsi="Arial" w:cs="Arial"/>
          <w:color w:val="333333"/>
          <w:sz w:val="21"/>
          <w:szCs w:val="21"/>
        </w:rPr>
        <w:t>Posted</w:t>
      </w:r>
      <w:r>
        <w:rPr>
          <w:rFonts w:ascii="Arial" w:hAnsi="Arial" w:cs="Arial"/>
          <w:color w:val="333333"/>
          <w:sz w:val="21"/>
          <w:szCs w:val="21"/>
        </w:rPr>
        <w:t>和</w:t>
      </w:r>
      <w:r>
        <w:rPr>
          <w:rFonts w:ascii="Arial" w:hAnsi="Arial" w:cs="Arial"/>
          <w:color w:val="333333"/>
          <w:sz w:val="21"/>
          <w:szCs w:val="21"/>
        </w:rPr>
        <w:t>Non-Posted</w:t>
      </w:r>
      <w:r>
        <w:rPr>
          <w:rFonts w:ascii="Arial" w:hAnsi="Arial" w:cs="Arial"/>
          <w:color w:val="333333"/>
          <w:sz w:val="21"/>
          <w:szCs w:val="21"/>
        </w:rPr>
        <w:t>总线事务，以及</w:t>
      </w:r>
      <w:r>
        <w:rPr>
          <w:rFonts w:ascii="Arial" w:hAnsi="Arial" w:cs="Arial"/>
          <w:color w:val="333333"/>
          <w:sz w:val="21"/>
          <w:szCs w:val="21"/>
        </w:rPr>
        <w:t>PCI</w:t>
      </w:r>
      <w:r>
        <w:rPr>
          <w:rFonts w:ascii="Arial" w:hAnsi="Arial" w:cs="Arial"/>
          <w:color w:val="333333"/>
          <w:sz w:val="21"/>
          <w:szCs w:val="21"/>
        </w:rPr>
        <w:t>总线如何使用</w:t>
      </w:r>
      <w:r>
        <w:rPr>
          <w:rFonts w:ascii="Arial" w:hAnsi="Arial" w:cs="Arial"/>
          <w:color w:val="333333"/>
          <w:sz w:val="21"/>
          <w:szCs w:val="21"/>
        </w:rPr>
        <w:t>Delayed</w:t>
      </w:r>
      <w:r>
        <w:rPr>
          <w:rFonts w:ascii="Arial" w:hAnsi="Arial" w:cs="Arial"/>
          <w:color w:val="333333"/>
          <w:sz w:val="21"/>
          <w:szCs w:val="21"/>
        </w:rPr>
        <w:t>传送方式处理</w:t>
      </w:r>
      <w:r>
        <w:rPr>
          <w:rFonts w:ascii="Arial" w:hAnsi="Arial" w:cs="Arial"/>
          <w:color w:val="333333"/>
          <w:sz w:val="21"/>
          <w:szCs w:val="21"/>
        </w:rPr>
        <w:t>Non-Posted</w:t>
      </w:r>
      <w:r>
        <w:rPr>
          <w:rFonts w:ascii="Arial" w:hAnsi="Arial" w:cs="Arial"/>
          <w:color w:val="333333"/>
          <w:sz w:val="21"/>
          <w:szCs w:val="21"/>
        </w:rPr>
        <w:t>总线事务，请读者务必深入理解这两种总线事务的不同。</w:t>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lastRenderedPageBreak/>
              <w:t>第2章 PCI总线的桥与配置</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发布时间：2013-03-26 13:35:23</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34" w:history="1">
              <w:r w:rsidRPr="004E6734">
                <w:rPr>
                  <w:rFonts w:ascii="宋体" w:eastAsia="宋体" w:hAnsi="宋体" w:cs="宋体"/>
                  <w:color w:val="006699"/>
                  <w:kern w:val="0"/>
                  <w:sz w:val="18"/>
                  <w:szCs w:val="18"/>
                </w:rPr>
                <w:t>接口电路</w:t>
              </w:r>
            </w:hyperlink>
            <w:r w:rsidRPr="004E6734">
              <w:rPr>
                <w:rFonts w:ascii="宋体" w:eastAsia="宋体" w:hAnsi="宋体" w:cs="宋体"/>
                <w:kern w:val="0"/>
                <w:sz w:val="18"/>
                <w:szCs w:val="18"/>
              </w:rPr>
              <w:t>     个人分类：</w:t>
            </w:r>
            <w:hyperlink r:id="rId35" w:history="1">
              <w:r w:rsidRPr="004E673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体系结构中，含有两类桥片，一个是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主桥，另一个是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桥。在每一个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设备中</w:t>
      </w:r>
      <w:r w:rsidRPr="004E6734">
        <w:rPr>
          <w:rFonts w:ascii="Arial" w:eastAsia="宋体" w:hAnsi="Arial" w:cs="Arial"/>
          <w:color w:val="333333"/>
          <w:kern w:val="0"/>
          <w:szCs w:val="21"/>
        </w:rPr>
        <w:t>(</w:t>
      </w:r>
      <w:r w:rsidRPr="004E6734">
        <w:rPr>
          <w:rFonts w:ascii="Arial" w:eastAsia="宋体" w:hAnsi="Arial" w:cs="Arial"/>
          <w:color w:val="333333"/>
          <w:kern w:val="0"/>
          <w:szCs w:val="21"/>
        </w:rPr>
        <w:t>包括</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w:t>
      </w:r>
      <w:r w:rsidRPr="004E6734">
        <w:rPr>
          <w:rFonts w:ascii="Arial" w:eastAsia="宋体" w:hAnsi="Arial" w:cs="Arial"/>
          <w:color w:val="333333"/>
          <w:kern w:val="0"/>
          <w:szCs w:val="21"/>
        </w:rPr>
        <w:t>)</w:t>
      </w:r>
      <w:r w:rsidRPr="004E6734">
        <w:rPr>
          <w:rFonts w:ascii="Arial" w:eastAsia="宋体" w:hAnsi="Arial" w:cs="Arial"/>
          <w:color w:val="333333"/>
          <w:kern w:val="0"/>
          <w:szCs w:val="21"/>
        </w:rPr>
        <w:t>都含有一个配置空间。这个配置空间由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主桥管理，而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桥可以转发来自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主桥的配置访问。在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w:t>
      </w:r>
      <w:r w:rsidRPr="004E6734">
        <w:rPr>
          <w:rFonts w:ascii="Arial" w:eastAsia="宋体" w:hAnsi="Arial" w:cs="Arial"/>
          <w:color w:val="333333"/>
          <w:kern w:val="0"/>
          <w:szCs w:val="21"/>
        </w:rPr>
        <w:t>PCI Agent</w:t>
      </w:r>
      <w:r w:rsidRPr="004E6734">
        <w:rPr>
          <w:rFonts w:ascii="Arial" w:eastAsia="宋体" w:hAnsi="Arial" w:cs="Arial"/>
          <w:color w:val="333333"/>
          <w:kern w:val="0"/>
          <w:szCs w:val="21"/>
        </w:rPr>
        <w:t>设备使用的配置空间与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桥使用的配置空间有些差别，但这些配置空间都是由处理器通过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主桥管理。</w:t>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RPr="004E6734" w:rsidTr="004E6734">
        <w:trPr>
          <w:tblCellSpacing w:w="0" w:type="dxa"/>
        </w:trPr>
        <w:tc>
          <w:tcPr>
            <w:tcW w:w="0" w:type="auto"/>
            <w:vAlign w:val="center"/>
            <w:hideMark/>
          </w:tcPr>
          <w:p w:rsidR="004E6734" w:rsidRPr="004E6734" w:rsidRDefault="004E6734" w:rsidP="004E6734">
            <w:pPr>
              <w:widowControl/>
              <w:spacing w:line="540" w:lineRule="atLeast"/>
              <w:jc w:val="center"/>
              <w:rPr>
                <w:rFonts w:ascii="宋体" w:eastAsia="宋体" w:hAnsi="宋体" w:cs="宋体"/>
                <w:kern w:val="0"/>
                <w:sz w:val="42"/>
                <w:szCs w:val="42"/>
              </w:rPr>
            </w:pPr>
            <w:r w:rsidRPr="004E6734">
              <w:rPr>
                <w:rFonts w:ascii="宋体" w:eastAsia="宋体" w:hAnsi="宋体" w:cs="宋体"/>
                <w:b/>
                <w:bCs/>
                <w:kern w:val="0"/>
                <w:sz w:val="42"/>
                <w:szCs w:val="42"/>
              </w:rPr>
              <w:t xml:space="preserve">2.1 </w:t>
            </w:r>
            <w:proofErr w:type="gramStart"/>
            <w:r w:rsidRPr="004E6734">
              <w:rPr>
                <w:rFonts w:ascii="宋体" w:eastAsia="宋体" w:hAnsi="宋体" w:cs="宋体"/>
                <w:b/>
                <w:bCs/>
                <w:kern w:val="0"/>
                <w:sz w:val="42"/>
                <w:szCs w:val="42"/>
              </w:rPr>
              <w:t>存储器域与</w:t>
            </w:r>
            <w:proofErr w:type="gramEnd"/>
            <w:r w:rsidRPr="004E6734">
              <w:rPr>
                <w:rFonts w:ascii="宋体" w:eastAsia="宋体" w:hAnsi="宋体" w:cs="宋体"/>
                <w:b/>
                <w:bCs/>
                <w:kern w:val="0"/>
                <w:sz w:val="42"/>
                <w:szCs w:val="42"/>
              </w:rPr>
              <w:t>PCI总线域</w:t>
            </w:r>
          </w:p>
        </w:tc>
      </w:tr>
      <w:tr w:rsidR="004E6734" w:rsidRPr="004E6734" w:rsidTr="004E6734">
        <w:trPr>
          <w:tblCellSpacing w:w="0" w:type="dxa"/>
        </w:trPr>
        <w:tc>
          <w:tcPr>
            <w:tcW w:w="0" w:type="auto"/>
            <w:tcMar>
              <w:top w:w="150" w:type="dxa"/>
              <w:left w:w="0" w:type="dxa"/>
              <w:bottom w:w="150" w:type="dxa"/>
              <w:right w:w="0" w:type="dxa"/>
            </w:tcMar>
            <w:vAlign w:val="center"/>
            <w:hideMark/>
          </w:tcPr>
          <w:p w:rsidR="004E6734" w:rsidRPr="004E6734" w:rsidRDefault="004E6734" w:rsidP="004E6734">
            <w:pPr>
              <w:widowControl/>
              <w:jc w:val="center"/>
              <w:rPr>
                <w:rFonts w:ascii="宋体" w:eastAsia="宋体" w:hAnsi="宋体" w:cs="宋体"/>
                <w:color w:val="5E5E5E"/>
                <w:kern w:val="0"/>
                <w:sz w:val="18"/>
                <w:szCs w:val="18"/>
              </w:rPr>
            </w:pPr>
            <w:r w:rsidRPr="004E6734">
              <w:rPr>
                <w:rFonts w:ascii="宋体" w:eastAsia="宋体" w:hAnsi="宋体" w:cs="宋体"/>
                <w:color w:val="5E5E5E"/>
                <w:kern w:val="0"/>
                <w:sz w:val="18"/>
                <w:szCs w:val="18"/>
              </w:rPr>
              <w:t>发布时间：2013-03-26 13:41:40</w:t>
            </w:r>
          </w:p>
        </w:tc>
      </w:tr>
      <w:tr w:rsidR="004E6734" w:rsidRPr="004E6734" w:rsidTr="004E6734">
        <w:trPr>
          <w:tblCellSpacing w:w="0" w:type="dxa"/>
        </w:trPr>
        <w:tc>
          <w:tcPr>
            <w:tcW w:w="0" w:type="auto"/>
            <w:vAlign w:val="center"/>
            <w:hideMark/>
          </w:tcPr>
          <w:p w:rsidR="004E6734" w:rsidRPr="004E6734" w:rsidRDefault="004E6734" w:rsidP="004E6734">
            <w:pPr>
              <w:widowControl/>
              <w:jc w:val="left"/>
              <w:rPr>
                <w:rFonts w:ascii="宋体" w:eastAsia="宋体" w:hAnsi="宋体" w:cs="宋体"/>
                <w:kern w:val="0"/>
                <w:sz w:val="18"/>
                <w:szCs w:val="18"/>
              </w:rPr>
            </w:pPr>
          </w:p>
        </w:tc>
      </w:tr>
    </w:tbl>
    <w:p w:rsidR="004E6734" w:rsidRPr="004E6734" w:rsidRDefault="004E6734" w:rsidP="004E673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4E6734" w:rsidRPr="004E6734" w:rsidTr="004E6734">
        <w:trPr>
          <w:tblCellSpacing w:w="0" w:type="dxa"/>
        </w:trPr>
        <w:tc>
          <w:tcPr>
            <w:tcW w:w="0" w:type="auto"/>
            <w:tcMar>
              <w:top w:w="60" w:type="dxa"/>
              <w:left w:w="0" w:type="dxa"/>
              <w:bottom w:w="0" w:type="dxa"/>
              <w:right w:w="0" w:type="dxa"/>
            </w:tcMar>
            <w:vAlign w:val="center"/>
            <w:hideMark/>
          </w:tcPr>
          <w:p w:rsidR="004E6734" w:rsidRPr="004E6734" w:rsidRDefault="004E6734" w:rsidP="004E6734">
            <w:pPr>
              <w:widowControl/>
              <w:jc w:val="left"/>
              <w:rPr>
                <w:rFonts w:ascii="宋体" w:eastAsia="宋体" w:hAnsi="宋体" w:cs="宋体"/>
                <w:kern w:val="0"/>
                <w:sz w:val="18"/>
                <w:szCs w:val="18"/>
              </w:rPr>
            </w:pPr>
            <w:r w:rsidRPr="004E6734">
              <w:rPr>
                <w:rFonts w:ascii="宋体" w:eastAsia="宋体" w:hAnsi="宋体" w:cs="宋体"/>
                <w:kern w:val="0"/>
                <w:sz w:val="18"/>
                <w:szCs w:val="18"/>
              </w:rPr>
              <w:t> 技术类别：</w:t>
            </w:r>
            <w:hyperlink r:id="rId36" w:history="1">
              <w:r w:rsidRPr="004E6734">
                <w:rPr>
                  <w:rFonts w:ascii="宋体" w:eastAsia="宋体" w:hAnsi="宋体" w:cs="宋体"/>
                  <w:color w:val="006699"/>
                  <w:kern w:val="0"/>
                  <w:sz w:val="18"/>
                  <w:szCs w:val="18"/>
                  <w:u w:val="single"/>
                </w:rPr>
                <w:t>接口电路</w:t>
              </w:r>
            </w:hyperlink>
            <w:r w:rsidRPr="004E6734">
              <w:rPr>
                <w:rFonts w:ascii="宋体" w:eastAsia="宋体" w:hAnsi="宋体" w:cs="宋体"/>
                <w:kern w:val="0"/>
                <w:sz w:val="18"/>
                <w:szCs w:val="18"/>
              </w:rPr>
              <w:t>     个人分类：</w:t>
            </w:r>
            <w:hyperlink r:id="rId37" w:history="1">
              <w:r w:rsidRPr="004E673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4E6734" w:rsidRPr="004E6734" w:rsidRDefault="004E6734" w:rsidP="004E6734">
            <w:pPr>
              <w:widowControl/>
              <w:jc w:val="right"/>
              <w:rPr>
                <w:rFonts w:ascii="宋体" w:eastAsia="宋体" w:hAnsi="宋体" w:cs="宋体"/>
                <w:kern w:val="0"/>
                <w:sz w:val="18"/>
                <w:szCs w:val="18"/>
              </w:rPr>
            </w:pPr>
          </w:p>
        </w:tc>
      </w:tr>
      <w:tr w:rsidR="004E6734" w:rsidRP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Pr="004E6734" w:rsidRDefault="004E6734" w:rsidP="004E6734">
            <w:pPr>
              <w:widowControl/>
              <w:jc w:val="left"/>
              <w:rPr>
                <w:rFonts w:ascii="Arial" w:eastAsia="宋体" w:hAnsi="Arial" w:cs="Arial"/>
                <w:color w:val="333333"/>
                <w:kern w:val="0"/>
                <w:sz w:val="18"/>
                <w:szCs w:val="18"/>
              </w:rPr>
            </w:pPr>
          </w:p>
        </w:tc>
      </w:tr>
    </w:tbl>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w:t>
      </w:r>
      <w:proofErr w:type="gramStart"/>
      <w:r w:rsidRPr="004E6734">
        <w:rPr>
          <w:rFonts w:ascii="Arial" w:eastAsia="宋体" w:hAnsi="Arial" w:cs="Arial"/>
          <w:color w:val="333333"/>
          <w:kern w:val="0"/>
          <w:szCs w:val="21"/>
        </w:rPr>
        <w:t>实现因</w:t>
      </w:r>
      <w:proofErr w:type="gramEnd"/>
      <w:r w:rsidRPr="004E6734">
        <w:rPr>
          <w:rFonts w:ascii="Arial" w:eastAsia="宋体" w:hAnsi="Arial" w:cs="Arial"/>
          <w:color w:val="333333"/>
          <w:kern w:val="0"/>
          <w:szCs w:val="21"/>
        </w:rPr>
        <w:t>处理器系统而异。</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处理器和</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主桥除了集成方式不同之外，其实现机制也有较大差异。但是这些</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主桥所完成的</w:t>
      </w:r>
      <w:proofErr w:type="gramStart"/>
      <w:r w:rsidRPr="004E6734">
        <w:rPr>
          <w:rFonts w:ascii="Arial" w:eastAsia="宋体" w:hAnsi="Arial" w:cs="Arial"/>
          <w:color w:val="333333"/>
          <w:kern w:val="0"/>
          <w:szCs w:val="21"/>
        </w:rPr>
        <w:t>最</w:t>
      </w:r>
      <w:proofErr w:type="gramEnd"/>
      <w:r w:rsidRPr="004E6734">
        <w:rPr>
          <w:rFonts w:ascii="Arial" w:eastAsia="宋体" w:hAnsi="Arial" w:cs="Arial"/>
          <w:color w:val="333333"/>
          <w:kern w:val="0"/>
          <w:szCs w:val="21"/>
        </w:rPr>
        <w:t>基本功能依然是分离</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总线域，完成</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总线域到存储器</w:t>
      </w:r>
      <w:proofErr w:type="gramEnd"/>
      <w:r w:rsidRPr="004E6734">
        <w:rPr>
          <w:rFonts w:ascii="Arial" w:eastAsia="宋体" w:hAnsi="Arial" w:cs="Arial"/>
          <w:color w:val="333333"/>
          <w:kern w:val="0"/>
          <w:szCs w:val="21"/>
        </w:rPr>
        <w:t>域，</w:t>
      </w:r>
      <w:proofErr w:type="gramStart"/>
      <w:r w:rsidRPr="004E6734">
        <w:rPr>
          <w:rFonts w:ascii="Arial" w:eastAsia="宋体" w:hAnsi="Arial" w:cs="Arial"/>
          <w:color w:val="333333"/>
          <w:kern w:val="0"/>
          <w:szCs w:val="21"/>
        </w:rPr>
        <w:t>存储器域到</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总线域之间的数据传递，并管理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设备的配置空间。</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上文曾经多次提到在一个处理器系统中，存在</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总线域与存储器</w:t>
      </w:r>
      <w:proofErr w:type="gramEnd"/>
      <w:r w:rsidRPr="004E6734">
        <w:rPr>
          <w:rFonts w:ascii="Arial" w:eastAsia="宋体" w:hAnsi="Arial" w:cs="Arial"/>
          <w:color w:val="333333"/>
          <w:kern w:val="0"/>
          <w:szCs w:val="21"/>
        </w:rPr>
        <w:t>域，深入理解这两个域的区别是理解</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主桥的关键所在。在一个处理器系统中，存储器域、</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总线域与</w:t>
      </w:r>
      <w:proofErr w:type="gramEnd"/>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主桥的关系如图</w:t>
      </w:r>
      <w:r w:rsidRPr="004E6734">
        <w:rPr>
          <w:rFonts w:ascii="Arial" w:eastAsia="宋体" w:hAnsi="Arial" w:cs="Arial"/>
          <w:color w:val="333333"/>
          <w:kern w:val="0"/>
          <w:szCs w:val="21"/>
        </w:rPr>
        <w:t>2</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Cs w:val="21"/>
        </w:rPr>
        <w:drawing>
          <wp:inline distT="0" distB="0" distL="0" distR="0">
            <wp:extent cx="4442604" cy="2672668"/>
            <wp:effectExtent l="0" t="0" r="0" b="0"/>
            <wp:docPr id="6" name="图片 6" descr="处理器系统由一个CPU，一个DRAM控制器和两个HOST主桥组成。">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处理器系统由一个CPU，一个DRAM控制器和两个HOST主桥组成。">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2802" cy="2672787"/>
                    </a:xfrm>
                    <a:prstGeom prst="rect">
                      <a:avLst/>
                    </a:prstGeom>
                    <a:noFill/>
                    <a:ln>
                      <a:noFill/>
                    </a:ln>
                  </pic:spPr>
                </pic:pic>
              </a:graphicData>
            </a:graphic>
          </wp:inline>
        </w:drawing>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上图所示的处理器系统由一个</w:t>
      </w:r>
      <w:r w:rsidRPr="004E6734">
        <w:rPr>
          <w:rFonts w:ascii="Arial" w:eastAsia="宋体" w:hAnsi="Arial" w:cs="Arial"/>
          <w:color w:val="333333"/>
          <w:kern w:val="0"/>
          <w:szCs w:val="21"/>
        </w:rPr>
        <w:t>CPU</w:t>
      </w:r>
      <w:r w:rsidRPr="004E6734">
        <w:rPr>
          <w:rFonts w:ascii="Arial" w:eastAsia="宋体" w:hAnsi="Arial" w:cs="Arial"/>
          <w:color w:val="333333"/>
          <w:kern w:val="0"/>
          <w:szCs w:val="21"/>
        </w:rPr>
        <w:t>，一个</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控制器和两个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主桥组成。在这个处理器系统中，包含</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域、存储器域和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总线域地址空间。其中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x</w:t>
      </w:r>
      <w:r w:rsidRPr="004E6734">
        <w:rPr>
          <w:rFonts w:ascii="Arial" w:eastAsia="宋体" w:hAnsi="Arial" w:cs="Arial"/>
          <w:color w:val="333333"/>
          <w:kern w:val="0"/>
          <w:szCs w:val="21"/>
        </w:rPr>
        <w:t>和</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y</w:t>
      </w:r>
      <w:r w:rsidRPr="004E6734">
        <w:rPr>
          <w:rFonts w:ascii="Arial" w:eastAsia="宋体" w:hAnsi="Arial" w:cs="Arial"/>
          <w:color w:val="333333"/>
          <w:kern w:val="0"/>
          <w:szCs w:val="21"/>
        </w:rPr>
        <w:t>分别管理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proofErr w:type="gramStart"/>
      <w:r w:rsidRPr="004E6734">
        <w:rPr>
          <w:rFonts w:ascii="Arial" w:eastAsia="宋体" w:hAnsi="Arial" w:cs="Arial"/>
          <w:color w:val="333333"/>
          <w:kern w:val="0"/>
          <w:szCs w:val="21"/>
        </w:rPr>
        <w:t>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设备访问存储器域时，也需要通过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主桥，并由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总线域到存储器</w:t>
      </w:r>
      <w:proofErr w:type="gramEnd"/>
      <w:r w:rsidRPr="004E6734">
        <w:rPr>
          <w:rFonts w:ascii="Arial" w:eastAsia="宋体" w:hAnsi="Arial" w:cs="Arial"/>
          <w:color w:val="333333"/>
          <w:kern w:val="0"/>
          <w:szCs w:val="21"/>
        </w:rPr>
        <w:t>域的地址转换；</w:t>
      </w:r>
      <w:r w:rsidRPr="004E6734">
        <w:rPr>
          <w:rFonts w:ascii="Arial" w:eastAsia="宋体" w:hAnsi="Arial" w:cs="Arial"/>
          <w:color w:val="333333"/>
          <w:kern w:val="0"/>
          <w:szCs w:val="21"/>
        </w:rPr>
        <w:t>CPU</w:t>
      </w:r>
      <w:r w:rsidRPr="004E6734">
        <w:rPr>
          <w:rFonts w:ascii="Arial" w:eastAsia="宋体" w:hAnsi="Arial" w:cs="Arial"/>
          <w:color w:val="333333"/>
          <w:kern w:val="0"/>
          <w:szCs w:val="21"/>
        </w:rPr>
        <w:t>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设备时，同样需要通过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w:t>
      </w:r>
      <w:proofErr w:type="gramStart"/>
      <w:r w:rsidRPr="004E6734">
        <w:rPr>
          <w:rFonts w:ascii="Arial" w:eastAsia="宋体" w:hAnsi="Arial" w:cs="Arial"/>
          <w:color w:val="333333"/>
          <w:kern w:val="0"/>
          <w:szCs w:val="21"/>
        </w:rPr>
        <w:t>存储器域到</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总线域的地址转换。</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lastRenderedPageBreak/>
        <w:t>如果</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主桥支持</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传送机制，</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r w:rsidRPr="004E6734">
        <w:rPr>
          <w:rFonts w:ascii="Arial" w:eastAsia="宋体" w:hAnsi="Arial" w:cs="Arial"/>
          <w:color w:val="333333"/>
          <w:kern w:val="0"/>
          <w:szCs w:val="21"/>
        </w:rPr>
        <w:t>域上的设备可以与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域上的设备直接通信，如</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x11</w:t>
      </w:r>
      <w:r w:rsidRPr="004E6734">
        <w:rPr>
          <w:rFonts w:ascii="Arial" w:eastAsia="宋体" w:hAnsi="Arial" w:cs="Arial"/>
          <w:color w:val="333333"/>
          <w:kern w:val="0"/>
          <w:szCs w:val="21"/>
        </w:rPr>
        <w:t>可以直接与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w:t>
      </w:r>
      <w:r w:rsidRPr="004E6734">
        <w:rPr>
          <w:rFonts w:ascii="Arial" w:eastAsia="宋体" w:hAnsi="Arial" w:cs="Arial"/>
          <w:color w:val="333333"/>
          <w:kern w:val="0"/>
          <w:szCs w:val="21"/>
        </w:rPr>
        <w:t>y11</w:t>
      </w:r>
      <w:r w:rsidRPr="004E6734">
        <w:rPr>
          <w:rFonts w:ascii="Arial" w:eastAsia="宋体" w:hAnsi="Arial" w:cs="Arial"/>
          <w:color w:val="333333"/>
          <w:kern w:val="0"/>
          <w:szCs w:val="21"/>
        </w:rPr>
        <w:t>通信。为简化模型，在本书中，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总线仅使用</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位地址空间。</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47" w:name="_Toc291492375"/>
      <w:bookmarkStart w:id="48" w:name="_Toc244057489"/>
      <w:bookmarkStart w:id="49" w:name="_Toc242941270"/>
      <w:bookmarkEnd w:id="47"/>
      <w:bookmarkEnd w:id="48"/>
      <w:r w:rsidRPr="004E6734">
        <w:rPr>
          <w:rFonts w:ascii="Arial" w:eastAsia="宋体" w:hAnsi="Arial" w:cs="Arial"/>
          <w:b/>
          <w:bCs/>
          <w:color w:val="006699"/>
          <w:kern w:val="0"/>
          <w:szCs w:val="21"/>
        </w:rPr>
        <w:t>2.1.1 CPU</w:t>
      </w:r>
      <w:bookmarkEnd w:id="49"/>
      <w:r w:rsidRPr="004E6734">
        <w:rPr>
          <w:rFonts w:ascii="Arial" w:eastAsia="宋体" w:hAnsi="Arial" w:cs="Arial"/>
          <w:b/>
          <w:bCs/>
          <w:color w:val="333333"/>
          <w:kern w:val="0"/>
          <w:sz w:val="27"/>
          <w:szCs w:val="27"/>
        </w:rPr>
        <w:t>域、</w:t>
      </w:r>
      <w:r w:rsidRPr="004E6734">
        <w:rPr>
          <w:rFonts w:ascii="Arial" w:eastAsia="宋体" w:hAnsi="Arial" w:cs="Arial"/>
          <w:b/>
          <w:bCs/>
          <w:color w:val="333333"/>
          <w:kern w:val="0"/>
          <w:sz w:val="27"/>
          <w:szCs w:val="27"/>
        </w:rPr>
        <w:t>DRAM</w:t>
      </w:r>
      <w:proofErr w:type="gramStart"/>
      <w:r w:rsidRPr="004E6734">
        <w:rPr>
          <w:rFonts w:ascii="Arial" w:eastAsia="宋体" w:hAnsi="Arial" w:cs="Arial"/>
          <w:b/>
          <w:bCs/>
          <w:color w:val="333333"/>
          <w:kern w:val="0"/>
          <w:sz w:val="27"/>
          <w:szCs w:val="27"/>
        </w:rPr>
        <w:t>域与存储器</w:t>
      </w:r>
      <w:proofErr w:type="gramEnd"/>
      <w:r w:rsidRPr="004E6734">
        <w:rPr>
          <w:rFonts w:ascii="Arial" w:eastAsia="宋体" w:hAnsi="Arial" w:cs="Arial"/>
          <w:b/>
          <w:bCs/>
          <w:color w:val="333333"/>
          <w:kern w:val="0"/>
          <w:sz w:val="27"/>
          <w:szCs w:val="27"/>
        </w:rPr>
        <w:t>域</w:t>
      </w:r>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CPU</w:t>
      </w:r>
      <w:r w:rsidRPr="004E6734">
        <w:rPr>
          <w:rFonts w:ascii="Arial" w:eastAsia="宋体" w:hAnsi="Arial" w:cs="Arial"/>
          <w:color w:val="333333"/>
          <w:kern w:val="0"/>
          <w:szCs w:val="21"/>
        </w:rPr>
        <w:t>域地址空间指</w:t>
      </w:r>
      <w:r w:rsidRPr="004E6734">
        <w:rPr>
          <w:rFonts w:ascii="Arial" w:eastAsia="宋体" w:hAnsi="Arial" w:cs="Arial"/>
          <w:color w:val="333333"/>
          <w:kern w:val="0"/>
          <w:szCs w:val="21"/>
        </w:rPr>
        <w:t>CPU</w:t>
      </w:r>
      <w:r w:rsidRPr="004E6734">
        <w:rPr>
          <w:rFonts w:ascii="Arial" w:eastAsia="宋体" w:hAnsi="Arial" w:cs="Arial"/>
          <w:color w:val="333333"/>
          <w:kern w:val="0"/>
          <w:szCs w:val="21"/>
        </w:rPr>
        <w:t>所能直接访问的地址空间集合。在本书中，</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、处理器与处理器系统的概念不同。如</w:t>
      </w:r>
      <w:r w:rsidRPr="004E6734">
        <w:rPr>
          <w:rFonts w:ascii="Arial" w:eastAsia="宋体" w:hAnsi="Arial" w:cs="Arial"/>
          <w:color w:val="333333"/>
          <w:kern w:val="0"/>
          <w:szCs w:val="21"/>
        </w:rPr>
        <w:t>MPC8548</w:t>
      </w:r>
      <w:r w:rsidRPr="004E6734">
        <w:rPr>
          <w:rFonts w:ascii="Arial" w:eastAsia="宋体" w:hAnsi="Arial" w:cs="Arial"/>
          <w:color w:val="333333"/>
          <w:kern w:val="0"/>
          <w:szCs w:val="21"/>
        </w:rPr>
        <w:t>处理器的内核是</w:t>
      </w:r>
      <w:r w:rsidRPr="004E6734">
        <w:rPr>
          <w:rFonts w:ascii="Arial" w:eastAsia="宋体" w:hAnsi="Arial" w:cs="Arial"/>
          <w:color w:val="333333"/>
          <w:kern w:val="0"/>
          <w:szCs w:val="21"/>
        </w:rPr>
        <w:t>E500 V2</w:t>
      </w:r>
      <w:hyperlink r:id="rId40" w:anchor="_ftn1" w:tooltip="" w:history="1">
        <w:r w:rsidRPr="004E6734">
          <w:rPr>
            <w:rFonts w:ascii="Arial" w:eastAsia="宋体" w:hAnsi="Arial" w:cs="Arial"/>
            <w:color w:val="006699"/>
            <w:kern w:val="0"/>
            <w:szCs w:val="21"/>
            <w:u w:val="single"/>
          </w:rPr>
          <w:t>[1]</w:t>
        </w:r>
      </w:hyperlink>
      <w:r w:rsidRPr="004E6734">
        <w:rPr>
          <w:rFonts w:ascii="Arial" w:eastAsia="宋体" w:hAnsi="Arial" w:cs="Arial"/>
          <w:color w:val="333333"/>
          <w:kern w:val="0"/>
          <w:szCs w:val="21"/>
        </w:rPr>
        <w:t>，本书将这个处理器内核称为</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；处理器由一个或者多个</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、外部</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、中断控制器和</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控制器组成；而处理器系统由一个或者多个处理器和外部设备组成。</w:t>
      </w:r>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域中有一个重要概念，即</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域边界，所谓</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域边界，即</w:t>
      </w:r>
      <w:r w:rsidRPr="004E6734">
        <w:rPr>
          <w:rFonts w:ascii="Arial" w:eastAsia="宋体" w:hAnsi="Arial" w:cs="Arial"/>
          <w:color w:val="333333"/>
          <w:kern w:val="0"/>
          <w:szCs w:val="21"/>
        </w:rPr>
        <w:t>CPU</w:t>
      </w:r>
      <w:r w:rsidRPr="004E6734">
        <w:rPr>
          <w:rFonts w:ascii="Arial" w:eastAsia="宋体" w:hAnsi="Arial" w:cs="Arial"/>
          <w:color w:val="333333"/>
          <w:kern w:val="0"/>
          <w:szCs w:val="21"/>
        </w:rPr>
        <w:t>所能控制的数据完整性边界。</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域的边界由</w:t>
      </w:r>
      <w:r w:rsidRPr="004E6734">
        <w:rPr>
          <w:rFonts w:ascii="Arial" w:eastAsia="宋体" w:hAnsi="Arial" w:cs="Arial"/>
          <w:color w:val="333333"/>
          <w:kern w:val="0"/>
          <w:szCs w:val="21"/>
        </w:rPr>
        <w:t>Memory Fence</w:t>
      </w:r>
      <w:r w:rsidRPr="004E6734">
        <w:rPr>
          <w:rFonts w:ascii="Arial" w:eastAsia="宋体" w:hAnsi="Arial" w:cs="Arial"/>
          <w:color w:val="333333"/>
          <w:kern w:val="0"/>
          <w:szCs w:val="21"/>
        </w:rPr>
        <w:t>指令</w:t>
      </w:r>
      <w:hyperlink r:id="rId41" w:anchor="_ftn2" w:tooltip="" w:history="1">
        <w:r w:rsidRPr="004E6734">
          <w:rPr>
            <w:rFonts w:ascii="Arial" w:eastAsia="宋体" w:hAnsi="Arial" w:cs="Arial"/>
            <w:color w:val="006699"/>
            <w:kern w:val="0"/>
            <w:szCs w:val="21"/>
            <w:u w:val="single"/>
          </w:rPr>
          <w:t>[2]</w:t>
        </w:r>
      </w:hyperlink>
      <w:r w:rsidRPr="004E6734">
        <w:rPr>
          <w:rFonts w:ascii="Arial" w:eastAsia="宋体" w:hAnsi="Arial" w:cs="Arial"/>
          <w:color w:val="333333"/>
          <w:kern w:val="0"/>
          <w:szCs w:val="21"/>
        </w:rPr>
        <w:t>的作用范围确定，</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域边界的划分对数据完整性</w:t>
      </w:r>
      <w:r w:rsidRPr="004E6734">
        <w:rPr>
          <w:rFonts w:ascii="Arial" w:eastAsia="宋体" w:hAnsi="Arial" w:cs="Arial"/>
          <w:color w:val="333333"/>
          <w:kern w:val="0"/>
          <w:szCs w:val="21"/>
        </w:rPr>
        <w:t>(Data Consistency)</w:t>
      </w:r>
      <w:r w:rsidRPr="004E6734">
        <w:rPr>
          <w:rFonts w:ascii="Arial" w:eastAsia="宋体" w:hAnsi="Arial" w:cs="Arial"/>
          <w:color w:val="333333"/>
          <w:kern w:val="0"/>
          <w:szCs w:val="21"/>
        </w:rPr>
        <w:t>非常重要。与</w:t>
      </w:r>
      <w:r w:rsidRPr="004E6734">
        <w:rPr>
          <w:rFonts w:ascii="Arial" w:eastAsia="宋体" w:hAnsi="Arial" w:cs="Arial"/>
          <w:color w:val="333333"/>
          <w:kern w:val="0"/>
          <w:szCs w:val="21"/>
        </w:rPr>
        <w:t>CPU</w:t>
      </w:r>
      <w:proofErr w:type="gramStart"/>
      <w:r w:rsidRPr="004E6734">
        <w:rPr>
          <w:rFonts w:ascii="Arial" w:eastAsia="宋体" w:hAnsi="Arial" w:cs="Arial"/>
          <w:color w:val="333333"/>
          <w:kern w:val="0"/>
          <w:szCs w:val="21"/>
        </w:rPr>
        <w:t>域相关</w:t>
      </w:r>
      <w:proofErr w:type="gramEnd"/>
      <w:r w:rsidRPr="004E6734">
        <w:rPr>
          <w:rFonts w:ascii="Arial" w:eastAsia="宋体" w:hAnsi="Arial" w:cs="Arial"/>
          <w:color w:val="333333"/>
          <w:kern w:val="0"/>
          <w:szCs w:val="21"/>
        </w:rPr>
        <w:t>的数据完整性知识较为复杂，可以独立出书，因此本篇对数据完整性不做进一步介绍。笔者有计划再更新完</w:t>
      </w:r>
      <w:r w:rsidRPr="004E6734">
        <w:rPr>
          <w:rFonts w:ascii="Arial" w:eastAsia="宋体" w:hAnsi="Arial" w:cs="Arial"/>
          <w:color w:val="333333"/>
          <w:kern w:val="0"/>
          <w:szCs w:val="21"/>
        </w:rPr>
        <w:t>PCIe</w:t>
      </w:r>
      <w:r w:rsidRPr="004E6734">
        <w:rPr>
          <w:rFonts w:ascii="Arial" w:eastAsia="宋体" w:hAnsi="Arial" w:cs="Arial"/>
          <w:color w:val="333333"/>
          <w:kern w:val="0"/>
          <w:szCs w:val="21"/>
        </w:rPr>
        <w:t>总线部分的资料后，书体系结构的两方面内容，一个是</w:t>
      </w:r>
      <w:r w:rsidRPr="004E6734">
        <w:rPr>
          <w:rFonts w:ascii="Arial" w:eastAsia="宋体" w:hAnsi="Arial" w:cs="Arial"/>
          <w:color w:val="333333"/>
          <w:kern w:val="0"/>
          <w:szCs w:val="21"/>
        </w:rPr>
        <w:t>Cache</w:t>
      </w:r>
      <w:r w:rsidRPr="004E6734">
        <w:rPr>
          <w:rFonts w:ascii="Arial" w:eastAsia="宋体" w:hAnsi="Arial" w:cs="Arial"/>
          <w:color w:val="333333"/>
          <w:kern w:val="0"/>
          <w:szCs w:val="21"/>
        </w:rPr>
        <w:t>层次结构，一个是以</w:t>
      </w:r>
      <w:r w:rsidRPr="004E6734">
        <w:rPr>
          <w:rFonts w:ascii="Arial" w:eastAsia="宋体" w:hAnsi="Arial" w:cs="Arial"/>
          <w:color w:val="333333"/>
          <w:kern w:val="0"/>
          <w:szCs w:val="21"/>
        </w:rPr>
        <w:t>Weakly Ordered Memory Modle</w:t>
      </w:r>
      <w:r w:rsidRPr="004E6734">
        <w:rPr>
          <w:rFonts w:ascii="Arial" w:eastAsia="宋体" w:hAnsi="Arial" w:cs="Arial"/>
          <w:color w:val="333333"/>
          <w:kern w:val="0"/>
          <w:szCs w:val="21"/>
        </w:rPr>
        <w:t>为基础书写数据完整性。</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严格的讲</w:t>
      </w:r>
      <w:r w:rsidRPr="004E6734">
        <w:rPr>
          <w:rFonts w:ascii="Arial" w:eastAsia="宋体" w:hAnsi="Arial" w:cs="Arial"/>
          <w:color w:val="333333"/>
          <w:kern w:val="0"/>
          <w:szCs w:val="21"/>
        </w:rPr>
        <w:t>CPU</w:t>
      </w:r>
      <w:proofErr w:type="gramStart"/>
      <w:r w:rsidRPr="004E6734">
        <w:rPr>
          <w:rFonts w:ascii="Arial" w:eastAsia="宋体" w:hAnsi="Arial" w:cs="Arial"/>
          <w:color w:val="333333"/>
          <w:kern w:val="0"/>
          <w:szCs w:val="21"/>
        </w:rPr>
        <w:t>域仅在</w:t>
      </w:r>
      <w:proofErr w:type="gramEnd"/>
      <w:r w:rsidRPr="004E6734">
        <w:rPr>
          <w:rFonts w:ascii="Arial" w:eastAsia="宋体" w:hAnsi="Arial" w:cs="Arial"/>
          <w:color w:val="333333"/>
          <w:kern w:val="0"/>
          <w:szCs w:val="21"/>
        </w:rPr>
        <w:t>CPU</w:t>
      </w:r>
      <w:r w:rsidRPr="004E6734">
        <w:rPr>
          <w:rFonts w:ascii="Arial" w:eastAsia="宋体" w:hAnsi="Arial" w:cs="Arial"/>
          <w:color w:val="333333"/>
          <w:kern w:val="0"/>
          <w:szCs w:val="21"/>
        </w:rPr>
        <w:t>内核中有效，</w:t>
      </w:r>
      <w:r w:rsidRPr="004E6734">
        <w:rPr>
          <w:rFonts w:ascii="Arial" w:eastAsia="宋体" w:hAnsi="Arial" w:cs="Arial"/>
          <w:color w:val="333333"/>
          <w:kern w:val="0"/>
          <w:szCs w:val="21"/>
        </w:rPr>
        <w:t>CPU</w:t>
      </w:r>
      <w:r w:rsidRPr="004E6734">
        <w:rPr>
          <w:rFonts w:ascii="Arial" w:eastAsia="宋体" w:hAnsi="Arial" w:cs="Arial"/>
          <w:color w:val="333333"/>
          <w:kern w:val="0"/>
          <w:szCs w:val="21"/>
        </w:rPr>
        <w:t>访问主存储器时，首先将读写命令放入读写指令缓冲中，然后将这个命令发送到</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控制器或者</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控制器或者</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主桥将</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地址转换为</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或者</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总线地址，分别进入</w:t>
      </w:r>
      <w:r w:rsidRPr="004E6734">
        <w:rPr>
          <w:rFonts w:ascii="Arial" w:eastAsia="宋体" w:hAnsi="Arial" w:cs="Arial"/>
          <w:color w:val="333333"/>
          <w:kern w:val="0"/>
          <w:szCs w:val="21"/>
        </w:rPr>
        <w:t>DRAM</w:t>
      </w:r>
      <w:proofErr w:type="gramStart"/>
      <w:r w:rsidRPr="004E6734">
        <w:rPr>
          <w:rFonts w:ascii="Arial" w:eastAsia="宋体" w:hAnsi="Arial" w:cs="Arial"/>
          <w:color w:val="333333"/>
          <w:kern w:val="0"/>
          <w:szCs w:val="21"/>
        </w:rPr>
        <w:t>域或者</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总线域后，再访问相应的地址空间。</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DRAM</w:t>
      </w:r>
      <w:r w:rsidRPr="004E6734">
        <w:rPr>
          <w:rFonts w:ascii="Arial" w:eastAsia="宋体" w:hAnsi="Arial" w:cs="Arial"/>
          <w:color w:val="333333"/>
          <w:kern w:val="0"/>
          <w:szCs w:val="21"/>
        </w:rPr>
        <w:t>域地址空间指</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控制器所能访问的地址空间集合。目前处理器系统的</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一般由</w:t>
      </w:r>
      <w:r w:rsidRPr="004E6734">
        <w:rPr>
          <w:rFonts w:ascii="Arial" w:eastAsia="宋体" w:hAnsi="Arial" w:cs="Arial"/>
          <w:color w:val="333333"/>
          <w:kern w:val="0"/>
          <w:szCs w:val="21"/>
        </w:rPr>
        <w:t>DDR-SDRAM</w:t>
      </w:r>
      <w:r w:rsidRPr="004E6734">
        <w:rPr>
          <w:rFonts w:ascii="Arial" w:eastAsia="宋体" w:hAnsi="Arial" w:cs="Arial"/>
          <w:color w:val="333333"/>
          <w:kern w:val="0"/>
          <w:szCs w:val="21"/>
        </w:rPr>
        <w:t>组成，有的书籍也将这部分内存称为主存储器。在有些处理器系统中，</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控制器能够访问的地址空间，并不能被处理器访问，因此在这类处理器系统中，</w:t>
      </w:r>
      <w:r w:rsidRPr="004E6734">
        <w:rPr>
          <w:rFonts w:ascii="Arial" w:eastAsia="宋体" w:hAnsi="Arial" w:cs="Arial"/>
          <w:color w:val="333333"/>
          <w:kern w:val="0"/>
          <w:szCs w:val="21"/>
        </w:rPr>
        <w:t>CPU</w:t>
      </w:r>
      <w:proofErr w:type="gramStart"/>
      <w:r w:rsidRPr="004E6734">
        <w:rPr>
          <w:rFonts w:ascii="Arial" w:eastAsia="宋体" w:hAnsi="Arial" w:cs="Arial"/>
          <w:color w:val="333333"/>
          <w:kern w:val="0"/>
          <w:szCs w:val="21"/>
        </w:rPr>
        <w:t>域与</w:t>
      </w:r>
      <w:proofErr w:type="gramEnd"/>
      <w:r w:rsidRPr="004E6734">
        <w:rPr>
          <w:rFonts w:ascii="Arial" w:eastAsia="宋体" w:hAnsi="Arial" w:cs="Arial"/>
          <w:color w:val="333333"/>
          <w:kern w:val="0"/>
          <w:szCs w:val="21"/>
        </w:rPr>
        <w:t>DRAM</w:t>
      </w:r>
      <w:r w:rsidRPr="004E6734">
        <w:rPr>
          <w:rFonts w:ascii="Arial" w:eastAsia="宋体" w:hAnsi="Arial" w:cs="Arial"/>
          <w:color w:val="333333"/>
          <w:kern w:val="0"/>
          <w:szCs w:val="21"/>
        </w:rPr>
        <w:t>域地址空间并不等同。</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比如有些</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可以支持</w:t>
      </w:r>
      <w:r w:rsidRPr="004E6734">
        <w:rPr>
          <w:rFonts w:ascii="Arial" w:eastAsia="宋体" w:hAnsi="Arial" w:cs="Arial"/>
          <w:color w:val="333333"/>
          <w:kern w:val="0"/>
          <w:szCs w:val="21"/>
        </w:rPr>
        <w:t>36</w:t>
      </w:r>
      <w:r w:rsidRPr="004E6734">
        <w:rPr>
          <w:rFonts w:ascii="Arial" w:eastAsia="宋体" w:hAnsi="Arial" w:cs="Arial"/>
          <w:color w:val="333333"/>
          <w:kern w:val="0"/>
          <w:szCs w:val="21"/>
        </w:rPr>
        <w:t>位的物理地址，而有些</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控制器仅支持</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位的物理地址，此时</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域包含的地址空间大于</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域地址空间。但是这并不意味着</w:t>
      </w:r>
      <w:r w:rsidRPr="004E6734">
        <w:rPr>
          <w:rFonts w:ascii="Arial" w:eastAsia="宋体" w:hAnsi="Arial" w:cs="Arial"/>
          <w:color w:val="333333"/>
          <w:kern w:val="0"/>
          <w:szCs w:val="21"/>
        </w:rPr>
        <w:t>DRAM</w:t>
      </w:r>
      <w:proofErr w:type="gramStart"/>
      <w:r w:rsidRPr="004E6734">
        <w:rPr>
          <w:rFonts w:ascii="Arial" w:eastAsia="宋体" w:hAnsi="Arial" w:cs="Arial"/>
          <w:color w:val="333333"/>
          <w:kern w:val="0"/>
          <w:szCs w:val="21"/>
        </w:rPr>
        <w:t>域一定</w:t>
      </w:r>
      <w:proofErr w:type="gramEnd"/>
      <w:r w:rsidRPr="004E6734">
        <w:rPr>
          <w:rFonts w:ascii="Arial" w:eastAsia="宋体" w:hAnsi="Arial" w:cs="Arial"/>
          <w:color w:val="333333"/>
          <w:kern w:val="0"/>
          <w:szCs w:val="21"/>
        </w:rPr>
        <w:t>包含在</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域中，在某些处理器系统中，</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并不能访问在</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域中的某些数据区域。而</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域中除了包含</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域外，还包含外部设备空间。</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在多数处理器系统中，</w:t>
      </w:r>
      <w:r w:rsidRPr="004E6734">
        <w:rPr>
          <w:rFonts w:ascii="Arial" w:eastAsia="宋体" w:hAnsi="Arial" w:cs="Arial"/>
          <w:color w:val="333333"/>
          <w:kern w:val="0"/>
          <w:szCs w:val="21"/>
        </w:rPr>
        <w:t>DRAM</w:t>
      </w:r>
      <w:proofErr w:type="gramStart"/>
      <w:r w:rsidRPr="004E6734">
        <w:rPr>
          <w:rFonts w:ascii="Arial" w:eastAsia="宋体" w:hAnsi="Arial" w:cs="Arial"/>
          <w:color w:val="333333"/>
          <w:kern w:val="0"/>
          <w:szCs w:val="21"/>
        </w:rPr>
        <w:t>域空间</w:t>
      </w:r>
      <w:proofErr w:type="gramEnd"/>
      <w:r w:rsidRPr="004E6734">
        <w:rPr>
          <w:rFonts w:ascii="Arial" w:eastAsia="宋体" w:hAnsi="Arial" w:cs="Arial"/>
          <w:color w:val="333333"/>
          <w:kern w:val="0"/>
          <w:szCs w:val="21"/>
        </w:rPr>
        <w:t>是</w:t>
      </w:r>
      <w:r w:rsidRPr="004E6734">
        <w:rPr>
          <w:rFonts w:ascii="Arial" w:eastAsia="宋体" w:hAnsi="Arial" w:cs="Arial"/>
          <w:color w:val="333333"/>
          <w:kern w:val="0"/>
          <w:szCs w:val="21"/>
        </w:rPr>
        <w:t>CPU</w:t>
      </w:r>
      <w:proofErr w:type="gramStart"/>
      <w:r w:rsidRPr="004E6734">
        <w:rPr>
          <w:rFonts w:ascii="Arial" w:eastAsia="宋体" w:hAnsi="Arial" w:cs="Arial"/>
          <w:color w:val="333333"/>
          <w:kern w:val="0"/>
          <w:szCs w:val="21"/>
        </w:rPr>
        <w:t>域空间</w:t>
      </w:r>
      <w:proofErr w:type="gramEnd"/>
      <w:r w:rsidRPr="004E6734">
        <w:rPr>
          <w:rFonts w:ascii="Arial" w:eastAsia="宋体" w:hAnsi="Arial" w:cs="Arial"/>
          <w:color w:val="333333"/>
          <w:kern w:val="0"/>
          <w:szCs w:val="21"/>
        </w:rPr>
        <w:t>的一部分，但是也有例外。比如显卡控制器可能会借用一部分主存储器空间，这些被借用的空间不能被</w:t>
      </w:r>
      <w:r w:rsidRPr="004E6734">
        <w:rPr>
          <w:rFonts w:ascii="Arial" w:eastAsia="宋体" w:hAnsi="Arial" w:cs="Arial"/>
          <w:color w:val="333333"/>
          <w:kern w:val="0"/>
          <w:szCs w:val="21"/>
        </w:rPr>
        <w:t>CPU</w:t>
      </w:r>
      <w:r w:rsidRPr="004E6734">
        <w:rPr>
          <w:rFonts w:ascii="Arial" w:eastAsia="宋体" w:hAnsi="Arial" w:cs="Arial"/>
          <w:color w:val="333333"/>
          <w:kern w:val="0"/>
          <w:szCs w:val="21"/>
        </w:rPr>
        <w:t>访问，而只能被</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控制器，更为准确地说是显卡通过</w:t>
      </w:r>
      <w:r w:rsidRPr="004E6734">
        <w:rPr>
          <w:rFonts w:ascii="Arial" w:eastAsia="宋体" w:hAnsi="Arial" w:cs="Arial"/>
          <w:color w:val="333333"/>
          <w:kern w:val="0"/>
          <w:szCs w:val="21"/>
        </w:rPr>
        <w:t>DRAM</w:t>
      </w:r>
      <w:r w:rsidRPr="004E6734">
        <w:rPr>
          <w:rFonts w:ascii="Arial" w:eastAsia="宋体" w:hAnsi="Arial" w:cs="Arial"/>
          <w:color w:val="333333"/>
          <w:kern w:val="0"/>
          <w:szCs w:val="21"/>
        </w:rPr>
        <w:t>控制器访问，因此这段空间不属于</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域，严格地讲，这段空间属于外部设备域。</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本书使用存储器域统称</w:t>
      </w:r>
      <w:r w:rsidRPr="004E6734">
        <w:rPr>
          <w:rFonts w:ascii="Arial" w:eastAsia="宋体" w:hAnsi="Arial" w:cs="Arial"/>
          <w:color w:val="333333"/>
          <w:kern w:val="0"/>
          <w:szCs w:val="21"/>
        </w:rPr>
        <w:t>CPU</w:t>
      </w:r>
      <w:proofErr w:type="gramStart"/>
      <w:r w:rsidRPr="004E6734">
        <w:rPr>
          <w:rFonts w:ascii="Arial" w:eastAsia="宋体" w:hAnsi="Arial" w:cs="Arial"/>
          <w:color w:val="333333"/>
          <w:kern w:val="0"/>
          <w:szCs w:val="21"/>
        </w:rPr>
        <w:t>域与</w:t>
      </w:r>
      <w:proofErr w:type="gramEnd"/>
      <w:r w:rsidRPr="004E6734">
        <w:rPr>
          <w:rFonts w:ascii="Arial" w:eastAsia="宋体" w:hAnsi="Arial" w:cs="Arial"/>
          <w:color w:val="333333"/>
          <w:kern w:val="0"/>
          <w:szCs w:val="21"/>
        </w:rPr>
        <w:t>DRAM</w:t>
      </w:r>
      <w:r w:rsidRPr="004E6734">
        <w:rPr>
          <w:rFonts w:ascii="Arial" w:eastAsia="宋体" w:hAnsi="Arial" w:cs="Arial"/>
          <w:color w:val="333333"/>
          <w:kern w:val="0"/>
          <w:szCs w:val="21"/>
        </w:rPr>
        <w:t>域。存储器</w:t>
      </w:r>
      <w:proofErr w:type="gramStart"/>
      <w:r w:rsidRPr="004E6734">
        <w:rPr>
          <w:rFonts w:ascii="Arial" w:eastAsia="宋体" w:hAnsi="Arial" w:cs="Arial"/>
          <w:color w:val="333333"/>
          <w:kern w:val="0"/>
          <w:szCs w:val="21"/>
        </w:rPr>
        <w:t>域包括</w:t>
      </w:r>
      <w:proofErr w:type="gramEnd"/>
      <w:r w:rsidRPr="004E6734">
        <w:rPr>
          <w:rFonts w:ascii="Arial" w:eastAsia="宋体" w:hAnsi="Arial" w:cs="Arial"/>
          <w:color w:val="333333"/>
          <w:kern w:val="0"/>
          <w:szCs w:val="21"/>
        </w:rPr>
        <w:t>CPU</w:t>
      </w:r>
      <w:r w:rsidRPr="004E6734">
        <w:rPr>
          <w:rFonts w:ascii="Arial" w:eastAsia="宋体" w:hAnsi="Arial" w:cs="Arial"/>
          <w:color w:val="333333"/>
          <w:kern w:val="0"/>
          <w:szCs w:val="21"/>
        </w:rPr>
        <w:t>内部的通用寄存器，存储器映像寻址的寄存器，主存储器空间和外部设备空间。在</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处理器系统中，外部设备空间与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总线域地址空间等效，因为在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总线统一管理全部外部设备。为简化起见，本书使用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总线域替代外部设备域。</w:t>
      </w:r>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值得注意的是，存储器域的外部设备空间，在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总线域中还有一个地址映射。当处理器访问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设备时，首先访问的是这个设备在存储器域上的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设备空间，之后</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主桥将这个存储器域的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总线地址转换为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总线域的物理地址</w:t>
      </w:r>
      <w:bookmarkStart w:id="50" w:name="_ftnref3"/>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"http://bbs.ednchina.com/BLOG_ARTICLE_3011598.HTM" \l "_ftn3"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u w:val="single"/>
        </w:rPr>
        <w:t>[3]</w:t>
      </w:r>
      <w:r w:rsidRPr="004E6734">
        <w:rPr>
          <w:rFonts w:ascii="Arial" w:eastAsia="宋体" w:hAnsi="Arial" w:cs="Arial"/>
          <w:color w:val="333333"/>
          <w:kern w:val="0"/>
          <w:szCs w:val="21"/>
        </w:rPr>
        <w:fldChar w:fldCharType="end"/>
      </w:r>
      <w:bookmarkEnd w:id="50"/>
      <w:r w:rsidRPr="004E6734">
        <w:rPr>
          <w:rFonts w:ascii="Arial" w:eastAsia="宋体" w:hAnsi="Arial" w:cs="Arial"/>
          <w:color w:val="333333"/>
          <w:kern w:val="0"/>
          <w:szCs w:val="21"/>
        </w:rPr>
        <w:t>，然后再通过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总线事务访问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总线域的地址空间。</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r w:rsidRPr="004E6734">
        <w:rPr>
          <w:rFonts w:ascii="Arial" w:eastAsia="宋体" w:hAnsi="Arial" w:cs="Arial"/>
          <w:b/>
          <w:bCs/>
          <w:color w:val="333333"/>
          <w:kern w:val="0"/>
          <w:sz w:val="27"/>
          <w:szCs w:val="27"/>
        </w:rPr>
        <w:lastRenderedPageBreak/>
        <w:t>2</w:t>
      </w:r>
      <w:bookmarkStart w:id="51" w:name="_Toc242941271"/>
      <w:r w:rsidRPr="004E6734">
        <w:rPr>
          <w:rFonts w:ascii="Arial" w:eastAsia="宋体" w:hAnsi="Arial" w:cs="Arial"/>
          <w:b/>
          <w:bCs/>
          <w:color w:val="006699"/>
          <w:kern w:val="0"/>
          <w:szCs w:val="21"/>
        </w:rPr>
        <w:t>.1.2 PCI</w:t>
      </w:r>
      <w:bookmarkEnd w:id="51"/>
      <w:r w:rsidRPr="004E6734">
        <w:rPr>
          <w:rFonts w:ascii="Arial" w:eastAsia="宋体" w:hAnsi="Arial" w:cs="Arial"/>
          <w:b/>
          <w:bCs/>
          <w:color w:val="333333"/>
          <w:kern w:val="0"/>
          <w:sz w:val="27"/>
          <w:szCs w:val="27"/>
        </w:rPr>
        <w:t>总线域</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总线域是外部设备域的重要组成部分。实际上在</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处理器系统中，所有的外部设备都使用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总线管理。而</w:t>
      </w:r>
      <w:r w:rsidRPr="004E6734">
        <w:rPr>
          <w:rFonts w:ascii="Arial" w:eastAsia="宋体" w:hAnsi="Arial" w:cs="Arial"/>
          <w:color w:val="333333"/>
          <w:kern w:val="0"/>
          <w:szCs w:val="21"/>
        </w:rPr>
        <w:t>AMD</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处理器系统中还存在一条</w:t>
      </w:r>
      <w:r w:rsidRPr="004E6734">
        <w:rPr>
          <w:rFonts w:ascii="Arial" w:eastAsia="宋体" w:hAnsi="Arial" w:cs="Arial"/>
          <w:color w:val="333333"/>
          <w:kern w:val="0"/>
          <w:szCs w:val="21"/>
        </w:rPr>
        <w:t>HT(HyperTransport)</w:t>
      </w:r>
      <w:r w:rsidRPr="004E6734">
        <w:rPr>
          <w:rFonts w:ascii="Arial" w:eastAsia="宋体" w:hAnsi="Arial" w:cs="Arial"/>
          <w:color w:val="333333"/>
          <w:kern w:val="0"/>
          <w:szCs w:val="21"/>
        </w:rPr>
        <w:t>总线，在</w:t>
      </w:r>
      <w:r w:rsidRPr="004E6734">
        <w:rPr>
          <w:rFonts w:ascii="Arial" w:eastAsia="宋体" w:hAnsi="Arial" w:cs="Arial"/>
          <w:color w:val="333333"/>
          <w:kern w:val="0"/>
          <w:szCs w:val="21"/>
        </w:rPr>
        <w:t>AMD</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处理器系统中还存在</w:t>
      </w:r>
      <w:r w:rsidRPr="004E6734">
        <w:rPr>
          <w:rFonts w:ascii="Arial" w:eastAsia="宋体" w:hAnsi="Arial" w:cs="Arial"/>
          <w:color w:val="333333"/>
          <w:kern w:val="0"/>
          <w:szCs w:val="21"/>
        </w:rPr>
        <w:t>HT</w:t>
      </w:r>
      <w:r w:rsidRPr="004E6734">
        <w:rPr>
          <w:rFonts w:ascii="Arial" w:eastAsia="宋体" w:hAnsi="Arial" w:cs="Arial"/>
          <w:color w:val="333333"/>
          <w:kern w:val="0"/>
          <w:szCs w:val="21"/>
        </w:rPr>
        <w:t>总线域。本书对</w:t>
      </w:r>
      <w:r w:rsidRPr="004E6734">
        <w:rPr>
          <w:rFonts w:ascii="Arial" w:eastAsia="宋体" w:hAnsi="Arial" w:cs="Arial"/>
          <w:color w:val="333333"/>
          <w:kern w:val="0"/>
          <w:szCs w:val="21"/>
        </w:rPr>
        <w:t>HT</w:t>
      </w:r>
      <w:r w:rsidRPr="004E6734">
        <w:rPr>
          <w:rFonts w:ascii="Arial" w:eastAsia="宋体" w:hAnsi="Arial" w:cs="Arial"/>
          <w:color w:val="333333"/>
          <w:kern w:val="0"/>
          <w:szCs w:val="21"/>
        </w:rPr>
        <w:t>总线不做进一步介绍。</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w:t>
      </w:r>
      <w:r w:rsidRPr="004E6734">
        <w:rPr>
          <w:rFonts w:ascii="Arial" w:eastAsia="宋体" w:hAnsi="Arial" w:cs="Arial"/>
          <w:color w:val="333333"/>
          <w:kern w:val="0"/>
          <w:szCs w:val="21"/>
        </w:rPr>
        <w:t>(PCI Segment)</w:t>
      </w:r>
      <w:r w:rsidRPr="004E6734">
        <w:rPr>
          <w:rFonts w:ascii="Arial" w:eastAsia="宋体" w:hAnsi="Arial" w:cs="Arial"/>
          <w:color w:val="333333"/>
          <w:kern w:val="0"/>
          <w:szCs w:val="21"/>
        </w:rPr>
        <w:t>由</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设备所能直接访问的地址空间组成。在一个处理器系统中，可能存在多个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主桥，因此也存在多个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总线域。如在图</w:t>
      </w:r>
      <w:r w:rsidRPr="004E6734">
        <w:rPr>
          <w:rFonts w:ascii="Arial" w:eastAsia="宋体" w:hAnsi="Arial" w:cs="Arial"/>
          <w:color w:val="333333"/>
          <w:kern w:val="0"/>
          <w:szCs w:val="21"/>
        </w:rPr>
        <w:t>2</w:t>
      </w:r>
      <w:r w:rsidRPr="004E6734">
        <w:rPr>
          <w:rFonts w:ascii="Arial" w:eastAsia="宋体" w:hAnsi="Arial" w:cs="Arial"/>
          <w:color w:val="333333"/>
          <w:kern w:val="0"/>
          <w:szCs w:val="21"/>
        </w:rPr>
        <w:noBreakHyphen/>
        <w:t>1</w:t>
      </w:r>
      <w:r w:rsidRPr="004E6734">
        <w:rPr>
          <w:rFonts w:ascii="Arial" w:eastAsia="宋体" w:hAnsi="Arial" w:cs="Arial"/>
          <w:color w:val="333333"/>
          <w:kern w:val="0"/>
          <w:szCs w:val="21"/>
        </w:rPr>
        <w:t>所示的处理器系统中，具有两个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主桥，因而在这个处理器系统中存在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r w:rsidRPr="004E6734">
        <w:rPr>
          <w:rFonts w:ascii="Arial" w:eastAsia="宋体" w:hAnsi="Arial" w:cs="Arial"/>
          <w:color w:val="333333"/>
          <w:kern w:val="0"/>
          <w:szCs w:val="21"/>
        </w:rPr>
        <w:t>和</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在多数处理器系统中，分属于两个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设备并不能直接进行数据交换，而需要通过</w:t>
      </w:r>
      <w:r w:rsidRPr="004E6734">
        <w:rPr>
          <w:rFonts w:ascii="Arial" w:eastAsia="宋体" w:hAnsi="Arial" w:cs="Arial"/>
          <w:color w:val="333333"/>
          <w:kern w:val="0"/>
          <w:szCs w:val="21"/>
        </w:rPr>
        <w:t>FSB</w:t>
      </w:r>
      <w:r w:rsidRPr="004E6734">
        <w:rPr>
          <w:rFonts w:ascii="Arial" w:eastAsia="宋体" w:hAnsi="Arial" w:cs="Arial"/>
          <w:color w:val="333333"/>
          <w:kern w:val="0"/>
          <w:szCs w:val="21"/>
        </w:rPr>
        <w:t>进行数据交换。值得注意的是，如果某些处理器的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主桥支持</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数据传送，那么这个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主桥可以支持不同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总线域间的数据传送。</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处理器使用了</w:t>
      </w:r>
      <w:r w:rsidRPr="004E6734">
        <w:rPr>
          <w:rFonts w:ascii="Arial" w:eastAsia="宋体" w:hAnsi="Arial" w:cs="Arial"/>
          <w:color w:val="333333"/>
          <w:kern w:val="0"/>
          <w:szCs w:val="21"/>
        </w:rPr>
        <w:t>OCeaN</w:t>
      </w:r>
      <w:r w:rsidRPr="004E6734">
        <w:rPr>
          <w:rFonts w:ascii="Arial" w:eastAsia="宋体" w:hAnsi="Arial" w:cs="Arial"/>
          <w:color w:val="333333"/>
          <w:kern w:val="0"/>
          <w:szCs w:val="21"/>
        </w:rPr>
        <w:t>技术连接两个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w:t>
      </w:r>
      <w:r w:rsidRPr="004E6734">
        <w:rPr>
          <w:rFonts w:ascii="Arial" w:eastAsia="宋体" w:hAnsi="Arial" w:cs="Arial"/>
          <w:color w:val="333333"/>
          <w:kern w:val="0"/>
          <w:szCs w:val="21"/>
        </w:rPr>
        <w:t>OCeaN</w:t>
      </w:r>
      <w:r w:rsidRPr="004E6734">
        <w:rPr>
          <w:rFonts w:ascii="Arial" w:eastAsia="宋体" w:hAnsi="Arial" w:cs="Arial"/>
          <w:color w:val="333333"/>
          <w:kern w:val="0"/>
          <w:szCs w:val="21"/>
        </w:rPr>
        <w:t>可以将属于</w:t>
      </w:r>
      <w:r w:rsidRPr="004E6734">
        <w:rPr>
          <w:rFonts w:ascii="Arial" w:eastAsia="宋体" w:hAnsi="Arial" w:cs="Arial"/>
          <w:color w:val="333333"/>
          <w:kern w:val="0"/>
          <w:szCs w:val="21"/>
        </w:rPr>
        <w:t>x</w:t>
      </w:r>
      <w:r w:rsidRPr="004E6734">
        <w:rPr>
          <w:rFonts w:ascii="Arial" w:eastAsia="宋体" w:hAnsi="Arial" w:cs="Arial"/>
          <w:color w:val="333333"/>
          <w:kern w:val="0"/>
          <w:szCs w:val="21"/>
        </w:rPr>
        <w:t>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数据请求转发到</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w:t>
      </w:r>
      <w:r w:rsidRPr="004E6734">
        <w:rPr>
          <w:rFonts w:ascii="Arial" w:eastAsia="宋体" w:hAnsi="Arial" w:cs="Arial"/>
          <w:color w:val="333333"/>
          <w:kern w:val="0"/>
          <w:szCs w:val="21"/>
        </w:rPr>
        <w:t>OCeaN</w:t>
      </w:r>
      <w:r w:rsidRPr="004E6734">
        <w:rPr>
          <w:rFonts w:ascii="Arial" w:eastAsia="宋体" w:hAnsi="Arial" w:cs="Arial"/>
          <w:color w:val="333333"/>
          <w:kern w:val="0"/>
          <w:szCs w:val="21"/>
        </w:rPr>
        <w:t>支持</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总线的</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数据传送。有关</w:t>
      </w:r>
      <w:r w:rsidRPr="004E6734">
        <w:rPr>
          <w:rFonts w:ascii="Arial" w:eastAsia="宋体" w:hAnsi="Arial" w:cs="Arial"/>
          <w:color w:val="333333"/>
          <w:kern w:val="0"/>
          <w:szCs w:val="21"/>
        </w:rPr>
        <w:t>OCeaN</w:t>
      </w:r>
      <w:r w:rsidRPr="004E6734">
        <w:rPr>
          <w:rFonts w:ascii="Arial" w:eastAsia="宋体" w:hAnsi="Arial" w:cs="Arial"/>
          <w:color w:val="333333"/>
          <w:kern w:val="0"/>
          <w:szCs w:val="21"/>
        </w:rPr>
        <w:t>技术的详细说明见第</w:t>
      </w:r>
      <w:r w:rsidRPr="004E6734">
        <w:rPr>
          <w:rFonts w:ascii="Arial" w:eastAsia="宋体" w:hAnsi="Arial" w:cs="Arial"/>
          <w:color w:val="333333"/>
          <w:kern w:val="0"/>
          <w:szCs w:val="21"/>
        </w:rPr>
        <w:t>2.2</w:t>
      </w:r>
      <w:r w:rsidRPr="004E6734">
        <w:rPr>
          <w:rFonts w:ascii="Arial" w:eastAsia="宋体" w:hAnsi="Arial" w:cs="Arial"/>
          <w:color w:val="333333"/>
          <w:kern w:val="0"/>
          <w:szCs w:val="21"/>
        </w:rPr>
        <w:t>节。</w:t>
      </w:r>
    </w:p>
    <w:p w:rsidR="004E6734" w:rsidRPr="004E6734" w:rsidRDefault="004E6734" w:rsidP="004E673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52" w:name="_Toc291492377"/>
      <w:bookmarkStart w:id="53" w:name="_Toc244057491"/>
      <w:bookmarkStart w:id="54" w:name="_Toc242941272"/>
      <w:bookmarkEnd w:id="52"/>
      <w:bookmarkEnd w:id="53"/>
      <w:r w:rsidRPr="004E6734">
        <w:rPr>
          <w:rFonts w:ascii="Arial" w:eastAsia="宋体" w:hAnsi="Arial" w:cs="Arial"/>
          <w:b/>
          <w:bCs/>
          <w:color w:val="006699"/>
          <w:kern w:val="0"/>
          <w:szCs w:val="21"/>
        </w:rPr>
        <w:t xml:space="preserve">2.1.3 </w:t>
      </w:r>
      <w:r w:rsidRPr="004E6734">
        <w:rPr>
          <w:rFonts w:ascii="Arial" w:eastAsia="宋体" w:hAnsi="Arial" w:cs="Arial"/>
          <w:b/>
          <w:bCs/>
          <w:color w:val="006699"/>
          <w:kern w:val="0"/>
          <w:szCs w:val="21"/>
        </w:rPr>
        <w:t>处理器域</w:t>
      </w:r>
      <w:bookmarkEnd w:id="54"/>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处理器域是指一个处理器系统能够访问的地址空间集合。处理器系统能够访问的地址空间由存储器域和外部设备域组成。其中存储器域地址空间较为简单，而在不同的处理器系统中，外部设备域的组成结构并不相同。如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处理器系统中，外部设备</w:t>
      </w:r>
      <w:proofErr w:type="gramStart"/>
      <w:r w:rsidRPr="004E6734">
        <w:rPr>
          <w:rFonts w:ascii="Arial" w:eastAsia="宋体" w:hAnsi="Arial" w:cs="Arial"/>
          <w:color w:val="333333"/>
          <w:kern w:val="0"/>
          <w:szCs w:val="21"/>
        </w:rPr>
        <w:t>域主要</w:t>
      </w:r>
      <w:proofErr w:type="gramEnd"/>
      <w:r w:rsidRPr="004E6734">
        <w:rPr>
          <w:rFonts w:ascii="Arial" w:eastAsia="宋体" w:hAnsi="Arial" w:cs="Arial"/>
          <w:color w:val="333333"/>
          <w:kern w:val="0"/>
          <w:szCs w:val="21"/>
        </w:rPr>
        <w:t>由</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总线域组成，因为大多数外部设备都是挂接在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bookmarkStart w:id="55" w:name="_ftnref4"/>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"http://bbs.ednchina.com/BLOG_ARTICLE_3011598.HTM" \l "_ftn4"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u w:val="single"/>
        </w:rPr>
        <w:t>[4]</w:t>
      </w:r>
      <w:r w:rsidRPr="004E6734">
        <w:rPr>
          <w:rFonts w:ascii="Arial" w:eastAsia="宋体" w:hAnsi="Arial" w:cs="Arial"/>
          <w:color w:val="333333"/>
          <w:kern w:val="0"/>
          <w:szCs w:val="21"/>
        </w:rPr>
        <w:fldChar w:fldCharType="end"/>
      </w:r>
      <w:bookmarkEnd w:id="55"/>
      <w:r w:rsidRPr="004E6734">
        <w:rPr>
          <w:rFonts w:ascii="Arial" w:eastAsia="宋体" w:hAnsi="Arial" w:cs="Arial"/>
          <w:color w:val="333333"/>
          <w:kern w:val="0"/>
          <w:szCs w:val="21"/>
        </w:rPr>
        <w:t>上的，而在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处理器和其他处理器系统中，有相当多的设备与</w:t>
      </w:r>
      <w:r w:rsidRPr="004E6734">
        <w:rPr>
          <w:rFonts w:ascii="Arial" w:eastAsia="宋体" w:hAnsi="Arial" w:cs="Arial"/>
          <w:color w:val="333333"/>
          <w:kern w:val="0"/>
          <w:szCs w:val="21"/>
        </w:rPr>
        <w:t>FSB</w:t>
      </w:r>
      <w:r w:rsidRPr="004E6734">
        <w:rPr>
          <w:rFonts w:ascii="Arial" w:eastAsia="宋体" w:hAnsi="Arial" w:cs="Arial"/>
          <w:color w:val="333333"/>
          <w:kern w:val="0"/>
          <w:szCs w:val="21"/>
        </w:rPr>
        <w:t>直接相连，而不与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总线相连。</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本书仅介绍</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总线域而不对其他外部设备域进行说明。其中</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总线域之间由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主桥联系在一起。深入理解这些域的关系是深入理解</w:t>
      </w:r>
      <w:r w:rsidRPr="004E6734">
        <w:rPr>
          <w:rFonts w:ascii="Arial" w:eastAsia="宋体" w:hAnsi="Arial" w:cs="Arial"/>
          <w:color w:val="333333"/>
          <w:kern w:val="0"/>
          <w:szCs w:val="21"/>
        </w:rPr>
        <w:t>PCI</w:t>
      </w:r>
      <w:r w:rsidRPr="004E6734">
        <w:rPr>
          <w:rFonts w:ascii="Arial" w:eastAsia="宋体" w:hAnsi="Arial" w:cs="Arial"/>
          <w:color w:val="333333"/>
          <w:kern w:val="0"/>
          <w:szCs w:val="21"/>
        </w:rPr>
        <w:t>体系结构的关键所在，实际上这也是理解处理器体系结构的基础。</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主桥，处理器系统可以将处理器域划分为</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总线域。其中</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总线域，彼此独立，并通过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主桥进行数据交换。</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主桥是联系</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总线域的桥梁，是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roofErr w:type="gramStart"/>
      <w:r w:rsidRPr="004E6734">
        <w:rPr>
          <w:rFonts w:ascii="Arial" w:eastAsia="宋体" w:hAnsi="Arial" w:cs="Arial"/>
          <w:color w:val="333333"/>
          <w:kern w:val="0"/>
          <w:szCs w:val="21"/>
        </w:rPr>
        <w:t>域实际</w:t>
      </w:r>
      <w:proofErr w:type="gramEnd"/>
      <w:r w:rsidRPr="004E6734">
        <w:rPr>
          <w:rFonts w:ascii="Arial" w:eastAsia="宋体" w:hAnsi="Arial" w:cs="Arial"/>
          <w:color w:val="333333"/>
          <w:kern w:val="0"/>
          <w:szCs w:val="21"/>
        </w:rPr>
        <w:t>的管理者。</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有些书籍认为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处理器是</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总线域的管理者，这种说法并不精确。假设在一个</w:t>
      </w:r>
      <w:r w:rsidRPr="004E6734">
        <w:rPr>
          <w:rFonts w:ascii="Arial" w:eastAsia="宋体" w:hAnsi="Arial" w:cs="Arial"/>
          <w:color w:val="333333"/>
          <w:kern w:val="0"/>
          <w:szCs w:val="21"/>
        </w:rPr>
        <w:t>SMP(symmetric multiprocessing)</w:t>
      </w:r>
      <w:r w:rsidRPr="004E6734">
        <w:rPr>
          <w:rFonts w:ascii="Arial" w:eastAsia="宋体" w:hAnsi="Arial" w:cs="Arial"/>
          <w:color w:val="333333"/>
          <w:kern w:val="0"/>
          <w:szCs w:val="21"/>
        </w:rPr>
        <w:t>处理器系统中，存在</w:t>
      </w:r>
      <w:r w:rsidRPr="004E6734">
        <w:rPr>
          <w:rFonts w:ascii="Arial" w:eastAsia="宋体" w:hAnsi="Arial" w:cs="Arial"/>
          <w:color w:val="333333"/>
          <w:kern w:val="0"/>
          <w:szCs w:val="21"/>
        </w:rPr>
        <w:t>4</w:t>
      </w:r>
      <w:r w:rsidRPr="004E6734">
        <w:rPr>
          <w:rFonts w:ascii="Arial" w:eastAsia="宋体" w:hAnsi="Arial" w:cs="Arial"/>
          <w:color w:val="333333"/>
          <w:kern w:val="0"/>
          <w:szCs w:val="21"/>
        </w:rPr>
        <w:t>个</w:t>
      </w:r>
      <w:r w:rsidRPr="004E6734">
        <w:rPr>
          <w:rFonts w:ascii="Arial" w:eastAsia="宋体" w:hAnsi="Arial" w:cs="Arial"/>
          <w:color w:val="333333"/>
          <w:kern w:val="0"/>
          <w:szCs w:val="21"/>
        </w:rPr>
        <w:t>CPU</w:t>
      </w:r>
      <w:r w:rsidRPr="004E6734">
        <w:rPr>
          <w:rFonts w:ascii="Arial" w:eastAsia="宋体" w:hAnsi="Arial" w:cs="Arial"/>
          <w:color w:val="333333"/>
          <w:kern w:val="0"/>
          <w:szCs w:val="21"/>
        </w:rPr>
        <w:t>而只有一个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主桥，这</w:t>
      </w:r>
      <w:r w:rsidRPr="004E6734">
        <w:rPr>
          <w:rFonts w:ascii="Arial" w:eastAsia="宋体" w:hAnsi="Arial" w:cs="Arial"/>
          <w:color w:val="333333"/>
          <w:kern w:val="0"/>
          <w:szCs w:val="21"/>
        </w:rPr>
        <w:t>4</w:t>
      </w:r>
      <w:r w:rsidRPr="004E6734">
        <w:rPr>
          <w:rFonts w:ascii="Arial" w:eastAsia="宋体" w:hAnsi="Arial" w:cs="Arial"/>
          <w:color w:val="333333"/>
          <w:kern w:val="0"/>
          <w:szCs w:val="21"/>
        </w:rPr>
        <w:t>个</w:t>
      </w:r>
      <w:r w:rsidRPr="004E6734">
        <w:rPr>
          <w:rFonts w:ascii="Arial" w:eastAsia="宋体" w:hAnsi="Arial" w:cs="Arial"/>
          <w:color w:val="333333"/>
          <w:kern w:val="0"/>
          <w:szCs w:val="21"/>
        </w:rPr>
        <w:t>CPU</w:t>
      </w:r>
      <w:r w:rsidRPr="004E6734">
        <w:rPr>
          <w:rFonts w:ascii="Arial" w:eastAsia="宋体" w:hAnsi="Arial" w:cs="Arial"/>
          <w:color w:val="333333"/>
          <w:kern w:val="0"/>
          <w:szCs w:val="21"/>
        </w:rPr>
        <w:t>将无法判断究竟谁是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处理器。不过究竟是哪个处理器作为</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处理器并不重要，因为在一个处理器系统中，是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总线域，而不是</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处理器。当一个处理器系统中含有多个</w:t>
      </w:r>
      <w:r w:rsidRPr="004E6734">
        <w:rPr>
          <w:rFonts w:ascii="Arial" w:eastAsia="宋体" w:hAnsi="Arial" w:cs="Arial"/>
          <w:color w:val="333333"/>
          <w:kern w:val="0"/>
          <w:szCs w:val="21"/>
        </w:rPr>
        <w:t>CPU</w:t>
      </w:r>
      <w:r w:rsidRPr="004E6734">
        <w:rPr>
          <w:rFonts w:ascii="Arial" w:eastAsia="宋体" w:hAnsi="Arial" w:cs="Arial"/>
          <w:color w:val="333333"/>
          <w:kern w:val="0"/>
          <w:szCs w:val="21"/>
        </w:rPr>
        <w:t>时，如果这些</w:t>
      </w:r>
      <w:r w:rsidRPr="004E6734">
        <w:rPr>
          <w:rFonts w:ascii="Arial" w:eastAsia="宋体" w:hAnsi="Arial" w:cs="Arial"/>
          <w:color w:val="333333"/>
          <w:kern w:val="0"/>
          <w:szCs w:val="21"/>
        </w:rPr>
        <w:t>CPU</w:t>
      </w:r>
      <w:r w:rsidRPr="004E6734">
        <w:rPr>
          <w:rFonts w:ascii="Arial" w:eastAsia="宋体" w:hAnsi="Arial" w:cs="Arial"/>
          <w:color w:val="333333"/>
          <w:kern w:val="0"/>
          <w:szCs w:val="21"/>
        </w:rPr>
        <w:t>都可以访问</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主桥，那么这些</w:t>
      </w:r>
      <w:r w:rsidRPr="004E6734">
        <w:rPr>
          <w:rFonts w:ascii="Arial" w:eastAsia="宋体" w:hAnsi="Arial" w:cs="Arial"/>
          <w:color w:val="333333"/>
          <w:kern w:val="0"/>
          <w:szCs w:val="21"/>
        </w:rPr>
        <w:t>CPU</w:t>
      </w:r>
      <w:r w:rsidRPr="004E6734">
        <w:rPr>
          <w:rFonts w:ascii="Arial" w:eastAsia="宋体" w:hAnsi="Arial" w:cs="Arial"/>
          <w:color w:val="333333"/>
          <w:kern w:val="0"/>
          <w:szCs w:val="21"/>
        </w:rPr>
        <w:t>都可以作为这个</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主桥所管理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总线树的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处理器。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在一个处理器系统中，</w:t>
      </w:r>
      <w:r w:rsidRPr="004E6734">
        <w:rPr>
          <w:rFonts w:ascii="Arial" w:eastAsia="宋体" w:hAnsi="Arial" w:cs="Arial"/>
          <w:color w:val="333333"/>
          <w:kern w:val="0"/>
          <w:szCs w:val="21"/>
        </w:rPr>
        <w:t>CPU</w:t>
      </w:r>
      <w:r w:rsidRPr="004E6734">
        <w:rPr>
          <w:rFonts w:ascii="Arial" w:eastAsia="宋体" w:hAnsi="Arial" w:cs="Arial"/>
          <w:color w:val="333333"/>
          <w:kern w:val="0"/>
          <w:szCs w:val="21"/>
        </w:rPr>
        <w:t>所能访问的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总线地址一定在存储器域中具有地址映射；而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设备能访问的存储器域的地址也一定在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总线域中具有地址映射。当</w:t>
      </w:r>
      <w:r w:rsidRPr="004E6734">
        <w:rPr>
          <w:rFonts w:ascii="Arial" w:eastAsia="宋体" w:hAnsi="Arial" w:cs="Arial"/>
          <w:color w:val="333333"/>
          <w:kern w:val="0"/>
          <w:szCs w:val="21"/>
        </w:rPr>
        <w:t>CPU</w:t>
      </w:r>
      <w:r w:rsidRPr="004E6734">
        <w:rPr>
          <w:rFonts w:ascii="Arial" w:eastAsia="宋体" w:hAnsi="Arial" w:cs="Arial"/>
          <w:color w:val="333333"/>
          <w:kern w:val="0"/>
          <w:szCs w:val="21"/>
        </w:rPr>
        <w:t>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域地址空间时，首先访问存储器域的地址空间，然后经过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主桥转换为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总线域的地址，再通过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总线事务进行数据访问。而当</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设备访问主存储器时，首先通过</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总线事务访问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总线域的地址空间，然后经过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主桥转换为存储器域的地址后，再对这些空间进行数据访问。</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lastRenderedPageBreak/>
        <w:t>由此可见，</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总线域的转换关系由</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主桥统一进行管理。有些处理器提供了一些寄存器进行这种地址映射，如</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处理器使用</w:t>
      </w:r>
      <w:r w:rsidRPr="004E6734">
        <w:rPr>
          <w:rFonts w:ascii="Arial" w:eastAsia="宋体" w:hAnsi="Arial" w:cs="Arial"/>
          <w:color w:val="333333"/>
          <w:kern w:val="0"/>
          <w:szCs w:val="21"/>
        </w:rPr>
        <w:t>Inbound</w:t>
      </w:r>
      <w:r w:rsidRPr="004E6734">
        <w:rPr>
          <w:rFonts w:ascii="Arial" w:eastAsia="宋体" w:hAnsi="Arial" w:cs="Arial"/>
          <w:color w:val="333333"/>
          <w:kern w:val="0"/>
          <w:szCs w:val="21"/>
        </w:rPr>
        <w:t>和</w:t>
      </w:r>
      <w:r w:rsidRPr="004E6734">
        <w:rPr>
          <w:rFonts w:ascii="Arial" w:eastAsia="宋体" w:hAnsi="Arial" w:cs="Arial"/>
          <w:color w:val="333333"/>
          <w:kern w:val="0"/>
          <w:szCs w:val="21"/>
        </w:rPr>
        <w:t>Outbound</w:t>
      </w:r>
      <w:r w:rsidRPr="004E6734">
        <w:rPr>
          <w:rFonts w:ascii="Arial" w:eastAsia="宋体" w:hAnsi="Arial" w:cs="Arial"/>
          <w:color w:val="333333"/>
          <w:kern w:val="0"/>
          <w:szCs w:val="21"/>
        </w:rPr>
        <w:t>寄存器组保存</w:t>
      </w:r>
      <w:proofErr w:type="gramStart"/>
      <w:r w:rsidRPr="004E6734">
        <w:rPr>
          <w:rFonts w:ascii="Arial" w:eastAsia="宋体" w:hAnsi="Arial" w:cs="Arial"/>
          <w:color w:val="333333"/>
          <w:kern w:val="0"/>
          <w:szCs w:val="21"/>
        </w:rPr>
        <w:t>存储器域与</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总线域的地址映射关系；而有些处理器并没有提供这些寄存器，但是</w:t>
      </w:r>
      <w:proofErr w:type="gramStart"/>
      <w:r w:rsidRPr="004E6734">
        <w:rPr>
          <w:rFonts w:ascii="Arial" w:eastAsia="宋体" w:hAnsi="Arial" w:cs="Arial"/>
          <w:color w:val="333333"/>
          <w:kern w:val="0"/>
          <w:szCs w:val="21"/>
        </w:rPr>
        <w:t>存储器域到</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总线域的转换关系依然存在。</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主桥进行不同地址域间的数据交换时，需要遵循以下规则。为区别</w:t>
      </w:r>
      <w:proofErr w:type="gramStart"/>
      <w:r w:rsidRPr="004E6734">
        <w:rPr>
          <w:rFonts w:ascii="Arial" w:eastAsia="宋体" w:hAnsi="Arial" w:cs="Arial"/>
          <w:color w:val="333333"/>
          <w:kern w:val="0"/>
          <w:szCs w:val="21"/>
        </w:rPr>
        <w:t>存储器域到</w:t>
      </w:r>
      <w:proofErr w:type="gramEnd"/>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总线域的地址映射，下文将</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总线域到存储器</w:t>
      </w:r>
      <w:proofErr w:type="gramEnd"/>
      <w:r w:rsidRPr="004E6734">
        <w:rPr>
          <w:rFonts w:ascii="Arial" w:eastAsia="宋体" w:hAnsi="Arial" w:cs="Arial"/>
          <w:color w:val="333333"/>
          <w:kern w:val="0"/>
          <w:szCs w:val="21"/>
        </w:rPr>
        <w:t>域的地址映射称为反向映射。</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 xml:space="preserve">(1) </w:t>
      </w:r>
      <w:r w:rsidRPr="004E6734">
        <w:rPr>
          <w:rFonts w:ascii="Arial" w:eastAsia="宋体" w:hAnsi="Arial" w:cs="Arial"/>
          <w:color w:val="333333"/>
          <w:kern w:val="0"/>
          <w:szCs w:val="21"/>
        </w:rPr>
        <w:t>处理器访问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总线域地址空间时，首先需要访问存储器域的地址空间，之后通过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主桥将存储器地址转换为</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总线地址，之后才能进入</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总线域进行数据交换。</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设备使用的地址空间保存在各自的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配置寄存器中，即</w:t>
      </w:r>
      <w:r w:rsidRPr="004E6734">
        <w:rPr>
          <w:rFonts w:ascii="Arial" w:eastAsia="宋体" w:hAnsi="Arial" w:cs="Arial"/>
          <w:color w:val="333333"/>
          <w:kern w:val="0"/>
          <w:szCs w:val="21"/>
        </w:rPr>
        <w:t>BAR</w:t>
      </w:r>
      <w:r w:rsidRPr="004E6734">
        <w:rPr>
          <w:rFonts w:ascii="Arial" w:eastAsia="宋体" w:hAnsi="Arial" w:cs="Arial"/>
          <w:color w:val="333333"/>
          <w:kern w:val="0"/>
          <w:szCs w:val="21"/>
        </w:rPr>
        <w:t>寄存器中。这些</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总线地址空间需要在初始化时映射成为存储器域的存储器地址空间，之后处理器才能访问这些地址空间。在有些处理器的</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主桥中，具有独立的寄存器保存这个地址映射规则，如</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Outbound</w:t>
      </w:r>
      <w:r w:rsidRPr="004E6734">
        <w:rPr>
          <w:rFonts w:ascii="Arial" w:eastAsia="宋体" w:hAnsi="Arial" w:cs="Arial"/>
          <w:color w:val="333333"/>
          <w:kern w:val="0"/>
          <w:szCs w:val="21"/>
        </w:rPr>
        <w:t>寄存器组；而有些处理器，如在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处理器中，虽然没有这样的寄存器组，但是在</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主桥的硬件逻辑中仍然存在这个地址转换的概念。</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(2) PCI</w:t>
      </w:r>
      <w:r w:rsidRPr="004E6734">
        <w:rPr>
          <w:rFonts w:ascii="Arial" w:eastAsia="宋体" w:hAnsi="Arial" w:cs="Arial"/>
          <w:color w:val="333333"/>
          <w:kern w:val="0"/>
          <w:szCs w:val="21"/>
        </w:rPr>
        <w:t>设备访问存储器域时，首先需要访问</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总线域的地址空间，之后通过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主桥将</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总线地址转换为存储器地址，之后才能穿越</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主桥进行数据交换。为此处理器需要通过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主桥将这个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总线地址反向映射为存储器地址。</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设备不能访问在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总线域中没有进行这种反向映射的存储器域地址空间。</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处理器使用</w:t>
      </w:r>
      <w:r w:rsidRPr="004E6734">
        <w:rPr>
          <w:rFonts w:ascii="Arial" w:eastAsia="宋体" w:hAnsi="Arial" w:cs="Arial"/>
          <w:color w:val="333333"/>
          <w:kern w:val="0"/>
          <w:szCs w:val="21"/>
        </w:rPr>
        <w:t>Inbound</w:t>
      </w:r>
      <w:r w:rsidRPr="004E6734">
        <w:rPr>
          <w:rFonts w:ascii="Arial" w:eastAsia="宋体" w:hAnsi="Arial" w:cs="Arial"/>
          <w:color w:val="333333"/>
          <w:kern w:val="0"/>
          <w:szCs w:val="21"/>
        </w:rPr>
        <w:t>寄存器组存放</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设备所能访问的存储器空间，而在</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处理器中并没有这样的寄存器组，但是依然存在这个地址转换的概念。</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 xml:space="preserve">(3) </w:t>
      </w:r>
      <w:r w:rsidRPr="004E6734">
        <w:rPr>
          <w:rFonts w:ascii="Arial" w:eastAsia="宋体" w:hAnsi="Arial" w:cs="Arial"/>
          <w:color w:val="333333"/>
          <w:kern w:val="0"/>
          <w:szCs w:val="21"/>
        </w:rPr>
        <w:t>如果</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主桥不支持</w:t>
      </w:r>
      <w:r w:rsidRPr="004E6734">
        <w:rPr>
          <w:rFonts w:ascii="Arial" w:eastAsia="宋体" w:hAnsi="Arial" w:cs="Arial"/>
          <w:color w:val="333333"/>
          <w:kern w:val="0"/>
          <w:szCs w:val="21"/>
        </w:rPr>
        <w:t>Peer-to-Peer</w:t>
      </w:r>
      <w:r w:rsidRPr="004E6734">
        <w:rPr>
          <w:rFonts w:ascii="Arial" w:eastAsia="宋体" w:hAnsi="Arial" w:cs="Arial"/>
          <w:color w:val="333333"/>
          <w:kern w:val="0"/>
          <w:szCs w:val="21"/>
        </w:rPr>
        <w:t>传送方式，那么分属不同</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设备间不能直接进行数据交换。在</w:t>
      </w:r>
      <w:r w:rsidRPr="004E6734">
        <w:rPr>
          <w:rFonts w:ascii="Arial" w:eastAsia="宋体" w:hAnsi="Arial" w:cs="Arial"/>
          <w:color w:val="333333"/>
          <w:kern w:val="0"/>
          <w:szCs w:val="21"/>
        </w:rPr>
        <w:t>32</w:t>
      </w:r>
      <w:r w:rsidRPr="004E6734">
        <w:rPr>
          <w:rFonts w:ascii="Arial" w:eastAsia="宋体" w:hAnsi="Arial" w:cs="Arial"/>
          <w:color w:val="333333"/>
          <w:kern w:val="0"/>
          <w:szCs w:val="21"/>
        </w:rPr>
        <w:t>位的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总线中，每一个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总线域的地址范围都是</w:t>
      </w:r>
      <w:r w:rsidRPr="004E6734">
        <w:rPr>
          <w:rFonts w:ascii="Arial" w:eastAsia="宋体" w:hAnsi="Arial" w:cs="Arial"/>
          <w:color w:val="333333"/>
          <w:kern w:val="0"/>
          <w:szCs w:val="21"/>
        </w:rPr>
        <w:t>0x0000-0000~0xFFFF-FFFF</w:t>
      </w:r>
      <w:r w:rsidRPr="004E6734">
        <w:rPr>
          <w:rFonts w:ascii="Arial" w:eastAsia="宋体" w:hAnsi="Arial" w:cs="Arial"/>
          <w:color w:val="333333"/>
          <w:kern w:val="0"/>
          <w:szCs w:val="21"/>
        </w:rPr>
        <w:t>，但是这些地址没有直接联系。</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x</w:t>
      </w:r>
      <w:r w:rsidRPr="004E6734">
        <w:rPr>
          <w:rFonts w:ascii="Arial" w:eastAsia="宋体" w:hAnsi="Arial" w:cs="Arial"/>
          <w:color w:val="333333"/>
          <w:kern w:val="0"/>
          <w:szCs w:val="21"/>
        </w:rPr>
        <w:t>域上的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w:t>
      </w:r>
      <w:r w:rsidRPr="004E6734">
        <w:rPr>
          <w:rFonts w:ascii="Arial" w:eastAsia="宋体" w:hAnsi="Arial" w:cs="Arial"/>
          <w:color w:val="333333"/>
          <w:kern w:val="0"/>
          <w:szCs w:val="21"/>
        </w:rPr>
        <w:t>0x0000-0000</w:t>
      </w:r>
      <w:r w:rsidRPr="004E6734">
        <w:rPr>
          <w:rFonts w:ascii="Arial" w:eastAsia="宋体" w:hAnsi="Arial" w:cs="Arial"/>
          <w:color w:val="333333"/>
          <w:kern w:val="0"/>
          <w:szCs w:val="21"/>
        </w:rPr>
        <w:t>与</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r w:rsidRPr="004E6734">
        <w:rPr>
          <w:rFonts w:ascii="Arial" w:eastAsia="宋体" w:hAnsi="Arial" w:cs="Arial"/>
          <w:color w:val="333333"/>
          <w:kern w:val="0"/>
          <w:szCs w:val="21"/>
        </w:rPr>
        <w:t>y</w:t>
      </w:r>
      <w:r w:rsidRPr="004E6734">
        <w:rPr>
          <w:rFonts w:ascii="Arial" w:eastAsia="宋体" w:hAnsi="Arial" w:cs="Arial"/>
          <w:color w:val="333333"/>
          <w:kern w:val="0"/>
          <w:szCs w:val="21"/>
        </w:rPr>
        <w:t>域上的</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w:t>
      </w:r>
      <w:r w:rsidRPr="004E6734">
        <w:rPr>
          <w:rFonts w:ascii="Arial" w:eastAsia="宋体" w:hAnsi="Arial" w:cs="Arial"/>
          <w:color w:val="333333"/>
          <w:kern w:val="0"/>
          <w:szCs w:val="21"/>
        </w:rPr>
        <w:t>0x0000-0000</w:t>
      </w:r>
      <w:r w:rsidRPr="004E6734">
        <w:rPr>
          <w:rFonts w:ascii="Arial" w:eastAsia="宋体" w:hAnsi="Arial" w:cs="Arial"/>
          <w:color w:val="333333"/>
          <w:kern w:val="0"/>
          <w:szCs w:val="21"/>
        </w:rPr>
        <w:t>并不相同，而且这两个</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总线地址经过</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主桥反向映射后，得到的存储器地址也不相同。</w:t>
      </w:r>
    </w:p>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t>本篇在第</w:t>
      </w:r>
      <w:r w:rsidRPr="004E6734">
        <w:rPr>
          <w:rFonts w:ascii="Arial" w:eastAsia="宋体" w:hAnsi="Arial" w:cs="Arial"/>
          <w:color w:val="333333"/>
          <w:kern w:val="0"/>
          <w:szCs w:val="21"/>
        </w:rPr>
        <w:t>2.2</w:t>
      </w:r>
      <w:r w:rsidRPr="004E6734">
        <w:rPr>
          <w:rFonts w:ascii="Arial" w:eastAsia="宋体" w:hAnsi="Arial" w:cs="Arial"/>
          <w:color w:val="333333"/>
          <w:kern w:val="0"/>
          <w:szCs w:val="21"/>
        </w:rPr>
        <w:t>节中，主要以</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处理器为例说明</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主桥的实现机制，并在第</w:t>
      </w:r>
      <w:r w:rsidRPr="004E6734">
        <w:rPr>
          <w:rFonts w:ascii="Arial" w:eastAsia="宋体" w:hAnsi="Arial" w:cs="Arial"/>
          <w:color w:val="333333"/>
          <w:kern w:val="0"/>
          <w:szCs w:val="21"/>
        </w:rPr>
        <w:t>2.2.4</w:t>
      </w:r>
      <w:r w:rsidRPr="004E6734">
        <w:rPr>
          <w:rFonts w:ascii="Arial" w:eastAsia="宋体" w:hAnsi="Arial" w:cs="Arial"/>
          <w:color w:val="333333"/>
          <w:kern w:val="0"/>
          <w:szCs w:val="21"/>
        </w:rPr>
        <w:t>节简要说明了</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处理器中的南北桥构架。尽管部分读者对</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处理器并不感兴趣，笔者仍然强烈建议读者仔细阅读第</w:t>
      </w:r>
      <w:r w:rsidRPr="004E6734">
        <w:rPr>
          <w:rFonts w:ascii="Arial" w:eastAsia="宋体" w:hAnsi="Arial" w:cs="Arial"/>
          <w:color w:val="333333"/>
          <w:kern w:val="0"/>
          <w:szCs w:val="21"/>
        </w:rPr>
        <w:t>2.2</w:t>
      </w:r>
      <w:r w:rsidRPr="004E6734">
        <w:rPr>
          <w:rFonts w:ascii="Arial" w:eastAsia="宋体" w:hAnsi="Arial" w:cs="Arial"/>
          <w:color w:val="333333"/>
          <w:kern w:val="0"/>
          <w:szCs w:val="21"/>
        </w:rPr>
        <w:t>节的全部内容。</w:t>
      </w:r>
    </w:p>
    <w:p w:rsidR="004E6734" w:rsidRPr="004E6734" w:rsidRDefault="004E6734" w:rsidP="004E6734">
      <w:pPr>
        <w:widowControl/>
        <w:shd w:val="clear" w:color="auto" w:fill="FFFFFF"/>
        <w:wordWrap w:val="0"/>
        <w:spacing w:after="240"/>
        <w:rPr>
          <w:rFonts w:ascii="Arial" w:eastAsia="宋体" w:hAnsi="Arial" w:cs="Arial"/>
          <w:color w:val="333333"/>
          <w:kern w:val="0"/>
          <w:szCs w:val="21"/>
        </w:rPr>
      </w:pPr>
      <w:r w:rsidRPr="004E6734">
        <w:rPr>
          <w:rFonts w:ascii="Arial" w:eastAsia="宋体" w:hAnsi="Arial" w:cs="Arial"/>
          <w:color w:val="333333"/>
          <w:kern w:val="0"/>
          <w:szCs w:val="21"/>
        </w:rPr>
        <w:t>在</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处理器中，</w:t>
      </w:r>
      <w:r w:rsidRPr="004E6734">
        <w:rPr>
          <w:rFonts w:ascii="Arial" w:eastAsia="宋体" w:hAnsi="Arial" w:cs="Arial"/>
          <w:color w:val="333333"/>
          <w:kern w:val="0"/>
          <w:szCs w:val="21"/>
        </w:rPr>
        <w:t>HOST</w:t>
      </w:r>
      <w:r w:rsidRPr="004E6734">
        <w:rPr>
          <w:rFonts w:ascii="Arial" w:eastAsia="宋体" w:hAnsi="Arial" w:cs="Arial"/>
          <w:color w:val="333333"/>
          <w:kern w:val="0"/>
          <w:szCs w:val="21"/>
        </w:rPr>
        <w:t>主桥的实现比较完整，尤其是</w:t>
      </w:r>
      <w:r w:rsidRPr="004E6734">
        <w:rPr>
          <w:rFonts w:ascii="Arial" w:eastAsia="宋体" w:hAnsi="Arial" w:cs="Arial"/>
          <w:color w:val="333333"/>
          <w:kern w:val="0"/>
          <w:szCs w:val="21"/>
        </w:rPr>
        <w:t>PCI</w:t>
      </w:r>
      <w:proofErr w:type="gramStart"/>
      <w:r w:rsidRPr="004E6734">
        <w:rPr>
          <w:rFonts w:ascii="Arial" w:eastAsia="宋体" w:hAnsi="Arial" w:cs="Arial"/>
          <w:color w:val="333333"/>
          <w:kern w:val="0"/>
          <w:szCs w:val="21"/>
        </w:rPr>
        <w:t>总线域与存储器</w:t>
      </w:r>
      <w:proofErr w:type="gramEnd"/>
      <w:r w:rsidRPr="004E6734">
        <w:rPr>
          <w:rFonts w:ascii="Arial" w:eastAsia="宋体" w:hAnsi="Arial" w:cs="Arial"/>
          <w:color w:val="333333"/>
          <w:kern w:val="0"/>
          <w:szCs w:val="21"/>
        </w:rPr>
        <w:t>域的映射关系比较明晰，便于读者准确掌握这个重要的概念。而</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处理器由于考虑向前兼容，设计中包含了太多的不得已，</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处理器有时不得不保留原设计中的不完美，向前兼容是</w:t>
      </w:r>
      <w:r w:rsidRPr="004E6734">
        <w:rPr>
          <w:rFonts w:ascii="Arial" w:eastAsia="宋体" w:hAnsi="Arial" w:cs="Arial"/>
          <w:color w:val="333333"/>
          <w:kern w:val="0"/>
          <w:szCs w:val="21"/>
        </w:rPr>
        <w:t>Intel</w:t>
      </w:r>
      <w:r w:rsidRPr="004E6734">
        <w:rPr>
          <w:rFonts w:ascii="Arial" w:eastAsia="宋体" w:hAnsi="Arial" w:cs="Arial"/>
          <w:color w:val="333333"/>
          <w:kern w:val="0"/>
          <w:szCs w:val="21"/>
        </w:rPr>
        <w:t>的重要成就，也是一个沉重的十字架。</w:t>
      </w:r>
    </w:p>
    <w:p w:rsidR="004E6734" w:rsidRPr="004E6734" w:rsidRDefault="004E6734" w:rsidP="004E6734">
      <w:pPr>
        <w:widowControl/>
        <w:shd w:val="clear" w:color="auto" w:fill="FFFFFF"/>
        <w:wordWrap w:val="0"/>
        <w:spacing w:line="300" w:lineRule="atLeast"/>
        <w:jc w:val="left"/>
        <w:rPr>
          <w:rFonts w:ascii="Arial" w:eastAsia="宋体" w:hAnsi="Arial" w:cs="Arial"/>
          <w:color w:val="333333"/>
          <w:kern w:val="0"/>
          <w:sz w:val="18"/>
          <w:szCs w:val="18"/>
        </w:rPr>
      </w:pPr>
      <w:r w:rsidRPr="004E6734">
        <w:rPr>
          <w:rFonts w:ascii="Arial" w:eastAsia="宋体" w:hAnsi="Arial" w:cs="Arial"/>
          <w:color w:val="333333"/>
          <w:kern w:val="0"/>
          <w:sz w:val="18"/>
          <w:szCs w:val="18"/>
        </w:rPr>
        <w:br w:type="textWrapping" w:clear="all"/>
      </w:r>
    </w:p>
    <w:p w:rsidR="004E6734" w:rsidRPr="004E6734" w:rsidRDefault="004E6734" w:rsidP="004E6734">
      <w:pPr>
        <w:widowControl/>
        <w:shd w:val="clear" w:color="auto" w:fill="FFFFFF"/>
        <w:wordWrap w:val="0"/>
        <w:rPr>
          <w:rFonts w:ascii="Arial" w:eastAsia="宋体" w:hAnsi="Arial" w:cs="Arial"/>
          <w:color w:val="333333"/>
          <w:kern w:val="0"/>
          <w:szCs w:val="21"/>
        </w:rPr>
      </w:pPr>
      <w:hyperlink r:id="rId42" w:anchor="_ftnref1" w:tooltip="" w:history="1">
        <w:r w:rsidRPr="004E6734">
          <w:rPr>
            <w:rFonts w:ascii="Arial" w:eastAsia="宋体" w:hAnsi="Arial" w:cs="Arial"/>
            <w:color w:val="006699"/>
            <w:kern w:val="0"/>
            <w:szCs w:val="21"/>
            <w:u w:val="single"/>
          </w:rPr>
          <w:t>[1]</w:t>
        </w:r>
      </w:hyperlink>
      <w:r w:rsidRPr="004E6734">
        <w:rPr>
          <w:rFonts w:ascii="Arial" w:eastAsia="宋体" w:hAnsi="Arial" w:cs="Arial"/>
          <w:color w:val="333333"/>
          <w:kern w:val="0"/>
          <w:szCs w:val="21"/>
        </w:rPr>
        <w:t> MPC8548</w:t>
      </w:r>
      <w:r w:rsidRPr="004E6734">
        <w:rPr>
          <w:rFonts w:ascii="Arial" w:eastAsia="宋体" w:hAnsi="Arial" w:cs="Arial"/>
          <w:color w:val="333333"/>
          <w:kern w:val="0"/>
          <w:szCs w:val="21"/>
        </w:rPr>
        <w:t>处理器基于</w:t>
      </w:r>
      <w:r w:rsidRPr="004E6734">
        <w:rPr>
          <w:rFonts w:ascii="Arial" w:eastAsia="宋体" w:hAnsi="Arial" w:cs="Arial"/>
          <w:color w:val="333333"/>
          <w:kern w:val="0"/>
          <w:szCs w:val="21"/>
        </w:rPr>
        <w:t>E500 V2</w:t>
      </w:r>
      <w:r w:rsidRPr="004E6734">
        <w:rPr>
          <w:rFonts w:ascii="Arial" w:eastAsia="宋体" w:hAnsi="Arial" w:cs="Arial"/>
          <w:color w:val="333333"/>
          <w:kern w:val="0"/>
          <w:szCs w:val="21"/>
        </w:rPr>
        <w:t>内核。目前</w:t>
      </w:r>
      <w:r w:rsidRPr="004E6734">
        <w:rPr>
          <w:rFonts w:ascii="Arial" w:eastAsia="宋体" w:hAnsi="Arial" w:cs="Arial"/>
          <w:color w:val="333333"/>
          <w:kern w:val="0"/>
          <w:szCs w:val="21"/>
        </w:rPr>
        <w:t>E500</w:t>
      </w:r>
      <w:r w:rsidRPr="004E6734">
        <w:rPr>
          <w:rFonts w:ascii="Arial" w:eastAsia="宋体" w:hAnsi="Arial" w:cs="Arial"/>
          <w:color w:val="333333"/>
          <w:kern w:val="0"/>
          <w:szCs w:val="21"/>
        </w:rPr>
        <w:t>内核包括</w:t>
      </w:r>
      <w:r w:rsidRPr="004E6734">
        <w:rPr>
          <w:rFonts w:ascii="Arial" w:eastAsia="宋体" w:hAnsi="Arial" w:cs="Arial"/>
          <w:color w:val="333333"/>
          <w:kern w:val="0"/>
          <w:szCs w:val="21"/>
        </w:rPr>
        <w:t>V1</w:t>
      </w:r>
      <w:r w:rsidRPr="004E6734">
        <w:rPr>
          <w:rFonts w:ascii="Arial" w:eastAsia="宋体" w:hAnsi="Arial" w:cs="Arial"/>
          <w:color w:val="333333"/>
          <w:kern w:val="0"/>
          <w:szCs w:val="21"/>
        </w:rPr>
        <w:t>，</w:t>
      </w:r>
      <w:r w:rsidRPr="004E6734">
        <w:rPr>
          <w:rFonts w:ascii="Arial" w:eastAsia="宋体" w:hAnsi="Arial" w:cs="Arial"/>
          <w:color w:val="333333"/>
          <w:kern w:val="0"/>
          <w:szCs w:val="21"/>
        </w:rPr>
        <w:t>V2</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mc(MultiCore)</w:t>
      </w:r>
      <w:r w:rsidRPr="004E6734">
        <w:rPr>
          <w:rFonts w:ascii="Arial" w:eastAsia="宋体" w:hAnsi="Arial" w:cs="Arial"/>
          <w:color w:val="333333"/>
          <w:kern w:val="0"/>
          <w:szCs w:val="21"/>
        </w:rPr>
        <w:t>三个版本。</w:t>
      </w:r>
    </w:p>
    <w:p w:rsidR="004E6734" w:rsidRPr="004E6734" w:rsidRDefault="004E6734" w:rsidP="004E6734">
      <w:pPr>
        <w:widowControl/>
        <w:shd w:val="clear" w:color="auto" w:fill="FFFFFF"/>
        <w:wordWrap w:val="0"/>
        <w:rPr>
          <w:rFonts w:ascii="Arial" w:eastAsia="宋体" w:hAnsi="Arial" w:cs="Arial"/>
          <w:color w:val="333333"/>
          <w:kern w:val="0"/>
          <w:szCs w:val="21"/>
        </w:rPr>
      </w:pPr>
      <w:hyperlink r:id="rId43" w:anchor="_ftnref2" w:tooltip="" w:history="1">
        <w:r w:rsidRPr="004E6734">
          <w:rPr>
            <w:rFonts w:ascii="Arial" w:eastAsia="宋体" w:hAnsi="Arial" w:cs="Arial"/>
            <w:color w:val="006699"/>
            <w:kern w:val="0"/>
            <w:szCs w:val="21"/>
            <w:u w:val="single"/>
          </w:rPr>
          <w:t>[2]</w:t>
        </w:r>
      </w:hyperlink>
      <w:r w:rsidRPr="004E6734">
        <w:rPr>
          <w:rFonts w:ascii="Arial" w:eastAsia="宋体" w:hAnsi="Arial" w:cs="Arial"/>
          <w:color w:val="333333"/>
          <w:kern w:val="0"/>
          <w:szCs w:val="21"/>
        </w:rPr>
        <w:t> x86</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Memory Fence</w:t>
      </w:r>
      <w:r w:rsidRPr="004E6734">
        <w:rPr>
          <w:rFonts w:ascii="Arial" w:eastAsia="宋体" w:hAnsi="Arial" w:cs="Arial"/>
          <w:color w:val="333333"/>
          <w:kern w:val="0"/>
          <w:szCs w:val="21"/>
        </w:rPr>
        <w:t>指令为</w:t>
      </w:r>
      <w:r w:rsidRPr="004E6734">
        <w:rPr>
          <w:rFonts w:ascii="Arial" w:eastAsia="宋体" w:hAnsi="Arial" w:cs="Arial"/>
          <w:color w:val="333333"/>
          <w:kern w:val="0"/>
          <w:szCs w:val="21"/>
        </w:rPr>
        <w:t>MFENCE</w:t>
      </w:r>
      <w:r w:rsidRPr="004E6734">
        <w:rPr>
          <w:rFonts w:ascii="Arial" w:eastAsia="宋体" w:hAnsi="Arial" w:cs="Arial"/>
          <w:color w:val="333333"/>
          <w:kern w:val="0"/>
          <w:szCs w:val="21"/>
        </w:rPr>
        <w:t>，</w:t>
      </w:r>
      <w:r w:rsidRPr="004E6734">
        <w:rPr>
          <w:rFonts w:ascii="Arial" w:eastAsia="宋体" w:hAnsi="Arial" w:cs="Arial"/>
          <w:color w:val="333333"/>
          <w:kern w:val="0"/>
          <w:szCs w:val="21"/>
        </w:rPr>
        <w:t>LFENCE</w:t>
      </w:r>
      <w:r w:rsidRPr="004E6734">
        <w:rPr>
          <w:rFonts w:ascii="Arial" w:eastAsia="宋体" w:hAnsi="Arial" w:cs="Arial"/>
          <w:color w:val="333333"/>
          <w:kern w:val="0"/>
          <w:szCs w:val="21"/>
        </w:rPr>
        <w:t>和</w:t>
      </w:r>
      <w:r w:rsidRPr="004E6734">
        <w:rPr>
          <w:rFonts w:ascii="Arial" w:eastAsia="宋体" w:hAnsi="Arial" w:cs="Arial"/>
          <w:color w:val="333333"/>
          <w:kern w:val="0"/>
          <w:szCs w:val="21"/>
        </w:rPr>
        <w:t>SFENCE</w:t>
      </w:r>
      <w:r w:rsidRPr="004E6734">
        <w:rPr>
          <w:rFonts w:ascii="Arial" w:eastAsia="宋体" w:hAnsi="Arial" w:cs="Arial"/>
          <w:color w:val="333333"/>
          <w:kern w:val="0"/>
          <w:szCs w:val="21"/>
        </w:rPr>
        <w:t>，而</w:t>
      </w:r>
      <w:r w:rsidRPr="004E6734">
        <w:rPr>
          <w:rFonts w:ascii="Arial" w:eastAsia="宋体" w:hAnsi="Arial" w:cs="Arial"/>
          <w:color w:val="333333"/>
          <w:kern w:val="0"/>
          <w:szCs w:val="21"/>
        </w:rPr>
        <w:t>PowerPC</w:t>
      </w:r>
      <w:r w:rsidRPr="004E6734">
        <w:rPr>
          <w:rFonts w:ascii="Arial" w:eastAsia="宋体" w:hAnsi="Arial" w:cs="Arial"/>
          <w:color w:val="333333"/>
          <w:kern w:val="0"/>
          <w:szCs w:val="21"/>
        </w:rPr>
        <w:t>处理器的</w:t>
      </w:r>
      <w:r w:rsidRPr="004E6734">
        <w:rPr>
          <w:rFonts w:ascii="Arial" w:eastAsia="宋体" w:hAnsi="Arial" w:cs="Arial"/>
          <w:color w:val="333333"/>
          <w:kern w:val="0"/>
          <w:szCs w:val="21"/>
        </w:rPr>
        <w:t>Memory Fence</w:t>
      </w:r>
      <w:r w:rsidRPr="004E6734">
        <w:rPr>
          <w:rFonts w:ascii="Arial" w:eastAsia="宋体" w:hAnsi="Arial" w:cs="Arial"/>
          <w:color w:val="333333"/>
          <w:kern w:val="0"/>
          <w:szCs w:val="21"/>
        </w:rPr>
        <w:t>指令为</w:t>
      </w:r>
      <w:r w:rsidRPr="004E6734">
        <w:rPr>
          <w:rFonts w:ascii="Arial" w:eastAsia="宋体" w:hAnsi="Arial" w:cs="Arial"/>
          <w:color w:val="333333"/>
          <w:kern w:val="0"/>
          <w:szCs w:val="21"/>
        </w:rPr>
        <w:t>msync</w:t>
      </w:r>
      <w:r w:rsidRPr="004E6734">
        <w:rPr>
          <w:rFonts w:ascii="Arial" w:eastAsia="宋体" w:hAnsi="Arial" w:cs="Arial"/>
          <w:color w:val="333333"/>
          <w:kern w:val="0"/>
          <w:szCs w:val="21"/>
        </w:rPr>
        <w:t>和</w:t>
      </w:r>
      <w:r w:rsidRPr="004E6734">
        <w:rPr>
          <w:rFonts w:ascii="Arial" w:eastAsia="宋体" w:hAnsi="Arial" w:cs="Arial"/>
          <w:color w:val="333333"/>
          <w:kern w:val="0"/>
          <w:szCs w:val="21"/>
        </w:rPr>
        <w:t>mbar</w:t>
      </w:r>
      <w:r w:rsidRPr="004E6734">
        <w:rPr>
          <w:rFonts w:ascii="Arial" w:eastAsia="宋体" w:hAnsi="Arial" w:cs="Arial"/>
          <w:color w:val="333333"/>
          <w:kern w:val="0"/>
          <w:szCs w:val="21"/>
        </w:rPr>
        <w:t>。</w:t>
      </w:r>
    </w:p>
    <w:bookmarkStart w:id="56" w:name="_ftn3"/>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"http://bbs.ednchina.com/BLOG_ARTICLE_3011598.HTM" \l "_ftnref3"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u w:val="single"/>
        </w:rPr>
        <w:t>[3]</w:t>
      </w:r>
      <w:r w:rsidRPr="004E6734">
        <w:rPr>
          <w:rFonts w:ascii="Arial" w:eastAsia="宋体" w:hAnsi="Arial" w:cs="Arial"/>
          <w:color w:val="333333"/>
          <w:kern w:val="0"/>
          <w:szCs w:val="21"/>
        </w:rPr>
        <w:fldChar w:fldCharType="end"/>
      </w:r>
      <w:bookmarkEnd w:id="56"/>
      <w:r w:rsidRPr="004E6734">
        <w:rPr>
          <w:rFonts w:ascii="Arial" w:eastAsia="宋体" w:hAnsi="Arial" w:cs="Arial"/>
          <w:color w:val="333333"/>
          <w:kern w:val="0"/>
          <w:szCs w:val="21"/>
        </w:rPr>
        <w:t> PCI</w:t>
      </w:r>
      <w:proofErr w:type="gramStart"/>
      <w:r w:rsidRPr="004E6734">
        <w:rPr>
          <w:rFonts w:ascii="Arial" w:eastAsia="宋体" w:hAnsi="Arial" w:cs="Arial"/>
          <w:color w:val="333333"/>
          <w:kern w:val="0"/>
          <w:szCs w:val="21"/>
        </w:rPr>
        <w:t>总线域只含有</w:t>
      </w:r>
      <w:proofErr w:type="gramEnd"/>
      <w:r w:rsidRPr="004E6734">
        <w:rPr>
          <w:rFonts w:ascii="Arial" w:eastAsia="宋体" w:hAnsi="Arial" w:cs="Arial"/>
          <w:color w:val="333333"/>
          <w:kern w:val="0"/>
          <w:szCs w:val="21"/>
        </w:rPr>
        <w:t>物理地址，因此下文将直接使用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总线地址，而不使用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总线物理地址。</w:t>
      </w:r>
    </w:p>
    <w:bookmarkStart w:id="57" w:name="_ftn4"/>
    <w:p w:rsidR="004E6734" w:rsidRPr="004E6734" w:rsidRDefault="004E6734" w:rsidP="004E6734">
      <w:pPr>
        <w:widowControl/>
        <w:shd w:val="clear" w:color="auto" w:fill="FFFFFF"/>
        <w:wordWrap w:val="0"/>
        <w:rPr>
          <w:rFonts w:ascii="Arial" w:eastAsia="宋体" w:hAnsi="Arial" w:cs="Arial"/>
          <w:color w:val="333333"/>
          <w:kern w:val="0"/>
          <w:szCs w:val="21"/>
        </w:rPr>
      </w:pPr>
      <w:r w:rsidRPr="004E6734">
        <w:rPr>
          <w:rFonts w:ascii="Arial" w:eastAsia="宋体" w:hAnsi="Arial" w:cs="Arial"/>
          <w:color w:val="333333"/>
          <w:kern w:val="0"/>
          <w:szCs w:val="21"/>
        </w:rPr>
        <w:fldChar w:fldCharType="begin"/>
      </w:r>
      <w:r w:rsidRPr="004E6734">
        <w:rPr>
          <w:rFonts w:ascii="Arial" w:eastAsia="宋体" w:hAnsi="Arial" w:cs="Arial"/>
          <w:color w:val="333333"/>
          <w:kern w:val="0"/>
          <w:szCs w:val="21"/>
        </w:rPr>
        <w:instrText xml:space="preserve"> HYPERLINK "http://bbs.ednchina.com/BLOG_ARTICLE_3011598.HTM" \l "_ftnref4" \o "" </w:instrText>
      </w:r>
      <w:r w:rsidRPr="004E6734">
        <w:rPr>
          <w:rFonts w:ascii="Arial" w:eastAsia="宋体" w:hAnsi="Arial" w:cs="Arial"/>
          <w:color w:val="333333"/>
          <w:kern w:val="0"/>
          <w:szCs w:val="21"/>
        </w:rPr>
        <w:fldChar w:fldCharType="separate"/>
      </w:r>
      <w:r w:rsidRPr="004E6734">
        <w:rPr>
          <w:rFonts w:ascii="Arial" w:eastAsia="宋体" w:hAnsi="Arial" w:cs="Arial"/>
          <w:color w:val="006699"/>
          <w:kern w:val="0"/>
          <w:szCs w:val="21"/>
          <w:u w:val="single"/>
        </w:rPr>
        <w:t>[4]</w:t>
      </w:r>
      <w:r w:rsidRPr="004E6734">
        <w:rPr>
          <w:rFonts w:ascii="Arial" w:eastAsia="宋体" w:hAnsi="Arial" w:cs="Arial"/>
          <w:color w:val="333333"/>
          <w:kern w:val="0"/>
          <w:szCs w:val="21"/>
        </w:rPr>
        <w:fldChar w:fldCharType="end"/>
      </w:r>
      <w:bookmarkEnd w:id="57"/>
      <w:r w:rsidRPr="004E6734">
        <w:rPr>
          <w:rFonts w:ascii="Arial" w:eastAsia="宋体" w:hAnsi="Arial" w:cs="Arial"/>
          <w:color w:val="333333"/>
          <w:kern w:val="0"/>
          <w:szCs w:val="21"/>
        </w:rPr>
        <w:t> AMD</w:t>
      </w:r>
      <w:r w:rsidRPr="004E6734">
        <w:rPr>
          <w:rFonts w:ascii="Arial" w:eastAsia="宋体" w:hAnsi="Arial" w:cs="Arial"/>
          <w:color w:val="333333"/>
          <w:kern w:val="0"/>
          <w:szCs w:val="21"/>
        </w:rPr>
        <w:t>的</w:t>
      </w:r>
      <w:r w:rsidRPr="004E6734">
        <w:rPr>
          <w:rFonts w:ascii="Arial" w:eastAsia="宋体" w:hAnsi="Arial" w:cs="Arial"/>
          <w:color w:val="333333"/>
          <w:kern w:val="0"/>
          <w:szCs w:val="21"/>
        </w:rPr>
        <w:t>x86</w:t>
      </w:r>
      <w:r w:rsidRPr="004E6734">
        <w:rPr>
          <w:rFonts w:ascii="Arial" w:eastAsia="宋体" w:hAnsi="Arial" w:cs="Arial"/>
          <w:color w:val="333333"/>
          <w:kern w:val="0"/>
          <w:szCs w:val="21"/>
        </w:rPr>
        <w:t>处理器中的某些外部设备，可能是基于</w:t>
      </w:r>
      <w:r w:rsidRPr="004E6734">
        <w:rPr>
          <w:rFonts w:ascii="Arial" w:eastAsia="宋体" w:hAnsi="Arial" w:cs="Arial"/>
          <w:color w:val="333333"/>
          <w:kern w:val="0"/>
          <w:szCs w:val="21"/>
        </w:rPr>
        <w:t>HT</w:t>
      </w:r>
      <w:r w:rsidRPr="004E6734">
        <w:rPr>
          <w:rFonts w:ascii="Arial" w:eastAsia="宋体" w:hAnsi="Arial" w:cs="Arial"/>
          <w:color w:val="333333"/>
          <w:kern w:val="0"/>
          <w:szCs w:val="21"/>
        </w:rPr>
        <w:t>总线，而不使用</w:t>
      </w:r>
      <w:r w:rsidRPr="004E6734">
        <w:rPr>
          <w:rFonts w:ascii="Arial" w:eastAsia="宋体" w:hAnsi="Arial" w:cs="Arial"/>
          <w:color w:val="333333"/>
          <w:kern w:val="0"/>
          <w:szCs w:val="21"/>
        </w:rPr>
        <w:t>PCI</w:t>
      </w:r>
      <w:r w:rsidRPr="004E6734">
        <w:rPr>
          <w:rFonts w:ascii="Arial" w:eastAsia="宋体" w:hAnsi="Arial" w:cs="Arial"/>
          <w:color w:val="333333"/>
          <w:kern w:val="0"/>
          <w:szCs w:val="21"/>
        </w:rPr>
        <w:t>总线。</w:t>
      </w:r>
    </w:p>
    <w:tbl>
      <w:tblPr>
        <w:tblW w:w="9750" w:type="dxa"/>
        <w:tblCellSpacing w:w="0" w:type="dxa"/>
        <w:tblCellMar>
          <w:left w:w="0" w:type="dxa"/>
          <w:right w:w="0" w:type="dxa"/>
        </w:tblCellMar>
        <w:tblLook w:val="04A0" w:firstRow="1" w:lastRow="0" w:firstColumn="1" w:lastColumn="0" w:noHBand="0" w:noVBand="1"/>
      </w:tblPr>
      <w:tblGrid>
        <w:gridCol w:w="9750"/>
      </w:tblGrid>
      <w:tr w:rsidR="004E6734" w:rsidTr="004E6734">
        <w:trPr>
          <w:tblCellSpacing w:w="0" w:type="dxa"/>
        </w:trPr>
        <w:tc>
          <w:tcPr>
            <w:tcW w:w="0" w:type="auto"/>
            <w:vAlign w:val="center"/>
            <w:hideMark/>
          </w:tcPr>
          <w:p w:rsidR="004E6734" w:rsidRDefault="004E6734">
            <w:pPr>
              <w:spacing w:line="540" w:lineRule="atLeast"/>
              <w:jc w:val="center"/>
              <w:rPr>
                <w:rFonts w:ascii="宋体" w:eastAsia="宋体" w:hAnsi="宋体" w:cs="宋体"/>
                <w:sz w:val="42"/>
                <w:szCs w:val="42"/>
              </w:rPr>
            </w:pPr>
            <w:r>
              <w:rPr>
                <w:b/>
                <w:bCs/>
                <w:sz w:val="42"/>
                <w:szCs w:val="42"/>
              </w:rPr>
              <w:lastRenderedPageBreak/>
              <w:t>2.2 HOST</w:t>
            </w:r>
            <w:r>
              <w:rPr>
                <w:b/>
                <w:bCs/>
                <w:sz w:val="42"/>
                <w:szCs w:val="42"/>
              </w:rPr>
              <w:t>主桥</w:t>
            </w:r>
            <w:r>
              <w:rPr>
                <w:b/>
                <w:bCs/>
                <w:sz w:val="42"/>
                <w:szCs w:val="42"/>
              </w:rPr>
              <w:t>(1)</w:t>
            </w:r>
          </w:p>
        </w:tc>
      </w:tr>
      <w:tr w:rsidR="004E6734" w:rsidTr="004E6734">
        <w:trPr>
          <w:tblCellSpacing w:w="0" w:type="dxa"/>
        </w:trPr>
        <w:tc>
          <w:tcPr>
            <w:tcW w:w="0" w:type="auto"/>
            <w:tcMar>
              <w:top w:w="150" w:type="dxa"/>
              <w:left w:w="0" w:type="dxa"/>
              <w:bottom w:w="150" w:type="dxa"/>
              <w:right w:w="0" w:type="dxa"/>
            </w:tcMar>
            <w:vAlign w:val="center"/>
            <w:hideMark/>
          </w:tcPr>
          <w:p w:rsidR="004E6734" w:rsidRDefault="004E6734">
            <w:pPr>
              <w:jc w:val="center"/>
              <w:rPr>
                <w:rFonts w:ascii="宋体" w:eastAsia="宋体" w:hAnsi="宋体" w:cs="宋体"/>
                <w:color w:val="5E5E5E"/>
                <w:sz w:val="18"/>
                <w:szCs w:val="18"/>
              </w:rPr>
            </w:pPr>
            <w:r>
              <w:rPr>
                <w:color w:val="5E5E5E"/>
                <w:sz w:val="18"/>
                <w:szCs w:val="18"/>
              </w:rPr>
              <w:t>发布时间：</w:t>
            </w:r>
            <w:r>
              <w:rPr>
                <w:color w:val="5E5E5E"/>
                <w:sz w:val="18"/>
                <w:szCs w:val="18"/>
              </w:rPr>
              <w:t>2013-03-28 10:11:49</w:t>
            </w:r>
          </w:p>
        </w:tc>
      </w:tr>
      <w:tr w:rsidR="004E6734" w:rsidTr="004E6734">
        <w:trPr>
          <w:tblCellSpacing w:w="0" w:type="dxa"/>
        </w:trPr>
        <w:tc>
          <w:tcPr>
            <w:tcW w:w="0" w:type="auto"/>
            <w:vAlign w:val="center"/>
            <w:hideMark/>
          </w:tcPr>
          <w:p w:rsidR="004E6734" w:rsidRDefault="004E6734">
            <w:pPr>
              <w:rPr>
                <w:rFonts w:ascii="宋体" w:eastAsia="宋体" w:hAnsi="宋体" w:cs="宋体"/>
                <w:sz w:val="18"/>
                <w:szCs w:val="18"/>
              </w:rPr>
            </w:pPr>
          </w:p>
        </w:tc>
      </w:tr>
    </w:tbl>
    <w:p w:rsidR="004E6734" w:rsidRDefault="004E6734" w:rsidP="004E6734">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4E6734" w:rsidTr="004E6734">
        <w:trPr>
          <w:tblCellSpacing w:w="0" w:type="dxa"/>
        </w:trPr>
        <w:tc>
          <w:tcPr>
            <w:tcW w:w="0" w:type="auto"/>
            <w:tcMar>
              <w:top w:w="60" w:type="dxa"/>
              <w:left w:w="0" w:type="dxa"/>
              <w:bottom w:w="0" w:type="dxa"/>
              <w:right w:w="0" w:type="dxa"/>
            </w:tcMar>
            <w:vAlign w:val="center"/>
            <w:hideMark/>
          </w:tcPr>
          <w:p w:rsidR="004E6734" w:rsidRDefault="004E6734">
            <w:pPr>
              <w:rPr>
                <w:rFonts w:ascii="宋体" w:eastAsia="宋体" w:hAnsi="宋体" w:cs="宋体"/>
                <w:sz w:val="18"/>
                <w:szCs w:val="18"/>
              </w:rPr>
            </w:pPr>
            <w:r>
              <w:rPr>
                <w:rStyle w:val="apple-converted-space"/>
                <w:sz w:val="18"/>
                <w:szCs w:val="18"/>
              </w:rPr>
              <w:t> </w:t>
            </w:r>
            <w:r>
              <w:rPr>
                <w:sz w:val="18"/>
                <w:szCs w:val="18"/>
              </w:rPr>
              <w:t>技术类别：</w:t>
            </w:r>
            <w:hyperlink r:id="rId44"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45"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4E6734" w:rsidRDefault="004E6734">
            <w:pPr>
              <w:jc w:val="right"/>
              <w:rPr>
                <w:rFonts w:ascii="宋体" w:eastAsia="宋体" w:hAnsi="宋体" w:cs="宋体"/>
                <w:sz w:val="18"/>
                <w:szCs w:val="18"/>
              </w:rPr>
            </w:pPr>
          </w:p>
        </w:tc>
      </w:tr>
      <w:tr w:rsidR="004E6734" w:rsidTr="004E673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E6734" w:rsidRDefault="004E6734">
            <w:pPr>
              <w:rPr>
                <w:rFonts w:ascii="Arial" w:eastAsia="宋体" w:hAnsi="Arial" w:cs="Arial"/>
                <w:color w:val="333333"/>
                <w:sz w:val="18"/>
                <w:szCs w:val="18"/>
              </w:rPr>
            </w:pPr>
          </w:p>
        </w:tc>
      </w:tr>
    </w:tbl>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本节以</w:t>
      </w:r>
      <w:r>
        <w:rPr>
          <w:rFonts w:ascii="Arial" w:hAnsi="Arial" w:cs="Arial"/>
          <w:color w:val="333333"/>
          <w:sz w:val="18"/>
          <w:szCs w:val="18"/>
        </w:rPr>
        <w:t>MPC8548</w:t>
      </w:r>
      <w:r>
        <w:rPr>
          <w:rFonts w:ascii="Arial" w:hAnsi="Arial" w:cs="Arial"/>
          <w:color w:val="333333"/>
          <w:sz w:val="18"/>
          <w:szCs w:val="18"/>
        </w:rPr>
        <w:t>处理器为例说明</w:t>
      </w:r>
      <w:r>
        <w:rPr>
          <w:rFonts w:ascii="Arial" w:hAnsi="Arial" w:cs="Arial"/>
          <w:color w:val="333333"/>
          <w:sz w:val="18"/>
          <w:szCs w:val="18"/>
        </w:rPr>
        <w:t>HOST</w:t>
      </w:r>
      <w:r>
        <w:rPr>
          <w:rFonts w:ascii="Arial" w:hAnsi="Arial" w:cs="Arial"/>
          <w:color w:val="333333"/>
          <w:sz w:val="18"/>
          <w:szCs w:val="18"/>
        </w:rPr>
        <w:t>主桥在</w:t>
      </w:r>
      <w:r>
        <w:rPr>
          <w:rFonts w:ascii="Arial" w:hAnsi="Arial" w:cs="Arial"/>
          <w:color w:val="333333"/>
          <w:sz w:val="18"/>
          <w:szCs w:val="18"/>
        </w:rPr>
        <w:t>PowerPC</w:t>
      </w:r>
      <w:r>
        <w:rPr>
          <w:rFonts w:ascii="Arial" w:hAnsi="Arial" w:cs="Arial"/>
          <w:color w:val="333333"/>
          <w:sz w:val="18"/>
          <w:szCs w:val="18"/>
        </w:rPr>
        <w:t>处理器中的实现机制，并简要介绍</w:t>
      </w:r>
      <w:r>
        <w:rPr>
          <w:rFonts w:ascii="Arial" w:hAnsi="Arial" w:cs="Arial"/>
          <w:color w:val="333333"/>
          <w:sz w:val="18"/>
          <w:szCs w:val="18"/>
        </w:rPr>
        <w:t>x86</w:t>
      </w:r>
      <w:r>
        <w:rPr>
          <w:rFonts w:ascii="Arial" w:hAnsi="Arial" w:cs="Arial"/>
          <w:color w:val="333333"/>
          <w:sz w:val="18"/>
          <w:szCs w:val="18"/>
        </w:rPr>
        <w:t>处理器系统使用的</w:t>
      </w:r>
      <w:r>
        <w:rPr>
          <w:rFonts w:ascii="Arial" w:hAnsi="Arial" w:cs="Arial"/>
          <w:color w:val="333333"/>
          <w:sz w:val="18"/>
          <w:szCs w:val="18"/>
        </w:rPr>
        <w:t>HOST</w:t>
      </w:r>
      <w:r>
        <w:rPr>
          <w:rFonts w:ascii="Arial" w:hAnsi="Arial" w:cs="Arial"/>
          <w:color w:val="333333"/>
          <w:sz w:val="18"/>
          <w:szCs w:val="18"/>
        </w:rPr>
        <w:t>主桥。</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处理器是</w:t>
      </w:r>
      <w:r>
        <w:rPr>
          <w:rFonts w:ascii="Arial" w:hAnsi="Arial" w:cs="Arial"/>
          <w:color w:val="333333"/>
          <w:sz w:val="18"/>
          <w:szCs w:val="18"/>
        </w:rPr>
        <w:t>Freescale</w:t>
      </w:r>
      <w:r>
        <w:rPr>
          <w:rFonts w:ascii="Arial" w:hAnsi="Arial" w:cs="Arial"/>
          <w:color w:val="333333"/>
          <w:sz w:val="18"/>
          <w:szCs w:val="18"/>
        </w:rPr>
        <w:t>基于</w:t>
      </w:r>
      <w:r>
        <w:rPr>
          <w:rFonts w:ascii="Arial" w:hAnsi="Arial" w:cs="Arial"/>
          <w:color w:val="333333"/>
          <w:sz w:val="18"/>
          <w:szCs w:val="18"/>
        </w:rPr>
        <w:t>E500 V2</w:t>
      </w:r>
      <w:r>
        <w:rPr>
          <w:rFonts w:ascii="Arial" w:hAnsi="Arial" w:cs="Arial"/>
          <w:color w:val="333333"/>
          <w:sz w:val="18"/>
          <w:szCs w:val="18"/>
        </w:rPr>
        <w:t>内核的一个</w:t>
      </w:r>
      <w:r>
        <w:rPr>
          <w:rFonts w:ascii="Arial" w:hAnsi="Arial" w:cs="Arial"/>
          <w:color w:val="333333"/>
          <w:sz w:val="18"/>
          <w:szCs w:val="18"/>
        </w:rPr>
        <w:t>PowerPC</w:t>
      </w:r>
      <w:r>
        <w:rPr>
          <w:rFonts w:ascii="Arial" w:hAnsi="Arial" w:cs="Arial"/>
          <w:color w:val="333333"/>
          <w:sz w:val="18"/>
          <w:szCs w:val="18"/>
        </w:rPr>
        <w:t>处理器，该处理器中集成了</w:t>
      </w:r>
      <w:r>
        <w:rPr>
          <w:rFonts w:ascii="Arial" w:hAnsi="Arial" w:cs="Arial"/>
          <w:color w:val="333333"/>
          <w:sz w:val="18"/>
          <w:szCs w:val="18"/>
        </w:rPr>
        <w:t>DDR</w:t>
      </w:r>
      <w:r>
        <w:rPr>
          <w:rFonts w:ascii="Arial" w:hAnsi="Arial" w:cs="Arial"/>
          <w:color w:val="333333"/>
          <w:sz w:val="18"/>
          <w:szCs w:val="18"/>
        </w:rPr>
        <w:t>控制器、多个</w:t>
      </w:r>
      <w:r>
        <w:rPr>
          <w:rFonts w:ascii="Arial" w:hAnsi="Arial" w:cs="Arial"/>
          <w:color w:val="333333"/>
          <w:sz w:val="18"/>
          <w:szCs w:val="18"/>
        </w:rPr>
        <w:t>eTSEC(Enhanced Three-Speed Ethernet Controller)</w:t>
      </w:r>
      <w:r>
        <w:rPr>
          <w:rFonts w:ascii="Arial" w:hAnsi="Arial" w:cs="Arial"/>
          <w:color w:val="333333"/>
          <w:sz w:val="18"/>
          <w:szCs w:val="18"/>
        </w:rPr>
        <w:t>、</w:t>
      </w:r>
      <w:r>
        <w:rPr>
          <w:rFonts w:ascii="Arial" w:hAnsi="Arial" w:cs="Arial"/>
          <w:color w:val="333333"/>
          <w:sz w:val="18"/>
          <w:szCs w:val="18"/>
        </w:rPr>
        <w:t>PCI/PCI-X</w:t>
      </w:r>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总线控制器等一系列接口。</w:t>
      </w:r>
      <w:r>
        <w:rPr>
          <w:rFonts w:ascii="Arial" w:hAnsi="Arial" w:cs="Arial"/>
          <w:color w:val="333333"/>
          <w:sz w:val="18"/>
          <w:szCs w:val="18"/>
        </w:rPr>
        <w:t>MPC8548</w:t>
      </w:r>
      <w:r>
        <w:rPr>
          <w:rFonts w:ascii="Arial" w:hAnsi="Arial" w:cs="Arial"/>
          <w:color w:val="333333"/>
          <w:sz w:val="18"/>
          <w:szCs w:val="18"/>
        </w:rPr>
        <w:t>处理器的拓扑结构如图</w:t>
      </w:r>
      <w:r>
        <w:rPr>
          <w:rFonts w:ascii="Arial" w:hAnsi="Arial" w:cs="Arial"/>
          <w:color w:val="333333"/>
          <w:sz w:val="18"/>
          <w:szCs w:val="18"/>
        </w:rPr>
        <w:t>2</w:t>
      </w:r>
      <w:r>
        <w:rPr>
          <w:rFonts w:ascii="Arial" w:hAnsi="Arial" w:cs="Arial"/>
          <w:color w:val="333333"/>
          <w:sz w:val="18"/>
          <w:szCs w:val="18"/>
        </w:rPr>
        <w:noBreakHyphen/>
        <w:t>2</w:t>
      </w:r>
      <w:r>
        <w:rPr>
          <w:rFonts w:ascii="Arial" w:hAnsi="Arial" w:cs="Arial"/>
          <w:color w:val="333333"/>
          <w:sz w:val="18"/>
          <w:szCs w:val="18"/>
        </w:rPr>
        <w:t>所示。</w:t>
      </w:r>
    </w:p>
    <w:p w:rsidR="004E6734" w:rsidRDefault="004E6734" w:rsidP="004E6734">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8630" cy="2294890"/>
            <wp:effectExtent l="0" t="0" r="0" b="0"/>
            <wp:docPr id="9" name="图片 9" descr="MPC8548处理器的拓扑结构">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PC8548处理器的拓扑结构">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8630" cy="2294890"/>
                    </a:xfrm>
                    <a:prstGeom prst="rect">
                      <a:avLst/>
                    </a:prstGeom>
                    <a:noFill/>
                    <a:ln>
                      <a:noFill/>
                    </a:ln>
                  </pic:spPr>
                </pic:pic>
              </a:graphicData>
            </a:graphic>
          </wp:inline>
        </w:drawing>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w:t>
      </w:r>
    </w:p>
    <w:p w:rsidR="004E6734" w:rsidRDefault="004E6734" w:rsidP="004E6734">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如上图所示，</w:t>
      </w:r>
      <w:r>
        <w:rPr>
          <w:rFonts w:ascii="Arial" w:hAnsi="Arial" w:cs="Arial"/>
          <w:color w:val="333333"/>
          <w:sz w:val="18"/>
          <w:szCs w:val="18"/>
        </w:rPr>
        <w:t>MPC8548</w:t>
      </w:r>
      <w:r>
        <w:rPr>
          <w:rFonts w:ascii="Arial" w:hAnsi="Arial" w:cs="Arial"/>
          <w:color w:val="333333"/>
          <w:sz w:val="18"/>
          <w:szCs w:val="18"/>
        </w:rPr>
        <w:t>处理器的</w:t>
      </w:r>
      <w:r>
        <w:rPr>
          <w:rFonts w:ascii="Arial" w:hAnsi="Arial" w:cs="Arial"/>
          <w:color w:val="333333"/>
          <w:sz w:val="18"/>
          <w:szCs w:val="18"/>
        </w:rPr>
        <w:t>L1 Cache</w:t>
      </w:r>
      <w:r>
        <w:rPr>
          <w:rFonts w:ascii="Arial" w:hAnsi="Arial" w:cs="Arial"/>
          <w:color w:val="333333"/>
          <w:sz w:val="18"/>
          <w:szCs w:val="18"/>
        </w:rPr>
        <w:t>在</w:t>
      </w:r>
      <w:r>
        <w:rPr>
          <w:rFonts w:ascii="Arial" w:hAnsi="Arial" w:cs="Arial"/>
          <w:color w:val="333333"/>
          <w:sz w:val="18"/>
          <w:szCs w:val="18"/>
        </w:rPr>
        <w:t>E500 V2</w:t>
      </w:r>
      <w:r>
        <w:rPr>
          <w:rFonts w:ascii="Arial" w:hAnsi="Arial" w:cs="Arial"/>
          <w:color w:val="333333"/>
          <w:sz w:val="18"/>
          <w:szCs w:val="18"/>
        </w:rPr>
        <w:t>内核中，而</w:t>
      </w:r>
      <w:r>
        <w:rPr>
          <w:rFonts w:ascii="Arial" w:hAnsi="Arial" w:cs="Arial"/>
          <w:color w:val="333333"/>
          <w:sz w:val="18"/>
          <w:szCs w:val="18"/>
        </w:rPr>
        <w:t>L2 Cache</w:t>
      </w:r>
      <w:r>
        <w:rPr>
          <w:rFonts w:ascii="Arial" w:hAnsi="Arial" w:cs="Arial"/>
          <w:color w:val="333333"/>
          <w:sz w:val="18"/>
          <w:szCs w:val="18"/>
        </w:rPr>
        <w:t>与</w:t>
      </w:r>
      <w:r>
        <w:rPr>
          <w:rFonts w:ascii="Arial" w:hAnsi="Arial" w:cs="Arial"/>
          <w:color w:val="333333"/>
          <w:sz w:val="18"/>
          <w:szCs w:val="18"/>
        </w:rPr>
        <w:t>FSB</w:t>
      </w:r>
      <w:r>
        <w:rPr>
          <w:rFonts w:ascii="Arial" w:hAnsi="Arial" w:cs="Arial"/>
          <w:color w:val="0000FF"/>
          <w:sz w:val="18"/>
          <w:szCs w:val="18"/>
        </w:rPr>
        <w:t>[1]</w:t>
      </w:r>
      <w:r>
        <w:rPr>
          <w:rFonts w:ascii="Arial" w:hAnsi="Arial" w:cs="Arial"/>
          <w:color w:val="333333"/>
          <w:sz w:val="18"/>
          <w:szCs w:val="18"/>
        </w:rPr>
        <w:t>直接相连，不属于</w:t>
      </w:r>
      <w:r>
        <w:rPr>
          <w:rFonts w:ascii="Arial" w:hAnsi="Arial" w:cs="Arial"/>
          <w:color w:val="333333"/>
          <w:sz w:val="18"/>
          <w:szCs w:val="18"/>
        </w:rPr>
        <w:t>E500</w:t>
      </w:r>
      <w:r>
        <w:rPr>
          <w:rFonts w:ascii="Arial" w:hAnsi="Arial" w:cs="Arial"/>
          <w:color w:val="333333"/>
          <w:sz w:val="18"/>
          <w:szCs w:val="18"/>
        </w:rPr>
        <w:t>内核。值得注意的是有些高端</w:t>
      </w:r>
      <w:r>
        <w:rPr>
          <w:rFonts w:ascii="Arial" w:hAnsi="Arial" w:cs="Arial"/>
          <w:color w:val="333333"/>
          <w:sz w:val="18"/>
          <w:szCs w:val="18"/>
        </w:rPr>
        <w:t>PowerPC</w:t>
      </w:r>
      <w:r>
        <w:rPr>
          <w:rFonts w:ascii="Arial" w:hAnsi="Arial" w:cs="Arial"/>
          <w:color w:val="333333"/>
          <w:sz w:val="18"/>
          <w:szCs w:val="18"/>
        </w:rPr>
        <w:t>处理器的</w:t>
      </w:r>
      <w:r>
        <w:rPr>
          <w:rFonts w:ascii="Arial" w:hAnsi="Arial" w:cs="Arial"/>
          <w:color w:val="333333"/>
          <w:sz w:val="18"/>
          <w:szCs w:val="18"/>
        </w:rPr>
        <w:t>L2 Cache</w:t>
      </w:r>
      <w:r>
        <w:rPr>
          <w:rFonts w:ascii="Arial" w:hAnsi="Arial" w:cs="Arial"/>
          <w:color w:val="333333"/>
          <w:sz w:val="18"/>
          <w:szCs w:val="18"/>
        </w:rPr>
        <w:t>也在</w:t>
      </w:r>
      <w:r>
        <w:rPr>
          <w:rFonts w:ascii="Arial" w:hAnsi="Arial" w:cs="Arial"/>
          <w:color w:val="333333"/>
          <w:sz w:val="18"/>
          <w:szCs w:val="18"/>
        </w:rPr>
        <w:t>CPU</w:t>
      </w:r>
      <w:r>
        <w:rPr>
          <w:rFonts w:ascii="Arial" w:hAnsi="Arial" w:cs="Arial"/>
          <w:color w:val="333333"/>
          <w:sz w:val="18"/>
          <w:szCs w:val="18"/>
        </w:rPr>
        <w:t>中，而</w:t>
      </w:r>
      <w:r>
        <w:rPr>
          <w:rFonts w:ascii="Arial" w:hAnsi="Arial" w:cs="Arial"/>
          <w:color w:val="333333"/>
          <w:sz w:val="18"/>
          <w:szCs w:val="18"/>
        </w:rPr>
        <w:t>L3 Cache</w:t>
      </w:r>
      <w:r>
        <w:rPr>
          <w:rFonts w:ascii="Arial" w:hAnsi="Arial" w:cs="Arial"/>
          <w:color w:val="333333"/>
          <w:sz w:val="18"/>
          <w:szCs w:val="18"/>
        </w:rPr>
        <w:t>与</w:t>
      </w:r>
      <w:r>
        <w:rPr>
          <w:rFonts w:ascii="Arial" w:hAnsi="Arial" w:cs="Arial"/>
          <w:color w:val="333333"/>
          <w:sz w:val="18"/>
          <w:szCs w:val="18"/>
        </w:rPr>
        <w:t>CCB</w:t>
      </w:r>
      <w:r>
        <w:rPr>
          <w:rFonts w:ascii="Arial" w:hAnsi="Arial" w:cs="Arial"/>
          <w:color w:val="333333"/>
          <w:sz w:val="18"/>
          <w:szCs w:val="18"/>
        </w:rPr>
        <w:t>总线直接相连。</w:t>
      </w:r>
    </w:p>
    <w:p w:rsidR="004E6734" w:rsidRDefault="004E6734" w:rsidP="004E6734">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处理器中，所有外部设备，如以太网控制器、</w:t>
      </w:r>
      <w:r>
        <w:rPr>
          <w:rFonts w:ascii="Arial" w:hAnsi="Arial" w:cs="Arial"/>
          <w:color w:val="333333"/>
          <w:sz w:val="18"/>
          <w:szCs w:val="18"/>
        </w:rPr>
        <w:t>DDR</w:t>
      </w:r>
      <w:r>
        <w:rPr>
          <w:rFonts w:ascii="Arial" w:hAnsi="Arial" w:cs="Arial"/>
          <w:color w:val="333333"/>
          <w:sz w:val="18"/>
          <w:szCs w:val="18"/>
        </w:rPr>
        <w:t>控制器和</w:t>
      </w:r>
      <w:r>
        <w:rPr>
          <w:rFonts w:ascii="Arial" w:hAnsi="Arial" w:cs="Arial"/>
          <w:color w:val="333333"/>
          <w:sz w:val="18"/>
          <w:szCs w:val="18"/>
        </w:rPr>
        <w:t>OCeaN</w:t>
      </w:r>
      <w:r>
        <w:rPr>
          <w:rFonts w:ascii="Arial" w:hAnsi="Arial" w:cs="Arial"/>
          <w:color w:val="333333"/>
          <w:sz w:val="18"/>
          <w:szCs w:val="18"/>
        </w:rPr>
        <w:t>连接的总线控制器都与</w:t>
      </w:r>
      <w:r>
        <w:rPr>
          <w:rFonts w:ascii="Arial" w:hAnsi="Arial" w:cs="Arial"/>
          <w:color w:val="333333"/>
          <w:sz w:val="18"/>
          <w:szCs w:val="18"/>
        </w:rPr>
        <w:t>SoC</w:t>
      </w:r>
      <w:r>
        <w:rPr>
          <w:rFonts w:ascii="Arial" w:hAnsi="Arial" w:cs="Arial"/>
          <w:color w:val="333333"/>
          <w:sz w:val="18"/>
          <w:szCs w:val="18"/>
        </w:rPr>
        <w:t>平台总线</w:t>
      </w:r>
      <w:r>
        <w:rPr>
          <w:rFonts w:ascii="Arial" w:hAnsi="Arial" w:cs="Arial"/>
          <w:color w:val="0000FF"/>
          <w:sz w:val="18"/>
          <w:szCs w:val="18"/>
        </w:rPr>
        <w:t>[2]</w:t>
      </w:r>
      <w:r>
        <w:rPr>
          <w:rFonts w:ascii="Arial" w:hAnsi="Arial" w:cs="Arial"/>
          <w:color w:val="333333"/>
          <w:sz w:val="18"/>
          <w:szCs w:val="18"/>
        </w:rPr>
        <w:t>直接连接。而</w:t>
      </w:r>
      <w:r>
        <w:rPr>
          <w:rFonts w:ascii="Arial" w:hAnsi="Arial" w:cs="Arial"/>
          <w:color w:val="333333"/>
          <w:sz w:val="18"/>
          <w:szCs w:val="18"/>
        </w:rPr>
        <w:t>SoC</w:t>
      </w:r>
      <w:r>
        <w:rPr>
          <w:rFonts w:ascii="Arial" w:hAnsi="Arial" w:cs="Arial"/>
          <w:color w:val="333333"/>
          <w:sz w:val="18"/>
          <w:szCs w:val="18"/>
        </w:rPr>
        <w:t>平台总线通过</w:t>
      </w:r>
      <w:r>
        <w:rPr>
          <w:rFonts w:ascii="Arial" w:hAnsi="Arial" w:cs="Arial"/>
          <w:color w:val="333333"/>
          <w:sz w:val="18"/>
          <w:szCs w:val="18"/>
        </w:rPr>
        <w:t>Cache</w:t>
      </w:r>
      <w:r>
        <w:rPr>
          <w:rFonts w:ascii="Arial" w:hAnsi="Arial" w:cs="Arial"/>
          <w:color w:val="333333"/>
          <w:sz w:val="18"/>
          <w:szCs w:val="18"/>
        </w:rPr>
        <w:t>共享一致性模块与</w:t>
      </w:r>
      <w:r>
        <w:rPr>
          <w:rFonts w:ascii="Arial" w:hAnsi="Arial" w:cs="Arial"/>
          <w:color w:val="333333"/>
          <w:sz w:val="18"/>
          <w:szCs w:val="18"/>
        </w:rPr>
        <w:t>FSB</w:t>
      </w:r>
      <w:r>
        <w:rPr>
          <w:rFonts w:ascii="Arial" w:hAnsi="Arial" w:cs="Arial"/>
          <w:color w:val="333333"/>
          <w:sz w:val="18"/>
          <w:szCs w:val="18"/>
        </w:rPr>
        <w:t>连接。</w:t>
      </w:r>
    </w:p>
    <w:p w:rsidR="004E6734" w:rsidRDefault="004E6734" w:rsidP="004E6734">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处理器中，具有一个</w:t>
      </w:r>
      <w:r>
        <w:rPr>
          <w:rFonts w:ascii="Arial" w:hAnsi="Arial" w:cs="Arial"/>
          <w:color w:val="333333"/>
          <w:sz w:val="18"/>
          <w:szCs w:val="18"/>
        </w:rPr>
        <w:t>32</w:t>
      </w:r>
      <w:r>
        <w:rPr>
          <w:rFonts w:ascii="Arial" w:hAnsi="Arial" w:cs="Arial"/>
          <w:color w:val="333333"/>
          <w:sz w:val="18"/>
          <w:szCs w:val="18"/>
        </w:rPr>
        <w:t>位的</w:t>
      </w:r>
      <w:r>
        <w:rPr>
          <w:rFonts w:ascii="Arial" w:hAnsi="Arial" w:cs="Arial"/>
          <w:color w:val="333333"/>
          <w:sz w:val="18"/>
          <w:szCs w:val="18"/>
        </w:rPr>
        <w:t>PCI</w:t>
      </w:r>
      <w:r>
        <w:rPr>
          <w:rFonts w:ascii="Arial" w:hAnsi="Arial" w:cs="Arial"/>
          <w:color w:val="333333"/>
          <w:sz w:val="18"/>
          <w:szCs w:val="18"/>
        </w:rPr>
        <w:t>总线控制器、一个</w:t>
      </w:r>
      <w:r>
        <w:rPr>
          <w:rFonts w:ascii="Arial" w:hAnsi="Arial" w:cs="Arial"/>
          <w:color w:val="333333"/>
          <w:sz w:val="18"/>
          <w:szCs w:val="18"/>
        </w:rPr>
        <w:t>64</w:t>
      </w:r>
      <w:r>
        <w:rPr>
          <w:rFonts w:ascii="Arial" w:hAnsi="Arial" w:cs="Arial"/>
          <w:color w:val="333333"/>
          <w:sz w:val="18"/>
          <w:szCs w:val="18"/>
        </w:rPr>
        <w:t>位的</w:t>
      </w:r>
      <w:r>
        <w:rPr>
          <w:rFonts w:ascii="Arial" w:hAnsi="Arial" w:cs="Arial"/>
          <w:color w:val="333333"/>
          <w:sz w:val="18"/>
          <w:szCs w:val="18"/>
        </w:rPr>
        <w:t>PCI/PCI-X</w:t>
      </w:r>
      <w:r>
        <w:rPr>
          <w:rFonts w:ascii="Arial" w:hAnsi="Arial" w:cs="Arial"/>
          <w:color w:val="333333"/>
          <w:sz w:val="18"/>
          <w:szCs w:val="18"/>
        </w:rPr>
        <w:t>总线控制器，还有多个</w:t>
      </w:r>
      <w:r>
        <w:rPr>
          <w:rFonts w:ascii="Arial" w:hAnsi="Arial" w:cs="Arial"/>
          <w:color w:val="333333"/>
          <w:sz w:val="18"/>
          <w:szCs w:val="18"/>
        </w:rPr>
        <w:t>PCIe</w:t>
      </w:r>
      <w:r>
        <w:rPr>
          <w:rFonts w:ascii="Arial" w:hAnsi="Arial" w:cs="Arial"/>
          <w:color w:val="333333"/>
          <w:sz w:val="18"/>
          <w:szCs w:val="18"/>
        </w:rPr>
        <w:t>总线控制器。</w:t>
      </w:r>
      <w:r>
        <w:rPr>
          <w:rFonts w:ascii="Arial" w:hAnsi="Arial" w:cs="Arial"/>
          <w:color w:val="333333"/>
          <w:sz w:val="18"/>
          <w:szCs w:val="18"/>
        </w:rPr>
        <w:t>MPC8548</w:t>
      </w:r>
      <w:r>
        <w:rPr>
          <w:rFonts w:ascii="Arial" w:hAnsi="Arial" w:cs="Arial"/>
          <w:color w:val="333333"/>
          <w:sz w:val="18"/>
          <w:szCs w:val="18"/>
        </w:rPr>
        <w:t>处理器使用</w:t>
      </w:r>
      <w:r>
        <w:rPr>
          <w:rFonts w:ascii="Arial" w:hAnsi="Arial" w:cs="Arial"/>
          <w:color w:val="333333"/>
          <w:sz w:val="18"/>
          <w:szCs w:val="18"/>
        </w:rPr>
        <w:t>OCeaN</w:t>
      </w:r>
      <w:r>
        <w:rPr>
          <w:rFonts w:ascii="Arial" w:hAnsi="Arial" w:cs="Arial"/>
          <w:color w:val="333333"/>
          <w:sz w:val="18"/>
          <w:szCs w:val="18"/>
        </w:rPr>
        <w:t>连接这些</w:t>
      </w:r>
      <w:r>
        <w:rPr>
          <w:rFonts w:ascii="Arial" w:hAnsi="Arial" w:cs="Arial"/>
          <w:color w:val="333333"/>
          <w:sz w:val="18"/>
          <w:szCs w:val="18"/>
        </w:rPr>
        <w:t>PCI</w:t>
      </w:r>
      <w:r>
        <w:rPr>
          <w:rFonts w:ascii="Arial" w:hAnsi="Arial" w:cs="Arial"/>
          <w:color w:val="333333"/>
          <w:sz w:val="18"/>
          <w:szCs w:val="18"/>
        </w:rPr>
        <w:t>、</w:t>
      </w:r>
      <w:r>
        <w:rPr>
          <w:rFonts w:ascii="Arial" w:hAnsi="Arial" w:cs="Arial"/>
          <w:color w:val="333333"/>
          <w:sz w:val="18"/>
          <w:szCs w:val="18"/>
        </w:rPr>
        <w:t>PCI-X</w:t>
      </w:r>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总线控制器。在</w:t>
      </w:r>
      <w:r>
        <w:rPr>
          <w:rFonts w:ascii="Arial" w:hAnsi="Arial" w:cs="Arial"/>
          <w:color w:val="333333"/>
          <w:sz w:val="18"/>
          <w:szCs w:val="18"/>
        </w:rPr>
        <w:t>MPC8548</w:t>
      </w:r>
      <w:r>
        <w:rPr>
          <w:rFonts w:ascii="Arial" w:hAnsi="Arial" w:cs="Arial"/>
          <w:color w:val="333333"/>
          <w:sz w:val="18"/>
          <w:szCs w:val="18"/>
        </w:rPr>
        <w:t>处理器系统中，</w:t>
      </w:r>
      <w:r>
        <w:rPr>
          <w:rFonts w:ascii="Arial" w:hAnsi="Arial" w:cs="Arial"/>
          <w:color w:val="333333"/>
          <w:sz w:val="18"/>
          <w:szCs w:val="18"/>
        </w:rPr>
        <w:t>PCI</w:t>
      </w:r>
      <w:r>
        <w:rPr>
          <w:rFonts w:ascii="Arial" w:hAnsi="Arial" w:cs="Arial"/>
          <w:color w:val="333333"/>
          <w:sz w:val="18"/>
          <w:szCs w:val="18"/>
        </w:rPr>
        <w:t>设备进行</w:t>
      </w:r>
      <w:r>
        <w:rPr>
          <w:rFonts w:ascii="Arial" w:hAnsi="Arial" w:cs="Arial"/>
          <w:color w:val="333333"/>
          <w:sz w:val="18"/>
          <w:szCs w:val="18"/>
        </w:rPr>
        <w:t>DMA</w:t>
      </w:r>
      <w:r>
        <w:rPr>
          <w:rFonts w:ascii="Arial" w:hAnsi="Arial" w:cs="Arial"/>
          <w:color w:val="333333"/>
          <w:sz w:val="18"/>
          <w:szCs w:val="18"/>
        </w:rPr>
        <w:t>操作时，首先通过</w:t>
      </w:r>
      <w:r>
        <w:rPr>
          <w:rFonts w:ascii="Arial" w:hAnsi="Arial" w:cs="Arial"/>
          <w:color w:val="333333"/>
          <w:sz w:val="18"/>
          <w:szCs w:val="18"/>
        </w:rPr>
        <w:t>OCeaN</w:t>
      </w:r>
      <w:r>
        <w:rPr>
          <w:rFonts w:ascii="Arial" w:hAnsi="Arial" w:cs="Arial"/>
          <w:color w:val="333333"/>
          <w:sz w:val="18"/>
          <w:szCs w:val="18"/>
        </w:rPr>
        <w:t>，之后经过</w:t>
      </w:r>
      <w:r>
        <w:rPr>
          <w:rFonts w:ascii="Arial" w:hAnsi="Arial" w:cs="Arial"/>
          <w:color w:val="333333"/>
          <w:sz w:val="18"/>
          <w:szCs w:val="18"/>
        </w:rPr>
        <w:t>SoC</w:t>
      </w:r>
      <w:r>
        <w:rPr>
          <w:rFonts w:ascii="Arial" w:hAnsi="Arial" w:cs="Arial"/>
          <w:color w:val="333333"/>
          <w:sz w:val="18"/>
          <w:szCs w:val="18"/>
        </w:rPr>
        <w:t>平台总线到达</w:t>
      </w:r>
      <w:r>
        <w:rPr>
          <w:rFonts w:ascii="Arial" w:hAnsi="Arial" w:cs="Arial"/>
          <w:color w:val="333333"/>
          <w:sz w:val="18"/>
          <w:szCs w:val="18"/>
        </w:rPr>
        <w:t>DDR</w:t>
      </w:r>
      <w:r>
        <w:rPr>
          <w:rFonts w:ascii="Arial" w:hAnsi="Arial" w:cs="Arial"/>
          <w:color w:val="333333"/>
          <w:sz w:val="18"/>
          <w:szCs w:val="18"/>
        </w:rPr>
        <w:t>控制器。</w:t>
      </w:r>
    </w:p>
    <w:p w:rsidR="004E6734" w:rsidRDefault="004E6734" w:rsidP="004E6734">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OCeaN</w:t>
      </w:r>
      <w:r>
        <w:rPr>
          <w:rFonts w:ascii="Arial" w:hAnsi="Arial" w:cs="Arial"/>
          <w:color w:val="333333"/>
          <w:sz w:val="18"/>
          <w:szCs w:val="18"/>
        </w:rPr>
        <w:t>是</w:t>
      </w:r>
      <w:r>
        <w:rPr>
          <w:rFonts w:ascii="Arial" w:hAnsi="Arial" w:cs="Arial"/>
          <w:color w:val="333333"/>
          <w:sz w:val="18"/>
          <w:szCs w:val="18"/>
        </w:rPr>
        <w:t>MPC8548</w:t>
      </w:r>
      <w:r>
        <w:rPr>
          <w:rFonts w:ascii="Arial" w:hAnsi="Arial" w:cs="Arial"/>
          <w:color w:val="333333"/>
          <w:sz w:val="18"/>
          <w:szCs w:val="18"/>
        </w:rPr>
        <w:t>处理器中连接快速外设使用的交叉互连总线，</w:t>
      </w:r>
      <w:r>
        <w:rPr>
          <w:rFonts w:ascii="Arial" w:hAnsi="Arial" w:cs="Arial"/>
          <w:color w:val="333333"/>
          <w:sz w:val="18"/>
          <w:szCs w:val="18"/>
        </w:rPr>
        <w:t>OCeaN</w:t>
      </w:r>
      <w:r>
        <w:rPr>
          <w:rFonts w:ascii="Arial" w:hAnsi="Arial" w:cs="Arial"/>
          <w:color w:val="333333"/>
          <w:sz w:val="18"/>
          <w:szCs w:val="18"/>
        </w:rPr>
        <w:t>不仅可以连接</w:t>
      </w:r>
      <w:r>
        <w:rPr>
          <w:rFonts w:ascii="Arial" w:hAnsi="Arial" w:cs="Arial"/>
          <w:color w:val="333333"/>
          <w:sz w:val="18"/>
          <w:szCs w:val="18"/>
        </w:rPr>
        <w:t>PCI</w:t>
      </w:r>
      <w:r>
        <w:rPr>
          <w:rFonts w:ascii="Arial" w:hAnsi="Arial" w:cs="Arial"/>
          <w:color w:val="333333"/>
          <w:sz w:val="18"/>
          <w:szCs w:val="18"/>
        </w:rPr>
        <w:t>、</w:t>
      </w:r>
      <w:r>
        <w:rPr>
          <w:rFonts w:ascii="Arial" w:hAnsi="Arial" w:cs="Arial"/>
          <w:color w:val="333333"/>
          <w:sz w:val="18"/>
          <w:szCs w:val="18"/>
        </w:rPr>
        <w:t>PCI-X</w:t>
      </w:r>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总线控制器，而且可以连接</w:t>
      </w:r>
      <w:r>
        <w:rPr>
          <w:rFonts w:ascii="Arial" w:hAnsi="Arial" w:cs="Arial"/>
          <w:color w:val="333333"/>
          <w:sz w:val="18"/>
          <w:szCs w:val="18"/>
        </w:rPr>
        <w:t>RapidIO</w:t>
      </w:r>
      <w:r>
        <w:rPr>
          <w:rFonts w:ascii="Arial" w:hAnsi="Arial" w:cs="Arial"/>
          <w:color w:val="0000FF"/>
          <w:sz w:val="18"/>
          <w:szCs w:val="18"/>
        </w:rPr>
        <w:t>[3]</w:t>
      </w:r>
      <w:r>
        <w:rPr>
          <w:rFonts w:ascii="Arial" w:hAnsi="Arial" w:cs="Arial"/>
          <w:color w:val="333333"/>
          <w:sz w:val="18"/>
          <w:szCs w:val="18"/>
        </w:rPr>
        <w:t>总线控制器。使用</w:t>
      </w:r>
      <w:r>
        <w:rPr>
          <w:rFonts w:ascii="Arial" w:hAnsi="Arial" w:cs="Arial"/>
          <w:color w:val="333333"/>
          <w:sz w:val="18"/>
          <w:szCs w:val="18"/>
        </w:rPr>
        <w:t>OCeaN</w:t>
      </w:r>
      <w:r>
        <w:rPr>
          <w:rFonts w:ascii="Arial" w:hAnsi="Arial" w:cs="Arial"/>
          <w:color w:val="333333"/>
          <w:sz w:val="18"/>
          <w:szCs w:val="18"/>
        </w:rPr>
        <w:t>进行互连的总线控制器可以直接通信，而不需要通过</w:t>
      </w:r>
      <w:r>
        <w:rPr>
          <w:rFonts w:ascii="Arial" w:hAnsi="Arial" w:cs="Arial"/>
          <w:color w:val="333333"/>
          <w:sz w:val="18"/>
          <w:szCs w:val="18"/>
        </w:rPr>
        <w:t>SoC</w:t>
      </w:r>
      <w:r>
        <w:rPr>
          <w:rFonts w:ascii="Arial" w:hAnsi="Arial" w:cs="Arial"/>
          <w:color w:val="333333"/>
          <w:sz w:val="18"/>
          <w:szCs w:val="18"/>
        </w:rPr>
        <w:t>平台总线。</w:t>
      </w:r>
    </w:p>
    <w:p w:rsidR="004E6734" w:rsidRDefault="004E6734" w:rsidP="004E6734">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如来自</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1</w:t>
      </w:r>
      <w:r>
        <w:rPr>
          <w:rFonts w:ascii="Arial" w:hAnsi="Arial" w:cs="Arial"/>
          <w:color w:val="333333"/>
          <w:sz w:val="18"/>
          <w:szCs w:val="18"/>
        </w:rPr>
        <w:t>的数据报文可以通过</w:t>
      </w:r>
      <w:r>
        <w:rPr>
          <w:rFonts w:ascii="Arial" w:hAnsi="Arial" w:cs="Arial"/>
          <w:color w:val="333333"/>
          <w:sz w:val="18"/>
          <w:szCs w:val="18"/>
        </w:rPr>
        <w:t>OCeaN</w:t>
      </w:r>
      <w:r>
        <w:rPr>
          <w:rFonts w:ascii="Arial" w:hAnsi="Arial" w:cs="Arial"/>
          <w:color w:val="333333"/>
          <w:sz w:val="18"/>
          <w:szCs w:val="18"/>
        </w:rPr>
        <w:t>直接发向</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2</w:t>
      </w:r>
      <w:r>
        <w:rPr>
          <w:rFonts w:ascii="Arial" w:hAnsi="Arial" w:cs="Arial"/>
          <w:color w:val="333333"/>
          <w:sz w:val="18"/>
          <w:szCs w:val="18"/>
        </w:rPr>
        <w:t>，而不需要将数据通过</w:t>
      </w:r>
      <w:r>
        <w:rPr>
          <w:rFonts w:ascii="Arial" w:hAnsi="Arial" w:cs="Arial"/>
          <w:color w:val="333333"/>
          <w:sz w:val="18"/>
          <w:szCs w:val="18"/>
        </w:rPr>
        <w:t>SoC</w:t>
      </w:r>
      <w:r>
        <w:rPr>
          <w:rFonts w:ascii="Arial" w:hAnsi="Arial" w:cs="Arial"/>
          <w:color w:val="333333"/>
          <w:sz w:val="18"/>
          <w:szCs w:val="18"/>
        </w:rPr>
        <w:t>平台总线，再进行转发，从而减轻了</w:t>
      </w:r>
      <w:r>
        <w:rPr>
          <w:rFonts w:ascii="Arial" w:hAnsi="Arial" w:cs="Arial"/>
          <w:color w:val="333333"/>
          <w:sz w:val="18"/>
          <w:szCs w:val="18"/>
        </w:rPr>
        <w:t>SoC</w:t>
      </w:r>
      <w:r>
        <w:rPr>
          <w:rFonts w:ascii="Arial" w:hAnsi="Arial" w:cs="Arial"/>
          <w:color w:val="333333"/>
          <w:sz w:val="18"/>
          <w:szCs w:val="18"/>
        </w:rPr>
        <w:t>平台总线的负担。</w:t>
      </w:r>
      <w:r>
        <w:rPr>
          <w:rFonts w:ascii="Arial" w:hAnsi="Arial" w:cs="Arial"/>
          <w:color w:val="333333"/>
          <w:sz w:val="18"/>
          <w:szCs w:val="18"/>
        </w:rPr>
        <w:t>OCeaN</w:t>
      </w:r>
      <w:r>
        <w:rPr>
          <w:rFonts w:ascii="Arial" w:hAnsi="Arial" w:cs="Arial"/>
          <w:color w:val="333333"/>
          <w:sz w:val="18"/>
          <w:szCs w:val="18"/>
        </w:rPr>
        <w:t>部件的拓扑结构如图</w:t>
      </w:r>
      <w:r>
        <w:rPr>
          <w:rFonts w:ascii="Arial" w:hAnsi="Arial" w:cs="Arial"/>
          <w:color w:val="333333"/>
          <w:sz w:val="18"/>
          <w:szCs w:val="18"/>
        </w:rPr>
        <w:t>2</w:t>
      </w:r>
      <w:r>
        <w:rPr>
          <w:rFonts w:ascii="Arial" w:hAnsi="Arial" w:cs="Arial"/>
          <w:color w:val="333333"/>
          <w:sz w:val="18"/>
          <w:szCs w:val="18"/>
        </w:rPr>
        <w:noBreakHyphen/>
        <w:t>3</w:t>
      </w:r>
      <w:r>
        <w:rPr>
          <w:rFonts w:ascii="Arial" w:hAnsi="Arial" w:cs="Arial"/>
          <w:color w:val="333333"/>
          <w:sz w:val="18"/>
          <w:szCs w:val="18"/>
        </w:rPr>
        <w:t>所示。</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287520" cy="3433445"/>
            <wp:effectExtent l="0" t="0" r="0" b="0"/>
            <wp:docPr id="8" name="图片 8" descr="OCeaN部件的拓扑结构">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CeaN部件的拓扑结构">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0" cy="3433445"/>
                    </a:xfrm>
                    <a:prstGeom prst="rect">
                      <a:avLst/>
                    </a:prstGeom>
                    <a:noFill/>
                    <a:ln>
                      <a:noFill/>
                    </a:ln>
                  </pic:spPr>
                </pic:pic>
              </a:graphicData>
            </a:graphic>
          </wp:inline>
        </w:drawing>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处理器中，有两个</w:t>
      </w:r>
      <w:r>
        <w:rPr>
          <w:rFonts w:ascii="Arial" w:hAnsi="Arial" w:cs="Arial"/>
          <w:color w:val="333333"/>
          <w:sz w:val="18"/>
          <w:szCs w:val="18"/>
        </w:rPr>
        <w:t>HOST</w:t>
      </w:r>
      <w:r>
        <w:rPr>
          <w:rFonts w:ascii="Arial" w:hAnsi="Arial" w:cs="Arial"/>
          <w:color w:val="333333"/>
          <w:sz w:val="18"/>
          <w:szCs w:val="18"/>
        </w:rPr>
        <w:t>主桥，分别是</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2</w:t>
      </w:r>
      <w:r>
        <w:rPr>
          <w:rFonts w:ascii="Arial" w:hAnsi="Arial" w:cs="Arial"/>
          <w:color w:val="333333"/>
          <w:sz w:val="18"/>
          <w:szCs w:val="18"/>
        </w:rPr>
        <w:t>，其中</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1</w:t>
      </w:r>
      <w:r>
        <w:rPr>
          <w:rFonts w:ascii="Arial" w:hAnsi="Arial" w:cs="Arial"/>
          <w:color w:val="333333"/>
          <w:sz w:val="18"/>
          <w:szCs w:val="18"/>
        </w:rPr>
        <w:t>可以支持</w:t>
      </w:r>
      <w:r>
        <w:rPr>
          <w:rFonts w:ascii="Arial" w:hAnsi="Arial" w:cs="Arial"/>
          <w:color w:val="333333"/>
          <w:sz w:val="18"/>
          <w:szCs w:val="18"/>
        </w:rPr>
        <w:t>PCI-X</w:t>
      </w:r>
      <w:r>
        <w:rPr>
          <w:rFonts w:ascii="Arial" w:hAnsi="Arial" w:cs="Arial"/>
          <w:color w:val="333333"/>
          <w:sz w:val="18"/>
          <w:szCs w:val="18"/>
        </w:rPr>
        <w:t>总线，而</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2</w:t>
      </w:r>
      <w:r>
        <w:rPr>
          <w:rFonts w:ascii="Arial" w:hAnsi="Arial" w:cs="Arial"/>
          <w:color w:val="333333"/>
          <w:sz w:val="18"/>
          <w:szCs w:val="18"/>
        </w:rPr>
        <w:t>只能支持</w:t>
      </w:r>
      <w:r>
        <w:rPr>
          <w:rFonts w:ascii="Arial" w:hAnsi="Arial" w:cs="Arial"/>
          <w:color w:val="333333"/>
          <w:sz w:val="18"/>
          <w:szCs w:val="18"/>
        </w:rPr>
        <w:t>PCI</w:t>
      </w:r>
      <w:r>
        <w:rPr>
          <w:rFonts w:ascii="Arial" w:hAnsi="Arial" w:cs="Arial"/>
          <w:color w:val="333333"/>
          <w:sz w:val="18"/>
          <w:szCs w:val="18"/>
        </w:rPr>
        <w:t>总线。此外该处理器还含有多个</w:t>
      </w:r>
      <w:r>
        <w:rPr>
          <w:rFonts w:ascii="Arial" w:hAnsi="Arial" w:cs="Arial"/>
          <w:color w:val="333333"/>
          <w:sz w:val="18"/>
          <w:szCs w:val="18"/>
        </w:rPr>
        <w:t>PCIe</w:t>
      </w:r>
      <w:r>
        <w:rPr>
          <w:rFonts w:ascii="Arial" w:hAnsi="Arial" w:cs="Arial"/>
          <w:color w:val="333333"/>
          <w:sz w:val="18"/>
          <w:szCs w:val="18"/>
        </w:rPr>
        <w:t>总线控制器。</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本节仅介绍</w:t>
      </w:r>
      <w:r>
        <w:rPr>
          <w:rFonts w:ascii="Arial" w:hAnsi="Arial" w:cs="Arial"/>
          <w:color w:val="333333"/>
          <w:sz w:val="18"/>
          <w:szCs w:val="18"/>
        </w:rPr>
        <w:t>HOST</w:t>
      </w:r>
      <w:r>
        <w:rPr>
          <w:rFonts w:ascii="Arial" w:hAnsi="Arial" w:cs="Arial"/>
          <w:color w:val="333333"/>
          <w:sz w:val="18"/>
          <w:szCs w:val="18"/>
        </w:rPr>
        <w:t>主桥，即</w:t>
      </w:r>
      <w:r>
        <w:rPr>
          <w:rFonts w:ascii="Arial" w:hAnsi="Arial" w:cs="Arial"/>
          <w:color w:val="333333"/>
          <w:sz w:val="18"/>
          <w:szCs w:val="18"/>
        </w:rPr>
        <w:t>MPC8548</w:t>
      </w:r>
      <w:r>
        <w:rPr>
          <w:rFonts w:ascii="Arial" w:hAnsi="Arial" w:cs="Arial"/>
          <w:color w:val="333333"/>
          <w:sz w:val="18"/>
          <w:szCs w:val="18"/>
        </w:rPr>
        <w:t>处理器中的</w:t>
      </w:r>
      <w:r>
        <w:rPr>
          <w:rFonts w:ascii="Arial" w:hAnsi="Arial" w:cs="Arial"/>
          <w:color w:val="333333"/>
          <w:sz w:val="18"/>
          <w:szCs w:val="18"/>
        </w:rPr>
        <w:t>PCI</w:t>
      </w:r>
      <w:r>
        <w:rPr>
          <w:rFonts w:ascii="Arial" w:hAnsi="Arial" w:cs="Arial"/>
          <w:color w:val="333333"/>
          <w:sz w:val="18"/>
          <w:szCs w:val="18"/>
        </w:rPr>
        <w:t>总线控制器，而不介绍该处理器的</w:t>
      </w:r>
      <w:r>
        <w:rPr>
          <w:rFonts w:ascii="Arial" w:hAnsi="Arial" w:cs="Arial"/>
          <w:color w:val="333333"/>
          <w:sz w:val="18"/>
          <w:szCs w:val="18"/>
        </w:rPr>
        <w:t>PCIe</w:t>
      </w:r>
      <w:r>
        <w:rPr>
          <w:rFonts w:ascii="Arial" w:hAnsi="Arial" w:cs="Arial"/>
          <w:color w:val="333333"/>
          <w:sz w:val="18"/>
          <w:szCs w:val="18"/>
        </w:rPr>
        <w:t>总线控制器。因为从软件层面上看，</w:t>
      </w:r>
      <w:r>
        <w:rPr>
          <w:rFonts w:ascii="Arial" w:hAnsi="Arial" w:cs="Arial"/>
          <w:color w:val="333333"/>
          <w:sz w:val="18"/>
          <w:szCs w:val="18"/>
        </w:rPr>
        <w:t>MPC8548</w:t>
      </w:r>
      <w:r>
        <w:rPr>
          <w:rFonts w:ascii="Arial" w:hAnsi="Arial" w:cs="Arial"/>
          <w:color w:val="333333"/>
          <w:sz w:val="18"/>
          <w:szCs w:val="18"/>
        </w:rPr>
        <w:t>处理器的</w:t>
      </w:r>
      <w:r>
        <w:rPr>
          <w:rFonts w:ascii="Arial" w:hAnsi="Arial" w:cs="Arial"/>
          <w:color w:val="333333"/>
          <w:sz w:val="18"/>
          <w:szCs w:val="18"/>
        </w:rPr>
        <w:t>PCIe</w:t>
      </w:r>
      <w:r>
        <w:rPr>
          <w:rFonts w:ascii="Arial" w:hAnsi="Arial" w:cs="Arial"/>
          <w:color w:val="333333"/>
          <w:sz w:val="18"/>
          <w:szCs w:val="18"/>
        </w:rPr>
        <w:t>总线控制器与</w:t>
      </w:r>
      <w:r>
        <w:rPr>
          <w:rFonts w:ascii="Arial" w:hAnsi="Arial" w:cs="Arial"/>
          <w:color w:val="333333"/>
          <w:sz w:val="18"/>
          <w:szCs w:val="18"/>
        </w:rPr>
        <w:t>PCI/PCI-X</w:t>
      </w:r>
      <w:r>
        <w:rPr>
          <w:rFonts w:ascii="Arial" w:hAnsi="Arial" w:cs="Arial"/>
          <w:color w:val="333333"/>
          <w:sz w:val="18"/>
          <w:szCs w:val="18"/>
        </w:rPr>
        <w:t>总线控制器功能类似。</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处理器即可以作为</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HOST</w:t>
      </w:r>
      <w:r>
        <w:rPr>
          <w:rFonts w:ascii="Arial" w:hAnsi="Arial" w:cs="Arial"/>
          <w:color w:val="333333"/>
          <w:sz w:val="18"/>
          <w:szCs w:val="18"/>
        </w:rPr>
        <w:t>处理器，也可以作为</w:t>
      </w:r>
      <w:r>
        <w:rPr>
          <w:rFonts w:ascii="Arial" w:hAnsi="Arial" w:cs="Arial"/>
          <w:color w:val="333333"/>
          <w:sz w:val="18"/>
          <w:szCs w:val="18"/>
        </w:rPr>
        <w:t>PCI</w:t>
      </w:r>
      <w:r>
        <w:rPr>
          <w:rFonts w:ascii="Arial" w:hAnsi="Arial" w:cs="Arial"/>
          <w:color w:val="333333"/>
          <w:sz w:val="18"/>
          <w:szCs w:val="18"/>
        </w:rPr>
        <w:t>总线的从设备，本节仅讲述</w:t>
      </w:r>
      <w:r>
        <w:rPr>
          <w:rFonts w:ascii="Arial" w:hAnsi="Arial" w:cs="Arial"/>
          <w:color w:val="333333"/>
          <w:sz w:val="18"/>
          <w:szCs w:val="18"/>
        </w:rPr>
        <w:t>MPC8548</w:t>
      </w:r>
      <w:r>
        <w:rPr>
          <w:rFonts w:ascii="Arial" w:hAnsi="Arial" w:cs="Arial"/>
          <w:color w:val="333333"/>
          <w:sz w:val="18"/>
          <w:szCs w:val="18"/>
        </w:rPr>
        <w:t>处理器如何作为</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HOST</w:t>
      </w:r>
      <w:r>
        <w:rPr>
          <w:rFonts w:ascii="Arial" w:hAnsi="Arial" w:cs="Arial"/>
          <w:color w:val="333333"/>
          <w:sz w:val="18"/>
          <w:szCs w:val="18"/>
        </w:rPr>
        <w:t>处理器管理</w:t>
      </w:r>
      <w:r>
        <w:rPr>
          <w:rFonts w:ascii="Arial" w:hAnsi="Arial" w:cs="Arial"/>
          <w:color w:val="333333"/>
          <w:sz w:val="18"/>
          <w:szCs w:val="18"/>
        </w:rPr>
        <w:t>PCI</w:t>
      </w:r>
      <w:r>
        <w:rPr>
          <w:rFonts w:ascii="Arial" w:hAnsi="Arial" w:cs="Arial"/>
          <w:color w:val="333333"/>
          <w:sz w:val="18"/>
          <w:szCs w:val="18"/>
        </w:rPr>
        <w:t>总线树，而并不关心</w:t>
      </w:r>
      <w:r>
        <w:rPr>
          <w:rFonts w:ascii="Arial" w:hAnsi="Arial" w:cs="Arial"/>
          <w:color w:val="333333"/>
          <w:sz w:val="18"/>
          <w:szCs w:val="18"/>
        </w:rPr>
        <w:t>MPC8548</w:t>
      </w:r>
      <w:r>
        <w:rPr>
          <w:rFonts w:ascii="Arial" w:hAnsi="Arial" w:cs="Arial"/>
          <w:color w:val="333333"/>
          <w:sz w:val="18"/>
          <w:szCs w:val="18"/>
        </w:rPr>
        <w:t>处理器作为从设备的情况。</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处理器的</w:t>
      </w:r>
      <w:r>
        <w:rPr>
          <w:rFonts w:ascii="Arial" w:hAnsi="Arial" w:cs="Arial"/>
          <w:color w:val="333333"/>
          <w:sz w:val="18"/>
          <w:szCs w:val="18"/>
        </w:rPr>
        <w:t>HOST</w:t>
      </w:r>
      <w:r>
        <w:rPr>
          <w:rFonts w:ascii="Arial" w:hAnsi="Arial" w:cs="Arial"/>
          <w:color w:val="333333"/>
          <w:sz w:val="18"/>
          <w:szCs w:val="18"/>
        </w:rPr>
        <w:t>主桥中，定义了一系列与系统软件相关的寄存器。本节将通过介绍这些寄存器，说明这个</w:t>
      </w:r>
      <w:r>
        <w:rPr>
          <w:rFonts w:ascii="Arial" w:hAnsi="Arial" w:cs="Arial"/>
          <w:color w:val="333333"/>
          <w:sz w:val="18"/>
          <w:szCs w:val="18"/>
        </w:rPr>
        <w:t>HOST</w:t>
      </w:r>
      <w:r>
        <w:rPr>
          <w:rFonts w:ascii="Arial" w:hAnsi="Arial" w:cs="Arial"/>
          <w:color w:val="333333"/>
          <w:sz w:val="18"/>
          <w:szCs w:val="18"/>
        </w:rPr>
        <w:t>主桥的功能。为节约篇幅，本节仅介绍与</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1</w:t>
      </w:r>
      <w:r>
        <w:rPr>
          <w:rFonts w:ascii="Arial" w:hAnsi="Arial" w:cs="Arial"/>
          <w:color w:val="333333"/>
          <w:sz w:val="18"/>
          <w:szCs w:val="18"/>
        </w:rPr>
        <w:t>相关的寄存器，</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2</w:t>
      </w:r>
      <w:r>
        <w:rPr>
          <w:rFonts w:ascii="Arial" w:hAnsi="Arial" w:cs="Arial"/>
          <w:color w:val="333333"/>
          <w:sz w:val="18"/>
          <w:szCs w:val="18"/>
        </w:rPr>
        <w:t>使用的寄存器与</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1</w:t>
      </w:r>
      <w:r>
        <w:rPr>
          <w:rFonts w:ascii="Arial" w:hAnsi="Arial" w:cs="Arial"/>
          <w:color w:val="333333"/>
          <w:sz w:val="18"/>
          <w:szCs w:val="18"/>
        </w:rPr>
        <w:t>使用的寄存器类似。</w:t>
      </w:r>
    </w:p>
    <w:p w:rsidR="004E6734" w:rsidRDefault="004E6734" w:rsidP="004E6734">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2</w:t>
      </w:r>
      <w:bookmarkStart w:id="58" w:name="_Ref240723665"/>
      <w:r>
        <w:rPr>
          <w:rFonts w:ascii="Arial" w:hAnsi="Arial" w:cs="Arial"/>
          <w:color w:val="006699"/>
          <w:sz w:val="18"/>
          <w:szCs w:val="18"/>
        </w:rPr>
        <w:t>.2.1 PCI</w:t>
      </w:r>
      <w:bookmarkEnd w:id="58"/>
      <w:r>
        <w:rPr>
          <w:rFonts w:ascii="Arial" w:hAnsi="Arial" w:cs="Arial"/>
          <w:color w:val="333333"/>
        </w:rPr>
        <w:t>设备配置空间的访问机制</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总线规定访问配置空间的总线事务，即配置读写总线事务，使用</w:t>
      </w:r>
      <w:r>
        <w:rPr>
          <w:rFonts w:ascii="Arial" w:hAnsi="Arial" w:cs="Arial"/>
          <w:color w:val="333333"/>
          <w:sz w:val="18"/>
          <w:szCs w:val="18"/>
        </w:rPr>
        <w:t>ID</w:t>
      </w:r>
      <w:r>
        <w:rPr>
          <w:rFonts w:ascii="Arial" w:hAnsi="Arial" w:cs="Arial"/>
          <w:color w:val="333333"/>
          <w:sz w:val="18"/>
          <w:szCs w:val="18"/>
        </w:rPr>
        <w:t>号进行寻址。</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w:t>
      </w:r>
      <w:r>
        <w:rPr>
          <w:rFonts w:ascii="Arial" w:hAnsi="Arial" w:cs="Arial"/>
          <w:color w:val="333333"/>
          <w:sz w:val="18"/>
          <w:szCs w:val="18"/>
        </w:rPr>
        <w:t>号由总线号</w:t>
      </w:r>
      <w:r>
        <w:rPr>
          <w:rFonts w:ascii="Arial" w:hAnsi="Arial" w:cs="Arial"/>
          <w:color w:val="333333"/>
          <w:sz w:val="18"/>
          <w:szCs w:val="18"/>
        </w:rPr>
        <w:t>(Bus Number)</w:t>
      </w:r>
      <w:r>
        <w:rPr>
          <w:rFonts w:ascii="Arial" w:hAnsi="Arial" w:cs="Arial"/>
          <w:color w:val="333333"/>
          <w:sz w:val="18"/>
          <w:szCs w:val="18"/>
        </w:rPr>
        <w:t>、设备号</w:t>
      </w:r>
      <w:r>
        <w:rPr>
          <w:rFonts w:ascii="Arial" w:hAnsi="Arial" w:cs="Arial"/>
          <w:color w:val="333333"/>
          <w:sz w:val="18"/>
          <w:szCs w:val="18"/>
        </w:rPr>
        <w:t>(Device Number)</w:t>
      </w:r>
      <w:r>
        <w:rPr>
          <w:rFonts w:ascii="Arial" w:hAnsi="Arial" w:cs="Arial"/>
          <w:color w:val="333333"/>
          <w:sz w:val="18"/>
          <w:szCs w:val="18"/>
        </w:rPr>
        <w:t>和功能号</w:t>
      </w:r>
      <w:r>
        <w:rPr>
          <w:rFonts w:ascii="Arial" w:hAnsi="Arial" w:cs="Arial"/>
          <w:color w:val="333333"/>
          <w:sz w:val="18"/>
          <w:szCs w:val="18"/>
        </w:rPr>
        <w:t>(Function Number)</w:t>
      </w:r>
      <w:r>
        <w:rPr>
          <w:rFonts w:ascii="Arial" w:hAnsi="Arial" w:cs="Arial"/>
          <w:color w:val="333333"/>
          <w:sz w:val="18"/>
          <w:szCs w:val="18"/>
        </w:rPr>
        <w:t>组成。</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其中总线号在</w:t>
      </w:r>
      <w:r>
        <w:rPr>
          <w:rFonts w:ascii="Arial" w:hAnsi="Arial" w:cs="Arial"/>
          <w:color w:val="333333"/>
          <w:sz w:val="18"/>
          <w:szCs w:val="18"/>
        </w:rPr>
        <w:t>HOST</w:t>
      </w:r>
      <w:r>
        <w:rPr>
          <w:rFonts w:ascii="Arial" w:hAnsi="Arial" w:cs="Arial"/>
          <w:color w:val="333333"/>
          <w:sz w:val="18"/>
          <w:szCs w:val="18"/>
        </w:rPr>
        <w:t>主桥遍历</w:t>
      </w:r>
      <w:r>
        <w:rPr>
          <w:rFonts w:ascii="Arial" w:hAnsi="Arial" w:cs="Arial"/>
          <w:color w:val="333333"/>
          <w:sz w:val="18"/>
          <w:szCs w:val="18"/>
        </w:rPr>
        <w:t>PCI</w:t>
      </w:r>
      <w:r>
        <w:rPr>
          <w:rFonts w:ascii="Arial" w:hAnsi="Arial" w:cs="Arial"/>
          <w:color w:val="333333"/>
          <w:sz w:val="18"/>
          <w:szCs w:val="18"/>
        </w:rPr>
        <w:t>总线树时确定。</w:t>
      </w:r>
      <w:r>
        <w:rPr>
          <w:rFonts w:ascii="Arial" w:hAnsi="Arial" w:cs="Arial"/>
          <w:color w:val="333333"/>
          <w:sz w:val="18"/>
          <w:szCs w:val="18"/>
        </w:rPr>
        <w:t>PCI</w:t>
      </w:r>
      <w:r>
        <w:rPr>
          <w:rFonts w:ascii="Arial" w:hAnsi="Arial" w:cs="Arial"/>
          <w:color w:val="333333"/>
          <w:sz w:val="18"/>
          <w:szCs w:val="18"/>
        </w:rPr>
        <w:t>总线可以使用</w:t>
      </w:r>
      <w:r>
        <w:rPr>
          <w:rFonts w:ascii="Arial" w:hAnsi="Arial" w:cs="Arial"/>
          <w:color w:val="333333"/>
          <w:sz w:val="18"/>
          <w:szCs w:val="18"/>
        </w:rPr>
        <w:t>PCI</w:t>
      </w:r>
      <w:r>
        <w:rPr>
          <w:rFonts w:ascii="Arial" w:hAnsi="Arial" w:cs="Arial"/>
          <w:color w:val="333333"/>
          <w:sz w:val="18"/>
          <w:szCs w:val="18"/>
        </w:rPr>
        <w:t>桥扩展</w:t>
      </w:r>
      <w:r>
        <w:rPr>
          <w:rFonts w:ascii="Arial" w:hAnsi="Arial" w:cs="Arial"/>
          <w:color w:val="333333"/>
          <w:sz w:val="18"/>
          <w:szCs w:val="18"/>
        </w:rPr>
        <w:t>PCI</w:t>
      </w:r>
      <w:r>
        <w:rPr>
          <w:rFonts w:ascii="Arial" w:hAnsi="Arial" w:cs="Arial"/>
          <w:color w:val="333333"/>
          <w:sz w:val="18"/>
          <w:szCs w:val="18"/>
        </w:rPr>
        <w:t>总线，并形成一颗</w:t>
      </w:r>
      <w:r>
        <w:rPr>
          <w:rFonts w:ascii="Arial" w:hAnsi="Arial" w:cs="Arial"/>
          <w:color w:val="333333"/>
          <w:sz w:val="18"/>
          <w:szCs w:val="18"/>
        </w:rPr>
        <w:t>PCI</w:t>
      </w:r>
      <w:r>
        <w:rPr>
          <w:rFonts w:ascii="Arial" w:hAnsi="Arial" w:cs="Arial"/>
          <w:color w:val="333333"/>
          <w:sz w:val="18"/>
          <w:szCs w:val="18"/>
        </w:rPr>
        <w:t>总线树。在一颗</w:t>
      </w:r>
      <w:r>
        <w:rPr>
          <w:rFonts w:ascii="Arial" w:hAnsi="Arial" w:cs="Arial"/>
          <w:color w:val="333333"/>
          <w:sz w:val="18"/>
          <w:szCs w:val="18"/>
        </w:rPr>
        <w:t>PCI</w:t>
      </w:r>
      <w:r>
        <w:rPr>
          <w:rFonts w:ascii="Arial" w:hAnsi="Arial" w:cs="Arial"/>
          <w:color w:val="333333"/>
          <w:sz w:val="18"/>
          <w:szCs w:val="18"/>
        </w:rPr>
        <w:t>总线树上，有几个</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w:t>
      </w:r>
      <w:r>
        <w:rPr>
          <w:rFonts w:ascii="Arial" w:hAnsi="Arial" w:cs="Arial"/>
          <w:color w:val="333333"/>
          <w:sz w:val="18"/>
          <w:szCs w:val="18"/>
        </w:rPr>
        <w:t>包括</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w:t>
      </w:r>
      <w:r>
        <w:rPr>
          <w:rFonts w:ascii="Arial" w:hAnsi="Arial" w:cs="Arial"/>
          <w:color w:val="333333"/>
          <w:sz w:val="18"/>
          <w:szCs w:val="18"/>
        </w:rPr>
        <w:t>，就有几条</w:t>
      </w:r>
      <w:r>
        <w:rPr>
          <w:rFonts w:ascii="Arial" w:hAnsi="Arial" w:cs="Arial"/>
          <w:color w:val="333333"/>
          <w:sz w:val="18"/>
          <w:szCs w:val="18"/>
        </w:rPr>
        <w:t>PCI</w:t>
      </w:r>
      <w:r>
        <w:rPr>
          <w:rFonts w:ascii="Arial" w:hAnsi="Arial" w:cs="Arial"/>
          <w:color w:val="333333"/>
          <w:sz w:val="18"/>
          <w:szCs w:val="18"/>
        </w:rPr>
        <w:t>总线。在一颗</w:t>
      </w:r>
      <w:r>
        <w:rPr>
          <w:rFonts w:ascii="Arial" w:hAnsi="Arial" w:cs="Arial"/>
          <w:color w:val="333333"/>
          <w:sz w:val="18"/>
          <w:szCs w:val="18"/>
        </w:rPr>
        <w:t>PCI</w:t>
      </w:r>
      <w:r>
        <w:rPr>
          <w:rFonts w:ascii="Arial" w:hAnsi="Arial" w:cs="Arial"/>
          <w:color w:val="333333"/>
          <w:sz w:val="18"/>
          <w:szCs w:val="18"/>
        </w:rPr>
        <w:t>总线树中，总线号由系统软件决定，通常与</w:t>
      </w:r>
      <w:r>
        <w:rPr>
          <w:rFonts w:ascii="Arial" w:hAnsi="Arial" w:cs="Arial"/>
          <w:color w:val="333333"/>
          <w:sz w:val="18"/>
          <w:szCs w:val="18"/>
        </w:rPr>
        <w:t>HOST</w:t>
      </w:r>
      <w:r>
        <w:rPr>
          <w:rFonts w:ascii="Arial" w:hAnsi="Arial" w:cs="Arial"/>
          <w:color w:val="333333"/>
          <w:sz w:val="18"/>
          <w:szCs w:val="18"/>
        </w:rPr>
        <w:t>主桥直接相连的</w:t>
      </w:r>
      <w:r>
        <w:rPr>
          <w:rFonts w:ascii="Arial" w:hAnsi="Arial" w:cs="Arial"/>
          <w:color w:val="333333"/>
          <w:sz w:val="18"/>
          <w:szCs w:val="18"/>
        </w:rPr>
        <w:t>PCI</w:t>
      </w:r>
      <w:r>
        <w:rPr>
          <w:rFonts w:ascii="Arial" w:hAnsi="Arial" w:cs="Arial"/>
          <w:color w:val="333333"/>
          <w:sz w:val="18"/>
          <w:szCs w:val="18"/>
        </w:rPr>
        <w:t>总线编号为</w:t>
      </w:r>
      <w:r>
        <w:rPr>
          <w:rFonts w:ascii="Arial" w:hAnsi="Arial" w:cs="Arial"/>
          <w:color w:val="333333"/>
          <w:sz w:val="18"/>
          <w:szCs w:val="18"/>
        </w:rPr>
        <w:t>0</w:t>
      </w:r>
      <w:r>
        <w:rPr>
          <w:rFonts w:ascii="Arial" w:hAnsi="Arial" w:cs="Arial"/>
          <w:color w:val="333333"/>
          <w:sz w:val="18"/>
          <w:szCs w:val="18"/>
        </w:rPr>
        <w:t>，系统软件使用</w:t>
      </w:r>
      <w:r>
        <w:rPr>
          <w:rFonts w:ascii="Arial" w:hAnsi="Arial" w:cs="Arial"/>
          <w:color w:val="333333"/>
          <w:sz w:val="18"/>
          <w:szCs w:val="18"/>
        </w:rPr>
        <w:t>DFS(Depth-First Search)</w:t>
      </w:r>
      <w:r>
        <w:rPr>
          <w:rFonts w:ascii="Arial" w:hAnsi="Arial" w:cs="Arial"/>
          <w:color w:val="333333"/>
          <w:sz w:val="18"/>
          <w:szCs w:val="18"/>
        </w:rPr>
        <w:t>算法扫描</w:t>
      </w:r>
      <w:r>
        <w:rPr>
          <w:rFonts w:ascii="Arial" w:hAnsi="Arial" w:cs="Arial"/>
          <w:color w:val="333333"/>
          <w:sz w:val="18"/>
          <w:szCs w:val="18"/>
        </w:rPr>
        <w:t>PCI</w:t>
      </w:r>
      <w:r>
        <w:rPr>
          <w:rFonts w:ascii="Arial" w:hAnsi="Arial" w:cs="Arial"/>
          <w:color w:val="333333"/>
          <w:sz w:val="18"/>
          <w:szCs w:val="18"/>
        </w:rPr>
        <w:t>总线树上的所有</w:t>
      </w:r>
      <w:r>
        <w:rPr>
          <w:rFonts w:ascii="Arial" w:hAnsi="Arial" w:cs="Arial"/>
          <w:color w:val="333333"/>
          <w:sz w:val="18"/>
          <w:szCs w:val="18"/>
        </w:rPr>
        <w:t>PCI</w:t>
      </w:r>
      <w:r>
        <w:rPr>
          <w:rFonts w:ascii="Arial" w:hAnsi="Arial" w:cs="Arial"/>
          <w:color w:val="333333"/>
          <w:sz w:val="18"/>
          <w:szCs w:val="18"/>
        </w:rPr>
        <w:t>总线，并依次进行编号。</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一条</w:t>
      </w:r>
      <w:r>
        <w:rPr>
          <w:rFonts w:ascii="Arial" w:hAnsi="Arial" w:cs="Arial"/>
          <w:color w:val="333333"/>
          <w:sz w:val="18"/>
          <w:szCs w:val="18"/>
        </w:rPr>
        <w:t>PCI</w:t>
      </w:r>
      <w:r>
        <w:rPr>
          <w:rFonts w:ascii="Arial" w:hAnsi="Arial" w:cs="Arial"/>
          <w:color w:val="333333"/>
          <w:sz w:val="18"/>
          <w:szCs w:val="18"/>
        </w:rPr>
        <w:t>总线的设备号由</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IDSEL</w:t>
      </w:r>
      <w:r>
        <w:rPr>
          <w:rFonts w:ascii="Arial" w:hAnsi="Arial" w:cs="Arial"/>
          <w:color w:val="333333"/>
          <w:sz w:val="18"/>
          <w:szCs w:val="18"/>
        </w:rPr>
        <w:t>信号与</w:t>
      </w:r>
      <w:r>
        <w:rPr>
          <w:rFonts w:ascii="Arial" w:hAnsi="Arial" w:cs="Arial"/>
          <w:color w:val="333333"/>
          <w:sz w:val="18"/>
          <w:szCs w:val="18"/>
        </w:rPr>
        <w:t>PCI</w:t>
      </w:r>
      <w:r>
        <w:rPr>
          <w:rFonts w:ascii="Arial" w:hAnsi="Arial" w:cs="Arial"/>
          <w:color w:val="333333"/>
          <w:sz w:val="18"/>
          <w:szCs w:val="18"/>
        </w:rPr>
        <w:t>总线地址线的连接关系确定，而功能号与</w:t>
      </w:r>
      <w:r>
        <w:rPr>
          <w:rFonts w:ascii="Arial" w:hAnsi="Arial" w:cs="Arial"/>
          <w:color w:val="333333"/>
          <w:sz w:val="18"/>
          <w:szCs w:val="18"/>
        </w:rPr>
        <w:t>PCI</w:t>
      </w:r>
      <w:r>
        <w:rPr>
          <w:rFonts w:ascii="Arial" w:hAnsi="Arial" w:cs="Arial"/>
          <w:color w:val="333333"/>
          <w:sz w:val="18"/>
          <w:szCs w:val="18"/>
        </w:rPr>
        <w:t>设备的具体设计相关。在一个</w:t>
      </w:r>
      <w:r>
        <w:rPr>
          <w:rFonts w:ascii="Arial" w:hAnsi="Arial" w:cs="Arial"/>
          <w:color w:val="333333"/>
          <w:sz w:val="18"/>
          <w:szCs w:val="18"/>
        </w:rPr>
        <w:t>PCI</w:t>
      </w:r>
      <w:r>
        <w:rPr>
          <w:rFonts w:ascii="Arial" w:hAnsi="Arial" w:cs="Arial"/>
          <w:color w:val="333333"/>
          <w:sz w:val="18"/>
          <w:szCs w:val="18"/>
        </w:rPr>
        <w:t>设备中最多有</w:t>
      </w:r>
      <w:r>
        <w:rPr>
          <w:rFonts w:ascii="Arial" w:hAnsi="Arial" w:cs="Arial"/>
          <w:color w:val="333333"/>
          <w:sz w:val="18"/>
          <w:szCs w:val="18"/>
        </w:rPr>
        <w:t>8</w:t>
      </w:r>
      <w:r>
        <w:rPr>
          <w:rFonts w:ascii="Arial" w:hAnsi="Arial" w:cs="Arial"/>
          <w:color w:val="333333"/>
          <w:sz w:val="18"/>
          <w:szCs w:val="18"/>
        </w:rPr>
        <w:t>个功能设备，而且每一个功能设备都有各自的</w:t>
      </w:r>
      <w:r>
        <w:rPr>
          <w:rFonts w:ascii="Arial" w:hAnsi="Arial" w:cs="Arial"/>
          <w:color w:val="333333"/>
          <w:sz w:val="18"/>
          <w:szCs w:val="18"/>
        </w:rPr>
        <w:t>PCI</w:t>
      </w:r>
      <w:r>
        <w:rPr>
          <w:rFonts w:ascii="Arial" w:hAnsi="Arial" w:cs="Arial"/>
          <w:color w:val="333333"/>
          <w:sz w:val="18"/>
          <w:szCs w:val="18"/>
        </w:rPr>
        <w:t>配置空间，而在绝大多数</w:t>
      </w:r>
      <w:r>
        <w:rPr>
          <w:rFonts w:ascii="Arial" w:hAnsi="Arial" w:cs="Arial"/>
          <w:color w:val="333333"/>
          <w:sz w:val="18"/>
          <w:szCs w:val="18"/>
        </w:rPr>
        <w:t>PCI</w:t>
      </w:r>
      <w:r>
        <w:rPr>
          <w:rFonts w:ascii="Arial" w:hAnsi="Arial" w:cs="Arial"/>
          <w:color w:val="333333"/>
          <w:sz w:val="18"/>
          <w:szCs w:val="18"/>
        </w:rPr>
        <w:t>设备中只有一个功能设备。</w:t>
      </w:r>
      <w:r>
        <w:rPr>
          <w:rFonts w:ascii="Arial" w:hAnsi="Arial" w:cs="Arial"/>
          <w:color w:val="333333"/>
          <w:sz w:val="18"/>
          <w:szCs w:val="18"/>
        </w:rPr>
        <w:t>HOST</w:t>
      </w:r>
      <w:r>
        <w:rPr>
          <w:rFonts w:ascii="Arial" w:hAnsi="Arial" w:cs="Arial"/>
          <w:color w:val="333333"/>
          <w:sz w:val="18"/>
          <w:szCs w:val="18"/>
        </w:rPr>
        <w:t>主桥使用寄存器号，访问</w:t>
      </w:r>
      <w:r>
        <w:rPr>
          <w:rFonts w:ascii="Arial" w:hAnsi="Arial" w:cs="Arial"/>
          <w:color w:val="333333"/>
          <w:sz w:val="18"/>
          <w:szCs w:val="18"/>
        </w:rPr>
        <w:t>PCI</w:t>
      </w:r>
      <w:r>
        <w:rPr>
          <w:rFonts w:ascii="Arial" w:hAnsi="Arial" w:cs="Arial"/>
          <w:color w:val="333333"/>
          <w:sz w:val="18"/>
          <w:szCs w:val="18"/>
        </w:rPr>
        <w:t>设备配置空间的某个寄存器。</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w:t>
      </w:r>
      <w:r>
        <w:rPr>
          <w:rFonts w:ascii="Arial" w:hAnsi="Arial" w:cs="Arial"/>
          <w:color w:val="333333"/>
          <w:sz w:val="18"/>
          <w:szCs w:val="18"/>
        </w:rPr>
        <w:t>MPC8548</w:t>
      </w:r>
      <w:r>
        <w:rPr>
          <w:rFonts w:ascii="Arial" w:hAnsi="Arial" w:cs="Arial"/>
          <w:color w:val="333333"/>
          <w:sz w:val="18"/>
          <w:szCs w:val="18"/>
        </w:rPr>
        <w:t>处理器的</w:t>
      </w:r>
      <w:r>
        <w:rPr>
          <w:rFonts w:ascii="Arial" w:hAnsi="Arial" w:cs="Arial"/>
          <w:color w:val="333333"/>
          <w:sz w:val="18"/>
          <w:szCs w:val="18"/>
        </w:rPr>
        <w:t>HOST</w:t>
      </w:r>
      <w:r>
        <w:rPr>
          <w:rFonts w:ascii="Arial" w:hAnsi="Arial" w:cs="Arial"/>
          <w:color w:val="333333"/>
          <w:sz w:val="18"/>
          <w:szCs w:val="18"/>
        </w:rPr>
        <w:t>主桥中，与</w:t>
      </w:r>
      <w:r>
        <w:rPr>
          <w:rFonts w:ascii="Arial" w:hAnsi="Arial" w:cs="Arial"/>
          <w:color w:val="333333"/>
          <w:sz w:val="18"/>
          <w:szCs w:val="18"/>
        </w:rPr>
        <w:t>PCI</w:t>
      </w:r>
      <w:r>
        <w:rPr>
          <w:rFonts w:ascii="Arial" w:hAnsi="Arial" w:cs="Arial"/>
          <w:color w:val="333333"/>
          <w:sz w:val="18"/>
          <w:szCs w:val="18"/>
        </w:rPr>
        <w:t>设备配置空间相关的寄存器由</w:t>
      </w:r>
      <w:r>
        <w:rPr>
          <w:rFonts w:ascii="Arial" w:hAnsi="Arial" w:cs="Arial"/>
          <w:color w:val="333333"/>
          <w:sz w:val="18"/>
          <w:szCs w:val="18"/>
        </w:rPr>
        <w:t>CFG_ADDR</w:t>
      </w:r>
      <w:r>
        <w:rPr>
          <w:rFonts w:ascii="Arial" w:hAnsi="Arial" w:cs="Arial"/>
          <w:color w:val="333333"/>
          <w:sz w:val="18"/>
          <w:szCs w:val="18"/>
        </w:rPr>
        <w:t>、</w:t>
      </w:r>
      <w:r>
        <w:rPr>
          <w:rFonts w:ascii="Arial" w:hAnsi="Arial" w:cs="Arial"/>
          <w:color w:val="333333"/>
          <w:sz w:val="18"/>
          <w:szCs w:val="18"/>
        </w:rPr>
        <w:t>CFG_DATA</w:t>
      </w:r>
      <w:r>
        <w:rPr>
          <w:rFonts w:ascii="Arial" w:hAnsi="Arial" w:cs="Arial"/>
          <w:color w:val="333333"/>
          <w:sz w:val="18"/>
          <w:szCs w:val="18"/>
        </w:rPr>
        <w:t>和</w:t>
      </w:r>
      <w:r>
        <w:rPr>
          <w:rFonts w:ascii="Arial" w:hAnsi="Arial" w:cs="Arial"/>
          <w:color w:val="333333"/>
          <w:sz w:val="18"/>
          <w:szCs w:val="18"/>
        </w:rPr>
        <w:t>INT_ACK</w:t>
      </w:r>
      <w:r>
        <w:rPr>
          <w:rFonts w:ascii="Arial" w:hAnsi="Arial" w:cs="Arial"/>
          <w:color w:val="333333"/>
          <w:sz w:val="18"/>
          <w:szCs w:val="18"/>
        </w:rPr>
        <w:t>寄存器组成。系统软件使用</w:t>
      </w:r>
      <w:r>
        <w:rPr>
          <w:rFonts w:ascii="Arial" w:hAnsi="Arial" w:cs="Arial"/>
          <w:color w:val="333333"/>
          <w:sz w:val="18"/>
          <w:szCs w:val="18"/>
        </w:rPr>
        <w:t>CFG_ADDR</w:t>
      </w:r>
      <w:r>
        <w:rPr>
          <w:rFonts w:ascii="Arial" w:hAnsi="Arial" w:cs="Arial"/>
          <w:color w:val="333333"/>
          <w:sz w:val="18"/>
          <w:szCs w:val="18"/>
        </w:rPr>
        <w:t>和</w:t>
      </w:r>
      <w:r>
        <w:rPr>
          <w:rFonts w:ascii="Arial" w:hAnsi="Arial" w:cs="Arial"/>
          <w:color w:val="333333"/>
          <w:sz w:val="18"/>
          <w:szCs w:val="18"/>
        </w:rPr>
        <w:t>CFG_DATA</w:t>
      </w:r>
      <w:r>
        <w:rPr>
          <w:rFonts w:ascii="Arial" w:hAnsi="Arial" w:cs="Arial"/>
          <w:color w:val="333333"/>
          <w:sz w:val="18"/>
          <w:szCs w:val="18"/>
        </w:rPr>
        <w:t>寄存器访问</w:t>
      </w:r>
      <w:r>
        <w:rPr>
          <w:rFonts w:ascii="Arial" w:hAnsi="Arial" w:cs="Arial"/>
          <w:color w:val="333333"/>
          <w:sz w:val="18"/>
          <w:szCs w:val="18"/>
        </w:rPr>
        <w:t>PCI</w:t>
      </w:r>
      <w:r>
        <w:rPr>
          <w:rFonts w:ascii="Arial" w:hAnsi="Arial" w:cs="Arial"/>
          <w:color w:val="333333"/>
          <w:sz w:val="18"/>
          <w:szCs w:val="18"/>
        </w:rPr>
        <w:t>设备的配置空间，而使用</w:t>
      </w:r>
      <w:r>
        <w:rPr>
          <w:rFonts w:ascii="Arial" w:hAnsi="Arial" w:cs="Arial"/>
          <w:color w:val="333333"/>
          <w:sz w:val="18"/>
          <w:szCs w:val="18"/>
        </w:rPr>
        <w:t>INT_ACK</w:t>
      </w:r>
      <w:r>
        <w:rPr>
          <w:rFonts w:ascii="Arial" w:hAnsi="Arial" w:cs="Arial"/>
          <w:color w:val="333333"/>
          <w:sz w:val="18"/>
          <w:szCs w:val="18"/>
        </w:rPr>
        <w:t>寄存器访问挂接在</w:t>
      </w:r>
      <w:r>
        <w:rPr>
          <w:rFonts w:ascii="Arial" w:hAnsi="Arial" w:cs="Arial"/>
          <w:color w:val="333333"/>
          <w:sz w:val="18"/>
          <w:szCs w:val="18"/>
        </w:rPr>
        <w:t>PCI</w:t>
      </w:r>
      <w:r>
        <w:rPr>
          <w:rFonts w:ascii="Arial" w:hAnsi="Arial" w:cs="Arial"/>
          <w:color w:val="333333"/>
          <w:sz w:val="18"/>
          <w:szCs w:val="18"/>
        </w:rPr>
        <w:t>总线上的中断控制器的中断向量，这</w:t>
      </w:r>
      <w:r>
        <w:rPr>
          <w:rFonts w:ascii="Arial" w:hAnsi="Arial" w:cs="Arial"/>
          <w:color w:val="333333"/>
          <w:sz w:val="18"/>
          <w:szCs w:val="18"/>
        </w:rPr>
        <w:t>3</w:t>
      </w:r>
      <w:r>
        <w:rPr>
          <w:rFonts w:ascii="Arial" w:hAnsi="Arial" w:cs="Arial"/>
          <w:color w:val="333333"/>
          <w:sz w:val="18"/>
          <w:szCs w:val="18"/>
        </w:rPr>
        <w:t>个寄存器的地址偏移和属性如表</w:t>
      </w:r>
      <w:r>
        <w:rPr>
          <w:rFonts w:ascii="Arial" w:hAnsi="Arial" w:cs="Arial"/>
          <w:color w:val="333333"/>
          <w:sz w:val="18"/>
          <w:szCs w:val="18"/>
        </w:rPr>
        <w:t>2</w:t>
      </w:r>
      <w:r>
        <w:rPr>
          <w:rFonts w:ascii="Arial" w:hAnsi="Arial" w:cs="Arial"/>
          <w:color w:val="333333"/>
          <w:sz w:val="18"/>
          <w:szCs w:val="18"/>
        </w:rPr>
        <w:noBreakHyphen/>
        <w:t>1</w:t>
      </w:r>
      <w:r>
        <w:rPr>
          <w:rFonts w:ascii="Arial" w:hAnsi="Arial" w:cs="Arial"/>
          <w:color w:val="333333"/>
          <w:sz w:val="18"/>
          <w:szCs w:val="18"/>
        </w:rPr>
        <w:t>所示。</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bookmarkStart w:id="59" w:name="_Ref209456021"/>
      <w:r>
        <w:rPr>
          <w:rFonts w:ascii="Arial" w:hAnsi="Arial" w:cs="Arial"/>
          <w:color w:val="006699"/>
          <w:sz w:val="18"/>
          <w:szCs w:val="18"/>
        </w:rPr>
        <w:t>表</w:t>
      </w:r>
      <w:bookmarkEnd w:id="59"/>
      <w:r>
        <w:rPr>
          <w:rFonts w:ascii="Arial" w:hAnsi="Arial" w:cs="Arial"/>
          <w:color w:val="333333"/>
          <w:sz w:val="18"/>
          <w:szCs w:val="18"/>
        </w:rPr>
        <w:t>2</w:t>
      </w:r>
      <w:r>
        <w:rPr>
          <w:rFonts w:ascii="Arial" w:hAnsi="Arial" w:cs="Arial"/>
          <w:color w:val="333333"/>
          <w:sz w:val="18"/>
          <w:szCs w:val="18"/>
        </w:rPr>
        <w:noBreakHyphen/>
        <w:t>1 PCI</w:t>
      </w:r>
      <w:r>
        <w:rPr>
          <w:rFonts w:ascii="Arial" w:hAnsi="Arial" w:cs="Arial"/>
          <w:color w:val="333333"/>
          <w:sz w:val="18"/>
          <w:szCs w:val="18"/>
        </w:rPr>
        <w:t>总线配置寄存器</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440"/>
        <w:gridCol w:w="3345"/>
      </w:tblGrid>
      <w:tr w:rsidR="004E6734" w:rsidTr="004E6734">
        <w:trPr>
          <w:tblCellSpacing w:w="0" w:type="dxa"/>
        </w:trPr>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Offset</w:t>
            </w:r>
          </w:p>
        </w:tc>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寄存器</w:t>
            </w:r>
          </w:p>
        </w:tc>
        <w:tc>
          <w:tcPr>
            <w:tcW w:w="14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属性</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proofErr w:type="gramStart"/>
            <w:r>
              <w:t>复位值</w:t>
            </w:r>
            <w:proofErr w:type="gramEnd"/>
          </w:p>
        </w:tc>
      </w:tr>
      <w:tr w:rsidR="004E6734" w:rsidTr="004E6734">
        <w:trPr>
          <w:tblCellSpacing w:w="0" w:type="dxa"/>
        </w:trPr>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0x0_8000</w:t>
            </w:r>
          </w:p>
        </w:tc>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CFG_ADDR</w:t>
            </w:r>
          </w:p>
        </w:tc>
        <w:tc>
          <w:tcPr>
            <w:tcW w:w="14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r w:rsidR="004E6734" w:rsidTr="004E6734">
        <w:trPr>
          <w:tblCellSpacing w:w="0" w:type="dxa"/>
        </w:trPr>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0x0_8004</w:t>
            </w:r>
          </w:p>
        </w:tc>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CFG_DATA</w:t>
            </w:r>
          </w:p>
        </w:tc>
        <w:tc>
          <w:tcPr>
            <w:tcW w:w="14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r w:rsidR="004E6734" w:rsidTr="004E6734">
        <w:trPr>
          <w:tblCellSpacing w:w="0" w:type="dxa"/>
        </w:trPr>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0x0_8008</w:t>
            </w:r>
          </w:p>
        </w:tc>
        <w:tc>
          <w:tcPr>
            <w:tcW w:w="180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INT_ACK</w:t>
            </w:r>
          </w:p>
        </w:tc>
        <w:tc>
          <w:tcPr>
            <w:tcW w:w="14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只读</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bl>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处理器中，所有内部寄存器都使用存储器映射方式进行寻址，并存放在以</w:t>
      </w:r>
      <w:r>
        <w:rPr>
          <w:rFonts w:ascii="Arial" w:hAnsi="Arial" w:cs="Arial"/>
          <w:color w:val="333333"/>
          <w:sz w:val="18"/>
          <w:szCs w:val="18"/>
        </w:rPr>
        <w:t>BASE_ADDR</w:t>
      </w:r>
      <w:r>
        <w:rPr>
          <w:rFonts w:ascii="Arial" w:hAnsi="Arial" w:cs="Arial"/>
          <w:color w:val="0000FF"/>
          <w:sz w:val="18"/>
          <w:szCs w:val="18"/>
        </w:rPr>
        <w:t>[4]</w:t>
      </w:r>
      <w:r>
        <w:rPr>
          <w:rFonts w:ascii="Arial" w:hAnsi="Arial" w:cs="Arial"/>
          <w:color w:val="333333"/>
          <w:sz w:val="18"/>
          <w:szCs w:val="18"/>
        </w:rPr>
        <w:t>变量为起始地址的</w:t>
      </w:r>
      <w:r>
        <w:rPr>
          <w:rFonts w:ascii="Arial" w:hAnsi="Arial" w:cs="Arial"/>
          <w:color w:val="333333"/>
          <w:sz w:val="18"/>
          <w:szCs w:val="18"/>
        </w:rPr>
        <w:t>“1MB</w:t>
      </w:r>
      <w:r>
        <w:rPr>
          <w:rFonts w:ascii="Arial" w:hAnsi="Arial" w:cs="Arial"/>
          <w:color w:val="333333"/>
          <w:sz w:val="18"/>
          <w:szCs w:val="18"/>
        </w:rPr>
        <w:t>连续的物理地址空间</w:t>
      </w:r>
      <w:r>
        <w:rPr>
          <w:rFonts w:ascii="Arial" w:hAnsi="Arial" w:cs="Arial"/>
          <w:color w:val="333333"/>
          <w:sz w:val="18"/>
          <w:szCs w:val="18"/>
        </w:rPr>
        <w:t>”</w:t>
      </w:r>
      <w:r>
        <w:rPr>
          <w:rFonts w:ascii="Arial" w:hAnsi="Arial" w:cs="Arial"/>
          <w:color w:val="333333"/>
          <w:sz w:val="18"/>
          <w:szCs w:val="18"/>
        </w:rPr>
        <w:t>中。</w:t>
      </w:r>
      <w:r>
        <w:rPr>
          <w:rFonts w:ascii="Arial" w:hAnsi="Arial" w:cs="Arial"/>
          <w:color w:val="333333"/>
          <w:sz w:val="18"/>
          <w:szCs w:val="18"/>
        </w:rPr>
        <w:t>PowerPC</w:t>
      </w:r>
      <w:r>
        <w:rPr>
          <w:rFonts w:ascii="Arial" w:hAnsi="Arial" w:cs="Arial"/>
          <w:color w:val="333333"/>
          <w:sz w:val="18"/>
          <w:szCs w:val="18"/>
        </w:rPr>
        <w:t>处理器可以通过</w:t>
      </w:r>
      <w:r>
        <w:rPr>
          <w:rFonts w:ascii="Arial" w:hAnsi="Arial" w:cs="Arial"/>
          <w:color w:val="333333"/>
          <w:sz w:val="18"/>
          <w:szCs w:val="18"/>
        </w:rPr>
        <w:t>BASE_ADDR+Offset</w:t>
      </w:r>
      <w:r>
        <w:rPr>
          <w:rFonts w:ascii="Arial" w:hAnsi="Arial" w:cs="Arial"/>
          <w:color w:val="333333"/>
          <w:sz w:val="18"/>
          <w:szCs w:val="18"/>
        </w:rPr>
        <w:t>的方式访问表</w:t>
      </w:r>
      <w:r>
        <w:rPr>
          <w:rFonts w:ascii="Arial" w:hAnsi="Arial" w:cs="Arial"/>
          <w:color w:val="333333"/>
          <w:sz w:val="18"/>
          <w:szCs w:val="18"/>
        </w:rPr>
        <w:t>2</w:t>
      </w:r>
      <w:r>
        <w:rPr>
          <w:rFonts w:ascii="Arial" w:hAnsi="Arial" w:cs="Arial"/>
          <w:color w:val="333333"/>
          <w:sz w:val="18"/>
          <w:szCs w:val="18"/>
        </w:rPr>
        <w:noBreakHyphen/>
        <w:t>1</w:t>
      </w:r>
      <w:r>
        <w:rPr>
          <w:rFonts w:ascii="Arial" w:hAnsi="Arial" w:cs="Arial"/>
          <w:color w:val="333333"/>
          <w:sz w:val="18"/>
          <w:szCs w:val="18"/>
        </w:rPr>
        <w:t>中的寄存器。</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处理器使用</w:t>
      </w:r>
      <w:r>
        <w:rPr>
          <w:rFonts w:ascii="Arial" w:hAnsi="Arial" w:cs="Arial"/>
          <w:color w:val="333333"/>
          <w:sz w:val="18"/>
          <w:szCs w:val="18"/>
        </w:rPr>
        <w:t>CFG_ADDR</w:t>
      </w:r>
      <w:r>
        <w:rPr>
          <w:rFonts w:ascii="Arial" w:hAnsi="Arial" w:cs="Arial"/>
          <w:color w:val="333333"/>
          <w:sz w:val="18"/>
          <w:szCs w:val="18"/>
        </w:rPr>
        <w:t>寄存器和</w:t>
      </w:r>
      <w:r>
        <w:rPr>
          <w:rFonts w:ascii="Arial" w:hAnsi="Arial" w:cs="Arial"/>
          <w:color w:val="333333"/>
          <w:sz w:val="18"/>
          <w:szCs w:val="18"/>
        </w:rPr>
        <w:t>CFG_DATA</w:t>
      </w:r>
      <w:r>
        <w:rPr>
          <w:rFonts w:ascii="Arial" w:hAnsi="Arial" w:cs="Arial"/>
          <w:color w:val="333333"/>
          <w:sz w:val="18"/>
          <w:szCs w:val="18"/>
        </w:rPr>
        <w:t>寄存器访问</w:t>
      </w:r>
      <w:r>
        <w:rPr>
          <w:rFonts w:ascii="Arial" w:hAnsi="Arial" w:cs="Arial"/>
          <w:color w:val="333333"/>
          <w:sz w:val="18"/>
          <w:szCs w:val="18"/>
        </w:rPr>
        <w:t>PCI</w:t>
      </w:r>
      <w:r>
        <w:rPr>
          <w:rFonts w:ascii="Arial" w:hAnsi="Arial" w:cs="Arial"/>
          <w:color w:val="333333"/>
          <w:sz w:val="18"/>
          <w:szCs w:val="18"/>
        </w:rPr>
        <w:t>设备的配置空间，其中用</w:t>
      </w:r>
      <w:r>
        <w:rPr>
          <w:rFonts w:ascii="Arial" w:hAnsi="Arial" w:cs="Arial"/>
          <w:color w:val="333333"/>
          <w:sz w:val="18"/>
          <w:szCs w:val="18"/>
        </w:rPr>
        <w:t>CFG_ADDR</w:t>
      </w:r>
      <w:r>
        <w:rPr>
          <w:rFonts w:ascii="Arial" w:hAnsi="Arial" w:cs="Arial"/>
          <w:color w:val="333333"/>
          <w:sz w:val="18"/>
          <w:szCs w:val="18"/>
        </w:rPr>
        <w:t>寄存器保存</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w:t>
      </w:r>
      <w:r>
        <w:rPr>
          <w:rFonts w:ascii="Arial" w:hAnsi="Arial" w:cs="Arial"/>
          <w:color w:val="333333"/>
          <w:sz w:val="18"/>
          <w:szCs w:val="18"/>
        </w:rPr>
        <w:t>号和寄存器号，该寄存器的各个字段的详细说明如下所示。</w:t>
      </w:r>
    </w:p>
    <w:p w:rsidR="004E6734" w:rsidRDefault="004E6734" w:rsidP="004E6734">
      <w:pPr>
        <w:widowControl/>
        <w:numPr>
          <w:ilvl w:val="0"/>
          <w:numId w:val="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Enable</w:t>
      </w:r>
      <w:r>
        <w:rPr>
          <w:rFonts w:ascii="Arial" w:hAnsi="Arial" w:cs="Arial"/>
          <w:color w:val="333333"/>
          <w:sz w:val="18"/>
          <w:szCs w:val="18"/>
        </w:rPr>
        <w:t>位。当该位为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HOST</w:t>
      </w:r>
      <w:r>
        <w:rPr>
          <w:rFonts w:ascii="Arial" w:hAnsi="Arial" w:cs="Arial"/>
          <w:color w:val="333333"/>
          <w:sz w:val="18"/>
          <w:szCs w:val="18"/>
        </w:rPr>
        <w:t>主桥使能对</w:t>
      </w:r>
      <w:r>
        <w:rPr>
          <w:rFonts w:ascii="Arial" w:hAnsi="Arial" w:cs="Arial"/>
          <w:color w:val="333333"/>
          <w:sz w:val="18"/>
          <w:szCs w:val="18"/>
        </w:rPr>
        <w:t>PCI</w:t>
      </w:r>
      <w:r>
        <w:rPr>
          <w:rFonts w:ascii="Arial" w:hAnsi="Arial" w:cs="Arial"/>
          <w:color w:val="333333"/>
          <w:sz w:val="18"/>
          <w:szCs w:val="18"/>
        </w:rPr>
        <w:t>设备配置空间的访问，当</w:t>
      </w:r>
      <w:r>
        <w:rPr>
          <w:rFonts w:ascii="Arial" w:hAnsi="Arial" w:cs="Arial"/>
          <w:color w:val="333333"/>
          <w:sz w:val="18"/>
          <w:szCs w:val="18"/>
        </w:rPr>
        <w:t>HOST</w:t>
      </w:r>
      <w:r>
        <w:rPr>
          <w:rFonts w:ascii="Arial" w:hAnsi="Arial" w:cs="Arial"/>
          <w:color w:val="333333"/>
          <w:sz w:val="18"/>
          <w:szCs w:val="18"/>
        </w:rPr>
        <w:t>处理器对</w:t>
      </w:r>
      <w:r>
        <w:rPr>
          <w:rFonts w:ascii="Arial" w:hAnsi="Arial" w:cs="Arial"/>
          <w:color w:val="333333"/>
          <w:sz w:val="18"/>
          <w:szCs w:val="18"/>
        </w:rPr>
        <w:t>CFG_DATA</w:t>
      </w:r>
      <w:r>
        <w:rPr>
          <w:rFonts w:ascii="Arial" w:hAnsi="Arial" w:cs="Arial"/>
          <w:color w:val="333333"/>
          <w:sz w:val="18"/>
          <w:szCs w:val="18"/>
        </w:rPr>
        <w:t>寄存器进行访问时，</w:t>
      </w:r>
      <w:r>
        <w:rPr>
          <w:rFonts w:ascii="Arial" w:hAnsi="Arial" w:cs="Arial"/>
          <w:color w:val="333333"/>
          <w:sz w:val="18"/>
          <w:szCs w:val="18"/>
        </w:rPr>
        <w:t>HOST</w:t>
      </w:r>
      <w:r>
        <w:rPr>
          <w:rFonts w:ascii="Arial" w:hAnsi="Arial" w:cs="Arial"/>
          <w:color w:val="333333"/>
          <w:sz w:val="18"/>
          <w:szCs w:val="18"/>
        </w:rPr>
        <w:t>主桥将对这个寄存器的访问转换为</w:t>
      </w:r>
      <w:r>
        <w:rPr>
          <w:rFonts w:ascii="Arial" w:hAnsi="Arial" w:cs="Arial"/>
          <w:color w:val="333333"/>
          <w:sz w:val="18"/>
          <w:szCs w:val="18"/>
        </w:rPr>
        <w:t>PCI</w:t>
      </w:r>
      <w:r>
        <w:rPr>
          <w:rFonts w:ascii="Arial" w:hAnsi="Arial" w:cs="Arial"/>
          <w:color w:val="333333"/>
          <w:sz w:val="18"/>
          <w:szCs w:val="18"/>
        </w:rPr>
        <w:t>配置读写总线事务并发送到</w:t>
      </w:r>
      <w:r>
        <w:rPr>
          <w:rFonts w:ascii="Arial" w:hAnsi="Arial" w:cs="Arial"/>
          <w:color w:val="333333"/>
          <w:sz w:val="18"/>
          <w:szCs w:val="18"/>
        </w:rPr>
        <w:t>PCI</w:t>
      </w:r>
      <w:r>
        <w:rPr>
          <w:rFonts w:ascii="Arial" w:hAnsi="Arial" w:cs="Arial"/>
          <w:color w:val="333333"/>
          <w:sz w:val="18"/>
          <w:szCs w:val="18"/>
        </w:rPr>
        <w:t>总线上。</w:t>
      </w:r>
    </w:p>
    <w:p w:rsidR="004E6734" w:rsidRDefault="004E6734" w:rsidP="004E6734">
      <w:pPr>
        <w:widowControl/>
        <w:numPr>
          <w:ilvl w:val="0"/>
          <w:numId w:val="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Bus Number</w:t>
      </w:r>
      <w:r>
        <w:rPr>
          <w:rFonts w:ascii="Arial" w:hAnsi="Arial" w:cs="Arial"/>
          <w:color w:val="333333"/>
          <w:sz w:val="18"/>
          <w:szCs w:val="18"/>
        </w:rPr>
        <w:t>字段记录</w:t>
      </w:r>
      <w:r>
        <w:rPr>
          <w:rFonts w:ascii="Arial" w:hAnsi="Arial" w:cs="Arial"/>
          <w:color w:val="333333"/>
          <w:sz w:val="18"/>
          <w:szCs w:val="18"/>
        </w:rPr>
        <w:t>PCI</w:t>
      </w:r>
      <w:r>
        <w:rPr>
          <w:rFonts w:ascii="Arial" w:hAnsi="Arial" w:cs="Arial"/>
          <w:color w:val="333333"/>
          <w:sz w:val="18"/>
          <w:szCs w:val="18"/>
        </w:rPr>
        <w:t>设备所在的总线号。</w:t>
      </w:r>
    </w:p>
    <w:p w:rsidR="004E6734" w:rsidRDefault="004E6734" w:rsidP="004E6734">
      <w:pPr>
        <w:widowControl/>
        <w:numPr>
          <w:ilvl w:val="0"/>
          <w:numId w:val="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Device Number</w:t>
      </w:r>
      <w:r>
        <w:rPr>
          <w:rFonts w:ascii="Arial" w:hAnsi="Arial" w:cs="Arial"/>
          <w:color w:val="333333"/>
          <w:sz w:val="18"/>
          <w:szCs w:val="18"/>
        </w:rPr>
        <w:t>字段记录</w:t>
      </w:r>
      <w:r>
        <w:rPr>
          <w:rFonts w:ascii="Arial" w:hAnsi="Arial" w:cs="Arial"/>
          <w:color w:val="333333"/>
          <w:sz w:val="18"/>
          <w:szCs w:val="18"/>
        </w:rPr>
        <w:t>PCI</w:t>
      </w:r>
      <w:r>
        <w:rPr>
          <w:rFonts w:ascii="Arial" w:hAnsi="Arial" w:cs="Arial"/>
          <w:color w:val="333333"/>
          <w:sz w:val="18"/>
          <w:szCs w:val="18"/>
        </w:rPr>
        <w:t>设备的设备号。</w:t>
      </w:r>
    </w:p>
    <w:p w:rsidR="004E6734" w:rsidRDefault="004E6734" w:rsidP="004E6734">
      <w:pPr>
        <w:widowControl/>
        <w:numPr>
          <w:ilvl w:val="0"/>
          <w:numId w:val="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Function Number</w:t>
      </w:r>
      <w:r>
        <w:rPr>
          <w:rFonts w:ascii="Arial" w:hAnsi="Arial" w:cs="Arial"/>
          <w:color w:val="333333"/>
          <w:sz w:val="18"/>
          <w:szCs w:val="18"/>
        </w:rPr>
        <w:t>字段记录</w:t>
      </w:r>
      <w:r>
        <w:rPr>
          <w:rFonts w:ascii="Arial" w:hAnsi="Arial" w:cs="Arial"/>
          <w:color w:val="333333"/>
          <w:sz w:val="18"/>
          <w:szCs w:val="18"/>
        </w:rPr>
        <w:t>PCI</w:t>
      </w:r>
      <w:r>
        <w:rPr>
          <w:rFonts w:ascii="Arial" w:hAnsi="Arial" w:cs="Arial"/>
          <w:color w:val="333333"/>
          <w:sz w:val="18"/>
          <w:szCs w:val="18"/>
        </w:rPr>
        <w:t>设备的功能号。</w:t>
      </w:r>
    </w:p>
    <w:p w:rsidR="004E6734" w:rsidRDefault="004E6734" w:rsidP="004E6734">
      <w:pPr>
        <w:widowControl/>
        <w:numPr>
          <w:ilvl w:val="0"/>
          <w:numId w:val="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Register Number</w:t>
      </w:r>
      <w:r>
        <w:rPr>
          <w:rFonts w:ascii="Arial" w:hAnsi="Arial" w:cs="Arial"/>
          <w:color w:val="333333"/>
          <w:sz w:val="18"/>
          <w:szCs w:val="18"/>
        </w:rPr>
        <w:t>字段记录</w:t>
      </w:r>
      <w:r>
        <w:rPr>
          <w:rFonts w:ascii="Arial" w:hAnsi="Arial" w:cs="Arial"/>
          <w:color w:val="333333"/>
          <w:sz w:val="18"/>
          <w:szCs w:val="18"/>
        </w:rPr>
        <w:t>PCI</w:t>
      </w:r>
      <w:r>
        <w:rPr>
          <w:rFonts w:ascii="Arial" w:hAnsi="Arial" w:cs="Arial"/>
          <w:color w:val="333333"/>
          <w:sz w:val="18"/>
          <w:szCs w:val="18"/>
        </w:rPr>
        <w:t>设备的配置寄存器号。</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处理器访问</w:t>
      </w:r>
      <w:r>
        <w:rPr>
          <w:rFonts w:ascii="Arial" w:hAnsi="Arial" w:cs="Arial"/>
          <w:color w:val="333333"/>
          <w:sz w:val="18"/>
          <w:szCs w:val="18"/>
        </w:rPr>
        <w:t>PCI</w:t>
      </w:r>
      <w:r>
        <w:rPr>
          <w:rFonts w:ascii="Arial" w:hAnsi="Arial" w:cs="Arial"/>
          <w:color w:val="333333"/>
          <w:sz w:val="18"/>
          <w:szCs w:val="18"/>
        </w:rPr>
        <w:t>设备的配置空间时，首先需要在</w:t>
      </w:r>
      <w:r>
        <w:rPr>
          <w:rFonts w:ascii="Arial" w:hAnsi="Arial" w:cs="Arial"/>
          <w:color w:val="333333"/>
          <w:sz w:val="18"/>
          <w:szCs w:val="18"/>
        </w:rPr>
        <w:t>CFG_ADDR</w:t>
      </w:r>
      <w:r>
        <w:rPr>
          <w:rFonts w:ascii="Arial" w:hAnsi="Arial" w:cs="Arial"/>
          <w:color w:val="333333"/>
          <w:sz w:val="18"/>
          <w:szCs w:val="18"/>
        </w:rPr>
        <w:t>寄存器中设置这个</w:t>
      </w:r>
      <w:r>
        <w:rPr>
          <w:rFonts w:ascii="Arial" w:hAnsi="Arial" w:cs="Arial"/>
          <w:color w:val="333333"/>
          <w:sz w:val="18"/>
          <w:szCs w:val="18"/>
        </w:rPr>
        <w:t>PCI</w:t>
      </w:r>
      <w:r>
        <w:rPr>
          <w:rFonts w:ascii="Arial" w:hAnsi="Arial" w:cs="Arial"/>
          <w:color w:val="333333"/>
          <w:sz w:val="18"/>
          <w:szCs w:val="18"/>
        </w:rPr>
        <w:t>设备对应的总线号、设备号、功能号和寄存器号，然后使能</w:t>
      </w:r>
      <w:r>
        <w:rPr>
          <w:rFonts w:ascii="Arial" w:hAnsi="Arial" w:cs="Arial"/>
          <w:color w:val="333333"/>
          <w:sz w:val="18"/>
          <w:szCs w:val="18"/>
        </w:rPr>
        <w:t>Enable</w:t>
      </w:r>
      <w:r>
        <w:rPr>
          <w:rFonts w:ascii="Arial" w:hAnsi="Arial" w:cs="Arial"/>
          <w:color w:val="333333"/>
          <w:sz w:val="18"/>
          <w:szCs w:val="18"/>
        </w:rPr>
        <w:t>位。之后当</w:t>
      </w:r>
      <w:r>
        <w:rPr>
          <w:rFonts w:ascii="Arial" w:hAnsi="Arial" w:cs="Arial"/>
          <w:color w:val="333333"/>
          <w:sz w:val="18"/>
          <w:szCs w:val="18"/>
        </w:rPr>
        <w:t>MPC8548</w:t>
      </w:r>
      <w:r>
        <w:rPr>
          <w:rFonts w:ascii="Arial" w:hAnsi="Arial" w:cs="Arial"/>
          <w:color w:val="333333"/>
          <w:sz w:val="18"/>
          <w:szCs w:val="18"/>
        </w:rPr>
        <w:t>处理器对</w:t>
      </w:r>
      <w:r>
        <w:rPr>
          <w:rFonts w:ascii="Arial" w:hAnsi="Arial" w:cs="Arial"/>
          <w:color w:val="333333"/>
          <w:sz w:val="18"/>
          <w:szCs w:val="18"/>
        </w:rPr>
        <w:t>CFG_DATA</w:t>
      </w:r>
      <w:r>
        <w:rPr>
          <w:rFonts w:ascii="Arial" w:hAnsi="Arial" w:cs="Arial"/>
          <w:color w:val="333333"/>
          <w:sz w:val="18"/>
          <w:szCs w:val="18"/>
        </w:rPr>
        <w:t>寄存器进行读写访问时，</w:t>
      </w:r>
      <w:r>
        <w:rPr>
          <w:rFonts w:ascii="Arial" w:hAnsi="Arial" w:cs="Arial"/>
          <w:color w:val="333333"/>
          <w:sz w:val="18"/>
          <w:szCs w:val="18"/>
        </w:rPr>
        <w:t xml:space="preserve"> HOST</w:t>
      </w:r>
      <w:r>
        <w:rPr>
          <w:rFonts w:ascii="Arial" w:hAnsi="Arial" w:cs="Arial"/>
          <w:color w:val="333333"/>
          <w:sz w:val="18"/>
          <w:szCs w:val="18"/>
        </w:rPr>
        <w:t>主桥将这个存储器读写访问转换为</w:t>
      </w:r>
      <w:r>
        <w:rPr>
          <w:rFonts w:ascii="Arial" w:hAnsi="Arial" w:cs="Arial"/>
          <w:color w:val="333333"/>
          <w:sz w:val="18"/>
          <w:szCs w:val="18"/>
        </w:rPr>
        <w:t>PCI</w:t>
      </w:r>
      <w:r>
        <w:rPr>
          <w:rFonts w:ascii="Arial" w:hAnsi="Arial" w:cs="Arial"/>
          <w:color w:val="333333"/>
          <w:sz w:val="18"/>
          <w:szCs w:val="18"/>
        </w:rPr>
        <w:t>配置读写请求，并发送到</w:t>
      </w:r>
      <w:r>
        <w:rPr>
          <w:rFonts w:ascii="Arial" w:hAnsi="Arial" w:cs="Arial"/>
          <w:color w:val="333333"/>
          <w:sz w:val="18"/>
          <w:szCs w:val="18"/>
        </w:rPr>
        <w:t>PCI</w:t>
      </w:r>
      <w:r>
        <w:rPr>
          <w:rFonts w:ascii="Arial" w:hAnsi="Arial" w:cs="Arial"/>
          <w:color w:val="333333"/>
          <w:sz w:val="18"/>
          <w:szCs w:val="18"/>
        </w:rPr>
        <w:t>总线上。如果</w:t>
      </w:r>
      <w:r>
        <w:rPr>
          <w:rFonts w:ascii="Arial" w:hAnsi="Arial" w:cs="Arial"/>
          <w:color w:val="333333"/>
          <w:sz w:val="18"/>
          <w:szCs w:val="18"/>
        </w:rPr>
        <w:t>Enable</w:t>
      </w:r>
      <w:r>
        <w:rPr>
          <w:rFonts w:ascii="Arial" w:hAnsi="Arial" w:cs="Arial"/>
          <w:color w:val="333333"/>
          <w:sz w:val="18"/>
          <w:szCs w:val="18"/>
        </w:rPr>
        <w:t>位没有使能，处理器对</w:t>
      </w:r>
      <w:r>
        <w:rPr>
          <w:rFonts w:ascii="Arial" w:hAnsi="Arial" w:cs="Arial"/>
          <w:color w:val="333333"/>
          <w:sz w:val="18"/>
          <w:szCs w:val="18"/>
        </w:rPr>
        <w:t>CFG_DATA</w:t>
      </w:r>
      <w:r>
        <w:rPr>
          <w:rFonts w:ascii="Arial" w:hAnsi="Arial" w:cs="Arial"/>
          <w:color w:val="333333"/>
          <w:sz w:val="18"/>
          <w:szCs w:val="18"/>
        </w:rPr>
        <w:t>的访问不过是一个普通的</w:t>
      </w:r>
      <w:r>
        <w:rPr>
          <w:rFonts w:ascii="Arial" w:hAnsi="Arial" w:cs="Arial"/>
          <w:color w:val="333333"/>
          <w:sz w:val="18"/>
          <w:szCs w:val="18"/>
        </w:rPr>
        <w:t>I/O</w:t>
      </w:r>
      <w:r>
        <w:rPr>
          <w:rFonts w:ascii="Arial" w:hAnsi="Arial" w:cs="Arial"/>
          <w:color w:val="333333"/>
          <w:sz w:val="18"/>
          <w:szCs w:val="18"/>
        </w:rPr>
        <w:t>访问，</w:t>
      </w:r>
      <w:r>
        <w:rPr>
          <w:rFonts w:ascii="Arial" w:hAnsi="Arial" w:cs="Arial"/>
          <w:color w:val="333333"/>
          <w:sz w:val="18"/>
          <w:szCs w:val="18"/>
        </w:rPr>
        <w:t>HOST</w:t>
      </w:r>
      <w:r>
        <w:rPr>
          <w:rFonts w:ascii="Arial" w:hAnsi="Arial" w:cs="Arial"/>
          <w:color w:val="333333"/>
          <w:sz w:val="18"/>
          <w:szCs w:val="18"/>
        </w:rPr>
        <w:t>主桥并不能将其转换为</w:t>
      </w:r>
      <w:r>
        <w:rPr>
          <w:rFonts w:ascii="Arial" w:hAnsi="Arial" w:cs="Arial"/>
          <w:color w:val="333333"/>
          <w:sz w:val="18"/>
          <w:szCs w:val="18"/>
        </w:rPr>
        <w:t>PCI</w:t>
      </w:r>
      <w:r>
        <w:rPr>
          <w:rFonts w:ascii="Arial" w:hAnsi="Arial" w:cs="Arial"/>
          <w:color w:val="333333"/>
          <w:sz w:val="18"/>
          <w:szCs w:val="18"/>
        </w:rPr>
        <w:t>配置读写请求。</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HOST</w:t>
      </w:r>
      <w:r>
        <w:rPr>
          <w:rFonts w:ascii="Arial" w:hAnsi="Arial" w:cs="Arial"/>
          <w:color w:val="333333"/>
          <w:sz w:val="18"/>
          <w:szCs w:val="18"/>
        </w:rPr>
        <w:t>主桥根据</w:t>
      </w:r>
      <w:r>
        <w:rPr>
          <w:rFonts w:ascii="Arial" w:hAnsi="Arial" w:cs="Arial"/>
          <w:color w:val="333333"/>
          <w:sz w:val="18"/>
          <w:szCs w:val="18"/>
        </w:rPr>
        <w:t>CFG_ADDR</w:t>
      </w:r>
      <w:r>
        <w:rPr>
          <w:rFonts w:ascii="Arial" w:hAnsi="Arial" w:cs="Arial"/>
          <w:color w:val="333333"/>
          <w:sz w:val="18"/>
          <w:szCs w:val="18"/>
        </w:rPr>
        <w:t>寄存器中的</w:t>
      </w:r>
      <w:r>
        <w:rPr>
          <w:rFonts w:ascii="Arial" w:hAnsi="Arial" w:cs="Arial"/>
          <w:color w:val="333333"/>
          <w:sz w:val="18"/>
          <w:szCs w:val="18"/>
        </w:rPr>
        <w:t>ID</w:t>
      </w:r>
      <w:r>
        <w:rPr>
          <w:rFonts w:ascii="Arial" w:hAnsi="Arial" w:cs="Arial"/>
          <w:color w:val="333333"/>
          <w:sz w:val="18"/>
          <w:szCs w:val="18"/>
        </w:rPr>
        <w:t>号，生成</w:t>
      </w:r>
      <w:r>
        <w:rPr>
          <w:rFonts w:ascii="Arial" w:hAnsi="Arial" w:cs="Arial"/>
          <w:color w:val="333333"/>
          <w:sz w:val="18"/>
          <w:szCs w:val="18"/>
        </w:rPr>
        <w:t>PCI</w:t>
      </w:r>
      <w:r>
        <w:rPr>
          <w:rFonts w:ascii="Arial" w:hAnsi="Arial" w:cs="Arial"/>
          <w:color w:val="333333"/>
          <w:sz w:val="18"/>
          <w:szCs w:val="18"/>
        </w:rPr>
        <w:t>配置读写总线事务，并将这个读写总线事务，通过</w:t>
      </w:r>
      <w:r>
        <w:rPr>
          <w:rFonts w:ascii="Arial" w:hAnsi="Arial" w:cs="Arial"/>
          <w:color w:val="333333"/>
          <w:sz w:val="18"/>
          <w:szCs w:val="18"/>
        </w:rPr>
        <w:t>ID</w:t>
      </w:r>
      <w:r>
        <w:rPr>
          <w:rFonts w:ascii="Arial" w:hAnsi="Arial" w:cs="Arial"/>
          <w:color w:val="333333"/>
          <w:sz w:val="18"/>
          <w:szCs w:val="18"/>
        </w:rPr>
        <w:t>译码方式发送到指定的</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PCI</w:t>
      </w:r>
      <w:r>
        <w:rPr>
          <w:rFonts w:ascii="Arial" w:hAnsi="Arial" w:cs="Arial"/>
          <w:color w:val="333333"/>
          <w:sz w:val="18"/>
          <w:szCs w:val="18"/>
        </w:rPr>
        <w:t>设备将接收来自配置写总线事务的数据，或者为配置读总线事务提供数据。</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值得注意的是，在</w:t>
      </w:r>
      <w:r>
        <w:rPr>
          <w:rFonts w:ascii="Arial" w:hAnsi="Arial" w:cs="Arial"/>
          <w:color w:val="333333"/>
          <w:sz w:val="18"/>
          <w:szCs w:val="18"/>
        </w:rPr>
        <w:t>PowerPC</w:t>
      </w:r>
      <w:r>
        <w:rPr>
          <w:rFonts w:ascii="Arial" w:hAnsi="Arial" w:cs="Arial"/>
          <w:color w:val="333333"/>
          <w:sz w:val="18"/>
          <w:szCs w:val="18"/>
        </w:rPr>
        <w:t>处理器中，在</w:t>
      </w:r>
      <w:r>
        <w:rPr>
          <w:rFonts w:ascii="Arial" w:hAnsi="Arial" w:cs="Arial"/>
          <w:color w:val="333333"/>
          <w:sz w:val="18"/>
          <w:szCs w:val="18"/>
        </w:rPr>
        <w:t>CFG_DATA</w:t>
      </w:r>
      <w:r>
        <w:rPr>
          <w:rFonts w:ascii="Arial" w:hAnsi="Arial" w:cs="Arial"/>
          <w:color w:val="333333"/>
          <w:sz w:val="18"/>
          <w:szCs w:val="18"/>
        </w:rPr>
        <w:t>寄存器中保存的数据采用大端方式进行编址，而</w:t>
      </w:r>
      <w:r>
        <w:rPr>
          <w:rFonts w:ascii="Arial" w:hAnsi="Arial" w:cs="Arial"/>
          <w:color w:val="333333"/>
          <w:sz w:val="18"/>
          <w:szCs w:val="18"/>
        </w:rPr>
        <w:t>PCI</w:t>
      </w:r>
      <w:r>
        <w:rPr>
          <w:rFonts w:ascii="Arial" w:hAnsi="Arial" w:cs="Arial"/>
          <w:color w:val="333333"/>
          <w:sz w:val="18"/>
          <w:szCs w:val="18"/>
        </w:rPr>
        <w:t>设备的配置寄存器</w:t>
      </w:r>
      <w:proofErr w:type="gramStart"/>
      <w:r>
        <w:rPr>
          <w:rFonts w:ascii="Arial" w:hAnsi="Arial" w:cs="Arial"/>
          <w:color w:val="333333"/>
          <w:sz w:val="18"/>
          <w:szCs w:val="18"/>
        </w:rPr>
        <w:t>采用小端编址</w:t>
      </w:r>
      <w:proofErr w:type="gramEnd"/>
      <w:r>
        <w:rPr>
          <w:rFonts w:ascii="Arial" w:hAnsi="Arial" w:cs="Arial"/>
          <w:color w:val="333333"/>
          <w:sz w:val="18"/>
          <w:szCs w:val="18"/>
        </w:rPr>
        <w:t>，因此</w:t>
      </w:r>
      <w:r>
        <w:rPr>
          <w:rFonts w:ascii="Arial" w:hAnsi="Arial" w:cs="Arial"/>
          <w:color w:val="333333"/>
          <w:sz w:val="18"/>
          <w:szCs w:val="18"/>
        </w:rPr>
        <w:t>HOST</w:t>
      </w:r>
      <w:r>
        <w:rPr>
          <w:rFonts w:ascii="Arial" w:hAnsi="Arial" w:cs="Arial"/>
          <w:color w:val="333333"/>
          <w:sz w:val="18"/>
          <w:szCs w:val="18"/>
        </w:rPr>
        <w:t>主桥需要进行</w:t>
      </w:r>
      <w:proofErr w:type="gramStart"/>
      <w:r>
        <w:rPr>
          <w:rFonts w:ascii="Arial" w:hAnsi="Arial" w:cs="Arial"/>
          <w:color w:val="333333"/>
          <w:sz w:val="18"/>
          <w:szCs w:val="18"/>
        </w:rPr>
        <w:t>端模式</w:t>
      </w:r>
      <w:proofErr w:type="gramEnd"/>
      <w:r>
        <w:rPr>
          <w:rFonts w:ascii="Arial" w:hAnsi="Arial" w:cs="Arial"/>
          <w:color w:val="333333"/>
          <w:sz w:val="18"/>
          <w:szCs w:val="18"/>
        </w:rPr>
        <w:t>转换。我们以源代码</w:t>
      </w:r>
      <w:r>
        <w:rPr>
          <w:rFonts w:ascii="Arial" w:hAnsi="Arial" w:cs="Arial"/>
          <w:color w:val="333333"/>
          <w:sz w:val="18"/>
          <w:szCs w:val="18"/>
        </w:rPr>
        <w:t>2</w:t>
      </w:r>
      <w:r>
        <w:rPr>
          <w:rFonts w:ascii="Arial" w:hAnsi="Arial" w:cs="Arial"/>
          <w:color w:val="333333"/>
          <w:sz w:val="18"/>
          <w:szCs w:val="18"/>
        </w:rPr>
        <w:noBreakHyphen/>
        <w:t>1</w:t>
      </w:r>
      <w:r>
        <w:rPr>
          <w:rFonts w:ascii="Arial" w:hAnsi="Arial" w:cs="Arial"/>
          <w:color w:val="333333"/>
          <w:sz w:val="18"/>
          <w:szCs w:val="18"/>
        </w:rPr>
        <w:t>为例说明</w:t>
      </w:r>
      <w:r>
        <w:rPr>
          <w:rFonts w:ascii="Arial" w:hAnsi="Arial" w:cs="Arial"/>
          <w:color w:val="333333"/>
          <w:sz w:val="18"/>
          <w:szCs w:val="18"/>
        </w:rPr>
        <w:t>PowerPC</w:t>
      </w:r>
      <w:r>
        <w:rPr>
          <w:rFonts w:ascii="Arial" w:hAnsi="Arial" w:cs="Arial"/>
          <w:color w:val="333333"/>
          <w:sz w:val="18"/>
          <w:szCs w:val="18"/>
        </w:rPr>
        <w:t>处理器如何访问</w:t>
      </w:r>
      <w:r>
        <w:rPr>
          <w:rFonts w:ascii="Arial" w:hAnsi="Arial" w:cs="Arial"/>
          <w:color w:val="333333"/>
          <w:sz w:val="18"/>
          <w:szCs w:val="18"/>
        </w:rPr>
        <w:t>PCI</w:t>
      </w:r>
      <w:r>
        <w:rPr>
          <w:rFonts w:ascii="Arial" w:hAnsi="Arial" w:cs="Arial"/>
          <w:color w:val="333333"/>
          <w:sz w:val="18"/>
          <w:szCs w:val="18"/>
        </w:rPr>
        <w:t>配置空间。</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bookmarkStart w:id="60" w:name="_Ref209459912"/>
      <w:r>
        <w:rPr>
          <w:rFonts w:ascii="Arial" w:hAnsi="Arial" w:cs="Arial"/>
          <w:color w:val="006699"/>
          <w:sz w:val="18"/>
          <w:szCs w:val="18"/>
        </w:rPr>
        <w:t>源代码</w:t>
      </w:r>
      <w:bookmarkEnd w:id="60"/>
      <w:r>
        <w:rPr>
          <w:rFonts w:ascii="Arial" w:hAnsi="Arial" w:cs="Arial"/>
          <w:color w:val="333333"/>
          <w:sz w:val="18"/>
          <w:szCs w:val="18"/>
        </w:rPr>
        <w:t>2</w:t>
      </w:r>
      <w:r>
        <w:rPr>
          <w:rFonts w:ascii="Arial" w:hAnsi="Arial" w:cs="Arial"/>
          <w:color w:val="333333"/>
          <w:sz w:val="18"/>
          <w:szCs w:val="18"/>
        </w:rPr>
        <w:noBreakHyphen/>
        <w:t>1 PowerPC</w:t>
      </w:r>
      <w:r>
        <w:rPr>
          <w:rFonts w:ascii="Arial" w:hAnsi="Arial" w:cs="Arial"/>
          <w:color w:val="333333"/>
          <w:sz w:val="18"/>
          <w:szCs w:val="18"/>
        </w:rPr>
        <w:t>处理器访问</w:t>
      </w:r>
      <w:r>
        <w:rPr>
          <w:rFonts w:ascii="Arial" w:hAnsi="Arial" w:cs="Arial"/>
          <w:color w:val="333333"/>
          <w:sz w:val="18"/>
          <w:szCs w:val="18"/>
        </w:rPr>
        <w:t>PCI</w:t>
      </w:r>
      <w:r>
        <w:rPr>
          <w:rFonts w:ascii="Arial" w:hAnsi="Arial" w:cs="Arial"/>
          <w:color w:val="333333"/>
          <w:sz w:val="18"/>
          <w:szCs w:val="18"/>
        </w:rPr>
        <w:t>配置空间</w:t>
      </w:r>
    </w:p>
    <w:tbl>
      <w:tblPr>
        <w:tblW w:w="0" w:type="auto"/>
        <w:tblCellSpacing w:w="0" w:type="dxa"/>
        <w:tblCellMar>
          <w:left w:w="0" w:type="dxa"/>
          <w:right w:w="0" w:type="dxa"/>
        </w:tblCellMar>
        <w:tblLook w:val="04A0" w:firstRow="1" w:lastRow="0" w:firstColumn="1" w:lastColumn="0" w:noHBand="0" w:noVBand="1"/>
      </w:tblPr>
      <w:tblGrid>
        <w:gridCol w:w="8306"/>
      </w:tblGrid>
      <w:tr w:rsidR="004E6734" w:rsidTr="004E6734">
        <w:trPr>
          <w:tblCellSpacing w:w="0" w:type="dxa"/>
        </w:trPr>
        <w:tc>
          <w:tcPr>
            <w:tcW w:w="8385" w:type="dxa"/>
            <w:hideMark/>
          </w:tcPr>
          <w:p w:rsidR="004E6734" w:rsidRDefault="004E6734">
            <w:pPr>
              <w:pStyle w:val="a4"/>
              <w:spacing w:before="0" w:beforeAutospacing="0" w:after="240" w:afterAutospacing="0"/>
              <w:jc w:val="both"/>
            </w:pPr>
            <w:r>
              <w:t>stw r0, 0(r1)</w:t>
            </w:r>
          </w:p>
          <w:p w:rsidR="004E6734" w:rsidRDefault="004E6734">
            <w:pPr>
              <w:pStyle w:val="a4"/>
              <w:spacing w:before="0" w:beforeAutospacing="0" w:after="240" w:afterAutospacing="0"/>
              <w:jc w:val="both"/>
            </w:pPr>
            <w:r>
              <w:t>ld r3, 0(r2)</w:t>
            </w:r>
          </w:p>
        </w:tc>
      </w:tr>
    </w:tbl>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我们首先假设寄存器</w:t>
      </w:r>
      <w:r>
        <w:rPr>
          <w:rFonts w:ascii="Arial" w:hAnsi="Arial" w:cs="Arial"/>
          <w:color w:val="333333"/>
          <w:sz w:val="18"/>
          <w:szCs w:val="18"/>
        </w:rPr>
        <w:t>r1</w:t>
      </w:r>
      <w:r>
        <w:rPr>
          <w:rFonts w:ascii="Arial" w:hAnsi="Arial" w:cs="Arial"/>
          <w:color w:val="333333"/>
          <w:sz w:val="18"/>
          <w:szCs w:val="18"/>
        </w:rPr>
        <w:t>的初始值为</w:t>
      </w:r>
      <w:r>
        <w:rPr>
          <w:rFonts w:ascii="Arial" w:hAnsi="Arial" w:cs="Arial"/>
          <w:color w:val="333333"/>
          <w:sz w:val="18"/>
          <w:szCs w:val="18"/>
        </w:rPr>
        <w:t>BASE_ADDR+0x0_8000(</w:t>
      </w:r>
      <w:r>
        <w:rPr>
          <w:rFonts w:ascii="Arial" w:hAnsi="Arial" w:cs="Arial"/>
          <w:color w:val="333333"/>
          <w:sz w:val="18"/>
          <w:szCs w:val="18"/>
        </w:rPr>
        <w:t>即</w:t>
      </w:r>
      <w:r>
        <w:rPr>
          <w:rFonts w:ascii="Arial" w:hAnsi="Arial" w:cs="Arial"/>
          <w:color w:val="333333"/>
          <w:sz w:val="18"/>
          <w:szCs w:val="18"/>
        </w:rPr>
        <w:t>CFG_ADDR</w:t>
      </w:r>
      <w:r>
        <w:rPr>
          <w:rFonts w:ascii="Arial" w:hAnsi="Arial" w:cs="Arial"/>
          <w:color w:val="333333"/>
          <w:sz w:val="18"/>
          <w:szCs w:val="18"/>
        </w:rPr>
        <w:t>寄存器的地址</w:t>
      </w:r>
      <w:r>
        <w:rPr>
          <w:rFonts w:ascii="Arial" w:hAnsi="Arial" w:cs="Arial"/>
          <w:color w:val="333333"/>
          <w:sz w:val="18"/>
          <w:szCs w:val="18"/>
        </w:rPr>
        <w:t xml:space="preserve">) </w:t>
      </w:r>
      <w:r>
        <w:rPr>
          <w:rFonts w:ascii="Arial" w:hAnsi="Arial" w:cs="Arial"/>
          <w:color w:val="333333"/>
          <w:sz w:val="18"/>
          <w:szCs w:val="18"/>
        </w:rPr>
        <w:t>，寄存器</w:t>
      </w:r>
      <w:r>
        <w:rPr>
          <w:rFonts w:ascii="Arial" w:hAnsi="Arial" w:cs="Arial"/>
          <w:color w:val="333333"/>
          <w:sz w:val="18"/>
          <w:szCs w:val="18"/>
        </w:rPr>
        <w:t>r0</w:t>
      </w:r>
      <w:r>
        <w:rPr>
          <w:rFonts w:ascii="Arial" w:hAnsi="Arial" w:cs="Arial"/>
          <w:color w:val="333333"/>
          <w:sz w:val="18"/>
          <w:szCs w:val="18"/>
        </w:rPr>
        <w:t>的初始值为</w:t>
      </w:r>
      <w:r>
        <w:rPr>
          <w:rFonts w:ascii="Arial" w:hAnsi="Arial" w:cs="Arial"/>
          <w:color w:val="333333"/>
          <w:sz w:val="18"/>
          <w:szCs w:val="18"/>
        </w:rPr>
        <w:t>0x8000-0008</w:t>
      </w:r>
      <w:r>
        <w:rPr>
          <w:rFonts w:ascii="Arial" w:hAnsi="Arial" w:cs="Arial"/>
          <w:color w:val="333333"/>
          <w:sz w:val="18"/>
          <w:szCs w:val="18"/>
        </w:rPr>
        <w:t>，寄存器</w:t>
      </w:r>
      <w:r>
        <w:rPr>
          <w:rFonts w:ascii="Arial" w:hAnsi="Arial" w:cs="Arial"/>
          <w:color w:val="333333"/>
          <w:sz w:val="18"/>
          <w:szCs w:val="18"/>
        </w:rPr>
        <w:t>r2</w:t>
      </w:r>
      <w:r>
        <w:rPr>
          <w:rFonts w:ascii="Arial" w:hAnsi="Arial" w:cs="Arial"/>
          <w:color w:val="333333"/>
          <w:sz w:val="18"/>
          <w:szCs w:val="18"/>
        </w:rPr>
        <w:t>的初始值为</w:t>
      </w:r>
      <w:r>
        <w:rPr>
          <w:rFonts w:ascii="Arial" w:hAnsi="Arial" w:cs="Arial"/>
          <w:color w:val="333333"/>
          <w:sz w:val="18"/>
          <w:szCs w:val="18"/>
        </w:rPr>
        <w:t>BASE_ADDR+0x0_8004 (</w:t>
      </w:r>
      <w:r>
        <w:rPr>
          <w:rFonts w:ascii="Arial" w:hAnsi="Arial" w:cs="Arial"/>
          <w:color w:val="333333"/>
          <w:sz w:val="18"/>
          <w:szCs w:val="18"/>
        </w:rPr>
        <w:t>即</w:t>
      </w:r>
      <w:r>
        <w:rPr>
          <w:rFonts w:ascii="Arial" w:hAnsi="Arial" w:cs="Arial"/>
          <w:color w:val="333333"/>
          <w:sz w:val="18"/>
          <w:szCs w:val="18"/>
        </w:rPr>
        <w:t>CFG_DATA</w:t>
      </w:r>
      <w:r>
        <w:rPr>
          <w:rFonts w:ascii="Arial" w:hAnsi="Arial" w:cs="Arial"/>
          <w:color w:val="333333"/>
          <w:sz w:val="18"/>
          <w:szCs w:val="18"/>
        </w:rPr>
        <w:t>寄存器的地址</w:t>
      </w:r>
      <w:r>
        <w:rPr>
          <w:rFonts w:ascii="Arial" w:hAnsi="Arial" w:cs="Arial"/>
          <w:color w:val="333333"/>
          <w:sz w:val="18"/>
          <w:szCs w:val="18"/>
        </w:rPr>
        <w:t>)</w:t>
      </w:r>
      <w:r>
        <w:rPr>
          <w:rFonts w:ascii="Arial" w:hAnsi="Arial" w:cs="Arial"/>
          <w:color w:val="333333"/>
          <w:sz w:val="18"/>
          <w:szCs w:val="18"/>
        </w:rPr>
        <w:t>，而指定</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w:t>
      </w:r>
      <w:r>
        <w:rPr>
          <w:rFonts w:ascii="Arial" w:hAnsi="Arial" w:cs="Arial"/>
          <w:color w:val="333333"/>
          <w:sz w:val="18"/>
          <w:szCs w:val="18"/>
        </w:rPr>
        <w:t>总线号、设备号、功能号都为</w:t>
      </w:r>
      <w:r>
        <w:rPr>
          <w:rFonts w:ascii="Arial" w:hAnsi="Arial" w:cs="Arial"/>
          <w:color w:val="333333"/>
          <w:sz w:val="18"/>
          <w:szCs w:val="18"/>
        </w:rPr>
        <w:t>0)</w:t>
      </w:r>
      <w:r>
        <w:rPr>
          <w:rFonts w:ascii="Arial" w:hAnsi="Arial" w:cs="Arial"/>
          <w:color w:val="333333"/>
          <w:sz w:val="18"/>
          <w:szCs w:val="18"/>
        </w:rPr>
        <w:t>的配置寄存器的</w:t>
      </w:r>
      <w:r>
        <w:rPr>
          <w:rFonts w:ascii="Arial" w:hAnsi="Arial" w:cs="Arial"/>
          <w:color w:val="333333"/>
          <w:sz w:val="18"/>
          <w:szCs w:val="18"/>
        </w:rPr>
        <w:t>0x0B~0x08</w:t>
      </w:r>
      <w:r>
        <w:rPr>
          <w:rFonts w:ascii="Arial" w:hAnsi="Arial" w:cs="Arial"/>
          <w:color w:val="333333"/>
          <w:sz w:val="18"/>
          <w:szCs w:val="18"/>
        </w:rPr>
        <w:t>中的值为</w:t>
      </w:r>
      <w:r>
        <w:rPr>
          <w:rFonts w:ascii="Arial" w:hAnsi="Arial" w:cs="Arial"/>
          <w:color w:val="333333"/>
          <w:sz w:val="18"/>
          <w:szCs w:val="18"/>
        </w:rPr>
        <w:t>0x9988-7766</w:t>
      </w:r>
      <w:r>
        <w:rPr>
          <w:rFonts w:ascii="Arial" w:hAnsi="Arial" w:cs="Arial"/>
          <w:color w:val="333333"/>
          <w:sz w:val="18"/>
          <w:szCs w:val="18"/>
        </w:rPr>
        <w:t>。</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这段源代码的执行步骤如下。</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将</w:t>
      </w:r>
      <w:r>
        <w:rPr>
          <w:rFonts w:ascii="Arial" w:hAnsi="Arial" w:cs="Arial"/>
          <w:color w:val="333333"/>
          <w:sz w:val="18"/>
          <w:szCs w:val="18"/>
        </w:rPr>
        <w:t>r0</w:t>
      </w:r>
      <w:r>
        <w:rPr>
          <w:rFonts w:ascii="Arial" w:hAnsi="Arial" w:cs="Arial"/>
          <w:color w:val="333333"/>
          <w:sz w:val="18"/>
          <w:szCs w:val="18"/>
        </w:rPr>
        <w:t>寄存器赋值到</w:t>
      </w:r>
      <w:r>
        <w:rPr>
          <w:rFonts w:ascii="Arial" w:hAnsi="Arial" w:cs="Arial"/>
          <w:color w:val="333333"/>
          <w:sz w:val="18"/>
          <w:szCs w:val="18"/>
        </w:rPr>
        <w:t>r1</w:t>
      </w:r>
      <w:r>
        <w:rPr>
          <w:rFonts w:ascii="Arial" w:hAnsi="Arial" w:cs="Arial"/>
          <w:color w:val="333333"/>
          <w:sz w:val="18"/>
          <w:szCs w:val="18"/>
        </w:rPr>
        <w:t>寄存器所指向的地址空间中，即初始化</w:t>
      </w:r>
      <w:r>
        <w:rPr>
          <w:rFonts w:ascii="Arial" w:hAnsi="Arial" w:cs="Arial"/>
          <w:color w:val="333333"/>
          <w:sz w:val="18"/>
          <w:szCs w:val="18"/>
        </w:rPr>
        <w:t>CFG_ADDR</w:t>
      </w:r>
      <w:r>
        <w:rPr>
          <w:rFonts w:ascii="Arial" w:hAnsi="Arial" w:cs="Arial"/>
          <w:color w:val="333333"/>
          <w:sz w:val="18"/>
          <w:szCs w:val="18"/>
        </w:rPr>
        <w:t>寄存器为</w:t>
      </w:r>
      <w:r>
        <w:rPr>
          <w:rFonts w:ascii="Arial" w:hAnsi="Arial" w:cs="Arial"/>
          <w:color w:val="333333"/>
          <w:sz w:val="18"/>
          <w:szCs w:val="18"/>
        </w:rPr>
        <w:t>0x8000-0008</w:t>
      </w:r>
      <w:r>
        <w:rPr>
          <w:rFonts w:ascii="Arial" w:hAnsi="Arial" w:cs="Arial"/>
          <w:color w:val="333333"/>
          <w:sz w:val="18"/>
          <w:szCs w:val="18"/>
        </w:rPr>
        <w:t>。</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(2) </w:t>
      </w:r>
      <w:r>
        <w:rPr>
          <w:rFonts w:ascii="Arial" w:hAnsi="Arial" w:cs="Arial"/>
          <w:color w:val="333333"/>
          <w:sz w:val="18"/>
          <w:szCs w:val="18"/>
        </w:rPr>
        <w:t>从</w:t>
      </w:r>
      <w:r>
        <w:rPr>
          <w:rFonts w:ascii="Arial" w:hAnsi="Arial" w:cs="Arial"/>
          <w:color w:val="333333"/>
          <w:sz w:val="18"/>
          <w:szCs w:val="18"/>
        </w:rPr>
        <w:t>r2</w:t>
      </w:r>
      <w:r>
        <w:rPr>
          <w:rFonts w:ascii="Arial" w:hAnsi="Arial" w:cs="Arial"/>
          <w:color w:val="333333"/>
          <w:sz w:val="18"/>
          <w:szCs w:val="18"/>
        </w:rPr>
        <w:t>寄存器所指向的地址空间中读取数据到</w:t>
      </w:r>
      <w:r>
        <w:rPr>
          <w:rFonts w:ascii="Arial" w:hAnsi="Arial" w:cs="Arial"/>
          <w:color w:val="333333"/>
          <w:sz w:val="18"/>
          <w:szCs w:val="18"/>
        </w:rPr>
        <w:t>r3</w:t>
      </w:r>
      <w:r>
        <w:rPr>
          <w:rFonts w:ascii="Arial" w:hAnsi="Arial" w:cs="Arial"/>
          <w:color w:val="333333"/>
          <w:sz w:val="18"/>
          <w:szCs w:val="18"/>
        </w:rPr>
        <w:t>寄存器中，即从</w:t>
      </w:r>
      <w:r>
        <w:rPr>
          <w:rFonts w:ascii="Arial" w:hAnsi="Arial" w:cs="Arial"/>
          <w:color w:val="333333"/>
          <w:sz w:val="18"/>
          <w:szCs w:val="18"/>
        </w:rPr>
        <w:t>CFG_DATA</w:t>
      </w:r>
      <w:r>
        <w:rPr>
          <w:rFonts w:ascii="Arial" w:hAnsi="Arial" w:cs="Arial"/>
          <w:color w:val="333333"/>
          <w:sz w:val="18"/>
          <w:szCs w:val="18"/>
        </w:rPr>
        <w:t>寄存器中读取数据到</w:t>
      </w:r>
      <w:r>
        <w:rPr>
          <w:rFonts w:ascii="Arial" w:hAnsi="Arial" w:cs="Arial"/>
          <w:color w:val="333333"/>
          <w:sz w:val="18"/>
          <w:szCs w:val="18"/>
        </w:rPr>
        <w:t>r3</w:t>
      </w:r>
      <w:r>
        <w:rPr>
          <w:rFonts w:ascii="Arial" w:hAnsi="Arial" w:cs="Arial"/>
          <w:color w:val="333333"/>
          <w:sz w:val="18"/>
          <w:szCs w:val="18"/>
        </w:rPr>
        <w:t>寄存器。</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处理器中，源代码</w:t>
      </w:r>
      <w:r>
        <w:rPr>
          <w:rFonts w:ascii="Arial" w:hAnsi="Arial" w:cs="Arial"/>
          <w:color w:val="333333"/>
          <w:sz w:val="18"/>
          <w:szCs w:val="18"/>
        </w:rPr>
        <w:t>2</w:t>
      </w:r>
      <w:r>
        <w:rPr>
          <w:rFonts w:ascii="Arial" w:hAnsi="Arial" w:cs="Arial"/>
          <w:color w:val="333333"/>
          <w:sz w:val="18"/>
          <w:szCs w:val="18"/>
        </w:rPr>
        <w:noBreakHyphen/>
        <w:t>1</w:t>
      </w:r>
      <w:r>
        <w:rPr>
          <w:rFonts w:ascii="Arial" w:hAnsi="Arial" w:cs="Arial"/>
          <w:color w:val="333333"/>
          <w:sz w:val="18"/>
          <w:szCs w:val="18"/>
        </w:rPr>
        <w:t>执行完毕后，寄存器</w:t>
      </w:r>
      <w:r>
        <w:rPr>
          <w:rFonts w:ascii="Arial" w:hAnsi="Arial" w:cs="Arial"/>
          <w:color w:val="333333"/>
          <w:sz w:val="18"/>
          <w:szCs w:val="18"/>
        </w:rPr>
        <w:t>r3</w:t>
      </w:r>
      <w:r>
        <w:rPr>
          <w:rFonts w:ascii="Arial" w:hAnsi="Arial" w:cs="Arial"/>
          <w:color w:val="333333"/>
          <w:sz w:val="18"/>
          <w:szCs w:val="18"/>
        </w:rPr>
        <w:t>保存的值为</w:t>
      </w:r>
      <w:r>
        <w:rPr>
          <w:rFonts w:ascii="Arial" w:hAnsi="Arial" w:cs="Arial"/>
          <w:color w:val="333333"/>
          <w:sz w:val="18"/>
          <w:szCs w:val="18"/>
        </w:rPr>
        <w:t>0x6677-8899</w:t>
      </w:r>
      <w:r>
        <w:rPr>
          <w:rFonts w:ascii="Arial" w:hAnsi="Arial" w:cs="Arial"/>
          <w:color w:val="333333"/>
          <w:sz w:val="18"/>
          <w:szCs w:val="18"/>
        </w:rPr>
        <w:t>，而不是</w:t>
      </w:r>
      <w:r>
        <w:rPr>
          <w:rFonts w:ascii="Arial" w:hAnsi="Arial" w:cs="Arial"/>
          <w:color w:val="333333"/>
          <w:sz w:val="18"/>
          <w:szCs w:val="18"/>
        </w:rPr>
        <w:t>0x9988-6677</w:t>
      </w:r>
      <w:r>
        <w:rPr>
          <w:rFonts w:ascii="Arial" w:hAnsi="Arial" w:cs="Arial"/>
          <w:color w:val="333333"/>
          <w:sz w:val="18"/>
          <w:szCs w:val="18"/>
        </w:rPr>
        <w:t>。系统程序员在使用这个返回值时，一定要注意大小</w:t>
      </w:r>
      <w:proofErr w:type="gramStart"/>
      <w:r>
        <w:rPr>
          <w:rFonts w:ascii="Arial" w:hAnsi="Arial" w:cs="Arial"/>
          <w:color w:val="333333"/>
          <w:sz w:val="18"/>
          <w:szCs w:val="18"/>
        </w:rPr>
        <w:t>端模式</w:t>
      </w:r>
      <w:proofErr w:type="gramEnd"/>
      <w:r>
        <w:rPr>
          <w:rFonts w:ascii="Arial" w:hAnsi="Arial" w:cs="Arial"/>
          <w:color w:val="333333"/>
          <w:sz w:val="18"/>
          <w:szCs w:val="18"/>
        </w:rPr>
        <w:t>的转换。值得注意的是，源代码</w:t>
      </w:r>
      <w:r>
        <w:rPr>
          <w:rFonts w:ascii="Arial" w:hAnsi="Arial" w:cs="Arial"/>
          <w:color w:val="333333"/>
          <w:sz w:val="18"/>
          <w:szCs w:val="18"/>
        </w:rPr>
        <w:t>2</w:t>
      </w:r>
      <w:r>
        <w:rPr>
          <w:rFonts w:ascii="Arial" w:hAnsi="Arial" w:cs="Arial"/>
          <w:color w:val="333333"/>
          <w:sz w:val="18"/>
          <w:szCs w:val="18"/>
        </w:rPr>
        <w:noBreakHyphen/>
        <w:t>1</w:t>
      </w:r>
      <w:r>
        <w:rPr>
          <w:rFonts w:ascii="Arial" w:hAnsi="Arial" w:cs="Arial"/>
          <w:color w:val="333333"/>
          <w:sz w:val="18"/>
          <w:szCs w:val="18"/>
        </w:rPr>
        <w:t>可以使用</w:t>
      </w:r>
      <w:r>
        <w:rPr>
          <w:rFonts w:ascii="Arial" w:hAnsi="Arial" w:cs="Arial"/>
          <w:color w:val="333333"/>
          <w:sz w:val="18"/>
          <w:szCs w:val="18"/>
        </w:rPr>
        <w:t>lwbrx</w:t>
      </w:r>
      <w:r>
        <w:rPr>
          <w:rFonts w:ascii="Arial" w:hAnsi="Arial" w:cs="Arial"/>
          <w:color w:val="333333"/>
          <w:sz w:val="18"/>
          <w:szCs w:val="18"/>
        </w:rPr>
        <w:t>指令进行优化，该指令可以在读取数据的同时，进行大小</w:t>
      </w:r>
      <w:proofErr w:type="gramStart"/>
      <w:r>
        <w:rPr>
          <w:rFonts w:ascii="Arial" w:hAnsi="Arial" w:cs="Arial"/>
          <w:color w:val="333333"/>
          <w:sz w:val="18"/>
          <w:szCs w:val="18"/>
        </w:rPr>
        <w:t>端模式</w:t>
      </w:r>
      <w:proofErr w:type="gramEnd"/>
      <w:r>
        <w:rPr>
          <w:rFonts w:ascii="Arial" w:hAnsi="Arial" w:cs="Arial"/>
          <w:color w:val="333333"/>
          <w:sz w:val="18"/>
          <w:szCs w:val="18"/>
        </w:rPr>
        <w:t>的转换。</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处理器读取</w:t>
      </w:r>
      <w:r>
        <w:rPr>
          <w:rFonts w:ascii="Arial" w:hAnsi="Arial" w:cs="Arial"/>
          <w:color w:val="333333"/>
          <w:sz w:val="18"/>
          <w:szCs w:val="18"/>
        </w:rPr>
        <w:t>INT_ACK</w:t>
      </w:r>
      <w:r>
        <w:rPr>
          <w:rFonts w:ascii="Arial" w:hAnsi="Arial" w:cs="Arial"/>
          <w:color w:val="333333"/>
          <w:sz w:val="18"/>
          <w:szCs w:val="18"/>
        </w:rPr>
        <w:t>寄存器时，</w:t>
      </w:r>
      <w:r>
        <w:rPr>
          <w:rFonts w:ascii="Arial" w:hAnsi="Arial" w:cs="Arial"/>
          <w:color w:val="333333"/>
          <w:sz w:val="18"/>
          <w:szCs w:val="18"/>
        </w:rPr>
        <w:t>HOST</w:t>
      </w:r>
      <w:r>
        <w:rPr>
          <w:rFonts w:ascii="Arial" w:hAnsi="Arial" w:cs="Arial"/>
          <w:color w:val="333333"/>
          <w:sz w:val="18"/>
          <w:szCs w:val="18"/>
        </w:rPr>
        <w:t>主桥将这个读操作转换为</w:t>
      </w:r>
      <w:r>
        <w:rPr>
          <w:rFonts w:ascii="Arial" w:hAnsi="Arial" w:cs="Arial"/>
          <w:color w:val="333333"/>
          <w:sz w:val="18"/>
          <w:szCs w:val="18"/>
        </w:rPr>
        <w:t>PCI</w:t>
      </w:r>
      <w:r>
        <w:rPr>
          <w:rFonts w:ascii="Arial" w:hAnsi="Arial" w:cs="Arial"/>
          <w:color w:val="333333"/>
          <w:sz w:val="18"/>
          <w:szCs w:val="18"/>
        </w:rPr>
        <w:t>总线中断响应事务。</w:t>
      </w:r>
      <w:r>
        <w:rPr>
          <w:rFonts w:ascii="Arial" w:hAnsi="Arial" w:cs="Arial"/>
          <w:color w:val="333333"/>
          <w:sz w:val="18"/>
          <w:szCs w:val="18"/>
        </w:rPr>
        <w:t>PCI</w:t>
      </w:r>
      <w:r>
        <w:rPr>
          <w:rFonts w:ascii="Arial" w:hAnsi="Arial" w:cs="Arial"/>
          <w:color w:val="333333"/>
          <w:sz w:val="18"/>
          <w:szCs w:val="18"/>
        </w:rPr>
        <w:t>总线中断响应事务的作用是通过</w:t>
      </w:r>
      <w:r>
        <w:rPr>
          <w:rFonts w:ascii="Arial" w:hAnsi="Arial" w:cs="Arial"/>
          <w:color w:val="333333"/>
          <w:sz w:val="18"/>
          <w:szCs w:val="18"/>
        </w:rPr>
        <w:t>PCI</w:t>
      </w:r>
      <w:r>
        <w:rPr>
          <w:rFonts w:ascii="Arial" w:hAnsi="Arial" w:cs="Arial"/>
          <w:color w:val="333333"/>
          <w:sz w:val="18"/>
          <w:szCs w:val="18"/>
        </w:rPr>
        <w:t>总线读取中断控制器的中断向量号，这样做的前提是中断控制器需要连接在</w:t>
      </w:r>
      <w:r>
        <w:rPr>
          <w:rFonts w:ascii="Arial" w:hAnsi="Arial" w:cs="Arial"/>
          <w:color w:val="333333"/>
          <w:sz w:val="18"/>
          <w:szCs w:val="18"/>
        </w:rPr>
        <w:t>PCI</w:t>
      </w:r>
      <w:r>
        <w:rPr>
          <w:rFonts w:ascii="Arial" w:hAnsi="Arial" w:cs="Arial"/>
          <w:color w:val="333333"/>
          <w:sz w:val="18"/>
          <w:szCs w:val="18"/>
        </w:rPr>
        <w:t>总线上。</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PowerPC</w:t>
      </w:r>
      <w:r>
        <w:rPr>
          <w:rFonts w:ascii="Arial" w:hAnsi="Arial" w:cs="Arial"/>
          <w:color w:val="333333"/>
          <w:sz w:val="18"/>
          <w:szCs w:val="18"/>
        </w:rPr>
        <w:t>处理器使用的</w:t>
      </w:r>
      <w:r>
        <w:rPr>
          <w:rFonts w:ascii="Arial" w:hAnsi="Arial" w:cs="Arial"/>
          <w:color w:val="333333"/>
          <w:sz w:val="18"/>
          <w:szCs w:val="18"/>
        </w:rPr>
        <w:t>MPIC</w:t>
      </w:r>
      <w:r>
        <w:rPr>
          <w:rFonts w:ascii="Arial" w:hAnsi="Arial" w:cs="Arial"/>
          <w:color w:val="333333"/>
          <w:sz w:val="18"/>
          <w:szCs w:val="18"/>
        </w:rPr>
        <w:t>中断控制器不是挂接在</w:t>
      </w:r>
      <w:r>
        <w:rPr>
          <w:rFonts w:ascii="Arial" w:hAnsi="Arial" w:cs="Arial"/>
          <w:color w:val="333333"/>
          <w:sz w:val="18"/>
          <w:szCs w:val="18"/>
        </w:rPr>
        <w:t>PCI</w:t>
      </w:r>
      <w:r>
        <w:rPr>
          <w:rFonts w:ascii="Arial" w:hAnsi="Arial" w:cs="Arial"/>
          <w:color w:val="333333"/>
          <w:sz w:val="18"/>
          <w:szCs w:val="18"/>
        </w:rPr>
        <w:t>总线上，而是挂接在</w:t>
      </w:r>
      <w:r>
        <w:rPr>
          <w:rFonts w:ascii="Arial" w:hAnsi="Arial" w:cs="Arial"/>
          <w:color w:val="333333"/>
          <w:sz w:val="18"/>
          <w:szCs w:val="18"/>
        </w:rPr>
        <w:t>SoC</w:t>
      </w:r>
      <w:r>
        <w:rPr>
          <w:rFonts w:ascii="Arial" w:hAnsi="Arial" w:cs="Arial"/>
          <w:color w:val="333333"/>
          <w:sz w:val="18"/>
          <w:szCs w:val="18"/>
        </w:rPr>
        <w:t>平台总线上的，因此</w:t>
      </w:r>
      <w:r>
        <w:rPr>
          <w:rFonts w:ascii="Arial" w:hAnsi="Arial" w:cs="Arial"/>
          <w:color w:val="333333"/>
          <w:sz w:val="18"/>
          <w:szCs w:val="18"/>
        </w:rPr>
        <w:t>PCI</w:t>
      </w:r>
      <w:r>
        <w:rPr>
          <w:rFonts w:ascii="Arial" w:hAnsi="Arial" w:cs="Arial"/>
          <w:color w:val="333333"/>
          <w:sz w:val="18"/>
          <w:szCs w:val="18"/>
        </w:rPr>
        <w:t>总线提供的中断应答事务在这个处理器系统中并没有太大用途。但是并不排除某些</w:t>
      </w:r>
      <w:r>
        <w:rPr>
          <w:rFonts w:ascii="Arial" w:hAnsi="Arial" w:cs="Arial"/>
          <w:color w:val="333333"/>
          <w:sz w:val="18"/>
          <w:szCs w:val="18"/>
        </w:rPr>
        <w:t>PowerPC</w:t>
      </w:r>
      <w:r>
        <w:rPr>
          <w:rFonts w:ascii="Arial" w:hAnsi="Arial" w:cs="Arial"/>
          <w:color w:val="333333"/>
          <w:sz w:val="18"/>
          <w:szCs w:val="18"/>
        </w:rPr>
        <w:t>处理器系统使用了挂接在</w:t>
      </w:r>
      <w:r>
        <w:rPr>
          <w:rFonts w:ascii="Arial" w:hAnsi="Arial" w:cs="Arial"/>
          <w:color w:val="333333"/>
          <w:sz w:val="18"/>
          <w:szCs w:val="18"/>
        </w:rPr>
        <w:t>PCI</w:t>
      </w:r>
      <w:r>
        <w:rPr>
          <w:rFonts w:ascii="Arial" w:hAnsi="Arial" w:cs="Arial"/>
          <w:color w:val="333333"/>
          <w:sz w:val="18"/>
          <w:szCs w:val="18"/>
        </w:rPr>
        <w:t>总线上的中断控制器，比如</w:t>
      </w:r>
      <w:r>
        <w:rPr>
          <w:rFonts w:ascii="Arial" w:hAnsi="Arial" w:cs="Arial"/>
          <w:color w:val="333333"/>
          <w:sz w:val="18"/>
          <w:szCs w:val="18"/>
        </w:rPr>
        <w:t>PCI</w:t>
      </w:r>
      <w:r>
        <w:rPr>
          <w:rFonts w:ascii="Arial" w:hAnsi="Arial" w:cs="Arial"/>
          <w:color w:val="333333"/>
          <w:sz w:val="18"/>
          <w:szCs w:val="18"/>
        </w:rPr>
        <w:t>南桥芯片，此时</w:t>
      </w:r>
      <w:r>
        <w:rPr>
          <w:rFonts w:ascii="Arial" w:hAnsi="Arial" w:cs="Arial"/>
          <w:color w:val="333333"/>
          <w:sz w:val="18"/>
          <w:szCs w:val="18"/>
        </w:rPr>
        <w:t>PowerPC</w:t>
      </w:r>
      <w:r>
        <w:rPr>
          <w:rFonts w:ascii="Arial" w:hAnsi="Arial" w:cs="Arial"/>
          <w:color w:val="333333"/>
          <w:sz w:val="18"/>
          <w:szCs w:val="18"/>
        </w:rPr>
        <w:t>处理器系统需要使用中断应答事务读取</w:t>
      </w:r>
      <w:r>
        <w:rPr>
          <w:rFonts w:ascii="Arial" w:hAnsi="Arial" w:cs="Arial"/>
          <w:color w:val="333333"/>
          <w:sz w:val="18"/>
          <w:szCs w:val="18"/>
        </w:rPr>
        <w:t>PCI</w:t>
      </w:r>
      <w:r>
        <w:rPr>
          <w:rFonts w:ascii="Arial" w:hAnsi="Arial" w:cs="Arial"/>
          <w:color w:val="333333"/>
          <w:sz w:val="18"/>
          <w:szCs w:val="18"/>
        </w:rPr>
        <w:t>南桥中的中断控制器，以获取中断向量号。</w:t>
      </w:r>
    </w:p>
    <w:p w:rsidR="004E6734" w:rsidRDefault="004E6734" w:rsidP="004E6734">
      <w:pPr>
        <w:pStyle w:val="3"/>
        <w:shd w:val="clear" w:color="auto" w:fill="FFFFFF"/>
        <w:wordWrap w:val="0"/>
        <w:spacing w:before="0" w:beforeAutospacing="0" w:after="0" w:afterAutospacing="0" w:line="300" w:lineRule="atLeast"/>
        <w:rPr>
          <w:rFonts w:ascii="Arial" w:hAnsi="Arial" w:cs="Arial"/>
          <w:color w:val="333333"/>
        </w:rPr>
      </w:pPr>
      <w:bookmarkStart w:id="61" w:name="_Toc291583062"/>
      <w:bookmarkStart w:id="62" w:name="_Toc244057494"/>
      <w:bookmarkStart w:id="63" w:name="_Toc242941275"/>
      <w:bookmarkEnd w:id="61"/>
      <w:bookmarkEnd w:id="62"/>
      <w:r>
        <w:rPr>
          <w:rFonts w:ascii="Arial" w:hAnsi="Arial" w:cs="Arial"/>
          <w:color w:val="006699"/>
          <w:sz w:val="18"/>
          <w:szCs w:val="18"/>
        </w:rPr>
        <w:t xml:space="preserve">2.2.2 </w:t>
      </w:r>
      <w:r>
        <w:rPr>
          <w:rFonts w:ascii="Arial" w:hAnsi="Arial" w:cs="Arial"/>
          <w:color w:val="006699"/>
          <w:sz w:val="18"/>
          <w:szCs w:val="18"/>
        </w:rPr>
        <w:t>存储器域地址空间到</w:t>
      </w:r>
      <w:r>
        <w:rPr>
          <w:rFonts w:ascii="Arial" w:hAnsi="Arial" w:cs="Arial"/>
          <w:color w:val="006699"/>
          <w:sz w:val="18"/>
          <w:szCs w:val="18"/>
        </w:rPr>
        <w:t>PCI</w:t>
      </w:r>
      <w:bookmarkEnd w:id="63"/>
      <w:r>
        <w:rPr>
          <w:rFonts w:ascii="Arial" w:hAnsi="Arial" w:cs="Arial"/>
          <w:color w:val="333333"/>
        </w:rPr>
        <w:t>总线域地址空间的转换</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处理器使用</w:t>
      </w:r>
      <w:r>
        <w:rPr>
          <w:rFonts w:ascii="Arial" w:hAnsi="Arial" w:cs="Arial"/>
          <w:color w:val="333333"/>
          <w:sz w:val="18"/>
          <w:szCs w:val="18"/>
        </w:rPr>
        <w:t>ATMU (Address Translation and Mapping Unit)</w:t>
      </w:r>
      <w:r>
        <w:rPr>
          <w:rFonts w:ascii="Arial" w:hAnsi="Arial" w:cs="Arial"/>
          <w:color w:val="333333"/>
          <w:sz w:val="18"/>
          <w:szCs w:val="18"/>
        </w:rPr>
        <w:t>寄存器组进行</w:t>
      </w:r>
      <w:proofErr w:type="gramStart"/>
      <w:r>
        <w:rPr>
          <w:rFonts w:ascii="Arial" w:hAnsi="Arial" w:cs="Arial"/>
          <w:color w:val="333333"/>
          <w:sz w:val="18"/>
          <w:szCs w:val="18"/>
        </w:rPr>
        <w:t>存储器域到</w:t>
      </w:r>
      <w:proofErr w:type="gramEnd"/>
      <w:r>
        <w:rPr>
          <w:rFonts w:ascii="Arial" w:hAnsi="Arial" w:cs="Arial"/>
          <w:color w:val="333333"/>
          <w:sz w:val="18"/>
          <w:szCs w:val="18"/>
        </w:rPr>
        <w:t>PCI</w:t>
      </w:r>
      <w:r>
        <w:rPr>
          <w:rFonts w:ascii="Arial" w:hAnsi="Arial" w:cs="Arial"/>
          <w:color w:val="333333"/>
          <w:sz w:val="18"/>
          <w:szCs w:val="18"/>
        </w:rPr>
        <w:t>总线域，以及</w:t>
      </w:r>
      <w:r>
        <w:rPr>
          <w:rFonts w:ascii="Arial" w:hAnsi="Arial" w:cs="Arial"/>
          <w:color w:val="333333"/>
          <w:sz w:val="18"/>
          <w:szCs w:val="18"/>
        </w:rPr>
        <w:t>PCI</w:t>
      </w:r>
      <w:proofErr w:type="gramStart"/>
      <w:r>
        <w:rPr>
          <w:rFonts w:ascii="Arial" w:hAnsi="Arial" w:cs="Arial"/>
          <w:color w:val="333333"/>
          <w:sz w:val="18"/>
          <w:szCs w:val="18"/>
        </w:rPr>
        <w:t>总线域到存储器</w:t>
      </w:r>
      <w:proofErr w:type="gramEnd"/>
      <w:r>
        <w:rPr>
          <w:rFonts w:ascii="Arial" w:hAnsi="Arial" w:cs="Arial"/>
          <w:color w:val="333333"/>
          <w:sz w:val="18"/>
          <w:szCs w:val="18"/>
        </w:rPr>
        <w:t>域的地址映射。</w:t>
      </w:r>
      <w:r>
        <w:rPr>
          <w:rFonts w:ascii="Arial" w:hAnsi="Arial" w:cs="Arial"/>
          <w:color w:val="333333"/>
          <w:sz w:val="18"/>
          <w:szCs w:val="18"/>
        </w:rPr>
        <w:t>ATMU</w:t>
      </w:r>
      <w:r>
        <w:rPr>
          <w:rFonts w:ascii="Arial" w:hAnsi="Arial" w:cs="Arial"/>
          <w:color w:val="333333"/>
          <w:sz w:val="18"/>
          <w:szCs w:val="18"/>
        </w:rPr>
        <w:t>寄存器组由两大组寄存器组成，分别为</w:t>
      </w:r>
      <w:r>
        <w:rPr>
          <w:rFonts w:ascii="Arial" w:hAnsi="Arial" w:cs="Arial"/>
          <w:color w:val="333333"/>
          <w:sz w:val="18"/>
          <w:szCs w:val="18"/>
        </w:rPr>
        <w:t>Outbound</w:t>
      </w:r>
      <w:r>
        <w:rPr>
          <w:rFonts w:ascii="Arial" w:hAnsi="Arial" w:cs="Arial"/>
          <w:color w:val="333333"/>
          <w:sz w:val="18"/>
          <w:szCs w:val="18"/>
        </w:rPr>
        <w:t>和</w:t>
      </w:r>
      <w:r>
        <w:rPr>
          <w:rFonts w:ascii="Arial" w:hAnsi="Arial" w:cs="Arial"/>
          <w:color w:val="333333"/>
          <w:sz w:val="18"/>
          <w:szCs w:val="18"/>
        </w:rPr>
        <w:t>Inbound</w:t>
      </w:r>
      <w:r>
        <w:rPr>
          <w:rFonts w:ascii="Arial" w:hAnsi="Arial" w:cs="Arial"/>
          <w:color w:val="333333"/>
          <w:sz w:val="18"/>
          <w:szCs w:val="18"/>
        </w:rPr>
        <w:t>寄存器组。其中</w:t>
      </w:r>
      <w:r>
        <w:rPr>
          <w:rFonts w:ascii="Arial" w:hAnsi="Arial" w:cs="Arial"/>
          <w:color w:val="333333"/>
          <w:sz w:val="18"/>
          <w:szCs w:val="18"/>
        </w:rPr>
        <w:t>Outbound</w:t>
      </w:r>
      <w:r>
        <w:rPr>
          <w:rFonts w:ascii="Arial" w:hAnsi="Arial" w:cs="Arial"/>
          <w:color w:val="333333"/>
          <w:sz w:val="18"/>
          <w:szCs w:val="18"/>
        </w:rPr>
        <w:t>寄存器组将存储器域的地址转换为</w:t>
      </w:r>
      <w:r>
        <w:rPr>
          <w:rFonts w:ascii="Arial" w:hAnsi="Arial" w:cs="Arial"/>
          <w:color w:val="333333"/>
          <w:sz w:val="18"/>
          <w:szCs w:val="18"/>
        </w:rPr>
        <w:t>PCI</w:t>
      </w:r>
      <w:r>
        <w:rPr>
          <w:rFonts w:ascii="Arial" w:hAnsi="Arial" w:cs="Arial"/>
          <w:color w:val="333333"/>
          <w:sz w:val="18"/>
          <w:szCs w:val="18"/>
        </w:rPr>
        <w:t>总线域的地址，而</w:t>
      </w:r>
      <w:r>
        <w:rPr>
          <w:rFonts w:ascii="Arial" w:hAnsi="Arial" w:cs="Arial"/>
          <w:color w:val="333333"/>
          <w:sz w:val="18"/>
          <w:szCs w:val="18"/>
        </w:rPr>
        <w:t>Inbound</w:t>
      </w:r>
      <w:r>
        <w:rPr>
          <w:rFonts w:ascii="Arial" w:hAnsi="Arial" w:cs="Arial"/>
          <w:color w:val="333333"/>
          <w:sz w:val="18"/>
          <w:szCs w:val="18"/>
        </w:rPr>
        <w:t>寄存器组将</w:t>
      </w:r>
      <w:r>
        <w:rPr>
          <w:rFonts w:ascii="Arial" w:hAnsi="Arial" w:cs="Arial"/>
          <w:color w:val="333333"/>
          <w:sz w:val="18"/>
          <w:szCs w:val="18"/>
        </w:rPr>
        <w:t>PCI</w:t>
      </w:r>
      <w:r>
        <w:rPr>
          <w:rFonts w:ascii="Arial" w:hAnsi="Arial" w:cs="Arial"/>
          <w:color w:val="333333"/>
          <w:sz w:val="18"/>
          <w:szCs w:val="18"/>
        </w:rPr>
        <w:t>总线域的地址转换为存储器域的地址。</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处理器中，只有当</w:t>
      </w:r>
      <w:r>
        <w:rPr>
          <w:rFonts w:ascii="Arial" w:hAnsi="Arial" w:cs="Arial"/>
          <w:color w:val="333333"/>
          <w:sz w:val="18"/>
          <w:szCs w:val="18"/>
        </w:rPr>
        <w:t>CPU</w:t>
      </w:r>
      <w:r>
        <w:rPr>
          <w:rFonts w:ascii="Arial" w:hAnsi="Arial" w:cs="Arial"/>
          <w:color w:val="333333"/>
          <w:sz w:val="18"/>
          <w:szCs w:val="18"/>
        </w:rPr>
        <w:t>读写访问的地址范围在</w:t>
      </w:r>
      <w:r>
        <w:rPr>
          <w:rFonts w:ascii="Arial" w:hAnsi="Arial" w:cs="Arial"/>
          <w:color w:val="333333"/>
          <w:sz w:val="18"/>
          <w:szCs w:val="18"/>
        </w:rPr>
        <w:t>Outbound</w:t>
      </w:r>
      <w:r>
        <w:rPr>
          <w:rFonts w:ascii="Arial" w:hAnsi="Arial" w:cs="Arial"/>
          <w:color w:val="333333"/>
          <w:sz w:val="18"/>
          <w:szCs w:val="18"/>
        </w:rPr>
        <w:t>寄存器组管理的地址空间之内时，</w:t>
      </w:r>
      <w:r>
        <w:rPr>
          <w:rFonts w:ascii="Arial" w:hAnsi="Arial" w:cs="Arial"/>
          <w:color w:val="333333"/>
          <w:sz w:val="18"/>
          <w:szCs w:val="18"/>
        </w:rPr>
        <w:t>HOST</w:t>
      </w:r>
      <w:r>
        <w:rPr>
          <w:rFonts w:ascii="Arial" w:hAnsi="Arial" w:cs="Arial"/>
          <w:color w:val="333333"/>
          <w:sz w:val="18"/>
          <w:szCs w:val="18"/>
        </w:rPr>
        <w:t>主桥才能接收</w:t>
      </w:r>
      <w:r>
        <w:rPr>
          <w:rFonts w:ascii="Arial" w:hAnsi="Arial" w:cs="Arial"/>
          <w:color w:val="333333"/>
          <w:sz w:val="18"/>
          <w:szCs w:val="18"/>
        </w:rPr>
        <w:t>CPU</w:t>
      </w:r>
      <w:r>
        <w:rPr>
          <w:rFonts w:ascii="Arial" w:hAnsi="Arial" w:cs="Arial"/>
          <w:color w:val="333333"/>
          <w:sz w:val="18"/>
          <w:szCs w:val="18"/>
        </w:rPr>
        <w:t>的读写访问，并将</w:t>
      </w:r>
      <w:r>
        <w:rPr>
          <w:rFonts w:ascii="Arial" w:hAnsi="Arial" w:cs="Arial"/>
          <w:color w:val="333333"/>
          <w:sz w:val="18"/>
          <w:szCs w:val="18"/>
        </w:rPr>
        <w:t>CPU</w:t>
      </w:r>
      <w:r>
        <w:rPr>
          <w:rFonts w:ascii="Arial" w:hAnsi="Arial" w:cs="Arial"/>
          <w:color w:val="333333"/>
          <w:sz w:val="18"/>
          <w:szCs w:val="18"/>
        </w:rPr>
        <w:t>在存储器域上的读写访问转换为</w:t>
      </w:r>
      <w:r>
        <w:rPr>
          <w:rFonts w:ascii="Arial" w:hAnsi="Arial" w:cs="Arial"/>
          <w:color w:val="333333"/>
          <w:sz w:val="18"/>
          <w:szCs w:val="18"/>
        </w:rPr>
        <w:t>PCI</w:t>
      </w:r>
      <w:r>
        <w:rPr>
          <w:rFonts w:ascii="Arial" w:hAnsi="Arial" w:cs="Arial"/>
          <w:color w:val="333333"/>
          <w:sz w:val="18"/>
          <w:szCs w:val="18"/>
        </w:rPr>
        <w:t>总线域上的读写访问，然后才能对</w:t>
      </w:r>
      <w:r>
        <w:rPr>
          <w:rFonts w:ascii="Arial" w:hAnsi="Arial" w:cs="Arial"/>
          <w:color w:val="333333"/>
          <w:sz w:val="18"/>
          <w:szCs w:val="18"/>
        </w:rPr>
        <w:t>PCI</w:t>
      </w:r>
      <w:r>
        <w:rPr>
          <w:rFonts w:ascii="Arial" w:hAnsi="Arial" w:cs="Arial"/>
          <w:color w:val="333333"/>
          <w:sz w:val="18"/>
          <w:szCs w:val="18"/>
        </w:rPr>
        <w:t>设备进行读写操作。</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2</w:t>
      </w:r>
      <w:r>
        <w:rPr>
          <w:rFonts w:ascii="Arial" w:hAnsi="Arial" w:cs="Arial"/>
          <w:color w:val="333333"/>
          <w:sz w:val="18"/>
          <w:szCs w:val="18"/>
        </w:rPr>
        <w:noBreakHyphen/>
        <w:t>2</w:t>
      </w:r>
      <w:r>
        <w:rPr>
          <w:rFonts w:ascii="Arial" w:hAnsi="Arial" w:cs="Arial"/>
          <w:color w:val="333333"/>
          <w:sz w:val="18"/>
          <w:szCs w:val="18"/>
        </w:rPr>
        <w:t>所示，</w:t>
      </w:r>
      <w:r>
        <w:rPr>
          <w:rFonts w:ascii="Arial" w:hAnsi="Arial" w:cs="Arial"/>
          <w:color w:val="333333"/>
          <w:sz w:val="18"/>
          <w:szCs w:val="18"/>
        </w:rPr>
        <w:t>CPU</w:t>
      </w:r>
      <w:r>
        <w:rPr>
          <w:rFonts w:ascii="Arial" w:hAnsi="Arial" w:cs="Arial"/>
          <w:color w:val="333333"/>
          <w:sz w:val="18"/>
          <w:szCs w:val="18"/>
        </w:rPr>
        <w:t>对存储器域的地址访问，首先使用</w:t>
      </w:r>
      <w:r>
        <w:rPr>
          <w:rFonts w:ascii="Arial" w:hAnsi="Arial" w:cs="Arial"/>
          <w:color w:val="333333"/>
          <w:sz w:val="18"/>
          <w:szCs w:val="18"/>
        </w:rPr>
        <w:t>CCB</w:t>
      </w:r>
      <w:r>
        <w:rPr>
          <w:rFonts w:ascii="Arial" w:hAnsi="Arial" w:cs="Arial"/>
          <w:color w:val="333333"/>
          <w:sz w:val="18"/>
          <w:szCs w:val="18"/>
        </w:rPr>
        <w:t>总线事务，如果所访问的地址在</w:t>
      </w:r>
      <w:r>
        <w:rPr>
          <w:rFonts w:ascii="Arial" w:hAnsi="Arial" w:cs="Arial"/>
          <w:color w:val="333333"/>
          <w:sz w:val="18"/>
          <w:szCs w:val="18"/>
        </w:rPr>
        <w:t>Cache</w:t>
      </w:r>
      <w:r>
        <w:rPr>
          <w:rFonts w:ascii="Arial" w:hAnsi="Arial" w:cs="Arial"/>
          <w:color w:val="333333"/>
          <w:sz w:val="18"/>
          <w:szCs w:val="18"/>
        </w:rPr>
        <w:t>中命中时，则从</w:t>
      </w:r>
      <w:r>
        <w:rPr>
          <w:rFonts w:ascii="Arial" w:hAnsi="Arial" w:cs="Arial"/>
          <w:color w:val="333333"/>
          <w:sz w:val="18"/>
          <w:szCs w:val="18"/>
        </w:rPr>
        <w:t>Cache</w:t>
      </w:r>
      <w:r>
        <w:rPr>
          <w:rFonts w:ascii="Arial" w:hAnsi="Arial" w:cs="Arial"/>
          <w:color w:val="333333"/>
          <w:sz w:val="18"/>
          <w:szCs w:val="18"/>
        </w:rPr>
        <w:t>中直接获得数据，否则将从存储器域中获取数据。而在绝大多数情况下，外部设备使用的地址空间是不可</w:t>
      </w:r>
      <w:r>
        <w:rPr>
          <w:rFonts w:ascii="Arial" w:hAnsi="Arial" w:cs="Arial"/>
          <w:color w:val="333333"/>
          <w:sz w:val="18"/>
          <w:szCs w:val="18"/>
        </w:rPr>
        <w:t>Cache</w:t>
      </w:r>
      <w:r>
        <w:rPr>
          <w:rFonts w:ascii="Arial" w:hAnsi="Arial" w:cs="Arial"/>
          <w:color w:val="0000FF"/>
          <w:sz w:val="18"/>
          <w:szCs w:val="18"/>
        </w:rPr>
        <w:t>[5]</w:t>
      </w:r>
      <w:r>
        <w:rPr>
          <w:rFonts w:ascii="Arial" w:hAnsi="Arial" w:cs="Arial"/>
          <w:color w:val="333333"/>
          <w:sz w:val="18"/>
          <w:szCs w:val="18"/>
        </w:rPr>
        <w:t>的，所以在绝大多数情况之下，发向</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CCB</w:t>
      </w:r>
      <w:r>
        <w:rPr>
          <w:rFonts w:ascii="Arial" w:hAnsi="Arial" w:cs="Arial"/>
          <w:color w:val="333333"/>
          <w:sz w:val="18"/>
          <w:szCs w:val="18"/>
        </w:rPr>
        <w:t>总线事务并不会与</w:t>
      </w:r>
      <w:r>
        <w:rPr>
          <w:rFonts w:ascii="Arial" w:hAnsi="Arial" w:cs="Arial"/>
          <w:color w:val="333333"/>
          <w:sz w:val="18"/>
          <w:szCs w:val="18"/>
        </w:rPr>
        <w:t>Cache</w:t>
      </w:r>
      <w:r>
        <w:rPr>
          <w:rFonts w:ascii="Arial" w:hAnsi="Arial" w:cs="Arial"/>
          <w:color w:val="333333"/>
          <w:sz w:val="18"/>
          <w:szCs w:val="18"/>
        </w:rPr>
        <w:t>进行数据交换。</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CCB</w:t>
      </w:r>
      <w:r>
        <w:rPr>
          <w:rFonts w:ascii="Arial" w:hAnsi="Arial" w:cs="Arial"/>
          <w:color w:val="333333"/>
          <w:sz w:val="18"/>
          <w:szCs w:val="18"/>
        </w:rPr>
        <w:t>总线事务使用的地址在</w:t>
      </w:r>
      <w:r>
        <w:rPr>
          <w:rFonts w:ascii="Arial" w:hAnsi="Arial" w:cs="Arial"/>
          <w:color w:val="333333"/>
          <w:sz w:val="18"/>
          <w:szCs w:val="18"/>
        </w:rPr>
        <w:t>HOST</w:t>
      </w:r>
      <w:r>
        <w:rPr>
          <w:rFonts w:ascii="Arial" w:hAnsi="Arial" w:cs="Arial"/>
          <w:color w:val="333333"/>
          <w:sz w:val="18"/>
          <w:szCs w:val="18"/>
        </w:rPr>
        <w:t>主桥的</w:t>
      </w:r>
      <w:r>
        <w:rPr>
          <w:rFonts w:ascii="Arial" w:hAnsi="Arial" w:cs="Arial"/>
          <w:color w:val="333333"/>
          <w:sz w:val="18"/>
          <w:szCs w:val="18"/>
        </w:rPr>
        <w:t>Outbound</w:t>
      </w:r>
      <w:r>
        <w:rPr>
          <w:rFonts w:ascii="Arial" w:hAnsi="Arial" w:cs="Arial"/>
          <w:color w:val="333333"/>
          <w:sz w:val="18"/>
          <w:szCs w:val="18"/>
        </w:rPr>
        <w:t>寄存器窗口中命中时，</w:t>
      </w:r>
      <w:r>
        <w:rPr>
          <w:rFonts w:ascii="Arial" w:hAnsi="Arial" w:cs="Arial"/>
          <w:color w:val="333333"/>
          <w:sz w:val="18"/>
          <w:szCs w:val="18"/>
        </w:rPr>
        <w:t>HOST</w:t>
      </w:r>
      <w:r>
        <w:rPr>
          <w:rFonts w:ascii="Arial" w:hAnsi="Arial" w:cs="Arial"/>
          <w:color w:val="333333"/>
          <w:sz w:val="18"/>
          <w:szCs w:val="18"/>
        </w:rPr>
        <w:t>主桥将接收这个</w:t>
      </w:r>
      <w:r>
        <w:rPr>
          <w:rFonts w:ascii="Arial" w:hAnsi="Arial" w:cs="Arial"/>
          <w:color w:val="333333"/>
          <w:sz w:val="18"/>
          <w:szCs w:val="18"/>
        </w:rPr>
        <w:t>CCB</w:t>
      </w:r>
      <w:r>
        <w:rPr>
          <w:rFonts w:ascii="Arial" w:hAnsi="Arial" w:cs="Arial"/>
          <w:color w:val="333333"/>
          <w:sz w:val="18"/>
          <w:szCs w:val="18"/>
        </w:rPr>
        <w:t>总线事务，并将其转换为</w:t>
      </w:r>
      <w:r>
        <w:rPr>
          <w:rFonts w:ascii="Arial" w:hAnsi="Arial" w:cs="Arial"/>
          <w:color w:val="333333"/>
          <w:sz w:val="18"/>
          <w:szCs w:val="18"/>
        </w:rPr>
        <w:t>PCI</w:t>
      </w:r>
      <w:r>
        <w:rPr>
          <w:rFonts w:ascii="Arial" w:hAnsi="Arial" w:cs="Arial"/>
          <w:color w:val="333333"/>
          <w:sz w:val="18"/>
          <w:szCs w:val="18"/>
        </w:rPr>
        <w:t>总线事务之后，再发送到</w:t>
      </w:r>
      <w:r>
        <w:rPr>
          <w:rFonts w:ascii="Arial" w:hAnsi="Arial" w:cs="Arial"/>
          <w:color w:val="333333"/>
          <w:sz w:val="18"/>
          <w:szCs w:val="18"/>
        </w:rPr>
        <w:t>PCI</w:t>
      </w:r>
      <w:r>
        <w:rPr>
          <w:rFonts w:ascii="Arial" w:hAnsi="Arial" w:cs="Arial"/>
          <w:color w:val="333333"/>
          <w:sz w:val="18"/>
          <w:szCs w:val="18"/>
        </w:rPr>
        <w:t>总线上。</w:t>
      </w:r>
      <w:r>
        <w:rPr>
          <w:rFonts w:ascii="Arial" w:hAnsi="Arial" w:cs="Arial"/>
          <w:color w:val="333333"/>
          <w:sz w:val="18"/>
          <w:szCs w:val="18"/>
        </w:rPr>
        <w:t>MPC8548</w:t>
      </w:r>
      <w:r>
        <w:rPr>
          <w:rFonts w:ascii="Arial" w:hAnsi="Arial" w:cs="Arial"/>
          <w:color w:val="333333"/>
          <w:sz w:val="18"/>
          <w:szCs w:val="18"/>
        </w:rPr>
        <w:t>处理器的每一个</w:t>
      </w:r>
      <w:r>
        <w:rPr>
          <w:rFonts w:ascii="Arial" w:hAnsi="Arial" w:cs="Arial"/>
          <w:color w:val="333333"/>
          <w:sz w:val="18"/>
          <w:szCs w:val="18"/>
        </w:rPr>
        <w:t>HOST</w:t>
      </w:r>
      <w:r>
        <w:rPr>
          <w:rFonts w:ascii="Arial" w:hAnsi="Arial" w:cs="Arial"/>
          <w:color w:val="333333"/>
          <w:sz w:val="18"/>
          <w:szCs w:val="18"/>
        </w:rPr>
        <w:t>主桥都提供了</w:t>
      </w:r>
      <w:r>
        <w:rPr>
          <w:rFonts w:ascii="Arial" w:hAnsi="Arial" w:cs="Arial"/>
          <w:color w:val="333333"/>
          <w:sz w:val="18"/>
          <w:szCs w:val="18"/>
        </w:rPr>
        <w:t>5</w:t>
      </w:r>
      <w:r>
        <w:rPr>
          <w:rFonts w:ascii="Arial" w:hAnsi="Arial" w:cs="Arial"/>
          <w:color w:val="333333"/>
          <w:sz w:val="18"/>
          <w:szCs w:val="18"/>
        </w:rPr>
        <w:t>个</w:t>
      </w:r>
      <w:r>
        <w:rPr>
          <w:rFonts w:ascii="Arial" w:hAnsi="Arial" w:cs="Arial"/>
          <w:color w:val="333333"/>
          <w:sz w:val="18"/>
          <w:szCs w:val="18"/>
        </w:rPr>
        <w:t>Outbound</w:t>
      </w:r>
      <w:r>
        <w:rPr>
          <w:rFonts w:ascii="Arial" w:hAnsi="Arial" w:cs="Arial"/>
          <w:color w:val="333333"/>
          <w:sz w:val="18"/>
          <w:szCs w:val="18"/>
        </w:rPr>
        <w:t>寄存器窗口来实现存储器域地址到</w:t>
      </w:r>
      <w:r>
        <w:rPr>
          <w:rFonts w:ascii="Arial" w:hAnsi="Arial" w:cs="Arial"/>
          <w:color w:val="333333"/>
          <w:sz w:val="18"/>
          <w:szCs w:val="18"/>
        </w:rPr>
        <w:t>PCI</w:t>
      </w:r>
      <w:r>
        <w:rPr>
          <w:rFonts w:ascii="Arial" w:hAnsi="Arial" w:cs="Arial"/>
          <w:color w:val="333333"/>
          <w:sz w:val="18"/>
          <w:szCs w:val="18"/>
        </w:rPr>
        <w:t>总线域地址的映射，其映射过程如图</w:t>
      </w:r>
      <w:r>
        <w:rPr>
          <w:rFonts w:ascii="Arial" w:hAnsi="Arial" w:cs="Arial"/>
          <w:color w:val="333333"/>
          <w:sz w:val="18"/>
          <w:szCs w:val="18"/>
        </w:rPr>
        <w:t>2</w:t>
      </w:r>
      <w:r>
        <w:rPr>
          <w:rFonts w:ascii="Arial" w:hAnsi="Arial" w:cs="Arial"/>
          <w:color w:val="333333"/>
          <w:sz w:val="18"/>
          <w:szCs w:val="18"/>
        </w:rPr>
        <w:noBreakHyphen/>
        <w:t>4</w:t>
      </w:r>
      <w:r>
        <w:rPr>
          <w:rFonts w:ascii="Arial" w:hAnsi="Arial" w:cs="Arial"/>
          <w:color w:val="333333"/>
          <w:sz w:val="18"/>
          <w:szCs w:val="18"/>
        </w:rPr>
        <w:t>所示。</w:t>
      </w:r>
    </w:p>
    <w:p w:rsidR="004E6734" w:rsidRDefault="004E6734" w:rsidP="004E6734">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054475" cy="1984375"/>
            <wp:effectExtent l="0" t="0" r="0" b="0"/>
            <wp:docPr id="7" name="图片 7" descr="MPC8548处理器的每一个HOST主桥都提供了5个Outbound寄存器窗口来实现存储器域地址到PCI总线域地址的映射">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PC8548处理器的每一个HOST主桥都提供了5个Outbound寄存器窗口来实现存储器域地址到PCI总线域地址的映射">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1984375"/>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在介绍</w:t>
      </w:r>
      <w:r>
        <w:rPr>
          <w:rFonts w:ascii="Arial" w:hAnsi="Arial" w:cs="Arial"/>
          <w:color w:val="333333"/>
          <w:sz w:val="18"/>
          <w:szCs w:val="18"/>
        </w:rPr>
        <w:t>MPC8548</w:t>
      </w:r>
      <w:r>
        <w:rPr>
          <w:rFonts w:ascii="Arial" w:hAnsi="Arial" w:cs="Arial"/>
          <w:color w:val="333333"/>
          <w:sz w:val="18"/>
          <w:szCs w:val="18"/>
        </w:rPr>
        <w:t>处理器如何使用</w:t>
      </w:r>
      <w:r>
        <w:rPr>
          <w:rFonts w:ascii="Arial" w:hAnsi="Arial" w:cs="Arial"/>
          <w:color w:val="333333"/>
          <w:sz w:val="18"/>
          <w:szCs w:val="18"/>
        </w:rPr>
        <w:t>Outbound</w:t>
      </w:r>
      <w:r>
        <w:rPr>
          <w:rFonts w:ascii="Arial" w:hAnsi="Arial" w:cs="Arial"/>
          <w:color w:val="333333"/>
          <w:sz w:val="18"/>
          <w:szCs w:val="18"/>
        </w:rPr>
        <w:t>寄存器组进行存储器域地址空间到</w:t>
      </w:r>
      <w:r>
        <w:rPr>
          <w:rFonts w:ascii="Arial" w:hAnsi="Arial" w:cs="Arial"/>
          <w:color w:val="333333"/>
          <w:sz w:val="18"/>
          <w:szCs w:val="18"/>
        </w:rPr>
        <w:t>PCI</w:t>
      </w:r>
      <w:r>
        <w:rPr>
          <w:rFonts w:ascii="Arial" w:hAnsi="Arial" w:cs="Arial"/>
          <w:color w:val="333333"/>
          <w:sz w:val="18"/>
          <w:szCs w:val="18"/>
        </w:rPr>
        <w:t>总线域地址空间的转换之前，本节将首先介绍</w:t>
      </w:r>
      <w:r>
        <w:rPr>
          <w:rFonts w:ascii="Arial" w:hAnsi="Arial" w:cs="Arial"/>
          <w:color w:val="333333"/>
          <w:sz w:val="18"/>
          <w:szCs w:val="18"/>
        </w:rPr>
        <w:t>Outbound</w:t>
      </w:r>
      <w:r>
        <w:rPr>
          <w:rFonts w:ascii="Arial" w:hAnsi="Arial" w:cs="Arial"/>
          <w:color w:val="333333"/>
          <w:sz w:val="18"/>
          <w:szCs w:val="18"/>
        </w:rPr>
        <w:t>寄存器组中的相应寄存器。</w:t>
      </w:r>
      <w:r>
        <w:rPr>
          <w:rFonts w:ascii="Arial" w:hAnsi="Arial" w:cs="Arial"/>
          <w:color w:val="333333"/>
          <w:sz w:val="18"/>
          <w:szCs w:val="18"/>
        </w:rPr>
        <w:t>Outbound</w:t>
      </w:r>
      <w:r>
        <w:rPr>
          <w:rFonts w:ascii="Arial" w:hAnsi="Arial" w:cs="Arial"/>
          <w:color w:val="333333"/>
          <w:sz w:val="18"/>
          <w:szCs w:val="18"/>
        </w:rPr>
        <w:t>寄存器组的地址偏移、属性和</w:t>
      </w:r>
      <w:proofErr w:type="gramStart"/>
      <w:r>
        <w:rPr>
          <w:rFonts w:ascii="Arial" w:hAnsi="Arial" w:cs="Arial"/>
          <w:color w:val="333333"/>
          <w:sz w:val="18"/>
          <w:szCs w:val="18"/>
        </w:rPr>
        <w:t>复位值</w:t>
      </w:r>
      <w:proofErr w:type="gramEnd"/>
      <w:r>
        <w:rPr>
          <w:rFonts w:ascii="Arial" w:hAnsi="Arial" w:cs="Arial"/>
          <w:color w:val="333333"/>
          <w:sz w:val="18"/>
          <w:szCs w:val="18"/>
        </w:rPr>
        <w:t>如表</w:t>
      </w:r>
      <w:r>
        <w:rPr>
          <w:rFonts w:ascii="Arial" w:hAnsi="Arial" w:cs="Arial"/>
          <w:color w:val="333333"/>
          <w:sz w:val="18"/>
          <w:szCs w:val="18"/>
        </w:rPr>
        <w:t>2</w:t>
      </w:r>
      <w:r>
        <w:rPr>
          <w:rFonts w:ascii="Arial" w:hAnsi="Arial" w:cs="Arial"/>
          <w:color w:val="333333"/>
          <w:sz w:val="18"/>
          <w:szCs w:val="18"/>
        </w:rPr>
        <w:noBreakHyphen/>
        <w:t>2</w:t>
      </w:r>
      <w:r>
        <w:rPr>
          <w:rFonts w:ascii="Arial" w:hAnsi="Arial" w:cs="Arial"/>
          <w:color w:val="333333"/>
          <w:sz w:val="18"/>
          <w:szCs w:val="18"/>
        </w:rPr>
        <w:t>所示。</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bookmarkStart w:id="64" w:name="_Ref209461448"/>
      <w:r>
        <w:rPr>
          <w:rFonts w:ascii="Arial" w:hAnsi="Arial" w:cs="Arial"/>
          <w:color w:val="006699"/>
          <w:sz w:val="18"/>
          <w:szCs w:val="18"/>
        </w:rPr>
        <w:t>表</w:t>
      </w:r>
      <w:bookmarkEnd w:id="64"/>
      <w:r>
        <w:rPr>
          <w:rFonts w:ascii="Arial" w:hAnsi="Arial" w:cs="Arial"/>
          <w:color w:val="333333"/>
          <w:sz w:val="18"/>
          <w:szCs w:val="18"/>
        </w:rPr>
        <w:t>2</w:t>
      </w:r>
      <w:r>
        <w:rPr>
          <w:rFonts w:ascii="Arial" w:hAnsi="Arial" w:cs="Arial"/>
          <w:color w:val="333333"/>
          <w:sz w:val="18"/>
          <w:szCs w:val="18"/>
        </w:rPr>
        <w:noBreakHyphen/>
        <w:t>2 PCI/X ATMU Outbound</w:t>
      </w:r>
      <w:r>
        <w:rPr>
          <w:rFonts w:ascii="Arial" w:hAnsi="Arial" w:cs="Arial"/>
          <w:color w:val="333333"/>
          <w:sz w:val="18"/>
          <w:szCs w:val="18"/>
        </w:rPr>
        <w:t>寄存器组</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1"/>
        <w:gridCol w:w="1601"/>
        <w:gridCol w:w="1059"/>
        <w:gridCol w:w="3294"/>
      </w:tblGrid>
      <w:tr w:rsidR="004E6734" w:rsidTr="004E6734">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地址偏移</w:t>
            </w:r>
          </w:p>
        </w:tc>
        <w:tc>
          <w:tcPr>
            <w:tcW w:w="162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寄存器名</w:t>
            </w:r>
          </w:p>
        </w:tc>
        <w:tc>
          <w:tcPr>
            <w:tcW w:w="108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属性</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proofErr w:type="gramStart"/>
            <w:r>
              <w:t>复位值</w:t>
            </w:r>
            <w:proofErr w:type="gramEnd"/>
          </w:p>
        </w:tc>
      </w:tr>
      <w:tr w:rsidR="004E6734" w:rsidTr="004E6734">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0x0_8C00/20/40/60/80</w:t>
            </w:r>
          </w:p>
        </w:tc>
        <w:tc>
          <w:tcPr>
            <w:tcW w:w="162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POTARn</w:t>
            </w:r>
          </w:p>
        </w:tc>
        <w:tc>
          <w:tcPr>
            <w:tcW w:w="108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r w:rsidR="004E6734" w:rsidTr="004E6734">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0x0_8C04/24/44/64/84</w:t>
            </w:r>
          </w:p>
        </w:tc>
        <w:tc>
          <w:tcPr>
            <w:tcW w:w="162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POTEARn</w:t>
            </w:r>
          </w:p>
        </w:tc>
        <w:tc>
          <w:tcPr>
            <w:tcW w:w="108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r w:rsidR="004E6734" w:rsidTr="004E6734">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0x0_8C28/48/68/88</w:t>
            </w:r>
          </w:p>
        </w:tc>
        <w:tc>
          <w:tcPr>
            <w:tcW w:w="162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POWBARn</w:t>
            </w:r>
          </w:p>
        </w:tc>
        <w:tc>
          <w:tcPr>
            <w:tcW w:w="108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r w:rsidR="004E6734" w:rsidTr="004E6734">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0x0_8C30/50/70/90</w:t>
            </w:r>
          </w:p>
        </w:tc>
        <w:tc>
          <w:tcPr>
            <w:tcW w:w="162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POWARn</w:t>
            </w:r>
          </w:p>
        </w:tc>
        <w:tc>
          <w:tcPr>
            <w:tcW w:w="1080"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4E6734" w:rsidRDefault="004E6734">
            <w:pPr>
              <w:pStyle w:val="a4"/>
              <w:spacing w:before="0" w:beforeAutospacing="0" w:after="240" w:afterAutospacing="0"/>
              <w:jc w:val="both"/>
            </w:pPr>
            <w:r>
              <w:t>0x0000-0000</w:t>
            </w:r>
          </w:p>
        </w:tc>
      </w:tr>
    </w:tbl>
    <w:p w:rsidR="004E6734" w:rsidRDefault="004E6734" w:rsidP="004E673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POTARn</w:t>
      </w:r>
      <w:r>
        <w:rPr>
          <w:rFonts w:ascii="Arial" w:hAnsi="Arial" w:cs="Arial"/>
          <w:color w:val="333333"/>
        </w:rPr>
        <w:t>和</w:t>
      </w:r>
      <w:r>
        <w:rPr>
          <w:rFonts w:ascii="Arial" w:hAnsi="Arial" w:cs="Arial"/>
          <w:color w:val="333333"/>
        </w:rPr>
        <w:t>POTEARn</w:t>
      </w:r>
      <w:r>
        <w:rPr>
          <w:rFonts w:ascii="Arial" w:hAnsi="Arial" w:cs="Arial"/>
          <w:color w:val="333333"/>
        </w:rPr>
        <w:t>寄存器</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POTARn</w:t>
      </w:r>
      <w:r>
        <w:rPr>
          <w:rFonts w:ascii="Arial" w:hAnsi="Arial" w:cs="Arial"/>
          <w:color w:val="333333"/>
          <w:sz w:val="18"/>
          <w:szCs w:val="18"/>
        </w:rPr>
        <w:t>和</w:t>
      </w:r>
      <w:r>
        <w:rPr>
          <w:rFonts w:ascii="Arial" w:hAnsi="Arial" w:cs="Arial"/>
          <w:color w:val="333333"/>
          <w:sz w:val="18"/>
          <w:szCs w:val="18"/>
        </w:rPr>
        <w:t>POTEARn</w:t>
      </w:r>
      <w:r>
        <w:rPr>
          <w:rFonts w:ascii="Arial" w:hAnsi="Arial" w:cs="Arial"/>
          <w:color w:val="333333"/>
          <w:sz w:val="18"/>
          <w:szCs w:val="18"/>
        </w:rPr>
        <w:t>寄存器中保存当前</w:t>
      </w:r>
      <w:r>
        <w:rPr>
          <w:rFonts w:ascii="Arial" w:hAnsi="Arial" w:cs="Arial"/>
          <w:color w:val="333333"/>
          <w:sz w:val="18"/>
          <w:szCs w:val="18"/>
        </w:rPr>
        <w:t>Outbound</w:t>
      </w:r>
      <w:r>
        <w:rPr>
          <w:rFonts w:ascii="Arial" w:hAnsi="Arial" w:cs="Arial"/>
          <w:color w:val="333333"/>
          <w:sz w:val="18"/>
          <w:szCs w:val="18"/>
        </w:rPr>
        <w:t>窗口在</w:t>
      </w:r>
      <w:r>
        <w:rPr>
          <w:rFonts w:ascii="Arial" w:hAnsi="Arial" w:cs="Arial"/>
          <w:color w:val="333333"/>
          <w:sz w:val="18"/>
          <w:szCs w:val="18"/>
        </w:rPr>
        <w:t>PCI</w:t>
      </w:r>
      <w:r>
        <w:rPr>
          <w:rFonts w:ascii="Arial" w:hAnsi="Arial" w:cs="Arial"/>
          <w:color w:val="333333"/>
          <w:sz w:val="18"/>
          <w:szCs w:val="18"/>
        </w:rPr>
        <w:t>总线域中的</w:t>
      </w:r>
      <w:r>
        <w:rPr>
          <w:rFonts w:ascii="Arial" w:hAnsi="Arial" w:cs="Arial"/>
          <w:color w:val="333333"/>
          <w:sz w:val="18"/>
          <w:szCs w:val="18"/>
        </w:rPr>
        <w:t>64</w:t>
      </w:r>
      <w:r>
        <w:rPr>
          <w:rFonts w:ascii="Arial" w:hAnsi="Arial" w:cs="Arial"/>
          <w:color w:val="333333"/>
          <w:sz w:val="18"/>
          <w:szCs w:val="18"/>
        </w:rPr>
        <w:t>位地址空间的基地址。这两个寄存器的主要字段如下。</w:t>
      </w:r>
    </w:p>
    <w:p w:rsidR="004E6734" w:rsidRDefault="004E6734" w:rsidP="004E6734">
      <w:pPr>
        <w:widowControl/>
        <w:numPr>
          <w:ilvl w:val="0"/>
          <w:numId w:val="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POTARn</w:t>
      </w:r>
      <w:r>
        <w:rPr>
          <w:rFonts w:ascii="Arial" w:hAnsi="Arial" w:cs="Arial"/>
          <w:color w:val="333333"/>
          <w:sz w:val="18"/>
          <w:szCs w:val="18"/>
        </w:rPr>
        <w:t>寄存器的</w:t>
      </w:r>
      <w:r>
        <w:rPr>
          <w:rFonts w:ascii="Arial" w:hAnsi="Arial" w:cs="Arial"/>
          <w:color w:val="333333"/>
          <w:sz w:val="18"/>
          <w:szCs w:val="18"/>
        </w:rPr>
        <w:t>TEA</w:t>
      </w:r>
      <w:r>
        <w:rPr>
          <w:rFonts w:ascii="Arial" w:hAnsi="Arial" w:cs="Arial"/>
          <w:color w:val="333333"/>
          <w:sz w:val="18"/>
          <w:szCs w:val="18"/>
        </w:rPr>
        <w:t>字段，第</w:t>
      </w:r>
      <w:r>
        <w:rPr>
          <w:rFonts w:ascii="Arial" w:hAnsi="Arial" w:cs="Arial"/>
          <w:color w:val="333333"/>
          <w:sz w:val="18"/>
          <w:szCs w:val="18"/>
        </w:rPr>
        <w:t>0~11</w:t>
      </w:r>
      <w:r>
        <w:rPr>
          <w:rFonts w:ascii="Arial" w:hAnsi="Arial" w:cs="Arial"/>
          <w:color w:val="333333"/>
          <w:sz w:val="18"/>
          <w:szCs w:val="18"/>
        </w:rPr>
        <w:t>位，保存</w:t>
      </w:r>
      <w:r>
        <w:rPr>
          <w:rFonts w:ascii="Arial" w:hAnsi="Arial" w:cs="Arial"/>
          <w:color w:val="333333"/>
          <w:sz w:val="18"/>
          <w:szCs w:val="18"/>
        </w:rPr>
        <w:t>PCI</w:t>
      </w:r>
      <w:r>
        <w:rPr>
          <w:rFonts w:ascii="Arial" w:hAnsi="Arial" w:cs="Arial"/>
          <w:color w:val="333333"/>
          <w:sz w:val="18"/>
          <w:szCs w:val="18"/>
        </w:rPr>
        <w:t>总线地址空间的</w:t>
      </w:r>
      <w:r>
        <w:rPr>
          <w:rFonts w:ascii="Arial" w:hAnsi="Arial" w:cs="Arial"/>
          <w:color w:val="333333"/>
          <w:sz w:val="18"/>
          <w:szCs w:val="18"/>
        </w:rPr>
        <w:t>43~32</w:t>
      </w:r>
      <w:r>
        <w:rPr>
          <w:rFonts w:ascii="Arial" w:hAnsi="Arial" w:cs="Arial"/>
          <w:color w:val="333333"/>
          <w:sz w:val="18"/>
          <w:szCs w:val="18"/>
        </w:rPr>
        <w:t>位。</w:t>
      </w:r>
    </w:p>
    <w:p w:rsidR="004E6734" w:rsidRDefault="004E6734" w:rsidP="004E6734">
      <w:pPr>
        <w:widowControl/>
        <w:numPr>
          <w:ilvl w:val="0"/>
          <w:numId w:val="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POTARn</w:t>
      </w:r>
      <w:r>
        <w:rPr>
          <w:rFonts w:ascii="Arial" w:hAnsi="Arial" w:cs="Arial"/>
          <w:color w:val="333333"/>
          <w:sz w:val="18"/>
          <w:szCs w:val="18"/>
        </w:rPr>
        <w:t>寄存器的</w:t>
      </w:r>
      <w:r>
        <w:rPr>
          <w:rFonts w:ascii="Arial" w:hAnsi="Arial" w:cs="Arial"/>
          <w:color w:val="333333"/>
          <w:sz w:val="18"/>
          <w:szCs w:val="18"/>
        </w:rPr>
        <w:t>TA</w:t>
      </w:r>
      <w:r>
        <w:rPr>
          <w:rFonts w:ascii="Arial" w:hAnsi="Arial" w:cs="Arial"/>
          <w:color w:val="333333"/>
          <w:sz w:val="18"/>
          <w:szCs w:val="18"/>
        </w:rPr>
        <w:t>字段，第</w:t>
      </w:r>
      <w:r>
        <w:rPr>
          <w:rFonts w:ascii="Arial" w:hAnsi="Arial" w:cs="Arial"/>
          <w:color w:val="333333"/>
          <w:sz w:val="18"/>
          <w:szCs w:val="18"/>
        </w:rPr>
        <w:t>12~31</w:t>
      </w:r>
      <w:r>
        <w:rPr>
          <w:rFonts w:ascii="Arial" w:hAnsi="Arial" w:cs="Arial"/>
          <w:color w:val="333333"/>
          <w:sz w:val="18"/>
          <w:szCs w:val="18"/>
        </w:rPr>
        <w:t>位，保存</w:t>
      </w:r>
      <w:r>
        <w:rPr>
          <w:rFonts w:ascii="Arial" w:hAnsi="Arial" w:cs="Arial"/>
          <w:color w:val="333333"/>
          <w:sz w:val="18"/>
          <w:szCs w:val="18"/>
        </w:rPr>
        <w:t>PCI</w:t>
      </w:r>
      <w:r>
        <w:rPr>
          <w:rFonts w:ascii="Arial" w:hAnsi="Arial" w:cs="Arial"/>
          <w:color w:val="333333"/>
          <w:sz w:val="18"/>
          <w:szCs w:val="18"/>
        </w:rPr>
        <w:t>总线地址空间的</w:t>
      </w:r>
      <w:r>
        <w:rPr>
          <w:rFonts w:ascii="Arial" w:hAnsi="Arial" w:cs="Arial"/>
          <w:color w:val="333333"/>
          <w:sz w:val="18"/>
          <w:szCs w:val="18"/>
        </w:rPr>
        <w:t>31~12</w:t>
      </w:r>
      <w:r>
        <w:rPr>
          <w:rFonts w:ascii="Arial" w:hAnsi="Arial" w:cs="Arial"/>
          <w:color w:val="333333"/>
          <w:sz w:val="18"/>
          <w:szCs w:val="18"/>
        </w:rPr>
        <w:t>位</w:t>
      </w:r>
      <w:r>
        <w:rPr>
          <w:rFonts w:ascii="Arial" w:hAnsi="Arial" w:cs="Arial"/>
          <w:color w:val="0000FF"/>
          <w:sz w:val="18"/>
          <w:szCs w:val="18"/>
        </w:rPr>
        <w:t>[6]</w:t>
      </w:r>
      <w:r>
        <w:rPr>
          <w:rStyle w:val="apple-converted-space"/>
          <w:rFonts w:ascii="Arial" w:hAnsi="Arial" w:cs="Arial"/>
          <w:color w:val="333333"/>
          <w:sz w:val="18"/>
          <w:szCs w:val="18"/>
        </w:rPr>
        <w:t> </w:t>
      </w:r>
      <w:r>
        <w:rPr>
          <w:rFonts w:ascii="Arial" w:hAnsi="Arial" w:cs="Arial"/>
          <w:color w:val="333333"/>
          <w:sz w:val="18"/>
          <w:szCs w:val="18"/>
        </w:rPr>
        <w:t>。</w:t>
      </w:r>
    </w:p>
    <w:p w:rsidR="004E6734" w:rsidRDefault="004E6734" w:rsidP="004E6734">
      <w:pPr>
        <w:widowControl/>
        <w:numPr>
          <w:ilvl w:val="0"/>
          <w:numId w:val="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POTEARn</w:t>
      </w:r>
      <w:r>
        <w:rPr>
          <w:rFonts w:ascii="Arial" w:hAnsi="Arial" w:cs="Arial"/>
          <w:color w:val="333333"/>
          <w:sz w:val="18"/>
          <w:szCs w:val="18"/>
        </w:rPr>
        <w:t>寄存器的</w:t>
      </w:r>
      <w:r>
        <w:rPr>
          <w:rFonts w:ascii="Arial" w:hAnsi="Arial" w:cs="Arial"/>
          <w:color w:val="333333"/>
          <w:sz w:val="18"/>
          <w:szCs w:val="18"/>
        </w:rPr>
        <w:t>TEA</w:t>
      </w:r>
      <w:r>
        <w:rPr>
          <w:rFonts w:ascii="Arial" w:hAnsi="Arial" w:cs="Arial"/>
          <w:color w:val="333333"/>
          <w:sz w:val="18"/>
          <w:szCs w:val="18"/>
        </w:rPr>
        <w:t>字段，第</w:t>
      </w:r>
      <w:r>
        <w:rPr>
          <w:rFonts w:ascii="Arial" w:hAnsi="Arial" w:cs="Arial"/>
          <w:color w:val="333333"/>
          <w:sz w:val="18"/>
          <w:szCs w:val="18"/>
        </w:rPr>
        <w:t>12~31</w:t>
      </w:r>
      <w:r>
        <w:rPr>
          <w:rFonts w:ascii="Arial" w:hAnsi="Arial" w:cs="Arial"/>
          <w:color w:val="333333"/>
          <w:sz w:val="18"/>
          <w:szCs w:val="18"/>
        </w:rPr>
        <w:t>位，保存</w:t>
      </w:r>
      <w:r>
        <w:rPr>
          <w:rFonts w:ascii="Arial" w:hAnsi="Arial" w:cs="Arial"/>
          <w:color w:val="333333"/>
          <w:sz w:val="18"/>
          <w:szCs w:val="18"/>
        </w:rPr>
        <w:t>PCI</w:t>
      </w:r>
      <w:r>
        <w:rPr>
          <w:rFonts w:ascii="Arial" w:hAnsi="Arial" w:cs="Arial"/>
          <w:color w:val="333333"/>
          <w:sz w:val="18"/>
          <w:szCs w:val="18"/>
        </w:rPr>
        <w:t>总线地址空间的</w:t>
      </w:r>
      <w:r>
        <w:rPr>
          <w:rFonts w:ascii="Arial" w:hAnsi="Arial" w:cs="Arial"/>
          <w:color w:val="333333"/>
          <w:sz w:val="18"/>
          <w:szCs w:val="18"/>
        </w:rPr>
        <w:t>63~44</w:t>
      </w:r>
      <w:r>
        <w:rPr>
          <w:rFonts w:ascii="Arial" w:hAnsi="Arial" w:cs="Arial"/>
          <w:color w:val="333333"/>
          <w:sz w:val="18"/>
          <w:szCs w:val="18"/>
        </w:rPr>
        <w:t>位。</w:t>
      </w:r>
    </w:p>
    <w:p w:rsidR="004E6734" w:rsidRDefault="004E6734" w:rsidP="004E673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POWBARn</w:t>
      </w:r>
      <w:r>
        <w:rPr>
          <w:rFonts w:ascii="Arial" w:hAnsi="Arial" w:cs="Arial"/>
          <w:color w:val="333333"/>
        </w:rPr>
        <w:t>寄存器和</w:t>
      </w:r>
      <w:r>
        <w:rPr>
          <w:rFonts w:ascii="Arial" w:hAnsi="Arial" w:cs="Arial"/>
          <w:color w:val="333333"/>
        </w:rPr>
        <w:t>POWARn</w:t>
      </w:r>
      <w:r>
        <w:rPr>
          <w:rFonts w:ascii="Arial" w:hAnsi="Arial" w:cs="Arial"/>
          <w:color w:val="333333"/>
        </w:rPr>
        <w:t>寄存器</w:t>
      </w:r>
    </w:p>
    <w:p w:rsidR="004E6734" w:rsidRDefault="004E6734" w:rsidP="004E6734">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POWBARn</w:t>
      </w:r>
      <w:r>
        <w:rPr>
          <w:rFonts w:ascii="Arial" w:hAnsi="Arial" w:cs="Arial"/>
          <w:color w:val="333333"/>
          <w:sz w:val="18"/>
          <w:szCs w:val="18"/>
        </w:rPr>
        <w:t>寄存器保存当前</w:t>
      </w:r>
      <w:r>
        <w:rPr>
          <w:rFonts w:ascii="Arial" w:hAnsi="Arial" w:cs="Arial"/>
          <w:color w:val="333333"/>
          <w:sz w:val="18"/>
          <w:szCs w:val="18"/>
        </w:rPr>
        <w:t>Outbound</w:t>
      </w:r>
      <w:r>
        <w:rPr>
          <w:rFonts w:ascii="Arial" w:hAnsi="Arial" w:cs="Arial"/>
          <w:color w:val="333333"/>
          <w:sz w:val="18"/>
          <w:szCs w:val="18"/>
        </w:rPr>
        <w:t>窗口在存储器域中的</w:t>
      </w:r>
      <w:r>
        <w:rPr>
          <w:rFonts w:ascii="Arial" w:hAnsi="Arial" w:cs="Arial"/>
          <w:color w:val="333333"/>
          <w:sz w:val="18"/>
          <w:szCs w:val="18"/>
        </w:rPr>
        <w:t>36</w:t>
      </w:r>
      <w:r>
        <w:rPr>
          <w:rFonts w:ascii="Arial" w:hAnsi="Arial" w:cs="Arial"/>
          <w:color w:val="333333"/>
          <w:sz w:val="18"/>
          <w:szCs w:val="18"/>
        </w:rPr>
        <w:t>位地址空间的基地址</w:t>
      </w:r>
      <w:r>
        <w:rPr>
          <w:rFonts w:ascii="Arial" w:hAnsi="Arial" w:cs="Arial"/>
          <w:color w:val="0000FF"/>
          <w:sz w:val="18"/>
          <w:szCs w:val="18"/>
        </w:rPr>
        <w:t>[7]</w:t>
      </w:r>
      <w:r>
        <w:rPr>
          <w:rStyle w:val="apple-converted-space"/>
          <w:rFonts w:ascii="Arial" w:hAnsi="Arial" w:cs="Arial"/>
          <w:color w:val="333333"/>
          <w:sz w:val="18"/>
          <w:szCs w:val="18"/>
        </w:rPr>
        <w:t> </w:t>
      </w:r>
      <w:r>
        <w:rPr>
          <w:rFonts w:ascii="Arial" w:hAnsi="Arial" w:cs="Arial"/>
          <w:color w:val="333333"/>
          <w:sz w:val="18"/>
          <w:szCs w:val="18"/>
        </w:rPr>
        <w:t>，其主要字段如下。</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WBEA</w:t>
      </w:r>
      <w:r>
        <w:rPr>
          <w:rFonts w:ascii="Arial" w:hAnsi="Arial" w:cs="Arial"/>
          <w:color w:val="333333"/>
          <w:sz w:val="18"/>
          <w:szCs w:val="18"/>
        </w:rPr>
        <w:t>字段保存存储器域地址的第</w:t>
      </w:r>
      <w:r>
        <w:rPr>
          <w:rFonts w:ascii="Arial" w:hAnsi="Arial" w:cs="Arial"/>
          <w:color w:val="333333"/>
          <w:sz w:val="18"/>
          <w:szCs w:val="18"/>
        </w:rPr>
        <w:t>0~3</w:t>
      </w:r>
      <w:r>
        <w:rPr>
          <w:rFonts w:ascii="Arial" w:hAnsi="Arial" w:cs="Arial"/>
          <w:color w:val="333333"/>
          <w:sz w:val="18"/>
          <w:szCs w:val="18"/>
        </w:rPr>
        <w:t>位。</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WBA</w:t>
      </w:r>
      <w:r>
        <w:rPr>
          <w:rFonts w:ascii="Arial" w:hAnsi="Arial" w:cs="Arial"/>
          <w:color w:val="333333"/>
          <w:sz w:val="18"/>
          <w:szCs w:val="18"/>
        </w:rPr>
        <w:t>字段保存存储器域地址的第</w:t>
      </w:r>
      <w:r>
        <w:rPr>
          <w:rFonts w:ascii="Arial" w:hAnsi="Arial" w:cs="Arial"/>
          <w:color w:val="333333"/>
          <w:sz w:val="18"/>
          <w:szCs w:val="18"/>
        </w:rPr>
        <w:t>4~23 [8]</w:t>
      </w:r>
      <w:r>
        <w:rPr>
          <w:rFonts w:ascii="Arial" w:hAnsi="Arial" w:cs="Arial"/>
          <w:color w:val="333333"/>
          <w:sz w:val="18"/>
          <w:szCs w:val="18"/>
        </w:rPr>
        <w:t>位。</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POWARn</w:t>
      </w:r>
      <w:r>
        <w:rPr>
          <w:rFonts w:ascii="Arial" w:hAnsi="Arial" w:cs="Arial"/>
          <w:color w:val="333333"/>
          <w:sz w:val="18"/>
          <w:szCs w:val="18"/>
        </w:rPr>
        <w:t>寄存器描述</w:t>
      </w:r>
      <w:r>
        <w:rPr>
          <w:rFonts w:ascii="Arial" w:hAnsi="Arial" w:cs="Arial"/>
          <w:color w:val="333333"/>
          <w:sz w:val="18"/>
          <w:szCs w:val="18"/>
        </w:rPr>
        <w:t>Outbound</w:t>
      </w:r>
      <w:r>
        <w:rPr>
          <w:rFonts w:ascii="Arial" w:hAnsi="Arial" w:cs="Arial"/>
          <w:color w:val="333333"/>
          <w:sz w:val="18"/>
          <w:szCs w:val="18"/>
        </w:rPr>
        <w:t>窗口的属性，其主要字段如下。</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EN</w:t>
      </w:r>
      <w:r>
        <w:rPr>
          <w:rFonts w:ascii="Arial" w:hAnsi="Arial" w:cs="Arial"/>
          <w:color w:val="333333"/>
          <w:sz w:val="18"/>
          <w:szCs w:val="18"/>
        </w:rPr>
        <w:t>位，第</w:t>
      </w:r>
      <w:r>
        <w:rPr>
          <w:rFonts w:ascii="Arial" w:hAnsi="Arial" w:cs="Arial"/>
          <w:color w:val="333333"/>
          <w:sz w:val="18"/>
          <w:szCs w:val="18"/>
        </w:rPr>
        <w:t>0</w:t>
      </w:r>
      <w:r>
        <w:rPr>
          <w:rFonts w:ascii="Arial" w:hAnsi="Arial" w:cs="Arial"/>
          <w:color w:val="333333"/>
          <w:sz w:val="18"/>
          <w:szCs w:val="18"/>
        </w:rPr>
        <w:t>位。该位是</w:t>
      </w:r>
      <w:r>
        <w:rPr>
          <w:rFonts w:ascii="Arial" w:hAnsi="Arial" w:cs="Arial"/>
          <w:color w:val="333333"/>
          <w:sz w:val="18"/>
          <w:szCs w:val="18"/>
        </w:rPr>
        <w:t>Outbound</w:t>
      </w:r>
      <w:r>
        <w:rPr>
          <w:rFonts w:ascii="Arial" w:hAnsi="Arial" w:cs="Arial"/>
          <w:color w:val="333333"/>
          <w:sz w:val="18"/>
          <w:szCs w:val="18"/>
        </w:rPr>
        <w:t>窗口的使能位，为</w:t>
      </w:r>
      <w:r>
        <w:rPr>
          <w:rFonts w:ascii="Arial" w:hAnsi="Arial" w:cs="Arial"/>
          <w:color w:val="333333"/>
          <w:sz w:val="18"/>
          <w:szCs w:val="18"/>
        </w:rPr>
        <w:t>1</w:t>
      </w:r>
      <w:r>
        <w:rPr>
          <w:rFonts w:ascii="Arial" w:hAnsi="Arial" w:cs="Arial"/>
          <w:color w:val="333333"/>
          <w:sz w:val="18"/>
          <w:szCs w:val="18"/>
        </w:rPr>
        <w:t>表示当前</w:t>
      </w:r>
      <w:r>
        <w:rPr>
          <w:rFonts w:ascii="Arial" w:hAnsi="Arial" w:cs="Arial"/>
          <w:color w:val="333333"/>
          <w:sz w:val="18"/>
          <w:szCs w:val="18"/>
        </w:rPr>
        <w:t>Outbound</w:t>
      </w:r>
      <w:r>
        <w:rPr>
          <w:rFonts w:ascii="Arial" w:hAnsi="Arial" w:cs="Arial"/>
          <w:color w:val="333333"/>
          <w:sz w:val="18"/>
          <w:szCs w:val="18"/>
        </w:rPr>
        <w:t>寄存器组描述的存储器地址空间到</w:t>
      </w:r>
      <w:r>
        <w:rPr>
          <w:rFonts w:ascii="Arial" w:hAnsi="Arial" w:cs="Arial"/>
          <w:color w:val="333333"/>
          <w:sz w:val="18"/>
          <w:szCs w:val="18"/>
        </w:rPr>
        <w:t>PCI</w:t>
      </w:r>
      <w:r>
        <w:rPr>
          <w:rFonts w:ascii="Arial" w:hAnsi="Arial" w:cs="Arial"/>
          <w:color w:val="333333"/>
          <w:sz w:val="18"/>
          <w:szCs w:val="18"/>
        </w:rPr>
        <w:t>总线地址空间的映射关系有效；为</w:t>
      </w:r>
      <w:r>
        <w:rPr>
          <w:rFonts w:ascii="Arial" w:hAnsi="Arial" w:cs="Arial"/>
          <w:color w:val="333333"/>
          <w:sz w:val="18"/>
          <w:szCs w:val="18"/>
        </w:rPr>
        <w:t>0</w:t>
      </w:r>
      <w:r>
        <w:rPr>
          <w:rFonts w:ascii="Arial" w:hAnsi="Arial" w:cs="Arial"/>
          <w:color w:val="333333"/>
          <w:sz w:val="18"/>
          <w:szCs w:val="18"/>
        </w:rPr>
        <w:t>表示无效。</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RTT</w:t>
      </w:r>
      <w:r>
        <w:rPr>
          <w:rFonts w:ascii="Arial" w:hAnsi="Arial" w:cs="Arial"/>
          <w:color w:val="333333"/>
          <w:sz w:val="18"/>
          <w:szCs w:val="18"/>
        </w:rPr>
        <w:t>字段，第</w:t>
      </w:r>
      <w:r>
        <w:rPr>
          <w:rFonts w:ascii="Arial" w:hAnsi="Arial" w:cs="Arial"/>
          <w:color w:val="333333"/>
          <w:sz w:val="18"/>
          <w:szCs w:val="18"/>
        </w:rPr>
        <w:t>12~15</w:t>
      </w:r>
      <w:r>
        <w:rPr>
          <w:rFonts w:ascii="Arial" w:hAnsi="Arial" w:cs="Arial"/>
          <w:color w:val="333333"/>
          <w:sz w:val="18"/>
          <w:szCs w:val="18"/>
        </w:rPr>
        <w:t>位，该字段描述当前窗口的读传送类型，为</w:t>
      </w:r>
      <w:r>
        <w:rPr>
          <w:rFonts w:ascii="Arial" w:hAnsi="Arial" w:cs="Arial"/>
          <w:color w:val="333333"/>
          <w:sz w:val="18"/>
          <w:szCs w:val="18"/>
        </w:rPr>
        <w:t>0b0100</w:t>
      </w:r>
      <w:r>
        <w:rPr>
          <w:rFonts w:ascii="Arial" w:hAnsi="Arial" w:cs="Arial"/>
          <w:color w:val="333333"/>
          <w:sz w:val="18"/>
          <w:szCs w:val="18"/>
        </w:rPr>
        <w:t>表示存储器读，为</w:t>
      </w:r>
      <w:r>
        <w:rPr>
          <w:rFonts w:ascii="Arial" w:hAnsi="Arial" w:cs="Arial"/>
          <w:color w:val="333333"/>
          <w:sz w:val="18"/>
          <w:szCs w:val="18"/>
        </w:rPr>
        <w:t>0b1000</w:t>
      </w:r>
      <w:r>
        <w:rPr>
          <w:rFonts w:ascii="Arial" w:hAnsi="Arial" w:cs="Arial"/>
          <w:color w:val="333333"/>
          <w:sz w:val="18"/>
          <w:szCs w:val="18"/>
        </w:rPr>
        <w:t>表示</w:t>
      </w:r>
      <w:r>
        <w:rPr>
          <w:rFonts w:ascii="Arial" w:hAnsi="Arial" w:cs="Arial"/>
          <w:color w:val="333333"/>
          <w:sz w:val="18"/>
          <w:szCs w:val="18"/>
        </w:rPr>
        <w:t>I/O</w:t>
      </w:r>
      <w:r>
        <w:rPr>
          <w:rFonts w:ascii="Arial" w:hAnsi="Arial" w:cs="Arial"/>
          <w:color w:val="333333"/>
          <w:sz w:val="18"/>
          <w:szCs w:val="18"/>
        </w:rPr>
        <w:t>读。</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lastRenderedPageBreak/>
        <w:t>WTT</w:t>
      </w:r>
      <w:r>
        <w:rPr>
          <w:rFonts w:ascii="Arial" w:hAnsi="Arial" w:cs="Arial"/>
          <w:color w:val="333333"/>
          <w:sz w:val="18"/>
          <w:szCs w:val="18"/>
        </w:rPr>
        <w:t>字段，第</w:t>
      </w:r>
      <w:r>
        <w:rPr>
          <w:rFonts w:ascii="Arial" w:hAnsi="Arial" w:cs="Arial"/>
          <w:color w:val="333333"/>
          <w:sz w:val="18"/>
          <w:szCs w:val="18"/>
        </w:rPr>
        <w:t>16~19</w:t>
      </w:r>
      <w:r>
        <w:rPr>
          <w:rFonts w:ascii="Arial" w:hAnsi="Arial" w:cs="Arial"/>
          <w:color w:val="333333"/>
          <w:sz w:val="18"/>
          <w:szCs w:val="18"/>
        </w:rPr>
        <w:t>位，该字段描述当前窗口的写传送类型，为</w:t>
      </w:r>
      <w:r>
        <w:rPr>
          <w:rFonts w:ascii="Arial" w:hAnsi="Arial" w:cs="Arial"/>
          <w:color w:val="333333"/>
          <w:sz w:val="18"/>
          <w:szCs w:val="18"/>
        </w:rPr>
        <w:t>0b0100</w:t>
      </w:r>
      <w:r>
        <w:rPr>
          <w:rFonts w:ascii="Arial" w:hAnsi="Arial" w:cs="Arial"/>
          <w:color w:val="333333"/>
          <w:sz w:val="18"/>
          <w:szCs w:val="18"/>
        </w:rPr>
        <w:t>表示存储器写，为</w:t>
      </w:r>
      <w:r>
        <w:rPr>
          <w:rFonts w:ascii="Arial" w:hAnsi="Arial" w:cs="Arial"/>
          <w:color w:val="333333"/>
          <w:sz w:val="18"/>
          <w:szCs w:val="18"/>
        </w:rPr>
        <w:t>0b1000</w:t>
      </w:r>
      <w:r>
        <w:rPr>
          <w:rFonts w:ascii="Arial" w:hAnsi="Arial" w:cs="Arial"/>
          <w:color w:val="333333"/>
          <w:sz w:val="18"/>
          <w:szCs w:val="18"/>
        </w:rPr>
        <w:t>表示</w:t>
      </w:r>
      <w:r>
        <w:rPr>
          <w:rFonts w:ascii="Arial" w:hAnsi="Arial" w:cs="Arial"/>
          <w:color w:val="333333"/>
          <w:sz w:val="18"/>
          <w:szCs w:val="18"/>
        </w:rPr>
        <w:t>I/O</w:t>
      </w:r>
      <w:r>
        <w:rPr>
          <w:rFonts w:ascii="Arial" w:hAnsi="Arial" w:cs="Arial"/>
          <w:color w:val="333333"/>
          <w:sz w:val="18"/>
          <w:szCs w:val="18"/>
        </w:rPr>
        <w:t>写。在</w:t>
      </w:r>
      <w:r>
        <w:rPr>
          <w:rFonts w:ascii="Arial" w:hAnsi="Arial" w:cs="Arial"/>
          <w:color w:val="333333"/>
          <w:sz w:val="18"/>
          <w:szCs w:val="18"/>
        </w:rPr>
        <w:t>PCIe</w:t>
      </w:r>
      <w:r>
        <w:rPr>
          <w:rFonts w:ascii="Arial" w:hAnsi="Arial" w:cs="Arial"/>
          <w:color w:val="333333"/>
          <w:sz w:val="18"/>
          <w:szCs w:val="18"/>
        </w:rPr>
        <w:t>总线控制器中，</w:t>
      </w:r>
      <w:r>
        <w:rPr>
          <w:rFonts w:ascii="Arial" w:hAnsi="Arial" w:cs="Arial"/>
          <w:color w:val="333333"/>
          <w:sz w:val="18"/>
          <w:szCs w:val="18"/>
        </w:rPr>
        <w:t>RTT</w:t>
      </w:r>
      <w:r>
        <w:rPr>
          <w:rFonts w:ascii="Arial" w:hAnsi="Arial" w:cs="Arial"/>
          <w:color w:val="333333"/>
          <w:sz w:val="18"/>
          <w:szCs w:val="18"/>
        </w:rPr>
        <w:t>字段和</w:t>
      </w:r>
      <w:r>
        <w:rPr>
          <w:rFonts w:ascii="Arial" w:hAnsi="Arial" w:cs="Arial"/>
          <w:color w:val="333333"/>
          <w:sz w:val="18"/>
          <w:szCs w:val="18"/>
        </w:rPr>
        <w:t>WTT</w:t>
      </w:r>
      <w:r>
        <w:rPr>
          <w:rFonts w:ascii="Arial" w:hAnsi="Arial" w:cs="Arial"/>
          <w:color w:val="333333"/>
          <w:sz w:val="18"/>
          <w:szCs w:val="18"/>
        </w:rPr>
        <w:t>字段还可以支持对配置空间的读写操作。</w:t>
      </w:r>
    </w:p>
    <w:p w:rsidR="004E6734" w:rsidRDefault="004E6734" w:rsidP="004E6734">
      <w:pPr>
        <w:widowControl/>
        <w:numPr>
          <w:ilvl w:val="0"/>
          <w:numId w:val="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OWS</w:t>
      </w:r>
      <w:r>
        <w:rPr>
          <w:rFonts w:ascii="Arial" w:hAnsi="Arial" w:cs="Arial"/>
          <w:color w:val="333333"/>
          <w:sz w:val="18"/>
          <w:szCs w:val="18"/>
        </w:rPr>
        <w:t>字段，第</w:t>
      </w:r>
      <w:r>
        <w:rPr>
          <w:rFonts w:ascii="Arial" w:hAnsi="Arial" w:cs="Arial"/>
          <w:color w:val="333333"/>
          <w:sz w:val="18"/>
          <w:szCs w:val="18"/>
        </w:rPr>
        <w:t>26~31</w:t>
      </w:r>
      <w:r>
        <w:rPr>
          <w:rFonts w:ascii="Arial" w:hAnsi="Arial" w:cs="Arial"/>
          <w:color w:val="333333"/>
          <w:sz w:val="18"/>
          <w:szCs w:val="18"/>
        </w:rPr>
        <w:t>位，该字段描述当前窗口的大小，</w:t>
      </w:r>
      <w:r>
        <w:rPr>
          <w:rFonts w:ascii="Arial" w:hAnsi="Arial" w:cs="Arial"/>
          <w:color w:val="333333"/>
          <w:sz w:val="18"/>
          <w:szCs w:val="18"/>
        </w:rPr>
        <w:t>Outbound</w:t>
      </w:r>
      <w:r>
        <w:rPr>
          <w:rFonts w:ascii="Arial" w:hAnsi="Arial" w:cs="Arial"/>
          <w:color w:val="333333"/>
          <w:sz w:val="18"/>
          <w:szCs w:val="18"/>
        </w:rPr>
        <w:t>窗口的大小在</w:t>
      </w:r>
      <w:r>
        <w:rPr>
          <w:rFonts w:ascii="Arial" w:hAnsi="Arial" w:cs="Arial"/>
          <w:color w:val="333333"/>
          <w:sz w:val="18"/>
          <w:szCs w:val="18"/>
        </w:rPr>
        <w:t>4KB~64GB</w:t>
      </w:r>
      <w:r>
        <w:rPr>
          <w:rFonts w:ascii="Arial" w:hAnsi="Arial" w:cs="Arial"/>
          <w:color w:val="333333"/>
          <w:sz w:val="18"/>
          <w:szCs w:val="18"/>
        </w:rPr>
        <w:t>之间，其值为</w:t>
      </w:r>
      <w:r>
        <w:rPr>
          <w:rFonts w:ascii="Arial" w:hAnsi="Arial" w:cs="Arial"/>
          <w:color w:val="333333"/>
          <w:sz w:val="18"/>
          <w:szCs w:val="18"/>
        </w:rPr>
        <w:t>2OWS+1</w:t>
      </w:r>
      <w:r>
        <w:rPr>
          <w:rFonts w:ascii="Arial" w:hAnsi="Arial" w:cs="Arial"/>
          <w:color w:val="333333"/>
          <w:sz w:val="18"/>
          <w:szCs w:val="18"/>
        </w:rPr>
        <w:t>。</w:t>
      </w:r>
      <w:r>
        <w:rPr>
          <w:rFonts w:ascii="Arial" w:hAnsi="Arial" w:cs="Arial"/>
          <w:color w:val="333333"/>
          <w:sz w:val="18"/>
          <w:szCs w:val="18"/>
        </w:rPr>
        <w:t> </w:t>
      </w:r>
      <w:r>
        <w:rPr>
          <w:rFonts w:ascii="Arial" w:hAnsi="Arial" w:cs="Arial"/>
          <w:color w:val="333333"/>
          <w:sz w:val="18"/>
          <w:szCs w:val="18"/>
        </w:rPr>
        <w:br/>
        <w:t> </w:t>
      </w:r>
    </w:p>
    <w:p w:rsidR="004E6734" w:rsidRDefault="004E6734" w:rsidP="004E6734">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[1]MPC8548</w:t>
      </w:r>
      <w:r>
        <w:rPr>
          <w:rFonts w:ascii="Arial" w:hAnsi="Arial" w:cs="Arial"/>
          <w:color w:val="333333"/>
          <w:sz w:val="18"/>
          <w:szCs w:val="18"/>
        </w:rPr>
        <w:t>也将</w:t>
      </w:r>
      <w:r>
        <w:rPr>
          <w:rFonts w:ascii="Arial" w:hAnsi="Arial" w:cs="Arial"/>
          <w:color w:val="333333"/>
          <w:sz w:val="18"/>
          <w:szCs w:val="18"/>
        </w:rPr>
        <w:t>FSB</w:t>
      </w:r>
      <w:r>
        <w:rPr>
          <w:rFonts w:ascii="Arial" w:hAnsi="Arial" w:cs="Arial"/>
          <w:color w:val="333333"/>
          <w:sz w:val="18"/>
          <w:szCs w:val="18"/>
        </w:rPr>
        <w:t>称为</w:t>
      </w:r>
      <w:r>
        <w:rPr>
          <w:rFonts w:ascii="Arial" w:hAnsi="Arial" w:cs="Arial"/>
          <w:color w:val="333333"/>
          <w:sz w:val="18"/>
          <w:szCs w:val="18"/>
        </w:rPr>
        <w:t>CCB(Core Complex Bus)</w:t>
      </w:r>
      <w:r>
        <w:rPr>
          <w:rFonts w:ascii="Arial" w:hAnsi="Arial" w:cs="Arial"/>
          <w:color w:val="333333"/>
          <w:sz w:val="18"/>
          <w:szCs w:val="18"/>
        </w:rPr>
        <w:t>。</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[2]PowerPC</w:t>
      </w:r>
      <w:r>
        <w:rPr>
          <w:rFonts w:ascii="Arial" w:hAnsi="Arial" w:cs="Arial"/>
          <w:color w:val="333333"/>
          <w:sz w:val="18"/>
          <w:szCs w:val="18"/>
        </w:rPr>
        <w:t>处理器并没有公开其</w:t>
      </w:r>
      <w:r>
        <w:rPr>
          <w:rFonts w:ascii="Arial" w:hAnsi="Arial" w:cs="Arial"/>
          <w:color w:val="333333"/>
          <w:sz w:val="18"/>
          <w:szCs w:val="18"/>
        </w:rPr>
        <w:t>SoC</w:t>
      </w:r>
      <w:r>
        <w:rPr>
          <w:rFonts w:ascii="Arial" w:hAnsi="Arial" w:cs="Arial"/>
          <w:color w:val="333333"/>
          <w:sz w:val="18"/>
          <w:szCs w:val="18"/>
        </w:rPr>
        <w:t>平台总线的设计规范。</w:t>
      </w:r>
      <w:r>
        <w:rPr>
          <w:rFonts w:ascii="Arial" w:hAnsi="Arial" w:cs="Arial"/>
          <w:color w:val="333333"/>
          <w:sz w:val="18"/>
          <w:szCs w:val="18"/>
        </w:rPr>
        <w:t>ARM</w:t>
      </w:r>
      <w:r>
        <w:rPr>
          <w:rFonts w:ascii="Arial" w:hAnsi="Arial" w:cs="Arial"/>
          <w:color w:val="333333"/>
          <w:sz w:val="18"/>
          <w:szCs w:val="18"/>
        </w:rPr>
        <w:t>提出的</w:t>
      </w:r>
      <w:r>
        <w:rPr>
          <w:rFonts w:ascii="Arial" w:hAnsi="Arial" w:cs="Arial"/>
          <w:color w:val="333333"/>
          <w:sz w:val="18"/>
          <w:szCs w:val="18"/>
        </w:rPr>
        <w:t>AMBA</w:t>
      </w:r>
      <w:r>
        <w:rPr>
          <w:rFonts w:ascii="Arial" w:hAnsi="Arial" w:cs="Arial"/>
          <w:color w:val="333333"/>
          <w:sz w:val="18"/>
          <w:szCs w:val="18"/>
        </w:rPr>
        <w:t>总线是一条典型的</w:t>
      </w:r>
      <w:r>
        <w:rPr>
          <w:rFonts w:ascii="Arial" w:hAnsi="Arial" w:cs="Arial"/>
          <w:color w:val="333333"/>
          <w:sz w:val="18"/>
          <w:szCs w:val="18"/>
        </w:rPr>
        <w:t>SoC</w:t>
      </w:r>
      <w:r>
        <w:rPr>
          <w:rFonts w:ascii="Arial" w:hAnsi="Arial" w:cs="Arial"/>
          <w:color w:val="333333"/>
          <w:sz w:val="18"/>
          <w:szCs w:val="18"/>
        </w:rPr>
        <w:t>平台总线。</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[3]RapidIO</w:t>
      </w:r>
      <w:r>
        <w:rPr>
          <w:rFonts w:ascii="Arial" w:hAnsi="Arial" w:cs="Arial"/>
          <w:color w:val="333333"/>
          <w:sz w:val="18"/>
          <w:szCs w:val="18"/>
        </w:rPr>
        <w:t>总线由</w:t>
      </w:r>
      <w:r>
        <w:rPr>
          <w:rFonts w:ascii="Arial" w:hAnsi="Arial" w:cs="Arial"/>
          <w:color w:val="333333"/>
          <w:sz w:val="18"/>
          <w:szCs w:val="18"/>
        </w:rPr>
        <w:t>Mercury Computer System</w:t>
      </w:r>
      <w:r>
        <w:rPr>
          <w:rFonts w:ascii="Arial" w:hAnsi="Arial" w:cs="Arial"/>
          <w:color w:val="333333"/>
          <w:sz w:val="18"/>
          <w:szCs w:val="18"/>
        </w:rPr>
        <w:t>和</w:t>
      </w:r>
      <w:r>
        <w:rPr>
          <w:rFonts w:ascii="Arial" w:hAnsi="Arial" w:cs="Arial"/>
          <w:color w:val="333333"/>
          <w:sz w:val="18"/>
          <w:szCs w:val="18"/>
        </w:rPr>
        <w:t>Motorola Semiconductor(</w:t>
      </w:r>
      <w:r>
        <w:rPr>
          <w:rFonts w:ascii="Arial" w:hAnsi="Arial" w:cs="Arial"/>
          <w:color w:val="333333"/>
          <w:sz w:val="18"/>
          <w:szCs w:val="18"/>
        </w:rPr>
        <w:t>目前的</w:t>
      </w:r>
      <w:r>
        <w:rPr>
          <w:rFonts w:ascii="Arial" w:hAnsi="Arial" w:cs="Arial"/>
          <w:color w:val="333333"/>
          <w:sz w:val="18"/>
          <w:szCs w:val="18"/>
        </w:rPr>
        <w:t>Freescale)</w:t>
      </w:r>
      <w:r>
        <w:rPr>
          <w:rFonts w:ascii="Arial" w:hAnsi="Arial" w:cs="Arial"/>
          <w:color w:val="333333"/>
          <w:sz w:val="18"/>
          <w:szCs w:val="18"/>
        </w:rPr>
        <w:t>共同提出，用于解决背板互连的一条外部总线。</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[4]</w:t>
      </w: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w:t>
      </w:r>
      <w:r>
        <w:rPr>
          <w:rFonts w:ascii="Arial" w:hAnsi="Arial" w:cs="Arial"/>
          <w:color w:val="333333"/>
          <w:sz w:val="18"/>
          <w:szCs w:val="18"/>
        </w:rPr>
        <w:t>BASE_ADDR</w:t>
      </w:r>
      <w:r>
        <w:rPr>
          <w:rFonts w:ascii="Arial" w:hAnsi="Arial" w:cs="Arial"/>
          <w:color w:val="333333"/>
          <w:sz w:val="18"/>
          <w:szCs w:val="18"/>
        </w:rPr>
        <w:t>存放在</w:t>
      </w:r>
      <w:r>
        <w:rPr>
          <w:rFonts w:ascii="Arial" w:hAnsi="Arial" w:cs="Arial"/>
          <w:color w:val="333333"/>
          <w:sz w:val="18"/>
          <w:szCs w:val="18"/>
        </w:rPr>
        <w:t>CCSRBAR</w:t>
      </w:r>
      <w:r>
        <w:rPr>
          <w:rFonts w:ascii="Arial" w:hAnsi="Arial" w:cs="Arial"/>
          <w:color w:val="333333"/>
          <w:sz w:val="18"/>
          <w:szCs w:val="18"/>
        </w:rPr>
        <w:t>寄存器中。</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[5]PCI</w:t>
      </w:r>
      <w:r>
        <w:rPr>
          <w:rFonts w:ascii="Arial" w:hAnsi="Arial" w:cs="Arial"/>
          <w:color w:val="333333"/>
          <w:sz w:val="18"/>
          <w:szCs w:val="18"/>
        </w:rPr>
        <w:t>设备使用的</w:t>
      </w:r>
      <w:r>
        <w:rPr>
          <w:rFonts w:ascii="Arial" w:hAnsi="Arial" w:cs="Arial"/>
          <w:color w:val="333333"/>
          <w:sz w:val="18"/>
          <w:szCs w:val="18"/>
        </w:rPr>
        <w:t>ROM</w:t>
      </w:r>
      <w:r>
        <w:rPr>
          <w:rFonts w:ascii="Arial" w:hAnsi="Arial" w:cs="Arial"/>
          <w:color w:val="333333"/>
          <w:sz w:val="18"/>
          <w:szCs w:val="18"/>
        </w:rPr>
        <w:t>空间可以是</w:t>
      </w:r>
      <w:r>
        <w:rPr>
          <w:rFonts w:ascii="Arial" w:hAnsi="Arial" w:cs="Arial"/>
          <w:color w:val="333333"/>
          <w:sz w:val="18"/>
          <w:szCs w:val="18"/>
        </w:rPr>
        <w:t>“</w:t>
      </w:r>
      <w:r>
        <w:rPr>
          <w:rFonts w:ascii="Arial" w:hAnsi="Arial" w:cs="Arial"/>
          <w:color w:val="333333"/>
          <w:sz w:val="18"/>
          <w:szCs w:val="18"/>
        </w:rPr>
        <w:t>可</w:t>
      </w:r>
      <w:r>
        <w:rPr>
          <w:rFonts w:ascii="Arial" w:hAnsi="Arial" w:cs="Arial"/>
          <w:color w:val="333333"/>
          <w:sz w:val="18"/>
          <w:szCs w:val="18"/>
        </w:rPr>
        <w:t>Cache”</w:t>
      </w:r>
      <w:r>
        <w:rPr>
          <w:rFonts w:ascii="Arial" w:hAnsi="Arial" w:cs="Arial"/>
          <w:color w:val="333333"/>
          <w:sz w:val="18"/>
          <w:szCs w:val="18"/>
        </w:rPr>
        <w:t>的地址空间。</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[6]POTARn</w:t>
      </w:r>
      <w:r>
        <w:rPr>
          <w:rFonts w:ascii="Arial" w:hAnsi="Arial" w:cs="Arial"/>
          <w:color w:val="333333"/>
          <w:sz w:val="18"/>
          <w:szCs w:val="18"/>
        </w:rPr>
        <w:t>寄存器没有保存</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11~0</w:t>
      </w:r>
      <w:r>
        <w:rPr>
          <w:rFonts w:ascii="Arial" w:hAnsi="Arial" w:cs="Arial"/>
          <w:color w:val="333333"/>
          <w:sz w:val="18"/>
          <w:szCs w:val="18"/>
        </w:rPr>
        <w:t>位，因为</w:t>
      </w:r>
      <w:r>
        <w:rPr>
          <w:rFonts w:ascii="Arial" w:hAnsi="Arial" w:cs="Arial"/>
          <w:color w:val="333333"/>
          <w:sz w:val="18"/>
          <w:szCs w:val="18"/>
        </w:rPr>
        <w:t>Outbound</w:t>
      </w:r>
      <w:r>
        <w:rPr>
          <w:rFonts w:ascii="Arial" w:hAnsi="Arial" w:cs="Arial"/>
          <w:color w:val="333333"/>
          <w:sz w:val="18"/>
          <w:szCs w:val="18"/>
        </w:rPr>
        <w:t>窗口大小至少为</w:t>
      </w:r>
      <w:r>
        <w:rPr>
          <w:rFonts w:ascii="Arial" w:hAnsi="Arial" w:cs="Arial"/>
          <w:color w:val="333333"/>
          <w:sz w:val="18"/>
          <w:szCs w:val="18"/>
        </w:rPr>
        <w:t>4KB</w:t>
      </w:r>
      <w:r>
        <w:rPr>
          <w:rFonts w:ascii="Arial" w:hAnsi="Arial" w:cs="Arial"/>
          <w:color w:val="333333"/>
          <w:sz w:val="18"/>
          <w:szCs w:val="18"/>
        </w:rPr>
        <w:t>。</w:t>
      </w:r>
    </w:p>
    <w:p w:rsidR="004E6734" w:rsidRDefault="004E6734" w:rsidP="004E6734">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[7]MPC8548</w:t>
      </w:r>
      <w:r>
        <w:rPr>
          <w:rFonts w:ascii="Arial" w:hAnsi="Arial" w:cs="Arial"/>
          <w:color w:val="333333"/>
          <w:sz w:val="18"/>
          <w:szCs w:val="18"/>
        </w:rPr>
        <w:t>处理器的物理地址为</w:t>
      </w:r>
      <w:r>
        <w:rPr>
          <w:rFonts w:ascii="Arial" w:hAnsi="Arial" w:cs="Arial"/>
          <w:color w:val="333333"/>
          <w:sz w:val="18"/>
          <w:szCs w:val="18"/>
        </w:rPr>
        <w:t>36</w:t>
      </w:r>
      <w:r>
        <w:rPr>
          <w:rFonts w:ascii="Arial" w:hAnsi="Arial" w:cs="Arial"/>
          <w:color w:val="333333"/>
          <w:sz w:val="18"/>
          <w:szCs w:val="18"/>
        </w:rPr>
        <w:t>位。注意在</w:t>
      </w:r>
      <w:r>
        <w:rPr>
          <w:rFonts w:ascii="Arial" w:hAnsi="Arial" w:cs="Arial"/>
          <w:color w:val="333333"/>
          <w:sz w:val="18"/>
          <w:szCs w:val="18"/>
        </w:rPr>
        <w:t>PowerPC</w:t>
      </w:r>
      <w:r>
        <w:rPr>
          <w:rFonts w:ascii="Arial" w:hAnsi="Arial" w:cs="Arial"/>
          <w:color w:val="333333"/>
          <w:sz w:val="18"/>
          <w:szCs w:val="18"/>
        </w:rPr>
        <w:t>处理器中，第</w:t>
      </w:r>
      <w:r>
        <w:rPr>
          <w:rFonts w:ascii="Arial" w:hAnsi="Arial" w:cs="Arial"/>
          <w:color w:val="333333"/>
          <w:sz w:val="18"/>
          <w:szCs w:val="18"/>
        </w:rPr>
        <w:t>0</w:t>
      </w:r>
      <w:r>
        <w:rPr>
          <w:rFonts w:ascii="Arial" w:hAnsi="Arial" w:cs="Arial"/>
          <w:color w:val="333333"/>
          <w:sz w:val="18"/>
          <w:szCs w:val="18"/>
        </w:rPr>
        <w:t>位是地址的最高位。</w:t>
      </w:r>
    </w:p>
    <w:p w:rsidR="00E55575" w:rsidRDefault="00E55575">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E55575" w:rsidTr="00E55575">
        <w:trPr>
          <w:tblCellSpacing w:w="0" w:type="dxa"/>
        </w:trPr>
        <w:tc>
          <w:tcPr>
            <w:tcW w:w="0" w:type="auto"/>
            <w:vAlign w:val="center"/>
            <w:hideMark/>
          </w:tcPr>
          <w:p w:rsidR="00E55575" w:rsidRDefault="00E55575">
            <w:pPr>
              <w:spacing w:line="540" w:lineRule="atLeast"/>
              <w:jc w:val="center"/>
              <w:rPr>
                <w:rFonts w:ascii="宋体" w:eastAsia="宋体" w:hAnsi="宋体" w:cs="宋体"/>
                <w:sz w:val="42"/>
                <w:szCs w:val="42"/>
              </w:rPr>
            </w:pPr>
            <w:r>
              <w:rPr>
                <w:b/>
                <w:bCs/>
                <w:sz w:val="42"/>
                <w:szCs w:val="42"/>
              </w:rPr>
              <w:lastRenderedPageBreak/>
              <w:t>2.2 HOST</w:t>
            </w:r>
            <w:r>
              <w:rPr>
                <w:b/>
                <w:bCs/>
                <w:sz w:val="42"/>
                <w:szCs w:val="42"/>
              </w:rPr>
              <w:t>主桥</w:t>
            </w:r>
            <w:r>
              <w:rPr>
                <w:b/>
                <w:bCs/>
                <w:sz w:val="42"/>
                <w:szCs w:val="42"/>
              </w:rPr>
              <w:t>(2)</w:t>
            </w:r>
          </w:p>
        </w:tc>
      </w:tr>
      <w:tr w:rsidR="00E55575" w:rsidTr="00E55575">
        <w:trPr>
          <w:tblCellSpacing w:w="0" w:type="dxa"/>
        </w:trPr>
        <w:tc>
          <w:tcPr>
            <w:tcW w:w="0" w:type="auto"/>
            <w:tcMar>
              <w:top w:w="150" w:type="dxa"/>
              <w:left w:w="0" w:type="dxa"/>
              <w:bottom w:w="150" w:type="dxa"/>
              <w:right w:w="0" w:type="dxa"/>
            </w:tcMar>
            <w:vAlign w:val="center"/>
            <w:hideMark/>
          </w:tcPr>
          <w:p w:rsidR="00E55575" w:rsidRDefault="00E55575">
            <w:pPr>
              <w:jc w:val="center"/>
              <w:rPr>
                <w:rFonts w:ascii="宋体" w:eastAsia="宋体" w:hAnsi="宋体" w:cs="宋体"/>
                <w:color w:val="5E5E5E"/>
                <w:sz w:val="18"/>
                <w:szCs w:val="18"/>
              </w:rPr>
            </w:pPr>
            <w:r>
              <w:rPr>
                <w:color w:val="5E5E5E"/>
                <w:sz w:val="18"/>
                <w:szCs w:val="18"/>
              </w:rPr>
              <w:t>发布时间：</w:t>
            </w:r>
            <w:r>
              <w:rPr>
                <w:color w:val="5E5E5E"/>
                <w:sz w:val="18"/>
                <w:szCs w:val="18"/>
              </w:rPr>
              <w:t>2013-03-28 10:11:54</w:t>
            </w:r>
          </w:p>
        </w:tc>
      </w:tr>
      <w:tr w:rsidR="00E55575" w:rsidTr="00E55575">
        <w:trPr>
          <w:tblCellSpacing w:w="0" w:type="dxa"/>
        </w:trPr>
        <w:tc>
          <w:tcPr>
            <w:tcW w:w="0" w:type="auto"/>
            <w:vAlign w:val="center"/>
            <w:hideMark/>
          </w:tcPr>
          <w:p w:rsidR="00E55575" w:rsidRDefault="00E55575">
            <w:pPr>
              <w:rPr>
                <w:rFonts w:ascii="宋体" w:eastAsia="宋体" w:hAnsi="宋体" w:cs="宋体"/>
                <w:sz w:val="18"/>
                <w:szCs w:val="18"/>
              </w:rPr>
            </w:pPr>
          </w:p>
        </w:tc>
      </w:tr>
    </w:tbl>
    <w:p w:rsidR="00E55575" w:rsidRDefault="00E55575" w:rsidP="00E55575">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E55575" w:rsidTr="00E55575">
        <w:trPr>
          <w:tblCellSpacing w:w="0" w:type="dxa"/>
        </w:trPr>
        <w:tc>
          <w:tcPr>
            <w:tcW w:w="0" w:type="auto"/>
            <w:tcMar>
              <w:top w:w="60" w:type="dxa"/>
              <w:left w:w="0" w:type="dxa"/>
              <w:bottom w:w="0" w:type="dxa"/>
              <w:right w:w="0" w:type="dxa"/>
            </w:tcMar>
            <w:vAlign w:val="center"/>
            <w:hideMark/>
          </w:tcPr>
          <w:p w:rsidR="00E55575" w:rsidRDefault="00E55575">
            <w:pPr>
              <w:rPr>
                <w:rFonts w:ascii="宋体" w:eastAsia="宋体" w:hAnsi="宋体" w:cs="宋体"/>
                <w:sz w:val="18"/>
                <w:szCs w:val="18"/>
              </w:rPr>
            </w:pPr>
            <w:r>
              <w:rPr>
                <w:rStyle w:val="apple-converted-space"/>
                <w:sz w:val="18"/>
                <w:szCs w:val="18"/>
              </w:rPr>
              <w:t> </w:t>
            </w:r>
            <w:r>
              <w:rPr>
                <w:sz w:val="18"/>
                <w:szCs w:val="18"/>
              </w:rPr>
              <w:t>技术类别：</w:t>
            </w:r>
            <w:hyperlink r:id="rId52"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53"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E55575" w:rsidRDefault="00E55575">
            <w:pPr>
              <w:jc w:val="right"/>
              <w:rPr>
                <w:rFonts w:ascii="宋体" w:eastAsia="宋体" w:hAnsi="宋体" w:cs="宋体"/>
                <w:sz w:val="18"/>
                <w:szCs w:val="18"/>
              </w:rPr>
            </w:pPr>
          </w:p>
        </w:tc>
      </w:tr>
      <w:tr w:rsidR="00E55575" w:rsidTr="00E55575">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E55575" w:rsidRDefault="00E55575">
            <w:pPr>
              <w:rPr>
                <w:rFonts w:ascii="Arial" w:eastAsia="宋体" w:hAnsi="Arial" w:cs="Arial"/>
                <w:color w:val="333333"/>
                <w:sz w:val="18"/>
                <w:szCs w:val="18"/>
              </w:rPr>
            </w:pPr>
          </w:p>
        </w:tc>
      </w:tr>
    </w:tbl>
    <w:p w:rsidR="00E55575" w:rsidRDefault="00E55575" w:rsidP="00E55575">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3 </w:t>
      </w:r>
      <w:r>
        <w:rPr>
          <w:rFonts w:ascii="Arial" w:hAnsi="Arial" w:cs="Arial"/>
          <w:color w:val="333333"/>
        </w:rPr>
        <w:t>使用</w:t>
      </w:r>
      <w:r>
        <w:rPr>
          <w:rFonts w:ascii="Arial" w:hAnsi="Arial" w:cs="Arial"/>
          <w:color w:val="333333"/>
        </w:rPr>
        <w:t>Outbound</w:t>
      </w:r>
      <w:r>
        <w:rPr>
          <w:rFonts w:ascii="Arial" w:hAnsi="Arial" w:cs="Arial"/>
          <w:color w:val="333333"/>
        </w:rPr>
        <w:t>寄存器访问</w:t>
      </w:r>
      <w:r>
        <w:rPr>
          <w:rFonts w:ascii="Arial" w:hAnsi="Arial" w:cs="Arial"/>
          <w:color w:val="333333"/>
        </w:rPr>
        <w:t>PCI</w:t>
      </w:r>
      <w:r>
        <w:rPr>
          <w:rFonts w:ascii="Arial" w:hAnsi="Arial" w:cs="Arial"/>
          <w:color w:val="333333"/>
        </w:rPr>
        <w:t>总线地址空间</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处理器使用</w:t>
      </w:r>
      <w:r>
        <w:rPr>
          <w:rFonts w:ascii="Arial" w:hAnsi="Arial" w:cs="Arial"/>
          <w:color w:val="333333"/>
          <w:sz w:val="18"/>
          <w:szCs w:val="18"/>
        </w:rPr>
        <w:t>Outbound</w:t>
      </w:r>
      <w:r>
        <w:rPr>
          <w:rFonts w:ascii="Arial" w:hAnsi="Arial" w:cs="Arial"/>
          <w:color w:val="333333"/>
          <w:sz w:val="18"/>
          <w:szCs w:val="18"/>
        </w:rPr>
        <w:t>寄存器组访问</w:t>
      </w:r>
      <w:r>
        <w:rPr>
          <w:rFonts w:ascii="Arial" w:hAnsi="Arial" w:cs="Arial"/>
          <w:color w:val="333333"/>
          <w:sz w:val="18"/>
          <w:szCs w:val="18"/>
        </w:rPr>
        <w:t>PCI</w:t>
      </w:r>
      <w:r>
        <w:rPr>
          <w:rFonts w:ascii="Arial" w:hAnsi="Arial" w:cs="Arial"/>
          <w:color w:val="333333"/>
          <w:sz w:val="18"/>
          <w:szCs w:val="18"/>
        </w:rPr>
        <w:t>总线地址空间的步骤如下。</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首先</w:t>
      </w:r>
      <w:r>
        <w:rPr>
          <w:rFonts w:ascii="Arial" w:hAnsi="Arial" w:cs="Arial"/>
          <w:color w:val="333333"/>
          <w:sz w:val="18"/>
          <w:szCs w:val="18"/>
        </w:rPr>
        <w:t>MPC8548</w:t>
      </w:r>
      <w:r>
        <w:rPr>
          <w:rFonts w:ascii="Arial" w:hAnsi="Arial" w:cs="Arial"/>
          <w:color w:val="333333"/>
          <w:sz w:val="18"/>
          <w:szCs w:val="18"/>
        </w:rPr>
        <w:t>处理器需要将程序使用的</w:t>
      </w:r>
      <w:r>
        <w:rPr>
          <w:rFonts w:ascii="Arial" w:hAnsi="Arial" w:cs="Arial"/>
          <w:color w:val="333333"/>
          <w:sz w:val="18"/>
          <w:szCs w:val="18"/>
        </w:rPr>
        <w:t>32</w:t>
      </w:r>
      <w:r>
        <w:rPr>
          <w:rFonts w:ascii="Arial" w:hAnsi="Arial" w:cs="Arial"/>
          <w:color w:val="333333"/>
          <w:sz w:val="18"/>
          <w:szCs w:val="18"/>
        </w:rPr>
        <w:t>位有效地址</w:t>
      </w:r>
      <w:r>
        <w:rPr>
          <w:rFonts w:ascii="Arial" w:hAnsi="Arial" w:cs="Arial"/>
          <w:color w:val="333333"/>
          <w:sz w:val="18"/>
          <w:szCs w:val="18"/>
        </w:rPr>
        <w:t>EA (Effective Address)</w:t>
      </w:r>
      <w:r>
        <w:rPr>
          <w:rFonts w:ascii="Arial" w:hAnsi="Arial" w:cs="Arial"/>
          <w:color w:val="333333"/>
          <w:sz w:val="18"/>
          <w:szCs w:val="18"/>
        </w:rPr>
        <w:t>转换为</w:t>
      </w:r>
      <w:r>
        <w:rPr>
          <w:rFonts w:ascii="Arial" w:hAnsi="Arial" w:cs="Arial"/>
          <w:color w:val="333333"/>
          <w:sz w:val="18"/>
          <w:szCs w:val="18"/>
        </w:rPr>
        <w:t>41</w:t>
      </w:r>
      <w:r>
        <w:rPr>
          <w:rFonts w:ascii="Arial" w:hAnsi="Arial" w:cs="Arial"/>
          <w:color w:val="333333"/>
          <w:sz w:val="18"/>
          <w:szCs w:val="18"/>
        </w:rPr>
        <w:t>位的虚拟地址</w:t>
      </w:r>
      <w:r>
        <w:rPr>
          <w:rFonts w:ascii="Arial" w:hAnsi="Arial" w:cs="Arial"/>
          <w:color w:val="333333"/>
          <w:sz w:val="18"/>
          <w:szCs w:val="18"/>
        </w:rPr>
        <w:t>VA (Virtual Address)</w:t>
      </w:r>
      <w:r>
        <w:rPr>
          <w:rFonts w:ascii="Arial" w:hAnsi="Arial" w:cs="Arial"/>
          <w:color w:val="333333"/>
          <w:sz w:val="18"/>
          <w:szCs w:val="18"/>
        </w:rPr>
        <w:t>。</w:t>
      </w:r>
      <w:r>
        <w:rPr>
          <w:rFonts w:ascii="Arial" w:hAnsi="Arial" w:cs="Arial"/>
          <w:color w:val="333333"/>
          <w:sz w:val="18"/>
          <w:szCs w:val="18"/>
        </w:rPr>
        <w:t>E500 V2</w:t>
      </w:r>
      <w:r>
        <w:rPr>
          <w:rFonts w:ascii="Arial" w:hAnsi="Arial" w:cs="Arial"/>
          <w:color w:val="333333"/>
          <w:sz w:val="18"/>
          <w:szCs w:val="18"/>
        </w:rPr>
        <w:t>内核不能关闭</w:t>
      </w:r>
      <w:r>
        <w:rPr>
          <w:rFonts w:ascii="Arial" w:hAnsi="Arial" w:cs="Arial"/>
          <w:color w:val="333333"/>
          <w:sz w:val="18"/>
          <w:szCs w:val="18"/>
        </w:rPr>
        <w:t>MMU(Memory Management Unit)</w:t>
      </w:r>
      <w:r>
        <w:rPr>
          <w:rFonts w:ascii="Arial" w:hAnsi="Arial" w:cs="Arial"/>
          <w:color w:val="333333"/>
          <w:sz w:val="18"/>
          <w:szCs w:val="18"/>
        </w:rPr>
        <w:t>，因此不能直接访问物理地址。</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 MPC8548</w:t>
      </w:r>
      <w:r>
        <w:rPr>
          <w:rFonts w:ascii="Arial" w:hAnsi="Arial" w:cs="Arial"/>
          <w:color w:val="333333"/>
          <w:sz w:val="18"/>
          <w:szCs w:val="18"/>
        </w:rPr>
        <w:t>处理器通过</w:t>
      </w:r>
      <w:r>
        <w:rPr>
          <w:rFonts w:ascii="Arial" w:hAnsi="Arial" w:cs="Arial"/>
          <w:color w:val="333333"/>
          <w:sz w:val="18"/>
          <w:szCs w:val="18"/>
        </w:rPr>
        <w:t>MMU</w:t>
      </w:r>
      <w:r>
        <w:rPr>
          <w:rFonts w:ascii="Arial" w:hAnsi="Arial" w:cs="Arial"/>
          <w:color w:val="333333"/>
          <w:sz w:val="18"/>
          <w:szCs w:val="18"/>
        </w:rPr>
        <w:t>将</w:t>
      </w:r>
      <w:r>
        <w:rPr>
          <w:rFonts w:ascii="Arial" w:hAnsi="Arial" w:cs="Arial"/>
          <w:color w:val="333333"/>
          <w:sz w:val="18"/>
          <w:szCs w:val="18"/>
        </w:rPr>
        <w:t>41</w:t>
      </w:r>
      <w:r>
        <w:rPr>
          <w:rFonts w:ascii="Arial" w:hAnsi="Arial" w:cs="Arial"/>
          <w:color w:val="333333"/>
          <w:sz w:val="18"/>
          <w:szCs w:val="18"/>
        </w:rPr>
        <w:t>位的虚拟地址转换为</w:t>
      </w:r>
      <w:r>
        <w:rPr>
          <w:rFonts w:ascii="Arial" w:hAnsi="Arial" w:cs="Arial"/>
          <w:color w:val="333333"/>
          <w:sz w:val="18"/>
          <w:szCs w:val="18"/>
        </w:rPr>
        <w:t>36</w:t>
      </w:r>
      <w:r>
        <w:rPr>
          <w:rFonts w:ascii="Arial" w:hAnsi="Arial" w:cs="Arial"/>
          <w:color w:val="333333"/>
          <w:sz w:val="18"/>
          <w:szCs w:val="18"/>
        </w:rPr>
        <w:t>位的物理地址。在</w:t>
      </w:r>
      <w:r>
        <w:rPr>
          <w:rFonts w:ascii="Arial" w:hAnsi="Arial" w:cs="Arial"/>
          <w:color w:val="333333"/>
          <w:sz w:val="18"/>
          <w:szCs w:val="18"/>
        </w:rPr>
        <w:t>E500 V2</w:t>
      </w:r>
      <w:r>
        <w:rPr>
          <w:rFonts w:ascii="Arial" w:hAnsi="Arial" w:cs="Arial"/>
          <w:color w:val="333333"/>
          <w:sz w:val="18"/>
          <w:szCs w:val="18"/>
        </w:rPr>
        <w:t>内核中，物理地址是</w:t>
      </w:r>
      <w:r>
        <w:rPr>
          <w:rFonts w:ascii="Arial" w:hAnsi="Arial" w:cs="Arial"/>
          <w:color w:val="333333"/>
          <w:sz w:val="18"/>
          <w:szCs w:val="18"/>
        </w:rPr>
        <w:t>36</w:t>
      </w:r>
      <w:r>
        <w:rPr>
          <w:rFonts w:ascii="Arial" w:hAnsi="Arial" w:cs="Arial"/>
          <w:color w:val="333333"/>
          <w:sz w:val="18"/>
          <w:szCs w:val="18"/>
        </w:rPr>
        <w:t>位</w:t>
      </w:r>
      <w:r>
        <w:rPr>
          <w:rFonts w:ascii="Arial" w:hAnsi="Arial" w:cs="Arial"/>
          <w:color w:val="333333"/>
          <w:sz w:val="18"/>
          <w:szCs w:val="18"/>
        </w:rPr>
        <w:t>(</w:t>
      </w:r>
      <w:r>
        <w:rPr>
          <w:rFonts w:ascii="Arial" w:hAnsi="Arial" w:cs="Arial"/>
          <w:color w:val="333333"/>
          <w:sz w:val="18"/>
          <w:szCs w:val="18"/>
        </w:rPr>
        <w:t>缺省是</w:t>
      </w:r>
      <w:r>
        <w:rPr>
          <w:rFonts w:ascii="Arial" w:hAnsi="Arial" w:cs="Arial"/>
          <w:color w:val="333333"/>
          <w:sz w:val="18"/>
          <w:szCs w:val="18"/>
        </w:rPr>
        <w:t>32</w:t>
      </w:r>
      <w:r>
        <w:rPr>
          <w:rFonts w:ascii="Arial" w:hAnsi="Arial" w:cs="Arial"/>
          <w:color w:val="333333"/>
          <w:sz w:val="18"/>
          <w:szCs w:val="18"/>
        </w:rPr>
        <w:t>位，需要使能</w:t>
      </w:r>
      <w:r>
        <w:rPr>
          <w:rFonts w:ascii="Arial" w:hAnsi="Arial" w:cs="Arial"/>
          <w:color w:val="333333"/>
          <w:sz w:val="18"/>
          <w:szCs w:val="18"/>
        </w:rPr>
        <w:t>)</w:t>
      </w:r>
      <w:r>
        <w:rPr>
          <w:rFonts w:ascii="Arial" w:hAnsi="Arial" w:cs="Arial"/>
          <w:color w:val="333333"/>
          <w:sz w:val="18"/>
          <w:szCs w:val="18"/>
        </w:rPr>
        <w:t>。</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检查</w:t>
      </w:r>
      <w:r>
        <w:rPr>
          <w:rFonts w:ascii="Arial" w:hAnsi="Arial" w:cs="Arial"/>
          <w:color w:val="333333"/>
          <w:sz w:val="18"/>
          <w:szCs w:val="18"/>
        </w:rPr>
        <w:t>LAWBAR</w:t>
      </w:r>
      <w:r>
        <w:rPr>
          <w:rFonts w:ascii="Arial" w:hAnsi="Arial" w:cs="Arial"/>
          <w:color w:val="333333"/>
          <w:sz w:val="18"/>
          <w:szCs w:val="18"/>
        </w:rPr>
        <w:t>和</w:t>
      </w:r>
      <w:r>
        <w:rPr>
          <w:rFonts w:ascii="Arial" w:hAnsi="Arial" w:cs="Arial"/>
          <w:color w:val="333333"/>
          <w:sz w:val="18"/>
          <w:szCs w:val="18"/>
        </w:rPr>
        <w:t>LAWAR</w:t>
      </w:r>
      <w:r>
        <w:rPr>
          <w:rFonts w:ascii="Arial" w:hAnsi="Arial" w:cs="Arial"/>
          <w:color w:val="333333"/>
          <w:sz w:val="18"/>
          <w:szCs w:val="18"/>
        </w:rPr>
        <w:t>寄存器，判断当前</w:t>
      </w:r>
      <w:r>
        <w:rPr>
          <w:rFonts w:ascii="Arial" w:hAnsi="Arial" w:cs="Arial"/>
          <w:color w:val="333333"/>
          <w:sz w:val="18"/>
          <w:szCs w:val="18"/>
        </w:rPr>
        <w:t>36</w:t>
      </w:r>
      <w:r>
        <w:rPr>
          <w:rFonts w:ascii="Arial" w:hAnsi="Arial" w:cs="Arial"/>
          <w:color w:val="333333"/>
          <w:sz w:val="18"/>
          <w:szCs w:val="18"/>
        </w:rPr>
        <w:t>位的物理地址是否属于</w:t>
      </w:r>
      <w:r>
        <w:rPr>
          <w:rFonts w:ascii="Arial" w:hAnsi="Arial" w:cs="Arial"/>
          <w:color w:val="333333"/>
          <w:sz w:val="18"/>
          <w:szCs w:val="18"/>
        </w:rPr>
        <w:t>PCI</w:t>
      </w:r>
      <w:r>
        <w:rPr>
          <w:rFonts w:ascii="Arial" w:hAnsi="Arial" w:cs="Arial"/>
          <w:color w:val="333333"/>
          <w:sz w:val="18"/>
          <w:szCs w:val="18"/>
        </w:rPr>
        <w:t>总线空间。在</w:t>
      </w:r>
      <w:r>
        <w:rPr>
          <w:rFonts w:ascii="Arial" w:hAnsi="Arial" w:cs="Arial"/>
          <w:color w:val="333333"/>
          <w:sz w:val="18"/>
          <w:szCs w:val="18"/>
        </w:rPr>
        <w:t>MPC8548</w:t>
      </w:r>
      <w:r>
        <w:rPr>
          <w:rFonts w:ascii="Arial" w:hAnsi="Arial" w:cs="Arial"/>
          <w:color w:val="333333"/>
          <w:sz w:val="18"/>
          <w:szCs w:val="18"/>
        </w:rPr>
        <w:t>中定义了一组</w:t>
      </w:r>
      <w:r>
        <w:rPr>
          <w:rFonts w:ascii="Arial" w:hAnsi="Arial" w:cs="Arial"/>
          <w:color w:val="333333"/>
          <w:sz w:val="18"/>
          <w:szCs w:val="18"/>
        </w:rPr>
        <w:t>LAWBAR</w:t>
      </w:r>
      <w:r>
        <w:rPr>
          <w:rFonts w:ascii="Arial" w:hAnsi="Arial" w:cs="Arial"/>
          <w:color w:val="333333"/>
          <w:sz w:val="18"/>
          <w:szCs w:val="18"/>
        </w:rPr>
        <w:t>和</w:t>
      </w:r>
      <w:r>
        <w:rPr>
          <w:rFonts w:ascii="Arial" w:hAnsi="Arial" w:cs="Arial"/>
          <w:color w:val="333333"/>
          <w:sz w:val="18"/>
          <w:szCs w:val="18"/>
        </w:rPr>
        <w:t>LAWAR</w:t>
      </w:r>
      <w:r>
        <w:rPr>
          <w:rFonts w:ascii="Arial" w:hAnsi="Arial" w:cs="Arial"/>
          <w:color w:val="333333"/>
          <w:sz w:val="18"/>
          <w:szCs w:val="18"/>
        </w:rPr>
        <w:t>寄存器对，每一对寄存器描述当前物理空间是与</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PCIe</w:t>
      </w:r>
      <w:r>
        <w:rPr>
          <w:rFonts w:ascii="Arial" w:hAnsi="Arial" w:cs="Arial"/>
          <w:color w:val="333333"/>
          <w:sz w:val="18"/>
          <w:szCs w:val="18"/>
        </w:rPr>
        <w:t>总线、</w:t>
      </w:r>
      <w:r>
        <w:rPr>
          <w:rFonts w:ascii="Arial" w:hAnsi="Arial" w:cs="Arial"/>
          <w:color w:val="333333"/>
          <w:sz w:val="18"/>
          <w:szCs w:val="18"/>
        </w:rPr>
        <w:t>DDR</w:t>
      </w:r>
      <w:r>
        <w:rPr>
          <w:rFonts w:ascii="Arial" w:hAnsi="Arial" w:cs="Arial"/>
          <w:color w:val="333333"/>
          <w:sz w:val="18"/>
          <w:szCs w:val="18"/>
        </w:rPr>
        <w:t>还是</w:t>
      </w:r>
      <w:r>
        <w:rPr>
          <w:rFonts w:ascii="Arial" w:hAnsi="Arial" w:cs="Arial"/>
          <w:color w:val="333333"/>
          <w:sz w:val="18"/>
          <w:szCs w:val="18"/>
        </w:rPr>
        <w:t>RapidIO</w:t>
      </w:r>
      <w:r>
        <w:rPr>
          <w:rFonts w:ascii="Arial" w:hAnsi="Arial" w:cs="Arial"/>
          <w:color w:val="333333"/>
          <w:sz w:val="18"/>
          <w:szCs w:val="18"/>
        </w:rPr>
        <w:t>空间对应。该组寄存器的详细说明见</w:t>
      </w:r>
      <w:r>
        <w:rPr>
          <w:rFonts w:ascii="Arial" w:hAnsi="Arial" w:cs="Arial"/>
          <w:color w:val="333333"/>
          <w:sz w:val="18"/>
          <w:szCs w:val="18"/>
        </w:rPr>
        <w:t>MPC8548 PowerQUICC III™ Integrated Host Processor Family Reference Manual</w:t>
      </w:r>
      <w:r>
        <w:rPr>
          <w:rFonts w:ascii="Arial" w:hAnsi="Arial" w:cs="Arial"/>
          <w:color w:val="333333"/>
          <w:sz w:val="18"/>
          <w:szCs w:val="18"/>
        </w:rPr>
        <w:t>。如果</w:t>
      </w:r>
      <w:r>
        <w:rPr>
          <w:rFonts w:ascii="Arial" w:hAnsi="Arial" w:cs="Arial"/>
          <w:color w:val="333333"/>
          <w:sz w:val="18"/>
          <w:szCs w:val="18"/>
        </w:rPr>
        <w:t>CPU</w:t>
      </w:r>
      <w:r>
        <w:rPr>
          <w:rFonts w:ascii="Arial" w:hAnsi="Arial" w:cs="Arial"/>
          <w:color w:val="333333"/>
          <w:sz w:val="18"/>
          <w:szCs w:val="18"/>
        </w:rPr>
        <w:t>访问的空间为</w:t>
      </w:r>
      <w:r>
        <w:rPr>
          <w:rFonts w:ascii="Arial" w:hAnsi="Arial" w:cs="Arial"/>
          <w:color w:val="333333"/>
          <w:sz w:val="18"/>
          <w:szCs w:val="18"/>
        </w:rPr>
        <w:t>PCI</w:t>
      </w:r>
      <w:r>
        <w:rPr>
          <w:rFonts w:ascii="Arial" w:hAnsi="Arial" w:cs="Arial"/>
          <w:color w:val="333333"/>
          <w:sz w:val="18"/>
          <w:szCs w:val="18"/>
        </w:rPr>
        <w:t>总线空间，则</w:t>
      </w:r>
      <w:proofErr w:type="gramStart"/>
      <w:r>
        <w:rPr>
          <w:rFonts w:ascii="Arial" w:hAnsi="Arial" w:cs="Arial"/>
          <w:color w:val="333333"/>
          <w:sz w:val="18"/>
          <w:szCs w:val="18"/>
        </w:rPr>
        <w:t>执行第</w:t>
      </w:r>
      <w:proofErr w:type="gramEnd"/>
      <w:r>
        <w:rPr>
          <w:rFonts w:ascii="Arial" w:hAnsi="Arial" w:cs="Arial"/>
          <w:color w:val="333333"/>
          <w:sz w:val="18"/>
          <w:szCs w:val="18"/>
        </w:rPr>
        <w:t>(4)</w:t>
      </w:r>
      <w:r>
        <w:rPr>
          <w:rFonts w:ascii="Arial" w:hAnsi="Arial" w:cs="Arial"/>
          <w:color w:val="333333"/>
          <w:sz w:val="18"/>
          <w:szCs w:val="18"/>
        </w:rPr>
        <w:t>步，否则处理器将不会访问</w:t>
      </w:r>
      <w:r>
        <w:rPr>
          <w:rFonts w:ascii="Arial" w:hAnsi="Arial" w:cs="Arial"/>
          <w:color w:val="333333"/>
          <w:sz w:val="18"/>
          <w:szCs w:val="18"/>
        </w:rPr>
        <w:t>PCI</w:t>
      </w:r>
      <w:r>
        <w:rPr>
          <w:rFonts w:ascii="Arial" w:hAnsi="Arial" w:cs="Arial"/>
          <w:color w:val="333333"/>
          <w:sz w:val="18"/>
          <w:szCs w:val="18"/>
        </w:rPr>
        <w:t>地址空间。</w:t>
      </w:r>
    </w:p>
    <w:p w:rsidR="00E55575" w:rsidRDefault="00E55575" w:rsidP="00E55575">
      <w:pPr>
        <w:pStyle w:val="a4"/>
        <w:shd w:val="clear" w:color="auto" w:fill="FFFFFF"/>
        <w:wordWrap w:val="0"/>
        <w:spacing w:before="0" w:beforeAutospacing="0" w:after="0" w:afterAutospacing="0"/>
        <w:jc w:val="both"/>
        <w:rPr>
          <w:rFonts w:ascii="Arial" w:hAnsi="Arial" w:cs="Arial"/>
          <w:color w:val="333333"/>
          <w:sz w:val="18"/>
          <w:szCs w:val="18"/>
        </w:rPr>
      </w:pPr>
      <w:bookmarkStart w:id="65" w:name="_Ref233641734"/>
      <w:r>
        <w:rPr>
          <w:rFonts w:ascii="Arial" w:hAnsi="Arial" w:cs="Arial"/>
          <w:color w:val="006699"/>
          <w:sz w:val="18"/>
          <w:szCs w:val="18"/>
        </w:rPr>
        <w:t xml:space="preserve">(4) </w:t>
      </w:r>
      <w:r>
        <w:rPr>
          <w:rFonts w:ascii="Arial" w:hAnsi="Arial" w:cs="Arial"/>
          <w:color w:val="006699"/>
          <w:sz w:val="18"/>
          <w:szCs w:val="18"/>
        </w:rPr>
        <w:t>判断当前</w:t>
      </w:r>
      <w:r>
        <w:rPr>
          <w:rFonts w:ascii="Arial" w:hAnsi="Arial" w:cs="Arial"/>
          <w:color w:val="006699"/>
          <w:sz w:val="18"/>
          <w:szCs w:val="18"/>
        </w:rPr>
        <w:t>36</w:t>
      </w:r>
      <w:bookmarkEnd w:id="65"/>
      <w:r>
        <w:rPr>
          <w:rFonts w:ascii="Arial" w:hAnsi="Arial" w:cs="Arial"/>
          <w:color w:val="333333"/>
          <w:sz w:val="18"/>
          <w:szCs w:val="18"/>
        </w:rPr>
        <w:t>位物理地址是否在</w:t>
      </w:r>
      <w:r>
        <w:rPr>
          <w:rFonts w:ascii="Arial" w:hAnsi="Arial" w:cs="Arial"/>
          <w:color w:val="333333"/>
          <w:sz w:val="18"/>
          <w:szCs w:val="18"/>
        </w:rPr>
        <w:t>POWBARn</w:t>
      </w:r>
      <w:r>
        <w:rPr>
          <w:rFonts w:ascii="Arial" w:hAnsi="Arial" w:cs="Arial"/>
          <w:color w:val="333333"/>
          <w:sz w:val="18"/>
          <w:szCs w:val="18"/>
        </w:rPr>
        <w:t>寄存器</w:t>
      </w:r>
      <w:r>
        <w:rPr>
          <w:rFonts w:ascii="Arial" w:hAnsi="Arial" w:cs="Arial"/>
          <w:color w:val="333333"/>
          <w:sz w:val="18"/>
          <w:szCs w:val="18"/>
        </w:rPr>
        <w:t>1~4</w:t>
      </w:r>
      <w:r>
        <w:rPr>
          <w:rFonts w:ascii="Arial" w:hAnsi="Arial" w:cs="Arial"/>
          <w:color w:val="333333"/>
          <w:sz w:val="18"/>
          <w:szCs w:val="18"/>
        </w:rPr>
        <w:t>描述的窗口中，如果在则将</w:t>
      </w:r>
      <w:r>
        <w:rPr>
          <w:rFonts w:ascii="Arial" w:hAnsi="Arial" w:cs="Arial"/>
          <w:color w:val="333333"/>
          <w:sz w:val="18"/>
          <w:szCs w:val="18"/>
        </w:rPr>
        <w:t>36</w:t>
      </w:r>
      <w:r>
        <w:rPr>
          <w:rFonts w:ascii="Arial" w:hAnsi="Arial" w:cs="Arial"/>
          <w:color w:val="333333"/>
          <w:sz w:val="18"/>
          <w:szCs w:val="18"/>
        </w:rPr>
        <w:t>位的处理器物理地址通过寄存器</w:t>
      </w:r>
      <w:r>
        <w:rPr>
          <w:rFonts w:ascii="Arial" w:hAnsi="Arial" w:cs="Arial"/>
          <w:color w:val="333333"/>
          <w:sz w:val="18"/>
          <w:szCs w:val="18"/>
        </w:rPr>
        <w:t>POTARn</w:t>
      </w:r>
      <w:r>
        <w:rPr>
          <w:rFonts w:ascii="Arial" w:hAnsi="Arial" w:cs="Arial"/>
          <w:color w:val="333333"/>
          <w:sz w:val="18"/>
          <w:szCs w:val="18"/>
        </w:rPr>
        <w:t>和</w:t>
      </w:r>
      <w:r>
        <w:rPr>
          <w:rFonts w:ascii="Arial" w:hAnsi="Arial" w:cs="Arial"/>
          <w:color w:val="333333"/>
          <w:sz w:val="18"/>
          <w:szCs w:val="18"/>
        </w:rPr>
        <w:t>POTEARn</w:t>
      </w:r>
      <w:r>
        <w:rPr>
          <w:rFonts w:ascii="Arial" w:hAnsi="Arial" w:cs="Arial"/>
          <w:color w:val="333333"/>
          <w:sz w:val="18"/>
          <w:szCs w:val="18"/>
        </w:rPr>
        <w:t>转换为</w:t>
      </w:r>
      <w:r>
        <w:rPr>
          <w:rFonts w:ascii="Arial" w:hAnsi="Arial" w:cs="Arial"/>
          <w:color w:val="333333"/>
          <w:sz w:val="18"/>
          <w:szCs w:val="18"/>
        </w:rPr>
        <w:t>64</w:t>
      </w:r>
      <w:r>
        <w:rPr>
          <w:rFonts w:ascii="Arial" w:hAnsi="Arial" w:cs="Arial"/>
          <w:color w:val="333333"/>
          <w:sz w:val="18"/>
          <w:szCs w:val="18"/>
        </w:rPr>
        <w:t>位的</w:t>
      </w:r>
      <w:r>
        <w:rPr>
          <w:rFonts w:ascii="Arial" w:hAnsi="Arial" w:cs="Arial"/>
          <w:color w:val="333333"/>
          <w:sz w:val="18"/>
          <w:szCs w:val="18"/>
        </w:rPr>
        <w:t>PCI</w:t>
      </w:r>
      <w:r>
        <w:rPr>
          <w:rFonts w:ascii="Arial" w:hAnsi="Arial" w:cs="Arial"/>
          <w:color w:val="333333"/>
          <w:sz w:val="18"/>
          <w:szCs w:val="18"/>
        </w:rPr>
        <w:t>总线地址，然后</w:t>
      </w:r>
      <w:r>
        <w:rPr>
          <w:rFonts w:ascii="Arial" w:hAnsi="Arial" w:cs="Arial"/>
          <w:color w:val="333333"/>
          <w:sz w:val="18"/>
          <w:szCs w:val="18"/>
        </w:rPr>
        <w:t>HOST</w:t>
      </w:r>
      <w:r>
        <w:rPr>
          <w:rFonts w:ascii="Arial" w:hAnsi="Arial" w:cs="Arial"/>
          <w:color w:val="333333"/>
          <w:sz w:val="18"/>
          <w:szCs w:val="18"/>
        </w:rPr>
        <w:t>主桥将来自处理器的读写请求发送到</w:t>
      </w:r>
      <w:r>
        <w:rPr>
          <w:rFonts w:ascii="Arial" w:hAnsi="Arial" w:cs="Arial"/>
          <w:color w:val="333333"/>
          <w:sz w:val="18"/>
          <w:szCs w:val="18"/>
        </w:rPr>
        <w:t>PCI</w:t>
      </w:r>
      <w:r>
        <w:rPr>
          <w:rFonts w:ascii="Arial" w:hAnsi="Arial" w:cs="Arial"/>
          <w:color w:val="333333"/>
          <w:sz w:val="18"/>
          <w:szCs w:val="18"/>
        </w:rPr>
        <w:t>总线上；如果不在</w:t>
      </w:r>
      <w:r>
        <w:rPr>
          <w:rFonts w:ascii="Arial" w:hAnsi="Arial" w:cs="Arial"/>
          <w:color w:val="333333"/>
          <w:sz w:val="18"/>
          <w:szCs w:val="18"/>
        </w:rPr>
        <w:t>POWBARn</w:t>
      </w:r>
      <w:r>
        <w:rPr>
          <w:rFonts w:ascii="Arial" w:hAnsi="Arial" w:cs="Arial"/>
          <w:color w:val="333333"/>
          <w:sz w:val="18"/>
          <w:szCs w:val="18"/>
        </w:rPr>
        <w:t>寄存器</w:t>
      </w:r>
      <w:r>
        <w:rPr>
          <w:rFonts w:ascii="Arial" w:hAnsi="Arial" w:cs="Arial"/>
          <w:color w:val="333333"/>
          <w:sz w:val="18"/>
          <w:szCs w:val="18"/>
        </w:rPr>
        <w:t>1~4</w:t>
      </w:r>
      <w:r>
        <w:rPr>
          <w:rFonts w:ascii="Arial" w:hAnsi="Arial" w:cs="Arial"/>
          <w:color w:val="333333"/>
          <w:sz w:val="18"/>
          <w:szCs w:val="18"/>
        </w:rPr>
        <w:t>描述的窗口中，</w:t>
      </w:r>
      <w:r>
        <w:rPr>
          <w:rFonts w:ascii="Arial" w:hAnsi="Arial" w:cs="Arial"/>
          <w:color w:val="333333"/>
          <w:sz w:val="18"/>
          <w:szCs w:val="18"/>
        </w:rPr>
        <w:t>POWBAR0</w:t>
      </w:r>
      <w:r>
        <w:rPr>
          <w:rFonts w:ascii="Arial" w:hAnsi="Arial" w:cs="Arial"/>
          <w:color w:val="333333"/>
          <w:sz w:val="18"/>
          <w:szCs w:val="18"/>
        </w:rPr>
        <w:t>寄存器作为缺省窗口，接管这个存储器访问，并使用寄存器</w:t>
      </w:r>
      <w:r>
        <w:rPr>
          <w:rFonts w:ascii="Arial" w:hAnsi="Arial" w:cs="Arial"/>
          <w:color w:val="333333"/>
          <w:sz w:val="18"/>
          <w:szCs w:val="18"/>
        </w:rPr>
        <w:t>POTAR0</w:t>
      </w:r>
      <w:r>
        <w:rPr>
          <w:rFonts w:ascii="Arial" w:hAnsi="Arial" w:cs="Arial"/>
          <w:color w:val="333333"/>
          <w:sz w:val="18"/>
          <w:szCs w:val="18"/>
        </w:rPr>
        <w:t>和</w:t>
      </w:r>
      <w:r>
        <w:rPr>
          <w:rFonts w:ascii="Arial" w:hAnsi="Arial" w:cs="Arial"/>
          <w:color w:val="333333"/>
          <w:sz w:val="18"/>
          <w:szCs w:val="18"/>
        </w:rPr>
        <w:t>POTEAR0</w:t>
      </w:r>
      <w:r>
        <w:rPr>
          <w:rFonts w:ascii="Arial" w:hAnsi="Arial" w:cs="Arial"/>
          <w:color w:val="333333"/>
          <w:sz w:val="18"/>
          <w:szCs w:val="18"/>
        </w:rPr>
        <w:t>，将处理器物理地址转换为</w:t>
      </w:r>
      <w:r>
        <w:rPr>
          <w:rFonts w:ascii="Arial" w:hAnsi="Arial" w:cs="Arial"/>
          <w:color w:val="333333"/>
          <w:sz w:val="18"/>
          <w:szCs w:val="18"/>
        </w:rPr>
        <w:t>PCI</w:t>
      </w:r>
      <w:r>
        <w:rPr>
          <w:rFonts w:ascii="Arial" w:hAnsi="Arial" w:cs="Arial"/>
          <w:color w:val="333333"/>
          <w:sz w:val="18"/>
          <w:szCs w:val="18"/>
        </w:rPr>
        <w:t>总线地址，当然在正常设计中很少出现这种情况。</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许多系统软件，将</w:t>
      </w:r>
      <w:r>
        <w:rPr>
          <w:rFonts w:ascii="Arial" w:hAnsi="Arial" w:cs="Arial"/>
          <w:color w:val="333333"/>
          <w:sz w:val="18"/>
          <w:szCs w:val="18"/>
        </w:rPr>
        <w:t>Outbound</w:t>
      </w:r>
      <w:r>
        <w:rPr>
          <w:rFonts w:ascii="Arial" w:hAnsi="Arial" w:cs="Arial"/>
          <w:color w:val="333333"/>
          <w:sz w:val="18"/>
          <w:szCs w:val="18"/>
        </w:rPr>
        <w:t>窗口两边的寄存器使用</w:t>
      </w:r>
      <w:r>
        <w:rPr>
          <w:rFonts w:ascii="Arial" w:hAnsi="Arial" w:cs="Arial"/>
          <w:color w:val="333333"/>
          <w:sz w:val="18"/>
          <w:szCs w:val="18"/>
        </w:rPr>
        <w:t>“</w:t>
      </w:r>
      <w:r>
        <w:rPr>
          <w:rFonts w:ascii="Arial" w:hAnsi="Arial" w:cs="Arial"/>
          <w:color w:val="333333"/>
          <w:sz w:val="18"/>
          <w:szCs w:val="18"/>
        </w:rPr>
        <w:t>直接相等</w:t>
      </w:r>
      <w:r>
        <w:rPr>
          <w:rFonts w:ascii="Arial" w:hAnsi="Arial" w:cs="Arial"/>
          <w:color w:val="333333"/>
          <w:sz w:val="18"/>
          <w:szCs w:val="18"/>
        </w:rPr>
        <w:t>”</w:t>
      </w:r>
      <w:r>
        <w:rPr>
          <w:rFonts w:ascii="Arial" w:hAnsi="Arial" w:cs="Arial"/>
          <w:color w:val="333333"/>
          <w:sz w:val="18"/>
          <w:szCs w:val="18"/>
        </w:rPr>
        <w:t>的方法进行映射，将存储器域的地址与</w:t>
      </w:r>
      <w:r>
        <w:rPr>
          <w:rFonts w:ascii="Arial" w:hAnsi="Arial" w:cs="Arial"/>
          <w:color w:val="333333"/>
          <w:sz w:val="18"/>
          <w:szCs w:val="18"/>
        </w:rPr>
        <w:t>PCI</w:t>
      </w:r>
      <w:r>
        <w:rPr>
          <w:rFonts w:ascii="Arial" w:hAnsi="Arial" w:cs="Arial"/>
          <w:color w:val="333333"/>
          <w:sz w:val="18"/>
          <w:szCs w:val="18"/>
        </w:rPr>
        <w:t>总线地址设为相同的值。但是系统软件程序员务必注意这个存储器地址与</w:t>
      </w:r>
      <w:r>
        <w:rPr>
          <w:rFonts w:ascii="Arial" w:hAnsi="Arial" w:cs="Arial"/>
          <w:color w:val="333333"/>
          <w:sz w:val="18"/>
          <w:szCs w:val="18"/>
        </w:rPr>
        <w:t>PCI</w:t>
      </w:r>
      <w:r>
        <w:rPr>
          <w:rFonts w:ascii="Arial" w:hAnsi="Arial" w:cs="Arial"/>
          <w:color w:val="333333"/>
          <w:sz w:val="18"/>
          <w:szCs w:val="18"/>
        </w:rPr>
        <w:t>总线地址是分属于</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总线域的，这两个值虽然相等，但是所代表的地址并不相同，一个属于存储器域，而另一个属于</w:t>
      </w:r>
      <w:r>
        <w:rPr>
          <w:rFonts w:ascii="Arial" w:hAnsi="Arial" w:cs="Arial"/>
          <w:color w:val="333333"/>
          <w:sz w:val="18"/>
          <w:szCs w:val="18"/>
        </w:rPr>
        <w:t>PCI</w:t>
      </w:r>
      <w:r>
        <w:rPr>
          <w:rFonts w:ascii="Arial" w:hAnsi="Arial" w:cs="Arial"/>
          <w:color w:val="333333"/>
          <w:sz w:val="18"/>
          <w:szCs w:val="18"/>
        </w:rPr>
        <w:t>总线域。</w:t>
      </w:r>
    </w:p>
    <w:p w:rsidR="00E55575" w:rsidRDefault="00E55575" w:rsidP="00E55575">
      <w:pPr>
        <w:pStyle w:val="3"/>
        <w:shd w:val="clear" w:color="auto" w:fill="FFFFFF"/>
        <w:wordWrap w:val="0"/>
        <w:spacing w:before="0" w:beforeAutospacing="0" w:after="0" w:afterAutospacing="0" w:line="300" w:lineRule="atLeast"/>
        <w:rPr>
          <w:rFonts w:ascii="Arial" w:hAnsi="Arial" w:cs="Arial"/>
          <w:color w:val="333333"/>
        </w:rPr>
      </w:pPr>
      <w:bookmarkStart w:id="66" w:name="_Toc291583063"/>
      <w:bookmarkStart w:id="67" w:name="_Toc244057495"/>
      <w:bookmarkStart w:id="68" w:name="_Toc242941276"/>
      <w:bookmarkStart w:id="69" w:name="_Ref233784362"/>
      <w:bookmarkEnd w:id="66"/>
      <w:bookmarkEnd w:id="67"/>
      <w:bookmarkEnd w:id="68"/>
      <w:r>
        <w:rPr>
          <w:rFonts w:ascii="Arial" w:hAnsi="Arial" w:cs="Arial"/>
          <w:color w:val="006699"/>
          <w:sz w:val="18"/>
          <w:szCs w:val="18"/>
        </w:rPr>
        <w:t>2.2.3 PCI</w:t>
      </w:r>
      <w:bookmarkEnd w:id="69"/>
      <w:r>
        <w:rPr>
          <w:rFonts w:ascii="Arial" w:hAnsi="Arial" w:cs="Arial"/>
          <w:color w:val="333333"/>
        </w:rPr>
        <w:t>总线域地址空间到存储器域地址空间的转换</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MPC8548</w:t>
      </w:r>
      <w:r>
        <w:rPr>
          <w:rFonts w:ascii="Arial" w:hAnsi="Arial" w:cs="Arial"/>
          <w:color w:val="333333"/>
          <w:sz w:val="18"/>
          <w:szCs w:val="18"/>
        </w:rPr>
        <w:t>处理器使用</w:t>
      </w:r>
      <w:r>
        <w:rPr>
          <w:rFonts w:ascii="Arial" w:hAnsi="Arial" w:cs="Arial"/>
          <w:color w:val="333333"/>
          <w:sz w:val="18"/>
          <w:szCs w:val="18"/>
        </w:rPr>
        <w:t>Inbound</w:t>
      </w:r>
      <w:r>
        <w:rPr>
          <w:rFonts w:ascii="Arial" w:hAnsi="Arial" w:cs="Arial"/>
          <w:color w:val="333333"/>
          <w:sz w:val="18"/>
          <w:szCs w:val="18"/>
        </w:rPr>
        <w:t>寄存器组将</w:t>
      </w:r>
      <w:r>
        <w:rPr>
          <w:rFonts w:ascii="Arial" w:hAnsi="Arial" w:cs="Arial"/>
          <w:color w:val="333333"/>
          <w:sz w:val="18"/>
          <w:szCs w:val="18"/>
        </w:rPr>
        <w:t>PCI</w:t>
      </w:r>
      <w:r>
        <w:rPr>
          <w:rFonts w:ascii="Arial" w:hAnsi="Arial" w:cs="Arial"/>
          <w:color w:val="333333"/>
          <w:sz w:val="18"/>
          <w:szCs w:val="18"/>
        </w:rPr>
        <w:t>总线域地址转换为存储器域的地址。</w:t>
      </w:r>
      <w:r>
        <w:rPr>
          <w:rFonts w:ascii="Arial" w:hAnsi="Arial" w:cs="Arial"/>
          <w:color w:val="333333"/>
          <w:sz w:val="18"/>
          <w:szCs w:val="18"/>
        </w:rPr>
        <w:t>PCI</w:t>
      </w:r>
      <w:r>
        <w:rPr>
          <w:rFonts w:ascii="Arial" w:hAnsi="Arial" w:cs="Arial"/>
          <w:color w:val="333333"/>
          <w:sz w:val="18"/>
          <w:szCs w:val="18"/>
        </w:rPr>
        <w:t>设备进行</w:t>
      </w:r>
      <w:r>
        <w:rPr>
          <w:rFonts w:ascii="Arial" w:hAnsi="Arial" w:cs="Arial"/>
          <w:color w:val="333333"/>
          <w:sz w:val="18"/>
          <w:szCs w:val="18"/>
        </w:rPr>
        <w:t>DMA</w:t>
      </w:r>
      <w:r>
        <w:rPr>
          <w:rFonts w:ascii="Arial" w:hAnsi="Arial" w:cs="Arial"/>
          <w:color w:val="333333"/>
          <w:sz w:val="18"/>
          <w:szCs w:val="18"/>
        </w:rPr>
        <w:t>读写时，只有访问的地址在</w:t>
      </w:r>
      <w:r>
        <w:rPr>
          <w:rFonts w:ascii="Arial" w:hAnsi="Arial" w:cs="Arial"/>
          <w:color w:val="333333"/>
          <w:sz w:val="18"/>
          <w:szCs w:val="18"/>
        </w:rPr>
        <w:t>Inbound</w:t>
      </w:r>
      <w:r>
        <w:rPr>
          <w:rFonts w:ascii="Arial" w:hAnsi="Arial" w:cs="Arial"/>
          <w:color w:val="333333"/>
          <w:sz w:val="18"/>
          <w:szCs w:val="18"/>
        </w:rPr>
        <w:t>窗口中时，</w:t>
      </w:r>
      <w:r>
        <w:rPr>
          <w:rFonts w:ascii="Arial" w:hAnsi="Arial" w:cs="Arial"/>
          <w:color w:val="333333"/>
          <w:sz w:val="18"/>
          <w:szCs w:val="18"/>
        </w:rPr>
        <w:t>HOST</w:t>
      </w:r>
      <w:r>
        <w:rPr>
          <w:rFonts w:ascii="Arial" w:hAnsi="Arial" w:cs="Arial"/>
          <w:color w:val="333333"/>
          <w:sz w:val="18"/>
          <w:szCs w:val="18"/>
        </w:rPr>
        <w:t>主桥才能接收这些读写请求，并将其转发到存储器控制器。</w:t>
      </w:r>
      <w:r>
        <w:rPr>
          <w:rFonts w:ascii="Arial" w:hAnsi="Arial" w:cs="Arial"/>
          <w:color w:val="333333"/>
          <w:sz w:val="18"/>
          <w:szCs w:val="18"/>
        </w:rPr>
        <w:t>MPC8548</w:t>
      </w:r>
      <w:r>
        <w:rPr>
          <w:rFonts w:ascii="Arial" w:hAnsi="Arial" w:cs="Arial"/>
          <w:color w:val="333333"/>
          <w:sz w:val="18"/>
          <w:szCs w:val="18"/>
        </w:rPr>
        <w:t>处理器提供了</w:t>
      </w:r>
      <w:r>
        <w:rPr>
          <w:rFonts w:ascii="Arial" w:hAnsi="Arial" w:cs="Arial"/>
          <w:color w:val="333333"/>
          <w:sz w:val="18"/>
          <w:szCs w:val="18"/>
        </w:rPr>
        <w:t>3</w:t>
      </w:r>
      <w:r>
        <w:rPr>
          <w:rFonts w:ascii="Arial" w:hAnsi="Arial" w:cs="Arial"/>
          <w:color w:val="333333"/>
          <w:sz w:val="18"/>
          <w:szCs w:val="18"/>
        </w:rPr>
        <w:t>组</w:t>
      </w:r>
      <w:r>
        <w:rPr>
          <w:rFonts w:ascii="Arial" w:hAnsi="Arial" w:cs="Arial"/>
          <w:color w:val="333333"/>
          <w:sz w:val="18"/>
          <w:szCs w:val="18"/>
        </w:rPr>
        <w:t>Inbound</w:t>
      </w:r>
      <w:r>
        <w:rPr>
          <w:rFonts w:ascii="Arial" w:hAnsi="Arial" w:cs="Arial"/>
          <w:color w:val="333333"/>
          <w:sz w:val="18"/>
          <w:szCs w:val="18"/>
        </w:rPr>
        <w:t>寄存器，即提供</w:t>
      </w:r>
      <w:r>
        <w:rPr>
          <w:rFonts w:ascii="Arial" w:hAnsi="Arial" w:cs="Arial"/>
          <w:color w:val="333333"/>
          <w:sz w:val="18"/>
          <w:szCs w:val="18"/>
        </w:rPr>
        <w:t>3</w:t>
      </w:r>
      <w:r>
        <w:rPr>
          <w:rFonts w:ascii="Arial" w:hAnsi="Arial" w:cs="Arial"/>
          <w:color w:val="333333"/>
          <w:sz w:val="18"/>
          <w:szCs w:val="18"/>
        </w:rPr>
        <w:t>个</w:t>
      </w:r>
      <w:r>
        <w:rPr>
          <w:rFonts w:ascii="Arial" w:hAnsi="Arial" w:cs="Arial"/>
          <w:color w:val="333333"/>
          <w:sz w:val="18"/>
          <w:szCs w:val="18"/>
        </w:rPr>
        <w:t>Inbound</w:t>
      </w:r>
      <w:r>
        <w:rPr>
          <w:rFonts w:ascii="Arial" w:hAnsi="Arial" w:cs="Arial"/>
          <w:color w:val="333333"/>
          <w:sz w:val="18"/>
          <w:szCs w:val="18"/>
        </w:rPr>
        <w:t>寄存器窗口，实现</w:t>
      </w:r>
      <w:r>
        <w:rPr>
          <w:rFonts w:ascii="Arial" w:hAnsi="Arial" w:cs="Arial"/>
          <w:color w:val="333333"/>
          <w:sz w:val="18"/>
          <w:szCs w:val="18"/>
        </w:rPr>
        <w:t>PCI</w:t>
      </w:r>
      <w:r>
        <w:rPr>
          <w:rFonts w:ascii="Arial" w:hAnsi="Arial" w:cs="Arial"/>
          <w:color w:val="333333"/>
          <w:sz w:val="18"/>
          <w:szCs w:val="18"/>
        </w:rPr>
        <w:t>总线地址到存储器地址的反向映射。</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从</w:t>
      </w:r>
      <w:r>
        <w:rPr>
          <w:rFonts w:ascii="Arial" w:hAnsi="Arial" w:cs="Arial"/>
          <w:color w:val="333333"/>
          <w:sz w:val="18"/>
          <w:szCs w:val="18"/>
        </w:rPr>
        <w:t>PCI</w:t>
      </w:r>
      <w:r>
        <w:rPr>
          <w:rFonts w:ascii="Arial" w:hAnsi="Arial" w:cs="Arial"/>
          <w:color w:val="333333"/>
          <w:sz w:val="18"/>
          <w:szCs w:val="18"/>
        </w:rPr>
        <w:t>设备的角度上看，</w:t>
      </w:r>
      <w:r>
        <w:rPr>
          <w:rFonts w:ascii="Arial" w:hAnsi="Arial" w:cs="Arial"/>
          <w:color w:val="333333"/>
          <w:sz w:val="18"/>
          <w:szCs w:val="18"/>
        </w:rPr>
        <w:t>PCI</w:t>
      </w:r>
      <w:r>
        <w:rPr>
          <w:rFonts w:ascii="Arial" w:hAnsi="Arial" w:cs="Arial"/>
          <w:color w:val="333333"/>
          <w:sz w:val="18"/>
          <w:szCs w:val="18"/>
        </w:rPr>
        <w:t>设备访问存储器域的地址空间时，首先需要通过</w:t>
      </w:r>
      <w:r>
        <w:rPr>
          <w:rFonts w:ascii="Arial" w:hAnsi="Arial" w:cs="Arial"/>
          <w:color w:val="333333"/>
          <w:sz w:val="18"/>
          <w:szCs w:val="18"/>
        </w:rPr>
        <w:t>Inbound</w:t>
      </w:r>
      <w:r>
        <w:rPr>
          <w:rFonts w:ascii="Arial" w:hAnsi="Arial" w:cs="Arial"/>
          <w:color w:val="333333"/>
          <w:sz w:val="18"/>
          <w:szCs w:val="18"/>
        </w:rPr>
        <w:t>窗口将</w:t>
      </w:r>
      <w:r>
        <w:rPr>
          <w:rFonts w:ascii="Arial" w:hAnsi="Arial" w:cs="Arial"/>
          <w:color w:val="333333"/>
          <w:sz w:val="18"/>
          <w:szCs w:val="18"/>
        </w:rPr>
        <w:t>PCI</w:t>
      </w:r>
      <w:r>
        <w:rPr>
          <w:rFonts w:ascii="Arial" w:hAnsi="Arial" w:cs="Arial"/>
          <w:color w:val="333333"/>
          <w:sz w:val="18"/>
          <w:szCs w:val="18"/>
        </w:rPr>
        <w:t>总线地址转换为存储器域的地址；而从处理器的角度上看，处理器必须要将存储器地址通过</w:t>
      </w:r>
      <w:r>
        <w:rPr>
          <w:rFonts w:ascii="Arial" w:hAnsi="Arial" w:cs="Arial"/>
          <w:color w:val="333333"/>
          <w:sz w:val="18"/>
          <w:szCs w:val="18"/>
        </w:rPr>
        <w:t>Inbound</w:t>
      </w:r>
      <w:r>
        <w:rPr>
          <w:rFonts w:ascii="Arial" w:hAnsi="Arial" w:cs="Arial"/>
          <w:color w:val="333333"/>
          <w:sz w:val="18"/>
          <w:szCs w:val="18"/>
        </w:rPr>
        <w:t>寄存器组反向映射为</w:t>
      </w:r>
      <w:r>
        <w:rPr>
          <w:rFonts w:ascii="Arial" w:hAnsi="Arial" w:cs="Arial"/>
          <w:color w:val="333333"/>
          <w:sz w:val="18"/>
          <w:szCs w:val="18"/>
        </w:rPr>
        <w:t>PCI</w:t>
      </w:r>
      <w:r>
        <w:rPr>
          <w:rFonts w:ascii="Arial" w:hAnsi="Arial" w:cs="Arial"/>
          <w:color w:val="333333"/>
          <w:sz w:val="18"/>
          <w:szCs w:val="18"/>
        </w:rPr>
        <w:t>总线地址空间，才能被</w:t>
      </w:r>
      <w:r>
        <w:rPr>
          <w:rFonts w:ascii="Arial" w:hAnsi="Arial" w:cs="Arial"/>
          <w:color w:val="333333"/>
          <w:sz w:val="18"/>
          <w:szCs w:val="18"/>
        </w:rPr>
        <w:t>PCI</w:t>
      </w:r>
      <w:r>
        <w:rPr>
          <w:rFonts w:ascii="Arial" w:hAnsi="Arial" w:cs="Arial"/>
          <w:color w:val="333333"/>
          <w:sz w:val="18"/>
          <w:szCs w:val="18"/>
        </w:rPr>
        <w:t>设备访问。</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设备只能使用</w:t>
      </w:r>
      <w:r>
        <w:rPr>
          <w:rFonts w:ascii="Arial" w:hAnsi="Arial" w:cs="Arial"/>
          <w:color w:val="333333"/>
          <w:sz w:val="18"/>
          <w:szCs w:val="18"/>
        </w:rPr>
        <w:t>PCI</w:t>
      </w:r>
      <w:r>
        <w:rPr>
          <w:rFonts w:ascii="Arial" w:hAnsi="Arial" w:cs="Arial"/>
          <w:color w:val="333333"/>
          <w:sz w:val="18"/>
          <w:szCs w:val="18"/>
        </w:rPr>
        <w:t>总线地址访问</w:t>
      </w:r>
      <w:r>
        <w:rPr>
          <w:rFonts w:ascii="Arial" w:hAnsi="Arial" w:cs="Arial"/>
          <w:color w:val="333333"/>
          <w:sz w:val="18"/>
          <w:szCs w:val="18"/>
        </w:rPr>
        <w:t>PCI</w:t>
      </w:r>
      <w:r>
        <w:rPr>
          <w:rFonts w:ascii="Arial" w:hAnsi="Arial" w:cs="Arial"/>
          <w:color w:val="333333"/>
          <w:sz w:val="18"/>
          <w:szCs w:val="18"/>
        </w:rPr>
        <w:t>总线域的地址空间。</w:t>
      </w:r>
      <w:r>
        <w:rPr>
          <w:rFonts w:ascii="Arial" w:hAnsi="Arial" w:cs="Arial"/>
          <w:color w:val="333333"/>
          <w:sz w:val="18"/>
          <w:szCs w:val="18"/>
        </w:rPr>
        <w:t>HOST</w:t>
      </w:r>
      <w:r>
        <w:rPr>
          <w:rFonts w:ascii="Arial" w:hAnsi="Arial" w:cs="Arial"/>
          <w:color w:val="333333"/>
          <w:sz w:val="18"/>
          <w:szCs w:val="18"/>
        </w:rPr>
        <w:t>主桥将这段地址空间通过</w:t>
      </w:r>
      <w:r>
        <w:rPr>
          <w:rFonts w:ascii="Arial" w:hAnsi="Arial" w:cs="Arial"/>
          <w:color w:val="333333"/>
          <w:sz w:val="18"/>
          <w:szCs w:val="18"/>
        </w:rPr>
        <w:t>Inbound</w:t>
      </w:r>
      <w:r>
        <w:rPr>
          <w:rFonts w:ascii="Arial" w:hAnsi="Arial" w:cs="Arial"/>
          <w:color w:val="333333"/>
          <w:sz w:val="18"/>
          <w:szCs w:val="18"/>
        </w:rPr>
        <w:t>窗口转换为存储器域的地址之后，</w:t>
      </w:r>
      <w:r>
        <w:rPr>
          <w:rFonts w:ascii="Arial" w:hAnsi="Arial" w:cs="Arial"/>
          <w:color w:val="333333"/>
          <w:sz w:val="18"/>
          <w:szCs w:val="18"/>
        </w:rPr>
        <w:t>PCI</w:t>
      </w:r>
      <w:r>
        <w:rPr>
          <w:rFonts w:ascii="Arial" w:hAnsi="Arial" w:cs="Arial"/>
          <w:color w:val="333333"/>
          <w:sz w:val="18"/>
          <w:szCs w:val="18"/>
        </w:rPr>
        <w:t>设备才能访问存储器域地址空间。这个地址转换过程如图</w:t>
      </w:r>
      <w:r>
        <w:rPr>
          <w:rFonts w:ascii="Arial" w:hAnsi="Arial" w:cs="Arial"/>
          <w:color w:val="333333"/>
          <w:sz w:val="18"/>
          <w:szCs w:val="18"/>
        </w:rPr>
        <w:t>2</w:t>
      </w:r>
      <w:r>
        <w:rPr>
          <w:rFonts w:ascii="Arial" w:hAnsi="Arial" w:cs="Arial"/>
          <w:color w:val="333333"/>
          <w:sz w:val="18"/>
          <w:szCs w:val="18"/>
        </w:rPr>
        <w:noBreakHyphen/>
        <w:t>5</w:t>
      </w:r>
      <w:r>
        <w:rPr>
          <w:rFonts w:ascii="Arial" w:hAnsi="Arial" w:cs="Arial"/>
          <w:color w:val="333333"/>
          <w:sz w:val="18"/>
          <w:szCs w:val="18"/>
        </w:rPr>
        <w:t>所示。</w:t>
      </w:r>
    </w:p>
    <w:p w:rsidR="00E55575" w:rsidRDefault="00E55575" w:rsidP="00E55575">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3691890" cy="1759585"/>
            <wp:effectExtent l="0" t="0" r="0" b="0"/>
            <wp:docPr id="12" name="图片 12" descr="HOST主桥将这段地址空间通过Inbound窗口转换为存储器域的地址之后，PCI设备才能访问存储器域地址空间。">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T主桥将这段地址空间通过Inbound窗口转换为存储器域的地址之后，PCI设备才能访问存储器域地址空间。">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1890" cy="1759585"/>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在介绍</w:t>
      </w:r>
      <w:r>
        <w:rPr>
          <w:rFonts w:ascii="Arial" w:hAnsi="Arial" w:cs="Arial"/>
          <w:color w:val="333333"/>
          <w:sz w:val="18"/>
          <w:szCs w:val="18"/>
        </w:rPr>
        <w:t>MPC8548</w:t>
      </w:r>
      <w:r>
        <w:rPr>
          <w:rFonts w:ascii="Arial" w:hAnsi="Arial" w:cs="Arial"/>
          <w:color w:val="333333"/>
          <w:sz w:val="18"/>
          <w:szCs w:val="18"/>
        </w:rPr>
        <w:t>处理器如何使用</w:t>
      </w:r>
      <w:r>
        <w:rPr>
          <w:rFonts w:ascii="Arial" w:hAnsi="Arial" w:cs="Arial"/>
          <w:color w:val="333333"/>
          <w:sz w:val="18"/>
          <w:szCs w:val="18"/>
        </w:rPr>
        <w:t>Inbound</w:t>
      </w:r>
      <w:r>
        <w:rPr>
          <w:rFonts w:ascii="Arial" w:hAnsi="Arial" w:cs="Arial"/>
          <w:color w:val="333333"/>
          <w:sz w:val="18"/>
          <w:szCs w:val="18"/>
        </w:rPr>
        <w:t>寄存器组进行</w:t>
      </w:r>
      <w:r>
        <w:rPr>
          <w:rFonts w:ascii="Arial" w:hAnsi="Arial" w:cs="Arial"/>
          <w:color w:val="333333"/>
          <w:sz w:val="18"/>
          <w:szCs w:val="18"/>
        </w:rPr>
        <w:t>PCI</w:t>
      </w:r>
      <w:r>
        <w:rPr>
          <w:rFonts w:ascii="Arial" w:hAnsi="Arial" w:cs="Arial"/>
          <w:color w:val="333333"/>
          <w:sz w:val="18"/>
          <w:szCs w:val="18"/>
        </w:rPr>
        <w:t>总线域地址空间到存储器域地址空间的转换之前，我们首先简要介绍</w:t>
      </w:r>
      <w:r>
        <w:rPr>
          <w:rFonts w:ascii="Arial" w:hAnsi="Arial" w:cs="Arial"/>
          <w:color w:val="333333"/>
          <w:sz w:val="18"/>
          <w:szCs w:val="18"/>
        </w:rPr>
        <w:t>Inbound</w:t>
      </w:r>
      <w:r>
        <w:rPr>
          <w:rFonts w:ascii="Arial" w:hAnsi="Arial" w:cs="Arial"/>
          <w:color w:val="333333"/>
          <w:sz w:val="18"/>
          <w:szCs w:val="18"/>
        </w:rPr>
        <w:t>寄存器组中的相应寄存器。该组寄存器的地址偏移、属性和</w:t>
      </w:r>
      <w:proofErr w:type="gramStart"/>
      <w:r>
        <w:rPr>
          <w:rFonts w:ascii="Arial" w:hAnsi="Arial" w:cs="Arial"/>
          <w:color w:val="333333"/>
          <w:sz w:val="18"/>
          <w:szCs w:val="18"/>
        </w:rPr>
        <w:t>复位值</w:t>
      </w:r>
      <w:proofErr w:type="gramEnd"/>
      <w:r>
        <w:rPr>
          <w:rFonts w:ascii="Arial" w:hAnsi="Arial" w:cs="Arial"/>
          <w:color w:val="333333"/>
          <w:sz w:val="18"/>
          <w:szCs w:val="18"/>
        </w:rPr>
        <w:t>如表</w:t>
      </w:r>
      <w:r>
        <w:rPr>
          <w:rFonts w:ascii="Arial" w:hAnsi="Arial" w:cs="Arial"/>
          <w:color w:val="333333"/>
          <w:sz w:val="18"/>
          <w:szCs w:val="18"/>
        </w:rPr>
        <w:t>2</w:t>
      </w:r>
      <w:r>
        <w:rPr>
          <w:rFonts w:ascii="Arial" w:hAnsi="Arial" w:cs="Arial"/>
          <w:color w:val="333333"/>
          <w:sz w:val="18"/>
          <w:szCs w:val="18"/>
        </w:rPr>
        <w:noBreakHyphen/>
        <w:t>3</w:t>
      </w:r>
      <w:r>
        <w:rPr>
          <w:rFonts w:ascii="Arial" w:hAnsi="Arial" w:cs="Arial"/>
          <w:color w:val="333333"/>
          <w:sz w:val="18"/>
          <w:szCs w:val="18"/>
        </w:rPr>
        <w:t>所示。</w:t>
      </w:r>
    </w:p>
    <w:p w:rsidR="00E55575" w:rsidRDefault="00E55575" w:rsidP="00E55575">
      <w:pPr>
        <w:pStyle w:val="a4"/>
        <w:shd w:val="clear" w:color="auto" w:fill="FFFFFF"/>
        <w:wordWrap w:val="0"/>
        <w:spacing w:before="0" w:beforeAutospacing="0" w:after="0" w:afterAutospacing="0"/>
        <w:jc w:val="both"/>
        <w:rPr>
          <w:rFonts w:ascii="Arial" w:hAnsi="Arial" w:cs="Arial"/>
          <w:color w:val="333333"/>
          <w:sz w:val="18"/>
          <w:szCs w:val="18"/>
        </w:rPr>
      </w:pPr>
      <w:bookmarkStart w:id="70" w:name="_Ref209545819"/>
      <w:r>
        <w:rPr>
          <w:rFonts w:ascii="Arial" w:hAnsi="Arial" w:cs="Arial"/>
          <w:color w:val="006699"/>
          <w:sz w:val="18"/>
          <w:szCs w:val="18"/>
        </w:rPr>
        <w:t>表</w:t>
      </w:r>
      <w:bookmarkEnd w:id="70"/>
      <w:r>
        <w:rPr>
          <w:rFonts w:ascii="Arial" w:hAnsi="Arial" w:cs="Arial"/>
          <w:color w:val="333333"/>
          <w:sz w:val="18"/>
          <w:szCs w:val="18"/>
        </w:rPr>
        <w:t>2</w:t>
      </w:r>
      <w:r>
        <w:rPr>
          <w:rFonts w:ascii="Arial" w:hAnsi="Arial" w:cs="Arial"/>
          <w:color w:val="333333"/>
          <w:sz w:val="18"/>
          <w:szCs w:val="18"/>
        </w:rPr>
        <w:noBreakHyphen/>
        <w:t>3 PCI/X ATMU Inbound</w:t>
      </w:r>
      <w:r>
        <w:rPr>
          <w:rFonts w:ascii="Arial" w:hAnsi="Arial" w:cs="Arial"/>
          <w:color w:val="333333"/>
          <w:sz w:val="18"/>
          <w:szCs w:val="18"/>
        </w:rPr>
        <w:t>寄存器组</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620"/>
        <w:gridCol w:w="1080"/>
        <w:gridCol w:w="3345"/>
      </w:tblGrid>
      <w:tr w:rsidR="00E55575" w:rsidTr="00E55575">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Offset</w:t>
            </w:r>
          </w:p>
        </w:tc>
        <w:tc>
          <w:tcPr>
            <w:tcW w:w="162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寄存器名</w:t>
            </w:r>
          </w:p>
        </w:tc>
        <w:tc>
          <w:tcPr>
            <w:tcW w:w="108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属性</w:t>
            </w:r>
          </w:p>
        </w:tc>
        <w:tc>
          <w:tcPr>
            <w:tcW w:w="3345"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proofErr w:type="gramStart"/>
            <w:r>
              <w:t>复位值</w:t>
            </w:r>
            <w:proofErr w:type="gramEnd"/>
          </w:p>
        </w:tc>
      </w:tr>
      <w:tr w:rsidR="00E55575" w:rsidTr="00E55575">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0x0_8DA0/C0/E0</w:t>
            </w:r>
          </w:p>
        </w:tc>
        <w:tc>
          <w:tcPr>
            <w:tcW w:w="162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PITARn</w:t>
            </w:r>
          </w:p>
        </w:tc>
        <w:tc>
          <w:tcPr>
            <w:tcW w:w="108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0x0000-0000</w:t>
            </w:r>
          </w:p>
        </w:tc>
      </w:tr>
      <w:tr w:rsidR="00E55575" w:rsidTr="00E55575">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0x0_8DA8/C8/E8</w:t>
            </w:r>
          </w:p>
        </w:tc>
        <w:tc>
          <w:tcPr>
            <w:tcW w:w="162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PIWBARn</w:t>
            </w:r>
          </w:p>
        </w:tc>
        <w:tc>
          <w:tcPr>
            <w:tcW w:w="108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0x0000-0000</w:t>
            </w:r>
          </w:p>
        </w:tc>
      </w:tr>
      <w:tr w:rsidR="00E55575" w:rsidTr="00E55575">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0x0_8DAC/CC</w:t>
            </w:r>
          </w:p>
        </w:tc>
        <w:tc>
          <w:tcPr>
            <w:tcW w:w="162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PIWBEARn</w:t>
            </w:r>
          </w:p>
        </w:tc>
        <w:tc>
          <w:tcPr>
            <w:tcW w:w="108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0x0000-0000</w:t>
            </w:r>
          </w:p>
        </w:tc>
      </w:tr>
      <w:tr w:rsidR="00E55575" w:rsidTr="00E55575">
        <w:trPr>
          <w:tblCellSpacing w:w="0" w:type="dxa"/>
        </w:trPr>
        <w:tc>
          <w:tcPr>
            <w:tcW w:w="234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0x0_8DB0/D0/F0</w:t>
            </w:r>
          </w:p>
        </w:tc>
        <w:tc>
          <w:tcPr>
            <w:tcW w:w="162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PIWARn</w:t>
            </w:r>
          </w:p>
        </w:tc>
        <w:tc>
          <w:tcPr>
            <w:tcW w:w="1080"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可读写</w:t>
            </w:r>
          </w:p>
        </w:tc>
        <w:tc>
          <w:tcPr>
            <w:tcW w:w="3345" w:type="dxa"/>
            <w:tcBorders>
              <w:top w:val="outset" w:sz="6" w:space="0" w:color="auto"/>
              <w:left w:val="outset" w:sz="6" w:space="0" w:color="auto"/>
              <w:bottom w:val="outset" w:sz="6" w:space="0" w:color="auto"/>
              <w:right w:val="outset" w:sz="6" w:space="0" w:color="auto"/>
            </w:tcBorders>
            <w:hideMark/>
          </w:tcPr>
          <w:p w:rsidR="00E55575" w:rsidRDefault="00E55575">
            <w:pPr>
              <w:pStyle w:val="a4"/>
              <w:spacing w:before="0" w:beforeAutospacing="0" w:after="240" w:afterAutospacing="0"/>
              <w:jc w:val="both"/>
            </w:pPr>
            <w:r>
              <w:t>0x0000-0000</w:t>
            </w:r>
          </w:p>
        </w:tc>
      </w:tr>
    </w:tbl>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值得注意的是，</w:t>
      </w:r>
      <w:r>
        <w:rPr>
          <w:rFonts w:ascii="Arial" w:hAnsi="Arial" w:cs="Arial"/>
          <w:color w:val="333333"/>
          <w:sz w:val="18"/>
          <w:szCs w:val="18"/>
        </w:rPr>
        <w:t>Inbound</w:t>
      </w:r>
      <w:r>
        <w:rPr>
          <w:rFonts w:ascii="Arial" w:hAnsi="Arial" w:cs="Arial"/>
          <w:color w:val="333333"/>
          <w:sz w:val="18"/>
          <w:szCs w:val="18"/>
        </w:rPr>
        <w:t>寄存器组除了可以进行</w:t>
      </w:r>
      <w:r>
        <w:rPr>
          <w:rFonts w:ascii="Arial" w:hAnsi="Arial" w:cs="Arial"/>
          <w:color w:val="333333"/>
          <w:sz w:val="18"/>
          <w:szCs w:val="18"/>
        </w:rPr>
        <w:t>PCI</w:t>
      </w:r>
      <w:r>
        <w:rPr>
          <w:rFonts w:ascii="Arial" w:hAnsi="Arial" w:cs="Arial"/>
          <w:color w:val="333333"/>
          <w:sz w:val="18"/>
          <w:szCs w:val="18"/>
        </w:rPr>
        <w:t>总线地址空间到存储器域地址空间的转换之外，还可以转换分属不同</w:t>
      </w:r>
      <w:r>
        <w:rPr>
          <w:rFonts w:ascii="Arial" w:hAnsi="Arial" w:cs="Arial"/>
          <w:color w:val="333333"/>
          <w:sz w:val="18"/>
          <w:szCs w:val="18"/>
        </w:rPr>
        <w:t>PCI</w:t>
      </w:r>
      <w:r>
        <w:rPr>
          <w:rFonts w:ascii="Arial" w:hAnsi="Arial" w:cs="Arial"/>
          <w:color w:val="333333"/>
          <w:sz w:val="18"/>
          <w:szCs w:val="18"/>
        </w:rPr>
        <w:t>总线域的地址空间，以支持</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Peer-to-Peer</w:t>
      </w:r>
      <w:r>
        <w:rPr>
          <w:rFonts w:ascii="Arial" w:hAnsi="Arial" w:cs="Arial"/>
          <w:color w:val="333333"/>
          <w:sz w:val="18"/>
          <w:szCs w:val="18"/>
        </w:rPr>
        <w:t>数据传送方式。</w:t>
      </w:r>
    </w:p>
    <w:p w:rsidR="00E55575" w:rsidRDefault="00E55575" w:rsidP="00E55575">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PITARn</w:t>
      </w:r>
      <w:r>
        <w:rPr>
          <w:rFonts w:ascii="Arial" w:hAnsi="Arial" w:cs="Arial"/>
          <w:color w:val="333333"/>
        </w:rPr>
        <w:t>寄存器</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PITARn</w:t>
      </w:r>
      <w:r>
        <w:rPr>
          <w:rFonts w:ascii="Arial" w:hAnsi="Arial" w:cs="Arial"/>
          <w:color w:val="333333"/>
          <w:sz w:val="18"/>
          <w:szCs w:val="18"/>
        </w:rPr>
        <w:t>寄存器保存当前</w:t>
      </w:r>
      <w:r>
        <w:rPr>
          <w:rFonts w:ascii="Arial" w:hAnsi="Arial" w:cs="Arial"/>
          <w:color w:val="333333"/>
          <w:sz w:val="18"/>
          <w:szCs w:val="18"/>
        </w:rPr>
        <w:t>Inbound</w:t>
      </w:r>
      <w:r>
        <w:rPr>
          <w:rFonts w:ascii="Arial" w:hAnsi="Arial" w:cs="Arial"/>
          <w:color w:val="333333"/>
          <w:sz w:val="18"/>
          <w:szCs w:val="18"/>
        </w:rPr>
        <w:t>窗口在存储器域中的</w:t>
      </w:r>
      <w:r>
        <w:rPr>
          <w:rFonts w:ascii="Arial" w:hAnsi="Arial" w:cs="Arial"/>
          <w:color w:val="333333"/>
          <w:sz w:val="18"/>
          <w:szCs w:val="18"/>
        </w:rPr>
        <w:t>36</w:t>
      </w:r>
      <w:r>
        <w:rPr>
          <w:rFonts w:ascii="Arial" w:hAnsi="Arial" w:cs="Arial"/>
          <w:color w:val="333333"/>
          <w:sz w:val="18"/>
          <w:szCs w:val="18"/>
        </w:rPr>
        <w:t>位地址空间的基地址，其地址窗口的大小至少为</w:t>
      </w:r>
      <w:r>
        <w:rPr>
          <w:rFonts w:ascii="Arial" w:hAnsi="Arial" w:cs="Arial"/>
          <w:color w:val="333333"/>
          <w:sz w:val="18"/>
          <w:szCs w:val="18"/>
        </w:rPr>
        <w:t>4KB</w:t>
      </w:r>
      <w:r>
        <w:rPr>
          <w:rFonts w:ascii="Arial" w:hAnsi="Arial" w:cs="Arial"/>
          <w:color w:val="333333"/>
          <w:sz w:val="18"/>
          <w:szCs w:val="18"/>
        </w:rPr>
        <w:t>，因此在该寄存器中仅存放存储器域地址的第</w:t>
      </w:r>
      <w:r>
        <w:rPr>
          <w:rFonts w:ascii="Arial" w:hAnsi="Arial" w:cs="Arial"/>
          <w:color w:val="333333"/>
          <w:sz w:val="18"/>
          <w:szCs w:val="18"/>
        </w:rPr>
        <w:t>0~23</w:t>
      </w:r>
      <w:r>
        <w:rPr>
          <w:rFonts w:ascii="Arial" w:hAnsi="Arial" w:cs="Arial"/>
          <w:color w:val="333333"/>
          <w:sz w:val="18"/>
          <w:szCs w:val="18"/>
        </w:rPr>
        <w:t>位，该寄存器的其主要字段如下所示。</w:t>
      </w:r>
    </w:p>
    <w:p w:rsidR="00E55575" w:rsidRDefault="00E55575" w:rsidP="00E55575">
      <w:pPr>
        <w:widowControl/>
        <w:numPr>
          <w:ilvl w:val="0"/>
          <w:numId w:val="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TEA</w:t>
      </w:r>
      <w:r>
        <w:rPr>
          <w:rFonts w:ascii="Arial" w:hAnsi="Arial" w:cs="Arial"/>
          <w:color w:val="333333"/>
          <w:sz w:val="18"/>
          <w:szCs w:val="18"/>
        </w:rPr>
        <w:t>字段存放存储器地址空间的第</w:t>
      </w:r>
      <w:r>
        <w:rPr>
          <w:rFonts w:ascii="Arial" w:hAnsi="Arial" w:cs="Arial"/>
          <w:color w:val="333333"/>
          <w:sz w:val="18"/>
          <w:szCs w:val="18"/>
        </w:rPr>
        <w:t>0~3</w:t>
      </w:r>
      <w:r>
        <w:rPr>
          <w:rFonts w:ascii="Arial" w:hAnsi="Arial" w:cs="Arial"/>
          <w:color w:val="333333"/>
          <w:sz w:val="18"/>
          <w:szCs w:val="18"/>
        </w:rPr>
        <w:t>位。</w:t>
      </w:r>
    </w:p>
    <w:p w:rsidR="00E55575" w:rsidRDefault="00E55575" w:rsidP="00E55575">
      <w:pPr>
        <w:widowControl/>
        <w:numPr>
          <w:ilvl w:val="0"/>
          <w:numId w:val="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TA</w:t>
      </w:r>
      <w:r>
        <w:rPr>
          <w:rFonts w:ascii="Arial" w:hAnsi="Arial" w:cs="Arial"/>
          <w:color w:val="333333"/>
          <w:sz w:val="18"/>
          <w:szCs w:val="18"/>
        </w:rPr>
        <w:t>字段存放存储器地址空间的第</w:t>
      </w:r>
      <w:r>
        <w:rPr>
          <w:rFonts w:ascii="Arial" w:hAnsi="Arial" w:cs="Arial"/>
          <w:color w:val="333333"/>
          <w:sz w:val="18"/>
          <w:szCs w:val="18"/>
        </w:rPr>
        <w:t>4~23</w:t>
      </w:r>
      <w:r>
        <w:rPr>
          <w:rFonts w:ascii="Arial" w:hAnsi="Arial" w:cs="Arial"/>
          <w:color w:val="333333"/>
          <w:sz w:val="18"/>
          <w:szCs w:val="18"/>
        </w:rPr>
        <w:t>位。</w:t>
      </w:r>
    </w:p>
    <w:p w:rsidR="00E55575" w:rsidRDefault="00E55575" w:rsidP="00E55575">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PIWBARn</w:t>
      </w:r>
      <w:r>
        <w:rPr>
          <w:rFonts w:ascii="Arial" w:hAnsi="Arial" w:cs="Arial"/>
          <w:color w:val="333333"/>
        </w:rPr>
        <w:t>和</w:t>
      </w:r>
      <w:r>
        <w:rPr>
          <w:rFonts w:ascii="Arial" w:hAnsi="Arial" w:cs="Arial"/>
          <w:color w:val="333333"/>
        </w:rPr>
        <w:t>PIWBEARn</w:t>
      </w:r>
      <w:r>
        <w:rPr>
          <w:rFonts w:ascii="Arial" w:hAnsi="Arial" w:cs="Arial"/>
          <w:color w:val="333333"/>
        </w:rPr>
        <w:t>寄存器</w:t>
      </w:r>
    </w:p>
    <w:p w:rsidR="00E55575" w:rsidRDefault="00E55575" w:rsidP="00E55575">
      <w:pPr>
        <w:widowControl/>
        <w:numPr>
          <w:ilvl w:val="0"/>
          <w:numId w:val="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PIWBARn</w:t>
      </w:r>
      <w:r>
        <w:rPr>
          <w:rFonts w:ascii="Arial" w:hAnsi="Arial" w:cs="Arial"/>
          <w:color w:val="333333"/>
          <w:sz w:val="18"/>
          <w:szCs w:val="18"/>
        </w:rPr>
        <w:t>和</w:t>
      </w:r>
      <w:r>
        <w:rPr>
          <w:rFonts w:ascii="Arial" w:hAnsi="Arial" w:cs="Arial"/>
          <w:color w:val="333333"/>
          <w:sz w:val="18"/>
          <w:szCs w:val="18"/>
        </w:rPr>
        <w:t>PIWBEARn</w:t>
      </w:r>
      <w:r>
        <w:rPr>
          <w:rFonts w:ascii="Arial" w:hAnsi="Arial" w:cs="Arial"/>
          <w:color w:val="333333"/>
          <w:sz w:val="18"/>
          <w:szCs w:val="18"/>
        </w:rPr>
        <w:t>寄存器保存当前</w:t>
      </w:r>
      <w:r>
        <w:rPr>
          <w:rFonts w:ascii="Arial" w:hAnsi="Arial" w:cs="Arial"/>
          <w:color w:val="333333"/>
          <w:sz w:val="18"/>
          <w:szCs w:val="18"/>
        </w:rPr>
        <w:t>Inbound</w:t>
      </w:r>
      <w:r>
        <w:rPr>
          <w:rFonts w:ascii="Arial" w:hAnsi="Arial" w:cs="Arial"/>
          <w:color w:val="333333"/>
          <w:sz w:val="18"/>
          <w:szCs w:val="18"/>
        </w:rPr>
        <w:t>窗口在</w:t>
      </w:r>
      <w:r>
        <w:rPr>
          <w:rFonts w:ascii="Arial" w:hAnsi="Arial" w:cs="Arial"/>
          <w:color w:val="333333"/>
          <w:sz w:val="18"/>
          <w:szCs w:val="18"/>
        </w:rPr>
        <w:t>PCI</w:t>
      </w:r>
      <w:r>
        <w:rPr>
          <w:rFonts w:ascii="Arial" w:hAnsi="Arial" w:cs="Arial"/>
          <w:color w:val="333333"/>
          <w:sz w:val="18"/>
          <w:szCs w:val="18"/>
        </w:rPr>
        <w:t>总线域中的</w:t>
      </w:r>
      <w:r>
        <w:rPr>
          <w:rFonts w:ascii="Arial" w:hAnsi="Arial" w:cs="Arial"/>
          <w:color w:val="333333"/>
          <w:sz w:val="18"/>
          <w:szCs w:val="18"/>
        </w:rPr>
        <w:t>64</w:t>
      </w:r>
      <w:r>
        <w:rPr>
          <w:rFonts w:ascii="Arial" w:hAnsi="Arial" w:cs="Arial"/>
          <w:color w:val="333333"/>
          <w:sz w:val="18"/>
          <w:szCs w:val="18"/>
        </w:rPr>
        <w:t>位地址空间的基地址的第</w:t>
      </w:r>
      <w:r>
        <w:rPr>
          <w:rFonts w:ascii="Arial" w:hAnsi="Arial" w:cs="Arial"/>
          <w:color w:val="333333"/>
          <w:sz w:val="18"/>
          <w:szCs w:val="18"/>
        </w:rPr>
        <w:t>63~12</w:t>
      </w:r>
      <w:r>
        <w:rPr>
          <w:rFonts w:ascii="Arial" w:hAnsi="Arial" w:cs="Arial"/>
          <w:color w:val="333333"/>
          <w:sz w:val="18"/>
          <w:szCs w:val="18"/>
        </w:rPr>
        <w:t>位，</w:t>
      </w:r>
      <w:r>
        <w:rPr>
          <w:rFonts w:ascii="Arial" w:hAnsi="Arial" w:cs="Arial"/>
          <w:color w:val="333333"/>
          <w:sz w:val="18"/>
          <w:szCs w:val="18"/>
        </w:rPr>
        <w:t>Inbound</w:t>
      </w:r>
      <w:r>
        <w:rPr>
          <w:rFonts w:ascii="Arial" w:hAnsi="Arial" w:cs="Arial"/>
          <w:color w:val="333333"/>
          <w:sz w:val="18"/>
          <w:szCs w:val="18"/>
        </w:rPr>
        <w:t>窗口使用的最小地址空间为</w:t>
      </w:r>
      <w:r>
        <w:rPr>
          <w:rFonts w:ascii="Arial" w:hAnsi="Arial" w:cs="Arial"/>
          <w:color w:val="333333"/>
          <w:sz w:val="18"/>
          <w:szCs w:val="18"/>
        </w:rPr>
        <w:t>4KB</w:t>
      </w:r>
      <w:r>
        <w:rPr>
          <w:rFonts w:ascii="Arial" w:hAnsi="Arial" w:cs="Arial"/>
          <w:color w:val="333333"/>
          <w:sz w:val="18"/>
          <w:szCs w:val="18"/>
        </w:rPr>
        <w:t>，因此在这两个寄存器中</w:t>
      </w:r>
      <w:proofErr w:type="gramStart"/>
      <w:r>
        <w:rPr>
          <w:rFonts w:ascii="Arial" w:hAnsi="Arial" w:cs="Arial"/>
          <w:color w:val="333333"/>
          <w:sz w:val="18"/>
          <w:szCs w:val="18"/>
        </w:rPr>
        <w:t>不</w:t>
      </w:r>
      <w:proofErr w:type="gramEnd"/>
      <w:r>
        <w:rPr>
          <w:rFonts w:ascii="Arial" w:hAnsi="Arial" w:cs="Arial"/>
          <w:color w:val="333333"/>
          <w:sz w:val="18"/>
          <w:szCs w:val="18"/>
        </w:rPr>
        <w:t>含有</w:t>
      </w:r>
      <w:r>
        <w:rPr>
          <w:rFonts w:ascii="Arial" w:hAnsi="Arial" w:cs="Arial"/>
          <w:color w:val="333333"/>
          <w:sz w:val="18"/>
          <w:szCs w:val="18"/>
        </w:rPr>
        <w:t>PCI</w:t>
      </w:r>
      <w:r>
        <w:rPr>
          <w:rFonts w:ascii="Arial" w:hAnsi="Arial" w:cs="Arial"/>
          <w:color w:val="333333"/>
          <w:sz w:val="18"/>
          <w:szCs w:val="18"/>
        </w:rPr>
        <w:t>总线地址空间的第</w:t>
      </w:r>
      <w:r>
        <w:rPr>
          <w:rFonts w:ascii="Arial" w:hAnsi="Arial" w:cs="Arial"/>
          <w:color w:val="333333"/>
          <w:sz w:val="18"/>
          <w:szCs w:val="18"/>
        </w:rPr>
        <w:t>11~0</w:t>
      </w:r>
      <w:r>
        <w:rPr>
          <w:rFonts w:ascii="Arial" w:hAnsi="Arial" w:cs="Arial"/>
          <w:color w:val="333333"/>
          <w:sz w:val="18"/>
          <w:szCs w:val="18"/>
        </w:rPr>
        <w:t>位。这两个寄存器的主要字段如下所示。</w:t>
      </w:r>
    </w:p>
    <w:p w:rsidR="00E55575" w:rsidRDefault="00E55575" w:rsidP="00E55575">
      <w:pPr>
        <w:widowControl/>
        <w:numPr>
          <w:ilvl w:val="0"/>
          <w:numId w:val="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PIWBARn</w:t>
      </w:r>
      <w:r>
        <w:rPr>
          <w:rFonts w:ascii="Arial" w:hAnsi="Arial" w:cs="Arial"/>
          <w:color w:val="333333"/>
          <w:sz w:val="18"/>
          <w:szCs w:val="18"/>
        </w:rPr>
        <w:t>寄存器的</w:t>
      </w:r>
      <w:r>
        <w:rPr>
          <w:rFonts w:ascii="Arial" w:hAnsi="Arial" w:cs="Arial"/>
          <w:color w:val="333333"/>
          <w:sz w:val="18"/>
          <w:szCs w:val="18"/>
        </w:rPr>
        <w:t>BEA</w:t>
      </w:r>
      <w:r>
        <w:rPr>
          <w:rFonts w:ascii="Arial" w:hAnsi="Arial" w:cs="Arial"/>
          <w:color w:val="333333"/>
          <w:sz w:val="18"/>
          <w:szCs w:val="18"/>
        </w:rPr>
        <w:t>字段存放</w:t>
      </w:r>
      <w:r>
        <w:rPr>
          <w:rFonts w:ascii="Arial" w:hAnsi="Arial" w:cs="Arial"/>
          <w:color w:val="333333"/>
          <w:sz w:val="18"/>
          <w:szCs w:val="18"/>
        </w:rPr>
        <w:t>PCI</w:t>
      </w:r>
      <w:r>
        <w:rPr>
          <w:rFonts w:ascii="Arial" w:hAnsi="Arial" w:cs="Arial"/>
          <w:color w:val="333333"/>
          <w:sz w:val="18"/>
          <w:szCs w:val="18"/>
        </w:rPr>
        <w:t>总线地址空间的第</w:t>
      </w:r>
      <w:r>
        <w:rPr>
          <w:rFonts w:ascii="Arial" w:hAnsi="Arial" w:cs="Arial"/>
          <w:color w:val="333333"/>
          <w:sz w:val="18"/>
          <w:szCs w:val="18"/>
        </w:rPr>
        <w:t>43~32</w:t>
      </w:r>
      <w:r>
        <w:rPr>
          <w:rFonts w:ascii="Arial" w:hAnsi="Arial" w:cs="Arial"/>
          <w:color w:val="333333"/>
          <w:sz w:val="18"/>
          <w:szCs w:val="18"/>
        </w:rPr>
        <w:t>位。</w:t>
      </w:r>
    </w:p>
    <w:p w:rsidR="00E55575" w:rsidRDefault="00E55575" w:rsidP="00E55575">
      <w:pPr>
        <w:widowControl/>
        <w:numPr>
          <w:ilvl w:val="0"/>
          <w:numId w:val="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PIWBARn</w:t>
      </w:r>
      <w:r>
        <w:rPr>
          <w:rFonts w:ascii="Arial" w:hAnsi="Arial" w:cs="Arial"/>
          <w:color w:val="333333"/>
          <w:sz w:val="18"/>
          <w:szCs w:val="18"/>
        </w:rPr>
        <w:t>寄存器的</w:t>
      </w:r>
      <w:r>
        <w:rPr>
          <w:rFonts w:ascii="Arial" w:hAnsi="Arial" w:cs="Arial"/>
          <w:color w:val="333333"/>
          <w:sz w:val="18"/>
          <w:szCs w:val="18"/>
        </w:rPr>
        <w:t>BA</w:t>
      </w:r>
      <w:r>
        <w:rPr>
          <w:rFonts w:ascii="Arial" w:hAnsi="Arial" w:cs="Arial"/>
          <w:color w:val="333333"/>
          <w:sz w:val="18"/>
          <w:szCs w:val="18"/>
        </w:rPr>
        <w:t>字段存放</w:t>
      </w:r>
      <w:r>
        <w:rPr>
          <w:rFonts w:ascii="Arial" w:hAnsi="Arial" w:cs="Arial"/>
          <w:color w:val="333333"/>
          <w:sz w:val="18"/>
          <w:szCs w:val="18"/>
        </w:rPr>
        <w:t>PCI</w:t>
      </w:r>
      <w:r>
        <w:rPr>
          <w:rFonts w:ascii="Arial" w:hAnsi="Arial" w:cs="Arial"/>
          <w:color w:val="333333"/>
          <w:sz w:val="18"/>
          <w:szCs w:val="18"/>
        </w:rPr>
        <w:t>总线地址空间的第</w:t>
      </w:r>
      <w:r>
        <w:rPr>
          <w:rFonts w:ascii="Arial" w:hAnsi="Arial" w:cs="Arial"/>
          <w:color w:val="333333"/>
          <w:sz w:val="18"/>
          <w:szCs w:val="18"/>
        </w:rPr>
        <w:t>31~12</w:t>
      </w:r>
      <w:r>
        <w:rPr>
          <w:rFonts w:ascii="Arial" w:hAnsi="Arial" w:cs="Arial"/>
          <w:color w:val="333333"/>
          <w:sz w:val="18"/>
          <w:szCs w:val="18"/>
        </w:rPr>
        <w:t>位。</w:t>
      </w:r>
    </w:p>
    <w:p w:rsidR="00E55575" w:rsidRDefault="00E55575" w:rsidP="00E55575">
      <w:pPr>
        <w:widowControl/>
        <w:numPr>
          <w:ilvl w:val="0"/>
          <w:numId w:val="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PIWBEARn</w:t>
      </w:r>
      <w:r>
        <w:rPr>
          <w:rFonts w:ascii="Arial" w:hAnsi="Arial" w:cs="Arial"/>
          <w:color w:val="333333"/>
          <w:sz w:val="18"/>
          <w:szCs w:val="18"/>
        </w:rPr>
        <w:t>寄存器的</w:t>
      </w:r>
      <w:r>
        <w:rPr>
          <w:rFonts w:ascii="Arial" w:hAnsi="Arial" w:cs="Arial"/>
          <w:color w:val="333333"/>
          <w:sz w:val="18"/>
          <w:szCs w:val="18"/>
        </w:rPr>
        <w:t>BEA</w:t>
      </w:r>
      <w:r>
        <w:rPr>
          <w:rFonts w:ascii="Arial" w:hAnsi="Arial" w:cs="Arial"/>
          <w:color w:val="333333"/>
          <w:sz w:val="18"/>
          <w:szCs w:val="18"/>
        </w:rPr>
        <w:t>字段存放</w:t>
      </w:r>
      <w:r>
        <w:rPr>
          <w:rFonts w:ascii="Arial" w:hAnsi="Arial" w:cs="Arial"/>
          <w:color w:val="333333"/>
          <w:sz w:val="18"/>
          <w:szCs w:val="18"/>
        </w:rPr>
        <w:t>PCI</w:t>
      </w:r>
      <w:r>
        <w:rPr>
          <w:rFonts w:ascii="Arial" w:hAnsi="Arial" w:cs="Arial"/>
          <w:color w:val="333333"/>
          <w:sz w:val="18"/>
          <w:szCs w:val="18"/>
        </w:rPr>
        <w:t>总线地址空间的第</w:t>
      </w:r>
      <w:r>
        <w:rPr>
          <w:rFonts w:ascii="Arial" w:hAnsi="Arial" w:cs="Arial"/>
          <w:color w:val="333333"/>
          <w:sz w:val="18"/>
          <w:szCs w:val="18"/>
        </w:rPr>
        <w:t>63~44</w:t>
      </w:r>
      <w:r>
        <w:rPr>
          <w:rFonts w:ascii="Arial" w:hAnsi="Arial" w:cs="Arial"/>
          <w:color w:val="333333"/>
          <w:sz w:val="18"/>
          <w:szCs w:val="18"/>
        </w:rPr>
        <w:t>位。</w:t>
      </w:r>
    </w:p>
    <w:p w:rsidR="00E55575" w:rsidRDefault="00E55575" w:rsidP="00E55575">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PIWARn</w:t>
      </w:r>
      <w:r>
        <w:rPr>
          <w:rFonts w:ascii="Arial" w:hAnsi="Arial" w:cs="Arial"/>
          <w:color w:val="333333"/>
        </w:rPr>
        <w:t>寄存器</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PIWARn</w:t>
      </w:r>
      <w:r>
        <w:rPr>
          <w:rFonts w:ascii="Arial" w:hAnsi="Arial" w:cs="Arial"/>
          <w:color w:val="333333"/>
          <w:sz w:val="18"/>
          <w:szCs w:val="18"/>
        </w:rPr>
        <w:t>寄存器描述当前</w:t>
      </w:r>
      <w:r>
        <w:rPr>
          <w:rFonts w:ascii="Arial" w:hAnsi="Arial" w:cs="Arial"/>
          <w:color w:val="333333"/>
          <w:sz w:val="18"/>
          <w:szCs w:val="18"/>
        </w:rPr>
        <w:t>Inbound</w:t>
      </w:r>
      <w:r>
        <w:rPr>
          <w:rFonts w:ascii="Arial" w:hAnsi="Arial" w:cs="Arial"/>
          <w:color w:val="333333"/>
          <w:sz w:val="18"/>
          <w:szCs w:val="18"/>
        </w:rPr>
        <w:t>窗口的属性，该寄存器由以</w:t>
      </w:r>
      <w:proofErr w:type="gramStart"/>
      <w:r>
        <w:rPr>
          <w:rFonts w:ascii="Arial" w:hAnsi="Arial" w:cs="Arial"/>
          <w:color w:val="333333"/>
          <w:sz w:val="18"/>
          <w:szCs w:val="18"/>
        </w:rPr>
        <w:t>下位和</w:t>
      </w:r>
      <w:proofErr w:type="gramEnd"/>
      <w:r>
        <w:rPr>
          <w:rFonts w:ascii="Arial" w:hAnsi="Arial" w:cs="Arial"/>
          <w:color w:val="333333"/>
          <w:sz w:val="18"/>
          <w:szCs w:val="18"/>
        </w:rPr>
        <w:t>字段组成。</w:t>
      </w:r>
    </w:p>
    <w:p w:rsidR="00E55575" w:rsidRDefault="00E55575" w:rsidP="00E55575">
      <w:pPr>
        <w:widowControl/>
        <w:numPr>
          <w:ilvl w:val="0"/>
          <w:numId w:val="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lastRenderedPageBreak/>
        <w:t>EN</w:t>
      </w:r>
      <w:r>
        <w:rPr>
          <w:rFonts w:ascii="Arial" w:hAnsi="Arial" w:cs="Arial"/>
          <w:color w:val="333333"/>
          <w:sz w:val="18"/>
          <w:szCs w:val="18"/>
        </w:rPr>
        <w:t>位，第</w:t>
      </w:r>
      <w:r>
        <w:rPr>
          <w:rFonts w:ascii="Arial" w:hAnsi="Arial" w:cs="Arial"/>
          <w:color w:val="333333"/>
          <w:sz w:val="18"/>
          <w:szCs w:val="18"/>
        </w:rPr>
        <w:t>0</w:t>
      </w:r>
      <w:r>
        <w:rPr>
          <w:rFonts w:ascii="Arial" w:hAnsi="Arial" w:cs="Arial"/>
          <w:color w:val="333333"/>
          <w:sz w:val="18"/>
          <w:szCs w:val="18"/>
        </w:rPr>
        <w:t>位。该位是</w:t>
      </w:r>
      <w:r>
        <w:rPr>
          <w:rFonts w:ascii="Arial" w:hAnsi="Arial" w:cs="Arial"/>
          <w:color w:val="333333"/>
          <w:sz w:val="18"/>
          <w:szCs w:val="18"/>
        </w:rPr>
        <w:t>Inbound</w:t>
      </w:r>
      <w:r>
        <w:rPr>
          <w:rFonts w:ascii="Arial" w:hAnsi="Arial" w:cs="Arial"/>
          <w:color w:val="333333"/>
          <w:sz w:val="18"/>
          <w:szCs w:val="18"/>
        </w:rPr>
        <w:t>窗口的使能位，为</w:t>
      </w:r>
      <w:r>
        <w:rPr>
          <w:rFonts w:ascii="Arial" w:hAnsi="Arial" w:cs="Arial"/>
          <w:color w:val="333333"/>
          <w:sz w:val="18"/>
          <w:szCs w:val="18"/>
        </w:rPr>
        <w:t>1</w:t>
      </w:r>
      <w:r>
        <w:rPr>
          <w:rFonts w:ascii="Arial" w:hAnsi="Arial" w:cs="Arial"/>
          <w:color w:val="333333"/>
          <w:sz w:val="18"/>
          <w:szCs w:val="18"/>
        </w:rPr>
        <w:t>表示当前</w:t>
      </w:r>
      <w:r>
        <w:rPr>
          <w:rFonts w:ascii="Arial" w:hAnsi="Arial" w:cs="Arial"/>
          <w:color w:val="333333"/>
          <w:sz w:val="18"/>
          <w:szCs w:val="18"/>
        </w:rPr>
        <w:t>Inbound</w:t>
      </w:r>
      <w:r>
        <w:rPr>
          <w:rFonts w:ascii="Arial" w:hAnsi="Arial" w:cs="Arial"/>
          <w:color w:val="333333"/>
          <w:sz w:val="18"/>
          <w:szCs w:val="18"/>
        </w:rPr>
        <w:t>寄存器组描述的存储器地址空间到</w:t>
      </w:r>
      <w:r>
        <w:rPr>
          <w:rFonts w:ascii="Arial" w:hAnsi="Arial" w:cs="Arial"/>
          <w:color w:val="333333"/>
          <w:sz w:val="18"/>
          <w:szCs w:val="18"/>
        </w:rPr>
        <w:t>PCI</w:t>
      </w:r>
      <w:r>
        <w:rPr>
          <w:rFonts w:ascii="Arial" w:hAnsi="Arial" w:cs="Arial"/>
          <w:color w:val="333333"/>
          <w:sz w:val="18"/>
          <w:szCs w:val="18"/>
        </w:rPr>
        <w:t>总线地址空间的映射关系有效；为</w:t>
      </w:r>
      <w:r>
        <w:rPr>
          <w:rFonts w:ascii="Arial" w:hAnsi="Arial" w:cs="Arial"/>
          <w:color w:val="333333"/>
          <w:sz w:val="18"/>
          <w:szCs w:val="18"/>
        </w:rPr>
        <w:t>0</w:t>
      </w:r>
      <w:r>
        <w:rPr>
          <w:rFonts w:ascii="Arial" w:hAnsi="Arial" w:cs="Arial"/>
          <w:color w:val="333333"/>
          <w:sz w:val="18"/>
          <w:szCs w:val="18"/>
        </w:rPr>
        <w:t>表示无效。</w:t>
      </w:r>
    </w:p>
    <w:p w:rsidR="00E55575" w:rsidRDefault="00E55575" w:rsidP="00E55575">
      <w:pPr>
        <w:widowControl/>
        <w:numPr>
          <w:ilvl w:val="0"/>
          <w:numId w:val="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PF</w:t>
      </w:r>
      <w:r>
        <w:rPr>
          <w:rFonts w:ascii="Arial" w:hAnsi="Arial" w:cs="Arial"/>
          <w:color w:val="333333"/>
          <w:sz w:val="18"/>
          <w:szCs w:val="18"/>
        </w:rPr>
        <w:t>位，第</w:t>
      </w:r>
      <w:r>
        <w:rPr>
          <w:rFonts w:ascii="Arial" w:hAnsi="Arial" w:cs="Arial"/>
          <w:color w:val="333333"/>
          <w:sz w:val="18"/>
          <w:szCs w:val="18"/>
        </w:rPr>
        <w:t>2</w:t>
      </w:r>
      <w:r>
        <w:rPr>
          <w:rFonts w:ascii="Arial" w:hAnsi="Arial" w:cs="Arial"/>
          <w:color w:val="333333"/>
          <w:sz w:val="18"/>
          <w:szCs w:val="18"/>
        </w:rPr>
        <w:t>位。该位为</w:t>
      </w:r>
      <w:r>
        <w:rPr>
          <w:rFonts w:ascii="Arial" w:hAnsi="Arial" w:cs="Arial"/>
          <w:color w:val="333333"/>
          <w:sz w:val="18"/>
          <w:szCs w:val="18"/>
        </w:rPr>
        <w:t>1</w:t>
      </w:r>
      <w:r>
        <w:rPr>
          <w:rFonts w:ascii="Arial" w:hAnsi="Arial" w:cs="Arial"/>
          <w:color w:val="333333"/>
          <w:sz w:val="18"/>
          <w:szCs w:val="18"/>
        </w:rPr>
        <w:t>表示当前</w:t>
      </w:r>
      <w:r>
        <w:rPr>
          <w:rFonts w:ascii="Arial" w:hAnsi="Arial" w:cs="Arial"/>
          <w:color w:val="333333"/>
          <w:sz w:val="18"/>
          <w:szCs w:val="18"/>
        </w:rPr>
        <w:t>Inbound</w:t>
      </w:r>
      <w:r>
        <w:rPr>
          <w:rFonts w:ascii="Arial" w:hAnsi="Arial" w:cs="Arial"/>
          <w:color w:val="333333"/>
          <w:sz w:val="18"/>
          <w:szCs w:val="18"/>
        </w:rPr>
        <w:t>窗口描述的存储区域支持预读；为</w:t>
      </w:r>
      <w:r>
        <w:rPr>
          <w:rFonts w:ascii="Arial" w:hAnsi="Arial" w:cs="Arial"/>
          <w:color w:val="333333"/>
          <w:sz w:val="18"/>
          <w:szCs w:val="18"/>
        </w:rPr>
        <w:t>0</w:t>
      </w:r>
      <w:r>
        <w:rPr>
          <w:rFonts w:ascii="Arial" w:hAnsi="Arial" w:cs="Arial"/>
          <w:color w:val="333333"/>
          <w:sz w:val="18"/>
          <w:szCs w:val="18"/>
        </w:rPr>
        <w:t>表示不支持预读。</w:t>
      </w:r>
    </w:p>
    <w:p w:rsidR="00E55575" w:rsidRDefault="00E55575" w:rsidP="00E55575">
      <w:pPr>
        <w:widowControl/>
        <w:numPr>
          <w:ilvl w:val="0"/>
          <w:numId w:val="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TGI</w:t>
      </w:r>
      <w:r>
        <w:rPr>
          <w:rFonts w:ascii="Arial" w:hAnsi="Arial" w:cs="Arial"/>
          <w:color w:val="333333"/>
          <w:sz w:val="18"/>
          <w:szCs w:val="18"/>
        </w:rPr>
        <w:t>字段，第</w:t>
      </w:r>
      <w:r>
        <w:rPr>
          <w:rFonts w:ascii="Arial" w:hAnsi="Arial" w:cs="Arial"/>
          <w:color w:val="333333"/>
          <w:sz w:val="18"/>
          <w:szCs w:val="18"/>
        </w:rPr>
        <w:t>8~11</w:t>
      </w:r>
      <w:r>
        <w:rPr>
          <w:rFonts w:ascii="Arial" w:hAnsi="Arial" w:cs="Arial"/>
          <w:color w:val="333333"/>
          <w:sz w:val="18"/>
          <w:szCs w:val="18"/>
        </w:rPr>
        <w:t>位。该字段为</w:t>
      </w:r>
      <w:r>
        <w:rPr>
          <w:rFonts w:ascii="Arial" w:hAnsi="Arial" w:cs="Arial"/>
          <w:color w:val="333333"/>
          <w:sz w:val="18"/>
          <w:szCs w:val="18"/>
        </w:rPr>
        <w:t>0b0010</w:t>
      </w:r>
      <w:r>
        <w:rPr>
          <w:rFonts w:ascii="Arial" w:hAnsi="Arial" w:cs="Arial"/>
          <w:color w:val="333333"/>
          <w:sz w:val="18"/>
          <w:szCs w:val="18"/>
        </w:rPr>
        <w:t>表示当前</w:t>
      </w:r>
      <w:r>
        <w:rPr>
          <w:rFonts w:ascii="Arial" w:hAnsi="Arial" w:cs="Arial"/>
          <w:color w:val="333333"/>
          <w:sz w:val="18"/>
          <w:szCs w:val="18"/>
        </w:rPr>
        <w:t>Inbound</w:t>
      </w:r>
      <w:r>
        <w:rPr>
          <w:rFonts w:ascii="Arial" w:hAnsi="Arial" w:cs="Arial"/>
          <w:color w:val="333333"/>
          <w:sz w:val="18"/>
          <w:szCs w:val="18"/>
        </w:rPr>
        <w:t>窗口描述的存储区域属于</w:t>
      </w:r>
      <w:r>
        <w:rPr>
          <w:rFonts w:ascii="Arial" w:hAnsi="Arial" w:cs="Arial"/>
          <w:color w:val="333333"/>
          <w:sz w:val="18"/>
          <w:szCs w:val="18"/>
        </w:rPr>
        <w:t>PCIe</w:t>
      </w:r>
      <w:r>
        <w:rPr>
          <w:rFonts w:ascii="Arial" w:hAnsi="Arial" w:cs="Arial"/>
          <w:color w:val="333333"/>
          <w:sz w:val="18"/>
          <w:szCs w:val="18"/>
        </w:rPr>
        <w:t>总线域地址空间；为</w:t>
      </w:r>
      <w:r>
        <w:rPr>
          <w:rFonts w:ascii="Arial" w:hAnsi="Arial" w:cs="Arial"/>
          <w:color w:val="333333"/>
          <w:sz w:val="18"/>
          <w:szCs w:val="18"/>
        </w:rPr>
        <w:t>0b1100</w:t>
      </w:r>
      <w:r>
        <w:rPr>
          <w:rFonts w:ascii="Arial" w:hAnsi="Arial" w:cs="Arial"/>
          <w:color w:val="333333"/>
          <w:sz w:val="18"/>
          <w:szCs w:val="18"/>
        </w:rPr>
        <w:t>表示当前</w:t>
      </w:r>
      <w:r>
        <w:rPr>
          <w:rFonts w:ascii="Arial" w:hAnsi="Arial" w:cs="Arial"/>
          <w:color w:val="333333"/>
          <w:sz w:val="18"/>
          <w:szCs w:val="18"/>
        </w:rPr>
        <w:t>Inbound</w:t>
      </w:r>
      <w:r>
        <w:rPr>
          <w:rFonts w:ascii="Arial" w:hAnsi="Arial" w:cs="Arial"/>
          <w:color w:val="333333"/>
          <w:sz w:val="18"/>
          <w:szCs w:val="18"/>
        </w:rPr>
        <w:t>窗口描述的存储区域属于</w:t>
      </w:r>
      <w:r>
        <w:rPr>
          <w:rFonts w:ascii="Arial" w:hAnsi="Arial" w:cs="Arial"/>
          <w:color w:val="333333"/>
          <w:sz w:val="18"/>
          <w:szCs w:val="18"/>
        </w:rPr>
        <w:t>RapidIO</w:t>
      </w:r>
      <w:r>
        <w:rPr>
          <w:rFonts w:ascii="Arial" w:hAnsi="Arial" w:cs="Arial"/>
          <w:color w:val="333333"/>
          <w:sz w:val="18"/>
          <w:szCs w:val="18"/>
        </w:rPr>
        <w:t>总线域地址空间。该字段对于</w:t>
      </w:r>
      <w:r>
        <w:rPr>
          <w:rFonts w:ascii="Arial" w:hAnsi="Arial" w:cs="Arial"/>
          <w:color w:val="333333"/>
          <w:sz w:val="18"/>
          <w:szCs w:val="18"/>
        </w:rPr>
        <w:t>OCeaN</w:t>
      </w:r>
      <w:r>
        <w:rPr>
          <w:rFonts w:ascii="Arial" w:hAnsi="Arial" w:cs="Arial"/>
          <w:color w:val="333333"/>
          <w:sz w:val="18"/>
          <w:szCs w:val="18"/>
        </w:rPr>
        <w:t>实现不同域间的报文转发非常重要，如果当前</w:t>
      </w:r>
      <w:r>
        <w:rPr>
          <w:rFonts w:ascii="Arial" w:hAnsi="Arial" w:cs="Arial"/>
          <w:color w:val="333333"/>
          <w:sz w:val="18"/>
          <w:szCs w:val="18"/>
        </w:rPr>
        <w:t>Inbound</w:t>
      </w:r>
      <w:r>
        <w:rPr>
          <w:rFonts w:ascii="Arial" w:hAnsi="Arial" w:cs="Arial"/>
          <w:color w:val="333333"/>
          <w:sz w:val="18"/>
          <w:szCs w:val="18"/>
        </w:rPr>
        <w:t>窗口的</w:t>
      </w:r>
      <w:r>
        <w:rPr>
          <w:rFonts w:ascii="Arial" w:hAnsi="Arial" w:cs="Arial"/>
          <w:color w:val="333333"/>
          <w:sz w:val="18"/>
          <w:szCs w:val="18"/>
        </w:rPr>
        <w:t>TGI</w:t>
      </w:r>
      <w:r>
        <w:rPr>
          <w:rFonts w:ascii="Arial" w:hAnsi="Arial" w:cs="Arial"/>
          <w:color w:val="333333"/>
          <w:sz w:val="18"/>
          <w:szCs w:val="18"/>
        </w:rPr>
        <w:t>字段为</w:t>
      </w:r>
      <w:r>
        <w:rPr>
          <w:rFonts w:ascii="Arial" w:hAnsi="Arial" w:cs="Arial"/>
          <w:color w:val="333333"/>
          <w:sz w:val="18"/>
          <w:szCs w:val="18"/>
        </w:rPr>
        <w:t>0b0010</w:t>
      </w:r>
      <w:r>
        <w:rPr>
          <w:rFonts w:ascii="Arial" w:hAnsi="Arial" w:cs="Arial"/>
          <w:color w:val="333333"/>
          <w:sz w:val="18"/>
          <w:szCs w:val="18"/>
        </w:rPr>
        <w:t>，此时</w:t>
      </w:r>
      <w:r>
        <w:rPr>
          <w:rFonts w:ascii="Arial" w:hAnsi="Arial" w:cs="Arial"/>
          <w:color w:val="333333"/>
          <w:sz w:val="18"/>
          <w:szCs w:val="18"/>
        </w:rPr>
        <w:t>PCI</w:t>
      </w:r>
      <w:r>
        <w:rPr>
          <w:rFonts w:ascii="Arial" w:hAnsi="Arial" w:cs="Arial"/>
          <w:color w:val="333333"/>
          <w:sz w:val="18"/>
          <w:szCs w:val="18"/>
        </w:rPr>
        <w:t>总线上的设备可以使用该</w:t>
      </w:r>
      <w:r>
        <w:rPr>
          <w:rFonts w:ascii="Arial" w:hAnsi="Arial" w:cs="Arial"/>
          <w:color w:val="333333"/>
          <w:sz w:val="18"/>
          <w:szCs w:val="18"/>
        </w:rPr>
        <w:t>Inbound</w:t>
      </w:r>
      <w:r>
        <w:rPr>
          <w:rFonts w:ascii="Arial" w:hAnsi="Arial" w:cs="Arial"/>
          <w:color w:val="333333"/>
          <w:sz w:val="18"/>
          <w:szCs w:val="18"/>
        </w:rPr>
        <w:t>窗口，通过</w:t>
      </w:r>
      <w:r>
        <w:rPr>
          <w:rFonts w:ascii="Arial" w:hAnsi="Arial" w:cs="Arial"/>
          <w:color w:val="333333"/>
          <w:sz w:val="18"/>
          <w:szCs w:val="18"/>
        </w:rPr>
        <w:t>OCeaN</w:t>
      </w:r>
      <w:r>
        <w:rPr>
          <w:rFonts w:ascii="Arial" w:hAnsi="Arial" w:cs="Arial"/>
          <w:color w:val="333333"/>
          <w:sz w:val="18"/>
          <w:szCs w:val="18"/>
        </w:rPr>
        <w:t>直接读取</w:t>
      </w:r>
      <w:r>
        <w:rPr>
          <w:rFonts w:ascii="Arial" w:hAnsi="Arial" w:cs="Arial"/>
          <w:color w:val="333333"/>
          <w:sz w:val="18"/>
          <w:szCs w:val="18"/>
        </w:rPr>
        <w:t>PCIe</w:t>
      </w:r>
      <w:r>
        <w:rPr>
          <w:rFonts w:ascii="Arial" w:hAnsi="Arial" w:cs="Arial"/>
          <w:color w:val="333333"/>
          <w:sz w:val="18"/>
          <w:szCs w:val="18"/>
        </w:rPr>
        <w:t>总线的地址空间，而不需要经过</w:t>
      </w:r>
      <w:r>
        <w:rPr>
          <w:rFonts w:ascii="Arial" w:hAnsi="Arial" w:cs="Arial"/>
          <w:color w:val="333333"/>
          <w:sz w:val="18"/>
          <w:szCs w:val="18"/>
        </w:rPr>
        <w:t>SoC</w:t>
      </w:r>
      <w:r>
        <w:rPr>
          <w:rFonts w:ascii="Arial" w:hAnsi="Arial" w:cs="Arial"/>
          <w:color w:val="333333"/>
          <w:sz w:val="18"/>
          <w:szCs w:val="18"/>
        </w:rPr>
        <w:t>平台总线。如果</w:t>
      </w:r>
      <w:r>
        <w:rPr>
          <w:rFonts w:ascii="Arial" w:hAnsi="Arial" w:cs="Arial"/>
          <w:color w:val="333333"/>
          <w:sz w:val="18"/>
          <w:szCs w:val="18"/>
        </w:rPr>
        <w:t>TGI</w:t>
      </w:r>
      <w:r>
        <w:rPr>
          <w:rFonts w:ascii="Arial" w:hAnsi="Arial" w:cs="Arial"/>
          <w:color w:val="333333"/>
          <w:sz w:val="18"/>
          <w:szCs w:val="18"/>
        </w:rPr>
        <w:t>字段为</w:t>
      </w:r>
      <w:r>
        <w:rPr>
          <w:rFonts w:ascii="Arial" w:hAnsi="Arial" w:cs="Arial"/>
          <w:color w:val="333333"/>
          <w:sz w:val="18"/>
          <w:szCs w:val="18"/>
        </w:rPr>
        <w:t>0b1111</w:t>
      </w:r>
      <w:r>
        <w:rPr>
          <w:rFonts w:ascii="Arial" w:hAnsi="Arial" w:cs="Arial"/>
          <w:color w:val="333333"/>
          <w:sz w:val="18"/>
          <w:szCs w:val="18"/>
        </w:rPr>
        <w:t>表示</w:t>
      </w:r>
      <w:r>
        <w:rPr>
          <w:rFonts w:ascii="Arial" w:hAnsi="Arial" w:cs="Arial"/>
          <w:color w:val="333333"/>
          <w:sz w:val="18"/>
          <w:szCs w:val="18"/>
        </w:rPr>
        <w:t>Inbound</w:t>
      </w:r>
      <w:r>
        <w:rPr>
          <w:rFonts w:ascii="Arial" w:hAnsi="Arial" w:cs="Arial"/>
          <w:color w:val="333333"/>
          <w:sz w:val="18"/>
          <w:szCs w:val="18"/>
        </w:rPr>
        <w:t>窗口描述的存储器区域属于主存储器地址空间，这也是最常用的方式。使用该字段可以实现</w:t>
      </w:r>
      <w:r>
        <w:rPr>
          <w:rFonts w:ascii="Arial" w:hAnsi="Arial" w:cs="Arial"/>
          <w:color w:val="333333"/>
          <w:sz w:val="18"/>
          <w:szCs w:val="18"/>
        </w:rPr>
        <w:t>HOST</w:t>
      </w:r>
      <w:r>
        <w:rPr>
          <w:rFonts w:ascii="Arial" w:hAnsi="Arial" w:cs="Arial"/>
          <w:color w:val="333333"/>
          <w:sz w:val="18"/>
          <w:szCs w:val="18"/>
        </w:rPr>
        <w:t>主桥的</w:t>
      </w:r>
      <w:r>
        <w:rPr>
          <w:rFonts w:ascii="Arial" w:hAnsi="Arial" w:cs="Arial"/>
          <w:color w:val="333333"/>
          <w:sz w:val="18"/>
          <w:szCs w:val="18"/>
        </w:rPr>
        <w:t>Peer-to-Peer</w:t>
      </w:r>
      <w:r>
        <w:rPr>
          <w:rFonts w:ascii="Arial" w:hAnsi="Arial" w:cs="Arial"/>
          <w:color w:val="333333"/>
          <w:sz w:val="18"/>
          <w:szCs w:val="18"/>
        </w:rPr>
        <w:t>数据传送方式。</w:t>
      </w:r>
    </w:p>
    <w:p w:rsidR="00E55575" w:rsidRDefault="00E55575" w:rsidP="00E55575">
      <w:pPr>
        <w:widowControl/>
        <w:numPr>
          <w:ilvl w:val="0"/>
          <w:numId w:val="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RTT</w:t>
      </w:r>
      <w:r>
        <w:rPr>
          <w:rFonts w:ascii="Arial" w:hAnsi="Arial" w:cs="Arial"/>
          <w:color w:val="333333"/>
          <w:sz w:val="18"/>
          <w:szCs w:val="18"/>
        </w:rPr>
        <w:t>字段和</w:t>
      </w:r>
      <w:r>
        <w:rPr>
          <w:rFonts w:ascii="Arial" w:hAnsi="Arial" w:cs="Arial"/>
          <w:color w:val="333333"/>
          <w:sz w:val="18"/>
          <w:szCs w:val="18"/>
        </w:rPr>
        <w:t>WTT</w:t>
      </w:r>
      <w:r>
        <w:rPr>
          <w:rFonts w:ascii="Arial" w:hAnsi="Arial" w:cs="Arial"/>
          <w:color w:val="333333"/>
          <w:sz w:val="18"/>
          <w:szCs w:val="18"/>
        </w:rPr>
        <w:t>字段，分别为该寄存器的第</w:t>
      </w:r>
      <w:r>
        <w:rPr>
          <w:rFonts w:ascii="Arial" w:hAnsi="Arial" w:cs="Arial"/>
          <w:color w:val="333333"/>
          <w:sz w:val="18"/>
          <w:szCs w:val="18"/>
        </w:rPr>
        <w:t>12~15</w:t>
      </w:r>
      <w:r>
        <w:rPr>
          <w:rFonts w:ascii="Arial" w:hAnsi="Arial" w:cs="Arial"/>
          <w:color w:val="333333"/>
          <w:sz w:val="18"/>
          <w:szCs w:val="18"/>
        </w:rPr>
        <w:t>位和第</w:t>
      </w:r>
      <w:r>
        <w:rPr>
          <w:rFonts w:ascii="Arial" w:hAnsi="Arial" w:cs="Arial"/>
          <w:color w:val="333333"/>
          <w:sz w:val="18"/>
          <w:szCs w:val="18"/>
        </w:rPr>
        <w:t>16~19</w:t>
      </w:r>
      <w:r>
        <w:rPr>
          <w:rFonts w:ascii="Arial" w:hAnsi="Arial" w:cs="Arial"/>
          <w:color w:val="333333"/>
          <w:sz w:val="18"/>
          <w:szCs w:val="18"/>
        </w:rPr>
        <w:t>位。</w:t>
      </w:r>
      <w:r>
        <w:rPr>
          <w:rFonts w:ascii="Arial" w:hAnsi="Arial" w:cs="Arial"/>
          <w:color w:val="333333"/>
          <w:sz w:val="18"/>
          <w:szCs w:val="18"/>
        </w:rPr>
        <w:t>Inbound</w:t>
      </w:r>
      <w:r>
        <w:rPr>
          <w:rFonts w:ascii="Arial" w:hAnsi="Arial" w:cs="Arial"/>
          <w:color w:val="333333"/>
          <w:sz w:val="18"/>
          <w:szCs w:val="18"/>
        </w:rPr>
        <w:t>窗口的</w:t>
      </w:r>
      <w:r>
        <w:rPr>
          <w:rFonts w:ascii="Arial" w:hAnsi="Arial" w:cs="Arial"/>
          <w:color w:val="333333"/>
          <w:sz w:val="18"/>
          <w:szCs w:val="18"/>
        </w:rPr>
        <w:t>RTT/WTT</w:t>
      </w:r>
      <w:r>
        <w:rPr>
          <w:rFonts w:ascii="Arial" w:hAnsi="Arial" w:cs="Arial"/>
          <w:color w:val="333333"/>
          <w:sz w:val="18"/>
          <w:szCs w:val="18"/>
        </w:rPr>
        <w:t>字段的含义与</w:t>
      </w:r>
      <w:r>
        <w:rPr>
          <w:rFonts w:ascii="Arial" w:hAnsi="Arial" w:cs="Arial"/>
          <w:color w:val="333333"/>
          <w:sz w:val="18"/>
          <w:szCs w:val="18"/>
        </w:rPr>
        <w:t>Outbound</w:t>
      </w:r>
      <w:r>
        <w:rPr>
          <w:rFonts w:ascii="Arial" w:hAnsi="Arial" w:cs="Arial"/>
          <w:color w:val="333333"/>
          <w:sz w:val="18"/>
          <w:szCs w:val="18"/>
        </w:rPr>
        <w:t>窗口的</w:t>
      </w:r>
      <w:r>
        <w:rPr>
          <w:rFonts w:ascii="Arial" w:hAnsi="Arial" w:cs="Arial"/>
          <w:color w:val="333333"/>
          <w:sz w:val="18"/>
          <w:szCs w:val="18"/>
        </w:rPr>
        <w:t>RTT/WTT</w:t>
      </w:r>
      <w:r>
        <w:rPr>
          <w:rFonts w:ascii="Arial" w:hAnsi="Arial" w:cs="Arial"/>
          <w:color w:val="333333"/>
          <w:sz w:val="18"/>
          <w:szCs w:val="18"/>
        </w:rPr>
        <w:t>字段基本类似。只是在</w:t>
      </w:r>
      <w:r>
        <w:rPr>
          <w:rFonts w:ascii="Arial" w:hAnsi="Arial" w:cs="Arial"/>
          <w:color w:val="333333"/>
          <w:sz w:val="18"/>
          <w:szCs w:val="18"/>
        </w:rPr>
        <w:t>Inbound</w:t>
      </w:r>
      <w:r>
        <w:rPr>
          <w:rFonts w:ascii="Arial" w:hAnsi="Arial" w:cs="Arial"/>
          <w:color w:val="333333"/>
          <w:sz w:val="18"/>
          <w:szCs w:val="18"/>
        </w:rPr>
        <w:t>窗口中可以规定</w:t>
      </w:r>
      <w:r>
        <w:rPr>
          <w:rFonts w:ascii="Arial" w:hAnsi="Arial" w:cs="Arial"/>
          <w:color w:val="333333"/>
          <w:sz w:val="18"/>
          <w:szCs w:val="18"/>
        </w:rPr>
        <w:t>PCI</w:t>
      </w:r>
      <w:r>
        <w:rPr>
          <w:rFonts w:ascii="Arial" w:hAnsi="Arial" w:cs="Arial"/>
          <w:color w:val="333333"/>
          <w:sz w:val="18"/>
          <w:szCs w:val="18"/>
        </w:rPr>
        <w:t>设备访问主存储器时，是否需要进行</w:t>
      </w:r>
      <w:r>
        <w:rPr>
          <w:rFonts w:ascii="Arial" w:hAnsi="Arial" w:cs="Arial"/>
          <w:color w:val="333333"/>
          <w:sz w:val="18"/>
          <w:szCs w:val="18"/>
        </w:rPr>
        <w:t>Cache</w:t>
      </w:r>
      <w:r>
        <w:rPr>
          <w:rFonts w:ascii="Arial" w:hAnsi="Arial" w:cs="Arial"/>
          <w:color w:val="333333"/>
          <w:sz w:val="18"/>
          <w:szCs w:val="18"/>
        </w:rPr>
        <w:t>一致性操作</w:t>
      </w:r>
      <w:r>
        <w:rPr>
          <w:rFonts w:ascii="Arial" w:hAnsi="Arial" w:cs="Arial"/>
          <w:color w:val="333333"/>
          <w:sz w:val="18"/>
          <w:szCs w:val="18"/>
        </w:rPr>
        <w:t>(Cache Lock and Allocate)</w:t>
      </w:r>
      <w:r>
        <w:rPr>
          <w:rFonts w:ascii="Arial" w:hAnsi="Arial" w:cs="Arial"/>
          <w:color w:val="333333"/>
          <w:sz w:val="18"/>
          <w:szCs w:val="18"/>
        </w:rPr>
        <w:t>，在进行</w:t>
      </w:r>
      <w:r>
        <w:rPr>
          <w:rFonts w:ascii="Arial" w:hAnsi="Arial" w:cs="Arial"/>
          <w:color w:val="333333"/>
          <w:sz w:val="18"/>
          <w:szCs w:val="18"/>
        </w:rPr>
        <w:t>DMA</w:t>
      </w:r>
      <w:r>
        <w:rPr>
          <w:rFonts w:ascii="Arial" w:hAnsi="Arial" w:cs="Arial"/>
          <w:color w:val="333333"/>
          <w:sz w:val="18"/>
          <w:szCs w:val="18"/>
        </w:rPr>
        <w:t>写操作时，数据是否可以直接进入到</w:t>
      </w:r>
      <w:r>
        <w:rPr>
          <w:rFonts w:ascii="Arial" w:hAnsi="Arial" w:cs="Arial"/>
          <w:color w:val="333333"/>
          <w:sz w:val="18"/>
          <w:szCs w:val="18"/>
        </w:rPr>
        <w:t>Cache</w:t>
      </w:r>
      <w:r>
        <w:rPr>
          <w:rFonts w:ascii="Arial" w:hAnsi="Arial" w:cs="Arial"/>
          <w:color w:val="333333"/>
          <w:sz w:val="18"/>
          <w:szCs w:val="18"/>
        </w:rPr>
        <w:t>中。该字段是</w:t>
      </w:r>
      <w:r>
        <w:rPr>
          <w:rFonts w:ascii="Arial" w:hAnsi="Arial" w:cs="Arial"/>
          <w:color w:val="333333"/>
          <w:sz w:val="18"/>
          <w:szCs w:val="18"/>
        </w:rPr>
        <w:t>PowerPC</w:t>
      </w:r>
      <w:r>
        <w:rPr>
          <w:rFonts w:ascii="Arial" w:hAnsi="Arial" w:cs="Arial"/>
          <w:color w:val="333333"/>
          <w:sz w:val="18"/>
          <w:szCs w:val="18"/>
        </w:rPr>
        <w:t>处理器对</w:t>
      </w:r>
      <w:r>
        <w:rPr>
          <w:rFonts w:ascii="Arial" w:hAnsi="Arial" w:cs="Arial"/>
          <w:color w:val="333333"/>
          <w:sz w:val="18"/>
          <w:szCs w:val="18"/>
        </w:rPr>
        <w:t>PCI</w:t>
      </w:r>
      <w:r>
        <w:rPr>
          <w:rFonts w:ascii="Arial" w:hAnsi="Arial" w:cs="Arial"/>
          <w:color w:val="333333"/>
          <w:sz w:val="18"/>
          <w:szCs w:val="18"/>
        </w:rPr>
        <w:t>总线规范的有效补充，由于该字段的存在，</w:t>
      </w:r>
      <w:r>
        <w:rPr>
          <w:rFonts w:ascii="Arial" w:hAnsi="Arial" w:cs="Arial"/>
          <w:color w:val="333333"/>
          <w:sz w:val="18"/>
          <w:szCs w:val="18"/>
        </w:rPr>
        <w:t>PowerPC</w:t>
      </w:r>
      <w:r>
        <w:rPr>
          <w:rFonts w:ascii="Arial" w:hAnsi="Arial" w:cs="Arial"/>
          <w:color w:val="333333"/>
          <w:sz w:val="18"/>
          <w:szCs w:val="18"/>
        </w:rPr>
        <w:t>处理器的</w:t>
      </w:r>
      <w:r>
        <w:rPr>
          <w:rFonts w:ascii="Arial" w:hAnsi="Arial" w:cs="Arial"/>
          <w:color w:val="333333"/>
          <w:sz w:val="18"/>
          <w:szCs w:val="18"/>
        </w:rPr>
        <w:t>PCI</w:t>
      </w:r>
      <w:r>
        <w:rPr>
          <w:rFonts w:ascii="Arial" w:hAnsi="Arial" w:cs="Arial"/>
          <w:color w:val="333333"/>
          <w:sz w:val="18"/>
          <w:szCs w:val="18"/>
        </w:rPr>
        <w:t>设备可以将数据直接写入</w:t>
      </w:r>
      <w:r>
        <w:rPr>
          <w:rFonts w:ascii="Arial" w:hAnsi="Arial" w:cs="Arial"/>
          <w:color w:val="333333"/>
          <w:sz w:val="18"/>
          <w:szCs w:val="18"/>
        </w:rPr>
        <w:t>Cache</w:t>
      </w:r>
      <w:r>
        <w:rPr>
          <w:rFonts w:ascii="Arial" w:hAnsi="Arial" w:cs="Arial"/>
          <w:color w:val="333333"/>
          <w:sz w:val="18"/>
          <w:szCs w:val="18"/>
        </w:rPr>
        <w:t>，也可以视情况决定</w:t>
      </w:r>
      <w:r>
        <w:rPr>
          <w:rFonts w:ascii="Arial" w:hAnsi="Arial" w:cs="Arial"/>
          <w:color w:val="333333"/>
          <w:sz w:val="18"/>
          <w:szCs w:val="18"/>
        </w:rPr>
        <w:t>DMA</w:t>
      </w:r>
      <w:r>
        <w:rPr>
          <w:rFonts w:ascii="Arial" w:hAnsi="Arial" w:cs="Arial"/>
          <w:color w:val="333333"/>
          <w:sz w:val="18"/>
          <w:szCs w:val="18"/>
        </w:rPr>
        <w:t>操作是否需要进行</w:t>
      </w:r>
      <w:r>
        <w:rPr>
          <w:rFonts w:ascii="Arial" w:hAnsi="Arial" w:cs="Arial"/>
          <w:color w:val="333333"/>
          <w:sz w:val="18"/>
          <w:szCs w:val="18"/>
        </w:rPr>
        <w:t>Cache</w:t>
      </w:r>
      <w:r>
        <w:rPr>
          <w:rFonts w:ascii="Arial" w:hAnsi="Arial" w:cs="Arial"/>
          <w:color w:val="333333"/>
          <w:sz w:val="18"/>
          <w:szCs w:val="18"/>
        </w:rPr>
        <w:t>共享一致性操作。</w:t>
      </w:r>
    </w:p>
    <w:p w:rsidR="00E55575" w:rsidRDefault="00E55575" w:rsidP="00E55575">
      <w:pPr>
        <w:widowControl/>
        <w:numPr>
          <w:ilvl w:val="0"/>
          <w:numId w:val="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IWS</w:t>
      </w:r>
      <w:r>
        <w:rPr>
          <w:rFonts w:ascii="Arial" w:hAnsi="Arial" w:cs="Arial"/>
          <w:color w:val="333333"/>
          <w:sz w:val="18"/>
          <w:szCs w:val="18"/>
        </w:rPr>
        <w:t>字段，第</w:t>
      </w:r>
      <w:r>
        <w:rPr>
          <w:rFonts w:ascii="Arial" w:hAnsi="Arial" w:cs="Arial"/>
          <w:color w:val="333333"/>
          <w:sz w:val="18"/>
          <w:szCs w:val="18"/>
        </w:rPr>
        <w:t>26~31</w:t>
      </w:r>
      <w:r>
        <w:rPr>
          <w:rFonts w:ascii="Arial" w:hAnsi="Arial" w:cs="Arial"/>
          <w:color w:val="333333"/>
          <w:sz w:val="18"/>
          <w:szCs w:val="18"/>
        </w:rPr>
        <w:t>位。该字段描述当前窗口的大小，</w:t>
      </w:r>
      <w:r>
        <w:rPr>
          <w:rFonts w:ascii="Arial" w:hAnsi="Arial" w:cs="Arial"/>
          <w:color w:val="333333"/>
          <w:sz w:val="18"/>
          <w:szCs w:val="18"/>
        </w:rPr>
        <w:t>Inbound</w:t>
      </w:r>
      <w:r>
        <w:rPr>
          <w:rFonts w:ascii="Arial" w:hAnsi="Arial" w:cs="Arial"/>
          <w:color w:val="333333"/>
          <w:sz w:val="18"/>
          <w:szCs w:val="18"/>
        </w:rPr>
        <w:t>窗口的大小在</w:t>
      </w:r>
      <w:r>
        <w:rPr>
          <w:rFonts w:ascii="Arial" w:hAnsi="Arial" w:cs="Arial"/>
          <w:color w:val="333333"/>
          <w:sz w:val="18"/>
          <w:szCs w:val="18"/>
        </w:rPr>
        <w:t>4KB~16GB</w:t>
      </w:r>
      <w:r>
        <w:rPr>
          <w:rFonts w:ascii="Arial" w:hAnsi="Arial" w:cs="Arial"/>
          <w:color w:val="333333"/>
          <w:sz w:val="18"/>
          <w:szCs w:val="18"/>
        </w:rPr>
        <w:t>之间，其值为</w:t>
      </w:r>
      <w:r>
        <w:rPr>
          <w:rFonts w:ascii="Arial" w:hAnsi="Arial" w:cs="Arial"/>
          <w:color w:val="333333"/>
          <w:sz w:val="18"/>
          <w:szCs w:val="18"/>
        </w:rPr>
        <w:t>2IWS+1</w:t>
      </w:r>
      <w:r>
        <w:rPr>
          <w:rFonts w:ascii="Arial" w:hAnsi="Arial" w:cs="Arial"/>
          <w:color w:val="333333"/>
          <w:sz w:val="18"/>
          <w:szCs w:val="18"/>
        </w:rPr>
        <w:t>。</w:t>
      </w:r>
    </w:p>
    <w:p w:rsidR="00E55575" w:rsidRDefault="00E55575" w:rsidP="00E55575">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4 </w:t>
      </w:r>
      <w:r>
        <w:rPr>
          <w:rFonts w:ascii="Arial" w:hAnsi="Arial" w:cs="Arial"/>
          <w:color w:val="333333"/>
        </w:rPr>
        <w:t>使用</w:t>
      </w:r>
      <w:r>
        <w:rPr>
          <w:rFonts w:ascii="Arial" w:hAnsi="Arial" w:cs="Arial"/>
          <w:color w:val="333333"/>
        </w:rPr>
        <w:t>Inbound</w:t>
      </w:r>
      <w:r>
        <w:rPr>
          <w:rFonts w:ascii="Arial" w:hAnsi="Arial" w:cs="Arial"/>
          <w:color w:val="333333"/>
        </w:rPr>
        <w:t>寄存器组进行</w:t>
      </w:r>
      <w:r>
        <w:rPr>
          <w:rFonts w:ascii="Arial" w:hAnsi="Arial" w:cs="Arial"/>
          <w:color w:val="333333"/>
        </w:rPr>
        <w:t>DMA</w:t>
      </w:r>
      <w:r>
        <w:rPr>
          <w:rFonts w:ascii="Arial" w:hAnsi="Arial" w:cs="Arial"/>
          <w:color w:val="333333"/>
        </w:rPr>
        <w:t>操作</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设备使用</w:t>
      </w:r>
      <w:r>
        <w:rPr>
          <w:rFonts w:ascii="Arial" w:hAnsi="Arial" w:cs="Arial"/>
          <w:color w:val="333333"/>
          <w:sz w:val="18"/>
          <w:szCs w:val="18"/>
        </w:rPr>
        <w:t>DMA</w:t>
      </w:r>
      <w:r>
        <w:rPr>
          <w:rFonts w:ascii="Arial" w:hAnsi="Arial" w:cs="Arial"/>
          <w:color w:val="333333"/>
          <w:sz w:val="18"/>
          <w:szCs w:val="18"/>
        </w:rPr>
        <w:t>操作访问主存储器空间，或者访问其他</w:t>
      </w:r>
      <w:r>
        <w:rPr>
          <w:rFonts w:ascii="Arial" w:hAnsi="Arial" w:cs="Arial"/>
          <w:color w:val="333333"/>
          <w:sz w:val="18"/>
          <w:szCs w:val="18"/>
        </w:rPr>
        <w:t>PCI</w:t>
      </w:r>
      <w:r>
        <w:rPr>
          <w:rFonts w:ascii="Arial" w:hAnsi="Arial" w:cs="Arial"/>
          <w:color w:val="333333"/>
          <w:sz w:val="18"/>
          <w:szCs w:val="18"/>
        </w:rPr>
        <w:t>总线域地址空间时，需要通过</w:t>
      </w:r>
      <w:r>
        <w:rPr>
          <w:rFonts w:ascii="Arial" w:hAnsi="Arial" w:cs="Arial"/>
          <w:color w:val="333333"/>
          <w:sz w:val="18"/>
          <w:szCs w:val="18"/>
        </w:rPr>
        <w:t>Inbound</w:t>
      </w:r>
      <w:r>
        <w:rPr>
          <w:rFonts w:ascii="Arial" w:hAnsi="Arial" w:cs="Arial"/>
          <w:color w:val="333333"/>
          <w:sz w:val="18"/>
          <w:szCs w:val="18"/>
        </w:rPr>
        <w:t>窗口，其步骤如下。</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 PCI</w:t>
      </w:r>
      <w:r>
        <w:rPr>
          <w:rFonts w:ascii="Arial" w:hAnsi="Arial" w:cs="Arial"/>
          <w:color w:val="333333"/>
          <w:sz w:val="18"/>
          <w:szCs w:val="18"/>
        </w:rPr>
        <w:t>设备在访问主存储器空间时，将首先检查当前</w:t>
      </w:r>
      <w:r>
        <w:rPr>
          <w:rFonts w:ascii="Arial" w:hAnsi="Arial" w:cs="Arial"/>
          <w:color w:val="333333"/>
          <w:sz w:val="18"/>
          <w:szCs w:val="18"/>
        </w:rPr>
        <w:t>PCI</w:t>
      </w:r>
      <w:r>
        <w:rPr>
          <w:rFonts w:ascii="Arial" w:hAnsi="Arial" w:cs="Arial"/>
          <w:color w:val="333333"/>
          <w:sz w:val="18"/>
          <w:szCs w:val="18"/>
        </w:rPr>
        <w:t>总线地址是否在</w:t>
      </w:r>
      <w:r>
        <w:rPr>
          <w:rFonts w:ascii="Arial" w:hAnsi="Arial" w:cs="Arial"/>
          <w:color w:val="333333"/>
          <w:sz w:val="18"/>
          <w:szCs w:val="18"/>
        </w:rPr>
        <w:t>PIWBARn</w:t>
      </w:r>
      <w:r>
        <w:rPr>
          <w:rFonts w:ascii="Arial" w:hAnsi="Arial" w:cs="Arial"/>
          <w:color w:val="333333"/>
          <w:sz w:val="18"/>
          <w:szCs w:val="18"/>
        </w:rPr>
        <w:t>和</w:t>
      </w:r>
      <w:r>
        <w:rPr>
          <w:rFonts w:ascii="Arial" w:hAnsi="Arial" w:cs="Arial"/>
          <w:color w:val="333333"/>
          <w:sz w:val="18"/>
          <w:szCs w:val="18"/>
        </w:rPr>
        <w:t>PIWBEARn</w:t>
      </w:r>
      <w:r>
        <w:rPr>
          <w:rFonts w:ascii="Arial" w:hAnsi="Arial" w:cs="Arial"/>
          <w:color w:val="333333"/>
          <w:sz w:val="18"/>
          <w:szCs w:val="18"/>
        </w:rPr>
        <w:t>寄存器描述的窗口中。如果在这个窗口中，则将这个</w:t>
      </w:r>
      <w:r>
        <w:rPr>
          <w:rFonts w:ascii="Arial" w:hAnsi="Arial" w:cs="Arial"/>
          <w:color w:val="333333"/>
          <w:sz w:val="18"/>
          <w:szCs w:val="18"/>
        </w:rPr>
        <w:t>PCI</w:t>
      </w:r>
      <w:r>
        <w:rPr>
          <w:rFonts w:ascii="Arial" w:hAnsi="Arial" w:cs="Arial"/>
          <w:color w:val="333333"/>
          <w:sz w:val="18"/>
          <w:szCs w:val="18"/>
        </w:rPr>
        <w:t>总线地址通过</w:t>
      </w:r>
      <w:r>
        <w:rPr>
          <w:rFonts w:ascii="Arial" w:hAnsi="Arial" w:cs="Arial"/>
          <w:color w:val="333333"/>
          <w:sz w:val="18"/>
          <w:szCs w:val="18"/>
        </w:rPr>
        <w:t>PITARn</w:t>
      </w:r>
      <w:r>
        <w:rPr>
          <w:rFonts w:ascii="Arial" w:hAnsi="Arial" w:cs="Arial"/>
          <w:color w:val="333333"/>
          <w:sz w:val="18"/>
          <w:szCs w:val="18"/>
        </w:rPr>
        <w:t>寄存器转换为存储器域的地址或者其他</w:t>
      </w:r>
      <w:r>
        <w:rPr>
          <w:rFonts w:ascii="Arial" w:hAnsi="Arial" w:cs="Arial"/>
          <w:color w:val="333333"/>
          <w:sz w:val="18"/>
          <w:szCs w:val="18"/>
        </w:rPr>
        <w:t>PCI</w:t>
      </w:r>
      <w:r>
        <w:rPr>
          <w:rFonts w:ascii="Arial" w:hAnsi="Arial" w:cs="Arial"/>
          <w:color w:val="333333"/>
          <w:sz w:val="18"/>
          <w:szCs w:val="18"/>
        </w:rPr>
        <w:t>总线域的地址；如果不在将禁止本次访问。</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(2) </w:t>
      </w:r>
      <w:r>
        <w:rPr>
          <w:rFonts w:ascii="Arial" w:hAnsi="Arial" w:cs="Arial"/>
          <w:color w:val="333333"/>
          <w:sz w:val="18"/>
          <w:szCs w:val="18"/>
        </w:rPr>
        <w:t>如果</w:t>
      </w:r>
      <w:r>
        <w:rPr>
          <w:rFonts w:ascii="Arial" w:hAnsi="Arial" w:cs="Arial"/>
          <w:color w:val="333333"/>
          <w:sz w:val="18"/>
          <w:szCs w:val="18"/>
        </w:rPr>
        <w:t>PCI</w:t>
      </w:r>
      <w:r>
        <w:rPr>
          <w:rFonts w:ascii="Arial" w:hAnsi="Arial" w:cs="Arial"/>
          <w:color w:val="333333"/>
          <w:sz w:val="18"/>
          <w:szCs w:val="18"/>
        </w:rPr>
        <w:t>设备访问的是存储器地址空间，</w:t>
      </w:r>
      <w:r>
        <w:rPr>
          <w:rFonts w:ascii="Arial" w:hAnsi="Arial" w:cs="Arial"/>
          <w:color w:val="333333"/>
          <w:sz w:val="18"/>
          <w:szCs w:val="18"/>
        </w:rPr>
        <w:t>HOST</w:t>
      </w:r>
      <w:r>
        <w:rPr>
          <w:rFonts w:ascii="Arial" w:hAnsi="Arial" w:cs="Arial"/>
          <w:color w:val="333333"/>
          <w:sz w:val="18"/>
          <w:szCs w:val="18"/>
        </w:rPr>
        <w:t>主桥将来自</w:t>
      </w:r>
      <w:r>
        <w:rPr>
          <w:rFonts w:ascii="Arial" w:hAnsi="Arial" w:cs="Arial"/>
          <w:color w:val="333333"/>
          <w:sz w:val="18"/>
          <w:szCs w:val="18"/>
        </w:rPr>
        <w:t>PCI</w:t>
      </w:r>
      <w:r>
        <w:rPr>
          <w:rFonts w:ascii="Arial" w:hAnsi="Arial" w:cs="Arial"/>
          <w:color w:val="333333"/>
          <w:sz w:val="18"/>
          <w:szCs w:val="18"/>
        </w:rPr>
        <w:t>总线的读写请求发送到存储器空间，进行存储器读写操作，并根据</w:t>
      </w:r>
      <w:r>
        <w:rPr>
          <w:rFonts w:ascii="Arial" w:hAnsi="Arial" w:cs="Arial"/>
          <w:color w:val="333333"/>
          <w:sz w:val="18"/>
          <w:szCs w:val="18"/>
        </w:rPr>
        <w:t>Inbound</w:t>
      </w:r>
      <w:r>
        <w:rPr>
          <w:rFonts w:ascii="Arial" w:hAnsi="Arial" w:cs="Arial"/>
          <w:color w:val="333333"/>
          <w:sz w:val="18"/>
          <w:szCs w:val="18"/>
        </w:rPr>
        <w:t>寄存器组的</w:t>
      </w:r>
      <w:r>
        <w:rPr>
          <w:rFonts w:ascii="Arial" w:hAnsi="Arial" w:cs="Arial"/>
          <w:color w:val="333333"/>
          <w:sz w:val="18"/>
          <w:szCs w:val="18"/>
        </w:rPr>
        <w:t>RTT/WTT</w:t>
      </w:r>
      <w:proofErr w:type="gramStart"/>
      <w:r>
        <w:rPr>
          <w:rFonts w:ascii="Arial" w:hAnsi="Arial" w:cs="Arial"/>
          <w:color w:val="333333"/>
          <w:sz w:val="18"/>
          <w:szCs w:val="18"/>
        </w:rPr>
        <w:t>位决定</w:t>
      </w:r>
      <w:proofErr w:type="gramEnd"/>
      <w:r>
        <w:rPr>
          <w:rFonts w:ascii="Arial" w:hAnsi="Arial" w:cs="Arial"/>
          <w:color w:val="333333"/>
          <w:sz w:val="18"/>
          <w:szCs w:val="18"/>
        </w:rPr>
        <w:t>是否需要进行</w:t>
      </w:r>
      <w:r>
        <w:rPr>
          <w:rFonts w:ascii="Arial" w:hAnsi="Arial" w:cs="Arial"/>
          <w:color w:val="333333"/>
          <w:sz w:val="18"/>
          <w:szCs w:val="18"/>
        </w:rPr>
        <w:t>Cache</w:t>
      </w:r>
      <w:r>
        <w:rPr>
          <w:rFonts w:ascii="Arial" w:hAnsi="Arial" w:cs="Arial"/>
          <w:color w:val="333333"/>
          <w:sz w:val="18"/>
          <w:szCs w:val="18"/>
        </w:rPr>
        <w:t>一致性操作，或者将数据直接写入到</w:t>
      </w:r>
      <w:r>
        <w:rPr>
          <w:rFonts w:ascii="Arial" w:hAnsi="Arial" w:cs="Arial"/>
          <w:color w:val="333333"/>
          <w:sz w:val="18"/>
          <w:szCs w:val="18"/>
        </w:rPr>
        <w:t>Cache</w:t>
      </w:r>
      <w:r>
        <w:rPr>
          <w:rFonts w:ascii="Arial" w:hAnsi="Arial" w:cs="Arial"/>
          <w:color w:val="333333"/>
          <w:sz w:val="18"/>
          <w:szCs w:val="18"/>
        </w:rPr>
        <w:t>中。</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结合</w:t>
      </w:r>
      <w:r>
        <w:rPr>
          <w:rFonts w:ascii="Arial" w:hAnsi="Arial" w:cs="Arial"/>
          <w:color w:val="333333"/>
          <w:sz w:val="18"/>
          <w:szCs w:val="18"/>
        </w:rPr>
        <w:t>Outbound</w:t>
      </w:r>
      <w:r>
        <w:rPr>
          <w:rFonts w:ascii="Arial" w:hAnsi="Arial" w:cs="Arial"/>
          <w:color w:val="333333"/>
          <w:sz w:val="18"/>
          <w:szCs w:val="18"/>
        </w:rPr>
        <w:t>寄存器组，可以发现</w:t>
      </w:r>
      <w:r>
        <w:rPr>
          <w:rFonts w:ascii="Arial" w:hAnsi="Arial" w:cs="Arial"/>
          <w:color w:val="333333"/>
          <w:sz w:val="18"/>
          <w:szCs w:val="18"/>
        </w:rPr>
        <w:t>PCI</w:t>
      </w:r>
      <w:r>
        <w:rPr>
          <w:rFonts w:ascii="Arial" w:hAnsi="Arial" w:cs="Arial"/>
          <w:color w:val="333333"/>
          <w:sz w:val="18"/>
          <w:szCs w:val="18"/>
        </w:rPr>
        <w:t>总线地址空间与存储器地址空间是有一定联系的。如果存储器域地址空间被</w:t>
      </w:r>
      <w:r>
        <w:rPr>
          <w:rFonts w:ascii="Arial" w:hAnsi="Arial" w:cs="Arial"/>
          <w:color w:val="333333"/>
          <w:sz w:val="18"/>
          <w:szCs w:val="18"/>
        </w:rPr>
        <w:t>Inbound</w:t>
      </w:r>
      <w:r>
        <w:rPr>
          <w:rFonts w:ascii="Arial" w:hAnsi="Arial" w:cs="Arial"/>
          <w:color w:val="333333"/>
          <w:sz w:val="18"/>
          <w:szCs w:val="18"/>
        </w:rPr>
        <w:t>寄存器组反向映射到</w:t>
      </w:r>
      <w:r>
        <w:rPr>
          <w:rFonts w:ascii="Arial" w:hAnsi="Arial" w:cs="Arial"/>
          <w:color w:val="333333"/>
          <w:sz w:val="18"/>
          <w:szCs w:val="18"/>
        </w:rPr>
        <w:t>PCI</w:t>
      </w:r>
      <w:r>
        <w:rPr>
          <w:rFonts w:ascii="Arial" w:hAnsi="Arial" w:cs="Arial"/>
          <w:color w:val="333333"/>
          <w:sz w:val="18"/>
          <w:szCs w:val="18"/>
        </w:rPr>
        <w:t>空间，这个存储器地址具有两个地址，一个是在存储器域的地址，一个是在</w:t>
      </w:r>
      <w:r>
        <w:rPr>
          <w:rFonts w:ascii="Arial" w:hAnsi="Arial" w:cs="Arial"/>
          <w:color w:val="333333"/>
          <w:sz w:val="18"/>
          <w:szCs w:val="18"/>
        </w:rPr>
        <w:t>PCI</w:t>
      </w:r>
      <w:r>
        <w:rPr>
          <w:rFonts w:ascii="Arial" w:hAnsi="Arial" w:cs="Arial"/>
          <w:color w:val="333333"/>
          <w:sz w:val="18"/>
          <w:szCs w:val="18"/>
        </w:rPr>
        <w:t>总线域的地址；同理</w:t>
      </w:r>
      <w:r>
        <w:rPr>
          <w:rFonts w:ascii="Arial" w:hAnsi="Arial" w:cs="Arial"/>
          <w:color w:val="333333"/>
          <w:sz w:val="18"/>
          <w:szCs w:val="18"/>
        </w:rPr>
        <w:t>PCI</w:t>
      </w:r>
      <w:r>
        <w:rPr>
          <w:rFonts w:ascii="Arial" w:hAnsi="Arial" w:cs="Arial"/>
          <w:color w:val="333333"/>
          <w:sz w:val="18"/>
          <w:szCs w:val="18"/>
        </w:rPr>
        <w:t>总线空间的地址如果使用</w:t>
      </w:r>
      <w:r>
        <w:rPr>
          <w:rFonts w:ascii="Arial" w:hAnsi="Arial" w:cs="Arial"/>
          <w:color w:val="333333"/>
          <w:sz w:val="18"/>
          <w:szCs w:val="18"/>
        </w:rPr>
        <w:t>Outbound</w:t>
      </w:r>
      <w:r>
        <w:rPr>
          <w:rFonts w:ascii="Arial" w:hAnsi="Arial" w:cs="Arial"/>
          <w:color w:val="333333"/>
          <w:sz w:val="18"/>
          <w:szCs w:val="18"/>
        </w:rPr>
        <w:t>寄存器映射到寄存器地址空间，这个</w:t>
      </w:r>
      <w:r>
        <w:rPr>
          <w:rFonts w:ascii="Arial" w:hAnsi="Arial" w:cs="Arial"/>
          <w:color w:val="333333"/>
          <w:sz w:val="18"/>
          <w:szCs w:val="18"/>
        </w:rPr>
        <w:t>PCI</w:t>
      </w:r>
      <w:r>
        <w:rPr>
          <w:rFonts w:ascii="Arial" w:hAnsi="Arial" w:cs="Arial"/>
          <w:color w:val="333333"/>
          <w:sz w:val="18"/>
          <w:szCs w:val="18"/>
        </w:rPr>
        <w:t>总线地址也具有两个地址，一个是在</w:t>
      </w:r>
      <w:r>
        <w:rPr>
          <w:rFonts w:ascii="Arial" w:hAnsi="Arial" w:cs="Arial"/>
          <w:color w:val="333333"/>
          <w:sz w:val="18"/>
          <w:szCs w:val="18"/>
        </w:rPr>
        <w:t>PCI</w:t>
      </w:r>
      <w:r>
        <w:rPr>
          <w:rFonts w:ascii="Arial" w:hAnsi="Arial" w:cs="Arial"/>
          <w:color w:val="333333"/>
          <w:sz w:val="18"/>
          <w:szCs w:val="18"/>
        </w:rPr>
        <w:t>总线域的地址，一个是在存储器域的地址。</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能够被处理器和</w:t>
      </w:r>
      <w:r>
        <w:rPr>
          <w:rFonts w:ascii="Arial" w:hAnsi="Arial" w:cs="Arial"/>
          <w:color w:val="333333"/>
          <w:sz w:val="18"/>
          <w:szCs w:val="18"/>
        </w:rPr>
        <w:t>PCI</w:t>
      </w:r>
      <w:r>
        <w:rPr>
          <w:rFonts w:ascii="Arial" w:hAnsi="Arial" w:cs="Arial"/>
          <w:color w:val="333333"/>
          <w:sz w:val="18"/>
          <w:szCs w:val="18"/>
        </w:rPr>
        <w:t>总线同时访问的地址空间，一定在</w:t>
      </w:r>
      <w:r>
        <w:rPr>
          <w:rFonts w:ascii="Arial" w:hAnsi="Arial" w:cs="Arial"/>
          <w:color w:val="333333"/>
          <w:sz w:val="18"/>
          <w:szCs w:val="18"/>
        </w:rPr>
        <w:t>PCI</w:t>
      </w:r>
      <w:r>
        <w:rPr>
          <w:rFonts w:ascii="Arial" w:hAnsi="Arial" w:cs="Arial"/>
          <w:color w:val="333333"/>
          <w:sz w:val="18"/>
          <w:szCs w:val="18"/>
        </w:rPr>
        <w:t>总线域和存储器域中都存在地址映射。再次强调，绝大多数操作系统将同一个空间的</w:t>
      </w:r>
      <w:r>
        <w:rPr>
          <w:rFonts w:ascii="Arial" w:hAnsi="Arial" w:cs="Arial"/>
          <w:color w:val="333333"/>
          <w:sz w:val="18"/>
          <w:szCs w:val="18"/>
        </w:rPr>
        <w:t>PCI</w:t>
      </w:r>
      <w:r>
        <w:rPr>
          <w:rFonts w:ascii="Arial" w:hAnsi="Arial" w:cs="Arial"/>
          <w:color w:val="333333"/>
          <w:sz w:val="18"/>
          <w:szCs w:val="18"/>
        </w:rPr>
        <w:t>总线域地址和存储器地址设为相同的值，但是这两个相同的值所代表的含义不同。</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由此可以看出，如果</w:t>
      </w:r>
      <w:r>
        <w:rPr>
          <w:rFonts w:ascii="Arial" w:hAnsi="Arial" w:cs="Arial"/>
          <w:color w:val="333333"/>
          <w:sz w:val="18"/>
          <w:szCs w:val="18"/>
        </w:rPr>
        <w:t>MPC8548</w:t>
      </w:r>
      <w:r>
        <w:rPr>
          <w:rFonts w:ascii="Arial" w:hAnsi="Arial" w:cs="Arial"/>
          <w:color w:val="333333"/>
          <w:sz w:val="18"/>
          <w:szCs w:val="18"/>
        </w:rPr>
        <w:t>处理器的某段存储器区域没有在</w:t>
      </w:r>
      <w:r>
        <w:rPr>
          <w:rFonts w:ascii="Arial" w:hAnsi="Arial" w:cs="Arial"/>
          <w:color w:val="333333"/>
          <w:sz w:val="18"/>
          <w:szCs w:val="18"/>
        </w:rPr>
        <w:t>Inbound</w:t>
      </w:r>
      <w:r>
        <w:rPr>
          <w:rFonts w:ascii="Arial" w:hAnsi="Arial" w:cs="Arial"/>
          <w:color w:val="333333"/>
          <w:sz w:val="18"/>
          <w:szCs w:val="18"/>
        </w:rPr>
        <w:t>窗口中定义时，</w:t>
      </w:r>
      <w:r>
        <w:rPr>
          <w:rFonts w:ascii="Arial" w:hAnsi="Arial" w:cs="Arial"/>
          <w:color w:val="333333"/>
          <w:sz w:val="18"/>
          <w:szCs w:val="18"/>
        </w:rPr>
        <w:t>PCI</w:t>
      </w:r>
      <w:r>
        <w:rPr>
          <w:rFonts w:ascii="Arial" w:hAnsi="Arial" w:cs="Arial"/>
          <w:color w:val="333333"/>
          <w:sz w:val="18"/>
          <w:szCs w:val="18"/>
        </w:rPr>
        <w:t>设备将不能使用</w:t>
      </w:r>
      <w:r>
        <w:rPr>
          <w:rFonts w:ascii="Arial" w:hAnsi="Arial" w:cs="Arial"/>
          <w:color w:val="333333"/>
          <w:sz w:val="18"/>
          <w:szCs w:val="18"/>
        </w:rPr>
        <w:t>DMA</w:t>
      </w:r>
      <w:r>
        <w:rPr>
          <w:rFonts w:ascii="Arial" w:hAnsi="Arial" w:cs="Arial"/>
          <w:color w:val="333333"/>
          <w:sz w:val="18"/>
          <w:szCs w:val="18"/>
        </w:rPr>
        <w:t>机制访问这段存储器空间；同理如果</w:t>
      </w:r>
      <w:r>
        <w:rPr>
          <w:rFonts w:ascii="Arial" w:hAnsi="Arial" w:cs="Arial"/>
          <w:color w:val="333333"/>
          <w:sz w:val="18"/>
          <w:szCs w:val="18"/>
        </w:rPr>
        <w:t>PCI</w:t>
      </w:r>
      <w:r>
        <w:rPr>
          <w:rFonts w:ascii="Arial" w:hAnsi="Arial" w:cs="Arial"/>
          <w:color w:val="333333"/>
          <w:sz w:val="18"/>
          <w:szCs w:val="18"/>
        </w:rPr>
        <w:t>设备的空间不在</w:t>
      </w:r>
      <w:r>
        <w:rPr>
          <w:rFonts w:ascii="Arial" w:hAnsi="Arial" w:cs="Arial"/>
          <w:color w:val="333333"/>
          <w:sz w:val="18"/>
          <w:szCs w:val="18"/>
        </w:rPr>
        <w:t>Outbound</w:t>
      </w:r>
      <w:r>
        <w:rPr>
          <w:rFonts w:ascii="Arial" w:hAnsi="Arial" w:cs="Arial"/>
          <w:color w:val="333333"/>
          <w:sz w:val="18"/>
          <w:szCs w:val="18"/>
        </w:rPr>
        <w:t>窗口，</w:t>
      </w:r>
      <w:r>
        <w:rPr>
          <w:rFonts w:ascii="Arial" w:hAnsi="Arial" w:cs="Arial"/>
          <w:color w:val="333333"/>
          <w:sz w:val="18"/>
          <w:szCs w:val="18"/>
        </w:rPr>
        <w:t>HOST</w:t>
      </w:r>
      <w:r>
        <w:rPr>
          <w:rFonts w:ascii="Arial" w:hAnsi="Arial" w:cs="Arial"/>
          <w:color w:val="333333"/>
          <w:sz w:val="18"/>
          <w:szCs w:val="18"/>
        </w:rPr>
        <w:t>处理器也不能访问这段</w:t>
      </w:r>
      <w:r>
        <w:rPr>
          <w:rFonts w:ascii="Arial" w:hAnsi="Arial" w:cs="Arial"/>
          <w:color w:val="333333"/>
          <w:sz w:val="18"/>
          <w:szCs w:val="18"/>
        </w:rPr>
        <w:t>PCI</w:t>
      </w:r>
      <w:r>
        <w:rPr>
          <w:rFonts w:ascii="Arial" w:hAnsi="Arial" w:cs="Arial"/>
          <w:color w:val="333333"/>
          <w:sz w:val="18"/>
          <w:szCs w:val="18"/>
        </w:rPr>
        <w:t>地址空间。</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在绝大多数</w:t>
      </w:r>
      <w:r>
        <w:rPr>
          <w:rFonts w:ascii="Arial" w:hAnsi="Arial" w:cs="Arial"/>
          <w:color w:val="333333"/>
          <w:sz w:val="18"/>
          <w:szCs w:val="18"/>
        </w:rPr>
        <w:t>PowerPC</w:t>
      </w:r>
      <w:r>
        <w:rPr>
          <w:rFonts w:ascii="Arial" w:hAnsi="Arial" w:cs="Arial"/>
          <w:color w:val="333333"/>
          <w:sz w:val="18"/>
          <w:szCs w:val="18"/>
        </w:rPr>
        <w:t>处理器系统中，</w:t>
      </w:r>
      <w:r>
        <w:rPr>
          <w:rFonts w:ascii="Arial" w:hAnsi="Arial" w:cs="Arial"/>
          <w:color w:val="333333"/>
          <w:sz w:val="18"/>
          <w:szCs w:val="18"/>
        </w:rPr>
        <w:t>PCI</w:t>
      </w:r>
      <w:r>
        <w:rPr>
          <w:rFonts w:ascii="Arial" w:hAnsi="Arial" w:cs="Arial"/>
          <w:color w:val="333333"/>
          <w:sz w:val="18"/>
          <w:szCs w:val="18"/>
        </w:rPr>
        <w:t>设备地址空间都在</w:t>
      </w:r>
      <w:r>
        <w:rPr>
          <w:rFonts w:ascii="Arial" w:hAnsi="Arial" w:cs="Arial"/>
          <w:color w:val="333333"/>
          <w:sz w:val="18"/>
          <w:szCs w:val="18"/>
        </w:rPr>
        <w:t>HOST</w:t>
      </w:r>
      <w:r>
        <w:rPr>
          <w:rFonts w:ascii="Arial" w:hAnsi="Arial" w:cs="Arial"/>
          <w:color w:val="333333"/>
          <w:sz w:val="18"/>
          <w:szCs w:val="18"/>
        </w:rPr>
        <w:t>主桥的</w:t>
      </w:r>
      <w:r>
        <w:rPr>
          <w:rFonts w:ascii="Arial" w:hAnsi="Arial" w:cs="Arial"/>
          <w:color w:val="333333"/>
          <w:sz w:val="18"/>
          <w:szCs w:val="18"/>
        </w:rPr>
        <w:t>Outbound</w:t>
      </w:r>
      <w:r>
        <w:rPr>
          <w:rFonts w:ascii="Arial" w:hAnsi="Arial" w:cs="Arial"/>
          <w:color w:val="333333"/>
          <w:sz w:val="18"/>
          <w:szCs w:val="18"/>
        </w:rPr>
        <w:t>窗口中建立了映射；而</w:t>
      </w:r>
      <w:r>
        <w:rPr>
          <w:rFonts w:ascii="Arial" w:hAnsi="Arial" w:cs="Arial"/>
          <w:color w:val="333333"/>
          <w:sz w:val="18"/>
          <w:szCs w:val="18"/>
        </w:rPr>
        <w:t>MPC8548</w:t>
      </w:r>
      <w:r>
        <w:rPr>
          <w:rFonts w:ascii="Arial" w:hAnsi="Arial" w:cs="Arial"/>
          <w:color w:val="333333"/>
          <w:sz w:val="18"/>
          <w:szCs w:val="18"/>
        </w:rPr>
        <w:t>处理器可以选择将哪些主存储器空间共享给</w:t>
      </w:r>
      <w:r>
        <w:rPr>
          <w:rFonts w:ascii="Arial" w:hAnsi="Arial" w:cs="Arial"/>
          <w:color w:val="333333"/>
          <w:sz w:val="18"/>
          <w:szCs w:val="18"/>
        </w:rPr>
        <w:t>PCI</w:t>
      </w:r>
      <w:r>
        <w:rPr>
          <w:rFonts w:ascii="Arial" w:hAnsi="Arial" w:cs="Arial"/>
          <w:color w:val="333333"/>
          <w:sz w:val="18"/>
          <w:szCs w:val="18"/>
        </w:rPr>
        <w:t>设备，从而对主存储器空间进行保护。</w:t>
      </w:r>
    </w:p>
    <w:p w:rsidR="00E55575" w:rsidRDefault="00E55575" w:rsidP="00E55575">
      <w:pPr>
        <w:pStyle w:val="3"/>
        <w:shd w:val="clear" w:color="auto" w:fill="FFFFFF"/>
        <w:wordWrap w:val="0"/>
        <w:spacing w:before="0" w:beforeAutospacing="0" w:after="0" w:afterAutospacing="0" w:line="300" w:lineRule="atLeast"/>
        <w:rPr>
          <w:rFonts w:ascii="Arial" w:hAnsi="Arial" w:cs="Arial"/>
          <w:color w:val="333333"/>
        </w:rPr>
      </w:pPr>
      <w:bookmarkStart w:id="71" w:name="_Toc291583064"/>
      <w:bookmarkStart w:id="72" w:name="_Toc244057496"/>
      <w:bookmarkStart w:id="73" w:name="_Toc242941277"/>
      <w:bookmarkStart w:id="74" w:name="_Ref240723672"/>
      <w:bookmarkEnd w:id="71"/>
      <w:bookmarkEnd w:id="72"/>
      <w:bookmarkEnd w:id="73"/>
      <w:r>
        <w:rPr>
          <w:rFonts w:ascii="Arial" w:hAnsi="Arial" w:cs="Arial"/>
          <w:color w:val="006699"/>
          <w:sz w:val="18"/>
          <w:szCs w:val="18"/>
        </w:rPr>
        <w:lastRenderedPageBreak/>
        <w:t>2.2.4 x86</w:t>
      </w:r>
      <w:bookmarkEnd w:id="74"/>
      <w:r>
        <w:rPr>
          <w:rFonts w:ascii="Arial" w:hAnsi="Arial" w:cs="Arial"/>
          <w:color w:val="333333"/>
        </w:rPr>
        <w:t>处理器的</w:t>
      </w:r>
      <w:r>
        <w:rPr>
          <w:rFonts w:ascii="Arial" w:hAnsi="Arial" w:cs="Arial"/>
          <w:color w:val="333333"/>
        </w:rPr>
        <w:t>HOST</w:t>
      </w:r>
      <w:r>
        <w:rPr>
          <w:rFonts w:ascii="Arial" w:hAnsi="Arial" w:cs="Arial"/>
          <w:color w:val="333333"/>
        </w:rPr>
        <w:t>主桥</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处理器使用南北</w:t>
      </w:r>
      <w:proofErr w:type="gramStart"/>
      <w:r>
        <w:rPr>
          <w:rFonts w:ascii="Arial" w:hAnsi="Arial" w:cs="Arial"/>
          <w:color w:val="333333"/>
          <w:sz w:val="18"/>
          <w:szCs w:val="18"/>
        </w:rPr>
        <w:t>桥结构</w:t>
      </w:r>
      <w:proofErr w:type="gramEnd"/>
      <w:r>
        <w:rPr>
          <w:rFonts w:ascii="Arial" w:hAnsi="Arial" w:cs="Arial"/>
          <w:color w:val="333333"/>
          <w:sz w:val="18"/>
          <w:szCs w:val="18"/>
        </w:rPr>
        <w:t>连接</w:t>
      </w:r>
      <w:r>
        <w:rPr>
          <w:rFonts w:ascii="Arial" w:hAnsi="Arial" w:cs="Arial"/>
          <w:color w:val="333333"/>
          <w:sz w:val="18"/>
          <w:szCs w:val="18"/>
        </w:rPr>
        <w:t>CPU</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设备。其中北桥</w:t>
      </w:r>
      <w:r>
        <w:rPr>
          <w:rFonts w:ascii="Arial" w:hAnsi="Arial" w:cs="Arial"/>
          <w:color w:val="333333"/>
          <w:sz w:val="18"/>
          <w:szCs w:val="18"/>
        </w:rPr>
        <w:t>(North Bridge)</w:t>
      </w:r>
      <w:r>
        <w:rPr>
          <w:rFonts w:ascii="Arial" w:hAnsi="Arial" w:cs="Arial"/>
          <w:color w:val="333333"/>
          <w:sz w:val="18"/>
          <w:szCs w:val="18"/>
        </w:rPr>
        <w:t>连接快速设备，</w:t>
      </w:r>
      <w:proofErr w:type="gramStart"/>
      <w:r>
        <w:rPr>
          <w:rFonts w:ascii="Arial" w:hAnsi="Arial" w:cs="Arial"/>
          <w:color w:val="333333"/>
          <w:sz w:val="18"/>
          <w:szCs w:val="18"/>
        </w:rPr>
        <w:t>如显卡</w:t>
      </w:r>
      <w:proofErr w:type="gramEnd"/>
      <w:r>
        <w:rPr>
          <w:rFonts w:ascii="Arial" w:hAnsi="Arial" w:cs="Arial"/>
          <w:color w:val="333333"/>
          <w:sz w:val="18"/>
          <w:szCs w:val="18"/>
        </w:rPr>
        <w:t>、和内存条，并推出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HOST</w:t>
      </w:r>
      <w:r>
        <w:rPr>
          <w:rFonts w:ascii="Arial" w:hAnsi="Arial" w:cs="Arial"/>
          <w:color w:val="333333"/>
          <w:sz w:val="18"/>
          <w:szCs w:val="18"/>
        </w:rPr>
        <w:t>主桥包含在北桥中。而南桥</w:t>
      </w:r>
      <w:r>
        <w:rPr>
          <w:rFonts w:ascii="Arial" w:hAnsi="Arial" w:cs="Arial"/>
          <w:color w:val="333333"/>
          <w:sz w:val="18"/>
          <w:szCs w:val="18"/>
        </w:rPr>
        <w:t>(South Bridge)</w:t>
      </w:r>
      <w:r>
        <w:rPr>
          <w:rFonts w:ascii="Arial" w:hAnsi="Arial" w:cs="Arial"/>
          <w:color w:val="333333"/>
          <w:sz w:val="18"/>
          <w:szCs w:val="18"/>
        </w:rPr>
        <w:t>连接慢速设备。</w:t>
      </w:r>
      <w:r>
        <w:rPr>
          <w:rFonts w:ascii="Arial" w:hAnsi="Arial" w:cs="Arial"/>
          <w:color w:val="333333"/>
          <w:sz w:val="18"/>
          <w:szCs w:val="18"/>
        </w:rPr>
        <w:t>x86</w:t>
      </w:r>
      <w:r>
        <w:rPr>
          <w:rFonts w:ascii="Arial" w:hAnsi="Arial" w:cs="Arial"/>
          <w:color w:val="333333"/>
          <w:sz w:val="18"/>
          <w:szCs w:val="18"/>
        </w:rPr>
        <w:t>处理器使用的南北</w:t>
      </w:r>
      <w:proofErr w:type="gramStart"/>
      <w:r>
        <w:rPr>
          <w:rFonts w:ascii="Arial" w:hAnsi="Arial" w:cs="Arial"/>
          <w:color w:val="333333"/>
          <w:sz w:val="18"/>
          <w:szCs w:val="18"/>
        </w:rPr>
        <w:t>桥结构</w:t>
      </w:r>
      <w:proofErr w:type="gramEnd"/>
      <w:r>
        <w:rPr>
          <w:rFonts w:ascii="Arial" w:hAnsi="Arial" w:cs="Arial"/>
          <w:color w:val="333333"/>
          <w:sz w:val="18"/>
          <w:szCs w:val="18"/>
        </w:rPr>
        <w:t>如图</w:t>
      </w:r>
      <w:r>
        <w:rPr>
          <w:rFonts w:ascii="Arial" w:hAnsi="Arial" w:cs="Arial"/>
          <w:color w:val="333333"/>
          <w:sz w:val="18"/>
          <w:szCs w:val="18"/>
        </w:rPr>
        <w:t>2</w:t>
      </w:r>
      <w:r>
        <w:rPr>
          <w:rFonts w:ascii="Arial" w:hAnsi="Arial" w:cs="Arial"/>
          <w:color w:val="333333"/>
          <w:sz w:val="18"/>
          <w:szCs w:val="18"/>
        </w:rPr>
        <w:noBreakHyphen/>
        <w:t>6</w:t>
      </w:r>
      <w:r>
        <w:rPr>
          <w:rFonts w:ascii="Arial" w:hAnsi="Arial" w:cs="Arial"/>
          <w:color w:val="333333"/>
          <w:sz w:val="18"/>
          <w:szCs w:val="18"/>
        </w:rPr>
        <w:t>所示。</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Intel</w:t>
      </w:r>
      <w:r>
        <w:rPr>
          <w:rFonts w:ascii="Arial" w:hAnsi="Arial" w:cs="Arial"/>
          <w:color w:val="333333"/>
          <w:sz w:val="18"/>
          <w:szCs w:val="18"/>
        </w:rPr>
        <w:t>使用南北</w:t>
      </w:r>
      <w:proofErr w:type="gramStart"/>
      <w:r>
        <w:rPr>
          <w:rFonts w:ascii="Arial" w:hAnsi="Arial" w:cs="Arial"/>
          <w:color w:val="333333"/>
          <w:sz w:val="18"/>
          <w:szCs w:val="18"/>
        </w:rPr>
        <w:t>桥概念</w:t>
      </w:r>
      <w:proofErr w:type="gramEnd"/>
      <w:r>
        <w:rPr>
          <w:rFonts w:ascii="Arial" w:hAnsi="Arial" w:cs="Arial"/>
          <w:color w:val="333333"/>
          <w:sz w:val="18"/>
          <w:szCs w:val="18"/>
        </w:rPr>
        <w:t>统一</w:t>
      </w:r>
      <w:r>
        <w:rPr>
          <w:rFonts w:ascii="Arial" w:hAnsi="Arial" w:cs="Arial"/>
          <w:color w:val="333333"/>
          <w:sz w:val="18"/>
          <w:szCs w:val="18"/>
        </w:rPr>
        <w:t>PC</w:t>
      </w:r>
      <w:r>
        <w:rPr>
          <w:rFonts w:ascii="Arial" w:hAnsi="Arial" w:cs="Arial"/>
          <w:color w:val="333333"/>
          <w:sz w:val="18"/>
          <w:szCs w:val="18"/>
        </w:rPr>
        <w:t>架构。但是从体系结构的角度上看，南北桥架构并不重要，北桥中存放的主要部件不过是存储器控制器、显卡控制器和</w:t>
      </w:r>
      <w:r>
        <w:rPr>
          <w:rFonts w:ascii="Arial" w:hAnsi="Arial" w:cs="Arial"/>
          <w:color w:val="333333"/>
          <w:sz w:val="18"/>
          <w:szCs w:val="18"/>
        </w:rPr>
        <w:t>HOST</w:t>
      </w:r>
      <w:r>
        <w:rPr>
          <w:rFonts w:ascii="Arial" w:hAnsi="Arial" w:cs="Arial"/>
          <w:color w:val="333333"/>
          <w:sz w:val="18"/>
          <w:szCs w:val="18"/>
        </w:rPr>
        <w:t>主桥而已，而南桥存放的是一些慢速设备，如</w:t>
      </w:r>
      <w:r>
        <w:rPr>
          <w:rFonts w:ascii="Arial" w:hAnsi="Arial" w:cs="Arial"/>
          <w:color w:val="333333"/>
          <w:sz w:val="18"/>
          <w:szCs w:val="18"/>
        </w:rPr>
        <w:t>ISA</w:t>
      </w:r>
      <w:r>
        <w:rPr>
          <w:rFonts w:ascii="Arial" w:hAnsi="Arial" w:cs="Arial"/>
          <w:color w:val="333333"/>
          <w:sz w:val="18"/>
          <w:szCs w:val="18"/>
        </w:rPr>
        <w:t>总线和中断控制器等。</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不同的处理器系统集成这些组成部件的方式并不相同，如</w:t>
      </w:r>
      <w:r>
        <w:rPr>
          <w:rFonts w:ascii="Arial" w:hAnsi="Arial" w:cs="Arial"/>
          <w:color w:val="333333"/>
          <w:sz w:val="18"/>
          <w:szCs w:val="18"/>
        </w:rPr>
        <w:t>PowerPC</w:t>
      </w:r>
      <w:r>
        <w:rPr>
          <w:rFonts w:ascii="Arial" w:hAnsi="Arial" w:cs="Arial"/>
          <w:color w:val="333333"/>
          <w:sz w:val="18"/>
          <w:szCs w:val="18"/>
        </w:rPr>
        <w:t>、</w:t>
      </w:r>
      <w:r>
        <w:rPr>
          <w:rFonts w:ascii="Arial" w:hAnsi="Arial" w:cs="Arial"/>
          <w:color w:val="333333"/>
          <w:sz w:val="18"/>
          <w:szCs w:val="18"/>
        </w:rPr>
        <w:t>MIPS</w:t>
      </w:r>
      <w:r>
        <w:rPr>
          <w:rFonts w:ascii="Arial" w:hAnsi="Arial" w:cs="Arial"/>
          <w:color w:val="333333"/>
          <w:sz w:val="18"/>
          <w:szCs w:val="18"/>
        </w:rPr>
        <w:t>和</w:t>
      </w:r>
      <w:r>
        <w:rPr>
          <w:rFonts w:ascii="Arial" w:hAnsi="Arial" w:cs="Arial"/>
          <w:color w:val="333333"/>
          <w:sz w:val="18"/>
          <w:szCs w:val="18"/>
        </w:rPr>
        <w:t>ARM</w:t>
      </w:r>
      <w:r>
        <w:rPr>
          <w:rFonts w:ascii="Arial" w:hAnsi="Arial" w:cs="Arial"/>
          <w:color w:val="333333"/>
          <w:sz w:val="18"/>
          <w:szCs w:val="18"/>
        </w:rPr>
        <w:t>处理器系统通常将</w:t>
      </w:r>
      <w:r>
        <w:rPr>
          <w:rFonts w:ascii="Arial" w:hAnsi="Arial" w:cs="Arial"/>
          <w:color w:val="333333"/>
          <w:sz w:val="18"/>
          <w:szCs w:val="18"/>
        </w:rPr>
        <w:t>CPU</w:t>
      </w:r>
      <w:r>
        <w:rPr>
          <w:rFonts w:ascii="Arial" w:hAnsi="Arial" w:cs="Arial"/>
          <w:color w:val="333333"/>
          <w:sz w:val="18"/>
          <w:szCs w:val="18"/>
        </w:rPr>
        <w:t>和主要外部设备都集成到一颗芯片中，组成一颗基于</w:t>
      </w:r>
      <w:r>
        <w:rPr>
          <w:rFonts w:ascii="Arial" w:hAnsi="Arial" w:cs="Arial"/>
          <w:color w:val="333333"/>
          <w:sz w:val="18"/>
          <w:szCs w:val="18"/>
        </w:rPr>
        <w:t>SoC</w:t>
      </w:r>
      <w:r>
        <w:rPr>
          <w:rFonts w:ascii="Arial" w:hAnsi="Arial" w:cs="Arial"/>
          <w:color w:val="333333"/>
          <w:sz w:val="18"/>
          <w:szCs w:val="18"/>
        </w:rPr>
        <w:t>架构的处理器系统。这些集成方式并不重要，每一个处理器系统都有其针对的应用领域，不同应用领域的需求对处理器系统的集成方式有较大的影响。</w:t>
      </w:r>
      <w:r>
        <w:rPr>
          <w:rFonts w:ascii="Arial" w:hAnsi="Arial" w:cs="Arial"/>
          <w:color w:val="333333"/>
          <w:sz w:val="18"/>
          <w:szCs w:val="18"/>
        </w:rPr>
        <w:t>Intel</w:t>
      </w:r>
      <w:r>
        <w:rPr>
          <w:rFonts w:ascii="Arial" w:hAnsi="Arial" w:cs="Arial"/>
          <w:color w:val="333333"/>
          <w:sz w:val="18"/>
          <w:szCs w:val="18"/>
        </w:rPr>
        <w:t>采用的南北桥架构针对</w:t>
      </w:r>
      <w:r>
        <w:rPr>
          <w:rFonts w:ascii="Arial" w:hAnsi="Arial" w:cs="Arial"/>
          <w:color w:val="333333"/>
          <w:sz w:val="18"/>
          <w:szCs w:val="18"/>
        </w:rPr>
        <w:t>x86</w:t>
      </w:r>
      <w:r>
        <w:rPr>
          <w:rFonts w:ascii="Arial" w:hAnsi="Arial" w:cs="Arial"/>
          <w:color w:val="333333"/>
          <w:sz w:val="18"/>
          <w:szCs w:val="18"/>
        </w:rPr>
        <w:t>处理器的应用领域而设计，并不能说采用这种结构一定比</w:t>
      </w:r>
      <w:r>
        <w:rPr>
          <w:rFonts w:ascii="Arial" w:hAnsi="Arial" w:cs="Arial"/>
          <w:color w:val="333333"/>
          <w:sz w:val="18"/>
          <w:szCs w:val="18"/>
        </w:rPr>
        <w:t>MPC8548</w:t>
      </w:r>
      <w:r>
        <w:rPr>
          <w:rFonts w:ascii="Arial" w:hAnsi="Arial" w:cs="Arial"/>
          <w:color w:val="333333"/>
          <w:sz w:val="18"/>
          <w:szCs w:val="18"/>
        </w:rPr>
        <w:t>处理器中即含有</w:t>
      </w:r>
      <w:r>
        <w:rPr>
          <w:rFonts w:ascii="Arial" w:hAnsi="Arial" w:cs="Arial"/>
          <w:color w:val="333333"/>
          <w:sz w:val="18"/>
          <w:szCs w:val="18"/>
        </w:rPr>
        <w:t>HOST-to-PCI</w:t>
      </w:r>
      <w:r>
        <w:rPr>
          <w:rFonts w:ascii="Arial" w:hAnsi="Arial" w:cs="Arial"/>
          <w:color w:val="333333"/>
          <w:sz w:val="18"/>
          <w:szCs w:val="18"/>
        </w:rPr>
        <w:t>主桥也含有</w:t>
      </w:r>
      <w:r>
        <w:rPr>
          <w:rFonts w:ascii="Arial" w:hAnsi="Arial" w:cs="Arial"/>
          <w:color w:val="333333"/>
          <w:sz w:val="18"/>
          <w:szCs w:val="18"/>
        </w:rPr>
        <w:t>HOST-to-PCIe</w:t>
      </w:r>
      <w:r>
        <w:rPr>
          <w:rFonts w:ascii="Arial" w:hAnsi="Arial" w:cs="Arial"/>
          <w:color w:val="333333"/>
          <w:sz w:val="18"/>
          <w:szCs w:val="18"/>
        </w:rPr>
        <w:t>主桥更为合理。</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在许多嵌入式处理器系统中，即含有</w:t>
      </w:r>
      <w:r>
        <w:rPr>
          <w:rFonts w:ascii="Arial" w:hAnsi="Arial" w:cs="Arial"/>
          <w:color w:val="333333"/>
          <w:sz w:val="18"/>
          <w:szCs w:val="18"/>
        </w:rPr>
        <w:t>PCI</w:t>
      </w:r>
      <w:r>
        <w:rPr>
          <w:rFonts w:ascii="Arial" w:hAnsi="Arial" w:cs="Arial"/>
          <w:color w:val="333333"/>
          <w:sz w:val="18"/>
          <w:szCs w:val="18"/>
        </w:rPr>
        <w:t>设备也含有</w:t>
      </w:r>
      <w:r>
        <w:rPr>
          <w:rFonts w:ascii="Arial" w:hAnsi="Arial" w:cs="Arial"/>
          <w:color w:val="333333"/>
          <w:sz w:val="18"/>
          <w:szCs w:val="18"/>
        </w:rPr>
        <w:t>PCIe</w:t>
      </w:r>
      <w:r>
        <w:rPr>
          <w:rFonts w:ascii="Arial" w:hAnsi="Arial" w:cs="Arial"/>
          <w:color w:val="333333"/>
          <w:sz w:val="18"/>
          <w:szCs w:val="18"/>
        </w:rPr>
        <w:t>设备，为此</w:t>
      </w:r>
      <w:r>
        <w:rPr>
          <w:rFonts w:ascii="Arial" w:hAnsi="Arial" w:cs="Arial"/>
          <w:color w:val="333333"/>
          <w:sz w:val="18"/>
          <w:szCs w:val="18"/>
        </w:rPr>
        <w:t>MPC8548</w:t>
      </w:r>
      <w:r>
        <w:rPr>
          <w:rFonts w:ascii="Arial" w:hAnsi="Arial" w:cs="Arial"/>
          <w:color w:val="333333"/>
          <w:sz w:val="18"/>
          <w:szCs w:val="18"/>
        </w:rPr>
        <w:t>处理器同时提供了</w:t>
      </w:r>
      <w:r>
        <w:rPr>
          <w:rFonts w:ascii="Arial" w:hAnsi="Arial" w:cs="Arial"/>
          <w:color w:val="333333"/>
          <w:sz w:val="18"/>
          <w:szCs w:val="18"/>
        </w:rPr>
        <w:t>PCI</w:t>
      </w:r>
      <w:r>
        <w:rPr>
          <w:rFonts w:ascii="Arial" w:hAnsi="Arial" w:cs="Arial"/>
          <w:color w:val="333333"/>
          <w:sz w:val="18"/>
          <w:szCs w:val="18"/>
        </w:rPr>
        <w:t>总线和</w:t>
      </w:r>
      <w:r>
        <w:rPr>
          <w:rFonts w:ascii="Arial" w:hAnsi="Arial" w:cs="Arial"/>
          <w:color w:val="333333"/>
          <w:sz w:val="18"/>
          <w:szCs w:val="18"/>
        </w:rPr>
        <w:t>PCIe</w:t>
      </w:r>
      <w:r>
        <w:rPr>
          <w:rFonts w:ascii="Arial" w:hAnsi="Arial" w:cs="Arial"/>
          <w:color w:val="333333"/>
          <w:sz w:val="18"/>
          <w:szCs w:val="18"/>
        </w:rPr>
        <w:t>总线接口，在这个处理器系统中，</w:t>
      </w:r>
      <w:r>
        <w:rPr>
          <w:rFonts w:ascii="Arial" w:hAnsi="Arial" w:cs="Arial"/>
          <w:color w:val="333333"/>
          <w:sz w:val="18"/>
          <w:szCs w:val="18"/>
        </w:rPr>
        <w:t>PCI</w:t>
      </w:r>
      <w:r>
        <w:rPr>
          <w:rFonts w:ascii="Arial" w:hAnsi="Arial" w:cs="Arial"/>
          <w:color w:val="333333"/>
          <w:sz w:val="18"/>
          <w:szCs w:val="18"/>
        </w:rPr>
        <w:t>设备可以与</w:t>
      </w:r>
      <w:r>
        <w:rPr>
          <w:rFonts w:ascii="Arial" w:hAnsi="Arial" w:cs="Arial"/>
          <w:color w:val="333333"/>
          <w:sz w:val="18"/>
          <w:szCs w:val="18"/>
        </w:rPr>
        <w:t>PCI</w:t>
      </w:r>
      <w:r>
        <w:rPr>
          <w:rFonts w:ascii="Arial" w:hAnsi="Arial" w:cs="Arial"/>
          <w:color w:val="333333"/>
          <w:sz w:val="18"/>
          <w:szCs w:val="18"/>
        </w:rPr>
        <w:t>总线直接相连，而</w:t>
      </w:r>
      <w:r>
        <w:rPr>
          <w:rFonts w:ascii="Arial" w:hAnsi="Arial" w:cs="Arial"/>
          <w:color w:val="333333"/>
          <w:sz w:val="18"/>
          <w:szCs w:val="18"/>
        </w:rPr>
        <w:t>PCIe</w:t>
      </w:r>
      <w:r>
        <w:rPr>
          <w:rFonts w:ascii="Arial" w:hAnsi="Arial" w:cs="Arial"/>
          <w:color w:val="333333"/>
          <w:sz w:val="18"/>
          <w:szCs w:val="18"/>
        </w:rPr>
        <w:t>设备可以与</w:t>
      </w:r>
      <w:r>
        <w:rPr>
          <w:rFonts w:ascii="Arial" w:hAnsi="Arial" w:cs="Arial"/>
          <w:color w:val="333333"/>
          <w:sz w:val="18"/>
          <w:szCs w:val="18"/>
        </w:rPr>
        <w:t>PCIe</w:t>
      </w:r>
      <w:r>
        <w:rPr>
          <w:rFonts w:ascii="Arial" w:hAnsi="Arial" w:cs="Arial"/>
          <w:color w:val="333333"/>
          <w:sz w:val="18"/>
          <w:szCs w:val="18"/>
        </w:rPr>
        <w:t>总线直接相连，因此并不需要使用</w:t>
      </w:r>
      <w:r>
        <w:rPr>
          <w:rFonts w:ascii="Arial" w:hAnsi="Arial" w:cs="Arial"/>
          <w:color w:val="333333"/>
          <w:sz w:val="18"/>
          <w:szCs w:val="18"/>
        </w:rPr>
        <w:t>PCIe</w:t>
      </w:r>
      <w:r>
        <w:rPr>
          <w:rFonts w:ascii="Arial" w:hAnsi="Arial" w:cs="Arial"/>
          <w:color w:val="333333"/>
          <w:sz w:val="18"/>
          <w:szCs w:val="18"/>
        </w:rPr>
        <w:t>桥扩展</w:t>
      </w:r>
      <w:r>
        <w:rPr>
          <w:rFonts w:ascii="Arial" w:hAnsi="Arial" w:cs="Arial"/>
          <w:color w:val="333333"/>
          <w:sz w:val="18"/>
          <w:szCs w:val="18"/>
        </w:rPr>
        <w:t>PCI</w:t>
      </w:r>
      <w:r>
        <w:rPr>
          <w:rFonts w:ascii="Arial" w:hAnsi="Arial" w:cs="Arial"/>
          <w:color w:val="333333"/>
          <w:sz w:val="18"/>
          <w:szCs w:val="18"/>
        </w:rPr>
        <w:t>总线，从而在一定程度上简化了嵌入式系统的设计。</w:t>
      </w:r>
    </w:p>
    <w:p w:rsidR="00E55575" w:rsidRDefault="00E55575" w:rsidP="00E55575">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683635" cy="2122170"/>
            <wp:effectExtent l="0" t="0" r="0" b="0"/>
            <wp:docPr id="11" name="图片 11" descr="MPC8548处理器同时提供了PCI总线和PCIe总线接口">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PC8548处理器同时提供了PCI总线和PCIe总线接口">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3635" cy="2122170"/>
                    </a:xfrm>
                    <a:prstGeom prst="rect">
                      <a:avLst/>
                    </a:prstGeom>
                    <a:noFill/>
                    <a:ln>
                      <a:noFill/>
                    </a:ln>
                  </pic:spPr>
                </pic:pic>
              </a:graphicData>
            </a:graphic>
          </wp:inline>
        </w:drawing>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bookmarkStart w:id="75" w:name="_Toc243283792"/>
      <w:bookmarkStart w:id="76" w:name="_Ref235870181"/>
      <w:bookmarkEnd w:id="75"/>
      <w:bookmarkEnd w:id="76"/>
      <w:r>
        <w:rPr>
          <w:rFonts w:ascii="Arial" w:hAnsi="Arial" w:cs="Arial"/>
          <w:color w:val="333333"/>
          <w:sz w:val="18"/>
          <w:szCs w:val="18"/>
        </w:rPr>
        <w:t>嵌入式系统所面对的应用千姿百态，进行芯片设计时所要考虑的因素相对较多，因而在某种程度上为设计带来了一些难度。而</w:t>
      </w:r>
      <w:r>
        <w:rPr>
          <w:rFonts w:ascii="Arial" w:hAnsi="Arial" w:cs="Arial"/>
          <w:color w:val="333333"/>
          <w:sz w:val="18"/>
          <w:szCs w:val="18"/>
        </w:rPr>
        <w:t>x86</w:t>
      </w:r>
      <w:r>
        <w:rPr>
          <w:rFonts w:ascii="Arial" w:hAnsi="Arial" w:cs="Arial"/>
          <w:color w:val="333333"/>
          <w:sz w:val="18"/>
          <w:szCs w:val="18"/>
        </w:rPr>
        <w:t>处理器系统所面对的应用领域针对个人</w:t>
      </w:r>
      <w:r>
        <w:rPr>
          <w:rFonts w:ascii="Arial" w:hAnsi="Arial" w:cs="Arial"/>
          <w:color w:val="333333"/>
          <w:sz w:val="18"/>
          <w:szCs w:val="18"/>
        </w:rPr>
        <w:t>PC**</w:t>
      </w:r>
      <w:proofErr w:type="gramStart"/>
      <w:r>
        <w:rPr>
          <w:rFonts w:ascii="Arial" w:hAnsi="Arial" w:cs="Arial"/>
          <w:color w:val="333333"/>
          <w:sz w:val="18"/>
          <w:szCs w:val="18"/>
        </w:rPr>
        <w:t>务</w:t>
      </w:r>
      <w:proofErr w:type="gramEnd"/>
      <w:r>
        <w:rPr>
          <w:rFonts w:ascii="Arial" w:hAnsi="Arial" w:cs="Arial"/>
          <w:color w:val="333333"/>
          <w:sz w:val="18"/>
          <w:szCs w:val="18"/>
        </w:rPr>
        <w:t>器，向前兼容和通用性显得更加重要。在多数情况下，一个通用处理器系统的设计难过专用处理器系统的设计，</w:t>
      </w:r>
      <w:r>
        <w:rPr>
          <w:rFonts w:ascii="Arial" w:hAnsi="Arial" w:cs="Arial"/>
          <w:color w:val="333333"/>
          <w:sz w:val="18"/>
          <w:szCs w:val="18"/>
        </w:rPr>
        <w:t>Intel</w:t>
      </w:r>
      <w:r>
        <w:rPr>
          <w:rFonts w:ascii="Arial" w:hAnsi="Arial" w:cs="Arial"/>
          <w:color w:val="333333"/>
          <w:sz w:val="18"/>
          <w:szCs w:val="18"/>
        </w:rPr>
        <w:t>为此付出了极大的代价。</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在一些相对较老的北桥中，如</w:t>
      </w:r>
      <w:r>
        <w:rPr>
          <w:rFonts w:ascii="Arial" w:hAnsi="Arial" w:cs="Arial"/>
          <w:color w:val="333333"/>
          <w:sz w:val="18"/>
          <w:szCs w:val="18"/>
        </w:rPr>
        <w:t>Intel 440</w:t>
      </w:r>
      <w:r>
        <w:rPr>
          <w:rFonts w:ascii="Arial" w:hAnsi="Arial" w:cs="Arial"/>
          <w:color w:val="333333"/>
          <w:sz w:val="18"/>
          <w:szCs w:val="18"/>
        </w:rPr>
        <w:t>系列芯片组中包含了</w:t>
      </w:r>
      <w:r>
        <w:rPr>
          <w:rFonts w:ascii="Arial" w:hAnsi="Arial" w:cs="Arial"/>
          <w:color w:val="333333"/>
          <w:sz w:val="18"/>
          <w:szCs w:val="18"/>
        </w:rPr>
        <w:t>HOST</w:t>
      </w:r>
      <w:r>
        <w:rPr>
          <w:rFonts w:ascii="Arial" w:hAnsi="Arial" w:cs="Arial"/>
          <w:color w:val="333333"/>
          <w:sz w:val="18"/>
          <w:szCs w:val="18"/>
        </w:rPr>
        <w:t>主桥，从系统软件的角度上看</w:t>
      </w:r>
      <w:r>
        <w:rPr>
          <w:rFonts w:ascii="Arial" w:hAnsi="Arial" w:cs="Arial"/>
          <w:color w:val="333333"/>
          <w:sz w:val="18"/>
          <w:szCs w:val="18"/>
        </w:rPr>
        <w:t>HOST-to-PCI</w:t>
      </w:r>
      <w:r>
        <w:rPr>
          <w:rFonts w:ascii="Arial" w:hAnsi="Arial" w:cs="Arial"/>
          <w:color w:val="333333"/>
          <w:sz w:val="18"/>
          <w:szCs w:val="18"/>
        </w:rPr>
        <w:t>主桥实现的功能与</w:t>
      </w:r>
      <w:r>
        <w:rPr>
          <w:rFonts w:ascii="Arial" w:hAnsi="Arial" w:cs="Arial"/>
          <w:color w:val="333333"/>
          <w:sz w:val="18"/>
          <w:szCs w:val="18"/>
        </w:rPr>
        <w:t>HOST-to-PCIe</w:t>
      </w:r>
      <w:r>
        <w:rPr>
          <w:rFonts w:ascii="Arial" w:hAnsi="Arial" w:cs="Arial"/>
          <w:color w:val="333333"/>
          <w:sz w:val="18"/>
          <w:szCs w:val="18"/>
        </w:rPr>
        <w:t>主桥实现的功能相近。本节仅简单介绍</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HOST-to-PCI</w:t>
      </w:r>
      <w:r>
        <w:rPr>
          <w:rFonts w:ascii="Arial" w:hAnsi="Arial" w:cs="Arial"/>
          <w:color w:val="333333"/>
          <w:sz w:val="18"/>
          <w:szCs w:val="18"/>
        </w:rPr>
        <w:t>主桥如何产生</w:t>
      </w:r>
      <w:r>
        <w:rPr>
          <w:rFonts w:ascii="Arial" w:hAnsi="Arial" w:cs="Arial"/>
          <w:color w:val="333333"/>
          <w:sz w:val="18"/>
          <w:szCs w:val="18"/>
        </w:rPr>
        <w:t>PCI</w:t>
      </w:r>
      <w:r>
        <w:rPr>
          <w:rFonts w:ascii="Arial" w:hAnsi="Arial" w:cs="Arial"/>
          <w:color w:val="333333"/>
          <w:sz w:val="18"/>
          <w:szCs w:val="18"/>
        </w:rPr>
        <w:t>的配置周期，有关</w:t>
      </w:r>
      <w:r>
        <w:rPr>
          <w:rFonts w:ascii="Arial" w:hAnsi="Arial" w:cs="Arial"/>
          <w:color w:val="333333"/>
          <w:sz w:val="18"/>
          <w:szCs w:val="18"/>
        </w:rPr>
        <w:t>Intel HOST-to-PCIe</w:t>
      </w:r>
      <w:r>
        <w:rPr>
          <w:rFonts w:ascii="Arial" w:hAnsi="Arial" w:cs="Arial"/>
          <w:color w:val="333333"/>
          <w:sz w:val="18"/>
          <w:szCs w:val="18"/>
        </w:rPr>
        <w:t>主桥</w:t>
      </w:r>
      <w:r>
        <w:rPr>
          <w:rFonts w:ascii="Arial" w:hAnsi="Arial" w:cs="Arial"/>
          <w:color w:val="333333"/>
          <w:sz w:val="18"/>
          <w:szCs w:val="18"/>
        </w:rPr>
        <w:t>[9]</w:t>
      </w:r>
      <w:r>
        <w:rPr>
          <w:rFonts w:ascii="Arial" w:hAnsi="Arial" w:cs="Arial"/>
          <w:color w:val="333333"/>
          <w:sz w:val="18"/>
          <w:szCs w:val="18"/>
        </w:rPr>
        <w:t>的详细信息参见第</w:t>
      </w:r>
      <w:r>
        <w:rPr>
          <w:rFonts w:ascii="Arial" w:hAnsi="Arial" w:cs="Arial"/>
          <w:color w:val="333333"/>
          <w:sz w:val="18"/>
          <w:szCs w:val="18"/>
        </w:rPr>
        <w:t>5</w:t>
      </w:r>
      <w:r>
        <w:rPr>
          <w:rFonts w:ascii="Arial" w:hAnsi="Arial" w:cs="Arial"/>
          <w:color w:val="333333"/>
          <w:sz w:val="18"/>
          <w:szCs w:val="18"/>
        </w:rPr>
        <w:t>章。</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处理器定义了两个</w:t>
      </w:r>
      <w:r>
        <w:rPr>
          <w:rFonts w:ascii="Arial" w:hAnsi="Arial" w:cs="Arial"/>
          <w:color w:val="333333"/>
          <w:sz w:val="18"/>
          <w:szCs w:val="18"/>
        </w:rPr>
        <w:t>I/O</w:t>
      </w:r>
      <w:r>
        <w:rPr>
          <w:rFonts w:ascii="Arial" w:hAnsi="Arial" w:cs="Arial"/>
          <w:color w:val="333333"/>
          <w:sz w:val="18"/>
          <w:szCs w:val="18"/>
        </w:rPr>
        <w:t>端口寄存器，分别为</w:t>
      </w:r>
      <w:r>
        <w:rPr>
          <w:rFonts w:ascii="Arial" w:hAnsi="Arial" w:cs="Arial"/>
          <w:color w:val="333333"/>
          <w:sz w:val="18"/>
          <w:szCs w:val="18"/>
        </w:rPr>
        <w:t>CONFIG_ADDRESS</w:t>
      </w:r>
      <w:r>
        <w:rPr>
          <w:rFonts w:ascii="Arial" w:hAnsi="Arial" w:cs="Arial"/>
          <w:color w:val="333333"/>
          <w:sz w:val="18"/>
          <w:szCs w:val="18"/>
        </w:rPr>
        <w:t>和</w:t>
      </w:r>
      <w:r>
        <w:rPr>
          <w:rFonts w:ascii="Arial" w:hAnsi="Arial" w:cs="Arial"/>
          <w:color w:val="333333"/>
          <w:sz w:val="18"/>
          <w:szCs w:val="18"/>
        </w:rPr>
        <w:t>CONFIG_DATA</w:t>
      </w:r>
      <w:r>
        <w:rPr>
          <w:rFonts w:ascii="Arial" w:hAnsi="Arial" w:cs="Arial"/>
          <w:color w:val="333333"/>
          <w:sz w:val="18"/>
          <w:szCs w:val="18"/>
        </w:rPr>
        <w:t>寄存器，其地址为</w:t>
      </w:r>
      <w:r>
        <w:rPr>
          <w:rFonts w:ascii="Arial" w:hAnsi="Arial" w:cs="Arial"/>
          <w:color w:val="333333"/>
          <w:sz w:val="18"/>
          <w:szCs w:val="18"/>
        </w:rPr>
        <w:t>0xCF8</w:t>
      </w:r>
      <w:r>
        <w:rPr>
          <w:rFonts w:ascii="Arial" w:hAnsi="Arial" w:cs="Arial"/>
          <w:color w:val="333333"/>
          <w:sz w:val="18"/>
          <w:szCs w:val="18"/>
        </w:rPr>
        <w:t>和</w:t>
      </w:r>
      <w:r>
        <w:rPr>
          <w:rFonts w:ascii="Arial" w:hAnsi="Arial" w:cs="Arial"/>
          <w:color w:val="333333"/>
          <w:sz w:val="18"/>
          <w:szCs w:val="18"/>
        </w:rPr>
        <w:t>0xCFC</w:t>
      </w:r>
      <w:r>
        <w:rPr>
          <w:rFonts w:ascii="Arial" w:hAnsi="Arial" w:cs="Arial"/>
          <w:color w:val="333333"/>
          <w:sz w:val="18"/>
          <w:szCs w:val="18"/>
        </w:rPr>
        <w:t>。</w:t>
      </w:r>
      <w:r>
        <w:rPr>
          <w:rFonts w:ascii="Arial" w:hAnsi="Arial" w:cs="Arial"/>
          <w:color w:val="333333"/>
          <w:sz w:val="18"/>
          <w:szCs w:val="18"/>
        </w:rPr>
        <w:t>x86</w:t>
      </w:r>
      <w:r>
        <w:rPr>
          <w:rFonts w:ascii="Arial" w:hAnsi="Arial" w:cs="Arial"/>
          <w:color w:val="333333"/>
          <w:sz w:val="18"/>
          <w:szCs w:val="18"/>
        </w:rPr>
        <w:t>处理器使用这两个</w:t>
      </w:r>
      <w:r>
        <w:rPr>
          <w:rFonts w:ascii="Arial" w:hAnsi="Arial" w:cs="Arial"/>
          <w:color w:val="333333"/>
          <w:sz w:val="18"/>
          <w:szCs w:val="18"/>
        </w:rPr>
        <w:t>I/O</w:t>
      </w:r>
      <w:r>
        <w:rPr>
          <w:rFonts w:ascii="Arial" w:hAnsi="Arial" w:cs="Arial"/>
          <w:color w:val="333333"/>
          <w:sz w:val="18"/>
          <w:szCs w:val="18"/>
        </w:rPr>
        <w:t>端口访问</w:t>
      </w:r>
      <w:r>
        <w:rPr>
          <w:rFonts w:ascii="Arial" w:hAnsi="Arial" w:cs="Arial"/>
          <w:color w:val="333333"/>
          <w:sz w:val="18"/>
          <w:szCs w:val="18"/>
        </w:rPr>
        <w:t>PCI</w:t>
      </w:r>
      <w:r>
        <w:rPr>
          <w:rFonts w:ascii="Arial" w:hAnsi="Arial" w:cs="Arial"/>
          <w:color w:val="333333"/>
          <w:sz w:val="18"/>
          <w:szCs w:val="18"/>
        </w:rPr>
        <w:t>设备的配置空间。</w:t>
      </w:r>
      <w:r>
        <w:rPr>
          <w:rFonts w:ascii="Arial" w:hAnsi="Arial" w:cs="Arial"/>
          <w:color w:val="333333"/>
          <w:sz w:val="18"/>
          <w:szCs w:val="18"/>
        </w:rPr>
        <w:t>PCI</w:t>
      </w:r>
      <w:r>
        <w:rPr>
          <w:rFonts w:ascii="Arial" w:hAnsi="Arial" w:cs="Arial"/>
          <w:color w:val="333333"/>
          <w:sz w:val="18"/>
          <w:szCs w:val="18"/>
        </w:rPr>
        <w:t>总线规范也以这个两个寄存器为例，说明处理器如何访问</w:t>
      </w:r>
      <w:r>
        <w:rPr>
          <w:rFonts w:ascii="Arial" w:hAnsi="Arial" w:cs="Arial"/>
          <w:color w:val="333333"/>
          <w:sz w:val="18"/>
          <w:szCs w:val="18"/>
        </w:rPr>
        <w:t>PCI</w:t>
      </w:r>
      <w:r>
        <w:rPr>
          <w:rFonts w:ascii="Arial" w:hAnsi="Arial" w:cs="Arial"/>
          <w:color w:val="333333"/>
          <w:sz w:val="18"/>
          <w:szCs w:val="18"/>
        </w:rPr>
        <w:t>设备的配置空间。其中</w:t>
      </w:r>
      <w:r>
        <w:rPr>
          <w:rFonts w:ascii="Arial" w:hAnsi="Arial" w:cs="Arial"/>
          <w:color w:val="333333"/>
          <w:sz w:val="18"/>
          <w:szCs w:val="18"/>
        </w:rPr>
        <w:t>CONFIG_ADDRESS</w:t>
      </w:r>
      <w:r>
        <w:rPr>
          <w:rFonts w:ascii="Arial" w:hAnsi="Arial" w:cs="Arial"/>
          <w:color w:val="333333"/>
          <w:sz w:val="18"/>
          <w:szCs w:val="18"/>
        </w:rPr>
        <w:t>寄存器存放</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w:t>
      </w:r>
      <w:r>
        <w:rPr>
          <w:rFonts w:ascii="Arial" w:hAnsi="Arial" w:cs="Arial"/>
          <w:color w:val="333333"/>
          <w:sz w:val="18"/>
          <w:szCs w:val="18"/>
        </w:rPr>
        <w:t>号，而</w:t>
      </w:r>
      <w:r>
        <w:rPr>
          <w:rFonts w:ascii="Arial" w:hAnsi="Arial" w:cs="Arial"/>
          <w:color w:val="333333"/>
          <w:sz w:val="18"/>
          <w:szCs w:val="18"/>
        </w:rPr>
        <w:t>CONFIG_DATA</w:t>
      </w:r>
      <w:r>
        <w:rPr>
          <w:rFonts w:ascii="Arial" w:hAnsi="Arial" w:cs="Arial"/>
          <w:color w:val="333333"/>
          <w:sz w:val="18"/>
          <w:szCs w:val="18"/>
        </w:rPr>
        <w:t>寄存器存放进行配置读写的数据。</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CONFIG_ADDRESS</w:t>
      </w:r>
      <w:r>
        <w:rPr>
          <w:rFonts w:ascii="Arial" w:hAnsi="Arial" w:cs="Arial"/>
          <w:color w:val="333333"/>
          <w:sz w:val="18"/>
          <w:szCs w:val="18"/>
        </w:rPr>
        <w:t>寄存器与</w:t>
      </w:r>
      <w:r>
        <w:rPr>
          <w:rFonts w:ascii="Arial" w:hAnsi="Arial" w:cs="Arial"/>
          <w:color w:val="333333"/>
          <w:sz w:val="18"/>
          <w:szCs w:val="18"/>
        </w:rPr>
        <w:t>PowerPC</w:t>
      </w:r>
      <w:r>
        <w:rPr>
          <w:rFonts w:ascii="Arial" w:hAnsi="Arial" w:cs="Arial"/>
          <w:color w:val="333333"/>
          <w:sz w:val="18"/>
          <w:szCs w:val="18"/>
        </w:rPr>
        <w:t>处理器中的</w:t>
      </w:r>
      <w:r>
        <w:rPr>
          <w:rFonts w:ascii="Arial" w:hAnsi="Arial" w:cs="Arial"/>
          <w:color w:val="333333"/>
          <w:sz w:val="18"/>
          <w:szCs w:val="18"/>
        </w:rPr>
        <w:t>CFG_ADDR</w:t>
      </w:r>
      <w:r>
        <w:rPr>
          <w:rFonts w:ascii="Arial" w:hAnsi="Arial" w:cs="Arial"/>
          <w:color w:val="333333"/>
          <w:sz w:val="18"/>
          <w:szCs w:val="18"/>
        </w:rPr>
        <w:t>寄存器的使用方法类似，而</w:t>
      </w:r>
      <w:r>
        <w:rPr>
          <w:rFonts w:ascii="Arial" w:hAnsi="Arial" w:cs="Arial"/>
          <w:color w:val="333333"/>
          <w:sz w:val="18"/>
          <w:szCs w:val="18"/>
        </w:rPr>
        <w:t>CONFIG_DATA</w:t>
      </w:r>
      <w:r>
        <w:rPr>
          <w:rFonts w:ascii="Arial" w:hAnsi="Arial" w:cs="Arial"/>
          <w:color w:val="333333"/>
          <w:sz w:val="18"/>
          <w:szCs w:val="18"/>
        </w:rPr>
        <w:t>寄存器与</w:t>
      </w:r>
      <w:r>
        <w:rPr>
          <w:rFonts w:ascii="Arial" w:hAnsi="Arial" w:cs="Arial"/>
          <w:color w:val="333333"/>
          <w:sz w:val="18"/>
          <w:szCs w:val="18"/>
        </w:rPr>
        <w:t>PowerPC</w:t>
      </w:r>
      <w:r>
        <w:rPr>
          <w:rFonts w:ascii="Arial" w:hAnsi="Arial" w:cs="Arial"/>
          <w:color w:val="333333"/>
          <w:sz w:val="18"/>
          <w:szCs w:val="18"/>
        </w:rPr>
        <w:t>处理器中的</w:t>
      </w:r>
      <w:r>
        <w:rPr>
          <w:rFonts w:ascii="Arial" w:hAnsi="Arial" w:cs="Arial"/>
          <w:color w:val="333333"/>
          <w:sz w:val="18"/>
          <w:szCs w:val="18"/>
        </w:rPr>
        <w:t>CFG_DATA</w:t>
      </w:r>
      <w:r>
        <w:rPr>
          <w:rFonts w:ascii="Arial" w:hAnsi="Arial" w:cs="Arial"/>
          <w:color w:val="333333"/>
          <w:sz w:val="18"/>
          <w:szCs w:val="18"/>
        </w:rPr>
        <w:t>寄存器的使用方法类似。</w:t>
      </w:r>
      <w:r>
        <w:rPr>
          <w:rFonts w:ascii="Arial" w:hAnsi="Arial" w:cs="Arial"/>
          <w:color w:val="333333"/>
          <w:sz w:val="18"/>
          <w:szCs w:val="18"/>
        </w:rPr>
        <w:t>CONFIG_ADDRESS</w:t>
      </w:r>
      <w:r>
        <w:rPr>
          <w:rFonts w:ascii="Arial" w:hAnsi="Arial" w:cs="Arial"/>
          <w:color w:val="333333"/>
          <w:sz w:val="18"/>
          <w:szCs w:val="18"/>
        </w:rPr>
        <w:t>寄存器的结构如图</w:t>
      </w:r>
      <w:r>
        <w:rPr>
          <w:rFonts w:ascii="Arial" w:hAnsi="Arial" w:cs="Arial"/>
          <w:color w:val="333333"/>
          <w:sz w:val="18"/>
          <w:szCs w:val="18"/>
        </w:rPr>
        <w:t>2</w:t>
      </w:r>
      <w:r>
        <w:rPr>
          <w:rFonts w:ascii="Arial" w:hAnsi="Arial" w:cs="Arial"/>
          <w:color w:val="333333"/>
          <w:sz w:val="18"/>
          <w:szCs w:val="18"/>
        </w:rPr>
        <w:noBreakHyphen/>
        <w:t>7</w:t>
      </w:r>
      <w:r>
        <w:rPr>
          <w:rFonts w:ascii="Arial" w:hAnsi="Arial" w:cs="Arial"/>
          <w:color w:val="333333"/>
          <w:sz w:val="18"/>
          <w:szCs w:val="18"/>
        </w:rPr>
        <w:t>所示。</w:t>
      </w:r>
    </w:p>
    <w:p w:rsidR="00E55575" w:rsidRDefault="00E55575" w:rsidP="00E55575">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8630" cy="983615"/>
            <wp:effectExtent l="0" t="0" r="0" b="0"/>
            <wp:docPr id="10" name="图片 10" descr="CONFIG_ADDRESS寄存器的结构">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_ADDRESS寄存器的结构">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8630" cy="983615"/>
                    </a:xfrm>
                    <a:prstGeom prst="rect">
                      <a:avLst/>
                    </a:prstGeom>
                    <a:noFill/>
                    <a:ln>
                      <a:noFill/>
                    </a:ln>
                  </pic:spPr>
                </pic:pic>
              </a:graphicData>
            </a:graphic>
          </wp:inline>
        </w:drawing>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CONFIG_ADDRESS</w:t>
      </w:r>
      <w:r>
        <w:rPr>
          <w:rFonts w:ascii="Arial" w:hAnsi="Arial" w:cs="Arial"/>
          <w:color w:val="333333"/>
          <w:sz w:val="18"/>
          <w:szCs w:val="18"/>
        </w:rPr>
        <w:t>寄存器的各个字段和位的说明如下所示，</w:t>
      </w:r>
    </w:p>
    <w:p w:rsidR="00E55575" w:rsidRDefault="00E55575" w:rsidP="00E55575">
      <w:pPr>
        <w:widowControl/>
        <w:numPr>
          <w:ilvl w:val="0"/>
          <w:numId w:val="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Enable</w:t>
      </w:r>
      <w:r>
        <w:rPr>
          <w:rFonts w:ascii="Arial" w:hAnsi="Arial" w:cs="Arial"/>
          <w:color w:val="333333"/>
          <w:sz w:val="18"/>
          <w:szCs w:val="18"/>
        </w:rPr>
        <w:t>位，第</w:t>
      </w:r>
      <w:r>
        <w:rPr>
          <w:rFonts w:ascii="Arial" w:hAnsi="Arial" w:cs="Arial"/>
          <w:color w:val="333333"/>
          <w:sz w:val="18"/>
          <w:szCs w:val="18"/>
        </w:rPr>
        <w:t>31</w:t>
      </w:r>
      <w:r>
        <w:rPr>
          <w:rFonts w:ascii="Arial" w:hAnsi="Arial" w:cs="Arial"/>
          <w:color w:val="333333"/>
          <w:sz w:val="18"/>
          <w:szCs w:val="18"/>
        </w:rPr>
        <w:t>位。该位为</w:t>
      </w:r>
      <w:r>
        <w:rPr>
          <w:rFonts w:ascii="Arial" w:hAnsi="Arial" w:cs="Arial"/>
          <w:color w:val="333333"/>
          <w:sz w:val="18"/>
          <w:szCs w:val="18"/>
        </w:rPr>
        <w:t>1</w:t>
      </w:r>
      <w:r>
        <w:rPr>
          <w:rFonts w:ascii="Arial" w:hAnsi="Arial" w:cs="Arial"/>
          <w:color w:val="333333"/>
          <w:sz w:val="18"/>
          <w:szCs w:val="18"/>
        </w:rPr>
        <w:t>时，对</w:t>
      </w:r>
      <w:r>
        <w:rPr>
          <w:rFonts w:ascii="Arial" w:hAnsi="Arial" w:cs="Arial"/>
          <w:color w:val="333333"/>
          <w:sz w:val="18"/>
          <w:szCs w:val="18"/>
        </w:rPr>
        <w:t>CONFIG_DATA</w:t>
      </w:r>
      <w:r>
        <w:rPr>
          <w:rFonts w:ascii="Arial" w:hAnsi="Arial" w:cs="Arial"/>
          <w:color w:val="333333"/>
          <w:sz w:val="18"/>
          <w:szCs w:val="18"/>
        </w:rPr>
        <w:t>寄存器进行读写时将引发</w:t>
      </w:r>
      <w:r>
        <w:rPr>
          <w:rFonts w:ascii="Arial" w:hAnsi="Arial" w:cs="Arial"/>
          <w:color w:val="333333"/>
          <w:sz w:val="18"/>
          <w:szCs w:val="18"/>
        </w:rPr>
        <w:t>PCI</w:t>
      </w:r>
      <w:r>
        <w:rPr>
          <w:rFonts w:ascii="Arial" w:hAnsi="Arial" w:cs="Arial"/>
          <w:color w:val="333333"/>
          <w:sz w:val="18"/>
          <w:szCs w:val="18"/>
        </w:rPr>
        <w:t>总线的配置周期。</w:t>
      </w:r>
    </w:p>
    <w:p w:rsidR="00E55575" w:rsidRDefault="00E55575" w:rsidP="00E55575">
      <w:pPr>
        <w:widowControl/>
        <w:numPr>
          <w:ilvl w:val="0"/>
          <w:numId w:val="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Bus Number</w:t>
      </w:r>
      <w:r>
        <w:rPr>
          <w:rFonts w:ascii="Arial" w:hAnsi="Arial" w:cs="Arial"/>
          <w:color w:val="333333"/>
          <w:sz w:val="18"/>
          <w:szCs w:val="18"/>
        </w:rPr>
        <w:t>字段，第</w:t>
      </w:r>
      <w:r>
        <w:rPr>
          <w:rFonts w:ascii="Arial" w:hAnsi="Arial" w:cs="Arial"/>
          <w:color w:val="333333"/>
          <w:sz w:val="18"/>
          <w:szCs w:val="18"/>
        </w:rPr>
        <w:t>23~16</w:t>
      </w:r>
      <w:r>
        <w:rPr>
          <w:rFonts w:ascii="Arial" w:hAnsi="Arial" w:cs="Arial"/>
          <w:color w:val="333333"/>
          <w:sz w:val="18"/>
          <w:szCs w:val="18"/>
        </w:rPr>
        <w:t>位，记录</w:t>
      </w:r>
      <w:r>
        <w:rPr>
          <w:rFonts w:ascii="Arial" w:hAnsi="Arial" w:cs="Arial"/>
          <w:color w:val="333333"/>
          <w:sz w:val="18"/>
          <w:szCs w:val="18"/>
        </w:rPr>
        <w:t>PCI</w:t>
      </w:r>
      <w:r>
        <w:rPr>
          <w:rFonts w:ascii="Arial" w:hAnsi="Arial" w:cs="Arial"/>
          <w:color w:val="333333"/>
          <w:sz w:val="18"/>
          <w:szCs w:val="18"/>
        </w:rPr>
        <w:t>设备的总线号。</w:t>
      </w:r>
    </w:p>
    <w:p w:rsidR="00E55575" w:rsidRDefault="00E55575" w:rsidP="00E55575">
      <w:pPr>
        <w:widowControl/>
        <w:numPr>
          <w:ilvl w:val="0"/>
          <w:numId w:val="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Device Number</w:t>
      </w:r>
      <w:r>
        <w:rPr>
          <w:rFonts w:ascii="Arial" w:hAnsi="Arial" w:cs="Arial"/>
          <w:color w:val="333333"/>
          <w:sz w:val="18"/>
          <w:szCs w:val="18"/>
        </w:rPr>
        <w:t>字段，第</w:t>
      </w:r>
      <w:r>
        <w:rPr>
          <w:rFonts w:ascii="Arial" w:hAnsi="Arial" w:cs="Arial"/>
          <w:color w:val="333333"/>
          <w:sz w:val="18"/>
          <w:szCs w:val="18"/>
        </w:rPr>
        <w:t>15~11</w:t>
      </w:r>
      <w:r>
        <w:rPr>
          <w:rFonts w:ascii="Arial" w:hAnsi="Arial" w:cs="Arial"/>
          <w:color w:val="333333"/>
          <w:sz w:val="18"/>
          <w:szCs w:val="18"/>
        </w:rPr>
        <w:t>位，记录</w:t>
      </w:r>
      <w:r>
        <w:rPr>
          <w:rFonts w:ascii="Arial" w:hAnsi="Arial" w:cs="Arial"/>
          <w:color w:val="333333"/>
          <w:sz w:val="18"/>
          <w:szCs w:val="18"/>
        </w:rPr>
        <w:t>PCI</w:t>
      </w:r>
      <w:r>
        <w:rPr>
          <w:rFonts w:ascii="Arial" w:hAnsi="Arial" w:cs="Arial"/>
          <w:color w:val="333333"/>
          <w:sz w:val="18"/>
          <w:szCs w:val="18"/>
        </w:rPr>
        <w:t>设备的设备号。</w:t>
      </w:r>
    </w:p>
    <w:p w:rsidR="00E55575" w:rsidRDefault="00E55575" w:rsidP="00E55575">
      <w:pPr>
        <w:widowControl/>
        <w:numPr>
          <w:ilvl w:val="0"/>
          <w:numId w:val="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Function Number</w:t>
      </w:r>
      <w:r>
        <w:rPr>
          <w:rFonts w:ascii="Arial" w:hAnsi="Arial" w:cs="Arial"/>
          <w:color w:val="333333"/>
          <w:sz w:val="18"/>
          <w:szCs w:val="18"/>
        </w:rPr>
        <w:t>字段，第</w:t>
      </w:r>
      <w:r>
        <w:rPr>
          <w:rFonts w:ascii="Arial" w:hAnsi="Arial" w:cs="Arial"/>
          <w:color w:val="333333"/>
          <w:sz w:val="18"/>
          <w:szCs w:val="18"/>
        </w:rPr>
        <w:t>10~8</w:t>
      </w:r>
      <w:r>
        <w:rPr>
          <w:rFonts w:ascii="Arial" w:hAnsi="Arial" w:cs="Arial"/>
          <w:color w:val="333333"/>
          <w:sz w:val="18"/>
          <w:szCs w:val="18"/>
        </w:rPr>
        <w:t>位，记录</w:t>
      </w:r>
      <w:r>
        <w:rPr>
          <w:rFonts w:ascii="Arial" w:hAnsi="Arial" w:cs="Arial"/>
          <w:color w:val="333333"/>
          <w:sz w:val="18"/>
          <w:szCs w:val="18"/>
        </w:rPr>
        <w:t>PCI</w:t>
      </w:r>
      <w:r>
        <w:rPr>
          <w:rFonts w:ascii="Arial" w:hAnsi="Arial" w:cs="Arial"/>
          <w:color w:val="333333"/>
          <w:sz w:val="18"/>
          <w:szCs w:val="18"/>
        </w:rPr>
        <w:t>设备的功能号。</w:t>
      </w:r>
    </w:p>
    <w:p w:rsidR="00E55575" w:rsidRDefault="00E55575" w:rsidP="00E55575">
      <w:pPr>
        <w:widowControl/>
        <w:numPr>
          <w:ilvl w:val="0"/>
          <w:numId w:val="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Register Number</w:t>
      </w:r>
      <w:r>
        <w:rPr>
          <w:rFonts w:ascii="Arial" w:hAnsi="Arial" w:cs="Arial"/>
          <w:color w:val="333333"/>
          <w:sz w:val="18"/>
          <w:szCs w:val="18"/>
        </w:rPr>
        <w:t>字段，第</w:t>
      </w:r>
      <w:r>
        <w:rPr>
          <w:rFonts w:ascii="Arial" w:hAnsi="Arial" w:cs="Arial"/>
          <w:color w:val="333333"/>
          <w:sz w:val="18"/>
          <w:szCs w:val="18"/>
        </w:rPr>
        <w:t>7~2</w:t>
      </w:r>
      <w:r>
        <w:rPr>
          <w:rFonts w:ascii="Arial" w:hAnsi="Arial" w:cs="Arial"/>
          <w:color w:val="333333"/>
          <w:sz w:val="18"/>
          <w:szCs w:val="18"/>
        </w:rPr>
        <w:t>位，记录</w:t>
      </w:r>
      <w:r>
        <w:rPr>
          <w:rFonts w:ascii="Arial" w:hAnsi="Arial" w:cs="Arial"/>
          <w:color w:val="333333"/>
          <w:sz w:val="18"/>
          <w:szCs w:val="18"/>
        </w:rPr>
        <w:t>PCI</w:t>
      </w:r>
      <w:r>
        <w:rPr>
          <w:rFonts w:ascii="Arial" w:hAnsi="Arial" w:cs="Arial"/>
          <w:color w:val="333333"/>
          <w:sz w:val="18"/>
          <w:szCs w:val="18"/>
        </w:rPr>
        <w:t>设备的寄存器号。</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x86</w:t>
      </w:r>
      <w:r>
        <w:rPr>
          <w:rFonts w:ascii="Arial" w:hAnsi="Arial" w:cs="Arial"/>
          <w:color w:val="333333"/>
          <w:sz w:val="18"/>
          <w:szCs w:val="18"/>
        </w:rPr>
        <w:t>处理器对</w:t>
      </w:r>
      <w:r>
        <w:rPr>
          <w:rFonts w:ascii="Arial" w:hAnsi="Arial" w:cs="Arial"/>
          <w:color w:val="333333"/>
          <w:sz w:val="18"/>
          <w:szCs w:val="18"/>
        </w:rPr>
        <w:t>CONFIG_DATA</w:t>
      </w:r>
      <w:r>
        <w:rPr>
          <w:rFonts w:ascii="Arial" w:hAnsi="Arial" w:cs="Arial"/>
          <w:color w:val="333333"/>
          <w:sz w:val="18"/>
          <w:szCs w:val="18"/>
        </w:rPr>
        <w:t>寄存器进行</w:t>
      </w:r>
      <w:r>
        <w:rPr>
          <w:rFonts w:ascii="Arial" w:hAnsi="Arial" w:cs="Arial"/>
          <w:color w:val="333333"/>
          <w:sz w:val="18"/>
          <w:szCs w:val="18"/>
        </w:rPr>
        <w:t>I/O</w:t>
      </w:r>
      <w:r>
        <w:rPr>
          <w:rFonts w:ascii="Arial" w:hAnsi="Arial" w:cs="Arial"/>
          <w:color w:val="333333"/>
          <w:sz w:val="18"/>
          <w:szCs w:val="18"/>
        </w:rPr>
        <w:t>读写访问，且</w:t>
      </w:r>
      <w:r>
        <w:rPr>
          <w:rFonts w:ascii="Arial" w:hAnsi="Arial" w:cs="Arial"/>
          <w:color w:val="333333"/>
          <w:sz w:val="18"/>
          <w:szCs w:val="18"/>
        </w:rPr>
        <w:t>CONFIG_ADDR</w:t>
      </w:r>
      <w:r>
        <w:rPr>
          <w:rFonts w:ascii="Arial" w:hAnsi="Arial" w:cs="Arial"/>
          <w:color w:val="333333"/>
          <w:sz w:val="18"/>
          <w:szCs w:val="18"/>
        </w:rPr>
        <w:t>寄存器的</w:t>
      </w:r>
      <w:r>
        <w:rPr>
          <w:rFonts w:ascii="Arial" w:hAnsi="Arial" w:cs="Arial"/>
          <w:color w:val="333333"/>
          <w:sz w:val="18"/>
          <w:szCs w:val="18"/>
        </w:rPr>
        <w:t>Enable</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HOST</w:t>
      </w:r>
      <w:r>
        <w:rPr>
          <w:rFonts w:ascii="Arial" w:hAnsi="Arial" w:cs="Arial"/>
          <w:color w:val="333333"/>
          <w:sz w:val="18"/>
          <w:szCs w:val="18"/>
        </w:rPr>
        <w:t>主桥将这个</w:t>
      </w:r>
      <w:r>
        <w:rPr>
          <w:rFonts w:ascii="Arial" w:hAnsi="Arial" w:cs="Arial"/>
          <w:color w:val="333333"/>
          <w:sz w:val="18"/>
          <w:szCs w:val="18"/>
        </w:rPr>
        <w:t>I/O</w:t>
      </w:r>
      <w:r>
        <w:rPr>
          <w:rFonts w:ascii="Arial" w:hAnsi="Arial" w:cs="Arial"/>
          <w:color w:val="333333"/>
          <w:sz w:val="18"/>
          <w:szCs w:val="18"/>
        </w:rPr>
        <w:t>读写访问转换为</w:t>
      </w:r>
      <w:r>
        <w:rPr>
          <w:rFonts w:ascii="Arial" w:hAnsi="Arial" w:cs="Arial"/>
          <w:color w:val="333333"/>
          <w:sz w:val="18"/>
          <w:szCs w:val="18"/>
        </w:rPr>
        <w:t>PCI</w:t>
      </w:r>
      <w:r>
        <w:rPr>
          <w:rFonts w:ascii="Arial" w:hAnsi="Arial" w:cs="Arial"/>
          <w:color w:val="333333"/>
          <w:sz w:val="18"/>
          <w:szCs w:val="18"/>
        </w:rPr>
        <w:t>配置读写总线事务，然后发送到</w:t>
      </w:r>
      <w:r>
        <w:rPr>
          <w:rFonts w:ascii="Arial" w:hAnsi="Arial" w:cs="Arial"/>
          <w:color w:val="333333"/>
          <w:sz w:val="18"/>
          <w:szCs w:val="18"/>
        </w:rPr>
        <w:t>PCI</w:t>
      </w:r>
      <w:r>
        <w:rPr>
          <w:rFonts w:ascii="Arial" w:hAnsi="Arial" w:cs="Arial"/>
          <w:color w:val="333333"/>
          <w:sz w:val="18"/>
          <w:szCs w:val="18"/>
        </w:rPr>
        <w:t>总线上，</w:t>
      </w:r>
      <w:r>
        <w:rPr>
          <w:rFonts w:ascii="Arial" w:hAnsi="Arial" w:cs="Arial"/>
          <w:color w:val="333333"/>
          <w:sz w:val="18"/>
          <w:szCs w:val="18"/>
        </w:rPr>
        <w:t>PCI</w:t>
      </w:r>
      <w:r>
        <w:rPr>
          <w:rFonts w:ascii="Arial" w:hAnsi="Arial" w:cs="Arial"/>
          <w:color w:val="333333"/>
          <w:sz w:val="18"/>
          <w:szCs w:val="18"/>
        </w:rPr>
        <w:t>总线根据保存在</w:t>
      </w:r>
      <w:r>
        <w:rPr>
          <w:rFonts w:ascii="Arial" w:hAnsi="Arial" w:cs="Arial"/>
          <w:color w:val="333333"/>
          <w:sz w:val="18"/>
          <w:szCs w:val="18"/>
        </w:rPr>
        <w:t>CONFIG_ADDR</w:t>
      </w:r>
      <w:r>
        <w:rPr>
          <w:rFonts w:ascii="Arial" w:hAnsi="Arial" w:cs="Arial"/>
          <w:color w:val="333333"/>
          <w:sz w:val="18"/>
          <w:szCs w:val="18"/>
        </w:rPr>
        <w:t>寄存器中的</w:t>
      </w:r>
      <w:r>
        <w:rPr>
          <w:rFonts w:ascii="Arial" w:hAnsi="Arial" w:cs="Arial"/>
          <w:color w:val="333333"/>
          <w:sz w:val="18"/>
          <w:szCs w:val="18"/>
        </w:rPr>
        <w:t>ID</w:t>
      </w:r>
      <w:r>
        <w:rPr>
          <w:rFonts w:ascii="Arial" w:hAnsi="Arial" w:cs="Arial"/>
          <w:color w:val="333333"/>
          <w:sz w:val="18"/>
          <w:szCs w:val="18"/>
        </w:rPr>
        <w:t>号，将</w:t>
      </w:r>
      <w:r>
        <w:rPr>
          <w:rFonts w:ascii="Arial" w:hAnsi="Arial" w:cs="Arial"/>
          <w:color w:val="333333"/>
          <w:sz w:val="18"/>
          <w:szCs w:val="18"/>
        </w:rPr>
        <w:t>PCI</w:t>
      </w:r>
      <w:r>
        <w:rPr>
          <w:rFonts w:ascii="Arial" w:hAnsi="Arial" w:cs="Arial"/>
          <w:color w:val="333333"/>
          <w:sz w:val="18"/>
          <w:szCs w:val="18"/>
        </w:rPr>
        <w:t>配置读写请求发送到指定</w:t>
      </w:r>
      <w:r>
        <w:rPr>
          <w:rFonts w:ascii="Arial" w:hAnsi="Arial" w:cs="Arial"/>
          <w:color w:val="333333"/>
          <w:sz w:val="18"/>
          <w:szCs w:val="18"/>
        </w:rPr>
        <w:t>PCI</w:t>
      </w:r>
      <w:r>
        <w:rPr>
          <w:rFonts w:ascii="Arial" w:hAnsi="Arial" w:cs="Arial"/>
          <w:color w:val="333333"/>
          <w:sz w:val="18"/>
          <w:szCs w:val="18"/>
        </w:rPr>
        <w:t>设备的指定配置寄存器中。</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处理器</w:t>
      </w:r>
      <w:proofErr w:type="gramStart"/>
      <w:r>
        <w:rPr>
          <w:rFonts w:ascii="Arial" w:hAnsi="Arial" w:cs="Arial"/>
          <w:color w:val="333333"/>
          <w:sz w:val="18"/>
          <w:szCs w:val="18"/>
        </w:rPr>
        <w:t>使用小端地址</w:t>
      </w:r>
      <w:proofErr w:type="gramEnd"/>
      <w:r>
        <w:rPr>
          <w:rFonts w:ascii="Arial" w:hAnsi="Arial" w:cs="Arial"/>
          <w:color w:val="333333"/>
          <w:sz w:val="18"/>
          <w:szCs w:val="18"/>
        </w:rPr>
        <w:t>模式，因此从</w:t>
      </w:r>
      <w:r>
        <w:rPr>
          <w:rFonts w:ascii="Arial" w:hAnsi="Arial" w:cs="Arial"/>
          <w:color w:val="333333"/>
          <w:sz w:val="18"/>
          <w:szCs w:val="18"/>
        </w:rPr>
        <w:t>CONFIG_DATA</w:t>
      </w:r>
      <w:r>
        <w:rPr>
          <w:rFonts w:ascii="Arial" w:hAnsi="Arial" w:cs="Arial"/>
          <w:color w:val="333333"/>
          <w:sz w:val="18"/>
          <w:szCs w:val="18"/>
        </w:rPr>
        <w:t>寄存器中读出的数据不需要进行模式转换，这点和</w:t>
      </w:r>
      <w:r>
        <w:rPr>
          <w:rFonts w:ascii="Arial" w:hAnsi="Arial" w:cs="Arial"/>
          <w:color w:val="333333"/>
          <w:sz w:val="18"/>
          <w:szCs w:val="18"/>
        </w:rPr>
        <w:t>PowerPC</w:t>
      </w:r>
      <w:r>
        <w:rPr>
          <w:rFonts w:ascii="Arial" w:hAnsi="Arial" w:cs="Arial"/>
          <w:color w:val="333333"/>
          <w:sz w:val="18"/>
          <w:szCs w:val="18"/>
        </w:rPr>
        <w:t>处理器不同，此外</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HOST</w:t>
      </w:r>
      <w:r>
        <w:rPr>
          <w:rFonts w:ascii="Arial" w:hAnsi="Arial" w:cs="Arial"/>
          <w:color w:val="333333"/>
          <w:sz w:val="18"/>
          <w:szCs w:val="18"/>
        </w:rPr>
        <w:t>主桥也实现了</w:t>
      </w:r>
      <w:proofErr w:type="gramStart"/>
      <w:r>
        <w:rPr>
          <w:rFonts w:ascii="Arial" w:hAnsi="Arial" w:cs="Arial"/>
          <w:color w:val="333333"/>
          <w:sz w:val="18"/>
          <w:szCs w:val="18"/>
        </w:rPr>
        <w:t>存储器域到</w:t>
      </w:r>
      <w:proofErr w:type="gramEnd"/>
      <w:r>
        <w:rPr>
          <w:rFonts w:ascii="Arial" w:hAnsi="Arial" w:cs="Arial"/>
          <w:color w:val="333333"/>
          <w:sz w:val="18"/>
          <w:szCs w:val="18"/>
        </w:rPr>
        <w:t>PCI</w:t>
      </w:r>
      <w:r>
        <w:rPr>
          <w:rFonts w:ascii="Arial" w:hAnsi="Arial" w:cs="Arial"/>
          <w:color w:val="333333"/>
          <w:sz w:val="18"/>
          <w:szCs w:val="18"/>
        </w:rPr>
        <w:t>总线域的地址转换，但是这个概念在</w:t>
      </w:r>
      <w:r>
        <w:rPr>
          <w:rFonts w:ascii="Arial" w:hAnsi="Arial" w:cs="Arial"/>
          <w:color w:val="333333"/>
          <w:sz w:val="18"/>
          <w:szCs w:val="18"/>
        </w:rPr>
        <w:t>x86</w:t>
      </w:r>
      <w:r>
        <w:rPr>
          <w:rFonts w:ascii="Arial" w:hAnsi="Arial" w:cs="Arial"/>
          <w:color w:val="333333"/>
          <w:sz w:val="18"/>
          <w:szCs w:val="18"/>
        </w:rPr>
        <w:t>处理器中并不明晰。</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本书将在第</w:t>
      </w:r>
      <w:r>
        <w:rPr>
          <w:rFonts w:ascii="Arial" w:hAnsi="Arial" w:cs="Arial"/>
          <w:color w:val="333333"/>
          <w:sz w:val="18"/>
          <w:szCs w:val="18"/>
        </w:rPr>
        <w:t>5</w:t>
      </w:r>
      <w:r>
        <w:rPr>
          <w:rFonts w:ascii="Arial" w:hAnsi="Arial" w:cs="Arial"/>
          <w:color w:val="333333"/>
          <w:sz w:val="18"/>
          <w:szCs w:val="18"/>
        </w:rPr>
        <w:t>章以</w:t>
      </w:r>
      <w:r>
        <w:rPr>
          <w:rFonts w:ascii="Arial" w:hAnsi="Arial" w:cs="Arial"/>
          <w:color w:val="333333"/>
          <w:sz w:val="18"/>
          <w:szCs w:val="18"/>
        </w:rPr>
        <w:t>HOST-to-PCIe</w:t>
      </w:r>
      <w:r>
        <w:rPr>
          <w:rFonts w:ascii="Arial" w:hAnsi="Arial" w:cs="Arial"/>
          <w:color w:val="333333"/>
          <w:sz w:val="18"/>
          <w:szCs w:val="18"/>
        </w:rPr>
        <w:t>主桥为例，详细介绍</w:t>
      </w:r>
      <w:r>
        <w:rPr>
          <w:rFonts w:ascii="Arial" w:hAnsi="Arial" w:cs="Arial"/>
          <w:color w:val="333333"/>
          <w:sz w:val="18"/>
          <w:szCs w:val="18"/>
        </w:rPr>
        <w:t>Intel</w:t>
      </w:r>
      <w:r>
        <w:rPr>
          <w:rFonts w:ascii="Arial" w:hAnsi="Arial" w:cs="Arial"/>
          <w:color w:val="333333"/>
          <w:sz w:val="18"/>
          <w:szCs w:val="18"/>
        </w:rPr>
        <w:t>处理器的存储器地址与</w:t>
      </w:r>
      <w:r>
        <w:rPr>
          <w:rFonts w:ascii="Arial" w:hAnsi="Arial" w:cs="Arial"/>
          <w:color w:val="333333"/>
          <w:sz w:val="18"/>
          <w:szCs w:val="18"/>
        </w:rPr>
        <w:t>PCI</w:t>
      </w:r>
      <w:r>
        <w:rPr>
          <w:rFonts w:ascii="Arial" w:hAnsi="Arial" w:cs="Arial"/>
          <w:color w:val="333333"/>
          <w:sz w:val="18"/>
          <w:szCs w:val="18"/>
        </w:rPr>
        <w:t>总线地址的转换关系，而在本节不对</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HOST</w:t>
      </w:r>
      <w:r>
        <w:rPr>
          <w:rFonts w:ascii="Arial" w:hAnsi="Arial" w:cs="Arial"/>
          <w:color w:val="333333"/>
          <w:sz w:val="18"/>
          <w:szCs w:val="18"/>
        </w:rPr>
        <w:t>主桥做进一步说明。</w:t>
      </w:r>
      <w:r>
        <w:rPr>
          <w:rFonts w:ascii="Arial" w:hAnsi="Arial" w:cs="Arial"/>
          <w:color w:val="333333"/>
          <w:sz w:val="18"/>
          <w:szCs w:val="18"/>
        </w:rPr>
        <w:t>x86</w:t>
      </w:r>
      <w:r>
        <w:rPr>
          <w:rFonts w:ascii="Arial" w:hAnsi="Arial" w:cs="Arial"/>
          <w:color w:val="333333"/>
          <w:sz w:val="18"/>
          <w:szCs w:val="18"/>
        </w:rPr>
        <w:t>处理器系统的升级速度较快，目前在</w:t>
      </w:r>
      <w:r>
        <w:rPr>
          <w:rFonts w:ascii="Arial" w:hAnsi="Arial" w:cs="Arial"/>
          <w:color w:val="333333"/>
          <w:sz w:val="18"/>
          <w:szCs w:val="18"/>
        </w:rPr>
        <w:t>x86</w:t>
      </w:r>
      <w:r>
        <w:rPr>
          <w:rFonts w:ascii="Arial" w:hAnsi="Arial" w:cs="Arial"/>
          <w:color w:val="333333"/>
          <w:sz w:val="18"/>
          <w:szCs w:val="18"/>
        </w:rPr>
        <w:t>的处理器体系结构中，已很难发现</w:t>
      </w:r>
      <w:r>
        <w:rPr>
          <w:rFonts w:ascii="Arial" w:hAnsi="Arial" w:cs="Arial"/>
          <w:color w:val="333333"/>
          <w:sz w:val="18"/>
          <w:szCs w:val="18"/>
        </w:rPr>
        <w:t>HOST</w:t>
      </w:r>
      <w:r>
        <w:rPr>
          <w:rFonts w:ascii="Arial" w:hAnsi="Arial" w:cs="Arial"/>
          <w:color w:val="333333"/>
          <w:sz w:val="18"/>
          <w:szCs w:val="18"/>
        </w:rPr>
        <w:t>主桥的身影。</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目前</w:t>
      </w:r>
      <w:r>
        <w:rPr>
          <w:rFonts w:ascii="Arial" w:hAnsi="Arial" w:cs="Arial"/>
          <w:color w:val="333333"/>
          <w:sz w:val="18"/>
          <w:szCs w:val="18"/>
        </w:rPr>
        <w:t>Intel</w:t>
      </w:r>
      <w:r>
        <w:rPr>
          <w:rFonts w:ascii="Arial" w:hAnsi="Arial" w:cs="Arial"/>
          <w:color w:val="333333"/>
          <w:sz w:val="18"/>
          <w:szCs w:val="18"/>
        </w:rPr>
        <w:t>对南北桥架构进行了升级，其中北桥被升级为</w:t>
      </w:r>
      <w:r>
        <w:rPr>
          <w:rFonts w:ascii="Arial" w:hAnsi="Arial" w:cs="Arial"/>
          <w:color w:val="333333"/>
          <w:sz w:val="18"/>
          <w:szCs w:val="18"/>
        </w:rPr>
        <w:t>MCH(Memory Controller Hub)</w:t>
      </w:r>
      <w:r>
        <w:rPr>
          <w:rFonts w:ascii="Arial" w:hAnsi="Arial" w:cs="Arial"/>
          <w:color w:val="333333"/>
          <w:sz w:val="18"/>
          <w:szCs w:val="18"/>
        </w:rPr>
        <w:t>，而南桥被升级为</w:t>
      </w:r>
      <w:r>
        <w:rPr>
          <w:rFonts w:ascii="Arial" w:hAnsi="Arial" w:cs="Arial"/>
          <w:color w:val="333333"/>
          <w:sz w:val="18"/>
          <w:szCs w:val="18"/>
        </w:rPr>
        <w:t>ICH(I/O Controller Hub)</w:t>
      </w:r>
      <w:r>
        <w:rPr>
          <w:rFonts w:ascii="Arial" w:hAnsi="Arial" w:cs="Arial"/>
          <w:color w:val="333333"/>
          <w:sz w:val="18"/>
          <w:szCs w:val="18"/>
        </w:rPr>
        <w:t>。</w:t>
      </w:r>
      <w:r>
        <w:rPr>
          <w:rFonts w:ascii="Arial" w:hAnsi="Arial" w:cs="Arial"/>
          <w:color w:val="333333"/>
          <w:sz w:val="18"/>
          <w:szCs w:val="18"/>
        </w:rPr>
        <w:t>x86</w:t>
      </w:r>
      <w:r>
        <w:rPr>
          <w:rFonts w:ascii="Arial" w:hAnsi="Arial" w:cs="Arial"/>
          <w:color w:val="333333"/>
          <w:sz w:val="18"/>
          <w:szCs w:val="18"/>
        </w:rPr>
        <w:t>处理器系统在</w:t>
      </w:r>
      <w:r>
        <w:rPr>
          <w:rFonts w:ascii="Arial" w:hAnsi="Arial" w:cs="Arial"/>
          <w:color w:val="333333"/>
          <w:sz w:val="18"/>
          <w:szCs w:val="18"/>
        </w:rPr>
        <w:t>MCH</w:t>
      </w:r>
      <w:r>
        <w:rPr>
          <w:rFonts w:ascii="Arial" w:hAnsi="Arial" w:cs="Arial"/>
          <w:color w:val="333333"/>
          <w:sz w:val="18"/>
          <w:szCs w:val="18"/>
        </w:rPr>
        <w:t>中集成了存储器控制器、显卡芯片和</w:t>
      </w:r>
      <w:r>
        <w:rPr>
          <w:rFonts w:ascii="Arial" w:hAnsi="Arial" w:cs="Arial"/>
          <w:color w:val="333333"/>
          <w:sz w:val="18"/>
          <w:szCs w:val="18"/>
        </w:rPr>
        <w:t>HOST-to-PCIe</w:t>
      </w:r>
      <w:r>
        <w:rPr>
          <w:rFonts w:ascii="Arial" w:hAnsi="Arial" w:cs="Arial"/>
          <w:color w:val="333333"/>
          <w:sz w:val="18"/>
          <w:szCs w:val="18"/>
        </w:rPr>
        <w:t>主桥，并通过</w:t>
      </w:r>
      <w:r>
        <w:rPr>
          <w:rFonts w:ascii="Arial" w:hAnsi="Arial" w:cs="Arial"/>
          <w:color w:val="333333"/>
          <w:sz w:val="18"/>
          <w:szCs w:val="18"/>
        </w:rPr>
        <w:t>Hub Link</w:t>
      </w:r>
      <w:r>
        <w:rPr>
          <w:rFonts w:ascii="Arial" w:hAnsi="Arial" w:cs="Arial"/>
          <w:color w:val="333333"/>
          <w:sz w:val="18"/>
          <w:szCs w:val="18"/>
        </w:rPr>
        <w:t>与</w:t>
      </w:r>
      <w:r>
        <w:rPr>
          <w:rFonts w:ascii="Arial" w:hAnsi="Arial" w:cs="Arial"/>
          <w:color w:val="333333"/>
          <w:sz w:val="18"/>
          <w:szCs w:val="18"/>
        </w:rPr>
        <w:t>ICH</w:t>
      </w:r>
      <w:r>
        <w:rPr>
          <w:rFonts w:ascii="Arial" w:hAnsi="Arial" w:cs="Arial"/>
          <w:color w:val="333333"/>
          <w:sz w:val="18"/>
          <w:szCs w:val="18"/>
        </w:rPr>
        <w:t>相连；而在</w:t>
      </w:r>
      <w:r>
        <w:rPr>
          <w:rFonts w:ascii="Arial" w:hAnsi="Arial" w:cs="Arial"/>
          <w:color w:val="333333"/>
          <w:sz w:val="18"/>
          <w:szCs w:val="18"/>
        </w:rPr>
        <w:t>ICH</w:t>
      </w:r>
      <w:r>
        <w:rPr>
          <w:rFonts w:ascii="Arial" w:hAnsi="Arial" w:cs="Arial"/>
          <w:color w:val="333333"/>
          <w:sz w:val="18"/>
          <w:szCs w:val="18"/>
        </w:rPr>
        <w:t>中集成了一些相对低速总线接口，如</w:t>
      </w:r>
      <w:r>
        <w:rPr>
          <w:rFonts w:ascii="Arial" w:hAnsi="Arial" w:cs="Arial"/>
          <w:color w:val="333333"/>
          <w:sz w:val="18"/>
          <w:szCs w:val="18"/>
        </w:rPr>
        <w:t>AC</w:t>
      </w:r>
      <w:proofErr w:type="gramStart"/>
      <w:r>
        <w:rPr>
          <w:rFonts w:ascii="Arial" w:hAnsi="Arial" w:cs="Arial"/>
          <w:color w:val="333333"/>
          <w:sz w:val="18"/>
          <w:szCs w:val="18"/>
        </w:rPr>
        <w:t>’</w:t>
      </w:r>
      <w:proofErr w:type="gramEnd"/>
      <w:r>
        <w:rPr>
          <w:rFonts w:ascii="Arial" w:hAnsi="Arial" w:cs="Arial"/>
          <w:color w:val="333333"/>
          <w:sz w:val="18"/>
          <w:szCs w:val="18"/>
        </w:rPr>
        <w:t>97</w:t>
      </w:r>
      <w:r>
        <w:rPr>
          <w:rFonts w:ascii="Arial" w:hAnsi="Arial" w:cs="Arial"/>
          <w:color w:val="333333"/>
          <w:sz w:val="18"/>
          <w:szCs w:val="18"/>
        </w:rPr>
        <w:t>、</w:t>
      </w:r>
      <w:r>
        <w:rPr>
          <w:rFonts w:ascii="Arial" w:hAnsi="Arial" w:cs="Arial"/>
          <w:color w:val="333333"/>
          <w:sz w:val="18"/>
          <w:szCs w:val="18"/>
        </w:rPr>
        <w:t>LPC(Low Pin Count)</w:t>
      </w:r>
      <w:r>
        <w:rPr>
          <w:rFonts w:ascii="Arial" w:hAnsi="Arial" w:cs="Arial"/>
          <w:color w:val="333333"/>
          <w:sz w:val="18"/>
          <w:szCs w:val="18"/>
        </w:rPr>
        <w:t>、</w:t>
      </w:r>
      <w:r>
        <w:rPr>
          <w:rFonts w:ascii="Arial" w:hAnsi="Arial" w:cs="Arial"/>
          <w:color w:val="333333"/>
          <w:sz w:val="18"/>
          <w:szCs w:val="18"/>
        </w:rPr>
        <w:t>IDE</w:t>
      </w:r>
      <w:r>
        <w:rPr>
          <w:rFonts w:ascii="Arial" w:hAnsi="Arial" w:cs="Arial"/>
          <w:color w:val="333333"/>
          <w:sz w:val="18"/>
          <w:szCs w:val="18"/>
        </w:rPr>
        <w:t>和</w:t>
      </w:r>
      <w:r>
        <w:rPr>
          <w:rFonts w:ascii="Arial" w:hAnsi="Arial" w:cs="Arial"/>
          <w:color w:val="333333"/>
          <w:sz w:val="18"/>
          <w:szCs w:val="18"/>
        </w:rPr>
        <w:t>USB</w:t>
      </w:r>
      <w:r>
        <w:rPr>
          <w:rFonts w:ascii="Arial" w:hAnsi="Arial" w:cs="Arial"/>
          <w:color w:val="333333"/>
          <w:sz w:val="18"/>
          <w:szCs w:val="18"/>
        </w:rPr>
        <w:t>总线，当然也包括一些低带宽的</w:t>
      </w:r>
      <w:r>
        <w:rPr>
          <w:rFonts w:ascii="Arial" w:hAnsi="Arial" w:cs="Arial"/>
          <w:color w:val="333333"/>
          <w:sz w:val="18"/>
          <w:szCs w:val="18"/>
        </w:rPr>
        <w:t>PCIe</w:t>
      </w:r>
      <w:r>
        <w:rPr>
          <w:rFonts w:ascii="Arial" w:hAnsi="Arial" w:cs="Arial"/>
          <w:color w:val="333333"/>
          <w:sz w:val="18"/>
          <w:szCs w:val="18"/>
        </w:rPr>
        <w:t>总线接口。</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Intel</w:t>
      </w:r>
      <w:r>
        <w:rPr>
          <w:rFonts w:ascii="Arial" w:hAnsi="Arial" w:cs="Arial"/>
          <w:color w:val="333333"/>
          <w:sz w:val="18"/>
          <w:szCs w:val="18"/>
        </w:rPr>
        <w:t>最新的</w:t>
      </w:r>
      <w:r>
        <w:rPr>
          <w:rFonts w:ascii="Arial" w:hAnsi="Arial" w:cs="Arial"/>
          <w:color w:val="333333"/>
          <w:sz w:val="18"/>
          <w:szCs w:val="18"/>
        </w:rPr>
        <w:t>Nehelem[10]</w:t>
      </w:r>
      <w:r>
        <w:rPr>
          <w:rFonts w:ascii="Arial" w:hAnsi="Arial" w:cs="Arial"/>
          <w:color w:val="333333"/>
          <w:sz w:val="18"/>
          <w:szCs w:val="18"/>
        </w:rPr>
        <w:t>处理器系统中，</w:t>
      </w:r>
      <w:r>
        <w:rPr>
          <w:rFonts w:ascii="Arial" w:hAnsi="Arial" w:cs="Arial"/>
          <w:color w:val="333333"/>
          <w:sz w:val="18"/>
          <w:szCs w:val="18"/>
        </w:rPr>
        <w:t>MCH</w:t>
      </w:r>
      <w:r>
        <w:rPr>
          <w:rFonts w:ascii="Arial" w:hAnsi="Arial" w:cs="Arial"/>
          <w:color w:val="333333"/>
          <w:sz w:val="18"/>
          <w:szCs w:val="18"/>
        </w:rPr>
        <w:t>被一份为二，存储器控制器和图形控制器已经与</w:t>
      </w:r>
      <w:r>
        <w:rPr>
          <w:rFonts w:ascii="Arial" w:hAnsi="Arial" w:cs="Arial"/>
          <w:color w:val="333333"/>
          <w:sz w:val="18"/>
          <w:szCs w:val="18"/>
        </w:rPr>
        <w:t>CPU</w:t>
      </w:r>
      <w:r>
        <w:rPr>
          <w:rFonts w:ascii="Arial" w:hAnsi="Arial" w:cs="Arial"/>
          <w:color w:val="333333"/>
          <w:sz w:val="18"/>
          <w:szCs w:val="18"/>
        </w:rPr>
        <w:t>内核集成在一个</w:t>
      </w:r>
      <w:r>
        <w:rPr>
          <w:rFonts w:ascii="Arial" w:hAnsi="Arial" w:cs="Arial"/>
          <w:color w:val="333333"/>
          <w:sz w:val="18"/>
          <w:szCs w:val="18"/>
        </w:rPr>
        <w:t>Die</w:t>
      </w:r>
      <w:r>
        <w:rPr>
          <w:rFonts w:ascii="Arial" w:hAnsi="Arial" w:cs="Arial"/>
          <w:color w:val="333333"/>
          <w:sz w:val="18"/>
          <w:szCs w:val="18"/>
        </w:rPr>
        <w:t>中，而</w:t>
      </w:r>
      <w:r>
        <w:rPr>
          <w:rFonts w:ascii="Arial" w:hAnsi="Arial" w:cs="Arial"/>
          <w:color w:val="333333"/>
          <w:sz w:val="18"/>
          <w:szCs w:val="18"/>
        </w:rPr>
        <w:t>MCH</w:t>
      </w:r>
      <w:r>
        <w:rPr>
          <w:rFonts w:ascii="Arial" w:hAnsi="Arial" w:cs="Arial"/>
          <w:color w:val="333333"/>
          <w:sz w:val="18"/>
          <w:szCs w:val="18"/>
        </w:rPr>
        <w:t>剩余的部分与</w:t>
      </w:r>
      <w:r>
        <w:rPr>
          <w:rFonts w:ascii="Arial" w:hAnsi="Arial" w:cs="Arial"/>
          <w:color w:val="333333"/>
          <w:sz w:val="18"/>
          <w:szCs w:val="18"/>
        </w:rPr>
        <w:t>ICH</w:t>
      </w:r>
      <w:r>
        <w:rPr>
          <w:rFonts w:ascii="Arial" w:hAnsi="Arial" w:cs="Arial"/>
          <w:color w:val="333333"/>
          <w:sz w:val="18"/>
          <w:szCs w:val="18"/>
        </w:rPr>
        <w:t>合并成为</w:t>
      </w:r>
      <w:r>
        <w:rPr>
          <w:rFonts w:ascii="Arial" w:hAnsi="Arial" w:cs="Arial"/>
          <w:color w:val="333333"/>
          <w:sz w:val="18"/>
          <w:szCs w:val="18"/>
        </w:rPr>
        <w:t>PCH(Peripheral Controller Hub)</w:t>
      </w:r>
      <w:r>
        <w:rPr>
          <w:rFonts w:ascii="Arial" w:hAnsi="Arial" w:cs="Arial"/>
          <w:color w:val="333333"/>
          <w:sz w:val="18"/>
          <w:szCs w:val="18"/>
        </w:rPr>
        <w:t>。但是从体系结构的角度上看，这些升级与整合并不重要。</w:t>
      </w:r>
    </w:p>
    <w:p w:rsidR="00E55575" w:rsidRDefault="00E55575" w:rsidP="00E55575">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目前</w:t>
      </w:r>
      <w:r>
        <w:rPr>
          <w:rFonts w:ascii="Arial" w:hAnsi="Arial" w:cs="Arial"/>
          <w:color w:val="333333"/>
          <w:sz w:val="18"/>
          <w:szCs w:val="18"/>
        </w:rPr>
        <w:t>Intel</w:t>
      </w:r>
      <w:r>
        <w:rPr>
          <w:rFonts w:ascii="Arial" w:hAnsi="Arial" w:cs="Arial"/>
          <w:color w:val="333333"/>
          <w:sz w:val="18"/>
          <w:szCs w:val="18"/>
        </w:rPr>
        <w:t>在</w:t>
      </w:r>
      <w:r>
        <w:rPr>
          <w:rFonts w:ascii="Arial" w:hAnsi="Arial" w:cs="Arial"/>
          <w:color w:val="333333"/>
          <w:sz w:val="18"/>
          <w:szCs w:val="18"/>
        </w:rPr>
        <w:t>Menlow[11]</w:t>
      </w:r>
      <w:r>
        <w:rPr>
          <w:rFonts w:ascii="Arial" w:hAnsi="Arial" w:cs="Arial"/>
          <w:color w:val="333333"/>
          <w:sz w:val="18"/>
          <w:szCs w:val="18"/>
        </w:rPr>
        <w:t>平台基础上，计划推出基于</w:t>
      </w:r>
      <w:r>
        <w:rPr>
          <w:rFonts w:ascii="Arial" w:hAnsi="Arial" w:cs="Arial"/>
          <w:color w:val="333333"/>
          <w:sz w:val="18"/>
          <w:szCs w:val="18"/>
        </w:rPr>
        <w:t>SoC</w:t>
      </w:r>
      <w:r>
        <w:rPr>
          <w:rFonts w:ascii="Arial" w:hAnsi="Arial" w:cs="Arial"/>
          <w:color w:val="333333"/>
          <w:sz w:val="18"/>
          <w:szCs w:val="18"/>
        </w:rPr>
        <w:t>架构的</w:t>
      </w:r>
      <w:r>
        <w:rPr>
          <w:rFonts w:ascii="Arial" w:hAnsi="Arial" w:cs="Arial"/>
          <w:color w:val="333333"/>
          <w:sz w:val="18"/>
          <w:szCs w:val="18"/>
        </w:rPr>
        <w:t>x86</w:t>
      </w:r>
      <w:r>
        <w:rPr>
          <w:rFonts w:ascii="Arial" w:hAnsi="Arial" w:cs="Arial"/>
          <w:color w:val="333333"/>
          <w:sz w:val="18"/>
          <w:szCs w:val="18"/>
        </w:rPr>
        <w:t>处理器，以进军手持设备市场。在基于</w:t>
      </w:r>
      <w:r>
        <w:rPr>
          <w:rFonts w:ascii="Arial" w:hAnsi="Arial" w:cs="Arial"/>
          <w:color w:val="333333"/>
          <w:sz w:val="18"/>
          <w:szCs w:val="18"/>
        </w:rPr>
        <w:t>SoC</w:t>
      </w:r>
      <w:r>
        <w:rPr>
          <w:rFonts w:ascii="Arial" w:hAnsi="Arial" w:cs="Arial"/>
          <w:color w:val="333333"/>
          <w:sz w:val="18"/>
          <w:szCs w:val="18"/>
        </w:rPr>
        <w:t>构架的</w:t>
      </w:r>
      <w:r>
        <w:rPr>
          <w:rFonts w:ascii="Arial" w:hAnsi="Arial" w:cs="Arial"/>
          <w:color w:val="333333"/>
          <w:sz w:val="18"/>
          <w:szCs w:val="18"/>
        </w:rPr>
        <w:t>x86</w:t>
      </w:r>
      <w:r>
        <w:rPr>
          <w:rFonts w:ascii="Arial" w:hAnsi="Arial" w:cs="Arial"/>
          <w:color w:val="333333"/>
          <w:sz w:val="18"/>
          <w:szCs w:val="18"/>
        </w:rPr>
        <w:t>处理器中将逐渐淡化</w:t>
      </w:r>
      <w:r>
        <w:rPr>
          <w:rFonts w:ascii="Arial" w:hAnsi="Arial" w:cs="Arial"/>
          <w:color w:val="333333"/>
          <w:sz w:val="18"/>
          <w:szCs w:val="18"/>
        </w:rPr>
        <w:t>Chipset</w:t>
      </w:r>
      <w:r>
        <w:rPr>
          <w:rFonts w:ascii="Arial" w:hAnsi="Arial" w:cs="Arial"/>
          <w:color w:val="333333"/>
          <w:sz w:val="18"/>
          <w:szCs w:val="18"/>
        </w:rPr>
        <w:t>的概念，其拓扑结构与典型的</w:t>
      </w:r>
      <w:r>
        <w:rPr>
          <w:rFonts w:ascii="Arial" w:hAnsi="Arial" w:cs="Arial"/>
          <w:color w:val="333333"/>
          <w:sz w:val="18"/>
          <w:szCs w:val="18"/>
        </w:rPr>
        <w:t>SoC</w:t>
      </w:r>
      <w:r>
        <w:rPr>
          <w:rFonts w:ascii="Arial" w:hAnsi="Arial" w:cs="Arial"/>
          <w:color w:val="333333"/>
          <w:sz w:val="18"/>
          <w:szCs w:val="18"/>
        </w:rPr>
        <w:t>处理器，如</w:t>
      </w:r>
      <w:r>
        <w:rPr>
          <w:rFonts w:ascii="Arial" w:hAnsi="Arial" w:cs="Arial"/>
          <w:color w:val="333333"/>
          <w:sz w:val="18"/>
          <w:szCs w:val="18"/>
        </w:rPr>
        <w:t>ARM</w:t>
      </w:r>
      <w:r>
        <w:rPr>
          <w:rFonts w:ascii="Arial" w:hAnsi="Arial" w:cs="Arial"/>
          <w:color w:val="333333"/>
          <w:sz w:val="18"/>
          <w:szCs w:val="18"/>
        </w:rPr>
        <w:t>和</w:t>
      </w:r>
      <w:r>
        <w:rPr>
          <w:rFonts w:ascii="Arial" w:hAnsi="Arial" w:cs="Arial"/>
          <w:color w:val="333333"/>
          <w:sz w:val="18"/>
          <w:szCs w:val="18"/>
        </w:rPr>
        <w:t>PowerPC</w:t>
      </w:r>
      <w:r>
        <w:rPr>
          <w:rFonts w:ascii="Arial" w:hAnsi="Arial" w:cs="Arial"/>
          <w:color w:val="333333"/>
          <w:sz w:val="18"/>
          <w:szCs w:val="18"/>
        </w:rPr>
        <w:t>处理器，较为类似。</w:t>
      </w:r>
      <w:r>
        <w:rPr>
          <w:rStyle w:val="apple-converted-space"/>
          <w:rFonts w:ascii="Arial" w:hAnsi="Arial" w:cs="Arial"/>
          <w:color w:val="333333"/>
          <w:sz w:val="18"/>
          <w:szCs w:val="18"/>
        </w:rPr>
        <w:t> </w:t>
      </w:r>
      <w:r>
        <w:rPr>
          <w:rFonts w:ascii="Arial" w:hAnsi="Arial" w:cs="Arial"/>
          <w:color w:val="333333"/>
          <w:sz w:val="18"/>
          <w:szCs w:val="18"/>
        </w:rPr>
        <w:br w:type="textWrapping" w:clear="all"/>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[8]WBA</w:t>
      </w:r>
      <w:r>
        <w:rPr>
          <w:rFonts w:ascii="Arial" w:hAnsi="Arial" w:cs="Arial"/>
          <w:color w:val="333333"/>
          <w:sz w:val="18"/>
          <w:szCs w:val="18"/>
        </w:rPr>
        <w:t>字段并没有保存存储器域的第</w:t>
      </w:r>
      <w:r>
        <w:rPr>
          <w:rFonts w:ascii="Arial" w:hAnsi="Arial" w:cs="Arial"/>
          <w:color w:val="333333"/>
          <w:sz w:val="18"/>
          <w:szCs w:val="18"/>
        </w:rPr>
        <w:t>24~35</w:t>
      </w:r>
      <w:r>
        <w:rPr>
          <w:rFonts w:ascii="Arial" w:hAnsi="Arial" w:cs="Arial"/>
          <w:color w:val="333333"/>
          <w:sz w:val="18"/>
          <w:szCs w:val="18"/>
        </w:rPr>
        <w:t>位地址，因为</w:t>
      </w:r>
      <w:r>
        <w:rPr>
          <w:rFonts w:ascii="Arial" w:hAnsi="Arial" w:cs="Arial"/>
          <w:color w:val="333333"/>
          <w:sz w:val="18"/>
          <w:szCs w:val="18"/>
        </w:rPr>
        <w:t>Outbound</w:t>
      </w:r>
      <w:r>
        <w:rPr>
          <w:rFonts w:ascii="Arial" w:hAnsi="Arial" w:cs="Arial"/>
          <w:color w:val="333333"/>
          <w:sz w:val="18"/>
          <w:szCs w:val="18"/>
        </w:rPr>
        <w:t>窗口大小至少为</w:t>
      </w:r>
      <w:r>
        <w:rPr>
          <w:rFonts w:ascii="Arial" w:hAnsi="Arial" w:cs="Arial"/>
          <w:color w:val="333333"/>
          <w:sz w:val="18"/>
          <w:szCs w:val="18"/>
        </w:rPr>
        <w:t>4KB</w:t>
      </w:r>
      <w:r>
        <w:rPr>
          <w:rFonts w:ascii="Arial" w:hAnsi="Arial" w:cs="Arial"/>
          <w:color w:val="333333"/>
          <w:sz w:val="18"/>
          <w:szCs w:val="18"/>
        </w:rPr>
        <w:t>。</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[9]</w:t>
      </w:r>
      <w:r>
        <w:rPr>
          <w:rFonts w:ascii="Arial" w:hAnsi="Arial" w:cs="Arial"/>
          <w:color w:val="333333"/>
          <w:sz w:val="18"/>
          <w:szCs w:val="18"/>
        </w:rPr>
        <w:t>这个</w:t>
      </w:r>
      <w:r>
        <w:rPr>
          <w:rFonts w:ascii="Arial" w:hAnsi="Arial" w:cs="Arial"/>
          <w:color w:val="333333"/>
          <w:sz w:val="18"/>
          <w:szCs w:val="18"/>
        </w:rPr>
        <w:t>HOST-to-PCIe</w:t>
      </w:r>
      <w:r>
        <w:rPr>
          <w:rFonts w:ascii="Arial" w:hAnsi="Arial" w:cs="Arial"/>
          <w:color w:val="333333"/>
          <w:sz w:val="18"/>
          <w:szCs w:val="18"/>
        </w:rPr>
        <w:t>主桥也是</w:t>
      </w:r>
      <w:r>
        <w:rPr>
          <w:rFonts w:ascii="Arial" w:hAnsi="Arial" w:cs="Arial"/>
          <w:color w:val="333333"/>
          <w:sz w:val="18"/>
          <w:szCs w:val="18"/>
        </w:rPr>
        <w:t>RC(Root Complex)</w:t>
      </w:r>
      <w:r>
        <w:rPr>
          <w:rFonts w:ascii="Arial" w:hAnsi="Arial" w:cs="Arial"/>
          <w:color w:val="333333"/>
          <w:sz w:val="18"/>
          <w:szCs w:val="18"/>
        </w:rPr>
        <w:t>的一部分。</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[10] Nehelem</w:t>
      </w:r>
      <w:r>
        <w:rPr>
          <w:rFonts w:ascii="Arial" w:hAnsi="Arial" w:cs="Arial"/>
          <w:color w:val="333333"/>
          <w:sz w:val="18"/>
          <w:szCs w:val="18"/>
        </w:rPr>
        <w:t>处理器也被称为</w:t>
      </w:r>
      <w:r>
        <w:rPr>
          <w:rFonts w:ascii="Arial" w:hAnsi="Arial" w:cs="Arial"/>
          <w:color w:val="333333"/>
          <w:sz w:val="18"/>
          <w:szCs w:val="18"/>
        </w:rPr>
        <w:t>Core i7</w:t>
      </w:r>
      <w:r>
        <w:rPr>
          <w:rFonts w:ascii="Arial" w:hAnsi="Arial" w:cs="Arial"/>
          <w:color w:val="333333"/>
          <w:sz w:val="18"/>
          <w:szCs w:val="18"/>
        </w:rPr>
        <w:t>处理器。</w:t>
      </w:r>
    </w:p>
    <w:p w:rsidR="00E55575" w:rsidRDefault="00E55575" w:rsidP="00E55575">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[11] Menlow</w:t>
      </w:r>
      <w:r>
        <w:rPr>
          <w:rFonts w:ascii="Arial" w:hAnsi="Arial" w:cs="Arial"/>
          <w:color w:val="333333"/>
          <w:sz w:val="18"/>
          <w:szCs w:val="18"/>
        </w:rPr>
        <w:t>平台于</w:t>
      </w:r>
      <w:r>
        <w:rPr>
          <w:rFonts w:ascii="Arial" w:hAnsi="Arial" w:cs="Arial"/>
          <w:color w:val="333333"/>
          <w:sz w:val="18"/>
          <w:szCs w:val="18"/>
        </w:rPr>
        <w:t>2008</w:t>
      </w:r>
      <w:r>
        <w:rPr>
          <w:rFonts w:ascii="Arial" w:hAnsi="Arial" w:cs="Arial"/>
          <w:color w:val="333333"/>
          <w:sz w:val="18"/>
          <w:szCs w:val="18"/>
        </w:rPr>
        <w:t>年</w:t>
      </w:r>
      <w:r>
        <w:rPr>
          <w:rFonts w:ascii="Arial" w:hAnsi="Arial" w:cs="Arial"/>
          <w:color w:val="333333"/>
          <w:sz w:val="18"/>
          <w:szCs w:val="18"/>
        </w:rPr>
        <w:t>3</w:t>
      </w:r>
      <w:r>
        <w:rPr>
          <w:rFonts w:ascii="Arial" w:hAnsi="Arial" w:cs="Arial"/>
          <w:color w:val="333333"/>
          <w:sz w:val="18"/>
          <w:szCs w:val="18"/>
        </w:rPr>
        <w:t>月发布，其目标应用为</w:t>
      </w:r>
      <w:r>
        <w:rPr>
          <w:rFonts w:ascii="Arial" w:hAnsi="Arial" w:cs="Arial"/>
          <w:color w:val="333333"/>
          <w:sz w:val="18"/>
          <w:szCs w:val="18"/>
        </w:rPr>
        <w:t>MID(Mobile Internet Device)</w:t>
      </w:r>
      <w:r>
        <w:rPr>
          <w:rFonts w:ascii="Arial" w:hAnsi="Arial" w:cs="Arial"/>
          <w:color w:val="333333"/>
          <w:sz w:val="18"/>
          <w:szCs w:val="18"/>
        </w:rPr>
        <w:t>设备。</w:t>
      </w:r>
      <w:r>
        <w:rPr>
          <w:rFonts w:ascii="Arial" w:hAnsi="Arial" w:cs="Arial"/>
          <w:color w:val="333333"/>
          <w:sz w:val="18"/>
          <w:szCs w:val="18"/>
        </w:rPr>
        <w:t>Menlow</w:t>
      </w:r>
      <w:r>
        <w:rPr>
          <w:rFonts w:ascii="Arial" w:hAnsi="Arial" w:cs="Arial"/>
          <w:color w:val="333333"/>
          <w:sz w:val="18"/>
          <w:szCs w:val="18"/>
        </w:rPr>
        <w:t>平台基于低功耗处理器内核</w:t>
      </w:r>
      <w:r>
        <w:rPr>
          <w:rFonts w:ascii="Arial" w:hAnsi="Arial" w:cs="Arial"/>
          <w:color w:val="333333"/>
          <w:sz w:val="18"/>
          <w:szCs w:val="18"/>
        </w:rPr>
        <w:t>Atom</w:t>
      </w:r>
      <w:r>
        <w:rPr>
          <w:rFonts w:ascii="Arial" w:hAnsi="Arial" w:cs="Arial"/>
          <w:color w:val="333333"/>
          <w:sz w:val="18"/>
          <w:szCs w:val="18"/>
        </w:rPr>
        <w:t>。</w:t>
      </w:r>
    </w:p>
    <w:p w:rsidR="00C76F5A" w:rsidRDefault="00C76F5A">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C76F5A" w:rsidRPr="00C76F5A" w:rsidTr="00C76F5A">
        <w:trPr>
          <w:tblCellSpacing w:w="0" w:type="dxa"/>
        </w:trPr>
        <w:tc>
          <w:tcPr>
            <w:tcW w:w="0" w:type="auto"/>
            <w:vAlign w:val="center"/>
            <w:hideMark/>
          </w:tcPr>
          <w:p w:rsidR="00C76F5A" w:rsidRPr="00C76F5A" w:rsidRDefault="00C76F5A" w:rsidP="00C76F5A">
            <w:pPr>
              <w:widowControl/>
              <w:spacing w:line="540" w:lineRule="atLeast"/>
              <w:jc w:val="center"/>
              <w:rPr>
                <w:rFonts w:ascii="宋体" w:eastAsia="宋体" w:hAnsi="宋体" w:cs="宋体"/>
                <w:kern w:val="0"/>
                <w:sz w:val="42"/>
                <w:szCs w:val="42"/>
              </w:rPr>
            </w:pPr>
            <w:r w:rsidRPr="00C76F5A">
              <w:rPr>
                <w:rFonts w:ascii="宋体" w:eastAsia="宋体" w:hAnsi="宋体" w:cs="宋体"/>
                <w:b/>
                <w:bCs/>
                <w:kern w:val="0"/>
                <w:sz w:val="42"/>
                <w:szCs w:val="42"/>
              </w:rPr>
              <w:lastRenderedPageBreak/>
              <w:t>2.3 PCI桥与PCI设备的配置空间</w:t>
            </w:r>
          </w:p>
        </w:tc>
      </w:tr>
      <w:tr w:rsidR="00C76F5A" w:rsidRPr="00C76F5A" w:rsidTr="00C76F5A">
        <w:trPr>
          <w:tblCellSpacing w:w="0" w:type="dxa"/>
        </w:trPr>
        <w:tc>
          <w:tcPr>
            <w:tcW w:w="0" w:type="auto"/>
            <w:tcMar>
              <w:top w:w="150" w:type="dxa"/>
              <w:left w:w="0" w:type="dxa"/>
              <w:bottom w:w="150" w:type="dxa"/>
              <w:right w:w="0" w:type="dxa"/>
            </w:tcMar>
            <w:vAlign w:val="center"/>
            <w:hideMark/>
          </w:tcPr>
          <w:p w:rsidR="00C76F5A" w:rsidRPr="00C76F5A" w:rsidRDefault="00C76F5A" w:rsidP="00C76F5A">
            <w:pPr>
              <w:widowControl/>
              <w:jc w:val="center"/>
              <w:rPr>
                <w:rFonts w:ascii="宋体" w:eastAsia="宋体" w:hAnsi="宋体" w:cs="宋体"/>
                <w:color w:val="5E5E5E"/>
                <w:kern w:val="0"/>
                <w:sz w:val="18"/>
                <w:szCs w:val="18"/>
              </w:rPr>
            </w:pPr>
            <w:r w:rsidRPr="00C76F5A">
              <w:rPr>
                <w:rFonts w:ascii="宋体" w:eastAsia="宋体" w:hAnsi="宋体" w:cs="宋体"/>
                <w:color w:val="5E5E5E"/>
                <w:kern w:val="0"/>
                <w:sz w:val="18"/>
                <w:szCs w:val="18"/>
              </w:rPr>
              <w:t>发布时间：2013-03-29 10:38:45</w:t>
            </w:r>
          </w:p>
        </w:tc>
      </w:tr>
      <w:tr w:rsidR="00C76F5A" w:rsidRPr="00C76F5A" w:rsidTr="00C76F5A">
        <w:trPr>
          <w:tblCellSpacing w:w="0" w:type="dxa"/>
        </w:trPr>
        <w:tc>
          <w:tcPr>
            <w:tcW w:w="0" w:type="auto"/>
            <w:vAlign w:val="center"/>
            <w:hideMark/>
          </w:tcPr>
          <w:p w:rsidR="00C76F5A" w:rsidRPr="00C76F5A" w:rsidRDefault="00C76F5A" w:rsidP="00C76F5A">
            <w:pPr>
              <w:widowControl/>
              <w:jc w:val="left"/>
              <w:rPr>
                <w:rFonts w:ascii="宋体" w:eastAsia="宋体" w:hAnsi="宋体" w:cs="宋体"/>
                <w:kern w:val="0"/>
                <w:sz w:val="18"/>
                <w:szCs w:val="18"/>
              </w:rPr>
            </w:pPr>
          </w:p>
        </w:tc>
      </w:tr>
    </w:tbl>
    <w:p w:rsidR="00C76F5A" w:rsidRPr="00C76F5A" w:rsidRDefault="00C76F5A" w:rsidP="00C76F5A">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C76F5A" w:rsidRPr="00C76F5A" w:rsidTr="00C76F5A">
        <w:trPr>
          <w:tblCellSpacing w:w="0" w:type="dxa"/>
        </w:trPr>
        <w:tc>
          <w:tcPr>
            <w:tcW w:w="0" w:type="auto"/>
            <w:tcMar>
              <w:top w:w="60" w:type="dxa"/>
              <w:left w:w="0" w:type="dxa"/>
              <w:bottom w:w="0" w:type="dxa"/>
              <w:right w:w="0" w:type="dxa"/>
            </w:tcMar>
            <w:vAlign w:val="center"/>
            <w:hideMark/>
          </w:tcPr>
          <w:p w:rsidR="00C76F5A" w:rsidRPr="00C76F5A" w:rsidRDefault="00C76F5A" w:rsidP="00C76F5A">
            <w:pPr>
              <w:widowControl/>
              <w:jc w:val="left"/>
              <w:rPr>
                <w:rFonts w:ascii="宋体" w:eastAsia="宋体" w:hAnsi="宋体" w:cs="宋体"/>
                <w:kern w:val="0"/>
                <w:sz w:val="18"/>
                <w:szCs w:val="18"/>
              </w:rPr>
            </w:pPr>
            <w:r w:rsidRPr="00C76F5A">
              <w:rPr>
                <w:rFonts w:ascii="宋体" w:eastAsia="宋体" w:hAnsi="宋体" w:cs="宋体"/>
                <w:kern w:val="0"/>
                <w:sz w:val="18"/>
                <w:szCs w:val="18"/>
              </w:rPr>
              <w:t> 技术类别：</w:t>
            </w:r>
            <w:hyperlink r:id="rId60" w:history="1">
              <w:r w:rsidRPr="00C76F5A">
                <w:rPr>
                  <w:rFonts w:ascii="宋体" w:eastAsia="宋体" w:hAnsi="宋体" w:cs="宋体"/>
                  <w:color w:val="006699"/>
                  <w:kern w:val="0"/>
                  <w:sz w:val="18"/>
                  <w:szCs w:val="18"/>
                  <w:u w:val="single"/>
                </w:rPr>
                <w:t>接口电路</w:t>
              </w:r>
            </w:hyperlink>
            <w:r w:rsidRPr="00C76F5A">
              <w:rPr>
                <w:rFonts w:ascii="宋体" w:eastAsia="宋体" w:hAnsi="宋体" w:cs="宋体"/>
                <w:kern w:val="0"/>
                <w:sz w:val="18"/>
                <w:szCs w:val="18"/>
              </w:rPr>
              <w:t>     个人分类：</w:t>
            </w:r>
            <w:hyperlink r:id="rId61" w:history="1">
              <w:r w:rsidRPr="00C76F5A">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C76F5A" w:rsidRPr="00C76F5A" w:rsidRDefault="00C76F5A" w:rsidP="00C76F5A">
            <w:pPr>
              <w:widowControl/>
              <w:jc w:val="right"/>
              <w:rPr>
                <w:rFonts w:ascii="宋体" w:eastAsia="宋体" w:hAnsi="宋体" w:cs="宋体"/>
                <w:kern w:val="0"/>
                <w:sz w:val="18"/>
                <w:szCs w:val="18"/>
              </w:rPr>
            </w:pPr>
          </w:p>
        </w:tc>
      </w:tr>
      <w:tr w:rsidR="00C76F5A" w:rsidRPr="00C76F5A" w:rsidTr="00C76F5A">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C76F5A" w:rsidRPr="00C76F5A" w:rsidRDefault="00C76F5A" w:rsidP="00C76F5A">
            <w:pPr>
              <w:widowControl/>
              <w:jc w:val="left"/>
              <w:rPr>
                <w:rFonts w:ascii="Arial" w:eastAsia="宋体" w:hAnsi="Arial" w:cs="Arial"/>
                <w:color w:val="333333"/>
                <w:kern w:val="0"/>
                <w:sz w:val="18"/>
                <w:szCs w:val="18"/>
              </w:rPr>
            </w:pPr>
          </w:p>
        </w:tc>
      </w:tr>
    </w:tbl>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设备都有独立的配置空间，</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主桥通过配置读写总线事务访问这段空间。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总线规定了三种类型的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配置空间，分别是</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设备使用的配置空间，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桥使用的配置空间和</w:t>
      </w:r>
      <w:r w:rsidRPr="00C76F5A">
        <w:rPr>
          <w:rFonts w:ascii="Arial" w:eastAsia="宋体" w:hAnsi="Arial" w:cs="Arial"/>
          <w:color w:val="333333"/>
          <w:kern w:val="0"/>
          <w:sz w:val="18"/>
          <w:szCs w:val="18"/>
        </w:rPr>
        <w:t>Cardbus</w:t>
      </w:r>
      <w:proofErr w:type="gramStart"/>
      <w:r w:rsidRPr="00C76F5A">
        <w:rPr>
          <w:rFonts w:ascii="Arial" w:eastAsia="宋体" w:hAnsi="Arial" w:cs="Arial"/>
          <w:color w:val="333333"/>
          <w:kern w:val="0"/>
          <w:sz w:val="18"/>
          <w:szCs w:val="18"/>
        </w:rPr>
        <w:t>桥片使用</w:t>
      </w:r>
      <w:proofErr w:type="gramEnd"/>
      <w:r w:rsidRPr="00C76F5A">
        <w:rPr>
          <w:rFonts w:ascii="Arial" w:eastAsia="宋体" w:hAnsi="Arial" w:cs="Arial"/>
          <w:color w:val="333333"/>
          <w:kern w:val="0"/>
          <w:sz w:val="18"/>
          <w:szCs w:val="18"/>
        </w:rPr>
        <w:t>的配置空间。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本节重点介绍</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桥使用的配置空间，而并不介绍</w:t>
      </w:r>
      <w:r w:rsidRPr="00C76F5A">
        <w:rPr>
          <w:rFonts w:ascii="Arial" w:eastAsia="宋体" w:hAnsi="Arial" w:cs="Arial"/>
          <w:color w:val="333333"/>
          <w:kern w:val="0"/>
          <w:sz w:val="18"/>
          <w:szCs w:val="18"/>
        </w:rPr>
        <w:t>Cardbus</w:t>
      </w:r>
      <w:proofErr w:type="gramStart"/>
      <w:r w:rsidRPr="00C76F5A">
        <w:rPr>
          <w:rFonts w:ascii="Arial" w:eastAsia="宋体" w:hAnsi="Arial" w:cs="Arial"/>
          <w:color w:val="333333"/>
          <w:kern w:val="0"/>
          <w:sz w:val="18"/>
          <w:szCs w:val="18"/>
        </w:rPr>
        <w:t>桥片使用</w:t>
      </w:r>
      <w:proofErr w:type="gramEnd"/>
      <w:r w:rsidRPr="00C76F5A">
        <w:rPr>
          <w:rFonts w:ascii="Arial" w:eastAsia="宋体" w:hAnsi="Arial" w:cs="Arial"/>
          <w:color w:val="333333"/>
          <w:kern w:val="0"/>
          <w:sz w:val="18"/>
          <w:szCs w:val="18"/>
        </w:rPr>
        <w:t>的配置空间。值得注意的是，在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设备配置空间中出现的地址都是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总线地址，属于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总线域地址空间。</w:t>
      </w:r>
    </w:p>
    <w:p w:rsidR="00C76F5A" w:rsidRPr="00C76F5A" w:rsidRDefault="00C76F5A" w:rsidP="00C76F5A">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77" w:name="_Toc292193530"/>
      <w:bookmarkStart w:id="78" w:name="_Toc244057498"/>
      <w:bookmarkStart w:id="79" w:name="_Toc242941279"/>
      <w:bookmarkStart w:id="80" w:name="_Ref233765150"/>
      <w:bookmarkEnd w:id="77"/>
      <w:bookmarkEnd w:id="78"/>
      <w:bookmarkEnd w:id="79"/>
      <w:r w:rsidRPr="00C76F5A">
        <w:rPr>
          <w:rFonts w:ascii="Arial" w:eastAsia="宋体" w:hAnsi="Arial" w:cs="Arial"/>
          <w:b/>
          <w:bCs/>
          <w:color w:val="006699"/>
          <w:kern w:val="0"/>
          <w:sz w:val="18"/>
          <w:szCs w:val="18"/>
        </w:rPr>
        <w:t>2.3.1 PCI</w:t>
      </w:r>
      <w:r w:rsidRPr="00C76F5A">
        <w:rPr>
          <w:rFonts w:ascii="Arial" w:eastAsia="宋体" w:hAnsi="Arial" w:cs="Arial"/>
          <w:b/>
          <w:bCs/>
          <w:color w:val="006699"/>
          <w:kern w:val="0"/>
          <w:sz w:val="18"/>
          <w:szCs w:val="18"/>
        </w:rPr>
        <w:t>桥</w:t>
      </w:r>
      <w:bookmarkEnd w:id="80"/>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桥的引入使</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总线极具扩展性，也极大地增加了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总线的复杂度。</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总线的电气特性决定了在一条</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总线上挂接的负载有限，当</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总线需要连接多个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设备时，需要使用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桥进行总线扩展，扩展出的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总线可以连接其他</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设备，包括</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桥。在一颗</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总线树上，最多可以挂接</w:t>
      </w:r>
      <w:r w:rsidRPr="00C76F5A">
        <w:rPr>
          <w:rFonts w:ascii="Arial" w:eastAsia="宋体" w:hAnsi="Arial" w:cs="Arial"/>
          <w:color w:val="333333"/>
          <w:kern w:val="0"/>
          <w:sz w:val="18"/>
          <w:szCs w:val="18"/>
        </w:rPr>
        <w:t>256</w:t>
      </w:r>
      <w:r w:rsidRPr="00C76F5A">
        <w:rPr>
          <w:rFonts w:ascii="Arial" w:eastAsia="宋体" w:hAnsi="Arial" w:cs="Arial"/>
          <w:color w:val="333333"/>
          <w:kern w:val="0"/>
          <w:sz w:val="18"/>
          <w:szCs w:val="18"/>
        </w:rPr>
        <w:t>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设备，包括</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总线树中的位置如图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8</w:t>
      </w:r>
      <w:r w:rsidRPr="00C76F5A">
        <w:rPr>
          <w:rFonts w:ascii="Arial" w:eastAsia="宋体" w:hAnsi="Arial" w:cs="Arial"/>
          <w:color w:val="333333"/>
          <w:kern w:val="0"/>
          <w:sz w:val="18"/>
          <w:szCs w:val="18"/>
        </w:rPr>
        <w:t>所示。</w:t>
      </w:r>
    </w:p>
    <w:p w:rsidR="00C76F5A" w:rsidRPr="00C76F5A" w:rsidRDefault="00C76F5A" w:rsidP="00C76F5A">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 w:val="18"/>
          <w:szCs w:val="18"/>
        </w:rPr>
        <w:drawing>
          <wp:inline distT="0" distB="0" distL="0" distR="0">
            <wp:extent cx="4287520" cy="2924175"/>
            <wp:effectExtent l="0" t="0" r="0" b="0"/>
            <wp:docPr id="15" name="图片 15" descr="PCI桥在PCI总线树中的位置">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CI桥在PCI总线树中的位置">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7520" cy="2924175"/>
                    </a:xfrm>
                    <a:prstGeom prst="rect">
                      <a:avLst/>
                    </a:prstGeom>
                    <a:noFill/>
                    <a:ln>
                      <a:noFill/>
                    </a:ln>
                  </pic:spPr>
                </pic:pic>
              </a:graphicData>
            </a:graphic>
          </wp:inline>
        </w:drawing>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桥作为一个特殊的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设备，具有独立的配置空间。但是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桥配置空间的定义与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设备有所不同。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桥的配置空间可以管理其下</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总线子树的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设备，并可以优化这些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设备通过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桥的数据访问。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桥的配置空间在系统软件遍历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总线树时配置，系统软件不需要专门的驱动程序设置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桥的使用方法，这也是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桥被称为透明桥的主要原因。</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在某些处理器系统中，还有一类</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桥，叫做非透明桥。非透明桥不是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总线定义的标准桥片，但是在使用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总线挂接另外一个处理器系统时非常有用，非</w:t>
      </w:r>
      <w:proofErr w:type="gramStart"/>
      <w:r w:rsidRPr="00C76F5A">
        <w:rPr>
          <w:rFonts w:ascii="Arial" w:eastAsia="宋体" w:hAnsi="Arial" w:cs="Arial"/>
          <w:color w:val="333333"/>
          <w:kern w:val="0"/>
          <w:sz w:val="18"/>
          <w:szCs w:val="18"/>
        </w:rPr>
        <w:t>透明桥片的</w:t>
      </w:r>
      <w:proofErr w:type="gramEnd"/>
      <w:r w:rsidRPr="00C76F5A">
        <w:rPr>
          <w:rFonts w:ascii="Arial" w:eastAsia="宋体" w:hAnsi="Arial" w:cs="Arial"/>
          <w:color w:val="333333"/>
          <w:kern w:val="0"/>
          <w:sz w:val="18"/>
          <w:szCs w:val="18"/>
        </w:rPr>
        <w:t>主要作用是连接两个不同的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总线域，进而连接两个处理器系统，本章将在第</w:t>
      </w:r>
      <w:r w:rsidRPr="00C76F5A">
        <w:rPr>
          <w:rFonts w:ascii="Arial" w:eastAsia="宋体" w:hAnsi="Arial" w:cs="Arial"/>
          <w:color w:val="333333"/>
          <w:kern w:val="0"/>
          <w:sz w:val="18"/>
          <w:szCs w:val="18"/>
        </w:rPr>
        <w:t>2.5</w:t>
      </w:r>
      <w:r w:rsidRPr="00C76F5A">
        <w:rPr>
          <w:rFonts w:ascii="Arial" w:eastAsia="宋体" w:hAnsi="Arial" w:cs="Arial"/>
          <w:color w:val="333333"/>
          <w:kern w:val="0"/>
          <w:sz w:val="18"/>
          <w:szCs w:val="18"/>
        </w:rPr>
        <w:t>节中详细介绍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非透明桥。</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桥可以扩展出新的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总线，在这条</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总线上还可以继续挂接多个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桥跨接在两个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总线之间，其中距离</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主桥较近的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总线被称为该桥片上游总线</w:t>
      </w:r>
      <w:r w:rsidRPr="00C76F5A">
        <w:rPr>
          <w:rFonts w:ascii="Arial" w:eastAsia="宋体" w:hAnsi="Arial" w:cs="Arial"/>
          <w:color w:val="333333"/>
          <w:kern w:val="0"/>
          <w:sz w:val="18"/>
          <w:szCs w:val="18"/>
        </w:rPr>
        <w:t>(Primary Bus)</w:t>
      </w:r>
      <w:r w:rsidRPr="00C76F5A">
        <w:rPr>
          <w:rFonts w:ascii="Arial" w:eastAsia="宋体" w:hAnsi="Arial" w:cs="Arial"/>
          <w:color w:val="333333"/>
          <w:kern w:val="0"/>
          <w:sz w:val="18"/>
          <w:szCs w:val="18"/>
        </w:rPr>
        <w:t>，距离</w:t>
      </w:r>
      <w:r w:rsidRPr="00C76F5A">
        <w:rPr>
          <w:rFonts w:ascii="Arial" w:eastAsia="宋体" w:hAnsi="Arial" w:cs="Arial"/>
          <w:color w:val="333333"/>
          <w:kern w:val="0"/>
          <w:sz w:val="18"/>
          <w:szCs w:val="18"/>
        </w:rPr>
        <w:t>HOS</w:t>
      </w:r>
      <w:r w:rsidRPr="00C76F5A">
        <w:rPr>
          <w:rFonts w:ascii="Arial" w:eastAsia="宋体" w:hAnsi="Arial" w:cs="Arial"/>
          <w:color w:val="333333"/>
          <w:kern w:val="0"/>
          <w:sz w:val="18"/>
          <w:szCs w:val="18"/>
        </w:rPr>
        <w:lastRenderedPageBreak/>
        <w:t>T</w:t>
      </w:r>
      <w:r w:rsidRPr="00C76F5A">
        <w:rPr>
          <w:rFonts w:ascii="Arial" w:eastAsia="宋体" w:hAnsi="Arial" w:cs="Arial"/>
          <w:color w:val="333333"/>
          <w:kern w:val="0"/>
          <w:sz w:val="18"/>
          <w:szCs w:val="18"/>
        </w:rPr>
        <w:t>主桥较远的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总线被称为该桥片的下游总线</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。如图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8</w:t>
      </w:r>
      <w:r w:rsidRPr="00C76F5A">
        <w:rPr>
          <w:rFonts w:ascii="Arial" w:eastAsia="宋体" w:hAnsi="Arial" w:cs="Arial"/>
          <w:color w:val="333333"/>
          <w:kern w:val="0"/>
          <w:sz w:val="18"/>
          <w:szCs w:val="18"/>
        </w:rPr>
        <w:t>所示，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的上游总线为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x0</w:t>
      </w:r>
      <w:r w:rsidRPr="00C76F5A">
        <w:rPr>
          <w:rFonts w:ascii="Arial" w:eastAsia="宋体" w:hAnsi="Arial" w:cs="Arial"/>
          <w:color w:val="333333"/>
          <w:kern w:val="0"/>
          <w:sz w:val="18"/>
          <w:szCs w:val="18"/>
        </w:rPr>
        <w:t>，而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的下游总线为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x1</w:t>
      </w:r>
      <w:r w:rsidRPr="00C76F5A">
        <w:rPr>
          <w:rFonts w:ascii="Arial" w:eastAsia="宋体" w:hAnsi="Arial" w:cs="Arial"/>
          <w:color w:val="333333"/>
          <w:kern w:val="0"/>
          <w:sz w:val="18"/>
          <w:szCs w:val="18"/>
        </w:rPr>
        <w:t>。这两条总线间的数据通信需要通过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通过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桥连接的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总线属于同一个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总线域，在图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8</w:t>
      </w:r>
      <w:r w:rsidRPr="00C76F5A">
        <w:rPr>
          <w:rFonts w:ascii="Arial" w:eastAsia="宋体" w:hAnsi="Arial" w:cs="Arial"/>
          <w:color w:val="333333"/>
          <w:kern w:val="0"/>
          <w:sz w:val="18"/>
          <w:szCs w:val="18"/>
        </w:rPr>
        <w:t>中，</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3</w:t>
      </w:r>
      <w:r w:rsidRPr="00C76F5A">
        <w:rPr>
          <w:rFonts w:ascii="Arial" w:eastAsia="宋体" w:hAnsi="Arial" w:cs="Arial"/>
          <w:color w:val="333333"/>
          <w:kern w:val="0"/>
          <w:sz w:val="18"/>
          <w:szCs w:val="18"/>
        </w:rPr>
        <w:t>连接的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总线都属于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域。在这些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总线域上的设备可以通过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桥直接进行数据交换而不需要进行地址转换；而分属不同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总线域的设备间的通信需要进行地址转换，如与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非透明桥两端连接的设备之间的通信。</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8</w:t>
      </w:r>
      <w:r w:rsidRPr="00C76F5A">
        <w:rPr>
          <w:rFonts w:ascii="Arial" w:eastAsia="宋体" w:hAnsi="Arial" w:cs="Arial"/>
          <w:color w:val="333333"/>
          <w:kern w:val="0"/>
          <w:sz w:val="18"/>
          <w:szCs w:val="18"/>
        </w:rPr>
        <w:t>所示，每一个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总线的</w:t>
      </w:r>
      <w:proofErr w:type="gramStart"/>
      <w:r w:rsidRPr="00C76F5A">
        <w:rPr>
          <w:rFonts w:ascii="Arial" w:eastAsia="宋体" w:hAnsi="Arial" w:cs="Arial"/>
          <w:color w:val="333333"/>
          <w:kern w:val="0"/>
          <w:sz w:val="18"/>
          <w:szCs w:val="18"/>
        </w:rPr>
        <w:t>下方都</w:t>
      </w:r>
      <w:proofErr w:type="gramEnd"/>
      <w:r w:rsidRPr="00C76F5A">
        <w:rPr>
          <w:rFonts w:ascii="Arial" w:eastAsia="宋体" w:hAnsi="Arial" w:cs="Arial"/>
          <w:color w:val="333333"/>
          <w:kern w:val="0"/>
          <w:sz w:val="18"/>
          <w:szCs w:val="18"/>
        </w:rPr>
        <w:t>可以挂接一个到多个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桥，每一个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桥都可以推出一条新的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总线。在同一条</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总线上的设备之间的数据交换不会影响其他</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总线。如</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21</w:t>
      </w:r>
      <w:r w:rsidRPr="00C76F5A">
        <w:rPr>
          <w:rFonts w:ascii="Arial" w:eastAsia="宋体" w:hAnsi="Arial" w:cs="Arial"/>
          <w:color w:val="333333"/>
          <w:kern w:val="0"/>
          <w:sz w:val="18"/>
          <w:szCs w:val="18"/>
        </w:rPr>
        <w:t>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22</w:t>
      </w:r>
      <w:r w:rsidRPr="00C76F5A">
        <w:rPr>
          <w:rFonts w:ascii="Arial" w:eastAsia="宋体" w:hAnsi="Arial" w:cs="Arial"/>
          <w:color w:val="333333"/>
          <w:kern w:val="0"/>
          <w:sz w:val="18"/>
          <w:szCs w:val="18"/>
        </w:rPr>
        <w:t>之间的数据通信仅占用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x2</w:t>
      </w:r>
      <w:r w:rsidRPr="00C76F5A">
        <w:rPr>
          <w:rFonts w:ascii="Arial" w:eastAsia="宋体" w:hAnsi="Arial" w:cs="Arial"/>
          <w:color w:val="333333"/>
          <w:kern w:val="0"/>
          <w:sz w:val="18"/>
          <w:szCs w:val="18"/>
        </w:rPr>
        <w:t>的带宽，而不会影响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x0</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x1</w:t>
      </w:r>
      <w:r w:rsidRPr="00C76F5A">
        <w:rPr>
          <w:rFonts w:ascii="Arial" w:eastAsia="宋体" w:hAnsi="Arial" w:cs="Arial"/>
          <w:color w:val="333333"/>
          <w:kern w:val="0"/>
          <w:sz w:val="18"/>
          <w:szCs w:val="18"/>
        </w:rPr>
        <w:t>与</w:t>
      </w:r>
      <w:r w:rsidRPr="00C76F5A">
        <w:rPr>
          <w:rFonts w:ascii="Arial" w:eastAsia="宋体" w:hAnsi="Arial" w:cs="Arial"/>
          <w:color w:val="333333"/>
          <w:kern w:val="0"/>
          <w:sz w:val="18"/>
          <w:szCs w:val="18"/>
        </w:rPr>
        <w:t>x3</w:t>
      </w:r>
      <w:r w:rsidRPr="00C76F5A">
        <w:rPr>
          <w:rFonts w:ascii="Arial" w:eastAsia="宋体" w:hAnsi="Arial" w:cs="Arial"/>
          <w:color w:val="333333"/>
          <w:kern w:val="0"/>
          <w:sz w:val="18"/>
          <w:szCs w:val="18"/>
        </w:rPr>
        <w:t>，这也是引入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桥的另一个重要原因。</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由图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8</w:t>
      </w:r>
      <w:r w:rsidRPr="00C76F5A">
        <w:rPr>
          <w:rFonts w:ascii="Arial" w:eastAsia="宋体" w:hAnsi="Arial" w:cs="Arial"/>
          <w:color w:val="333333"/>
          <w:kern w:val="0"/>
          <w:sz w:val="18"/>
          <w:szCs w:val="18"/>
        </w:rPr>
        <w:t>我们还可以发现</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总线可以通过</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桥组成一个胖树结构，其中每</w:t>
      </w:r>
      <w:proofErr w:type="gramStart"/>
      <w:r w:rsidRPr="00C76F5A">
        <w:rPr>
          <w:rFonts w:ascii="Arial" w:eastAsia="宋体" w:hAnsi="Arial" w:cs="Arial"/>
          <w:color w:val="333333"/>
          <w:kern w:val="0"/>
          <w:sz w:val="18"/>
          <w:szCs w:val="18"/>
        </w:rPr>
        <w:t>一个桥片都是</w:t>
      </w:r>
      <w:proofErr w:type="gramEnd"/>
      <w:r w:rsidRPr="00C76F5A">
        <w:rPr>
          <w:rFonts w:ascii="Arial" w:eastAsia="宋体" w:hAnsi="Arial" w:cs="Arial"/>
          <w:color w:val="333333"/>
          <w:kern w:val="0"/>
          <w:sz w:val="18"/>
          <w:szCs w:val="18"/>
        </w:rPr>
        <w:t>父节点，而</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设备只能是子节点。当</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桥出现</w:t>
      </w:r>
      <w:proofErr w:type="gramEnd"/>
      <w:r w:rsidRPr="00C76F5A">
        <w:rPr>
          <w:rFonts w:ascii="Arial" w:eastAsia="宋体" w:hAnsi="Arial" w:cs="Arial"/>
          <w:color w:val="333333"/>
          <w:kern w:val="0"/>
          <w:sz w:val="18"/>
          <w:szCs w:val="18"/>
        </w:rPr>
        <w:t>故障时，其下的设备不能将数据传递给上游总线，但是并不影响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桥下游设备间的通信。当</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出现故障时，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11</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21</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22</w:t>
      </w:r>
      <w:r w:rsidRPr="00C76F5A">
        <w:rPr>
          <w:rFonts w:ascii="Arial" w:eastAsia="宋体" w:hAnsi="Arial" w:cs="Arial"/>
          <w:color w:val="333333"/>
          <w:kern w:val="0"/>
          <w:sz w:val="18"/>
          <w:szCs w:val="18"/>
        </w:rPr>
        <w:t>将不能与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01</w:t>
      </w:r>
      <w:r w:rsidRPr="00C76F5A">
        <w:rPr>
          <w:rFonts w:ascii="Arial" w:eastAsia="宋体" w:hAnsi="Arial" w:cs="Arial"/>
          <w:color w:val="333333"/>
          <w:kern w:val="0"/>
          <w:sz w:val="18"/>
          <w:szCs w:val="18"/>
        </w:rPr>
        <w:t>和存储器进行通信，但是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21</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22</w:t>
      </w:r>
      <w:r w:rsidRPr="00C76F5A">
        <w:rPr>
          <w:rFonts w:ascii="Arial" w:eastAsia="宋体" w:hAnsi="Arial" w:cs="Arial"/>
          <w:color w:val="333333"/>
          <w:kern w:val="0"/>
          <w:sz w:val="18"/>
          <w:szCs w:val="18"/>
        </w:rPr>
        <w:t>之间的通信可以正常进行。</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桥可以扩展一条新的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总线，但是不能扩展新的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总线域。如果当前系统使用</w:t>
      </w:r>
      <w:r w:rsidRPr="00C76F5A">
        <w:rPr>
          <w:rFonts w:ascii="Arial" w:eastAsia="宋体" w:hAnsi="Arial" w:cs="Arial"/>
          <w:color w:val="333333"/>
          <w:kern w:val="0"/>
          <w:sz w:val="18"/>
          <w:szCs w:val="18"/>
        </w:rPr>
        <w:t>32</w:t>
      </w:r>
      <w:r w:rsidRPr="00C76F5A">
        <w:rPr>
          <w:rFonts w:ascii="Arial" w:eastAsia="宋体" w:hAnsi="Arial" w:cs="Arial"/>
          <w:color w:val="333333"/>
          <w:kern w:val="0"/>
          <w:sz w:val="18"/>
          <w:szCs w:val="18"/>
        </w:rPr>
        <w:t>位的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总线地址，那么这个系统的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总线域的地址空间为</w:t>
      </w:r>
      <w:r w:rsidRPr="00C76F5A">
        <w:rPr>
          <w:rFonts w:ascii="Arial" w:eastAsia="宋体" w:hAnsi="Arial" w:cs="Arial"/>
          <w:color w:val="333333"/>
          <w:kern w:val="0"/>
          <w:sz w:val="18"/>
          <w:szCs w:val="18"/>
        </w:rPr>
        <w:t>4GB</w:t>
      </w:r>
      <w:r w:rsidRPr="00C76F5A">
        <w:rPr>
          <w:rFonts w:ascii="Arial" w:eastAsia="宋体" w:hAnsi="Arial" w:cs="Arial"/>
          <w:color w:val="333333"/>
          <w:kern w:val="0"/>
          <w:sz w:val="18"/>
          <w:szCs w:val="18"/>
        </w:rPr>
        <w:t>大小，在这个总线域上的所有设备将共享这个</w:t>
      </w:r>
      <w:r w:rsidRPr="00C76F5A">
        <w:rPr>
          <w:rFonts w:ascii="Arial" w:eastAsia="宋体" w:hAnsi="Arial" w:cs="Arial"/>
          <w:color w:val="333333"/>
          <w:kern w:val="0"/>
          <w:sz w:val="18"/>
          <w:szCs w:val="18"/>
        </w:rPr>
        <w:t>4GB</w:t>
      </w:r>
      <w:r w:rsidRPr="00C76F5A">
        <w:rPr>
          <w:rFonts w:ascii="Arial" w:eastAsia="宋体" w:hAnsi="Arial" w:cs="Arial"/>
          <w:color w:val="333333"/>
          <w:kern w:val="0"/>
          <w:sz w:val="18"/>
          <w:szCs w:val="18"/>
        </w:rPr>
        <w:t>大小的空间。如在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域上的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01</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11</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21</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22</w:t>
      </w:r>
      <w:r w:rsidRPr="00C76F5A">
        <w:rPr>
          <w:rFonts w:ascii="Arial" w:eastAsia="宋体" w:hAnsi="Arial" w:cs="Arial"/>
          <w:color w:val="333333"/>
          <w:kern w:val="0"/>
          <w:sz w:val="18"/>
          <w:szCs w:val="18"/>
        </w:rPr>
        <w:t>等都将共享一个</w:t>
      </w:r>
      <w:r w:rsidRPr="00C76F5A">
        <w:rPr>
          <w:rFonts w:ascii="Arial" w:eastAsia="宋体" w:hAnsi="Arial" w:cs="Arial"/>
          <w:color w:val="333333"/>
          <w:kern w:val="0"/>
          <w:sz w:val="18"/>
          <w:szCs w:val="18"/>
        </w:rPr>
        <w:t>4GB</w:t>
      </w:r>
      <w:r w:rsidRPr="00C76F5A">
        <w:rPr>
          <w:rFonts w:ascii="Arial" w:eastAsia="宋体" w:hAnsi="Arial" w:cs="Arial"/>
          <w:color w:val="333333"/>
          <w:kern w:val="0"/>
          <w:sz w:val="18"/>
          <w:szCs w:val="18"/>
        </w:rPr>
        <w:t>大小的空间。再次强调这个</w:t>
      </w:r>
      <w:r w:rsidRPr="00C76F5A">
        <w:rPr>
          <w:rFonts w:ascii="Arial" w:eastAsia="宋体" w:hAnsi="Arial" w:cs="Arial"/>
          <w:color w:val="333333"/>
          <w:kern w:val="0"/>
          <w:sz w:val="18"/>
          <w:szCs w:val="18"/>
        </w:rPr>
        <w:t>4GB</w:t>
      </w:r>
      <w:r w:rsidRPr="00C76F5A">
        <w:rPr>
          <w:rFonts w:ascii="Arial" w:eastAsia="宋体" w:hAnsi="Arial" w:cs="Arial"/>
          <w:color w:val="333333"/>
          <w:kern w:val="0"/>
          <w:sz w:val="18"/>
          <w:szCs w:val="18"/>
        </w:rPr>
        <w:t>空间是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域的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总线地址空间</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，和存储器域地址空间和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w:t>
      </w:r>
      <w:r w:rsidRPr="00C76F5A">
        <w:rPr>
          <w:rFonts w:ascii="Arial" w:eastAsia="宋体" w:hAnsi="Arial" w:cs="Arial"/>
          <w:color w:val="333333"/>
          <w:kern w:val="0"/>
          <w:sz w:val="18"/>
          <w:szCs w:val="18"/>
        </w:rPr>
        <w:t>y</w:t>
      </w:r>
      <w:proofErr w:type="gramStart"/>
      <w:r w:rsidRPr="00C76F5A">
        <w:rPr>
          <w:rFonts w:ascii="Arial" w:eastAsia="宋体" w:hAnsi="Arial" w:cs="Arial"/>
          <w:color w:val="333333"/>
          <w:kern w:val="0"/>
          <w:sz w:val="18"/>
          <w:szCs w:val="18"/>
        </w:rPr>
        <w:t>域没有</w:t>
      </w:r>
      <w:proofErr w:type="gramEnd"/>
      <w:r w:rsidRPr="00C76F5A">
        <w:rPr>
          <w:rFonts w:ascii="Arial" w:eastAsia="宋体" w:hAnsi="Arial" w:cs="Arial"/>
          <w:color w:val="333333"/>
          <w:kern w:val="0"/>
          <w:sz w:val="18"/>
          <w:szCs w:val="18"/>
        </w:rPr>
        <w:t>直接联系。</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处理器系统可以通过</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主桥扩展出新的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总线域，如</w:t>
      </w:r>
      <w:r w:rsidRPr="00C76F5A">
        <w:rPr>
          <w:rFonts w:ascii="Arial" w:eastAsia="宋体" w:hAnsi="Arial" w:cs="Arial"/>
          <w:color w:val="333333"/>
          <w:kern w:val="0"/>
          <w:sz w:val="18"/>
          <w:szCs w:val="18"/>
        </w:rPr>
        <w:t>MPC8548</w:t>
      </w:r>
      <w:r w:rsidRPr="00C76F5A">
        <w:rPr>
          <w:rFonts w:ascii="Arial" w:eastAsia="宋体" w:hAnsi="Arial" w:cs="Arial"/>
          <w:color w:val="333333"/>
          <w:kern w:val="0"/>
          <w:sz w:val="18"/>
          <w:szCs w:val="18"/>
        </w:rPr>
        <w:t>处理器的</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y</w:t>
      </w:r>
      <w:r w:rsidRPr="00C76F5A">
        <w:rPr>
          <w:rFonts w:ascii="Arial" w:eastAsia="宋体" w:hAnsi="Arial" w:cs="Arial"/>
          <w:color w:val="333333"/>
          <w:kern w:val="0"/>
          <w:sz w:val="18"/>
          <w:szCs w:val="18"/>
        </w:rPr>
        <w:t>可以扩展出两个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y</w:t>
      </w:r>
      <w:r w:rsidRPr="00C76F5A">
        <w:rPr>
          <w:rFonts w:ascii="Arial" w:eastAsia="宋体" w:hAnsi="Arial" w:cs="Arial"/>
          <w:color w:val="333333"/>
          <w:kern w:val="0"/>
          <w:sz w:val="18"/>
          <w:szCs w:val="18"/>
        </w:rPr>
        <w:t>。这两个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w:t>
      </w:r>
      <w:r w:rsidRPr="00C76F5A">
        <w:rPr>
          <w:rFonts w:ascii="Arial" w:eastAsia="宋体" w:hAnsi="Arial" w:cs="Arial"/>
          <w:color w:val="333333"/>
          <w:kern w:val="0"/>
          <w:sz w:val="18"/>
          <w:szCs w:val="18"/>
        </w:rPr>
        <w:t>x</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y</w:t>
      </w:r>
      <w:r w:rsidRPr="00C76F5A">
        <w:rPr>
          <w:rFonts w:ascii="Arial" w:eastAsia="宋体" w:hAnsi="Arial" w:cs="Arial"/>
          <w:color w:val="333333"/>
          <w:kern w:val="0"/>
          <w:sz w:val="18"/>
          <w:szCs w:val="18"/>
        </w:rPr>
        <w:t>之间的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空间在正常情况下不能直接进行数据交换，但是</w:t>
      </w:r>
      <w:r w:rsidRPr="00C76F5A">
        <w:rPr>
          <w:rFonts w:ascii="Arial" w:eastAsia="宋体" w:hAnsi="Arial" w:cs="Arial"/>
          <w:color w:val="333333"/>
          <w:kern w:val="0"/>
          <w:sz w:val="18"/>
          <w:szCs w:val="18"/>
        </w:rPr>
        <w:t>PowerPC</w:t>
      </w:r>
      <w:r w:rsidRPr="00C76F5A">
        <w:rPr>
          <w:rFonts w:ascii="Arial" w:eastAsia="宋体" w:hAnsi="Arial" w:cs="Arial"/>
          <w:color w:val="333333"/>
          <w:kern w:val="0"/>
          <w:sz w:val="18"/>
          <w:szCs w:val="18"/>
        </w:rPr>
        <w:t>处理器可以通过设置</w:t>
      </w:r>
      <w:r w:rsidRPr="00C76F5A">
        <w:rPr>
          <w:rFonts w:ascii="Arial" w:eastAsia="宋体" w:hAnsi="Arial" w:cs="Arial"/>
          <w:color w:val="333333"/>
          <w:kern w:val="0"/>
          <w:sz w:val="18"/>
          <w:szCs w:val="18"/>
        </w:rPr>
        <w:t>PIWARn</w:t>
      </w:r>
      <w:r w:rsidRPr="00C76F5A">
        <w:rPr>
          <w:rFonts w:ascii="Arial" w:eastAsia="宋体" w:hAnsi="Arial" w:cs="Arial"/>
          <w:color w:val="333333"/>
          <w:kern w:val="0"/>
          <w:sz w:val="18"/>
          <w:szCs w:val="18"/>
        </w:rPr>
        <w:t>寄存器的</w:t>
      </w:r>
      <w:r w:rsidRPr="00C76F5A">
        <w:rPr>
          <w:rFonts w:ascii="Arial" w:eastAsia="宋体" w:hAnsi="Arial" w:cs="Arial"/>
          <w:color w:val="333333"/>
          <w:kern w:val="0"/>
          <w:sz w:val="18"/>
          <w:szCs w:val="18"/>
        </w:rPr>
        <w:t>TGI</w:t>
      </w:r>
      <w:r w:rsidRPr="00C76F5A">
        <w:rPr>
          <w:rFonts w:ascii="Arial" w:eastAsia="宋体" w:hAnsi="Arial" w:cs="Arial"/>
          <w:color w:val="333333"/>
          <w:kern w:val="0"/>
          <w:sz w:val="18"/>
          <w:szCs w:val="18"/>
        </w:rPr>
        <w:t>字段使得不同</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总线域的设备直接通信，详见第</w:t>
      </w:r>
      <w:r w:rsidRPr="00C76F5A">
        <w:rPr>
          <w:rFonts w:ascii="Arial" w:eastAsia="宋体" w:hAnsi="Arial" w:cs="Arial"/>
          <w:color w:val="333333"/>
          <w:kern w:val="0"/>
          <w:sz w:val="18"/>
          <w:szCs w:val="18"/>
        </w:rPr>
        <w:t>2.2.3</w:t>
      </w:r>
      <w:r w:rsidRPr="00C76F5A">
        <w:rPr>
          <w:rFonts w:ascii="Arial" w:eastAsia="宋体" w:hAnsi="Arial" w:cs="Arial"/>
          <w:color w:val="333333"/>
          <w:kern w:val="0"/>
          <w:sz w:val="18"/>
          <w:szCs w:val="18"/>
        </w:rPr>
        <w:t>节。</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许多处理器系统使用的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设备较少，因而并不需要使用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桥。因此在这些处理器系统中，</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设备都是直接挂接在</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主桥上，而不需要使用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桥扩展新的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总线。即便如此读者也需要深入理解</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桥的知识。</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桥对于</w:t>
      </w:r>
      <w:proofErr w:type="gramEnd"/>
      <w:r w:rsidRPr="00C76F5A">
        <w:rPr>
          <w:rFonts w:ascii="Arial" w:eastAsia="宋体" w:hAnsi="Arial" w:cs="Arial"/>
          <w:color w:val="333333"/>
          <w:kern w:val="0"/>
          <w:sz w:val="18"/>
          <w:szCs w:val="18"/>
        </w:rPr>
        <w:t>理解</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总线都非常重要。在</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总线中，虽然在物理结构上并不含有</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桥，但是与</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桥相关</w:t>
      </w:r>
      <w:proofErr w:type="gramEnd"/>
      <w:r w:rsidRPr="00C76F5A">
        <w:rPr>
          <w:rFonts w:ascii="Arial" w:eastAsia="宋体" w:hAnsi="Arial" w:cs="Arial"/>
          <w:color w:val="333333"/>
          <w:kern w:val="0"/>
          <w:sz w:val="18"/>
          <w:szCs w:val="18"/>
        </w:rPr>
        <w:t>的知识在</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总线中无处不在，比如在</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总线的</w:t>
      </w:r>
      <w:r w:rsidRPr="00C76F5A">
        <w:rPr>
          <w:rFonts w:ascii="Arial" w:eastAsia="宋体" w:hAnsi="Arial" w:cs="Arial"/>
          <w:color w:val="333333"/>
          <w:kern w:val="0"/>
          <w:sz w:val="18"/>
          <w:szCs w:val="18"/>
        </w:rPr>
        <w:t>Switch</w:t>
      </w:r>
      <w:r w:rsidRPr="00C76F5A">
        <w:rPr>
          <w:rFonts w:ascii="Arial" w:eastAsia="宋体" w:hAnsi="Arial" w:cs="Arial"/>
          <w:color w:val="333333"/>
          <w:kern w:val="0"/>
          <w:sz w:val="18"/>
          <w:szCs w:val="18"/>
        </w:rPr>
        <w:t>中，每一个端口都与一个虚拟</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桥对应，</w:t>
      </w:r>
      <w:r w:rsidRPr="00C76F5A">
        <w:rPr>
          <w:rFonts w:ascii="Arial" w:eastAsia="宋体" w:hAnsi="Arial" w:cs="Arial"/>
          <w:color w:val="333333"/>
          <w:kern w:val="0"/>
          <w:sz w:val="18"/>
          <w:szCs w:val="18"/>
        </w:rPr>
        <w:t>Switch</w:t>
      </w:r>
      <w:r w:rsidRPr="00C76F5A">
        <w:rPr>
          <w:rFonts w:ascii="Arial" w:eastAsia="宋体" w:hAnsi="Arial" w:cs="Arial"/>
          <w:color w:val="333333"/>
          <w:kern w:val="0"/>
          <w:sz w:val="18"/>
          <w:szCs w:val="18"/>
        </w:rPr>
        <w:t>使用这个虚拟</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桥管理其下</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总线子树的地址空间。</w:t>
      </w:r>
    </w:p>
    <w:p w:rsidR="00C76F5A" w:rsidRPr="00C76F5A" w:rsidRDefault="00C76F5A" w:rsidP="00C76F5A">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81" w:name="_Toc292193531"/>
      <w:bookmarkStart w:id="82" w:name="_Toc244057499"/>
      <w:bookmarkStart w:id="83" w:name="_Toc242941280"/>
      <w:bookmarkStart w:id="84" w:name="_Ref237066164"/>
      <w:bookmarkEnd w:id="81"/>
      <w:bookmarkEnd w:id="82"/>
      <w:bookmarkEnd w:id="83"/>
      <w:r w:rsidRPr="00C76F5A">
        <w:rPr>
          <w:rFonts w:ascii="Arial" w:eastAsia="宋体" w:hAnsi="Arial" w:cs="Arial"/>
          <w:b/>
          <w:bCs/>
          <w:color w:val="006699"/>
          <w:kern w:val="0"/>
          <w:sz w:val="18"/>
          <w:szCs w:val="18"/>
        </w:rPr>
        <w:t>2.3.2 PCI Agent</w:t>
      </w:r>
      <w:r w:rsidRPr="00C76F5A">
        <w:rPr>
          <w:rFonts w:ascii="Arial" w:eastAsia="宋体" w:hAnsi="Arial" w:cs="Arial"/>
          <w:b/>
          <w:bCs/>
          <w:color w:val="006699"/>
          <w:kern w:val="0"/>
          <w:sz w:val="18"/>
          <w:szCs w:val="18"/>
        </w:rPr>
        <w:t>设备的配置空间</w:t>
      </w:r>
      <w:bookmarkEnd w:id="84"/>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在一个具体的处理器应用中，</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设备通常将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配置信息存放在</w:t>
      </w:r>
      <w:r w:rsidRPr="00C76F5A">
        <w:rPr>
          <w:rFonts w:ascii="Arial" w:eastAsia="宋体" w:hAnsi="Arial" w:cs="Arial"/>
          <w:color w:val="333333"/>
          <w:kern w:val="0"/>
          <w:sz w:val="18"/>
          <w:szCs w:val="18"/>
        </w:rPr>
        <w:t>E2PROM</w:t>
      </w:r>
      <w:r w:rsidRPr="00C76F5A">
        <w:rPr>
          <w:rFonts w:ascii="Arial" w:eastAsia="宋体" w:hAnsi="Arial" w:cs="Arial"/>
          <w:color w:val="333333"/>
          <w:kern w:val="0"/>
          <w:sz w:val="18"/>
          <w:szCs w:val="18"/>
        </w:rPr>
        <w:t>中。</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设备进行上电初始化时，将</w:t>
      </w:r>
      <w:r w:rsidRPr="00C76F5A">
        <w:rPr>
          <w:rFonts w:ascii="Arial" w:eastAsia="宋体" w:hAnsi="Arial" w:cs="Arial"/>
          <w:color w:val="333333"/>
          <w:kern w:val="0"/>
          <w:sz w:val="18"/>
          <w:szCs w:val="18"/>
        </w:rPr>
        <w:t>E2PROM</w:t>
      </w:r>
      <w:r w:rsidRPr="00C76F5A">
        <w:rPr>
          <w:rFonts w:ascii="Arial" w:eastAsia="宋体" w:hAnsi="Arial" w:cs="Arial"/>
          <w:color w:val="333333"/>
          <w:kern w:val="0"/>
          <w:sz w:val="18"/>
          <w:szCs w:val="18"/>
        </w:rPr>
        <w:t>中的信息读到</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设备的配置空间中作为初始值。这个过程由硬件逻辑完成，绝大多数</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设备使用这种方式初始化其配置空间。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读者可能会对这种机制产生一个疑问，如果系统软件在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设备将</w:t>
      </w:r>
      <w:r w:rsidRPr="00C76F5A">
        <w:rPr>
          <w:rFonts w:ascii="Arial" w:eastAsia="宋体" w:hAnsi="Arial" w:cs="Arial"/>
          <w:color w:val="333333"/>
          <w:kern w:val="0"/>
          <w:sz w:val="18"/>
          <w:szCs w:val="18"/>
        </w:rPr>
        <w:t>E2PROM</w:t>
      </w:r>
      <w:r w:rsidRPr="00C76F5A">
        <w:rPr>
          <w:rFonts w:ascii="Arial" w:eastAsia="宋体" w:hAnsi="Arial" w:cs="Arial"/>
          <w:color w:val="333333"/>
          <w:kern w:val="0"/>
          <w:sz w:val="18"/>
          <w:szCs w:val="18"/>
        </w:rPr>
        <w:t>中的信息读到配置空间之前，就开始操作配置空间，会不会带来问题？因为此时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设备的初始值并不</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正确</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，仅仅是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设备使用的复位值。</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读者的这种担心是多余的，因为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设备在配置寄存器没有初始化完毕之前，即</w:t>
      </w:r>
      <w:r w:rsidRPr="00C76F5A">
        <w:rPr>
          <w:rFonts w:ascii="Arial" w:eastAsia="宋体" w:hAnsi="Arial" w:cs="Arial"/>
          <w:color w:val="333333"/>
          <w:kern w:val="0"/>
          <w:sz w:val="18"/>
          <w:szCs w:val="18"/>
        </w:rPr>
        <w:t>E2PROM</w:t>
      </w:r>
      <w:r w:rsidRPr="00C76F5A">
        <w:rPr>
          <w:rFonts w:ascii="Arial" w:eastAsia="宋体" w:hAnsi="Arial" w:cs="Arial"/>
          <w:color w:val="333333"/>
          <w:kern w:val="0"/>
          <w:sz w:val="18"/>
          <w:szCs w:val="18"/>
        </w:rPr>
        <w:t>中的内容没有导入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设备的配置空间之前，可以使用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总线规定的</w:t>
      </w:r>
      <w:r w:rsidRPr="00C76F5A">
        <w:rPr>
          <w:rFonts w:ascii="Arial" w:eastAsia="宋体" w:hAnsi="Arial" w:cs="Arial"/>
          <w:color w:val="333333"/>
          <w:kern w:val="0"/>
          <w:sz w:val="18"/>
          <w:szCs w:val="18"/>
        </w:rPr>
        <w:t>“Retry”</w:t>
      </w:r>
      <w:r w:rsidRPr="00C76F5A">
        <w:rPr>
          <w:rFonts w:ascii="Arial" w:eastAsia="宋体" w:hAnsi="Arial" w:cs="Arial"/>
          <w:color w:val="333333"/>
          <w:kern w:val="0"/>
          <w:sz w:val="18"/>
          <w:szCs w:val="18"/>
        </w:rPr>
        <w:t>周期使</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主桥在合适的时机重新发起配置读写请求。</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x86</w:t>
      </w:r>
      <w:r w:rsidRPr="00C76F5A">
        <w:rPr>
          <w:rFonts w:ascii="Arial" w:eastAsia="宋体" w:hAnsi="Arial" w:cs="Arial"/>
          <w:color w:val="333333"/>
          <w:kern w:val="0"/>
          <w:sz w:val="18"/>
          <w:szCs w:val="18"/>
        </w:rPr>
        <w:t>处理器中，系统软件使用</w:t>
      </w:r>
      <w:r w:rsidRPr="00C76F5A">
        <w:rPr>
          <w:rFonts w:ascii="Arial" w:eastAsia="宋体" w:hAnsi="Arial" w:cs="Arial"/>
          <w:color w:val="333333"/>
          <w:kern w:val="0"/>
          <w:sz w:val="18"/>
          <w:szCs w:val="18"/>
        </w:rPr>
        <w:t>CONFIG_ADDR</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CONFIG_DATA</w:t>
      </w:r>
      <w:r w:rsidRPr="00C76F5A">
        <w:rPr>
          <w:rFonts w:ascii="Arial" w:eastAsia="宋体" w:hAnsi="Arial" w:cs="Arial"/>
          <w:color w:val="333333"/>
          <w:kern w:val="0"/>
          <w:sz w:val="18"/>
          <w:szCs w:val="18"/>
        </w:rPr>
        <w:t>寄存器，读取</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设备配置空间的这些初始化信息，然后根据处理器系统的实际情况使用</w:t>
      </w:r>
      <w:r w:rsidRPr="00C76F5A">
        <w:rPr>
          <w:rFonts w:ascii="Arial" w:eastAsia="宋体" w:hAnsi="Arial" w:cs="Arial"/>
          <w:color w:val="333333"/>
          <w:kern w:val="0"/>
          <w:sz w:val="18"/>
          <w:szCs w:val="18"/>
        </w:rPr>
        <w:t>DFS</w:t>
      </w:r>
      <w:r w:rsidRPr="00C76F5A">
        <w:rPr>
          <w:rFonts w:ascii="Arial" w:eastAsia="宋体" w:hAnsi="Arial" w:cs="Arial"/>
          <w:color w:val="333333"/>
          <w:kern w:val="0"/>
          <w:sz w:val="18"/>
          <w:szCs w:val="18"/>
        </w:rPr>
        <w:t>算法，初始化处理器系统中所有</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设备的配置空间。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设备的配置空间中包含了许多寄存器，这些寄存器决定了该设备在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总线中的使用方法，本节不会全部介绍这些寄存器，因为系统软件只对部分配置寄存器感兴趣。</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设备使用的配置空间如图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9</w:t>
      </w:r>
      <w:r w:rsidRPr="00C76F5A">
        <w:rPr>
          <w:rFonts w:ascii="Arial" w:eastAsia="宋体" w:hAnsi="Arial" w:cs="Arial"/>
          <w:color w:val="333333"/>
          <w:kern w:val="0"/>
          <w:sz w:val="18"/>
          <w:szCs w:val="18"/>
        </w:rPr>
        <w:t>所示。</w:t>
      </w:r>
    </w:p>
    <w:p w:rsidR="00C76F5A" w:rsidRPr="00C76F5A" w:rsidRDefault="00C76F5A" w:rsidP="00C76F5A">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 w:val="18"/>
          <w:szCs w:val="18"/>
        </w:rPr>
        <w:drawing>
          <wp:inline distT="0" distB="0" distL="0" distR="0">
            <wp:extent cx="4287520" cy="2820670"/>
            <wp:effectExtent l="0" t="0" r="0" b="0"/>
            <wp:docPr id="14" name="图片 14" descr="PCI Agent设备使用的配置空间">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CI Agent设备使用的配置空间">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7520" cy="2820670"/>
                    </a:xfrm>
                    <a:prstGeom prst="rect">
                      <a:avLst/>
                    </a:prstGeom>
                    <a:noFill/>
                    <a:ln>
                      <a:noFill/>
                    </a:ln>
                  </pic:spPr>
                </pic:pic>
              </a:graphicData>
            </a:graphic>
          </wp:inline>
        </w:drawing>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设备配置空间中包含的寄存器如下所示。</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(1) Device ID</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这两个寄存器的值由</w:t>
      </w:r>
      <w:r w:rsidRPr="00C76F5A">
        <w:rPr>
          <w:rFonts w:ascii="Arial" w:eastAsia="宋体" w:hAnsi="Arial" w:cs="Arial"/>
          <w:color w:val="333333"/>
          <w:kern w:val="0"/>
          <w:sz w:val="18"/>
          <w:szCs w:val="18"/>
        </w:rPr>
        <w:t>PCISIG</w:t>
      </w:r>
      <w:r w:rsidRPr="00C76F5A">
        <w:rPr>
          <w:rFonts w:ascii="Arial" w:eastAsia="宋体" w:hAnsi="Arial" w:cs="Arial"/>
          <w:color w:val="333333"/>
          <w:kern w:val="0"/>
          <w:sz w:val="18"/>
          <w:szCs w:val="18"/>
        </w:rPr>
        <w:t>分配，只读。其中</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代表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设备的生产厂商，而</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代表这个厂商所生产的具体设备。如</w:t>
      </w:r>
      <w:r w:rsidRPr="00C76F5A">
        <w:rPr>
          <w:rFonts w:ascii="Arial" w:eastAsia="宋体" w:hAnsi="Arial" w:cs="Arial"/>
          <w:color w:val="333333"/>
          <w:kern w:val="0"/>
          <w:sz w:val="18"/>
          <w:szCs w:val="18"/>
        </w:rPr>
        <w:t>Intel</w:t>
      </w:r>
      <w:r w:rsidRPr="00C76F5A">
        <w:rPr>
          <w:rFonts w:ascii="Arial" w:eastAsia="宋体" w:hAnsi="Arial" w:cs="Arial"/>
          <w:color w:val="333333"/>
          <w:kern w:val="0"/>
          <w:sz w:val="18"/>
          <w:szCs w:val="18"/>
        </w:rPr>
        <w:t>公司的基于</w:t>
      </w:r>
      <w:r w:rsidRPr="00C76F5A">
        <w:rPr>
          <w:rFonts w:ascii="Arial" w:eastAsia="宋体" w:hAnsi="Arial" w:cs="Arial"/>
          <w:color w:val="333333"/>
          <w:kern w:val="0"/>
          <w:sz w:val="18"/>
          <w:szCs w:val="18"/>
        </w:rPr>
        <w:t>82571EB</w:t>
      </w:r>
      <w:r w:rsidRPr="00C76F5A">
        <w:rPr>
          <w:rFonts w:ascii="Arial" w:eastAsia="宋体" w:hAnsi="Arial" w:cs="Arial"/>
          <w:color w:val="333333"/>
          <w:kern w:val="0"/>
          <w:sz w:val="18"/>
          <w:szCs w:val="18"/>
        </w:rPr>
        <w:t>芯片的系列网卡，其</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0x8086[1]</w:t>
      </w:r>
      <w:r w:rsidRPr="00C76F5A">
        <w:rPr>
          <w:rFonts w:ascii="Arial" w:eastAsia="宋体" w:hAnsi="Arial" w:cs="Arial"/>
          <w:color w:val="333333"/>
          <w:kern w:val="0"/>
          <w:sz w:val="18"/>
          <w:szCs w:val="18"/>
        </w:rPr>
        <w:t>，而</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0x105E[2]</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(2) Revision ID</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Class Code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这两个寄存器只读。其中</w:t>
      </w:r>
      <w:r w:rsidRPr="00C76F5A">
        <w:rPr>
          <w:rFonts w:ascii="Arial" w:eastAsia="宋体" w:hAnsi="Arial" w:cs="Arial"/>
          <w:color w:val="333333"/>
          <w:kern w:val="0"/>
          <w:sz w:val="18"/>
          <w:szCs w:val="18"/>
        </w:rPr>
        <w:t>Revision ID</w:t>
      </w:r>
      <w:r w:rsidRPr="00C76F5A">
        <w:rPr>
          <w:rFonts w:ascii="Arial" w:eastAsia="宋体" w:hAnsi="Arial" w:cs="Arial"/>
          <w:color w:val="333333"/>
          <w:kern w:val="0"/>
          <w:sz w:val="18"/>
          <w:szCs w:val="18"/>
        </w:rPr>
        <w:t>寄存器记载</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设备的版本号。该寄存器可以被认为是</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寄存器的扩展。</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(3) Header Type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该寄存器只读，由</w:t>
      </w:r>
      <w:r w:rsidRPr="00C76F5A">
        <w:rPr>
          <w:rFonts w:ascii="Arial" w:eastAsia="宋体" w:hAnsi="Arial" w:cs="Arial"/>
          <w:color w:val="333333"/>
          <w:kern w:val="0"/>
          <w:sz w:val="18"/>
          <w:szCs w:val="18"/>
        </w:rPr>
        <w:t>8</w:t>
      </w:r>
      <w:r w:rsidRPr="00C76F5A">
        <w:rPr>
          <w:rFonts w:ascii="Arial" w:eastAsia="宋体" w:hAnsi="Arial" w:cs="Arial"/>
          <w:color w:val="333333"/>
          <w:kern w:val="0"/>
          <w:sz w:val="18"/>
          <w:szCs w:val="18"/>
        </w:rPr>
        <w:t>位组成。</w:t>
      </w:r>
    </w:p>
    <w:p w:rsidR="00C76F5A" w:rsidRPr="00C76F5A" w:rsidRDefault="00C76F5A" w:rsidP="00C76F5A">
      <w:pPr>
        <w:widowControl/>
        <w:numPr>
          <w:ilvl w:val="0"/>
          <w:numId w:val="8"/>
        </w:numPr>
        <w:shd w:val="clear" w:color="auto" w:fill="FFFFFF"/>
        <w:wordWrap w:val="0"/>
        <w:spacing w:line="300" w:lineRule="atLeast"/>
        <w:ind w:left="0"/>
        <w:jc w:val="left"/>
        <w:rPr>
          <w:rFonts w:ascii="Arial" w:eastAsia="宋体" w:hAnsi="Arial" w:cs="Arial"/>
          <w:color w:val="333333"/>
          <w:kern w:val="0"/>
          <w:sz w:val="18"/>
          <w:szCs w:val="18"/>
        </w:rPr>
      </w:pPr>
      <w:r w:rsidRPr="00C76F5A">
        <w:rPr>
          <w:rFonts w:ascii="Arial" w:eastAsia="宋体" w:hAnsi="Arial" w:cs="Arial"/>
          <w:color w:val="333333"/>
          <w:kern w:val="0"/>
          <w:sz w:val="18"/>
          <w:szCs w:val="18"/>
        </w:rPr>
        <w:t>第</w:t>
      </w:r>
      <w:r w:rsidRPr="00C76F5A">
        <w:rPr>
          <w:rFonts w:ascii="Arial" w:eastAsia="宋体" w:hAnsi="Arial" w:cs="Arial"/>
          <w:color w:val="333333"/>
          <w:kern w:val="0"/>
          <w:sz w:val="18"/>
          <w:szCs w:val="18"/>
        </w:rPr>
        <w:t>7</w:t>
      </w:r>
      <w:r w:rsidRPr="00C76F5A">
        <w:rPr>
          <w:rFonts w:ascii="Arial" w:eastAsia="宋体" w:hAnsi="Arial" w:cs="Arial"/>
          <w:color w:val="333333"/>
          <w:kern w:val="0"/>
          <w:sz w:val="18"/>
          <w:szCs w:val="18"/>
        </w:rPr>
        <w:t>位为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表示当前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设备是多功能设备，为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表示为单功能设备。</w:t>
      </w:r>
    </w:p>
    <w:p w:rsidR="00C76F5A" w:rsidRPr="00C76F5A" w:rsidRDefault="00C76F5A" w:rsidP="00C76F5A">
      <w:pPr>
        <w:widowControl/>
        <w:numPr>
          <w:ilvl w:val="0"/>
          <w:numId w:val="8"/>
        </w:numPr>
        <w:shd w:val="clear" w:color="auto" w:fill="FFFFFF"/>
        <w:wordWrap w:val="0"/>
        <w:spacing w:line="300" w:lineRule="atLeast"/>
        <w:ind w:left="0"/>
        <w:jc w:val="left"/>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第</w:t>
      </w:r>
      <w:r w:rsidRPr="00C76F5A">
        <w:rPr>
          <w:rFonts w:ascii="Arial" w:eastAsia="宋体" w:hAnsi="Arial" w:cs="Arial"/>
          <w:color w:val="333333"/>
          <w:kern w:val="0"/>
          <w:sz w:val="18"/>
          <w:szCs w:val="18"/>
        </w:rPr>
        <w:t>6~0</w:t>
      </w:r>
      <w:r w:rsidRPr="00C76F5A">
        <w:rPr>
          <w:rFonts w:ascii="Arial" w:eastAsia="宋体" w:hAnsi="Arial" w:cs="Arial"/>
          <w:color w:val="333333"/>
          <w:kern w:val="0"/>
          <w:sz w:val="18"/>
          <w:szCs w:val="18"/>
        </w:rPr>
        <w:t>位表示当前配置空间的类型，为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表示该设备使用</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设备的配置空间，普通</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设备都使用这种配置头；为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表示使用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桥的配置空间，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桥使用这种配置头；为</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t>表示使用</w:t>
      </w:r>
      <w:r w:rsidRPr="00C76F5A">
        <w:rPr>
          <w:rFonts w:ascii="Arial" w:eastAsia="宋体" w:hAnsi="Arial" w:cs="Arial"/>
          <w:color w:val="333333"/>
          <w:kern w:val="0"/>
          <w:sz w:val="18"/>
          <w:szCs w:val="18"/>
        </w:rPr>
        <w:t>Cardbus</w:t>
      </w:r>
      <w:proofErr w:type="gramStart"/>
      <w:r w:rsidRPr="00C76F5A">
        <w:rPr>
          <w:rFonts w:ascii="Arial" w:eastAsia="宋体" w:hAnsi="Arial" w:cs="Arial"/>
          <w:color w:val="333333"/>
          <w:kern w:val="0"/>
          <w:sz w:val="18"/>
          <w:szCs w:val="18"/>
        </w:rPr>
        <w:t>桥片的</w:t>
      </w:r>
      <w:proofErr w:type="gramEnd"/>
      <w:r w:rsidRPr="00C76F5A">
        <w:rPr>
          <w:rFonts w:ascii="Arial" w:eastAsia="宋体" w:hAnsi="Arial" w:cs="Arial"/>
          <w:color w:val="333333"/>
          <w:kern w:val="0"/>
          <w:sz w:val="18"/>
          <w:szCs w:val="18"/>
        </w:rPr>
        <w:t>配置空间，</w:t>
      </w:r>
      <w:r w:rsidRPr="00C76F5A">
        <w:rPr>
          <w:rFonts w:ascii="Arial" w:eastAsia="宋体" w:hAnsi="Arial" w:cs="Arial"/>
          <w:color w:val="333333"/>
          <w:kern w:val="0"/>
          <w:sz w:val="18"/>
          <w:szCs w:val="18"/>
        </w:rPr>
        <w:t>Card Bus</w:t>
      </w:r>
      <w:proofErr w:type="gramStart"/>
      <w:r w:rsidRPr="00C76F5A">
        <w:rPr>
          <w:rFonts w:ascii="Arial" w:eastAsia="宋体" w:hAnsi="Arial" w:cs="Arial"/>
          <w:color w:val="333333"/>
          <w:kern w:val="0"/>
          <w:sz w:val="18"/>
          <w:szCs w:val="18"/>
        </w:rPr>
        <w:t>桥片使用</w:t>
      </w:r>
      <w:proofErr w:type="gramEnd"/>
      <w:r w:rsidRPr="00C76F5A">
        <w:rPr>
          <w:rFonts w:ascii="Arial" w:eastAsia="宋体" w:hAnsi="Arial" w:cs="Arial"/>
          <w:color w:val="333333"/>
          <w:kern w:val="0"/>
          <w:sz w:val="18"/>
          <w:szCs w:val="18"/>
        </w:rPr>
        <w:t>这种配置头，本篇对这类配置头不感兴趣。</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系统软件需要使用该寄存器区分不同类型的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配置空间，该寄存器的初始化必须与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设备的实际情况对应，而且必须为一个合法值。</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(4) Cache Line Size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该寄存器记录</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处理器使用的</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行长度。在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总线中和</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相关的总线事务，如存储器写并无效和</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多行读等总线事务需要使用这个寄存器。值得注意的是，该寄存器由系统软件设置，但是在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设备的运行过程中，只有其硬件逻辑才会使用该寄存器，比如</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设备的硬件逻辑需要得知处理器系统</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行的大小，才能进行存储器写并无效总线事务，单行读和多行读总线事务。</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设备不支持与</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相关的总线事务，系统软件可以不设置该寄存器，此时该寄存器为初始值</w:t>
      </w:r>
      <w:r w:rsidRPr="00C76F5A">
        <w:rPr>
          <w:rFonts w:ascii="Arial" w:eastAsia="宋体" w:hAnsi="Arial" w:cs="Arial"/>
          <w:color w:val="333333"/>
          <w:kern w:val="0"/>
          <w:sz w:val="18"/>
          <w:szCs w:val="18"/>
        </w:rPr>
        <w:t>0x00</w:t>
      </w:r>
      <w:r w:rsidRPr="00C76F5A">
        <w:rPr>
          <w:rFonts w:ascii="Arial" w:eastAsia="宋体" w:hAnsi="Arial" w:cs="Arial"/>
          <w:color w:val="333333"/>
          <w:kern w:val="0"/>
          <w:sz w:val="18"/>
          <w:szCs w:val="18"/>
        </w:rPr>
        <w:t>。对于</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设备，该寄存器的值无意义，因为</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设备在进行数据传送时，在其报文中含有一次数据传送的大小，</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总线控制器可以使用这个</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大小</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，判断数据区域与</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行的对应关系。</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(5) Subsystem ID</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Subsystem Vendor ID</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这两个寄存器和</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类似，也是记录</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设备的生产厂商和设备名称。但是这两个寄存器和</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与</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寄存器略有不同。下文以一个实例说明</w:t>
      </w:r>
      <w:r w:rsidRPr="00C76F5A">
        <w:rPr>
          <w:rFonts w:ascii="Arial" w:eastAsia="宋体" w:hAnsi="Arial" w:cs="Arial"/>
          <w:color w:val="333333"/>
          <w:kern w:val="0"/>
          <w:sz w:val="18"/>
          <w:szCs w:val="18"/>
        </w:rPr>
        <w:t>Subsystem ID</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Subsystem Vendor ID</w:t>
      </w:r>
      <w:r w:rsidRPr="00C76F5A">
        <w:rPr>
          <w:rFonts w:ascii="Arial" w:eastAsia="宋体" w:hAnsi="Arial" w:cs="Arial"/>
          <w:color w:val="333333"/>
          <w:kern w:val="0"/>
          <w:sz w:val="18"/>
          <w:szCs w:val="18"/>
        </w:rPr>
        <w:t>的用途。</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Xilinx</w:t>
      </w:r>
      <w:r w:rsidRPr="00C76F5A">
        <w:rPr>
          <w:rFonts w:ascii="Arial" w:eastAsia="宋体" w:hAnsi="Arial" w:cs="Arial"/>
          <w:color w:val="333333"/>
          <w:kern w:val="0"/>
          <w:sz w:val="18"/>
          <w:szCs w:val="18"/>
        </w:rPr>
        <w:t>公司在</w:t>
      </w:r>
      <w:r w:rsidRPr="00C76F5A">
        <w:rPr>
          <w:rFonts w:ascii="Arial" w:eastAsia="宋体" w:hAnsi="Arial" w:cs="Arial"/>
          <w:color w:val="333333"/>
          <w:kern w:val="0"/>
          <w:sz w:val="18"/>
          <w:szCs w:val="18"/>
        </w:rPr>
        <w:t>FGPA</w:t>
      </w:r>
      <w:r w:rsidRPr="00C76F5A">
        <w:rPr>
          <w:rFonts w:ascii="Arial" w:eastAsia="宋体" w:hAnsi="Arial" w:cs="Arial"/>
          <w:color w:val="333333"/>
          <w:kern w:val="0"/>
          <w:sz w:val="18"/>
          <w:szCs w:val="18"/>
        </w:rPr>
        <w:t>中集成了一个</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总线接口的</w:t>
      </w:r>
      <w:r w:rsidRPr="00C76F5A">
        <w:rPr>
          <w:rFonts w:ascii="Arial" w:eastAsia="宋体" w:hAnsi="Arial" w:cs="Arial"/>
          <w:color w:val="333333"/>
          <w:kern w:val="0"/>
          <w:sz w:val="18"/>
          <w:szCs w:val="18"/>
        </w:rPr>
        <w:t>IP</w:t>
      </w:r>
      <w:r w:rsidRPr="00C76F5A">
        <w:rPr>
          <w:rFonts w:ascii="Arial" w:eastAsia="宋体" w:hAnsi="Arial" w:cs="Arial"/>
          <w:color w:val="333333"/>
          <w:kern w:val="0"/>
          <w:sz w:val="18"/>
          <w:szCs w:val="18"/>
        </w:rPr>
        <w:t>核，即</w:t>
      </w:r>
      <w:r w:rsidRPr="00C76F5A">
        <w:rPr>
          <w:rFonts w:ascii="Arial" w:eastAsia="宋体" w:hAnsi="Arial" w:cs="Arial"/>
          <w:color w:val="333333"/>
          <w:kern w:val="0"/>
          <w:sz w:val="18"/>
          <w:szCs w:val="18"/>
        </w:rPr>
        <w:t>LogiCORE</w:t>
      </w:r>
      <w:r w:rsidRPr="00C76F5A">
        <w:rPr>
          <w:rFonts w:ascii="Arial" w:eastAsia="宋体" w:hAnsi="Arial" w:cs="Arial"/>
          <w:color w:val="333333"/>
          <w:kern w:val="0"/>
          <w:sz w:val="18"/>
          <w:szCs w:val="18"/>
        </w:rPr>
        <w:t>。用户可以使用</w:t>
      </w:r>
      <w:r w:rsidRPr="00C76F5A">
        <w:rPr>
          <w:rFonts w:ascii="Arial" w:eastAsia="宋体" w:hAnsi="Arial" w:cs="Arial"/>
          <w:color w:val="333333"/>
          <w:kern w:val="0"/>
          <w:sz w:val="18"/>
          <w:szCs w:val="18"/>
        </w:rPr>
        <w:t>LogiCORE</w:t>
      </w:r>
      <w:r w:rsidRPr="00C76F5A">
        <w:rPr>
          <w:rFonts w:ascii="Arial" w:eastAsia="宋体" w:hAnsi="Arial" w:cs="Arial"/>
          <w:color w:val="333333"/>
          <w:kern w:val="0"/>
          <w:sz w:val="18"/>
          <w:szCs w:val="18"/>
        </w:rPr>
        <w:t>设计各种各样基于</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总线的设备，但是这些设备的</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都是</w:t>
      </w:r>
      <w:r w:rsidRPr="00C76F5A">
        <w:rPr>
          <w:rFonts w:ascii="Arial" w:eastAsia="宋体" w:hAnsi="Arial" w:cs="Arial"/>
          <w:color w:val="333333"/>
          <w:kern w:val="0"/>
          <w:sz w:val="18"/>
          <w:szCs w:val="18"/>
        </w:rPr>
        <w:t>0x10EE</w:t>
      </w:r>
      <w:r w:rsidRPr="00C76F5A">
        <w:rPr>
          <w:rFonts w:ascii="Arial" w:eastAsia="宋体" w:hAnsi="Arial" w:cs="Arial"/>
          <w:color w:val="333333"/>
          <w:kern w:val="0"/>
          <w:sz w:val="18"/>
          <w:szCs w:val="18"/>
        </w:rPr>
        <w:t>，而</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0x0007[3]</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(6) Expansion ROM base address</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有些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设备在处理器还没有运行操作系统之前，就需要完成基本的初始化设置，比如显卡、键盘和硬盘等设备。为了实现这个</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预先执行</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功能，</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设备需要提供一段</w:t>
      </w:r>
      <w:r w:rsidRPr="00C76F5A">
        <w:rPr>
          <w:rFonts w:ascii="Arial" w:eastAsia="宋体" w:hAnsi="Arial" w:cs="Arial"/>
          <w:color w:val="333333"/>
          <w:kern w:val="0"/>
          <w:sz w:val="18"/>
          <w:szCs w:val="18"/>
        </w:rPr>
        <w:t>ROM</w:t>
      </w:r>
      <w:r w:rsidRPr="00C76F5A">
        <w:rPr>
          <w:rFonts w:ascii="Arial" w:eastAsia="宋体" w:hAnsi="Arial" w:cs="Arial"/>
          <w:color w:val="333333"/>
          <w:kern w:val="0"/>
          <w:sz w:val="18"/>
          <w:szCs w:val="18"/>
        </w:rPr>
        <w:t>程序，而处理器在初始化过程中将运行这段</w:t>
      </w:r>
      <w:r w:rsidRPr="00C76F5A">
        <w:rPr>
          <w:rFonts w:ascii="Arial" w:eastAsia="宋体" w:hAnsi="Arial" w:cs="Arial"/>
          <w:color w:val="333333"/>
          <w:kern w:val="0"/>
          <w:sz w:val="18"/>
          <w:szCs w:val="18"/>
        </w:rPr>
        <w:t>ROM</w:t>
      </w:r>
      <w:r w:rsidRPr="00C76F5A">
        <w:rPr>
          <w:rFonts w:ascii="Arial" w:eastAsia="宋体" w:hAnsi="Arial" w:cs="Arial"/>
          <w:color w:val="333333"/>
          <w:kern w:val="0"/>
          <w:sz w:val="18"/>
          <w:szCs w:val="18"/>
        </w:rPr>
        <w:t>程序，初始化这些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w:t>
      </w:r>
      <w:r w:rsidRPr="00C76F5A">
        <w:rPr>
          <w:rFonts w:ascii="Arial" w:eastAsia="宋体" w:hAnsi="Arial" w:cs="Arial"/>
          <w:color w:val="333333"/>
          <w:kern w:val="0"/>
          <w:sz w:val="18"/>
          <w:szCs w:val="18"/>
        </w:rPr>
        <w:t>Expansion ROM base address</w:t>
      </w:r>
      <w:r w:rsidRPr="00C76F5A">
        <w:rPr>
          <w:rFonts w:ascii="Arial" w:eastAsia="宋体" w:hAnsi="Arial" w:cs="Arial"/>
          <w:color w:val="333333"/>
          <w:kern w:val="0"/>
          <w:sz w:val="18"/>
          <w:szCs w:val="18"/>
        </w:rPr>
        <w:t>记载这段</w:t>
      </w:r>
      <w:r w:rsidRPr="00C76F5A">
        <w:rPr>
          <w:rFonts w:ascii="Arial" w:eastAsia="宋体" w:hAnsi="Arial" w:cs="Arial"/>
          <w:color w:val="333333"/>
          <w:kern w:val="0"/>
          <w:sz w:val="18"/>
          <w:szCs w:val="18"/>
        </w:rPr>
        <w:t>ROM</w:t>
      </w:r>
      <w:r w:rsidRPr="00C76F5A">
        <w:rPr>
          <w:rFonts w:ascii="Arial" w:eastAsia="宋体" w:hAnsi="Arial" w:cs="Arial"/>
          <w:color w:val="333333"/>
          <w:kern w:val="0"/>
          <w:sz w:val="18"/>
          <w:szCs w:val="18"/>
        </w:rPr>
        <w:t>程序的基地址。</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(7) Capabilities Pointer</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设备中，该寄存器是可选的，但是在</w:t>
      </w:r>
      <w:r w:rsidRPr="00C76F5A">
        <w:rPr>
          <w:rFonts w:ascii="Arial" w:eastAsia="宋体" w:hAnsi="Arial" w:cs="Arial"/>
          <w:color w:val="333333"/>
          <w:kern w:val="0"/>
          <w:sz w:val="18"/>
          <w:szCs w:val="18"/>
        </w:rPr>
        <w:t>PCI-X</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设备中必须支持这个寄存器，</w:t>
      </w:r>
      <w:r w:rsidRPr="00C76F5A">
        <w:rPr>
          <w:rFonts w:ascii="Arial" w:eastAsia="宋体" w:hAnsi="Arial" w:cs="Arial"/>
          <w:color w:val="333333"/>
          <w:kern w:val="0"/>
          <w:sz w:val="18"/>
          <w:szCs w:val="18"/>
        </w:rPr>
        <w:t>Capabilities Pointer</w:t>
      </w:r>
      <w:r w:rsidRPr="00C76F5A">
        <w:rPr>
          <w:rFonts w:ascii="Arial" w:eastAsia="宋体" w:hAnsi="Arial" w:cs="Arial"/>
          <w:color w:val="333333"/>
          <w:kern w:val="0"/>
          <w:sz w:val="18"/>
          <w:szCs w:val="18"/>
        </w:rPr>
        <w:t>寄存器存放</w:t>
      </w:r>
      <w:r w:rsidRPr="00C76F5A">
        <w:rPr>
          <w:rFonts w:ascii="Arial" w:eastAsia="宋体" w:hAnsi="Arial" w:cs="Arial"/>
          <w:color w:val="333333"/>
          <w:kern w:val="0"/>
          <w:sz w:val="18"/>
          <w:szCs w:val="18"/>
        </w:rPr>
        <w:t>Capabilities</w:t>
      </w:r>
      <w:r w:rsidRPr="00C76F5A">
        <w:rPr>
          <w:rFonts w:ascii="Arial" w:eastAsia="宋体" w:hAnsi="Arial" w:cs="Arial"/>
          <w:color w:val="333333"/>
          <w:kern w:val="0"/>
          <w:sz w:val="18"/>
          <w:szCs w:val="18"/>
        </w:rPr>
        <w:t>寄存器组的基地址，</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w:t>
      </w:r>
      <w:r w:rsidRPr="00C76F5A">
        <w:rPr>
          <w:rFonts w:ascii="Arial" w:eastAsia="宋体" w:hAnsi="Arial" w:cs="Arial"/>
          <w:color w:val="333333"/>
          <w:kern w:val="0"/>
          <w:sz w:val="18"/>
          <w:szCs w:val="18"/>
        </w:rPr>
        <w:t>Capabilities</w:t>
      </w:r>
      <w:r w:rsidRPr="00C76F5A">
        <w:rPr>
          <w:rFonts w:ascii="Arial" w:eastAsia="宋体" w:hAnsi="Arial" w:cs="Arial"/>
          <w:color w:val="333333"/>
          <w:kern w:val="0"/>
          <w:sz w:val="18"/>
          <w:szCs w:val="18"/>
        </w:rPr>
        <w:t>寄存器组存放一些与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设备相关的扩展配置信息。该组寄存器的详细说明见第</w:t>
      </w:r>
      <w:r w:rsidRPr="00C76F5A">
        <w:rPr>
          <w:rFonts w:ascii="Arial" w:eastAsia="宋体" w:hAnsi="Arial" w:cs="Arial"/>
          <w:color w:val="333333"/>
          <w:kern w:val="0"/>
          <w:sz w:val="18"/>
          <w:szCs w:val="18"/>
        </w:rPr>
        <w:t>4.3</w:t>
      </w:r>
      <w:r w:rsidRPr="00C76F5A">
        <w:rPr>
          <w:rFonts w:ascii="Arial" w:eastAsia="宋体" w:hAnsi="Arial" w:cs="Arial"/>
          <w:color w:val="333333"/>
          <w:kern w:val="0"/>
          <w:sz w:val="18"/>
          <w:szCs w:val="18"/>
        </w:rPr>
        <w:t>节。</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(8) Interrupt Line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这个寄存器是系统软件对</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设备进行配置时写入的，该寄存器记录当前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设备使用的中断向量号，设备驱动程序可以通过这个寄存器，判断当前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设备使用处理器系统中的哪个中断向量号，并将驱动程序的中断服务例程注册到操作系统中</w:t>
      </w:r>
      <w:r w:rsidRPr="00C76F5A">
        <w:rPr>
          <w:rFonts w:ascii="Arial" w:eastAsia="宋体" w:hAnsi="Arial" w:cs="Arial"/>
          <w:color w:val="333333"/>
          <w:kern w:val="0"/>
          <w:sz w:val="18"/>
          <w:szCs w:val="18"/>
        </w:rPr>
        <w:t>[4]</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该寄存器由系统软件初始化，其保存的值与</w:t>
      </w:r>
      <w:r w:rsidRPr="00C76F5A">
        <w:rPr>
          <w:rFonts w:ascii="Arial" w:eastAsia="宋体" w:hAnsi="Arial" w:cs="Arial"/>
          <w:color w:val="333333"/>
          <w:kern w:val="0"/>
          <w:sz w:val="18"/>
          <w:szCs w:val="18"/>
        </w:rPr>
        <w:t>8259A</w:t>
      </w:r>
      <w:r w:rsidRPr="00C76F5A">
        <w:rPr>
          <w:rFonts w:ascii="Arial" w:eastAsia="宋体" w:hAnsi="Arial" w:cs="Arial"/>
          <w:color w:val="333333"/>
          <w:kern w:val="0"/>
          <w:sz w:val="18"/>
          <w:szCs w:val="18"/>
        </w:rPr>
        <w:t>中断控制器相关，该寄存器的值也是由</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设备与</w:t>
      </w:r>
      <w:r w:rsidRPr="00C76F5A">
        <w:rPr>
          <w:rFonts w:ascii="Arial" w:eastAsia="宋体" w:hAnsi="Arial" w:cs="Arial"/>
          <w:color w:val="333333"/>
          <w:kern w:val="0"/>
          <w:sz w:val="18"/>
          <w:szCs w:val="18"/>
        </w:rPr>
        <w:t>8259A</w:t>
      </w:r>
      <w:r w:rsidRPr="00C76F5A">
        <w:rPr>
          <w:rFonts w:ascii="Arial" w:eastAsia="宋体" w:hAnsi="Arial" w:cs="Arial"/>
          <w:color w:val="333333"/>
          <w:kern w:val="0"/>
          <w:sz w:val="18"/>
          <w:szCs w:val="18"/>
        </w:rPr>
        <w:t>中断控制器的连接关系决定的。如果在一个处理器系统中，没有使用</w:t>
      </w:r>
      <w:r w:rsidRPr="00C76F5A">
        <w:rPr>
          <w:rFonts w:ascii="Arial" w:eastAsia="宋体" w:hAnsi="Arial" w:cs="Arial"/>
          <w:color w:val="333333"/>
          <w:kern w:val="0"/>
          <w:sz w:val="18"/>
          <w:szCs w:val="18"/>
        </w:rPr>
        <w:t>8259A</w:t>
      </w:r>
      <w:r w:rsidRPr="00C76F5A">
        <w:rPr>
          <w:rFonts w:ascii="Arial" w:eastAsia="宋体" w:hAnsi="Arial" w:cs="Arial"/>
          <w:color w:val="333333"/>
          <w:kern w:val="0"/>
          <w:sz w:val="18"/>
          <w:szCs w:val="18"/>
        </w:rPr>
        <w:t>中断控制器管理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设备的中断，则该寄存器中的数据并没有意义。</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在多数</w:t>
      </w:r>
      <w:r w:rsidRPr="00C76F5A">
        <w:rPr>
          <w:rFonts w:ascii="Arial" w:eastAsia="宋体" w:hAnsi="Arial" w:cs="Arial"/>
          <w:color w:val="333333"/>
          <w:kern w:val="0"/>
          <w:sz w:val="18"/>
          <w:szCs w:val="18"/>
        </w:rPr>
        <w:t>PowerPC</w:t>
      </w:r>
      <w:r w:rsidRPr="00C76F5A">
        <w:rPr>
          <w:rFonts w:ascii="Arial" w:eastAsia="宋体" w:hAnsi="Arial" w:cs="Arial"/>
          <w:color w:val="333333"/>
          <w:kern w:val="0"/>
          <w:sz w:val="18"/>
          <w:szCs w:val="18"/>
        </w:rPr>
        <w:t>处理器系统中，并不使用</w:t>
      </w:r>
      <w:r w:rsidRPr="00C76F5A">
        <w:rPr>
          <w:rFonts w:ascii="Arial" w:eastAsia="宋体" w:hAnsi="Arial" w:cs="Arial"/>
          <w:color w:val="333333"/>
          <w:kern w:val="0"/>
          <w:sz w:val="18"/>
          <w:szCs w:val="18"/>
        </w:rPr>
        <w:t>8259A</w:t>
      </w:r>
      <w:r w:rsidRPr="00C76F5A">
        <w:rPr>
          <w:rFonts w:ascii="Arial" w:eastAsia="宋体" w:hAnsi="Arial" w:cs="Arial"/>
          <w:color w:val="333333"/>
          <w:kern w:val="0"/>
          <w:sz w:val="18"/>
          <w:szCs w:val="18"/>
        </w:rPr>
        <w:t>中断控制器管理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设备的中断请求，因此该寄存器没有意义。即使在</w:t>
      </w:r>
      <w:r w:rsidRPr="00C76F5A">
        <w:rPr>
          <w:rFonts w:ascii="Arial" w:eastAsia="宋体" w:hAnsi="Arial" w:cs="Arial"/>
          <w:color w:val="333333"/>
          <w:kern w:val="0"/>
          <w:sz w:val="18"/>
          <w:szCs w:val="18"/>
        </w:rPr>
        <w:t>x86</w:t>
      </w:r>
      <w:r w:rsidRPr="00C76F5A">
        <w:rPr>
          <w:rFonts w:ascii="Arial" w:eastAsia="宋体" w:hAnsi="Arial" w:cs="Arial"/>
          <w:color w:val="333333"/>
          <w:kern w:val="0"/>
          <w:sz w:val="18"/>
          <w:szCs w:val="18"/>
        </w:rPr>
        <w:t>处理器系统中，如果使用</w:t>
      </w:r>
      <w:r w:rsidRPr="00C76F5A">
        <w:rPr>
          <w:rFonts w:ascii="Arial" w:eastAsia="宋体" w:hAnsi="Arial" w:cs="Arial"/>
          <w:color w:val="333333"/>
          <w:kern w:val="0"/>
          <w:sz w:val="18"/>
          <w:szCs w:val="18"/>
        </w:rPr>
        <w:t>I/O APIC</w:t>
      </w:r>
      <w:r w:rsidRPr="00C76F5A">
        <w:rPr>
          <w:rFonts w:ascii="Arial" w:eastAsia="宋体" w:hAnsi="Arial" w:cs="Arial"/>
          <w:color w:val="333333"/>
          <w:kern w:val="0"/>
          <w:sz w:val="18"/>
          <w:szCs w:val="18"/>
        </w:rPr>
        <w:t>中断控制器，该寄存器保存的内容仍然无效。目前在绝大多数处理器系统中，并没有使用该寄存器存放</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设备使用的中断向量号。</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(9) Interrupt Pin</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这个寄存器保存</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设备使用的中断引脚，</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总线提供了四个中断引脚</w:t>
      </w:r>
      <w:r w:rsidRPr="00C76F5A">
        <w:rPr>
          <w:rFonts w:ascii="Arial" w:eastAsia="宋体" w:hAnsi="Arial" w:cs="Arial"/>
          <w:color w:val="333333"/>
          <w:kern w:val="0"/>
          <w:sz w:val="18"/>
          <w:szCs w:val="18"/>
        </w:rPr>
        <w:t>INTA#</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INTB#</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INTC#</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INTD#</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Interrupt Pin</w:t>
      </w:r>
      <w:r w:rsidRPr="00C76F5A">
        <w:rPr>
          <w:rFonts w:ascii="Arial" w:eastAsia="宋体" w:hAnsi="Arial" w:cs="Arial"/>
          <w:color w:val="333333"/>
          <w:kern w:val="0"/>
          <w:sz w:val="18"/>
          <w:szCs w:val="18"/>
        </w:rPr>
        <w:t>寄存器为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时表示使用</w:t>
      </w:r>
      <w:r w:rsidRPr="00C76F5A">
        <w:rPr>
          <w:rFonts w:ascii="Arial" w:eastAsia="宋体" w:hAnsi="Arial" w:cs="Arial"/>
          <w:color w:val="333333"/>
          <w:kern w:val="0"/>
          <w:sz w:val="18"/>
          <w:szCs w:val="18"/>
        </w:rPr>
        <w:t>INTA#</w:t>
      </w:r>
      <w:r w:rsidRPr="00C76F5A">
        <w:rPr>
          <w:rFonts w:ascii="Arial" w:eastAsia="宋体" w:hAnsi="Arial" w:cs="Arial"/>
          <w:color w:val="333333"/>
          <w:kern w:val="0"/>
          <w:sz w:val="18"/>
          <w:szCs w:val="18"/>
        </w:rPr>
        <w:t>引脚向中断控制器提交中断请求，为</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t>表示使用</w:t>
      </w:r>
      <w:r w:rsidRPr="00C76F5A">
        <w:rPr>
          <w:rFonts w:ascii="Arial" w:eastAsia="宋体" w:hAnsi="Arial" w:cs="Arial"/>
          <w:color w:val="333333"/>
          <w:kern w:val="0"/>
          <w:sz w:val="18"/>
          <w:szCs w:val="18"/>
        </w:rPr>
        <w:t>INTB#</w:t>
      </w:r>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3</w:t>
      </w:r>
      <w:r w:rsidRPr="00C76F5A">
        <w:rPr>
          <w:rFonts w:ascii="Arial" w:eastAsia="宋体" w:hAnsi="Arial" w:cs="Arial"/>
          <w:color w:val="333333"/>
          <w:kern w:val="0"/>
          <w:sz w:val="18"/>
          <w:szCs w:val="18"/>
        </w:rPr>
        <w:t>表示使用</w:t>
      </w:r>
      <w:r w:rsidRPr="00C76F5A">
        <w:rPr>
          <w:rFonts w:ascii="Arial" w:eastAsia="宋体" w:hAnsi="Arial" w:cs="Arial"/>
          <w:color w:val="333333"/>
          <w:kern w:val="0"/>
          <w:sz w:val="18"/>
          <w:szCs w:val="18"/>
        </w:rPr>
        <w:t>INTC#</w:t>
      </w:r>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4</w:t>
      </w:r>
      <w:r w:rsidRPr="00C76F5A">
        <w:rPr>
          <w:rFonts w:ascii="Arial" w:eastAsia="宋体" w:hAnsi="Arial" w:cs="Arial"/>
          <w:color w:val="333333"/>
          <w:kern w:val="0"/>
          <w:sz w:val="18"/>
          <w:szCs w:val="18"/>
        </w:rPr>
        <w:t>表示使用</w:t>
      </w:r>
      <w:r w:rsidRPr="00C76F5A">
        <w:rPr>
          <w:rFonts w:ascii="Arial" w:eastAsia="宋体" w:hAnsi="Arial" w:cs="Arial"/>
          <w:color w:val="333333"/>
          <w:kern w:val="0"/>
          <w:sz w:val="18"/>
          <w:szCs w:val="18"/>
        </w:rPr>
        <w:t>INTD#</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设备只有</w:t>
      </w:r>
      <w:proofErr w:type="gramStart"/>
      <w:r w:rsidRPr="00C76F5A">
        <w:rPr>
          <w:rFonts w:ascii="Arial" w:eastAsia="宋体" w:hAnsi="Arial" w:cs="Arial"/>
          <w:color w:val="333333"/>
          <w:kern w:val="0"/>
          <w:sz w:val="18"/>
          <w:szCs w:val="18"/>
        </w:rPr>
        <w:t>一</w:t>
      </w:r>
      <w:proofErr w:type="gramEnd"/>
      <w:r w:rsidRPr="00C76F5A">
        <w:rPr>
          <w:rFonts w:ascii="Arial" w:eastAsia="宋体" w:hAnsi="Arial" w:cs="Arial"/>
          <w:color w:val="333333"/>
          <w:kern w:val="0"/>
          <w:sz w:val="18"/>
          <w:szCs w:val="18"/>
        </w:rPr>
        <w:t>个子设备时，该设备只能使用</w:t>
      </w:r>
      <w:r w:rsidRPr="00C76F5A">
        <w:rPr>
          <w:rFonts w:ascii="Arial" w:eastAsia="宋体" w:hAnsi="Arial" w:cs="Arial"/>
          <w:color w:val="333333"/>
          <w:kern w:val="0"/>
          <w:sz w:val="18"/>
          <w:szCs w:val="18"/>
        </w:rPr>
        <w:t>INTA#</w:t>
      </w:r>
      <w:r w:rsidRPr="00C76F5A">
        <w:rPr>
          <w:rFonts w:ascii="Arial" w:eastAsia="宋体" w:hAnsi="Arial" w:cs="Arial"/>
          <w:color w:val="333333"/>
          <w:kern w:val="0"/>
          <w:sz w:val="18"/>
          <w:szCs w:val="18"/>
        </w:rPr>
        <w:t>；如果有多个子设备时，可以使用</w:t>
      </w:r>
      <w:r w:rsidRPr="00C76F5A">
        <w:rPr>
          <w:rFonts w:ascii="Arial" w:eastAsia="宋体" w:hAnsi="Arial" w:cs="Arial"/>
          <w:color w:val="333333"/>
          <w:kern w:val="0"/>
          <w:sz w:val="18"/>
          <w:szCs w:val="18"/>
        </w:rPr>
        <w:t>INTB~D#</w:t>
      </w:r>
      <w:r w:rsidRPr="00C76F5A">
        <w:rPr>
          <w:rFonts w:ascii="Arial" w:eastAsia="宋体" w:hAnsi="Arial" w:cs="Arial"/>
          <w:color w:val="333333"/>
          <w:kern w:val="0"/>
          <w:sz w:val="18"/>
          <w:szCs w:val="18"/>
        </w:rPr>
        <w:t>信号。如果</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设备不使用这些中断引脚，向处理器提交中断请求时，该寄存器的</w:t>
      </w:r>
      <w:proofErr w:type="gramStart"/>
      <w:r w:rsidRPr="00C76F5A">
        <w:rPr>
          <w:rFonts w:ascii="Arial" w:eastAsia="宋体" w:hAnsi="Arial" w:cs="Arial"/>
          <w:color w:val="333333"/>
          <w:kern w:val="0"/>
          <w:sz w:val="18"/>
          <w:szCs w:val="18"/>
        </w:rPr>
        <w:t>值必须</w:t>
      </w:r>
      <w:proofErr w:type="gramEnd"/>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。值得注意的是，虽然在</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设备中并不含有</w:t>
      </w:r>
      <w:r w:rsidRPr="00C76F5A">
        <w:rPr>
          <w:rFonts w:ascii="Arial" w:eastAsia="宋体" w:hAnsi="Arial" w:cs="Arial"/>
          <w:color w:val="333333"/>
          <w:kern w:val="0"/>
          <w:sz w:val="18"/>
          <w:szCs w:val="18"/>
        </w:rPr>
        <w:t>INTA~D#</w:t>
      </w:r>
      <w:r w:rsidRPr="00C76F5A">
        <w:rPr>
          <w:rFonts w:ascii="Arial" w:eastAsia="宋体" w:hAnsi="Arial" w:cs="Arial"/>
          <w:color w:val="333333"/>
          <w:kern w:val="0"/>
          <w:sz w:val="18"/>
          <w:szCs w:val="18"/>
        </w:rPr>
        <w:t>信号，但是依然可以使用该寄存器，因为</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设备可以使用</w:t>
      </w:r>
      <w:r w:rsidRPr="00C76F5A">
        <w:rPr>
          <w:rFonts w:ascii="Arial" w:eastAsia="宋体" w:hAnsi="Arial" w:cs="Arial"/>
          <w:color w:val="333333"/>
          <w:kern w:val="0"/>
          <w:sz w:val="18"/>
          <w:szCs w:val="18"/>
        </w:rPr>
        <w:t>INTx</w:t>
      </w:r>
      <w:r w:rsidRPr="00C76F5A">
        <w:rPr>
          <w:rFonts w:ascii="Arial" w:eastAsia="宋体" w:hAnsi="Arial" w:cs="Arial"/>
          <w:color w:val="333333"/>
          <w:kern w:val="0"/>
          <w:sz w:val="18"/>
          <w:szCs w:val="18"/>
        </w:rPr>
        <w:t>中断消息，模拟</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w:t>
      </w:r>
      <w:r w:rsidRPr="00C76F5A">
        <w:rPr>
          <w:rFonts w:ascii="Arial" w:eastAsia="宋体" w:hAnsi="Arial" w:cs="Arial"/>
          <w:color w:val="333333"/>
          <w:kern w:val="0"/>
          <w:sz w:val="18"/>
          <w:szCs w:val="18"/>
        </w:rPr>
        <w:t>INTA~D#</w:t>
      </w:r>
      <w:r w:rsidRPr="00C76F5A">
        <w:rPr>
          <w:rFonts w:ascii="Arial" w:eastAsia="宋体" w:hAnsi="Arial" w:cs="Arial"/>
          <w:color w:val="333333"/>
          <w:kern w:val="0"/>
          <w:sz w:val="18"/>
          <w:szCs w:val="18"/>
        </w:rPr>
        <w:t>信号，详见第</w:t>
      </w:r>
      <w:r w:rsidRPr="00C76F5A">
        <w:rPr>
          <w:rFonts w:ascii="Arial" w:eastAsia="宋体" w:hAnsi="Arial" w:cs="Arial"/>
          <w:color w:val="333333"/>
          <w:kern w:val="0"/>
          <w:sz w:val="18"/>
          <w:szCs w:val="18"/>
        </w:rPr>
        <w:t>6.3.4</w:t>
      </w:r>
      <w:r w:rsidRPr="00C76F5A">
        <w:rPr>
          <w:rFonts w:ascii="Arial" w:eastAsia="宋体" w:hAnsi="Arial" w:cs="Arial"/>
          <w:color w:val="333333"/>
          <w:kern w:val="0"/>
          <w:sz w:val="18"/>
          <w:szCs w:val="18"/>
        </w:rPr>
        <w:t>节。</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(10) Base Address Register 0~5</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该组寄存器简称为</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寄存器保存</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设备使用的地址空间的基地址，该基地址保存的是该设备在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总线域中的地址。其中每一个设备最多可以有</w:t>
      </w:r>
      <w:r w:rsidRPr="00C76F5A">
        <w:rPr>
          <w:rFonts w:ascii="Arial" w:eastAsia="宋体" w:hAnsi="Arial" w:cs="Arial"/>
          <w:color w:val="333333"/>
          <w:kern w:val="0"/>
          <w:sz w:val="18"/>
          <w:szCs w:val="18"/>
        </w:rPr>
        <w:t>6</w:t>
      </w:r>
      <w:r w:rsidRPr="00C76F5A">
        <w:rPr>
          <w:rFonts w:ascii="Arial" w:eastAsia="宋体" w:hAnsi="Arial" w:cs="Arial"/>
          <w:color w:val="333333"/>
          <w:kern w:val="0"/>
          <w:sz w:val="18"/>
          <w:szCs w:val="18"/>
        </w:rPr>
        <w:t>个基址空间，但多数设备不会使用这么多组地址空间。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设备复位之后，该寄存器将存放</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设备需要使用的基址空间大小，这段空间是</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空间还是存储器空间</w:t>
      </w:r>
      <w:r w:rsidRPr="00C76F5A">
        <w:rPr>
          <w:rFonts w:ascii="Arial" w:eastAsia="宋体" w:hAnsi="Arial" w:cs="Arial"/>
          <w:color w:val="333333"/>
          <w:kern w:val="0"/>
          <w:sz w:val="18"/>
          <w:szCs w:val="18"/>
        </w:rPr>
        <w:t>[5]</w:t>
      </w:r>
      <w:r w:rsidRPr="00C76F5A">
        <w:rPr>
          <w:rFonts w:ascii="Arial" w:eastAsia="宋体" w:hAnsi="Arial" w:cs="Arial"/>
          <w:color w:val="333333"/>
          <w:kern w:val="0"/>
          <w:sz w:val="18"/>
          <w:szCs w:val="18"/>
        </w:rPr>
        <w:t>，如果是存储器空间该空间是否可预取，有关</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总线预</w:t>
      </w:r>
      <w:proofErr w:type="gramStart"/>
      <w:r w:rsidRPr="00C76F5A">
        <w:rPr>
          <w:rFonts w:ascii="Arial" w:eastAsia="宋体" w:hAnsi="Arial" w:cs="Arial"/>
          <w:color w:val="333333"/>
          <w:kern w:val="0"/>
          <w:sz w:val="18"/>
          <w:szCs w:val="18"/>
        </w:rPr>
        <w:t>读机制</w:t>
      </w:r>
      <w:proofErr w:type="gramEnd"/>
      <w:r w:rsidRPr="00C76F5A">
        <w:rPr>
          <w:rFonts w:ascii="Arial" w:eastAsia="宋体" w:hAnsi="Arial" w:cs="Arial"/>
          <w:color w:val="333333"/>
          <w:kern w:val="0"/>
          <w:sz w:val="18"/>
          <w:szCs w:val="18"/>
        </w:rPr>
        <w:t>的详细说明见第</w:t>
      </w:r>
      <w:r w:rsidRPr="00C76F5A">
        <w:rPr>
          <w:rFonts w:ascii="Arial" w:eastAsia="宋体" w:hAnsi="Arial" w:cs="Arial"/>
          <w:color w:val="333333"/>
          <w:kern w:val="0"/>
          <w:sz w:val="18"/>
          <w:szCs w:val="18"/>
        </w:rPr>
        <w:t>3.4.5</w:t>
      </w:r>
      <w:r w:rsidRPr="00C76F5A">
        <w:rPr>
          <w:rFonts w:ascii="Arial" w:eastAsia="宋体" w:hAnsi="Arial" w:cs="Arial"/>
          <w:color w:val="333333"/>
          <w:kern w:val="0"/>
          <w:sz w:val="18"/>
          <w:szCs w:val="18"/>
        </w:rPr>
        <w:t>节。</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系统软件对</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总线进行配置时，首先获得</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寄存器中的初始化信息，之后根据处理器系统的配置，将合理的基地址写入相应的</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寄存器中。系统软件还可以使用该寄存器，获得</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空间的长度，其方法是向</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寄存器写入</w:t>
      </w:r>
      <w:r w:rsidRPr="00C76F5A">
        <w:rPr>
          <w:rFonts w:ascii="Arial" w:eastAsia="宋体" w:hAnsi="Arial" w:cs="Arial"/>
          <w:color w:val="333333"/>
          <w:kern w:val="0"/>
          <w:sz w:val="18"/>
          <w:szCs w:val="18"/>
        </w:rPr>
        <w:t>0xFFFF-FFFF</w:t>
      </w:r>
      <w:r w:rsidRPr="00C76F5A">
        <w:rPr>
          <w:rFonts w:ascii="Arial" w:eastAsia="宋体" w:hAnsi="Arial" w:cs="Arial"/>
          <w:color w:val="333333"/>
          <w:kern w:val="0"/>
          <w:sz w:val="18"/>
          <w:szCs w:val="18"/>
        </w:rPr>
        <w:t>，之后再读取该寄存器。</w:t>
      </w:r>
    </w:p>
    <w:p w:rsidR="00C76F5A" w:rsidRPr="00C76F5A" w:rsidRDefault="00C76F5A" w:rsidP="00C76F5A">
      <w:pPr>
        <w:widowControl/>
        <w:shd w:val="clear" w:color="auto" w:fill="FFFFFF"/>
        <w:wordWrap w:val="0"/>
        <w:rPr>
          <w:rFonts w:ascii="Arial" w:eastAsia="宋体" w:hAnsi="Arial" w:cs="Arial"/>
          <w:color w:val="333333"/>
          <w:kern w:val="0"/>
          <w:sz w:val="18"/>
          <w:szCs w:val="18"/>
        </w:rPr>
      </w:pPr>
      <w:r w:rsidRPr="00C76F5A">
        <w:rPr>
          <w:rFonts w:ascii="Arial" w:eastAsia="宋体" w:hAnsi="Arial" w:cs="Arial"/>
          <w:color w:val="333333"/>
          <w:kern w:val="0"/>
          <w:sz w:val="18"/>
          <w:szCs w:val="18"/>
        </w:rPr>
        <w:t>处理器访问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空间时，需要使用</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寄存器提供的基地址。值得注意的是，处理器使用存储器域的地址，而</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寄存器存放</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总线域的地址。因此处理器系统并不能直接使用</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偏移</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的方式访问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设备的寄存器空间，而需要将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总线域的地址转换为存储器域的地址。</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x86</w:t>
      </w:r>
      <w:r w:rsidRPr="00C76F5A">
        <w:rPr>
          <w:rFonts w:ascii="Arial" w:eastAsia="宋体" w:hAnsi="Arial" w:cs="Arial"/>
          <w:color w:val="333333"/>
          <w:kern w:val="0"/>
          <w:sz w:val="18"/>
          <w:szCs w:val="18"/>
        </w:rPr>
        <w:t>处理器系统使能了</w:t>
      </w:r>
      <w:r w:rsidRPr="00C76F5A">
        <w:rPr>
          <w:rFonts w:ascii="Arial" w:eastAsia="宋体" w:hAnsi="Arial" w:cs="Arial"/>
          <w:color w:val="333333"/>
          <w:kern w:val="0"/>
          <w:sz w:val="18"/>
          <w:szCs w:val="18"/>
        </w:rPr>
        <w:t>IOMMU</w:t>
      </w:r>
      <w:r w:rsidRPr="00C76F5A">
        <w:rPr>
          <w:rFonts w:ascii="Arial" w:eastAsia="宋体" w:hAnsi="Arial" w:cs="Arial"/>
          <w:color w:val="333333"/>
          <w:kern w:val="0"/>
          <w:sz w:val="18"/>
          <w:szCs w:val="18"/>
        </w:rPr>
        <w:t>后，这两个地址也并不一定相等，因此处理器系统直接使用这个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总线域的物理地址，并不能确保访问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空间的正确性。除此之外在</w:t>
      </w:r>
      <w:r w:rsidRPr="00C76F5A">
        <w:rPr>
          <w:rFonts w:ascii="Arial" w:eastAsia="宋体" w:hAnsi="Arial" w:cs="Arial"/>
          <w:color w:val="333333"/>
          <w:kern w:val="0"/>
          <w:sz w:val="18"/>
          <w:szCs w:val="18"/>
        </w:rPr>
        <w:t>Linux</w:t>
      </w:r>
      <w:r w:rsidRPr="00C76F5A">
        <w:rPr>
          <w:rFonts w:ascii="Arial" w:eastAsia="宋体" w:hAnsi="Arial" w:cs="Arial"/>
          <w:color w:val="333333"/>
          <w:kern w:val="0"/>
          <w:sz w:val="18"/>
          <w:szCs w:val="18"/>
        </w:rPr>
        <w:t>系统中，</w:t>
      </w:r>
      <w:r w:rsidRPr="00C76F5A">
        <w:rPr>
          <w:rFonts w:ascii="Arial" w:eastAsia="宋体" w:hAnsi="Arial" w:cs="Arial"/>
          <w:color w:val="333333"/>
          <w:kern w:val="0"/>
          <w:sz w:val="18"/>
          <w:szCs w:val="18"/>
        </w:rPr>
        <w:t>ioremap</w:t>
      </w:r>
      <w:r w:rsidRPr="00C76F5A">
        <w:rPr>
          <w:rFonts w:ascii="Arial" w:eastAsia="宋体" w:hAnsi="Arial" w:cs="Arial"/>
          <w:color w:val="333333"/>
          <w:kern w:val="0"/>
          <w:sz w:val="18"/>
          <w:szCs w:val="18"/>
        </w:rPr>
        <w:t>函数的输入参数为存储器域的物理地址，而不能使用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总线域的物理地址。</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而在</w:t>
      </w:r>
      <w:r w:rsidRPr="00C76F5A">
        <w:rPr>
          <w:rFonts w:ascii="Arial" w:eastAsia="宋体" w:hAnsi="Arial" w:cs="Arial"/>
          <w:color w:val="333333"/>
          <w:kern w:val="0"/>
          <w:sz w:val="18"/>
          <w:szCs w:val="18"/>
        </w:rPr>
        <w:t>pci_devàresource[bar].start</w:t>
      </w:r>
      <w:r w:rsidRPr="00C76F5A">
        <w:rPr>
          <w:rFonts w:ascii="Arial" w:eastAsia="宋体" w:hAnsi="Arial" w:cs="Arial"/>
          <w:color w:val="333333"/>
          <w:kern w:val="0"/>
          <w:sz w:val="18"/>
          <w:szCs w:val="18"/>
        </w:rPr>
        <w:t>参数中保存的地址已经经过</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总线域到存储器</w:t>
      </w:r>
      <w:proofErr w:type="gramEnd"/>
      <w:r w:rsidRPr="00C76F5A">
        <w:rPr>
          <w:rFonts w:ascii="Arial" w:eastAsia="宋体" w:hAnsi="Arial" w:cs="Arial"/>
          <w:color w:val="333333"/>
          <w:kern w:val="0"/>
          <w:sz w:val="18"/>
          <w:szCs w:val="18"/>
        </w:rPr>
        <w:t>域的地址转换，因此在编写</w:t>
      </w:r>
      <w:r w:rsidRPr="00C76F5A">
        <w:rPr>
          <w:rFonts w:ascii="Arial" w:eastAsia="宋体" w:hAnsi="Arial" w:cs="Arial"/>
          <w:color w:val="333333"/>
          <w:kern w:val="0"/>
          <w:sz w:val="18"/>
          <w:szCs w:val="18"/>
        </w:rPr>
        <w:t>Linux</w:t>
      </w:r>
      <w:r w:rsidRPr="00C76F5A">
        <w:rPr>
          <w:rFonts w:ascii="Arial" w:eastAsia="宋体" w:hAnsi="Arial" w:cs="Arial"/>
          <w:color w:val="333333"/>
          <w:kern w:val="0"/>
          <w:sz w:val="18"/>
          <w:szCs w:val="18"/>
        </w:rPr>
        <w:t>系统的设备驱动程序时，需要使用</w:t>
      </w:r>
      <w:r w:rsidRPr="00C76F5A">
        <w:rPr>
          <w:rFonts w:ascii="Arial" w:eastAsia="宋体" w:hAnsi="Arial" w:cs="Arial"/>
          <w:color w:val="333333"/>
          <w:kern w:val="0"/>
          <w:sz w:val="18"/>
          <w:szCs w:val="18"/>
        </w:rPr>
        <w:t>pci_devàresource[bar].start</w:t>
      </w:r>
      <w:r w:rsidRPr="00C76F5A">
        <w:rPr>
          <w:rFonts w:ascii="Arial" w:eastAsia="宋体" w:hAnsi="Arial" w:cs="Arial"/>
          <w:color w:val="333333"/>
          <w:kern w:val="0"/>
          <w:sz w:val="18"/>
          <w:szCs w:val="18"/>
        </w:rPr>
        <w:t>参数中的物理地址，然后再经过</w:t>
      </w:r>
      <w:r w:rsidRPr="00C76F5A">
        <w:rPr>
          <w:rFonts w:ascii="Arial" w:eastAsia="宋体" w:hAnsi="Arial" w:cs="Arial"/>
          <w:color w:val="333333"/>
          <w:kern w:val="0"/>
          <w:sz w:val="18"/>
          <w:szCs w:val="18"/>
        </w:rPr>
        <w:t>ioremap</w:t>
      </w:r>
      <w:r w:rsidRPr="00C76F5A">
        <w:rPr>
          <w:rFonts w:ascii="Arial" w:eastAsia="宋体" w:hAnsi="Arial" w:cs="Arial"/>
          <w:color w:val="333333"/>
          <w:kern w:val="0"/>
          <w:sz w:val="18"/>
          <w:szCs w:val="18"/>
        </w:rPr>
        <w:t>函数将物理地址转换为</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存储器域</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的虚拟地址。</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(11) Command</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设备的命令寄存器，该寄存器在初始化时，其值为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，此时这个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设备除了能够接收配置请求总线事务之外，不能接收任何存储器或者</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请求。系统软件需要合理设置该寄存器之后，才能访问该设备的存储器或者</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空间。在</w:t>
      </w:r>
      <w:r w:rsidRPr="00C76F5A">
        <w:rPr>
          <w:rFonts w:ascii="Arial" w:eastAsia="宋体" w:hAnsi="Arial" w:cs="Arial"/>
          <w:color w:val="333333"/>
          <w:kern w:val="0"/>
          <w:sz w:val="18"/>
          <w:szCs w:val="18"/>
        </w:rPr>
        <w:t>Linux</w:t>
      </w:r>
      <w:r w:rsidRPr="00C76F5A">
        <w:rPr>
          <w:rFonts w:ascii="Arial" w:eastAsia="宋体" w:hAnsi="Arial" w:cs="Arial"/>
          <w:color w:val="333333"/>
          <w:kern w:val="0"/>
          <w:sz w:val="18"/>
          <w:szCs w:val="18"/>
        </w:rPr>
        <w:t>系统中，设备驱动程序调用</w:t>
      </w:r>
      <w:r w:rsidRPr="00C76F5A">
        <w:rPr>
          <w:rFonts w:ascii="Arial" w:eastAsia="宋体" w:hAnsi="Arial" w:cs="Arial"/>
          <w:color w:val="333333"/>
          <w:kern w:val="0"/>
          <w:sz w:val="18"/>
          <w:szCs w:val="18"/>
        </w:rPr>
        <w:t>pci_enable_device</w:t>
      </w:r>
      <w:r w:rsidRPr="00C76F5A">
        <w:rPr>
          <w:rFonts w:ascii="Arial" w:eastAsia="宋体" w:hAnsi="Arial" w:cs="Arial"/>
          <w:color w:val="333333"/>
          <w:kern w:val="0"/>
          <w:sz w:val="18"/>
          <w:szCs w:val="18"/>
        </w:rPr>
        <w:t>函数</w:t>
      </w:r>
      <w:bookmarkStart w:id="85" w:name="_ftnref6"/>
      <w:bookmarkEnd w:id="85"/>
      <w:r w:rsidRPr="00C76F5A">
        <w:rPr>
          <w:rFonts w:ascii="Arial" w:eastAsia="宋体" w:hAnsi="Arial" w:cs="Arial"/>
          <w:color w:val="333333"/>
          <w:kern w:val="0"/>
          <w:sz w:val="18"/>
          <w:szCs w:val="18"/>
        </w:rPr>
        <w:t>，使能该寄存器的</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Memory Space</w:t>
      </w:r>
      <w:r w:rsidRPr="00C76F5A">
        <w:rPr>
          <w:rFonts w:ascii="Arial" w:eastAsia="宋体" w:hAnsi="Arial" w:cs="Arial"/>
          <w:color w:val="333333"/>
          <w:kern w:val="0"/>
          <w:sz w:val="18"/>
          <w:szCs w:val="18"/>
        </w:rPr>
        <w:t>位之后，才能访问该设备的存储器或者</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地址空间。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(12) Status</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该寄存器的绝大多数位都是只读位，保存</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设备的状态。</w:t>
      </w:r>
    </w:p>
    <w:p w:rsidR="00C76F5A" w:rsidRPr="00C76F5A" w:rsidRDefault="00C76F5A" w:rsidP="00C76F5A">
      <w:pPr>
        <w:widowControl/>
        <w:shd w:val="clear" w:color="auto" w:fill="FFFFFF"/>
        <w:wordWrap w:val="0"/>
        <w:rPr>
          <w:rFonts w:ascii="Arial" w:eastAsia="宋体" w:hAnsi="Arial" w:cs="Arial"/>
          <w:color w:val="333333"/>
          <w:kern w:val="0"/>
          <w:sz w:val="18"/>
          <w:szCs w:val="18"/>
        </w:rPr>
      </w:pPr>
      <w:bookmarkStart w:id="86" w:name="_Toc242941281"/>
      <w:r w:rsidRPr="00C76F5A">
        <w:rPr>
          <w:rFonts w:ascii="Arial" w:eastAsia="宋体" w:hAnsi="Arial" w:cs="Arial"/>
          <w:color w:val="006699"/>
          <w:kern w:val="0"/>
          <w:sz w:val="18"/>
          <w:szCs w:val="18"/>
        </w:rPr>
        <w:t>(13) Latency Timer</w:t>
      </w:r>
      <w:bookmarkEnd w:id="86"/>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总线中，多个设备共享同一条总线带宽。该寄存器用来控制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设备占用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总线的时间，当</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设备获得总线使用权，并使能</w:t>
      </w:r>
      <w:r w:rsidRPr="00C76F5A">
        <w:rPr>
          <w:rFonts w:ascii="Arial" w:eastAsia="宋体" w:hAnsi="Arial" w:cs="Arial"/>
          <w:color w:val="333333"/>
          <w:kern w:val="0"/>
          <w:sz w:val="18"/>
          <w:szCs w:val="18"/>
        </w:rPr>
        <w:t>Frame#</w:t>
      </w:r>
      <w:r w:rsidRPr="00C76F5A">
        <w:rPr>
          <w:rFonts w:ascii="Arial" w:eastAsia="宋体" w:hAnsi="Arial" w:cs="Arial"/>
          <w:color w:val="333333"/>
          <w:kern w:val="0"/>
          <w:sz w:val="18"/>
          <w:szCs w:val="18"/>
        </w:rPr>
        <w:t>信号后，</w:t>
      </w:r>
      <w:r w:rsidRPr="00C76F5A">
        <w:rPr>
          <w:rFonts w:ascii="Arial" w:eastAsia="宋体" w:hAnsi="Arial" w:cs="Arial"/>
          <w:color w:val="333333"/>
          <w:kern w:val="0"/>
          <w:sz w:val="18"/>
          <w:szCs w:val="18"/>
        </w:rPr>
        <w:t>Latency Timer</w:t>
      </w:r>
      <w:r w:rsidRPr="00C76F5A">
        <w:rPr>
          <w:rFonts w:ascii="Arial" w:eastAsia="宋体" w:hAnsi="Arial" w:cs="Arial"/>
          <w:color w:val="333333"/>
          <w:kern w:val="0"/>
          <w:sz w:val="18"/>
          <w:szCs w:val="18"/>
        </w:rPr>
        <w:t>寄存器将递减，当该寄存器归零后，该设备将使用超时机制停止</w:t>
      </w:r>
      <w:r w:rsidRPr="00C76F5A">
        <w:rPr>
          <w:rFonts w:ascii="Arial" w:eastAsia="宋体" w:hAnsi="Arial" w:cs="Arial"/>
          <w:color w:val="333333"/>
          <w:kern w:val="0"/>
          <w:sz w:val="18"/>
          <w:szCs w:val="18"/>
        </w:rPr>
        <w:t>[6]</w:t>
      </w:r>
      <w:r w:rsidRPr="00C76F5A">
        <w:rPr>
          <w:rFonts w:ascii="Arial" w:eastAsia="宋体" w:hAnsi="Arial" w:cs="Arial"/>
          <w:color w:val="333333"/>
          <w:kern w:val="0"/>
          <w:sz w:val="18"/>
          <w:szCs w:val="18"/>
        </w:rPr>
        <w:t>对当前总线的使用。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如果当前总线事务为</w:t>
      </w:r>
      <w:r w:rsidRPr="00C76F5A">
        <w:rPr>
          <w:rFonts w:ascii="Arial" w:eastAsia="宋体" w:hAnsi="Arial" w:cs="Arial"/>
          <w:color w:val="333333"/>
          <w:kern w:val="0"/>
          <w:sz w:val="18"/>
          <w:szCs w:val="18"/>
        </w:rPr>
        <w:t>Memeory Write and Invalidate</w:t>
      </w:r>
      <w:r w:rsidRPr="00C76F5A">
        <w:rPr>
          <w:rFonts w:ascii="Arial" w:eastAsia="宋体" w:hAnsi="Arial" w:cs="Arial"/>
          <w:color w:val="333333"/>
          <w:kern w:val="0"/>
          <w:sz w:val="18"/>
          <w:szCs w:val="18"/>
        </w:rPr>
        <w:t>时，需要保证对一个完整</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行的操作结束后才能停止当前总线事务。对于多数</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设备而言，该寄存器的值为</w:t>
      </w:r>
      <w:r w:rsidRPr="00C76F5A">
        <w:rPr>
          <w:rFonts w:ascii="Arial" w:eastAsia="宋体" w:hAnsi="Arial" w:cs="Arial"/>
          <w:color w:val="333333"/>
          <w:kern w:val="0"/>
          <w:sz w:val="18"/>
          <w:szCs w:val="18"/>
        </w:rPr>
        <w:t>32</w:t>
      </w:r>
      <w:r w:rsidRPr="00C76F5A">
        <w:rPr>
          <w:rFonts w:ascii="Arial" w:eastAsia="宋体" w:hAnsi="Arial" w:cs="Arial"/>
          <w:color w:val="333333"/>
          <w:kern w:val="0"/>
          <w:sz w:val="18"/>
          <w:szCs w:val="18"/>
        </w:rPr>
        <w:t>或者</w:t>
      </w:r>
      <w:r w:rsidRPr="00C76F5A">
        <w:rPr>
          <w:rFonts w:ascii="Arial" w:eastAsia="宋体" w:hAnsi="Arial" w:cs="Arial"/>
          <w:color w:val="333333"/>
          <w:kern w:val="0"/>
          <w:sz w:val="18"/>
          <w:szCs w:val="18"/>
        </w:rPr>
        <w:t>64</w:t>
      </w:r>
      <w:r w:rsidRPr="00C76F5A">
        <w:rPr>
          <w:rFonts w:ascii="Arial" w:eastAsia="宋体" w:hAnsi="Arial" w:cs="Arial"/>
          <w:color w:val="333333"/>
          <w:kern w:val="0"/>
          <w:sz w:val="18"/>
          <w:szCs w:val="18"/>
        </w:rPr>
        <w:t>，以保证一次突发传送的基本单位为一个</w:t>
      </w:r>
      <w:r w:rsidRPr="00C76F5A">
        <w:rPr>
          <w:rFonts w:ascii="Arial" w:eastAsia="宋体" w:hAnsi="Arial" w:cs="Arial"/>
          <w:color w:val="333333"/>
          <w:kern w:val="0"/>
          <w:sz w:val="18"/>
          <w:szCs w:val="18"/>
        </w:rPr>
        <w:t>Cache</w:t>
      </w:r>
      <w:r w:rsidRPr="00C76F5A">
        <w:rPr>
          <w:rFonts w:ascii="Arial" w:eastAsia="宋体" w:hAnsi="Arial" w:cs="Arial"/>
          <w:color w:val="333333"/>
          <w:kern w:val="0"/>
          <w:sz w:val="18"/>
          <w:szCs w:val="18"/>
        </w:rPr>
        <w:t>行。</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设备不需要使用该寄存器，该寄存器的</w:t>
      </w:r>
      <w:proofErr w:type="gramStart"/>
      <w:r w:rsidRPr="00C76F5A">
        <w:rPr>
          <w:rFonts w:ascii="Arial" w:eastAsia="宋体" w:hAnsi="Arial" w:cs="Arial"/>
          <w:color w:val="333333"/>
          <w:kern w:val="0"/>
          <w:sz w:val="18"/>
          <w:szCs w:val="18"/>
        </w:rPr>
        <w:t>值必须</w:t>
      </w:r>
      <w:proofErr w:type="gramEnd"/>
      <w:r w:rsidRPr="00C76F5A">
        <w:rPr>
          <w:rFonts w:ascii="Arial" w:eastAsia="宋体" w:hAnsi="Arial" w:cs="Arial"/>
          <w:color w:val="333333"/>
          <w:kern w:val="0"/>
          <w:sz w:val="18"/>
          <w:szCs w:val="18"/>
        </w:rPr>
        <w:t>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。因为</w:t>
      </w:r>
      <w:r w:rsidRPr="00C76F5A">
        <w:rPr>
          <w:rFonts w:ascii="Arial" w:eastAsia="宋体" w:hAnsi="Arial" w:cs="Arial"/>
          <w:color w:val="333333"/>
          <w:kern w:val="0"/>
          <w:sz w:val="18"/>
          <w:szCs w:val="18"/>
        </w:rPr>
        <w:t>PCIe</w:t>
      </w:r>
      <w:r w:rsidRPr="00C76F5A">
        <w:rPr>
          <w:rFonts w:ascii="Arial" w:eastAsia="宋体" w:hAnsi="Arial" w:cs="Arial"/>
          <w:color w:val="333333"/>
          <w:kern w:val="0"/>
          <w:sz w:val="18"/>
          <w:szCs w:val="18"/>
        </w:rPr>
        <w:t>总线的仲裁方法与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总线不同，使用的连接方法也与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总线不同。</w:t>
      </w:r>
    </w:p>
    <w:p w:rsidR="00C76F5A" w:rsidRPr="00C76F5A" w:rsidRDefault="00C76F5A" w:rsidP="00C76F5A">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87" w:name="_Toc292193532"/>
      <w:r w:rsidRPr="00C76F5A">
        <w:rPr>
          <w:rFonts w:ascii="Arial" w:eastAsia="宋体" w:hAnsi="Arial" w:cs="Arial"/>
          <w:b/>
          <w:bCs/>
          <w:color w:val="006699"/>
          <w:kern w:val="0"/>
          <w:sz w:val="18"/>
          <w:szCs w:val="18"/>
        </w:rPr>
        <w:t>2.3.3 PCI</w:t>
      </w:r>
      <w:r w:rsidRPr="00C76F5A">
        <w:rPr>
          <w:rFonts w:ascii="Arial" w:eastAsia="宋体" w:hAnsi="Arial" w:cs="Arial"/>
          <w:b/>
          <w:bCs/>
          <w:color w:val="006699"/>
          <w:kern w:val="0"/>
          <w:sz w:val="18"/>
          <w:szCs w:val="18"/>
        </w:rPr>
        <w:t>桥的配置空间</w:t>
      </w:r>
      <w:bookmarkEnd w:id="87"/>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桥使用的配置空间的寄存器如图</w:t>
      </w:r>
      <w:r w:rsidRPr="00C76F5A">
        <w:rPr>
          <w:rFonts w:ascii="Arial" w:eastAsia="宋体" w:hAnsi="Arial" w:cs="Arial"/>
          <w:color w:val="333333"/>
          <w:kern w:val="0"/>
          <w:sz w:val="18"/>
          <w:szCs w:val="18"/>
        </w:rPr>
        <w:t>2</w:t>
      </w:r>
      <w:r w:rsidRPr="00C76F5A">
        <w:rPr>
          <w:rFonts w:ascii="Arial" w:eastAsia="宋体" w:hAnsi="Arial" w:cs="Arial"/>
          <w:color w:val="333333"/>
          <w:kern w:val="0"/>
          <w:sz w:val="18"/>
          <w:szCs w:val="18"/>
        </w:rPr>
        <w:noBreakHyphen/>
        <w:t>10</w:t>
      </w:r>
      <w:r w:rsidRPr="00C76F5A">
        <w:rPr>
          <w:rFonts w:ascii="Arial" w:eastAsia="宋体" w:hAnsi="Arial" w:cs="Arial"/>
          <w:color w:val="333333"/>
          <w:kern w:val="0"/>
          <w:sz w:val="18"/>
          <w:szCs w:val="18"/>
        </w:rPr>
        <w:t>所示。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桥作为一个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设备，使用的许多配置寄存器与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的寄存器是类似的，如</w:t>
      </w:r>
      <w:r w:rsidRPr="00C76F5A">
        <w:rPr>
          <w:rFonts w:ascii="Arial" w:eastAsia="宋体" w:hAnsi="Arial" w:cs="Arial"/>
          <w:color w:val="333333"/>
          <w:kern w:val="0"/>
          <w:sz w:val="18"/>
          <w:szCs w:val="18"/>
        </w:rPr>
        <w:t>Device ID</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Vendor ID</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Status</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Command</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Interrupt Pin</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Interrupt Line</w:t>
      </w:r>
      <w:r w:rsidRPr="00C76F5A">
        <w:rPr>
          <w:rFonts w:ascii="Arial" w:eastAsia="宋体" w:hAnsi="Arial" w:cs="Arial"/>
          <w:color w:val="333333"/>
          <w:kern w:val="0"/>
          <w:sz w:val="18"/>
          <w:szCs w:val="18"/>
        </w:rPr>
        <w:t>寄存器等，本节不再重复介绍这些寄存器。下文将重点介绍在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的配置空间不相同的寄存器。</w:t>
      </w:r>
    </w:p>
    <w:p w:rsidR="00C76F5A" w:rsidRPr="00C76F5A" w:rsidRDefault="00C76F5A" w:rsidP="00C76F5A">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 w:val="18"/>
          <w:szCs w:val="18"/>
        </w:rPr>
        <w:drawing>
          <wp:inline distT="0" distB="0" distL="0" distR="0">
            <wp:extent cx="4287520" cy="2855595"/>
            <wp:effectExtent l="0" t="0" r="0" b="0"/>
            <wp:docPr id="13" name="图片 13" descr="PCI桥使用的配置空间的寄存器">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CI桥使用的配置空间的寄存器">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7520" cy="2855595"/>
                    </a:xfrm>
                    <a:prstGeom prst="rect">
                      <a:avLst/>
                    </a:prstGeom>
                    <a:noFill/>
                    <a:ln>
                      <a:noFill/>
                    </a:ln>
                  </pic:spPr>
                </pic:pic>
              </a:graphicData>
            </a:graphic>
          </wp:inline>
        </w:drawing>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设备不同，在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桥中只含有两组</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w:t>
      </w:r>
      <w:r w:rsidRPr="00C76F5A">
        <w:rPr>
          <w:rFonts w:ascii="Arial" w:eastAsia="宋体" w:hAnsi="Arial" w:cs="Arial"/>
          <w:color w:val="333333"/>
          <w:kern w:val="0"/>
          <w:sz w:val="18"/>
          <w:szCs w:val="18"/>
        </w:rPr>
        <w:t>Base Address Register 0~1</w:t>
      </w:r>
      <w:r w:rsidRPr="00C76F5A">
        <w:rPr>
          <w:rFonts w:ascii="Arial" w:eastAsia="宋体" w:hAnsi="Arial" w:cs="Arial"/>
          <w:color w:val="333333"/>
          <w:kern w:val="0"/>
          <w:sz w:val="18"/>
          <w:szCs w:val="18"/>
        </w:rPr>
        <w:t>寄存器。这两组寄存器与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设备配置空间的对应寄存器的含义一致。但是在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桥中，这两个寄存器是可选的。如果在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桥中不存在私有寄存器，那么可以不使用这组寄存器设置</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在大多数</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桥中都不存在私有寄存器，操作系统也不需要为</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桥提供</w:t>
      </w:r>
      <w:proofErr w:type="gramEnd"/>
      <w:r w:rsidRPr="00C76F5A">
        <w:rPr>
          <w:rFonts w:ascii="Arial" w:eastAsia="宋体" w:hAnsi="Arial" w:cs="Arial"/>
          <w:color w:val="333333"/>
          <w:kern w:val="0"/>
          <w:sz w:val="18"/>
          <w:szCs w:val="18"/>
        </w:rPr>
        <w:t>专门的驱动程序，这也是这类桥被称为透明桥的原因。如果在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桥中不存在私有空间时，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桥将这两个</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寄存器初始化为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桥的配置空间中使用两个</w:t>
      </w:r>
      <w:r w:rsidRPr="00C76F5A">
        <w:rPr>
          <w:rFonts w:ascii="Arial" w:eastAsia="宋体" w:hAnsi="Arial" w:cs="Arial"/>
          <w:color w:val="333333"/>
          <w:kern w:val="0"/>
          <w:sz w:val="18"/>
          <w:szCs w:val="18"/>
        </w:rPr>
        <w:t>BAR</w:t>
      </w:r>
      <w:r w:rsidRPr="00C76F5A">
        <w:rPr>
          <w:rFonts w:ascii="Arial" w:eastAsia="宋体" w:hAnsi="Arial" w:cs="Arial"/>
          <w:color w:val="333333"/>
          <w:kern w:val="0"/>
          <w:sz w:val="18"/>
          <w:szCs w:val="18"/>
        </w:rPr>
        <w:t>寄存器的目的是这两个</w:t>
      </w:r>
      <w:r w:rsidRPr="00C76F5A">
        <w:rPr>
          <w:rFonts w:ascii="Arial" w:eastAsia="宋体" w:hAnsi="Arial" w:cs="Arial"/>
          <w:color w:val="333333"/>
          <w:kern w:val="0"/>
          <w:sz w:val="18"/>
          <w:szCs w:val="18"/>
        </w:rPr>
        <w:t>32</w:t>
      </w:r>
      <w:r w:rsidRPr="00C76F5A">
        <w:rPr>
          <w:rFonts w:ascii="Arial" w:eastAsia="宋体" w:hAnsi="Arial" w:cs="Arial"/>
          <w:color w:val="333333"/>
          <w:kern w:val="0"/>
          <w:sz w:val="18"/>
          <w:szCs w:val="18"/>
        </w:rPr>
        <w:t>位的寄存器可以组成一个</w:t>
      </w:r>
      <w:r w:rsidRPr="00C76F5A">
        <w:rPr>
          <w:rFonts w:ascii="Arial" w:eastAsia="宋体" w:hAnsi="Arial" w:cs="Arial"/>
          <w:color w:val="333333"/>
          <w:kern w:val="0"/>
          <w:sz w:val="18"/>
          <w:szCs w:val="18"/>
        </w:rPr>
        <w:t>64</w:t>
      </w:r>
      <w:r w:rsidRPr="00C76F5A">
        <w:rPr>
          <w:rFonts w:ascii="Arial" w:eastAsia="宋体" w:hAnsi="Arial" w:cs="Arial"/>
          <w:color w:val="333333"/>
          <w:kern w:val="0"/>
          <w:sz w:val="18"/>
          <w:szCs w:val="18"/>
        </w:rPr>
        <w:t>位地址空间。</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桥的配置空间中，有许多寄存器是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桥所特有的。</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桥除了</w:t>
      </w:r>
      <w:proofErr w:type="gramEnd"/>
      <w:r w:rsidRPr="00C76F5A">
        <w:rPr>
          <w:rFonts w:ascii="Arial" w:eastAsia="宋体" w:hAnsi="Arial" w:cs="Arial"/>
          <w:color w:val="333333"/>
          <w:kern w:val="0"/>
          <w:sz w:val="18"/>
          <w:szCs w:val="18"/>
        </w:rPr>
        <w:t>作为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设备之外，还需要管理其下连接的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总线子</w:t>
      </w:r>
      <w:proofErr w:type="gramStart"/>
      <w:r w:rsidRPr="00C76F5A">
        <w:rPr>
          <w:rFonts w:ascii="Arial" w:eastAsia="宋体" w:hAnsi="Arial" w:cs="Arial"/>
          <w:color w:val="333333"/>
          <w:kern w:val="0"/>
          <w:sz w:val="18"/>
          <w:szCs w:val="18"/>
        </w:rPr>
        <w:t>树使用</w:t>
      </w:r>
      <w:proofErr w:type="gramEnd"/>
      <w:r w:rsidRPr="00C76F5A">
        <w:rPr>
          <w:rFonts w:ascii="Arial" w:eastAsia="宋体" w:hAnsi="Arial" w:cs="Arial"/>
          <w:color w:val="333333"/>
          <w:kern w:val="0"/>
          <w:sz w:val="18"/>
          <w:szCs w:val="18"/>
        </w:rPr>
        <w:t>的各类资源，即</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所连接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总线子</w:t>
      </w:r>
      <w:proofErr w:type="gramStart"/>
      <w:r w:rsidRPr="00C76F5A">
        <w:rPr>
          <w:rFonts w:ascii="Arial" w:eastAsia="宋体" w:hAnsi="Arial" w:cs="Arial"/>
          <w:color w:val="333333"/>
          <w:kern w:val="0"/>
          <w:sz w:val="18"/>
          <w:szCs w:val="18"/>
        </w:rPr>
        <w:t>树使用</w:t>
      </w:r>
      <w:proofErr w:type="gramEnd"/>
      <w:r w:rsidRPr="00C76F5A">
        <w:rPr>
          <w:rFonts w:ascii="Arial" w:eastAsia="宋体" w:hAnsi="Arial" w:cs="Arial"/>
          <w:color w:val="333333"/>
          <w:kern w:val="0"/>
          <w:sz w:val="18"/>
          <w:szCs w:val="18"/>
        </w:rPr>
        <w:t>的资源。这些资源包括存储器、</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地址空间和总线号。</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桥中，与</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相关的寄存器包括两大类。一类寄存器管理</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之下</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子树的总线号，如</w:t>
      </w:r>
      <w:r w:rsidRPr="00C76F5A">
        <w:rPr>
          <w:rFonts w:ascii="Arial" w:eastAsia="宋体" w:hAnsi="Arial" w:cs="Arial"/>
          <w:color w:val="333333"/>
          <w:kern w:val="0"/>
          <w:sz w:val="18"/>
          <w:szCs w:val="18"/>
        </w:rPr>
        <w:t>Secondary</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Subordinate Bus Number</w:t>
      </w:r>
      <w:r w:rsidRPr="00C76F5A">
        <w:rPr>
          <w:rFonts w:ascii="Arial" w:eastAsia="宋体" w:hAnsi="Arial" w:cs="Arial"/>
          <w:color w:val="333333"/>
          <w:kern w:val="0"/>
          <w:sz w:val="18"/>
          <w:szCs w:val="18"/>
        </w:rPr>
        <w:t>寄存器；另一类寄存器管理下游</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总线的</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和存储器地址空间，如</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Memory Limit</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Memory Base</w:t>
      </w:r>
      <w:r w:rsidRPr="00C76F5A">
        <w:rPr>
          <w:rFonts w:ascii="Arial" w:eastAsia="宋体" w:hAnsi="Arial" w:cs="Arial"/>
          <w:color w:val="333333"/>
          <w:kern w:val="0"/>
          <w:sz w:val="18"/>
          <w:szCs w:val="18"/>
        </w:rPr>
        <w:t>寄存器。在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桥中还使用</w:t>
      </w:r>
      <w:r w:rsidRPr="00C76F5A">
        <w:rPr>
          <w:rFonts w:ascii="Arial" w:eastAsia="宋体" w:hAnsi="Arial" w:cs="Arial"/>
          <w:color w:val="333333"/>
          <w:kern w:val="0"/>
          <w:sz w:val="18"/>
          <w:szCs w:val="18"/>
        </w:rPr>
        <w:t>Primary Bus</w:t>
      </w:r>
      <w:r w:rsidRPr="00C76F5A">
        <w:rPr>
          <w:rFonts w:ascii="Arial" w:eastAsia="宋体" w:hAnsi="Arial" w:cs="Arial"/>
          <w:color w:val="333333"/>
          <w:kern w:val="0"/>
          <w:sz w:val="18"/>
          <w:szCs w:val="18"/>
        </w:rPr>
        <w:t>寄存器保存上游的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其中存储器地址空间还分为可预</w:t>
      </w:r>
      <w:proofErr w:type="gramStart"/>
      <w:r w:rsidRPr="00C76F5A">
        <w:rPr>
          <w:rFonts w:ascii="Arial" w:eastAsia="宋体" w:hAnsi="Arial" w:cs="Arial"/>
          <w:color w:val="333333"/>
          <w:kern w:val="0"/>
          <w:sz w:val="18"/>
          <w:szCs w:val="18"/>
        </w:rPr>
        <w:t>读空间</w:t>
      </w:r>
      <w:proofErr w:type="gramEnd"/>
      <w:r w:rsidRPr="00C76F5A">
        <w:rPr>
          <w:rFonts w:ascii="Arial" w:eastAsia="宋体" w:hAnsi="Arial" w:cs="Arial"/>
          <w:color w:val="333333"/>
          <w:kern w:val="0"/>
          <w:sz w:val="18"/>
          <w:szCs w:val="18"/>
        </w:rPr>
        <w:t>和不可预读空间，</w:t>
      </w:r>
      <w:r w:rsidRPr="00C76F5A">
        <w:rPr>
          <w:rFonts w:ascii="Arial" w:eastAsia="宋体" w:hAnsi="Arial" w:cs="Arial"/>
          <w:color w:val="333333"/>
          <w:kern w:val="0"/>
          <w:sz w:val="18"/>
          <w:szCs w:val="18"/>
        </w:rPr>
        <w:t>Prefetchable Memory Limit</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Prefetchable Memory Base</w:t>
      </w:r>
      <w:r w:rsidRPr="00C76F5A">
        <w:rPr>
          <w:rFonts w:ascii="Arial" w:eastAsia="宋体" w:hAnsi="Arial" w:cs="Arial"/>
          <w:color w:val="333333"/>
          <w:kern w:val="0"/>
          <w:sz w:val="18"/>
          <w:szCs w:val="18"/>
        </w:rPr>
        <w:t>寄存器管理可预读空间，而</w:t>
      </w:r>
      <w:r w:rsidRPr="00C76F5A">
        <w:rPr>
          <w:rFonts w:ascii="Arial" w:eastAsia="宋体" w:hAnsi="Arial" w:cs="Arial"/>
          <w:color w:val="333333"/>
          <w:kern w:val="0"/>
          <w:sz w:val="18"/>
          <w:szCs w:val="18"/>
        </w:rPr>
        <w:t>Memory Limit</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Memory Base</w:t>
      </w:r>
      <w:r w:rsidRPr="00C76F5A">
        <w:rPr>
          <w:rFonts w:ascii="Arial" w:eastAsia="宋体" w:hAnsi="Arial" w:cs="Arial"/>
          <w:color w:val="333333"/>
          <w:kern w:val="0"/>
          <w:sz w:val="18"/>
          <w:szCs w:val="18"/>
        </w:rPr>
        <w:t>管理不可预读空间。在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体系结构中，除了</w:t>
      </w:r>
      <w:proofErr w:type="gramStart"/>
      <w:r w:rsidRPr="00C76F5A">
        <w:rPr>
          <w:rFonts w:ascii="Arial" w:eastAsia="宋体" w:hAnsi="Arial" w:cs="Arial"/>
          <w:color w:val="333333"/>
          <w:kern w:val="0"/>
          <w:sz w:val="18"/>
          <w:szCs w:val="18"/>
        </w:rPr>
        <w:t>了</w:t>
      </w:r>
      <w:proofErr w:type="gramEnd"/>
      <w:r w:rsidRPr="00C76F5A">
        <w:rPr>
          <w:rFonts w:ascii="Arial" w:eastAsia="宋体" w:hAnsi="Arial" w:cs="Arial"/>
          <w:color w:val="333333"/>
          <w:kern w:val="0"/>
          <w:sz w:val="18"/>
          <w:szCs w:val="18"/>
        </w:rPr>
        <w:t>ROM</w:t>
      </w:r>
      <w:r w:rsidRPr="00C76F5A">
        <w:rPr>
          <w:rFonts w:ascii="Arial" w:eastAsia="宋体" w:hAnsi="Arial" w:cs="Arial"/>
          <w:color w:val="333333"/>
          <w:kern w:val="0"/>
          <w:sz w:val="18"/>
          <w:szCs w:val="18"/>
        </w:rPr>
        <w:t>地址空间之外，</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设备使用的地址空间大多都是不可预读的。</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(1) Subordinate Bus Number</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Secondary Bus Number</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Primary Bus Number</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桥可以管理其下的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总线子树。其中</w:t>
      </w:r>
      <w:r w:rsidRPr="00C76F5A">
        <w:rPr>
          <w:rFonts w:ascii="Arial" w:eastAsia="宋体" w:hAnsi="Arial" w:cs="Arial"/>
          <w:color w:val="333333"/>
          <w:kern w:val="0"/>
          <w:sz w:val="18"/>
          <w:szCs w:val="18"/>
        </w:rPr>
        <w:t>Subordinate Bus Number</w:t>
      </w:r>
      <w:r w:rsidRPr="00C76F5A">
        <w:rPr>
          <w:rFonts w:ascii="Arial" w:eastAsia="宋体" w:hAnsi="Arial" w:cs="Arial"/>
          <w:color w:val="333333"/>
          <w:kern w:val="0"/>
          <w:sz w:val="18"/>
          <w:szCs w:val="18"/>
        </w:rPr>
        <w:t>寄存器存放当前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子树中，编号最大的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总线号。而</w:t>
      </w:r>
      <w:r w:rsidRPr="00C76F5A">
        <w:rPr>
          <w:rFonts w:ascii="Arial" w:eastAsia="宋体" w:hAnsi="Arial" w:cs="Arial"/>
          <w:color w:val="333333"/>
          <w:kern w:val="0"/>
          <w:sz w:val="18"/>
          <w:szCs w:val="18"/>
        </w:rPr>
        <w:t>Secondary Bus Number</w:t>
      </w:r>
      <w:r w:rsidRPr="00C76F5A">
        <w:rPr>
          <w:rFonts w:ascii="Arial" w:eastAsia="宋体" w:hAnsi="Arial" w:cs="Arial"/>
          <w:color w:val="333333"/>
          <w:kern w:val="0"/>
          <w:sz w:val="18"/>
          <w:szCs w:val="18"/>
        </w:rPr>
        <w:t>寄存器存放当前</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使用的总线号，这个</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总线号也是该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桥管理的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子树中编号最小的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总线号。因此一个</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桥能够</w:t>
      </w:r>
      <w:proofErr w:type="gramEnd"/>
      <w:r w:rsidRPr="00C76F5A">
        <w:rPr>
          <w:rFonts w:ascii="Arial" w:eastAsia="宋体" w:hAnsi="Arial" w:cs="Arial"/>
          <w:color w:val="333333"/>
          <w:kern w:val="0"/>
          <w:sz w:val="18"/>
          <w:szCs w:val="18"/>
        </w:rPr>
        <w:t>管理的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总线号在</w:t>
      </w:r>
      <w:r w:rsidRPr="00C76F5A">
        <w:rPr>
          <w:rFonts w:ascii="Arial" w:eastAsia="宋体" w:hAnsi="Arial" w:cs="Arial"/>
          <w:color w:val="333333"/>
          <w:kern w:val="0"/>
          <w:sz w:val="18"/>
          <w:szCs w:val="18"/>
        </w:rPr>
        <w:t>Secondary Bus Number~Subordinate Bus Number</w:t>
      </w:r>
      <w:r w:rsidRPr="00C76F5A">
        <w:rPr>
          <w:rFonts w:ascii="Arial" w:eastAsia="宋体" w:hAnsi="Arial" w:cs="Arial"/>
          <w:color w:val="333333"/>
          <w:kern w:val="0"/>
          <w:sz w:val="18"/>
          <w:szCs w:val="18"/>
        </w:rPr>
        <w:t>之间。这两个寄存器的值由系统软件遍历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总线树时设置。</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Primary Bus Number</w:t>
      </w:r>
      <w:r w:rsidRPr="00C76F5A">
        <w:rPr>
          <w:rFonts w:ascii="Arial" w:eastAsia="宋体" w:hAnsi="Arial" w:cs="Arial"/>
          <w:color w:val="333333"/>
          <w:kern w:val="0"/>
          <w:sz w:val="18"/>
          <w:szCs w:val="18"/>
        </w:rPr>
        <w:t>寄存器存放该</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桥上游的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总线号，该寄存器可读写。</w:t>
      </w:r>
      <w:r w:rsidRPr="00C76F5A">
        <w:rPr>
          <w:rFonts w:ascii="Arial" w:eastAsia="宋体" w:hAnsi="Arial" w:cs="Arial"/>
          <w:color w:val="333333"/>
          <w:kern w:val="0"/>
          <w:sz w:val="18"/>
          <w:szCs w:val="18"/>
        </w:rPr>
        <w:t>Primary Bus Number</w:t>
      </w:r>
      <w:r w:rsidRPr="00C76F5A">
        <w:rPr>
          <w:rFonts w:ascii="Arial" w:eastAsia="宋体" w:hAnsi="Arial" w:cs="Arial"/>
          <w:color w:val="333333"/>
          <w:kern w:val="0"/>
          <w:sz w:val="18"/>
          <w:szCs w:val="18"/>
        </w:rPr>
        <w:t>、</w:t>
      </w:r>
      <w:r w:rsidRPr="00C76F5A">
        <w:rPr>
          <w:rFonts w:ascii="Arial" w:eastAsia="宋体" w:hAnsi="Arial" w:cs="Arial"/>
          <w:color w:val="333333"/>
          <w:kern w:val="0"/>
          <w:sz w:val="18"/>
          <w:szCs w:val="18"/>
        </w:rPr>
        <w:t>Subordinate Bus Number</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Secondary Bus Number</w:t>
      </w:r>
      <w:r w:rsidRPr="00C76F5A">
        <w:rPr>
          <w:rFonts w:ascii="Arial" w:eastAsia="宋体" w:hAnsi="Arial" w:cs="Arial"/>
          <w:color w:val="333333"/>
          <w:kern w:val="0"/>
          <w:sz w:val="18"/>
          <w:szCs w:val="18"/>
        </w:rPr>
        <w:t>寄存器在初始化时必须为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，系统软件将根据这几个寄存器是否为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，判断</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桥是否</w:t>
      </w:r>
      <w:proofErr w:type="gramEnd"/>
      <w:r w:rsidRPr="00C76F5A">
        <w:rPr>
          <w:rFonts w:ascii="Arial" w:eastAsia="宋体" w:hAnsi="Arial" w:cs="Arial"/>
          <w:color w:val="333333"/>
          <w:kern w:val="0"/>
          <w:sz w:val="18"/>
          <w:szCs w:val="18"/>
        </w:rPr>
        <w:t>被配置过。</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不同的操作系统使用不同的</w:t>
      </w:r>
      <w:r w:rsidRPr="00C76F5A">
        <w:rPr>
          <w:rFonts w:ascii="Arial" w:eastAsia="宋体" w:hAnsi="Arial" w:cs="Arial"/>
          <w:color w:val="333333"/>
          <w:kern w:val="0"/>
          <w:sz w:val="18"/>
          <w:szCs w:val="18"/>
        </w:rPr>
        <w:t>Bootloader</w:t>
      </w:r>
      <w:r w:rsidRPr="00C76F5A">
        <w:rPr>
          <w:rFonts w:ascii="Arial" w:eastAsia="宋体" w:hAnsi="Arial" w:cs="Arial"/>
          <w:color w:val="333333"/>
          <w:kern w:val="0"/>
          <w:sz w:val="18"/>
          <w:szCs w:val="18"/>
        </w:rPr>
        <w:t>引导，有的</w:t>
      </w:r>
      <w:r w:rsidRPr="00C76F5A">
        <w:rPr>
          <w:rFonts w:ascii="Arial" w:eastAsia="宋体" w:hAnsi="Arial" w:cs="Arial"/>
          <w:color w:val="333333"/>
          <w:kern w:val="0"/>
          <w:sz w:val="18"/>
          <w:szCs w:val="18"/>
        </w:rPr>
        <w:t>Bootloader</w:t>
      </w:r>
      <w:r w:rsidRPr="00C76F5A">
        <w:rPr>
          <w:rFonts w:ascii="Arial" w:eastAsia="宋体" w:hAnsi="Arial" w:cs="Arial"/>
          <w:color w:val="333333"/>
          <w:kern w:val="0"/>
          <w:sz w:val="18"/>
          <w:szCs w:val="18"/>
        </w:rPr>
        <w:t>可能会对</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总线树进行遍历，此时操作系统可以不再重新遍历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总线树。在</w:t>
      </w:r>
      <w:r w:rsidRPr="00C76F5A">
        <w:rPr>
          <w:rFonts w:ascii="Arial" w:eastAsia="宋体" w:hAnsi="Arial" w:cs="Arial"/>
          <w:color w:val="333333"/>
          <w:kern w:val="0"/>
          <w:sz w:val="18"/>
          <w:szCs w:val="18"/>
        </w:rPr>
        <w:t>x86</w:t>
      </w:r>
      <w:r w:rsidRPr="00C76F5A">
        <w:rPr>
          <w:rFonts w:ascii="Arial" w:eastAsia="宋体" w:hAnsi="Arial" w:cs="Arial"/>
          <w:color w:val="333333"/>
          <w:kern w:val="0"/>
          <w:sz w:val="18"/>
          <w:szCs w:val="18"/>
        </w:rPr>
        <w:t>处理器系统中，</w:t>
      </w:r>
      <w:r w:rsidRPr="00C76F5A">
        <w:rPr>
          <w:rFonts w:ascii="Arial" w:eastAsia="宋体" w:hAnsi="Arial" w:cs="Arial"/>
          <w:color w:val="333333"/>
          <w:kern w:val="0"/>
          <w:sz w:val="18"/>
          <w:szCs w:val="18"/>
        </w:rPr>
        <w:t>BIOS</w:t>
      </w:r>
      <w:r w:rsidRPr="00C76F5A">
        <w:rPr>
          <w:rFonts w:ascii="Arial" w:eastAsia="宋体" w:hAnsi="Arial" w:cs="Arial"/>
          <w:color w:val="333333"/>
          <w:kern w:val="0"/>
          <w:sz w:val="18"/>
          <w:szCs w:val="18"/>
        </w:rPr>
        <w:t>会遍历处理器系统中的所有</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总线树，操作系统可以直接使用</w:t>
      </w:r>
      <w:r w:rsidRPr="00C76F5A">
        <w:rPr>
          <w:rFonts w:ascii="Arial" w:eastAsia="宋体" w:hAnsi="Arial" w:cs="Arial"/>
          <w:color w:val="333333"/>
          <w:kern w:val="0"/>
          <w:sz w:val="18"/>
          <w:szCs w:val="18"/>
        </w:rPr>
        <w:t>BIOS</w:t>
      </w:r>
      <w:r w:rsidRPr="00C76F5A">
        <w:rPr>
          <w:rFonts w:ascii="Arial" w:eastAsia="宋体" w:hAnsi="Arial" w:cs="Arial"/>
          <w:color w:val="333333"/>
          <w:kern w:val="0"/>
          <w:sz w:val="18"/>
          <w:szCs w:val="18"/>
        </w:rPr>
        <w:t>的结果，也可以重新遍历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总线树。而</w:t>
      </w:r>
      <w:r w:rsidRPr="00C76F5A">
        <w:rPr>
          <w:rFonts w:ascii="Arial" w:eastAsia="宋体" w:hAnsi="Arial" w:cs="Arial"/>
          <w:color w:val="333333"/>
          <w:kern w:val="0"/>
          <w:sz w:val="18"/>
          <w:szCs w:val="18"/>
        </w:rPr>
        <w:t>PowerPC</w:t>
      </w:r>
      <w:r w:rsidRPr="00C76F5A">
        <w:rPr>
          <w:rFonts w:ascii="Arial" w:eastAsia="宋体" w:hAnsi="Arial" w:cs="Arial"/>
          <w:color w:val="333333"/>
          <w:kern w:val="0"/>
          <w:sz w:val="18"/>
          <w:szCs w:val="18"/>
        </w:rPr>
        <w:t>处理器系统中的</w:t>
      </w:r>
      <w:r w:rsidRPr="00C76F5A">
        <w:rPr>
          <w:rFonts w:ascii="Arial" w:eastAsia="宋体" w:hAnsi="Arial" w:cs="Arial"/>
          <w:color w:val="333333"/>
          <w:kern w:val="0"/>
          <w:sz w:val="18"/>
          <w:szCs w:val="18"/>
        </w:rPr>
        <w:t>Bootloader</w:t>
      </w:r>
      <w:r w:rsidRPr="00C76F5A">
        <w:rPr>
          <w:rFonts w:ascii="Arial" w:eastAsia="宋体" w:hAnsi="Arial" w:cs="Arial"/>
          <w:color w:val="333333"/>
          <w:kern w:val="0"/>
          <w:sz w:val="18"/>
          <w:szCs w:val="18"/>
        </w:rPr>
        <w:t>，如</w:t>
      </w:r>
      <w:r w:rsidRPr="00C76F5A">
        <w:rPr>
          <w:rFonts w:ascii="Arial" w:eastAsia="宋体" w:hAnsi="Arial" w:cs="Arial"/>
          <w:color w:val="333333"/>
          <w:kern w:val="0"/>
          <w:sz w:val="18"/>
          <w:szCs w:val="18"/>
        </w:rPr>
        <w:t>U-Boot</w:t>
      </w:r>
      <w:r w:rsidRPr="00C76F5A">
        <w:rPr>
          <w:rFonts w:ascii="Arial" w:eastAsia="宋体" w:hAnsi="Arial" w:cs="Arial"/>
          <w:color w:val="333333"/>
          <w:kern w:val="0"/>
          <w:sz w:val="18"/>
          <w:szCs w:val="18"/>
        </w:rPr>
        <w:t>并没有完全遍历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总线树，此时操作系统必须重新遍历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总线树。</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(2) Secondary Status</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该寄存器的含义与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配置空间的</w:t>
      </w:r>
      <w:r w:rsidRPr="00C76F5A">
        <w:rPr>
          <w:rFonts w:ascii="Arial" w:eastAsia="宋体" w:hAnsi="Arial" w:cs="Arial"/>
          <w:color w:val="333333"/>
          <w:kern w:val="0"/>
          <w:sz w:val="18"/>
          <w:szCs w:val="18"/>
        </w:rPr>
        <w:t>Status</w:t>
      </w:r>
      <w:r w:rsidRPr="00C76F5A">
        <w:rPr>
          <w:rFonts w:ascii="Arial" w:eastAsia="宋体" w:hAnsi="Arial" w:cs="Arial"/>
          <w:color w:val="333333"/>
          <w:kern w:val="0"/>
          <w:sz w:val="18"/>
          <w:szCs w:val="18"/>
        </w:rPr>
        <w:t>寄存器的含义相近，</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w:t>
      </w:r>
      <w:r w:rsidRPr="00C76F5A">
        <w:rPr>
          <w:rFonts w:ascii="Arial" w:eastAsia="宋体" w:hAnsi="Arial" w:cs="Arial"/>
          <w:color w:val="333333"/>
          <w:kern w:val="0"/>
          <w:sz w:val="18"/>
          <w:szCs w:val="18"/>
        </w:rPr>
        <w:t>Secondary Status</w:t>
      </w:r>
      <w:r w:rsidRPr="00C76F5A">
        <w:rPr>
          <w:rFonts w:ascii="Arial" w:eastAsia="宋体" w:hAnsi="Arial" w:cs="Arial"/>
          <w:color w:val="333333"/>
          <w:kern w:val="0"/>
          <w:sz w:val="18"/>
          <w:szCs w:val="18"/>
        </w:rPr>
        <w:t>寄存器记录</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的状态，而不是</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桥作为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设备时使用的状态。在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桥配置空间中还存在一个</w:t>
      </w:r>
      <w:r w:rsidRPr="00C76F5A">
        <w:rPr>
          <w:rFonts w:ascii="Arial" w:eastAsia="宋体" w:hAnsi="Arial" w:cs="Arial"/>
          <w:color w:val="333333"/>
          <w:kern w:val="0"/>
          <w:sz w:val="18"/>
          <w:szCs w:val="18"/>
        </w:rPr>
        <w:t>Status</w:t>
      </w:r>
      <w:r w:rsidRPr="00C76F5A">
        <w:rPr>
          <w:rFonts w:ascii="Arial" w:eastAsia="宋体" w:hAnsi="Arial" w:cs="Arial"/>
          <w:color w:val="333333"/>
          <w:kern w:val="0"/>
          <w:sz w:val="18"/>
          <w:szCs w:val="18"/>
        </w:rPr>
        <w:t>寄存器，该寄存器保存</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桥作为</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设备时的状态。</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(3) Secondary Latency Timer</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该寄存器的含义与</w:t>
      </w:r>
      <w:r w:rsidRPr="00C76F5A">
        <w:rPr>
          <w:rFonts w:ascii="Arial" w:eastAsia="宋体" w:hAnsi="Arial" w:cs="Arial"/>
          <w:color w:val="333333"/>
          <w:kern w:val="0"/>
          <w:sz w:val="18"/>
          <w:szCs w:val="18"/>
        </w:rPr>
        <w:t>PCI Agent</w:t>
      </w:r>
      <w:r w:rsidRPr="00C76F5A">
        <w:rPr>
          <w:rFonts w:ascii="Arial" w:eastAsia="宋体" w:hAnsi="Arial" w:cs="Arial"/>
          <w:color w:val="333333"/>
          <w:kern w:val="0"/>
          <w:sz w:val="18"/>
          <w:szCs w:val="18"/>
        </w:rPr>
        <w:t>配置空间的</w:t>
      </w:r>
      <w:r w:rsidRPr="00C76F5A">
        <w:rPr>
          <w:rFonts w:ascii="Arial" w:eastAsia="宋体" w:hAnsi="Arial" w:cs="Arial"/>
          <w:color w:val="333333"/>
          <w:kern w:val="0"/>
          <w:sz w:val="18"/>
          <w:szCs w:val="18"/>
        </w:rPr>
        <w:t>Latency Timer</w:t>
      </w:r>
      <w:r w:rsidRPr="00C76F5A">
        <w:rPr>
          <w:rFonts w:ascii="Arial" w:eastAsia="宋体" w:hAnsi="Arial" w:cs="Arial"/>
          <w:color w:val="333333"/>
          <w:kern w:val="0"/>
          <w:sz w:val="18"/>
          <w:szCs w:val="18"/>
        </w:rPr>
        <w:t>寄存器的含义相近，</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w:t>
      </w:r>
      <w:r w:rsidRPr="00C76F5A">
        <w:rPr>
          <w:rFonts w:ascii="Arial" w:eastAsia="宋体" w:hAnsi="Arial" w:cs="Arial"/>
          <w:color w:val="333333"/>
          <w:kern w:val="0"/>
          <w:sz w:val="18"/>
          <w:szCs w:val="18"/>
        </w:rPr>
        <w:t>Secondary Latency Timer</w:t>
      </w:r>
      <w:r w:rsidRPr="00C76F5A">
        <w:rPr>
          <w:rFonts w:ascii="Arial" w:eastAsia="宋体" w:hAnsi="Arial" w:cs="Arial"/>
          <w:color w:val="333333"/>
          <w:kern w:val="0"/>
          <w:sz w:val="18"/>
          <w:szCs w:val="18"/>
        </w:rPr>
        <w:t>寄存器管理</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的超时机制，即</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桥发向下游的总线事务；在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桥配置空间中还存在一个</w:t>
      </w:r>
      <w:r w:rsidRPr="00C76F5A">
        <w:rPr>
          <w:rFonts w:ascii="Arial" w:eastAsia="宋体" w:hAnsi="Arial" w:cs="Arial"/>
          <w:color w:val="333333"/>
          <w:kern w:val="0"/>
          <w:sz w:val="18"/>
          <w:szCs w:val="18"/>
        </w:rPr>
        <w:t>Latency Timer</w:t>
      </w:r>
      <w:r w:rsidRPr="00C76F5A">
        <w:rPr>
          <w:rFonts w:ascii="Arial" w:eastAsia="宋体" w:hAnsi="Arial" w:cs="Arial"/>
          <w:color w:val="333333"/>
          <w:kern w:val="0"/>
          <w:sz w:val="18"/>
          <w:szCs w:val="18"/>
        </w:rPr>
        <w:t>寄存器，该寄存器管理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桥发向上游的总线事务。</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(4) I/O Limit</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I/O Base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桥管理的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子树中包含许多</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设备，而这些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设备可能会使用</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地址空间。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桥使用这两个寄存器，存放</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子树中所有设备使用的</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地址空间集合的基地址和大小。</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(5) Memory Limit</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Memory Base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lastRenderedPageBreak/>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桥管理的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子树中有许多</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设备可能会使用存储器地址空间。这两个寄存器存放所有这些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设备使用的，存储器地址空间集合的基地址和大小，</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桥规定这个空间的大小至少为</w:t>
      </w:r>
      <w:r w:rsidRPr="00C76F5A">
        <w:rPr>
          <w:rFonts w:ascii="Arial" w:eastAsia="宋体" w:hAnsi="Arial" w:cs="Arial"/>
          <w:color w:val="333333"/>
          <w:kern w:val="0"/>
          <w:sz w:val="18"/>
          <w:szCs w:val="18"/>
        </w:rPr>
        <w:t>1MB</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(6) Prefetchable Memory Limit</w:t>
      </w:r>
      <w:r w:rsidRPr="00C76F5A">
        <w:rPr>
          <w:rFonts w:ascii="Arial" w:eastAsia="宋体" w:hAnsi="Arial" w:cs="Arial"/>
          <w:color w:val="333333"/>
          <w:kern w:val="0"/>
          <w:sz w:val="18"/>
          <w:szCs w:val="18"/>
        </w:rPr>
        <w:t>和</w:t>
      </w:r>
      <w:r w:rsidRPr="00C76F5A">
        <w:rPr>
          <w:rFonts w:ascii="Arial" w:eastAsia="宋体" w:hAnsi="Arial" w:cs="Arial"/>
          <w:color w:val="333333"/>
          <w:kern w:val="0"/>
          <w:sz w:val="18"/>
          <w:szCs w:val="18"/>
        </w:rPr>
        <w:t>Prefetchable Memory Base</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在</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桥管理的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子树中有许多</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设备，如果这些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设备支持预读，则需要从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桥的可预</w:t>
      </w:r>
      <w:proofErr w:type="gramStart"/>
      <w:r w:rsidRPr="00C76F5A">
        <w:rPr>
          <w:rFonts w:ascii="Arial" w:eastAsia="宋体" w:hAnsi="Arial" w:cs="Arial"/>
          <w:color w:val="333333"/>
          <w:kern w:val="0"/>
          <w:sz w:val="18"/>
          <w:szCs w:val="18"/>
        </w:rPr>
        <w:t>读空间</w:t>
      </w:r>
      <w:proofErr w:type="gramEnd"/>
      <w:r w:rsidRPr="00C76F5A">
        <w:rPr>
          <w:rFonts w:ascii="Arial" w:eastAsia="宋体" w:hAnsi="Arial" w:cs="Arial"/>
          <w:color w:val="333333"/>
          <w:kern w:val="0"/>
          <w:sz w:val="18"/>
          <w:szCs w:val="18"/>
        </w:rPr>
        <w:t>中获取地址空间。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桥的这两个寄存器存放这些</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设备使用的，可预取存储器空间的基地址和大小。</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桥不支持预读，则其下支持预读的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设备需要从</w:t>
      </w:r>
      <w:r w:rsidRPr="00C76F5A">
        <w:rPr>
          <w:rFonts w:ascii="Arial" w:eastAsia="宋体" w:hAnsi="Arial" w:cs="Arial"/>
          <w:color w:val="333333"/>
          <w:kern w:val="0"/>
          <w:sz w:val="18"/>
          <w:szCs w:val="18"/>
        </w:rPr>
        <w:t>Memory Base</w:t>
      </w:r>
      <w:r w:rsidRPr="00C76F5A">
        <w:rPr>
          <w:rFonts w:ascii="Arial" w:eastAsia="宋体" w:hAnsi="Arial" w:cs="Arial"/>
          <w:color w:val="333333"/>
          <w:kern w:val="0"/>
          <w:sz w:val="18"/>
          <w:szCs w:val="18"/>
        </w:rPr>
        <w:t>寄存器为基地址的存储器空间中获取地址空间。如果</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桥支持预</w:t>
      </w:r>
      <w:proofErr w:type="gramEnd"/>
      <w:r w:rsidRPr="00C76F5A">
        <w:rPr>
          <w:rFonts w:ascii="Arial" w:eastAsia="宋体" w:hAnsi="Arial" w:cs="Arial"/>
          <w:color w:val="333333"/>
          <w:kern w:val="0"/>
          <w:sz w:val="18"/>
          <w:szCs w:val="18"/>
        </w:rPr>
        <w:t>读，其下的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设备需要根据情况，决定使用可预读空间，还是不可预读空间。</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总线建议</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设备支持预读，但是支持预读的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设备并不多见。</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(7) I/O Base Upper 16 Bits and I/O Limit Upper 16</w:t>
      </w:r>
      <w:r w:rsidRPr="00C76F5A">
        <w:rPr>
          <w:rFonts w:ascii="Arial" w:eastAsia="宋体" w:hAnsi="Arial" w:cs="Arial"/>
          <w:color w:val="333333"/>
          <w:kern w:val="0"/>
          <w:sz w:val="18"/>
          <w:szCs w:val="18"/>
        </w:rPr>
        <w:t>寄存器</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桥仅支持</w:t>
      </w:r>
      <w:r w:rsidRPr="00C76F5A">
        <w:rPr>
          <w:rFonts w:ascii="Arial" w:eastAsia="宋体" w:hAnsi="Arial" w:cs="Arial"/>
          <w:color w:val="333333"/>
          <w:kern w:val="0"/>
          <w:sz w:val="18"/>
          <w:szCs w:val="18"/>
        </w:rPr>
        <w:t>16</w:t>
      </w:r>
      <w:r w:rsidRPr="00C76F5A">
        <w:rPr>
          <w:rFonts w:ascii="Arial" w:eastAsia="宋体" w:hAnsi="Arial" w:cs="Arial"/>
          <w:color w:val="333333"/>
          <w:kern w:val="0"/>
          <w:sz w:val="18"/>
          <w:szCs w:val="18"/>
        </w:rPr>
        <w:t>位的</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端口，这组寄存器只读，且其值为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。如果</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桥支持</w:t>
      </w:r>
      <w:proofErr w:type="gramEnd"/>
      <w:r w:rsidRPr="00C76F5A">
        <w:rPr>
          <w:rFonts w:ascii="Arial" w:eastAsia="宋体" w:hAnsi="Arial" w:cs="Arial"/>
          <w:color w:val="333333"/>
          <w:kern w:val="0"/>
          <w:sz w:val="18"/>
          <w:szCs w:val="18"/>
        </w:rPr>
        <w:t>32</w:t>
      </w:r>
      <w:r w:rsidRPr="00C76F5A">
        <w:rPr>
          <w:rFonts w:ascii="Arial" w:eastAsia="宋体" w:hAnsi="Arial" w:cs="Arial"/>
          <w:color w:val="333333"/>
          <w:kern w:val="0"/>
          <w:sz w:val="18"/>
          <w:szCs w:val="18"/>
        </w:rPr>
        <w:t>位</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端口，这组寄存器可以提供</w:t>
      </w:r>
      <w:r w:rsidRPr="00C76F5A">
        <w:rPr>
          <w:rFonts w:ascii="Arial" w:eastAsia="宋体" w:hAnsi="Arial" w:cs="Arial"/>
          <w:color w:val="333333"/>
          <w:kern w:val="0"/>
          <w:sz w:val="18"/>
          <w:szCs w:val="18"/>
        </w:rPr>
        <w:t>I/O</w:t>
      </w:r>
      <w:r w:rsidRPr="00C76F5A">
        <w:rPr>
          <w:rFonts w:ascii="Arial" w:eastAsia="宋体" w:hAnsi="Arial" w:cs="Arial"/>
          <w:color w:val="333333"/>
          <w:kern w:val="0"/>
          <w:sz w:val="18"/>
          <w:szCs w:val="18"/>
        </w:rPr>
        <w:t>端口的高</w:t>
      </w:r>
      <w:r w:rsidRPr="00C76F5A">
        <w:rPr>
          <w:rFonts w:ascii="Arial" w:eastAsia="宋体" w:hAnsi="Arial" w:cs="Arial"/>
          <w:color w:val="333333"/>
          <w:kern w:val="0"/>
          <w:sz w:val="18"/>
          <w:szCs w:val="18"/>
        </w:rPr>
        <w:t>16</w:t>
      </w:r>
      <w:r w:rsidRPr="00C76F5A">
        <w:rPr>
          <w:rFonts w:ascii="Arial" w:eastAsia="宋体" w:hAnsi="Arial" w:cs="Arial"/>
          <w:color w:val="333333"/>
          <w:kern w:val="0"/>
          <w:sz w:val="18"/>
          <w:szCs w:val="18"/>
        </w:rPr>
        <w:t>位地址。</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(8) Bridge Control Register</w:t>
      </w:r>
      <w:r w:rsidRPr="00C76F5A">
        <w:rPr>
          <w:rFonts w:ascii="Arial" w:eastAsia="宋体" w:hAnsi="Arial" w:cs="Arial"/>
          <w:color w:val="333333"/>
          <w:kern w:val="0"/>
          <w:sz w:val="18"/>
          <w:szCs w:val="18"/>
        </w:rPr>
        <w:t>。</w:t>
      </w:r>
    </w:p>
    <w:p w:rsidR="00C76F5A" w:rsidRPr="00C76F5A" w:rsidRDefault="00C76F5A" w:rsidP="00C76F5A">
      <w:pPr>
        <w:widowControl/>
        <w:shd w:val="clear" w:color="auto" w:fill="FFFFFF"/>
        <w:wordWrap w:val="0"/>
        <w:spacing w:after="240"/>
        <w:rPr>
          <w:rFonts w:ascii="Arial" w:eastAsia="宋体" w:hAnsi="Arial" w:cs="Arial"/>
          <w:color w:val="333333"/>
          <w:kern w:val="0"/>
          <w:sz w:val="18"/>
          <w:szCs w:val="18"/>
        </w:rPr>
      </w:pPr>
      <w:r w:rsidRPr="00C76F5A">
        <w:rPr>
          <w:rFonts w:ascii="Arial" w:eastAsia="宋体" w:hAnsi="Arial" w:cs="Arial"/>
          <w:color w:val="333333"/>
          <w:kern w:val="0"/>
          <w:sz w:val="18"/>
          <w:szCs w:val="18"/>
        </w:rPr>
        <w:t>该寄存器用来管理</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，其主要位的描述如下。</w:t>
      </w:r>
    </w:p>
    <w:p w:rsidR="00C76F5A" w:rsidRPr="00C76F5A" w:rsidRDefault="00C76F5A" w:rsidP="00C76F5A">
      <w:pPr>
        <w:widowControl/>
        <w:numPr>
          <w:ilvl w:val="0"/>
          <w:numId w:val="9"/>
        </w:numPr>
        <w:shd w:val="clear" w:color="auto" w:fill="FFFFFF"/>
        <w:wordWrap w:val="0"/>
        <w:spacing w:line="300" w:lineRule="atLeast"/>
        <w:ind w:left="0"/>
        <w:jc w:val="left"/>
        <w:rPr>
          <w:rFonts w:ascii="Arial" w:eastAsia="宋体" w:hAnsi="Arial" w:cs="Arial"/>
          <w:color w:val="333333"/>
          <w:kern w:val="0"/>
          <w:sz w:val="18"/>
          <w:szCs w:val="18"/>
        </w:rPr>
      </w:pPr>
      <w:r w:rsidRPr="00C76F5A">
        <w:rPr>
          <w:rFonts w:ascii="Arial" w:eastAsia="宋体" w:hAnsi="Arial" w:cs="Arial"/>
          <w:color w:val="333333"/>
          <w:kern w:val="0"/>
          <w:sz w:val="18"/>
          <w:szCs w:val="18"/>
        </w:rPr>
        <w:t>Secondary Bus Reset</w:t>
      </w:r>
      <w:r w:rsidRPr="00C76F5A">
        <w:rPr>
          <w:rFonts w:ascii="Arial" w:eastAsia="宋体" w:hAnsi="Arial" w:cs="Arial"/>
          <w:color w:val="333333"/>
          <w:kern w:val="0"/>
          <w:sz w:val="18"/>
          <w:szCs w:val="18"/>
        </w:rPr>
        <w:t>位，第</w:t>
      </w:r>
      <w:r w:rsidRPr="00C76F5A">
        <w:rPr>
          <w:rFonts w:ascii="Arial" w:eastAsia="宋体" w:hAnsi="Arial" w:cs="Arial"/>
          <w:color w:val="333333"/>
          <w:kern w:val="0"/>
          <w:sz w:val="18"/>
          <w:szCs w:val="18"/>
        </w:rPr>
        <w:t>6</w:t>
      </w:r>
      <w:r w:rsidRPr="00C76F5A">
        <w:rPr>
          <w:rFonts w:ascii="Arial" w:eastAsia="宋体" w:hAnsi="Arial" w:cs="Arial"/>
          <w:color w:val="333333"/>
          <w:kern w:val="0"/>
          <w:sz w:val="18"/>
          <w:szCs w:val="18"/>
        </w:rPr>
        <w:t>位，可读写。当该位为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时，将使用下游总线提供的</w:t>
      </w:r>
      <w:r w:rsidRPr="00C76F5A">
        <w:rPr>
          <w:rFonts w:ascii="Arial" w:eastAsia="宋体" w:hAnsi="Arial" w:cs="Arial"/>
          <w:color w:val="333333"/>
          <w:kern w:val="0"/>
          <w:sz w:val="18"/>
          <w:szCs w:val="18"/>
        </w:rPr>
        <w:t>RST#</w:t>
      </w:r>
      <w:r w:rsidRPr="00C76F5A">
        <w:rPr>
          <w:rFonts w:ascii="Arial" w:eastAsia="宋体" w:hAnsi="Arial" w:cs="Arial"/>
          <w:color w:val="333333"/>
          <w:kern w:val="0"/>
          <w:sz w:val="18"/>
          <w:szCs w:val="18"/>
        </w:rPr>
        <w:t>信号复位与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桥的下游总线连接的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设备。通常情况下与</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桥下游总线连接的</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设备，其复位信号需要与</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桥提供</w:t>
      </w:r>
      <w:proofErr w:type="gramEnd"/>
      <w:r w:rsidRPr="00C76F5A">
        <w:rPr>
          <w:rFonts w:ascii="Arial" w:eastAsia="宋体" w:hAnsi="Arial" w:cs="Arial"/>
          <w:color w:val="333333"/>
          <w:kern w:val="0"/>
          <w:sz w:val="18"/>
          <w:szCs w:val="18"/>
        </w:rPr>
        <w:t>的</w:t>
      </w:r>
      <w:r w:rsidRPr="00C76F5A">
        <w:rPr>
          <w:rFonts w:ascii="Arial" w:eastAsia="宋体" w:hAnsi="Arial" w:cs="Arial"/>
          <w:color w:val="333333"/>
          <w:kern w:val="0"/>
          <w:sz w:val="18"/>
          <w:szCs w:val="18"/>
        </w:rPr>
        <w:t>RST#</w:t>
      </w:r>
      <w:r w:rsidRPr="00C76F5A">
        <w:rPr>
          <w:rFonts w:ascii="Arial" w:eastAsia="宋体" w:hAnsi="Arial" w:cs="Arial"/>
          <w:color w:val="333333"/>
          <w:kern w:val="0"/>
          <w:sz w:val="18"/>
          <w:szCs w:val="18"/>
        </w:rPr>
        <w:t>信号连接，而不能与</w:t>
      </w:r>
      <w:r w:rsidRPr="00C76F5A">
        <w:rPr>
          <w:rFonts w:ascii="Arial" w:eastAsia="宋体" w:hAnsi="Arial" w:cs="Arial"/>
          <w:color w:val="333333"/>
          <w:kern w:val="0"/>
          <w:sz w:val="18"/>
          <w:szCs w:val="18"/>
        </w:rPr>
        <w:t>HOST</w:t>
      </w:r>
      <w:r w:rsidRPr="00C76F5A">
        <w:rPr>
          <w:rFonts w:ascii="Arial" w:eastAsia="宋体" w:hAnsi="Arial" w:cs="Arial"/>
          <w:color w:val="333333"/>
          <w:kern w:val="0"/>
          <w:sz w:val="18"/>
          <w:szCs w:val="18"/>
        </w:rPr>
        <w:t>主桥提供的</w:t>
      </w:r>
      <w:r w:rsidRPr="00C76F5A">
        <w:rPr>
          <w:rFonts w:ascii="Arial" w:eastAsia="宋体" w:hAnsi="Arial" w:cs="Arial"/>
          <w:color w:val="333333"/>
          <w:kern w:val="0"/>
          <w:sz w:val="18"/>
          <w:szCs w:val="18"/>
        </w:rPr>
        <w:t>RST#</w:t>
      </w:r>
      <w:r w:rsidRPr="00C76F5A">
        <w:rPr>
          <w:rFonts w:ascii="Arial" w:eastAsia="宋体" w:hAnsi="Arial" w:cs="Arial"/>
          <w:color w:val="333333"/>
          <w:kern w:val="0"/>
          <w:sz w:val="18"/>
          <w:szCs w:val="18"/>
        </w:rPr>
        <w:t>信号连接。</w:t>
      </w:r>
    </w:p>
    <w:p w:rsidR="00C76F5A" w:rsidRPr="00C76F5A" w:rsidRDefault="00C76F5A" w:rsidP="00C76F5A">
      <w:pPr>
        <w:widowControl/>
        <w:numPr>
          <w:ilvl w:val="0"/>
          <w:numId w:val="9"/>
        </w:numPr>
        <w:shd w:val="clear" w:color="auto" w:fill="FFFFFF"/>
        <w:wordWrap w:val="0"/>
        <w:spacing w:line="300" w:lineRule="atLeast"/>
        <w:ind w:left="0"/>
        <w:jc w:val="left"/>
        <w:rPr>
          <w:rFonts w:ascii="Arial" w:eastAsia="宋体" w:hAnsi="Arial" w:cs="Arial"/>
          <w:color w:val="333333"/>
          <w:kern w:val="0"/>
          <w:sz w:val="18"/>
          <w:szCs w:val="18"/>
        </w:rPr>
      </w:pPr>
      <w:r w:rsidRPr="00C76F5A">
        <w:rPr>
          <w:rFonts w:ascii="Arial" w:eastAsia="宋体" w:hAnsi="Arial" w:cs="Arial"/>
          <w:color w:val="333333"/>
          <w:kern w:val="0"/>
          <w:sz w:val="18"/>
          <w:szCs w:val="18"/>
        </w:rPr>
        <w:t>Primary Discard Timer</w:t>
      </w:r>
      <w:r w:rsidRPr="00C76F5A">
        <w:rPr>
          <w:rFonts w:ascii="Arial" w:eastAsia="宋体" w:hAnsi="Arial" w:cs="Arial"/>
          <w:color w:val="333333"/>
          <w:kern w:val="0"/>
          <w:sz w:val="18"/>
          <w:szCs w:val="18"/>
        </w:rPr>
        <w:t>位，第</w:t>
      </w:r>
      <w:r w:rsidRPr="00C76F5A">
        <w:rPr>
          <w:rFonts w:ascii="Arial" w:eastAsia="宋体" w:hAnsi="Arial" w:cs="Arial"/>
          <w:color w:val="333333"/>
          <w:kern w:val="0"/>
          <w:sz w:val="18"/>
          <w:szCs w:val="18"/>
        </w:rPr>
        <w:t>8</w:t>
      </w:r>
      <w:r w:rsidRPr="00C76F5A">
        <w:rPr>
          <w:rFonts w:ascii="Arial" w:eastAsia="宋体" w:hAnsi="Arial" w:cs="Arial"/>
          <w:color w:val="333333"/>
          <w:kern w:val="0"/>
          <w:sz w:val="18"/>
          <w:szCs w:val="18"/>
        </w:rPr>
        <w:t>位，可读写。</w:t>
      </w:r>
      <w:r w:rsidRPr="00C76F5A">
        <w:rPr>
          <w:rFonts w:ascii="Arial" w:eastAsia="宋体" w:hAnsi="Arial" w:cs="Arial"/>
          <w:color w:val="333333"/>
          <w:kern w:val="0"/>
          <w:sz w:val="18"/>
          <w:szCs w:val="18"/>
        </w:rPr>
        <w:t>PCI</w:t>
      </w:r>
      <w:proofErr w:type="gramStart"/>
      <w:r w:rsidRPr="00C76F5A">
        <w:rPr>
          <w:rFonts w:ascii="Arial" w:eastAsia="宋体" w:hAnsi="Arial" w:cs="Arial"/>
          <w:color w:val="333333"/>
          <w:kern w:val="0"/>
          <w:sz w:val="18"/>
          <w:szCs w:val="18"/>
        </w:rPr>
        <w:t>桥支持</w:t>
      </w:r>
      <w:proofErr w:type="gramEnd"/>
      <w:r w:rsidRPr="00C76F5A">
        <w:rPr>
          <w:rFonts w:ascii="Arial" w:eastAsia="宋体" w:hAnsi="Arial" w:cs="Arial"/>
          <w:color w:val="333333"/>
          <w:kern w:val="0"/>
          <w:sz w:val="18"/>
          <w:szCs w:val="18"/>
        </w:rPr>
        <w:t>Delayed</w:t>
      </w:r>
      <w:r w:rsidRPr="00C76F5A">
        <w:rPr>
          <w:rFonts w:ascii="Arial" w:eastAsia="宋体" w:hAnsi="Arial" w:cs="Arial"/>
          <w:color w:val="333333"/>
          <w:kern w:val="0"/>
          <w:sz w:val="18"/>
          <w:szCs w:val="18"/>
        </w:rPr>
        <w:t>传送方式，当</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桥的</w:t>
      </w:r>
      <w:r w:rsidRPr="00C76F5A">
        <w:rPr>
          <w:rFonts w:ascii="Arial" w:eastAsia="宋体" w:hAnsi="Arial" w:cs="Arial"/>
          <w:color w:val="333333"/>
          <w:kern w:val="0"/>
          <w:sz w:val="18"/>
          <w:szCs w:val="18"/>
        </w:rPr>
        <w:t>Primary</w:t>
      </w:r>
      <w:r w:rsidRPr="00C76F5A">
        <w:rPr>
          <w:rFonts w:ascii="Arial" w:eastAsia="宋体" w:hAnsi="Arial" w:cs="Arial"/>
          <w:color w:val="333333"/>
          <w:kern w:val="0"/>
          <w:sz w:val="18"/>
          <w:szCs w:val="18"/>
        </w:rPr>
        <w:t>总线上的主设备使用</w:t>
      </w:r>
      <w:r w:rsidRPr="00C76F5A">
        <w:rPr>
          <w:rFonts w:ascii="Arial" w:eastAsia="宋体" w:hAnsi="Arial" w:cs="Arial"/>
          <w:color w:val="333333"/>
          <w:kern w:val="0"/>
          <w:sz w:val="18"/>
          <w:szCs w:val="18"/>
        </w:rPr>
        <w:t>Delayed</w:t>
      </w:r>
      <w:r w:rsidRPr="00C76F5A">
        <w:rPr>
          <w:rFonts w:ascii="Arial" w:eastAsia="宋体" w:hAnsi="Arial" w:cs="Arial"/>
          <w:color w:val="333333"/>
          <w:kern w:val="0"/>
          <w:sz w:val="18"/>
          <w:szCs w:val="18"/>
        </w:rPr>
        <w:t>方式进行数据传递时，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桥使用</w:t>
      </w:r>
      <w:r w:rsidRPr="00C76F5A">
        <w:rPr>
          <w:rFonts w:ascii="Arial" w:eastAsia="宋体" w:hAnsi="Arial" w:cs="Arial"/>
          <w:color w:val="333333"/>
          <w:kern w:val="0"/>
          <w:sz w:val="18"/>
          <w:szCs w:val="18"/>
        </w:rPr>
        <w:t>Retry</w:t>
      </w:r>
      <w:r w:rsidRPr="00C76F5A">
        <w:rPr>
          <w:rFonts w:ascii="Arial" w:eastAsia="宋体" w:hAnsi="Arial" w:cs="Arial"/>
          <w:color w:val="333333"/>
          <w:kern w:val="0"/>
          <w:sz w:val="18"/>
          <w:szCs w:val="18"/>
        </w:rPr>
        <w:t>周期结束</w:t>
      </w:r>
      <w:r w:rsidRPr="00C76F5A">
        <w:rPr>
          <w:rFonts w:ascii="Arial" w:eastAsia="宋体" w:hAnsi="Arial" w:cs="Arial"/>
          <w:color w:val="333333"/>
          <w:kern w:val="0"/>
          <w:sz w:val="18"/>
          <w:szCs w:val="18"/>
        </w:rPr>
        <w:t>Primary</w:t>
      </w:r>
      <w:r w:rsidRPr="00C76F5A">
        <w:rPr>
          <w:rFonts w:ascii="Arial" w:eastAsia="宋体" w:hAnsi="Arial" w:cs="Arial"/>
          <w:color w:val="333333"/>
          <w:kern w:val="0"/>
          <w:sz w:val="18"/>
          <w:szCs w:val="18"/>
        </w:rPr>
        <w:t>总线的</w:t>
      </w:r>
      <w:r w:rsidRPr="00C76F5A">
        <w:rPr>
          <w:rFonts w:ascii="Arial" w:eastAsia="宋体" w:hAnsi="Arial" w:cs="Arial"/>
          <w:color w:val="333333"/>
          <w:kern w:val="0"/>
          <w:sz w:val="18"/>
          <w:szCs w:val="18"/>
        </w:rPr>
        <w:t>Non-Posted</w:t>
      </w:r>
      <w:r w:rsidRPr="00C76F5A">
        <w:rPr>
          <w:rFonts w:ascii="Arial" w:eastAsia="宋体" w:hAnsi="Arial" w:cs="Arial"/>
          <w:color w:val="333333"/>
          <w:kern w:val="0"/>
          <w:sz w:val="18"/>
          <w:szCs w:val="18"/>
        </w:rPr>
        <w:t>数据请求，并将这个</w:t>
      </w:r>
      <w:r w:rsidRPr="00C76F5A">
        <w:rPr>
          <w:rFonts w:ascii="Arial" w:eastAsia="宋体" w:hAnsi="Arial" w:cs="Arial"/>
          <w:color w:val="333333"/>
          <w:kern w:val="0"/>
          <w:sz w:val="18"/>
          <w:szCs w:val="18"/>
        </w:rPr>
        <w:t>Non-Posted</w:t>
      </w:r>
      <w:r w:rsidRPr="00C76F5A">
        <w:rPr>
          <w:rFonts w:ascii="Arial" w:eastAsia="宋体" w:hAnsi="Arial" w:cs="Arial"/>
          <w:color w:val="333333"/>
          <w:kern w:val="0"/>
          <w:sz w:val="18"/>
          <w:szCs w:val="18"/>
        </w:rPr>
        <w:t>数据请求转换为</w:t>
      </w:r>
      <w:r w:rsidRPr="00C76F5A">
        <w:rPr>
          <w:rFonts w:ascii="Arial" w:eastAsia="宋体" w:hAnsi="Arial" w:cs="Arial"/>
          <w:color w:val="333333"/>
          <w:kern w:val="0"/>
          <w:sz w:val="18"/>
          <w:szCs w:val="18"/>
        </w:rPr>
        <w:t>Delayed</w:t>
      </w:r>
      <w:r w:rsidRPr="00C76F5A">
        <w:rPr>
          <w:rFonts w:ascii="Arial" w:eastAsia="宋体" w:hAnsi="Arial" w:cs="Arial"/>
          <w:color w:val="333333"/>
          <w:kern w:val="0"/>
          <w:sz w:val="18"/>
          <w:szCs w:val="18"/>
        </w:rPr>
        <w:t>数据请求，之后主设备需要择时重试相同的</w:t>
      </w:r>
      <w:r w:rsidRPr="00C76F5A">
        <w:rPr>
          <w:rFonts w:ascii="Arial" w:eastAsia="宋体" w:hAnsi="Arial" w:cs="Arial"/>
          <w:color w:val="333333"/>
          <w:kern w:val="0"/>
          <w:sz w:val="18"/>
          <w:szCs w:val="18"/>
        </w:rPr>
        <w:t>Non-Posted</w:t>
      </w:r>
      <w:r w:rsidRPr="00C76F5A">
        <w:rPr>
          <w:rFonts w:ascii="Arial" w:eastAsia="宋体" w:hAnsi="Arial" w:cs="Arial"/>
          <w:color w:val="333333"/>
          <w:kern w:val="0"/>
          <w:sz w:val="18"/>
          <w:szCs w:val="18"/>
        </w:rPr>
        <w:t>数据请求。当该位为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时，表示在</w:t>
      </w:r>
      <w:r w:rsidRPr="00C76F5A">
        <w:rPr>
          <w:rFonts w:ascii="Arial" w:eastAsia="宋体" w:hAnsi="Arial" w:cs="Arial"/>
          <w:color w:val="333333"/>
          <w:kern w:val="0"/>
          <w:sz w:val="18"/>
          <w:szCs w:val="18"/>
        </w:rPr>
        <w:t>Primary Bus</w:t>
      </w:r>
      <w:r w:rsidRPr="00C76F5A">
        <w:rPr>
          <w:rFonts w:ascii="Arial" w:eastAsia="宋体" w:hAnsi="Arial" w:cs="Arial"/>
          <w:color w:val="333333"/>
          <w:kern w:val="0"/>
          <w:sz w:val="18"/>
          <w:szCs w:val="18"/>
        </w:rPr>
        <w:t>上的主设备需要在</w:t>
      </w:r>
      <w:r w:rsidRPr="00C76F5A">
        <w:rPr>
          <w:rFonts w:ascii="Arial" w:eastAsia="宋体" w:hAnsi="Arial" w:cs="Arial"/>
          <w:color w:val="333333"/>
          <w:kern w:val="0"/>
          <w:sz w:val="18"/>
          <w:szCs w:val="18"/>
        </w:rPr>
        <w:t>210</w:t>
      </w:r>
      <w:r w:rsidRPr="00C76F5A">
        <w:rPr>
          <w:rFonts w:ascii="Arial" w:eastAsia="宋体" w:hAnsi="Arial" w:cs="Arial"/>
          <w:color w:val="333333"/>
          <w:kern w:val="0"/>
          <w:sz w:val="18"/>
          <w:szCs w:val="18"/>
        </w:rPr>
        <w:t>个时钟周期之内重试这个数据请求，为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时，表示主设备需要在</w:t>
      </w:r>
      <w:r w:rsidRPr="00C76F5A">
        <w:rPr>
          <w:rFonts w:ascii="Arial" w:eastAsia="宋体" w:hAnsi="Arial" w:cs="Arial"/>
          <w:color w:val="333333"/>
          <w:kern w:val="0"/>
          <w:sz w:val="18"/>
          <w:szCs w:val="18"/>
        </w:rPr>
        <w:t>215</w:t>
      </w:r>
      <w:r w:rsidRPr="00C76F5A">
        <w:rPr>
          <w:rFonts w:ascii="Arial" w:eastAsia="宋体" w:hAnsi="Arial" w:cs="Arial"/>
          <w:color w:val="333333"/>
          <w:kern w:val="0"/>
          <w:sz w:val="18"/>
          <w:szCs w:val="18"/>
        </w:rPr>
        <w:t>个时钟周期之内重试这个数据请求，否则</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桥将丢弃</w:t>
      </w:r>
      <w:r w:rsidRPr="00C76F5A">
        <w:rPr>
          <w:rFonts w:ascii="Arial" w:eastAsia="宋体" w:hAnsi="Arial" w:cs="Arial"/>
          <w:color w:val="333333"/>
          <w:kern w:val="0"/>
          <w:sz w:val="18"/>
          <w:szCs w:val="18"/>
        </w:rPr>
        <w:t>Delayed</w:t>
      </w:r>
      <w:r w:rsidRPr="00C76F5A">
        <w:rPr>
          <w:rFonts w:ascii="Arial" w:eastAsia="宋体" w:hAnsi="Arial" w:cs="Arial"/>
          <w:color w:val="333333"/>
          <w:kern w:val="0"/>
          <w:sz w:val="18"/>
          <w:szCs w:val="18"/>
        </w:rPr>
        <w:t>数据请求。</w:t>
      </w:r>
    </w:p>
    <w:p w:rsidR="00C76F5A" w:rsidRPr="00C76F5A" w:rsidRDefault="00C76F5A" w:rsidP="00C76F5A">
      <w:pPr>
        <w:widowControl/>
        <w:numPr>
          <w:ilvl w:val="0"/>
          <w:numId w:val="9"/>
        </w:numPr>
        <w:shd w:val="clear" w:color="auto" w:fill="FFFFFF"/>
        <w:wordWrap w:val="0"/>
        <w:spacing w:line="300" w:lineRule="atLeast"/>
        <w:ind w:left="0"/>
        <w:jc w:val="left"/>
        <w:rPr>
          <w:rFonts w:ascii="Arial" w:eastAsia="宋体" w:hAnsi="Arial" w:cs="Arial"/>
          <w:color w:val="333333"/>
          <w:kern w:val="0"/>
          <w:sz w:val="18"/>
          <w:szCs w:val="18"/>
        </w:rPr>
      </w:pPr>
      <w:r w:rsidRPr="00C76F5A">
        <w:rPr>
          <w:rFonts w:ascii="Arial" w:eastAsia="宋体" w:hAnsi="Arial" w:cs="Arial"/>
          <w:color w:val="333333"/>
          <w:kern w:val="0"/>
          <w:sz w:val="18"/>
          <w:szCs w:val="18"/>
        </w:rPr>
        <w:t>Secondary Discard Timer</w:t>
      </w:r>
      <w:r w:rsidRPr="00C76F5A">
        <w:rPr>
          <w:rFonts w:ascii="Arial" w:eastAsia="宋体" w:hAnsi="Arial" w:cs="Arial"/>
          <w:color w:val="333333"/>
          <w:kern w:val="0"/>
          <w:sz w:val="18"/>
          <w:szCs w:val="18"/>
        </w:rPr>
        <w:t>位，第</w:t>
      </w:r>
      <w:r w:rsidRPr="00C76F5A">
        <w:rPr>
          <w:rFonts w:ascii="Arial" w:eastAsia="宋体" w:hAnsi="Arial" w:cs="Arial"/>
          <w:color w:val="333333"/>
          <w:kern w:val="0"/>
          <w:sz w:val="18"/>
          <w:szCs w:val="18"/>
        </w:rPr>
        <w:t>9</w:t>
      </w:r>
      <w:r w:rsidRPr="00C76F5A">
        <w:rPr>
          <w:rFonts w:ascii="Arial" w:eastAsia="宋体" w:hAnsi="Arial" w:cs="Arial"/>
          <w:color w:val="333333"/>
          <w:kern w:val="0"/>
          <w:sz w:val="18"/>
          <w:szCs w:val="18"/>
        </w:rPr>
        <w:t>位，可读写。当该位为</w:t>
      </w:r>
      <w:r w:rsidRPr="00C76F5A">
        <w:rPr>
          <w:rFonts w:ascii="Arial" w:eastAsia="宋体" w:hAnsi="Arial" w:cs="Arial"/>
          <w:color w:val="333333"/>
          <w:kern w:val="0"/>
          <w:sz w:val="18"/>
          <w:szCs w:val="18"/>
        </w:rPr>
        <w:t>1</w:t>
      </w:r>
      <w:r w:rsidRPr="00C76F5A">
        <w:rPr>
          <w:rFonts w:ascii="Arial" w:eastAsia="宋体" w:hAnsi="Arial" w:cs="Arial"/>
          <w:color w:val="333333"/>
          <w:kern w:val="0"/>
          <w:sz w:val="18"/>
          <w:szCs w:val="18"/>
        </w:rPr>
        <w:t>时，表示在</w:t>
      </w:r>
      <w:r w:rsidRPr="00C76F5A">
        <w:rPr>
          <w:rFonts w:ascii="Arial" w:eastAsia="宋体" w:hAnsi="Arial" w:cs="Arial"/>
          <w:color w:val="333333"/>
          <w:kern w:val="0"/>
          <w:sz w:val="18"/>
          <w:szCs w:val="18"/>
        </w:rPr>
        <w:t>Secondary Bus</w:t>
      </w:r>
      <w:r w:rsidRPr="00C76F5A">
        <w:rPr>
          <w:rFonts w:ascii="Arial" w:eastAsia="宋体" w:hAnsi="Arial" w:cs="Arial"/>
          <w:color w:val="333333"/>
          <w:kern w:val="0"/>
          <w:sz w:val="18"/>
          <w:szCs w:val="18"/>
        </w:rPr>
        <w:t>上的主设备需要在</w:t>
      </w:r>
      <w:r w:rsidRPr="00C76F5A">
        <w:rPr>
          <w:rFonts w:ascii="Arial" w:eastAsia="宋体" w:hAnsi="Arial" w:cs="Arial"/>
          <w:color w:val="333333"/>
          <w:kern w:val="0"/>
          <w:sz w:val="18"/>
          <w:szCs w:val="18"/>
        </w:rPr>
        <w:t>210</w:t>
      </w:r>
      <w:r w:rsidRPr="00C76F5A">
        <w:rPr>
          <w:rFonts w:ascii="Arial" w:eastAsia="宋体" w:hAnsi="Arial" w:cs="Arial"/>
          <w:color w:val="333333"/>
          <w:kern w:val="0"/>
          <w:sz w:val="18"/>
          <w:szCs w:val="18"/>
        </w:rPr>
        <w:t>个时钟周期之内重试这个数据请求，为</w:t>
      </w:r>
      <w:r w:rsidRPr="00C76F5A">
        <w:rPr>
          <w:rFonts w:ascii="Arial" w:eastAsia="宋体" w:hAnsi="Arial" w:cs="Arial"/>
          <w:color w:val="333333"/>
          <w:kern w:val="0"/>
          <w:sz w:val="18"/>
          <w:szCs w:val="18"/>
        </w:rPr>
        <w:t>0</w:t>
      </w:r>
      <w:r w:rsidRPr="00C76F5A">
        <w:rPr>
          <w:rFonts w:ascii="Arial" w:eastAsia="宋体" w:hAnsi="Arial" w:cs="Arial"/>
          <w:color w:val="333333"/>
          <w:kern w:val="0"/>
          <w:sz w:val="18"/>
          <w:szCs w:val="18"/>
        </w:rPr>
        <w:t>时，表示主设备需要在</w:t>
      </w:r>
      <w:r w:rsidRPr="00C76F5A">
        <w:rPr>
          <w:rFonts w:ascii="Arial" w:eastAsia="宋体" w:hAnsi="Arial" w:cs="Arial"/>
          <w:color w:val="333333"/>
          <w:kern w:val="0"/>
          <w:sz w:val="18"/>
          <w:szCs w:val="18"/>
        </w:rPr>
        <w:t>215</w:t>
      </w:r>
      <w:r w:rsidRPr="00C76F5A">
        <w:rPr>
          <w:rFonts w:ascii="Arial" w:eastAsia="宋体" w:hAnsi="Arial" w:cs="Arial"/>
          <w:color w:val="333333"/>
          <w:kern w:val="0"/>
          <w:sz w:val="18"/>
          <w:szCs w:val="18"/>
        </w:rPr>
        <w:t>个时钟周期之内重试这个数据请求，如果主设备在规定的时间内没有进行重试时，</w:t>
      </w:r>
      <w:r w:rsidRPr="00C76F5A">
        <w:rPr>
          <w:rFonts w:ascii="Arial" w:eastAsia="宋体" w:hAnsi="Arial" w:cs="Arial"/>
          <w:color w:val="333333"/>
          <w:kern w:val="0"/>
          <w:sz w:val="18"/>
          <w:szCs w:val="18"/>
        </w:rPr>
        <w:t>PCI</w:t>
      </w:r>
      <w:r w:rsidRPr="00C76F5A">
        <w:rPr>
          <w:rFonts w:ascii="Arial" w:eastAsia="宋体" w:hAnsi="Arial" w:cs="Arial"/>
          <w:color w:val="333333"/>
          <w:kern w:val="0"/>
          <w:sz w:val="18"/>
          <w:szCs w:val="18"/>
        </w:rPr>
        <w:t>桥将丢弃</w:t>
      </w:r>
      <w:r w:rsidRPr="00C76F5A">
        <w:rPr>
          <w:rFonts w:ascii="Arial" w:eastAsia="宋体" w:hAnsi="Arial" w:cs="Arial"/>
          <w:color w:val="333333"/>
          <w:kern w:val="0"/>
          <w:sz w:val="18"/>
          <w:szCs w:val="18"/>
        </w:rPr>
        <w:t>Delayed</w:t>
      </w:r>
      <w:r w:rsidRPr="00C76F5A">
        <w:rPr>
          <w:rFonts w:ascii="Arial" w:eastAsia="宋体" w:hAnsi="Arial" w:cs="Arial"/>
          <w:color w:val="333333"/>
          <w:kern w:val="0"/>
          <w:sz w:val="18"/>
          <w:szCs w:val="18"/>
        </w:rPr>
        <w:t>数据请求。</w:t>
      </w:r>
      <w:r w:rsidRPr="00C76F5A">
        <w:rPr>
          <w:rFonts w:ascii="Arial" w:eastAsia="宋体" w:hAnsi="Arial" w:cs="Arial"/>
          <w:color w:val="333333"/>
          <w:kern w:val="0"/>
          <w:sz w:val="18"/>
          <w:szCs w:val="18"/>
        </w:rPr>
        <w:t> </w:t>
      </w:r>
    </w:p>
    <w:p w:rsidR="00054386" w:rsidRDefault="00054386">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054386" w:rsidTr="00054386">
        <w:trPr>
          <w:tblCellSpacing w:w="0" w:type="dxa"/>
        </w:trPr>
        <w:tc>
          <w:tcPr>
            <w:tcW w:w="0" w:type="auto"/>
            <w:vAlign w:val="center"/>
            <w:hideMark/>
          </w:tcPr>
          <w:p w:rsidR="00054386" w:rsidRDefault="00054386">
            <w:pPr>
              <w:spacing w:line="540" w:lineRule="atLeast"/>
              <w:jc w:val="center"/>
              <w:rPr>
                <w:rFonts w:ascii="宋体" w:eastAsia="宋体" w:hAnsi="宋体" w:cs="宋体"/>
                <w:sz w:val="42"/>
                <w:szCs w:val="42"/>
              </w:rPr>
            </w:pPr>
            <w:r>
              <w:rPr>
                <w:b/>
                <w:bCs/>
                <w:sz w:val="42"/>
                <w:szCs w:val="42"/>
              </w:rPr>
              <w:lastRenderedPageBreak/>
              <w:t>2.4 PCI</w:t>
            </w:r>
            <w:r>
              <w:rPr>
                <w:b/>
                <w:bCs/>
                <w:sz w:val="42"/>
                <w:szCs w:val="42"/>
              </w:rPr>
              <w:t>总线的配置</w:t>
            </w:r>
          </w:p>
        </w:tc>
      </w:tr>
      <w:tr w:rsidR="00054386" w:rsidTr="00054386">
        <w:trPr>
          <w:tblCellSpacing w:w="0" w:type="dxa"/>
        </w:trPr>
        <w:tc>
          <w:tcPr>
            <w:tcW w:w="0" w:type="auto"/>
            <w:tcMar>
              <w:top w:w="150" w:type="dxa"/>
              <w:left w:w="0" w:type="dxa"/>
              <w:bottom w:w="150" w:type="dxa"/>
              <w:right w:w="0" w:type="dxa"/>
            </w:tcMar>
            <w:vAlign w:val="center"/>
            <w:hideMark/>
          </w:tcPr>
          <w:p w:rsidR="00054386" w:rsidRDefault="00054386">
            <w:pPr>
              <w:jc w:val="center"/>
              <w:rPr>
                <w:rFonts w:ascii="宋体" w:eastAsia="宋体" w:hAnsi="宋体" w:cs="宋体"/>
                <w:color w:val="5E5E5E"/>
                <w:sz w:val="18"/>
                <w:szCs w:val="18"/>
              </w:rPr>
            </w:pPr>
            <w:r>
              <w:rPr>
                <w:color w:val="5E5E5E"/>
                <w:sz w:val="18"/>
                <w:szCs w:val="18"/>
              </w:rPr>
              <w:t>发布时间：</w:t>
            </w:r>
            <w:r>
              <w:rPr>
                <w:color w:val="5E5E5E"/>
                <w:sz w:val="18"/>
                <w:szCs w:val="18"/>
              </w:rPr>
              <w:t>2013-04-02 18:03:56</w:t>
            </w:r>
          </w:p>
        </w:tc>
      </w:tr>
      <w:tr w:rsidR="00054386" w:rsidTr="00054386">
        <w:trPr>
          <w:tblCellSpacing w:w="0" w:type="dxa"/>
        </w:trPr>
        <w:tc>
          <w:tcPr>
            <w:tcW w:w="0" w:type="auto"/>
            <w:vAlign w:val="center"/>
            <w:hideMark/>
          </w:tcPr>
          <w:p w:rsidR="00054386" w:rsidRDefault="00054386">
            <w:pPr>
              <w:rPr>
                <w:rFonts w:ascii="宋体" w:eastAsia="宋体" w:hAnsi="宋体" w:cs="宋体"/>
                <w:sz w:val="18"/>
                <w:szCs w:val="18"/>
              </w:rPr>
            </w:pPr>
          </w:p>
        </w:tc>
      </w:tr>
    </w:tbl>
    <w:p w:rsidR="00054386" w:rsidRDefault="00054386" w:rsidP="00054386">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054386" w:rsidTr="00054386">
        <w:trPr>
          <w:tblCellSpacing w:w="0" w:type="dxa"/>
        </w:trPr>
        <w:tc>
          <w:tcPr>
            <w:tcW w:w="0" w:type="auto"/>
            <w:tcMar>
              <w:top w:w="60" w:type="dxa"/>
              <w:left w:w="0" w:type="dxa"/>
              <w:bottom w:w="0" w:type="dxa"/>
              <w:right w:w="0" w:type="dxa"/>
            </w:tcMar>
            <w:vAlign w:val="center"/>
            <w:hideMark/>
          </w:tcPr>
          <w:p w:rsidR="00054386" w:rsidRDefault="00054386">
            <w:pPr>
              <w:rPr>
                <w:rFonts w:ascii="宋体" w:eastAsia="宋体" w:hAnsi="宋体" w:cs="宋体"/>
                <w:sz w:val="18"/>
                <w:szCs w:val="18"/>
              </w:rPr>
            </w:pPr>
            <w:r>
              <w:rPr>
                <w:rStyle w:val="apple-converted-space"/>
                <w:sz w:val="18"/>
                <w:szCs w:val="18"/>
              </w:rPr>
              <w:t> </w:t>
            </w:r>
            <w:r>
              <w:rPr>
                <w:sz w:val="18"/>
                <w:szCs w:val="18"/>
              </w:rPr>
              <w:t>技术类别：</w:t>
            </w:r>
            <w:hyperlink r:id="rId6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6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054386" w:rsidRDefault="00054386">
            <w:pPr>
              <w:jc w:val="right"/>
              <w:rPr>
                <w:rFonts w:ascii="宋体" w:eastAsia="宋体" w:hAnsi="宋体" w:cs="宋体"/>
                <w:sz w:val="18"/>
                <w:szCs w:val="18"/>
              </w:rPr>
            </w:pPr>
          </w:p>
        </w:tc>
      </w:tr>
      <w:tr w:rsidR="00054386" w:rsidTr="00054386">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054386" w:rsidRDefault="00054386">
            <w:pPr>
              <w:rPr>
                <w:rFonts w:ascii="Arial" w:eastAsia="宋体" w:hAnsi="Arial" w:cs="Arial"/>
                <w:color w:val="333333"/>
                <w:sz w:val="18"/>
                <w:szCs w:val="18"/>
              </w:rPr>
            </w:pPr>
          </w:p>
        </w:tc>
      </w:tr>
    </w:tbl>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总线定义了两类配置请求，一个是</w:t>
      </w:r>
      <w:r>
        <w:rPr>
          <w:rFonts w:ascii="Arial" w:hAnsi="Arial" w:cs="Arial"/>
          <w:color w:val="333333"/>
          <w:sz w:val="18"/>
          <w:szCs w:val="18"/>
        </w:rPr>
        <w:t>Type 00h</w:t>
      </w:r>
      <w:r>
        <w:rPr>
          <w:rFonts w:ascii="Arial" w:hAnsi="Arial" w:cs="Arial"/>
          <w:color w:val="333333"/>
          <w:sz w:val="18"/>
          <w:szCs w:val="18"/>
        </w:rPr>
        <w:t>配置请求，另一个是</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PCI</w:t>
      </w:r>
      <w:r>
        <w:rPr>
          <w:rFonts w:ascii="Arial" w:hAnsi="Arial" w:cs="Arial"/>
          <w:color w:val="333333"/>
          <w:sz w:val="18"/>
          <w:szCs w:val="18"/>
        </w:rPr>
        <w:t>总线使用这些配置请求访问</w:t>
      </w:r>
      <w:r>
        <w:rPr>
          <w:rFonts w:ascii="Arial" w:hAnsi="Arial" w:cs="Arial"/>
          <w:color w:val="333333"/>
          <w:sz w:val="18"/>
          <w:szCs w:val="18"/>
        </w:rPr>
        <w:t>PCI</w:t>
      </w:r>
      <w:r>
        <w:rPr>
          <w:rFonts w:ascii="Arial" w:hAnsi="Arial" w:cs="Arial"/>
          <w:color w:val="333333"/>
          <w:sz w:val="18"/>
          <w:szCs w:val="18"/>
        </w:rPr>
        <w:t>总线树上的设备配置空间，包括</w:t>
      </w:r>
      <w:r>
        <w:rPr>
          <w:rFonts w:ascii="Arial" w:hAnsi="Arial" w:cs="Arial"/>
          <w:color w:val="333333"/>
          <w:sz w:val="18"/>
          <w:szCs w:val="18"/>
        </w:rPr>
        <w:t>PCI</w:t>
      </w:r>
      <w:r>
        <w:rPr>
          <w:rFonts w:ascii="Arial" w:hAnsi="Arial" w:cs="Arial"/>
          <w:color w:val="333333"/>
          <w:sz w:val="18"/>
          <w:szCs w:val="18"/>
        </w:rPr>
        <w:t>桥和</w:t>
      </w:r>
      <w:r>
        <w:rPr>
          <w:rFonts w:ascii="Arial" w:hAnsi="Arial" w:cs="Arial"/>
          <w:color w:val="333333"/>
          <w:sz w:val="18"/>
          <w:szCs w:val="18"/>
        </w:rPr>
        <w:t>PCI Agent</w:t>
      </w:r>
      <w:r>
        <w:rPr>
          <w:rFonts w:ascii="Arial" w:hAnsi="Arial" w:cs="Arial"/>
          <w:color w:val="333333"/>
          <w:sz w:val="18"/>
          <w:szCs w:val="18"/>
        </w:rPr>
        <w:t>设备的配置空间。</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其中</w:t>
      </w:r>
      <w:r>
        <w:rPr>
          <w:rFonts w:ascii="Arial" w:hAnsi="Arial" w:cs="Arial"/>
          <w:color w:val="333333"/>
          <w:sz w:val="18"/>
          <w:szCs w:val="18"/>
        </w:rPr>
        <w:t>HOST</w:t>
      </w:r>
      <w:r>
        <w:rPr>
          <w:rFonts w:ascii="Arial" w:hAnsi="Arial" w:cs="Arial"/>
          <w:color w:val="333333"/>
          <w:sz w:val="18"/>
          <w:szCs w:val="18"/>
        </w:rPr>
        <w:t>主桥或者</w:t>
      </w:r>
      <w:r>
        <w:rPr>
          <w:rFonts w:ascii="Arial" w:hAnsi="Arial" w:cs="Arial"/>
          <w:color w:val="333333"/>
          <w:sz w:val="18"/>
          <w:szCs w:val="18"/>
        </w:rPr>
        <w:t>PCI</w:t>
      </w:r>
      <w:r>
        <w:rPr>
          <w:rFonts w:ascii="Arial" w:hAnsi="Arial" w:cs="Arial"/>
          <w:color w:val="333333"/>
          <w:sz w:val="18"/>
          <w:szCs w:val="18"/>
        </w:rPr>
        <w:t>桥使用</w:t>
      </w:r>
      <w:r>
        <w:rPr>
          <w:rFonts w:ascii="Arial" w:hAnsi="Arial" w:cs="Arial"/>
          <w:color w:val="333333"/>
          <w:sz w:val="18"/>
          <w:szCs w:val="18"/>
        </w:rPr>
        <w:t>Type 00h</w:t>
      </w:r>
      <w:r>
        <w:rPr>
          <w:rFonts w:ascii="Arial" w:hAnsi="Arial" w:cs="Arial"/>
          <w:color w:val="333333"/>
          <w:sz w:val="18"/>
          <w:szCs w:val="18"/>
        </w:rPr>
        <w:t>配置请求，访问与</w:t>
      </w:r>
      <w:r>
        <w:rPr>
          <w:rFonts w:ascii="Arial" w:hAnsi="Arial" w:cs="Arial"/>
          <w:color w:val="333333"/>
          <w:sz w:val="18"/>
          <w:szCs w:val="18"/>
        </w:rPr>
        <w:t>HOST</w:t>
      </w:r>
      <w:r>
        <w:rPr>
          <w:rFonts w:ascii="Arial" w:hAnsi="Arial" w:cs="Arial"/>
          <w:color w:val="333333"/>
          <w:sz w:val="18"/>
          <w:szCs w:val="18"/>
        </w:rPr>
        <w:t>主桥或者</w:t>
      </w:r>
      <w:r>
        <w:rPr>
          <w:rFonts w:ascii="Arial" w:hAnsi="Arial" w:cs="Arial"/>
          <w:color w:val="333333"/>
          <w:sz w:val="18"/>
          <w:szCs w:val="18"/>
        </w:rPr>
        <w:t>PCI</w:t>
      </w:r>
      <w:r>
        <w:rPr>
          <w:rFonts w:ascii="Arial" w:hAnsi="Arial" w:cs="Arial"/>
          <w:color w:val="333333"/>
          <w:sz w:val="18"/>
          <w:szCs w:val="18"/>
        </w:rPr>
        <w:t>桥直接相连的</w:t>
      </w:r>
      <w:r>
        <w:rPr>
          <w:rFonts w:ascii="Arial" w:hAnsi="Arial" w:cs="Arial"/>
          <w:color w:val="333333"/>
          <w:sz w:val="18"/>
          <w:szCs w:val="18"/>
        </w:rPr>
        <w:t>PCI Agent</w:t>
      </w:r>
      <w:r>
        <w:rPr>
          <w:rFonts w:ascii="Arial" w:hAnsi="Arial" w:cs="Arial"/>
          <w:color w:val="333333"/>
          <w:sz w:val="18"/>
          <w:szCs w:val="18"/>
        </w:rPr>
        <w:t>设备或者</w:t>
      </w:r>
      <w:r>
        <w:rPr>
          <w:rFonts w:ascii="Arial" w:hAnsi="Arial" w:cs="Arial"/>
          <w:color w:val="333333"/>
          <w:sz w:val="18"/>
          <w:szCs w:val="18"/>
        </w:rPr>
        <w:t>PCI</w:t>
      </w:r>
      <w:r>
        <w:rPr>
          <w:rFonts w:ascii="Arial" w:hAnsi="Arial" w:cs="Arial"/>
          <w:color w:val="333333"/>
          <w:sz w:val="18"/>
          <w:szCs w:val="18"/>
        </w:rPr>
        <w:t>桥</w:t>
      </w:r>
      <w:hyperlink r:id="rId70" w:anchor="_ftn1" w:tooltip="" w:history="1">
        <w:r>
          <w:rPr>
            <w:rStyle w:val="a3"/>
            <w:rFonts w:ascii="Arial" w:hAnsi="Arial" w:cs="Arial"/>
            <w:color w:val="006699"/>
            <w:sz w:val="18"/>
            <w:szCs w:val="18"/>
            <w:u w:val="none"/>
          </w:rPr>
          <w:t>[1]</w:t>
        </w:r>
      </w:hyperlink>
      <w:r>
        <w:rPr>
          <w:rFonts w:ascii="Arial" w:hAnsi="Arial" w:cs="Arial"/>
          <w:color w:val="333333"/>
          <w:sz w:val="18"/>
          <w:szCs w:val="18"/>
        </w:rPr>
        <w:t>；而</w:t>
      </w:r>
      <w:r>
        <w:rPr>
          <w:rFonts w:ascii="Arial" w:hAnsi="Arial" w:cs="Arial"/>
          <w:color w:val="333333"/>
          <w:sz w:val="18"/>
          <w:szCs w:val="18"/>
        </w:rPr>
        <w:t>HOST</w:t>
      </w:r>
      <w:r>
        <w:rPr>
          <w:rFonts w:ascii="Arial" w:hAnsi="Arial" w:cs="Arial"/>
          <w:color w:val="333333"/>
          <w:sz w:val="18"/>
          <w:szCs w:val="18"/>
        </w:rPr>
        <w:t>主桥或者</w:t>
      </w:r>
      <w:r>
        <w:rPr>
          <w:rFonts w:ascii="Arial" w:hAnsi="Arial" w:cs="Arial"/>
          <w:color w:val="333333"/>
          <w:sz w:val="18"/>
          <w:szCs w:val="18"/>
        </w:rPr>
        <w:t>PCI</w:t>
      </w:r>
      <w:r>
        <w:rPr>
          <w:rFonts w:ascii="Arial" w:hAnsi="Arial" w:cs="Arial"/>
          <w:color w:val="333333"/>
          <w:sz w:val="18"/>
          <w:szCs w:val="18"/>
        </w:rPr>
        <w:t>桥使用</w:t>
      </w:r>
      <w:r>
        <w:rPr>
          <w:rFonts w:ascii="Arial" w:hAnsi="Arial" w:cs="Arial"/>
          <w:color w:val="333333"/>
          <w:sz w:val="18"/>
          <w:szCs w:val="18"/>
        </w:rPr>
        <w:t>Type 01h</w:t>
      </w:r>
      <w:r>
        <w:rPr>
          <w:rFonts w:ascii="Arial" w:hAnsi="Arial" w:cs="Arial"/>
          <w:color w:val="333333"/>
          <w:sz w:val="18"/>
          <w:szCs w:val="18"/>
        </w:rPr>
        <w:t>配置请求，需要至少穿越一个</w:t>
      </w:r>
      <w:r>
        <w:rPr>
          <w:rFonts w:ascii="Arial" w:hAnsi="Arial" w:cs="Arial"/>
          <w:color w:val="333333"/>
          <w:sz w:val="18"/>
          <w:szCs w:val="18"/>
        </w:rPr>
        <w:t>PCI</w:t>
      </w:r>
      <w:r>
        <w:rPr>
          <w:rFonts w:ascii="Arial" w:hAnsi="Arial" w:cs="Arial"/>
          <w:color w:val="333333"/>
          <w:sz w:val="18"/>
          <w:szCs w:val="18"/>
        </w:rPr>
        <w:t>桥，访问没有与其直接相连的</w:t>
      </w:r>
      <w:r>
        <w:rPr>
          <w:rFonts w:ascii="Arial" w:hAnsi="Arial" w:cs="Arial"/>
          <w:color w:val="333333"/>
          <w:sz w:val="18"/>
          <w:szCs w:val="18"/>
        </w:rPr>
        <w:t>PCI Agent</w:t>
      </w:r>
      <w:r>
        <w:rPr>
          <w:rFonts w:ascii="Arial" w:hAnsi="Arial" w:cs="Arial"/>
          <w:color w:val="333333"/>
          <w:sz w:val="18"/>
          <w:szCs w:val="18"/>
        </w:rPr>
        <w:t>设备或者</w:t>
      </w:r>
      <w:r>
        <w:rPr>
          <w:rFonts w:ascii="Arial" w:hAnsi="Arial" w:cs="Arial"/>
          <w:color w:val="333333"/>
          <w:sz w:val="18"/>
          <w:szCs w:val="18"/>
        </w:rPr>
        <w:t>PCI</w:t>
      </w:r>
      <w:r>
        <w:rPr>
          <w:rFonts w:ascii="Arial" w:hAnsi="Arial" w:cs="Arial"/>
          <w:color w:val="333333"/>
          <w:sz w:val="18"/>
          <w:szCs w:val="18"/>
        </w:rPr>
        <w:t>桥。如图</w:t>
      </w:r>
      <w:r>
        <w:rPr>
          <w:rFonts w:ascii="Arial" w:hAnsi="Arial" w:cs="Arial"/>
          <w:color w:val="333333"/>
          <w:sz w:val="18"/>
          <w:szCs w:val="18"/>
        </w:rPr>
        <w:t>2</w:t>
      </w:r>
      <w:r>
        <w:rPr>
          <w:rFonts w:ascii="Arial" w:hAnsi="Arial" w:cs="Arial"/>
          <w:color w:val="333333"/>
          <w:sz w:val="18"/>
          <w:szCs w:val="18"/>
        </w:rPr>
        <w:noBreakHyphen/>
        <w:t>8</w:t>
      </w:r>
      <w:r>
        <w:rPr>
          <w:rFonts w:ascii="Arial" w:hAnsi="Arial" w:cs="Arial"/>
          <w:color w:val="333333"/>
          <w:sz w:val="18"/>
          <w:szCs w:val="18"/>
        </w:rPr>
        <w:t>所示，</w:t>
      </w:r>
      <w:r>
        <w:rPr>
          <w:rFonts w:ascii="Arial" w:hAnsi="Arial" w:cs="Arial"/>
          <w:color w:val="333333"/>
          <w:sz w:val="18"/>
          <w:szCs w:val="18"/>
        </w:rPr>
        <w:t>HOST</w:t>
      </w:r>
      <w:r>
        <w:rPr>
          <w:rFonts w:ascii="Arial" w:hAnsi="Arial" w:cs="Arial"/>
          <w:color w:val="333333"/>
          <w:sz w:val="18"/>
          <w:szCs w:val="18"/>
        </w:rPr>
        <w:t>主桥可以使用</w:t>
      </w:r>
      <w:r>
        <w:rPr>
          <w:rFonts w:ascii="Arial" w:hAnsi="Arial" w:cs="Arial"/>
          <w:color w:val="333333"/>
          <w:sz w:val="18"/>
          <w:szCs w:val="18"/>
        </w:rPr>
        <w:t>Type 00h</w:t>
      </w:r>
      <w:r>
        <w:rPr>
          <w:rFonts w:ascii="Arial" w:hAnsi="Arial" w:cs="Arial"/>
          <w:color w:val="333333"/>
          <w:sz w:val="18"/>
          <w:szCs w:val="18"/>
        </w:rPr>
        <w:t>配置请求访问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，而使用</w:t>
      </w:r>
      <w:r>
        <w:rPr>
          <w:rFonts w:ascii="Arial" w:hAnsi="Arial" w:cs="Arial"/>
          <w:color w:val="333333"/>
          <w:sz w:val="18"/>
          <w:szCs w:val="18"/>
        </w:rPr>
        <w:t>Type 01h</w:t>
      </w:r>
      <w:r>
        <w:rPr>
          <w:rFonts w:ascii="Arial" w:hAnsi="Arial" w:cs="Arial"/>
          <w:color w:val="333333"/>
          <w:sz w:val="18"/>
          <w:szCs w:val="18"/>
        </w:rPr>
        <w:t>配置请求通过</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或者</w:t>
      </w:r>
      <w:r>
        <w:rPr>
          <w:rFonts w:ascii="Arial" w:hAnsi="Arial" w:cs="Arial"/>
          <w:color w:val="333333"/>
          <w:sz w:val="18"/>
          <w:szCs w:val="18"/>
        </w:rPr>
        <w:t>3</w:t>
      </w:r>
      <w:r>
        <w:rPr>
          <w:rFonts w:ascii="Arial" w:hAnsi="Arial" w:cs="Arial"/>
          <w:color w:val="333333"/>
          <w:sz w:val="18"/>
          <w:szCs w:val="18"/>
        </w:rPr>
        <w:t>转换为</w:t>
      </w:r>
      <w:r>
        <w:rPr>
          <w:rFonts w:ascii="Arial" w:hAnsi="Arial" w:cs="Arial"/>
          <w:color w:val="333333"/>
          <w:sz w:val="18"/>
          <w:szCs w:val="18"/>
        </w:rPr>
        <w:t>Type 00h</w:t>
      </w:r>
      <w:r>
        <w:rPr>
          <w:rFonts w:ascii="Arial" w:hAnsi="Arial" w:cs="Arial"/>
          <w:color w:val="333333"/>
          <w:sz w:val="18"/>
          <w:szCs w:val="18"/>
        </w:rPr>
        <w:t>配置请求之后，访问</w:t>
      </w:r>
      <w:r>
        <w:rPr>
          <w:rFonts w:ascii="Arial" w:hAnsi="Arial" w:cs="Arial"/>
          <w:color w:val="333333"/>
          <w:sz w:val="18"/>
          <w:szCs w:val="18"/>
        </w:rPr>
        <w:t>PCI</w:t>
      </w:r>
      <w:r>
        <w:rPr>
          <w:rFonts w:ascii="Arial" w:hAnsi="Arial" w:cs="Arial"/>
          <w:color w:val="333333"/>
          <w:sz w:val="18"/>
          <w:szCs w:val="18"/>
        </w:rPr>
        <w:t>总线树上的</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11</w:t>
      </w:r>
      <w:r>
        <w:rPr>
          <w:rFonts w:ascii="Arial" w:hAnsi="Arial" w:cs="Arial"/>
          <w:color w:val="333333"/>
          <w:sz w:val="18"/>
          <w:szCs w:val="18"/>
        </w:rPr>
        <w:t>、</w:t>
      </w:r>
      <w:r>
        <w:rPr>
          <w:rFonts w:ascii="Arial" w:hAnsi="Arial" w:cs="Arial"/>
          <w:color w:val="333333"/>
          <w:sz w:val="18"/>
          <w:szCs w:val="18"/>
        </w:rPr>
        <w:t>21</w:t>
      </w:r>
      <w:r>
        <w:rPr>
          <w:rFonts w:ascii="Arial" w:hAnsi="Arial" w:cs="Arial"/>
          <w:color w:val="333333"/>
          <w:sz w:val="18"/>
          <w:szCs w:val="18"/>
        </w:rPr>
        <w:t>、</w:t>
      </w:r>
      <w:r>
        <w:rPr>
          <w:rFonts w:ascii="Arial" w:hAnsi="Arial" w:cs="Arial"/>
          <w:color w:val="333333"/>
          <w:sz w:val="18"/>
          <w:szCs w:val="18"/>
        </w:rPr>
        <w:t>22</w:t>
      </w:r>
      <w:r>
        <w:rPr>
          <w:rFonts w:ascii="Arial" w:hAnsi="Arial" w:cs="Arial"/>
          <w:color w:val="333333"/>
          <w:sz w:val="18"/>
          <w:szCs w:val="18"/>
        </w:rPr>
        <w:t>、</w:t>
      </w:r>
      <w:r>
        <w:rPr>
          <w:rFonts w:ascii="Arial" w:hAnsi="Arial" w:cs="Arial"/>
          <w:color w:val="333333"/>
          <w:sz w:val="18"/>
          <w:szCs w:val="18"/>
        </w:rPr>
        <w:t>31</w:t>
      </w:r>
      <w:r>
        <w:rPr>
          <w:rFonts w:ascii="Arial" w:hAnsi="Arial" w:cs="Arial"/>
          <w:color w:val="333333"/>
          <w:sz w:val="18"/>
          <w:szCs w:val="18"/>
        </w:rPr>
        <w:t>和</w:t>
      </w:r>
      <w:r>
        <w:rPr>
          <w:rFonts w:ascii="Arial" w:hAnsi="Arial" w:cs="Arial"/>
          <w:color w:val="333333"/>
          <w:sz w:val="18"/>
          <w:szCs w:val="18"/>
        </w:rPr>
        <w:t>32</w:t>
      </w:r>
      <w:hyperlink r:id="rId71" w:anchor="_ftn2" w:tooltip="" w:history="1">
        <w:r>
          <w:rPr>
            <w:rStyle w:val="a3"/>
            <w:rFonts w:ascii="Arial" w:hAnsi="Arial" w:cs="Arial"/>
            <w:color w:val="006699"/>
            <w:sz w:val="18"/>
            <w:szCs w:val="18"/>
            <w:u w:val="none"/>
          </w:rPr>
          <w:t>[2]</w:t>
        </w:r>
      </w:hyperlink>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x86</w:t>
      </w:r>
      <w:r>
        <w:rPr>
          <w:rFonts w:ascii="Arial" w:hAnsi="Arial" w:cs="Arial"/>
          <w:color w:val="333333"/>
          <w:sz w:val="18"/>
          <w:szCs w:val="18"/>
        </w:rPr>
        <w:t>处理器对</w:t>
      </w:r>
      <w:r>
        <w:rPr>
          <w:rFonts w:ascii="Arial" w:hAnsi="Arial" w:cs="Arial"/>
          <w:color w:val="333333"/>
          <w:sz w:val="18"/>
          <w:szCs w:val="18"/>
        </w:rPr>
        <w:t>CONFIG_DATA</w:t>
      </w:r>
      <w:r>
        <w:rPr>
          <w:rFonts w:ascii="Arial" w:hAnsi="Arial" w:cs="Arial"/>
          <w:color w:val="333333"/>
          <w:sz w:val="18"/>
          <w:szCs w:val="18"/>
        </w:rPr>
        <w:t>寄存器进行读写操作时，</w:t>
      </w:r>
      <w:r>
        <w:rPr>
          <w:rFonts w:ascii="Arial" w:hAnsi="Arial" w:cs="Arial"/>
          <w:color w:val="333333"/>
          <w:sz w:val="18"/>
          <w:szCs w:val="18"/>
        </w:rPr>
        <w:t>HOST</w:t>
      </w:r>
      <w:r>
        <w:rPr>
          <w:rFonts w:ascii="Arial" w:hAnsi="Arial" w:cs="Arial"/>
          <w:color w:val="333333"/>
          <w:sz w:val="18"/>
          <w:szCs w:val="18"/>
        </w:rPr>
        <w:t>主桥将决定向</w:t>
      </w:r>
      <w:r>
        <w:rPr>
          <w:rFonts w:ascii="Arial" w:hAnsi="Arial" w:cs="Arial"/>
          <w:color w:val="333333"/>
          <w:sz w:val="18"/>
          <w:szCs w:val="18"/>
        </w:rPr>
        <w:t>PCI</w:t>
      </w:r>
      <w:r>
        <w:rPr>
          <w:rFonts w:ascii="Arial" w:hAnsi="Arial" w:cs="Arial"/>
          <w:color w:val="333333"/>
          <w:sz w:val="18"/>
          <w:szCs w:val="18"/>
        </w:rPr>
        <w:t>总线发送</w:t>
      </w:r>
      <w:r>
        <w:rPr>
          <w:rFonts w:ascii="Arial" w:hAnsi="Arial" w:cs="Arial"/>
          <w:color w:val="333333"/>
          <w:sz w:val="18"/>
          <w:szCs w:val="18"/>
        </w:rPr>
        <w:t>Type 00h</w:t>
      </w:r>
      <w:r>
        <w:rPr>
          <w:rFonts w:ascii="Arial" w:hAnsi="Arial" w:cs="Arial"/>
          <w:color w:val="333333"/>
          <w:sz w:val="18"/>
          <w:szCs w:val="18"/>
        </w:rPr>
        <w:t>配置请求还是</w:t>
      </w:r>
      <w:r>
        <w:rPr>
          <w:rFonts w:ascii="Arial" w:hAnsi="Arial" w:cs="Arial"/>
          <w:color w:val="333333"/>
          <w:sz w:val="18"/>
          <w:szCs w:val="18"/>
        </w:rPr>
        <w:t>Type 01h</w:t>
      </w:r>
      <w:r>
        <w:rPr>
          <w:rFonts w:ascii="Arial" w:hAnsi="Arial" w:cs="Arial"/>
          <w:color w:val="333333"/>
          <w:sz w:val="18"/>
          <w:szCs w:val="18"/>
        </w:rPr>
        <w:t>配置请求。在</w:t>
      </w:r>
      <w:r>
        <w:rPr>
          <w:rFonts w:ascii="Arial" w:hAnsi="Arial" w:cs="Arial"/>
          <w:color w:val="333333"/>
          <w:sz w:val="18"/>
          <w:szCs w:val="18"/>
        </w:rPr>
        <w:t>PCI</w:t>
      </w:r>
      <w:r>
        <w:rPr>
          <w:rFonts w:ascii="Arial" w:hAnsi="Arial" w:cs="Arial"/>
          <w:color w:val="333333"/>
          <w:sz w:val="18"/>
          <w:szCs w:val="18"/>
        </w:rPr>
        <w:t>总线事务的地址周期中，这两种配置请求总线事务的不同反映在</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AD[31:0]</w:t>
      </w:r>
      <w:r>
        <w:rPr>
          <w:rFonts w:ascii="Arial" w:hAnsi="Arial" w:cs="Arial"/>
          <w:color w:val="333333"/>
          <w:sz w:val="18"/>
          <w:szCs w:val="18"/>
        </w:rPr>
        <w:t>信号线上。</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值得注意的是，</w:t>
      </w:r>
      <w:r>
        <w:rPr>
          <w:rFonts w:ascii="Arial" w:hAnsi="Arial" w:cs="Arial"/>
          <w:color w:val="333333"/>
          <w:sz w:val="18"/>
          <w:szCs w:val="18"/>
        </w:rPr>
        <w:t>PCIe</w:t>
      </w:r>
      <w:r>
        <w:rPr>
          <w:rFonts w:ascii="Arial" w:hAnsi="Arial" w:cs="Arial"/>
          <w:color w:val="333333"/>
          <w:sz w:val="18"/>
          <w:szCs w:val="18"/>
        </w:rPr>
        <w:t>总线还可以使用</w:t>
      </w:r>
      <w:r>
        <w:rPr>
          <w:rFonts w:ascii="Arial" w:hAnsi="Arial" w:cs="Arial"/>
          <w:color w:val="333333"/>
          <w:sz w:val="18"/>
          <w:szCs w:val="18"/>
        </w:rPr>
        <w:t>ECAM(Enhanced Configuration Access Mechanism)</w:t>
      </w:r>
      <w:r>
        <w:rPr>
          <w:rFonts w:ascii="Arial" w:hAnsi="Arial" w:cs="Arial"/>
          <w:color w:val="333333"/>
          <w:sz w:val="18"/>
          <w:szCs w:val="18"/>
        </w:rPr>
        <w:t>机制访问</w:t>
      </w:r>
      <w:r>
        <w:rPr>
          <w:rFonts w:ascii="Arial" w:hAnsi="Arial" w:cs="Arial"/>
          <w:color w:val="333333"/>
          <w:sz w:val="18"/>
          <w:szCs w:val="18"/>
        </w:rPr>
        <w:t>PCIe</w:t>
      </w:r>
      <w:r>
        <w:rPr>
          <w:rFonts w:ascii="Arial" w:hAnsi="Arial" w:cs="Arial"/>
          <w:color w:val="333333"/>
          <w:sz w:val="18"/>
          <w:szCs w:val="18"/>
        </w:rPr>
        <w:t>设备的扩展配置空间，使用这种方式可以访问</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256B~4KB</w:t>
      </w:r>
      <w:r>
        <w:rPr>
          <w:rFonts w:ascii="Arial" w:hAnsi="Arial" w:cs="Arial"/>
          <w:color w:val="333333"/>
          <w:sz w:val="18"/>
          <w:szCs w:val="18"/>
        </w:rPr>
        <w:t>之间的扩展配置空间。但是本节仅介绍如何使用</w:t>
      </w:r>
      <w:r>
        <w:rPr>
          <w:rFonts w:ascii="Arial" w:hAnsi="Arial" w:cs="Arial"/>
          <w:color w:val="333333"/>
          <w:sz w:val="18"/>
          <w:szCs w:val="18"/>
        </w:rPr>
        <w:t>CONFIG_ADDRESS</w:t>
      </w:r>
      <w:r>
        <w:rPr>
          <w:rFonts w:ascii="Arial" w:hAnsi="Arial" w:cs="Arial"/>
          <w:color w:val="333333"/>
          <w:sz w:val="18"/>
          <w:szCs w:val="18"/>
        </w:rPr>
        <w:t>和</w:t>
      </w:r>
      <w:r>
        <w:rPr>
          <w:rFonts w:ascii="Arial" w:hAnsi="Arial" w:cs="Arial"/>
          <w:color w:val="333333"/>
          <w:sz w:val="18"/>
          <w:szCs w:val="18"/>
        </w:rPr>
        <w:t>CONFIG_FATA</w:t>
      </w:r>
      <w:r>
        <w:rPr>
          <w:rFonts w:ascii="Arial" w:hAnsi="Arial" w:cs="Arial"/>
          <w:color w:val="333333"/>
          <w:sz w:val="18"/>
          <w:szCs w:val="18"/>
        </w:rPr>
        <w:t>寄存器产生</w:t>
      </w:r>
      <w:r>
        <w:rPr>
          <w:rFonts w:ascii="Arial" w:hAnsi="Arial" w:cs="Arial"/>
          <w:color w:val="333333"/>
          <w:sz w:val="18"/>
          <w:szCs w:val="18"/>
        </w:rPr>
        <w:t>Type 00h</w:t>
      </w:r>
      <w:r>
        <w:rPr>
          <w:rFonts w:ascii="Arial" w:hAnsi="Arial" w:cs="Arial"/>
          <w:color w:val="333333"/>
          <w:sz w:val="18"/>
          <w:szCs w:val="18"/>
        </w:rPr>
        <w:t>和</w:t>
      </w:r>
      <w:r>
        <w:rPr>
          <w:rFonts w:ascii="Arial" w:hAnsi="Arial" w:cs="Arial"/>
          <w:color w:val="333333"/>
          <w:sz w:val="18"/>
          <w:szCs w:val="18"/>
        </w:rPr>
        <w:t>Type 01h</w:t>
      </w:r>
      <w:r>
        <w:rPr>
          <w:rFonts w:ascii="Arial" w:hAnsi="Arial" w:cs="Arial"/>
          <w:color w:val="333333"/>
          <w:sz w:val="18"/>
          <w:szCs w:val="18"/>
        </w:rPr>
        <w:t>配置请求。有关</w:t>
      </w:r>
      <w:r>
        <w:rPr>
          <w:rFonts w:ascii="Arial" w:hAnsi="Arial" w:cs="Arial"/>
          <w:color w:val="333333"/>
          <w:sz w:val="18"/>
          <w:szCs w:val="18"/>
        </w:rPr>
        <w:t>ECAM</w:t>
      </w:r>
      <w:r>
        <w:rPr>
          <w:rFonts w:ascii="Arial" w:hAnsi="Arial" w:cs="Arial"/>
          <w:color w:val="333333"/>
          <w:sz w:val="18"/>
          <w:szCs w:val="18"/>
        </w:rPr>
        <w:t>机制的详细说明见第</w:t>
      </w:r>
      <w:r>
        <w:rPr>
          <w:rFonts w:ascii="Arial" w:hAnsi="Arial" w:cs="Arial"/>
          <w:color w:val="333333"/>
          <w:sz w:val="18"/>
          <w:szCs w:val="18"/>
        </w:rPr>
        <w:t>5.3.2</w:t>
      </w:r>
      <w:r>
        <w:rPr>
          <w:rFonts w:ascii="Arial" w:hAnsi="Arial" w:cs="Arial"/>
          <w:color w:val="333333"/>
          <w:sz w:val="18"/>
          <w:szCs w:val="18"/>
        </w:rPr>
        <w:t>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处理器首先将目标</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w:t>
      </w:r>
      <w:r>
        <w:rPr>
          <w:rFonts w:ascii="Arial" w:hAnsi="Arial" w:cs="Arial"/>
          <w:color w:val="333333"/>
          <w:sz w:val="18"/>
          <w:szCs w:val="18"/>
        </w:rPr>
        <w:t>号保存在</w:t>
      </w:r>
      <w:r>
        <w:rPr>
          <w:rFonts w:ascii="Arial" w:hAnsi="Arial" w:cs="Arial"/>
          <w:color w:val="333333"/>
          <w:sz w:val="18"/>
          <w:szCs w:val="18"/>
        </w:rPr>
        <w:t>CONFIG_ADDRESS</w:t>
      </w:r>
      <w:r>
        <w:rPr>
          <w:rFonts w:ascii="Arial" w:hAnsi="Arial" w:cs="Arial"/>
          <w:color w:val="333333"/>
          <w:sz w:val="18"/>
          <w:szCs w:val="18"/>
        </w:rPr>
        <w:t>寄存器中，之后</w:t>
      </w:r>
      <w:r>
        <w:rPr>
          <w:rFonts w:ascii="Arial" w:hAnsi="Arial" w:cs="Arial"/>
          <w:color w:val="333333"/>
          <w:sz w:val="18"/>
          <w:szCs w:val="18"/>
        </w:rPr>
        <w:t>HOST</w:t>
      </w:r>
      <w:r>
        <w:rPr>
          <w:rFonts w:ascii="Arial" w:hAnsi="Arial" w:cs="Arial"/>
          <w:color w:val="333333"/>
          <w:sz w:val="18"/>
          <w:szCs w:val="18"/>
        </w:rPr>
        <w:t>主桥根据该寄存器的</w:t>
      </w:r>
      <w:r>
        <w:rPr>
          <w:rFonts w:ascii="Arial" w:hAnsi="Arial" w:cs="Arial"/>
          <w:color w:val="333333"/>
          <w:sz w:val="18"/>
          <w:szCs w:val="18"/>
        </w:rPr>
        <w:t>Bus Number</w:t>
      </w:r>
      <w:r>
        <w:rPr>
          <w:rFonts w:ascii="Arial" w:hAnsi="Arial" w:cs="Arial"/>
          <w:color w:val="333333"/>
          <w:sz w:val="18"/>
          <w:szCs w:val="18"/>
        </w:rPr>
        <w:t>字段，决定是产生</w:t>
      </w:r>
      <w:r>
        <w:rPr>
          <w:rFonts w:ascii="Arial" w:hAnsi="Arial" w:cs="Arial"/>
          <w:color w:val="333333"/>
          <w:sz w:val="18"/>
          <w:szCs w:val="18"/>
        </w:rPr>
        <w:t>Type 00h</w:t>
      </w:r>
      <w:r>
        <w:rPr>
          <w:rFonts w:ascii="Arial" w:hAnsi="Arial" w:cs="Arial"/>
          <w:color w:val="333333"/>
          <w:sz w:val="18"/>
          <w:szCs w:val="18"/>
        </w:rPr>
        <w:t>配置请求，还是</w:t>
      </w:r>
      <w:r>
        <w:rPr>
          <w:rFonts w:ascii="Arial" w:hAnsi="Arial" w:cs="Arial"/>
          <w:color w:val="333333"/>
          <w:sz w:val="18"/>
          <w:szCs w:val="18"/>
        </w:rPr>
        <w:t>Type 01h</w:t>
      </w:r>
      <w:r>
        <w:rPr>
          <w:rFonts w:ascii="Arial" w:hAnsi="Arial" w:cs="Arial"/>
          <w:color w:val="333333"/>
          <w:sz w:val="18"/>
          <w:szCs w:val="18"/>
        </w:rPr>
        <w:t>配置请求。当</w:t>
      </w:r>
      <w:r>
        <w:rPr>
          <w:rFonts w:ascii="Arial" w:hAnsi="Arial" w:cs="Arial"/>
          <w:color w:val="333333"/>
          <w:sz w:val="18"/>
          <w:szCs w:val="18"/>
        </w:rPr>
        <w:t>Bus Number</w:t>
      </w:r>
      <w:r>
        <w:rPr>
          <w:rFonts w:ascii="Arial" w:hAnsi="Arial" w:cs="Arial"/>
          <w:color w:val="333333"/>
          <w:sz w:val="18"/>
          <w:szCs w:val="18"/>
        </w:rPr>
        <w:t>字段为</w:t>
      </w:r>
      <w:r>
        <w:rPr>
          <w:rFonts w:ascii="Arial" w:hAnsi="Arial" w:cs="Arial"/>
          <w:color w:val="333333"/>
          <w:sz w:val="18"/>
          <w:szCs w:val="18"/>
        </w:rPr>
        <w:t>0</w:t>
      </w:r>
      <w:r>
        <w:rPr>
          <w:rFonts w:ascii="Arial" w:hAnsi="Arial" w:cs="Arial"/>
          <w:color w:val="333333"/>
          <w:sz w:val="18"/>
          <w:szCs w:val="18"/>
        </w:rPr>
        <w:t>时，将产生</w:t>
      </w:r>
      <w:r>
        <w:rPr>
          <w:rFonts w:ascii="Arial" w:hAnsi="Arial" w:cs="Arial"/>
          <w:color w:val="333333"/>
          <w:sz w:val="18"/>
          <w:szCs w:val="18"/>
        </w:rPr>
        <w:t>Type 00h</w:t>
      </w:r>
      <w:r>
        <w:rPr>
          <w:rFonts w:ascii="Arial" w:hAnsi="Arial" w:cs="Arial"/>
          <w:color w:val="333333"/>
          <w:sz w:val="18"/>
          <w:szCs w:val="18"/>
        </w:rPr>
        <w:t>配置请求，因为与</w:t>
      </w:r>
      <w:r>
        <w:rPr>
          <w:rFonts w:ascii="Arial" w:hAnsi="Arial" w:cs="Arial"/>
          <w:color w:val="333333"/>
          <w:sz w:val="18"/>
          <w:szCs w:val="18"/>
        </w:rPr>
        <w:t>HOST</w:t>
      </w:r>
      <w:r>
        <w:rPr>
          <w:rFonts w:ascii="Arial" w:hAnsi="Arial" w:cs="Arial"/>
          <w:color w:val="333333"/>
          <w:sz w:val="18"/>
          <w:szCs w:val="18"/>
        </w:rPr>
        <w:t>主桥直接相连的总线号为</w:t>
      </w:r>
      <w:r>
        <w:rPr>
          <w:rFonts w:ascii="Arial" w:hAnsi="Arial" w:cs="Arial"/>
          <w:color w:val="333333"/>
          <w:sz w:val="18"/>
          <w:szCs w:val="18"/>
        </w:rPr>
        <w:t>0</w:t>
      </w:r>
      <w:r>
        <w:rPr>
          <w:rFonts w:ascii="Arial" w:hAnsi="Arial" w:cs="Arial"/>
          <w:color w:val="333333"/>
          <w:sz w:val="18"/>
          <w:szCs w:val="18"/>
        </w:rPr>
        <w:t>；大于</w:t>
      </w:r>
      <w:r>
        <w:rPr>
          <w:rFonts w:ascii="Arial" w:hAnsi="Arial" w:cs="Arial"/>
          <w:color w:val="333333"/>
          <w:sz w:val="18"/>
          <w:szCs w:val="18"/>
        </w:rPr>
        <w:t>0</w:t>
      </w:r>
      <w:r>
        <w:rPr>
          <w:rFonts w:ascii="Arial" w:hAnsi="Arial" w:cs="Arial"/>
          <w:color w:val="333333"/>
          <w:sz w:val="18"/>
          <w:szCs w:val="18"/>
        </w:rPr>
        <w:t>时，将产生</w:t>
      </w:r>
      <w:r>
        <w:rPr>
          <w:rFonts w:ascii="Arial" w:hAnsi="Arial" w:cs="Arial"/>
          <w:color w:val="333333"/>
          <w:sz w:val="18"/>
          <w:szCs w:val="18"/>
        </w:rPr>
        <w:t>Type 01h</w:t>
      </w:r>
      <w:r>
        <w:rPr>
          <w:rFonts w:ascii="Arial" w:hAnsi="Arial" w:cs="Arial"/>
          <w:color w:val="333333"/>
          <w:sz w:val="18"/>
          <w:szCs w:val="18"/>
        </w:rPr>
        <w:t>配置请求。</w:t>
      </w:r>
    </w:p>
    <w:p w:rsidR="00054386" w:rsidRDefault="00054386" w:rsidP="00054386">
      <w:pPr>
        <w:pStyle w:val="3"/>
        <w:shd w:val="clear" w:color="auto" w:fill="FFFFFF"/>
        <w:wordWrap w:val="0"/>
        <w:spacing w:before="0" w:beforeAutospacing="0" w:after="0" w:afterAutospacing="0" w:line="300" w:lineRule="atLeast"/>
        <w:rPr>
          <w:rFonts w:ascii="Arial" w:hAnsi="Arial" w:cs="Arial"/>
          <w:color w:val="333333"/>
        </w:rPr>
      </w:pPr>
      <w:bookmarkStart w:id="88" w:name="_Toc247693920"/>
      <w:bookmarkStart w:id="89" w:name="_Toc244057502"/>
      <w:bookmarkStart w:id="90" w:name="_Toc242941283"/>
      <w:bookmarkStart w:id="91" w:name="_Ref240794991"/>
      <w:bookmarkEnd w:id="88"/>
      <w:bookmarkEnd w:id="89"/>
      <w:bookmarkEnd w:id="90"/>
      <w:r>
        <w:rPr>
          <w:rFonts w:ascii="Arial" w:hAnsi="Arial" w:cs="Arial"/>
          <w:color w:val="006699"/>
          <w:sz w:val="18"/>
          <w:szCs w:val="18"/>
        </w:rPr>
        <w:t>2.4.1 Type 01h</w:t>
      </w:r>
      <w:bookmarkEnd w:id="91"/>
      <w:r>
        <w:rPr>
          <w:rFonts w:ascii="Arial" w:hAnsi="Arial" w:cs="Arial"/>
          <w:color w:val="333333"/>
        </w:rPr>
        <w:t>和</w:t>
      </w:r>
      <w:r>
        <w:rPr>
          <w:rFonts w:ascii="Arial" w:hAnsi="Arial" w:cs="Arial"/>
          <w:color w:val="333333"/>
        </w:rPr>
        <w:t>Type 00h</w:t>
      </w:r>
      <w:r>
        <w:rPr>
          <w:rFonts w:ascii="Arial" w:hAnsi="Arial" w:cs="Arial"/>
          <w:color w:val="333333"/>
        </w:rPr>
        <w:t>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本节首先介绍</w:t>
      </w:r>
      <w:r>
        <w:rPr>
          <w:rFonts w:ascii="Arial" w:hAnsi="Arial" w:cs="Arial"/>
          <w:color w:val="333333"/>
          <w:sz w:val="18"/>
          <w:szCs w:val="18"/>
        </w:rPr>
        <w:t>Type 01h</w:t>
      </w:r>
      <w:r>
        <w:rPr>
          <w:rFonts w:ascii="Arial" w:hAnsi="Arial" w:cs="Arial"/>
          <w:color w:val="333333"/>
          <w:sz w:val="18"/>
          <w:szCs w:val="18"/>
        </w:rPr>
        <w:t>配置请求，并从</w:t>
      </w:r>
      <w:r>
        <w:rPr>
          <w:rFonts w:ascii="Arial" w:hAnsi="Arial" w:cs="Arial"/>
          <w:color w:val="333333"/>
          <w:sz w:val="18"/>
          <w:szCs w:val="18"/>
        </w:rPr>
        <w:t>PCI</w:t>
      </w:r>
      <w:r>
        <w:rPr>
          <w:rFonts w:ascii="Arial" w:hAnsi="Arial" w:cs="Arial"/>
          <w:color w:val="333333"/>
          <w:sz w:val="18"/>
          <w:szCs w:val="18"/>
        </w:rPr>
        <w:t>总线使用的信号线的角度上，讲述</w:t>
      </w:r>
      <w:r>
        <w:rPr>
          <w:rFonts w:ascii="Arial" w:hAnsi="Arial" w:cs="Arial"/>
          <w:color w:val="333333"/>
          <w:sz w:val="18"/>
          <w:szCs w:val="18"/>
        </w:rPr>
        <w:t>HOST</w:t>
      </w:r>
      <w:r>
        <w:rPr>
          <w:rFonts w:ascii="Arial" w:hAnsi="Arial" w:cs="Arial"/>
          <w:color w:val="333333"/>
          <w:sz w:val="18"/>
          <w:szCs w:val="18"/>
        </w:rPr>
        <w:t>主桥如何生成</w:t>
      </w:r>
      <w:r>
        <w:rPr>
          <w:rFonts w:ascii="Arial" w:hAnsi="Arial" w:cs="Arial"/>
          <w:color w:val="333333"/>
          <w:sz w:val="18"/>
          <w:szCs w:val="18"/>
        </w:rPr>
        <w:t>Type 01</w:t>
      </w:r>
      <w:r>
        <w:rPr>
          <w:rFonts w:ascii="Arial" w:hAnsi="Arial" w:cs="Arial"/>
          <w:color w:val="333333"/>
          <w:sz w:val="18"/>
          <w:szCs w:val="18"/>
        </w:rPr>
        <w:t>配置请求。在</w:t>
      </w:r>
      <w:r>
        <w:rPr>
          <w:rFonts w:ascii="Arial" w:hAnsi="Arial" w:cs="Arial"/>
          <w:color w:val="333333"/>
          <w:sz w:val="18"/>
          <w:szCs w:val="18"/>
        </w:rPr>
        <w:t>PCI</w:t>
      </w:r>
      <w:r>
        <w:rPr>
          <w:rFonts w:ascii="Arial" w:hAnsi="Arial" w:cs="Arial"/>
          <w:color w:val="333333"/>
          <w:sz w:val="18"/>
          <w:szCs w:val="18"/>
        </w:rPr>
        <w:t>总线中，只有</w:t>
      </w:r>
      <w:r>
        <w:rPr>
          <w:rFonts w:ascii="Arial" w:hAnsi="Arial" w:cs="Arial"/>
          <w:color w:val="333333"/>
          <w:sz w:val="18"/>
          <w:szCs w:val="18"/>
        </w:rPr>
        <w:t>PCI</w:t>
      </w:r>
      <w:proofErr w:type="gramStart"/>
      <w:r>
        <w:rPr>
          <w:rFonts w:ascii="Arial" w:hAnsi="Arial" w:cs="Arial"/>
          <w:color w:val="333333"/>
          <w:sz w:val="18"/>
          <w:szCs w:val="18"/>
        </w:rPr>
        <w:t>桥能够</w:t>
      </w:r>
      <w:proofErr w:type="gramEnd"/>
      <w:r>
        <w:rPr>
          <w:rFonts w:ascii="Arial" w:hAnsi="Arial" w:cs="Arial"/>
          <w:color w:val="333333"/>
          <w:sz w:val="18"/>
          <w:szCs w:val="18"/>
        </w:rPr>
        <w:t>接收</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Type 01h</w:t>
      </w:r>
      <w:r>
        <w:rPr>
          <w:rFonts w:ascii="Arial" w:hAnsi="Arial" w:cs="Arial"/>
          <w:color w:val="333333"/>
          <w:sz w:val="18"/>
          <w:szCs w:val="18"/>
        </w:rPr>
        <w:t>配置请求不能直接发向最终的</w:t>
      </w:r>
      <w:r>
        <w:rPr>
          <w:rFonts w:ascii="Arial" w:hAnsi="Arial" w:cs="Arial"/>
          <w:color w:val="333333"/>
          <w:sz w:val="18"/>
          <w:szCs w:val="18"/>
        </w:rPr>
        <w:t>PCI Agent</w:t>
      </w:r>
      <w:r>
        <w:rPr>
          <w:rFonts w:ascii="Arial" w:hAnsi="Arial" w:cs="Arial"/>
          <w:color w:val="333333"/>
          <w:sz w:val="18"/>
          <w:szCs w:val="18"/>
        </w:rPr>
        <w:t>设备，而只能由</w:t>
      </w:r>
      <w:r>
        <w:rPr>
          <w:rFonts w:ascii="Arial" w:hAnsi="Arial" w:cs="Arial"/>
          <w:color w:val="333333"/>
          <w:sz w:val="18"/>
          <w:szCs w:val="18"/>
        </w:rPr>
        <w:t>PCI</w:t>
      </w:r>
      <w:r>
        <w:rPr>
          <w:rFonts w:ascii="Arial" w:hAnsi="Arial" w:cs="Arial"/>
          <w:color w:val="333333"/>
          <w:sz w:val="18"/>
          <w:szCs w:val="18"/>
        </w:rPr>
        <w:t>桥将其转换为</w:t>
      </w:r>
      <w:r>
        <w:rPr>
          <w:rFonts w:ascii="Arial" w:hAnsi="Arial" w:cs="Arial"/>
          <w:color w:val="333333"/>
          <w:sz w:val="18"/>
          <w:szCs w:val="18"/>
        </w:rPr>
        <w:t>Type 01h</w:t>
      </w:r>
      <w:r>
        <w:rPr>
          <w:rFonts w:ascii="Arial" w:hAnsi="Arial" w:cs="Arial"/>
          <w:color w:val="333333"/>
          <w:sz w:val="18"/>
          <w:szCs w:val="18"/>
        </w:rPr>
        <w:t>继续发向其他</w:t>
      </w:r>
      <w:r>
        <w:rPr>
          <w:rFonts w:ascii="Arial" w:hAnsi="Arial" w:cs="Arial"/>
          <w:color w:val="333333"/>
          <w:sz w:val="18"/>
          <w:szCs w:val="18"/>
        </w:rPr>
        <w:t>PCI</w:t>
      </w:r>
      <w:r>
        <w:rPr>
          <w:rFonts w:ascii="Arial" w:hAnsi="Arial" w:cs="Arial"/>
          <w:color w:val="333333"/>
          <w:sz w:val="18"/>
          <w:szCs w:val="18"/>
        </w:rPr>
        <w:t>桥，或者转换为</w:t>
      </w:r>
      <w:r>
        <w:rPr>
          <w:rFonts w:ascii="Arial" w:hAnsi="Arial" w:cs="Arial"/>
          <w:color w:val="333333"/>
          <w:sz w:val="18"/>
          <w:szCs w:val="18"/>
        </w:rPr>
        <w:t>Type 00h</w:t>
      </w:r>
      <w:r>
        <w:rPr>
          <w:rFonts w:ascii="Arial" w:hAnsi="Arial" w:cs="Arial"/>
          <w:color w:val="333333"/>
          <w:sz w:val="18"/>
          <w:szCs w:val="18"/>
        </w:rPr>
        <w:t>配置请求发向</w:t>
      </w:r>
      <w:r>
        <w:rPr>
          <w:rFonts w:ascii="Arial" w:hAnsi="Arial" w:cs="Arial"/>
          <w:color w:val="333333"/>
          <w:sz w:val="18"/>
          <w:szCs w:val="18"/>
        </w:rPr>
        <w:t>PCI Agent</w:t>
      </w:r>
      <w:r>
        <w:rPr>
          <w:rFonts w:ascii="Arial" w:hAnsi="Arial" w:cs="Arial"/>
          <w:color w:val="333333"/>
          <w:sz w:val="18"/>
          <w:szCs w:val="18"/>
        </w:rPr>
        <w:t>设备。</w:t>
      </w:r>
      <w:r>
        <w:rPr>
          <w:rFonts w:ascii="Arial" w:hAnsi="Arial" w:cs="Arial"/>
          <w:color w:val="333333"/>
          <w:sz w:val="18"/>
          <w:szCs w:val="18"/>
        </w:rPr>
        <w:t>PCI</w:t>
      </w:r>
      <w:r>
        <w:rPr>
          <w:rFonts w:ascii="Arial" w:hAnsi="Arial" w:cs="Arial"/>
          <w:color w:val="333333"/>
          <w:sz w:val="18"/>
          <w:szCs w:val="18"/>
        </w:rPr>
        <w:t>桥还可以将</w:t>
      </w:r>
      <w:r>
        <w:rPr>
          <w:rFonts w:ascii="Arial" w:hAnsi="Arial" w:cs="Arial"/>
          <w:color w:val="333333"/>
          <w:sz w:val="18"/>
          <w:szCs w:val="18"/>
        </w:rPr>
        <w:t>Type 01h</w:t>
      </w:r>
      <w:r>
        <w:rPr>
          <w:rFonts w:ascii="Arial" w:hAnsi="Arial" w:cs="Arial"/>
          <w:color w:val="333333"/>
          <w:sz w:val="18"/>
          <w:szCs w:val="18"/>
        </w:rPr>
        <w:t>配置请求转换为</w:t>
      </w:r>
      <w:r>
        <w:rPr>
          <w:rFonts w:ascii="Arial" w:hAnsi="Arial" w:cs="Arial"/>
          <w:color w:val="333333"/>
          <w:sz w:val="18"/>
          <w:szCs w:val="18"/>
        </w:rPr>
        <w:t>Special Cycle</w:t>
      </w:r>
      <w:r>
        <w:rPr>
          <w:rFonts w:ascii="Arial" w:hAnsi="Arial" w:cs="Arial"/>
          <w:color w:val="333333"/>
          <w:sz w:val="18"/>
          <w:szCs w:val="18"/>
        </w:rPr>
        <w:t>总线事务</w:t>
      </w:r>
      <w:r>
        <w:rPr>
          <w:rFonts w:ascii="Arial" w:hAnsi="Arial" w:cs="Arial"/>
          <w:color w:val="333333"/>
          <w:sz w:val="18"/>
          <w:szCs w:val="18"/>
        </w:rPr>
        <w:t>(HOST</w:t>
      </w:r>
      <w:r>
        <w:rPr>
          <w:rFonts w:ascii="Arial" w:hAnsi="Arial" w:cs="Arial"/>
          <w:color w:val="333333"/>
          <w:sz w:val="18"/>
          <w:szCs w:val="18"/>
        </w:rPr>
        <w:t>主桥也可以实现该功能</w:t>
      </w:r>
      <w:r>
        <w:rPr>
          <w:rFonts w:ascii="Arial" w:hAnsi="Arial" w:cs="Arial"/>
          <w:color w:val="333333"/>
          <w:sz w:val="18"/>
          <w:szCs w:val="18"/>
        </w:rPr>
        <w:t>)</w:t>
      </w:r>
      <w:r>
        <w:rPr>
          <w:rFonts w:ascii="Arial" w:hAnsi="Arial" w:cs="Arial"/>
          <w:color w:val="333333"/>
          <w:sz w:val="18"/>
          <w:szCs w:val="18"/>
        </w:rPr>
        <w:t>，本节对这种情况不做介绍。</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在地址周期中，</w:t>
      </w:r>
      <w:r>
        <w:rPr>
          <w:rFonts w:ascii="Arial" w:hAnsi="Arial" w:cs="Arial"/>
          <w:color w:val="333333"/>
          <w:sz w:val="18"/>
          <w:szCs w:val="18"/>
        </w:rPr>
        <w:t>HOST</w:t>
      </w:r>
      <w:r>
        <w:rPr>
          <w:rFonts w:ascii="Arial" w:hAnsi="Arial" w:cs="Arial"/>
          <w:color w:val="333333"/>
          <w:sz w:val="18"/>
          <w:szCs w:val="18"/>
        </w:rPr>
        <w:t>主桥使用配置读写总线事务，将</w:t>
      </w:r>
      <w:r>
        <w:rPr>
          <w:rFonts w:ascii="Arial" w:hAnsi="Arial" w:cs="Arial"/>
          <w:color w:val="333333"/>
          <w:sz w:val="18"/>
          <w:szCs w:val="18"/>
        </w:rPr>
        <w:t>CONFIG_ADDRESS</w:t>
      </w:r>
      <w:r>
        <w:rPr>
          <w:rFonts w:ascii="Arial" w:hAnsi="Arial" w:cs="Arial"/>
          <w:color w:val="333333"/>
          <w:sz w:val="18"/>
          <w:szCs w:val="18"/>
        </w:rPr>
        <w:t>寄存器的内容拷贝到</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AD[31:0]</w:t>
      </w:r>
      <w:r>
        <w:rPr>
          <w:rFonts w:ascii="Arial" w:hAnsi="Arial" w:cs="Arial"/>
          <w:color w:val="333333"/>
          <w:sz w:val="18"/>
          <w:szCs w:val="18"/>
        </w:rPr>
        <w:t>信号线中。</w:t>
      </w:r>
      <w:r>
        <w:rPr>
          <w:rFonts w:ascii="Arial" w:hAnsi="Arial" w:cs="Arial"/>
          <w:color w:val="333333"/>
          <w:sz w:val="18"/>
          <w:szCs w:val="18"/>
        </w:rPr>
        <w:t>CONFIG_ADDRESS</w:t>
      </w:r>
      <w:r>
        <w:rPr>
          <w:rFonts w:ascii="Arial" w:hAnsi="Arial" w:cs="Arial"/>
          <w:color w:val="333333"/>
          <w:sz w:val="18"/>
          <w:szCs w:val="18"/>
        </w:rPr>
        <w:t>寄存器与</w:t>
      </w:r>
      <w:r>
        <w:rPr>
          <w:rFonts w:ascii="Arial" w:hAnsi="Arial" w:cs="Arial"/>
          <w:color w:val="333333"/>
          <w:sz w:val="18"/>
          <w:szCs w:val="18"/>
        </w:rPr>
        <w:t>Type 01h</w:t>
      </w:r>
      <w:r>
        <w:rPr>
          <w:rFonts w:ascii="Arial" w:hAnsi="Arial" w:cs="Arial"/>
          <w:color w:val="333333"/>
          <w:sz w:val="18"/>
          <w:szCs w:val="18"/>
        </w:rPr>
        <w:t>配置请求的对应关系如图</w:t>
      </w:r>
      <w:r>
        <w:rPr>
          <w:rFonts w:ascii="Arial" w:hAnsi="Arial" w:cs="Arial"/>
          <w:color w:val="333333"/>
          <w:sz w:val="18"/>
          <w:szCs w:val="18"/>
        </w:rPr>
        <w:t>2</w:t>
      </w:r>
      <w:r>
        <w:rPr>
          <w:rFonts w:ascii="Arial" w:hAnsi="Arial" w:cs="Arial"/>
          <w:color w:val="333333"/>
          <w:sz w:val="18"/>
          <w:szCs w:val="18"/>
        </w:rPr>
        <w:noBreakHyphen/>
        <w:t>11</w:t>
      </w:r>
      <w:r>
        <w:rPr>
          <w:rFonts w:ascii="Arial" w:hAnsi="Arial" w:cs="Arial"/>
          <w:color w:val="333333"/>
          <w:sz w:val="18"/>
          <w:szCs w:val="18"/>
        </w:rPr>
        <w:t>所示。</w:t>
      </w:r>
    </w:p>
    <w:p w:rsidR="00054386" w:rsidRDefault="00054386" w:rsidP="00054386">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0375" cy="1250950"/>
            <wp:effectExtent l="0" t="0" r="0" b="0"/>
            <wp:docPr id="19" name="图片 19" descr="CONFIG_ADDRESS寄存器与Type 01h配置请求的对应关系">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FIG_ADDRESS寄存器与Type 01h配置请求的对应关系">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0375" cy="1250950"/>
                    </a:xfrm>
                    <a:prstGeom prst="rect">
                      <a:avLst/>
                    </a:prstGeom>
                    <a:noFill/>
                    <a:ln>
                      <a:noFill/>
                    </a:ln>
                  </pic:spPr>
                </pic:pic>
              </a:graphicData>
            </a:graphic>
          </wp:inline>
        </w:drawing>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lastRenderedPageBreak/>
        <w:t>从图</w:t>
      </w:r>
      <w:r>
        <w:rPr>
          <w:rFonts w:ascii="Arial" w:hAnsi="Arial" w:cs="Arial"/>
          <w:color w:val="333333"/>
          <w:sz w:val="18"/>
          <w:szCs w:val="18"/>
        </w:rPr>
        <w:t>2</w:t>
      </w:r>
      <w:r>
        <w:rPr>
          <w:rFonts w:ascii="Arial" w:hAnsi="Arial" w:cs="Arial"/>
          <w:color w:val="333333"/>
          <w:sz w:val="18"/>
          <w:szCs w:val="18"/>
        </w:rPr>
        <w:noBreakHyphen/>
        <w:t>11</w:t>
      </w:r>
      <w:r>
        <w:rPr>
          <w:rFonts w:ascii="Arial" w:hAnsi="Arial" w:cs="Arial"/>
          <w:color w:val="333333"/>
          <w:sz w:val="18"/>
          <w:szCs w:val="18"/>
        </w:rPr>
        <w:t>中可以发现，</w:t>
      </w:r>
      <w:r>
        <w:rPr>
          <w:rFonts w:ascii="Arial" w:hAnsi="Arial" w:cs="Arial"/>
          <w:color w:val="333333"/>
          <w:sz w:val="18"/>
          <w:szCs w:val="18"/>
        </w:rPr>
        <w:t>CONFIG_ADDRESS</w:t>
      </w:r>
      <w:r>
        <w:rPr>
          <w:rFonts w:ascii="Arial" w:hAnsi="Arial" w:cs="Arial"/>
          <w:color w:val="333333"/>
          <w:sz w:val="18"/>
          <w:szCs w:val="18"/>
        </w:rPr>
        <w:t>寄存器的内容基本上是原封不动的拷贝到</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AD[31:0]</w:t>
      </w:r>
      <w:r>
        <w:rPr>
          <w:rFonts w:ascii="Arial" w:hAnsi="Arial" w:cs="Arial"/>
          <w:color w:val="333333"/>
          <w:sz w:val="18"/>
          <w:szCs w:val="18"/>
        </w:rPr>
        <w:t>信号线上的</w:t>
      </w:r>
      <w:hyperlink r:id="rId74" w:anchor="_ftn3" w:tooltip="" w:history="1">
        <w:r>
          <w:rPr>
            <w:rStyle w:val="a3"/>
            <w:rFonts w:ascii="Arial" w:hAnsi="Arial" w:cs="Arial"/>
            <w:color w:val="006699"/>
            <w:sz w:val="18"/>
            <w:szCs w:val="18"/>
            <w:u w:val="none"/>
          </w:rPr>
          <w:t>[3]</w:t>
        </w:r>
      </w:hyperlink>
      <w:r>
        <w:rPr>
          <w:rFonts w:ascii="Arial" w:hAnsi="Arial" w:cs="Arial"/>
          <w:color w:val="333333"/>
          <w:sz w:val="18"/>
          <w:szCs w:val="18"/>
        </w:rPr>
        <w:t>。其中</w:t>
      </w:r>
      <w:r>
        <w:rPr>
          <w:rFonts w:ascii="Arial" w:hAnsi="Arial" w:cs="Arial"/>
          <w:color w:val="333333"/>
          <w:sz w:val="18"/>
          <w:szCs w:val="18"/>
        </w:rPr>
        <w:t>CONFIG_ADDRESS</w:t>
      </w:r>
      <w:r>
        <w:rPr>
          <w:rFonts w:ascii="Arial" w:hAnsi="Arial" w:cs="Arial"/>
          <w:color w:val="333333"/>
          <w:sz w:val="18"/>
          <w:szCs w:val="18"/>
        </w:rPr>
        <w:t>的</w:t>
      </w:r>
      <w:r>
        <w:rPr>
          <w:rFonts w:ascii="Arial" w:hAnsi="Arial" w:cs="Arial"/>
          <w:color w:val="333333"/>
          <w:sz w:val="18"/>
          <w:szCs w:val="18"/>
        </w:rPr>
        <w:t>Enable</w:t>
      </w:r>
      <w:r>
        <w:rPr>
          <w:rFonts w:ascii="Arial" w:hAnsi="Arial" w:cs="Arial"/>
          <w:color w:val="333333"/>
          <w:sz w:val="18"/>
          <w:szCs w:val="18"/>
        </w:rPr>
        <w:t>位不被拷贝，而</w:t>
      </w:r>
      <w:r>
        <w:rPr>
          <w:rFonts w:ascii="Arial" w:hAnsi="Arial" w:cs="Arial"/>
          <w:color w:val="333333"/>
          <w:sz w:val="18"/>
          <w:szCs w:val="18"/>
        </w:rPr>
        <w:t>AD</w:t>
      </w:r>
      <w:r>
        <w:rPr>
          <w:rFonts w:ascii="Arial" w:hAnsi="Arial" w:cs="Arial"/>
          <w:color w:val="333333"/>
          <w:sz w:val="18"/>
          <w:szCs w:val="18"/>
        </w:rPr>
        <w:t>总线的第</w:t>
      </w:r>
      <w:r>
        <w:rPr>
          <w:rFonts w:ascii="Arial" w:hAnsi="Arial" w:cs="Arial"/>
          <w:color w:val="333333"/>
          <w:sz w:val="18"/>
          <w:szCs w:val="18"/>
        </w:rPr>
        <w:t>0</w:t>
      </w:r>
      <w:r>
        <w:rPr>
          <w:rFonts w:ascii="Arial" w:hAnsi="Arial" w:cs="Arial"/>
          <w:color w:val="333333"/>
          <w:sz w:val="18"/>
          <w:szCs w:val="18"/>
        </w:rPr>
        <w:t>位为必须为</w:t>
      </w:r>
      <w:r>
        <w:rPr>
          <w:rFonts w:ascii="Arial" w:hAnsi="Arial" w:cs="Arial"/>
          <w:color w:val="333333"/>
          <w:sz w:val="18"/>
          <w:szCs w:val="18"/>
        </w:rPr>
        <w:t>1</w:t>
      </w:r>
      <w:r>
        <w:rPr>
          <w:rFonts w:ascii="Arial" w:hAnsi="Arial" w:cs="Arial"/>
          <w:color w:val="333333"/>
          <w:sz w:val="18"/>
          <w:szCs w:val="18"/>
        </w:rPr>
        <w:t>，表示当前配置请求是</w:t>
      </w:r>
      <w:r>
        <w:rPr>
          <w:rFonts w:ascii="Arial" w:hAnsi="Arial" w:cs="Arial"/>
          <w:color w:val="333333"/>
          <w:sz w:val="18"/>
          <w:szCs w:val="18"/>
        </w:rPr>
        <w:t>Type 01h</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w:t>
      </w:r>
      <w:r>
        <w:rPr>
          <w:rFonts w:ascii="Arial" w:hAnsi="Arial" w:cs="Arial"/>
          <w:color w:val="333333"/>
          <w:sz w:val="18"/>
          <w:szCs w:val="18"/>
        </w:rPr>
        <w:t>总线接收到</w:t>
      </w:r>
      <w:r>
        <w:rPr>
          <w:rFonts w:ascii="Arial" w:hAnsi="Arial" w:cs="Arial"/>
          <w:color w:val="333333"/>
          <w:sz w:val="18"/>
          <w:szCs w:val="18"/>
        </w:rPr>
        <w:t>Type 01</w:t>
      </w:r>
      <w:r>
        <w:rPr>
          <w:rFonts w:ascii="Arial" w:hAnsi="Arial" w:cs="Arial"/>
          <w:color w:val="333333"/>
          <w:sz w:val="18"/>
          <w:szCs w:val="18"/>
        </w:rPr>
        <w:t>配置请求时，将寻找合适的</w:t>
      </w:r>
      <w:r>
        <w:rPr>
          <w:rFonts w:ascii="Arial" w:hAnsi="Arial" w:cs="Arial"/>
          <w:color w:val="333333"/>
          <w:sz w:val="18"/>
          <w:szCs w:val="18"/>
        </w:rPr>
        <w:t>PCI</w:t>
      </w:r>
      <w:r>
        <w:rPr>
          <w:rFonts w:ascii="Arial" w:hAnsi="Arial" w:cs="Arial"/>
          <w:color w:val="333333"/>
          <w:sz w:val="18"/>
          <w:szCs w:val="18"/>
        </w:rPr>
        <w:t>桥</w:t>
      </w:r>
      <w:hyperlink r:id="rId75" w:anchor="_ftn4" w:tooltip="" w:history="1">
        <w:r>
          <w:rPr>
            <w:rStyle w:val="a3"/>
            <w:rFonts w:ascii="Arial" w:hAnsi="Arial" w:cs="Arial"/>
            <w:color w:val="006699"/>
            <w:sz w:val="18"/>
            <w:szCs w:val="18"/>
            <w:u w:val="none"/>
          </w:rPr>
          <w:t>[4]</w:t>
        </w:r>
      </w:hyperlink>
      <w:r>
        <w:rPr>
          <w:rFonts w:ascii="Arial" w:hAnsi="Arial" w:cs="Arial"/>
          <w:color w:val="333333"/>
          <w:sz w:val="18"/>
          <w:szCs w:val="18"/>
        </w:rPr>
        <w:t>接收这个配置信息。如果这个配置请求是直接发向</w:t>
      </w:r>
      <w:r>
        <w:rPr>
          <w:rFonts w:ascii="Arial" w:hAnsi="Arial" w:cs="Arial"/>
          <w:color w:val="333333"/>
          <w:sz w:val="18"/>
          <w:szCs w:val="18"/>
        </w:rPr>
        <w:t>PCI</w:t>
      </w:r>
      <w:r>
        <w:rPr>
          <w:rFonts w:ascii="Arial" w:hAnsi="Arial" w:cs="Arial"/>
          <w:color w:val="333333"/>
          <w:sz w:val="18"/>
          <w:szCs w:val="18"/>
        </w:rPr>
        <w:t>桥下的</w:t>
      </w:r>
      <w:r>
        <w:rPr>
          <w:rFonts w:ascii="Arial" w:hAnsi="Arial" w:cs="Arial"/>
          <w:color w:val="333333"/>
          <w:sz w:val="18"/>
          <w:szCs w:val="18"/>
        </w:rPr>
        <w:t>PCI</w:t>
      </w:r>
      <w:r>
        <w:rPr>
          <w:rFonts w:ascii="Arial" w:hAnsi="Arial" w:cs="Arial"/>
          <w:color w:val="333333"/>
          <w:sz w:val="18"/>
          <w:szCs w:val="18"/>
        </w:rPr>
        <w:t>设备时，</w:t>
      </w:r>
      <w:r>
        <w:rPr>
          <w:rFonts w:ascii="Arial" w:hAnsi="Arial" w:cs="Arial"/>
          <w:color w:val="333333"/>
          <w:sz w:val="18"/>
          <w:szCs w:val="18"/>
        </w:rPr>
        <w:t>PCI</w:t>
      </w:r>
      <w:r>
        <w:rPr>
          <w:rFonts w:ascii="Arial" w:hAnsi="Arial" w:cs="Arial"/>
          <w:color w:val="333333"/>
          <w:sz w:val="18"/>
          <w:szCs w:val="18"/>
        </w:rPr>
        <w:t>桥将接收个</w:t>
      </w:r>
      <w:r>
        <w:rPr>
          <w:rFonts w:ascii="Arial" w:hAnsi="Arial" w:cs="Arial"/>
          <w:color w:val="333333"/>
          <w:sz w:val="18"/>
          <w:szCs w:val="18"/>
        </w:rPr>
        <w:t>Type 01</w:t>
      </w:r>
      <w:r>
        <w:rPr>
          <w:rFonts w:ascii="Arial" w:hAnsi="Arial" w:cs="Arial"/>
          <w:color w:val="333333"/>
          <w:sz w:val="18"/>
          <w:szCs w:val="18"/>
        </w:rPr>
        <w:t>配置请求，并将其转换为</w:t>
      </w:r>
      <w:r>
        <w:rPr>
          <w:rFonts w:ascii="Arial" w:hAnsi="Arial" w:cs="Arial"/>
          <w:color w:val="333333"/>
          <w:sz w:val="18"/>
          <w:szCs w:val="18"/>
        </w:rPr>
        <w:t>Type 00h</w:t>
      </w:r>
      <w:r>
        <w:rPr>
          <w:rFonts w:ascii="Arial" w:hAnsi="Arial" w:cs="Arial"/>
          <w:color w:val="333333"/>
          <w:sz w:val="18"/>
          <w:szCs w:val="18"/>
        </w:rPr>
        <w:t>配置请求；否则</w:t>
      </w:r>
      <w:r>
        <w:rPr>
          <w:rFonts w:ascii="Arial" w:hAnsi="Arial" w:cs="Arial"/>
          <w:color w:val="333333"/>
          <w:sz w:val="18"/>
          <w:szCs w:val="18"/>
        </w:rPr>
        <w:t>PCI</w:t>
      </w:r>
      <w:r>
        <w:rPr>
          <w:rFonts w:ascii="Arial" w:hAnsi="Arial" w:cs="Arial"/>
          <w:color w:val="333333"/>
          <w:sz w:val="18"/>
          <w:szCs w:val="18"/>
        </w:rPr>
        <w:t>桥将当前</w:t>
      </w:r>
      <w:r>
        <w:rPr>
          <w:rFonts w:ascii="Arial" w:hAnsi="Arial" w:cs="Arial"/>
          <w:color w:val="333333"/>
          <w:sz w:val="18"/>
          <w:szCs w:val="18"/>
        </w:rPr>
        <w:t>Type 01h</w:t>
      </w:r>
      <w:r>
        <w:rPr>
          <w:rFonts w:ascii="Arial" w:hAnsi="Arial" w:cs="Arial"/>
          <w:color w:val="333333"/>
          <w:sz w:val="18"/>
          <w:szCs w:val="18"/>
        </w:rPr>
        <w:t>配置请求原封不动的传递给下一级</w:t>
      </w:r>
      <w:r>
        <w:rPr>
          <w:rFonts w:ascii="Arial" w:hAnsi="Arial" w:cs="Arial"/>
          <w:color w:val="333333"/>
          <w:sz w:val="18"/>
          <w:szCs w:val="18"/>
        </w:rPr>
        <w:t>PCI</w:t>
      </w:r>
      <w:r>
        <w:rPr>
          <w:rFonts w:ascii="Arial" w:hAnsi="Arial" w:cs="Arial"/>
          <w:color w:val="333333"/>
          <w:sz w:val="18"/>
          <w:szCs w:val="18"/>
        </w:rPr>
        <w:t>总线。</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HOST</w:t>
      </w:r>
      <w:r>
        <w:rPr>
          <w:rFonts w:ascii="Arial" w:hAnsi="Arial" w:cs="Arial"/>
          <w:color w:val="333333"/>
          <w:sz w:val="18"/>
          <w:szCs w:val="18"/>
        </w:rPr>
        <w:t>主桥或者</w:t>
      </w:r>
      <w:r>
        <w:rPr>
          <w:rFonts w:ascii="Arial" w:hAnsi="Arial" w:cs="Arial"/>
          <w:color w:val="333333"/>
          <w:sz w:val="18"/>
          <w:szCs w:val="18"/>
        </w:rPr>
        <w:t>PCI</w:t>
      </w:r>
      <w:r>
        <w:rPr>
          <w:rFonts w:ascii="Arial" w:hAnsi="Arial" w:cs="Arial"/>
          <w:color w:val="333333"/>
          <w:sz w:val="18"/>
          <w:szCs w:val="18"/>
        </w:rPr>
        <w:t>桥发起的是</w:t>
      </w:r>
      <w:r>
        <w:rPr>
          <w:rFonts w:ascii="Arial" w:hAnsi="Arial" w:cs="Arial"/>
          <w:color w:val="333333"/>
          <w:sz w:val="18"/>
          <w:szCs w:val="18"/>
        </w:rPr>
        <w:t>Type 00h</w:t>
      </w:r>
      <w:r>
        <w:rPr>
          <w:rFonts w:ascii="Arial" w:hAnsi="Arial" w:cs="Arial"/>
          <w:color w:val="333333"/>
          <w:sz w:val="18"/>
          <w:szCs w:val="18"/>
        </w:rPr>
        <w:t>配置请求，</w:t>
      </w:r>
      <w:r>
        <w:rPr>
          <w:rFonts w:ascii="Arial" w:hAnsi="Arial" w:cs="Arial"/>
          <w:color w:val="333333"/>
          <w:sz w:val="18"/>
          <w:szCs w:val="18"/>
        </w:rPr>
        <w:t>CONFIG_ADDRESS</w:t>
      </w:r>
      <w:r>
        <w:rPr>
          <w:rFonts w:ascii="Arial" w:hAnsi="Arial" w:cs="Arial"/>
          <w:color w:val="333333"/>
          <w:sz w:val="18"/>
          <w:szCs w:val="18"/>
        </w:rPr>
        <w:t>寄存器与</w:t>
      </w:r>
      <w:r>
        <w:rPr>
          <w:rFonts w:ascii="Arial" w:hAnsi="Arial" w:cs="Arial"/>
          <w:color w:val="333333"/>
          <w:sz w:val="18"/>
          <w:szCs w:val="18"/>
        </w:rPr>
        <w:t>AD[31:0]</w:t>
      </w:r>
      <w:r>
        <w:rPr>
          <w:rFonts w:ascii="Arial" w:hAnsi="Arial" w:cs="Arial"/>
          <w:color w:val="333333"/>
          <w:sz w:val="18"/>
          <w:szCs w:val="18"/>
        </w:rPr>
        <w:t>的转换如图</w:t>
      </w:r>
      <w:r>
        <w:rPr>
          <w:rFonts w:ascii="Arial" w:hAnsi="Arial" w:cs="Arial"/>
          <w:color w:val="333333"/>
          <w:sz w:val="18"/>
          <w:szCs w:val="18"/>
        </w:rPr>
        <w:t>2</w:t>
      </w:r>
      <w:r>
        <w:rPr>
          <w:rFonts w:ascii="Arial" w:hAnsi="Arial" w:cs="Arial"/>
          <w:color w:val="333333"/>
          <w:sz w:val="18"/>
          <w:szCs w:val="18"/>
        </w:rPr>
        <w:noBreakHyphen/>
        <w:t>12</w:t>
      </w:r>
      <w:r>
        <w:rPr>
          <w:rFonts w:ascii="Arial" w:hAnsi="Arial" w:cs="Arial"/>
          <w:color w:val="333333"/>
          <w:sz w:val="18"/>
          <w:szCs w:val="18"/>
        </w:rPr>
        <w:t>所示。</w:t>
      </w:r>
    </w:p>
    <w:p w:rsidR="00054386" w:rsidRDefault="00054386" w:rsidP="00054386">
      <w:pPr>
        <w:shd w:val="clear" w:color="auto" w:fill="FFFFFF"/>
        <w:wordWrap w:val="0"/>
        <w:spacing w:line="300" w:lineRule="atLeast"/>
        <w:rPr>
          <w:rFonts w:ascii="Arial" w:hAnsi="Arial" w:cs="Arial"/>
          <w:color w:val="333333"/>
          <w:sz w:val="18"/>
          <w:szCs w:val="18"/>
        </w:rPr>
      </w:pPr>
      <w:bookmarkStart w:id="92" w:name="_Ref233727828"/>
      <w:bookmarkStart w:id="93" w:name="_Ref233728478"/>
      <w:bookmarkStart w:id="94" w:name="_Toc243283798"/>
      <w:bookmarkStart w:id="95" w:name="_Ref233728507"/>
      <w:bookmarkEnd w:id="92"/>
      <w:bookmarkEnd w:id="93"/>
      <w:bookmarkEnd w:id="94"/>
      <w:bookmarkEnd w:id="95"/>
      <w:r>
        <w:rPr>
          <w:rFonts w:ascii="Arial" w:hAnsi="Arial" w:cs="Arial"/>
          <w:noProof/>
          <w:color w:val="006699"/>
          <w:sz w:val="18"/>
          <w:szCs w:val="18"/>
        </w:rPr>
        <w:drawing>
          <wp:inline distT="0" distB="0" distL="0" distR="0">
            <wp:extent cx="4287520" cy="1414780"/>
            <wp:effectExtent l="0" t="0" r="0" b="0"/>
            <wp:docPr id="18" name="图片 18" descr="CONFIG_ADDRESS寄存器与AD[31:0]的转换">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_ADDRESS寄存器与AD[31:0]的转换">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7520" cy="1414780"/>
                    </a:xfrm>
                    <a:prstGeom prst="rect">
                      <a:avLst/>
                    </a:prstGeom>
                    <a:noFill/>
                    <a:ln>
                      <a:noFill/>
                    </a:ln>
                  </pic:spPr>
                </pic:pic>
              </a:graphicData>
            </a:graphic>
          </wp:inline>
        </w:drawing>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此时处理器对</w:t>
      </w:r>
      <w:r>
        <w:rPr>
          <w:rFonts w:ascii="Arial" w:hAnsi="Arial" w:cs="Arial"/>
          <w:color w:val="333333"/>
          <w:sz w:val="18"/>
          <w:szCs w:val="18"/>
        </w:rPr>
        <w:t>CONFIG_DATA</w:t>
      </w:r>
      <w:r>
        <w:rPr>
          <w:rFonts w:ascii="Arial" w:hAnsi="Arial" w:cs="Arial"/>
          <w:color w:val="333333"/>
          <w:sz w:val="18"/>
          <w:szCs w:val="18"/>
        </w:rPr>
        <w:t>寄存器进行读写时，处理器将</w:t>
      </w:r>
      <w:r>
        <w:rPr>
          <w:rFonts w:ascii="Arial" w:hAnsi="Arial" w:cs="Arial"/>
          <w:color w:val="333333"/>
          <w:sz w:val="18"/>
          <w:szCs w:val="18"/>
        </w:rPr>
        <w:t>CONFIG_ADDRESS</w:t>
      </w:r>
      <w:r>
        <w:rPr>
          <w:rFonts w:ascii="Arial" w:hAnsi="Arial" w:cs="Arial"/>
          <w:color w:val="333333"/>
          <w:sz w:val="18"/>
          <w:szCs w:val="18"/>
        </w:rPr>
        <w:t>寄存器中的</w:t>
      </w:r>
      <w:r>
        <w:rPr>
          <w:rFonts w:ascii="Arial" w:hAnsi="Arial" w:cs="Arial"/>
          <w:color w:val="333333"/>
          <w:sz w:val="18"/>
          <w:szCs w:val="18"/>
        </w:rPr>
        <w:t>Function Number</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字段拷贝到</w:t>
      </w:r>
      <w:r>
        <w:rPr>
          <w:rFonts w:ascii="Arial" w:hAnsi="Arial" w:cs="Arial"/>
          <w:color w:val="333333"/>
          <w:sz w:val="18"/>
          <w:szCs w:val="18"/>
        </w:rPr>
        <w:t>PCI</w:t>
      </w:r>
      <w:r>
        <w:rPr>
          <w:rFonts w:ascii="Arial" w:hAnsi="Arial" w:cs="Arial"/>
          <w:color w:val="333333"/>
          <w:sz w:val="18"/>
          <w:szCs w:val="18"/>
        </w:rPr>
        <w:t>的</w:t>
      </w:r>
      <w:r>
        <w:rPr>
          <w:rFonts w:ascii="Arial" w:hAnsi="Arial" w:cs="Arial"/>
          <w:color w:val="333333"/>
          <w:sz w:val="18"/>
          <w:szCs w:val="18"/>
        </w:rPr>
        <w:t>AD</w:t>
      </w:r>
      <w:r>
        <w:rPr>
          <w:rFonts w:ascii="Arial" w:hAnsi="Arial" w:cs="Arial"/>
          <w:color w:val="333333"/>
          <w:sz w:val="18"/>
          <w:szCs w:val="18"/>
        </w:rPr>
        <w:t>总线的第</w:t>
      </w:r>
      <w:r>
        <w:rPr>
          <w:rFonts w:ascii="Arial" w:hAnsi="Arial" w:cs="Arial"/>
          <w:color w:val="333333"/>
          <w:sz w:val="18"/>
          <w:szCs w:val="18"/>
        </w:rPr>
        <w:t>10~2</w:t>
      </w:r>
      <w:r>
        <w:rPr>
          <w:rFonts w:ascii="Arial" w:hAnsi="Arial" w:cs="Arial"/>
          <w:color w:val="333333"/>
          <w:sz w:val="18"/>
          <w:szCs w:val="18"/>
        </w:rPr>
        <w:t>位；将</w:t>
      </w:r>
      <w:r>
        <w:rPr>
          <w:rFonts w:ascii="Arial" w:hAnsi="Arial" w:cs="Arial"/>
          <w:color w:val="333333"/>
          <w:sz w:val="18"/>
          <w:szCs w:val="18"/>
        </w:rPr>
        <w:t>AD</w:t>
      </w:r>
      <w:r>
        <w:rPr>
          <w:rFonts w:ascii="Arial" w:hAnsi="Arial" w:cs="Arial"/>
          <w:color w:val="333333"/>
          <w:sz w:val="18"/>
          <w:szCs w:val="18"/>
        </w:rPr>
        <w:t>总线的第</w:t>
      </w:r>
      <w:r>
        <w:rPr>
          <w:rFonts w:ascii="Arial" w:hAnsi="Arial" w:cs="Arial"/>
          <w:color w:val="333333"/>
          <w:sz w:val="18"/>
          <w:szCs w:val="18"/>
        </w:rPr>
        <w:t>1~0</w:t>
      </w:r>
      <w:r>
        <w:rPr>
          <w:rFonts w:ascii="Arial" w:hAnsi="Arial" w:cs="Arial"/>
          <w:color w:val="333333"/>
          <w:sz w:val="18"/>
          <w:szCs w:val="18"/>
        </w:rPr>
        <w:t>位赋值为</w:t>
      </w:r>
      <w:r>
        <w:rPr>
          <w:rFonts w:ascii="Arial" w:hAnsi="Arial" w:cs="Arial"/>
          <w:color w:val="333333"/>
          <w:sz w:val="18"/>
          <w:szCs w:val="18"/>
        </w:rPr>
        <w:t>0b00</w:t>
      </w:r>
      <w:r>
        <w:rPr>
          <w:rFonts w:ascii="Arial" w:hAnsi="Arial" w:cs="Arial"/>
          <w:color w:val="333333"/>
          <w:sz w:val="18"/>
          <w:szCs w:val="18"/>
        </w:rPr>
        <w:t>。</w:t>
      </w:r>
      <w:r>
        <w:rPr>
          <w:rFonts w:ascii="Arial" w:hAnsi="Arial" w:cs="Arial"/>
          <w:color w:val="333333"/>
          <w:sz w:val="18"/>
          <w:szCs w:val="18"/>
        </w:rPr>
        <w:t>PCI</w:t>
      </w:r>
      <w:r>
        <w:rPr>
          <w:rFonts w:ascii="Arial" w:hAnsi="Arial" w:cs="Arial"/>
          <w:color w:val="333333"/>
          <w:sz w:val="18"/>
          <w:szCs w:val="18"/>
        </w:rPr>
        <w:t>总线在配置请求总线事务的地址周期根据</w:t>
      </w:r>
      <w:r>
        <w:rPr>
          <w:rFonts w:ascii="Arial" w:hAnsi="Arial" w:cs="Arial"/>
          <w:color w:val="333333"/>
          <w:sz w:val="18"/>
          <w:szCs w:val="18"/>
        </w:rPr>
        <w:t>AD[1:0]</w:t>
      </w:r>
      <w:r>
        <w:rPr>
          <w:rFonts w:ascii="Arial" w:hAnsi="Arial" w:cs="Arial"/>
          <w:color w:val="333333"/>
          <w:sz w:val="18"/>
          <w:szCs w:val="18"/>
        </w:rPr>
        <w:t>判断当前配置请求是</w:t>
      </w:r>
      <w:r>
        <w:rPr>
          <w:rFonts w:ascii="Arial" w:hAnsi="Arial" w:cs="Arial"/>
          <w:color w:val="333333"/>
          <w:sz w:val="18"/>
          <w:szCs w:val="18"/>
        </w:rPr>
        <w:t>Type 00h</w:t>
      </w:r>
      <w:r>
        <w:rPr>
          <w:rFonts w:ascii="Arial" w:hAnsi="Arial" w:cs="Arial"/>
          <w:color w:val="333333"/>
          <w:sz w:val="18"/>
          <w:szCs w:val="18"/>
        </w:rPr>
        <w:t>还是</w:t>
      </w:r>
      <w:r>
        <w:rPr>
          <w:rFonts w:ascii="Arial" w:hAnsi="Arial" w:cs="Arial"/>
          <w:color w:val="333333"/>
          <w:sz w:val="18"/>
          <w:szCs w:val="18"/>
        </w:rPr>
        <w:t>Type 01h</w:t>
      </w:r>
      <w:r>
        <w:rPr>
          <w:rFonts w:ascii="Arial" w:hAnsi="Arial" w:cs="Arial"/>
          <w:color w:val="333333"/>
          <w:sz w:val="18"/>
          <w:szCs w:val="18"/>
        </w:rPr>
        <w:t>，如果</w:t>
      </w:r>
      <w:r>
        <w:rPr>
          <w:rFonts w:ascii="Arial" w:hAnsi="Arial" w:cs="Arial"/>
          <w:color w:val="333333"/>
          <w:sz w:val="18"/>
          <w:szCs w:val="18"/>
        </w:rPr>
        <w:t>AD[1:0]</w:t>
      </w:r>
      <w:r>
        <w:rPr>
          <w:rFonts w:ascii="Arial" w:hAnsi="Arial" w:cs="Arial"/>
          <w:color w:val="333333"/>
          <w:sz w:val="18"/>
          <w:szCs w:val="18"/>
        </w:rPr>
        <w:t>等于</w:t>
      </w:r>
      <w:r>
        <w:rPr>
          <w:rFonts w:ascii="Arial" w:hAnsi="Arial" w:cs="Arial"/>
          <w:color w:val="333333"/>
          <w:sz w:val="18"/>
          <w:szCs w:val="18"/>
        </w:rPr>
        <w:t>0b00</w:t>
      </w:r>
      <w:r>
        <w:rPr>
          <w:rFonts w:ascii="Arial" w:hAnsi="Arial" w:cs="Arial"/>
          <w:color w:val="333333"/>
          <w:sz w:val="18"/>
          <w:szCs w:val="18"/>
        </w:rPr>
        <w:t>表示是</w:t>
      </w:r>
      <w:r>
        <w:rPr>
          <w:rFonts w:ascii="Arial" w:hAnsi="Arial" w:cs="Arial"/>
          <w:color w:val="333333"/>
          <w:sz w:val="18"/>
          <w:szCs w:val="18"/>
        </w:rPr>
        <w:t>Type 00h</w:t>
      </w:r>
      <w:r>
        <w:rPr>
          <w:rFonts w:ascii="Arial" w:hAnsi="Arial" w:cs="Arial"/>
          <w:color w:val="333333"/>
          <w:sz w:val="18"/>
          <w:szCs w:val="18"/>
        </w:rPr>
        <w:t>配置请求，如果</w:t>
      </w:r>
      <w:r>
        <w:rPr>
          <w:rFonts w:ascii="Arial" w:hAnsi="Arial" w:cs="Arial"/>
          <w:color w:val="333333"/>
          <w:sz w:val="18"/>
          <w:szCs w:val="18"/>
        </w:rPr>
        <w:t>AD[1:0]</w:t>
      </w:r>
      <w:r>
        <w:rPr>
          <w:rFonts w:ascii="Arial" w:hAnsi="Arial" w:cs="Arial"/>
          <w:color w:val="333333"/>
          <w:sz w:val="18"/>
          <w:szCs w:val="18"/>
        </w:rPr>
        <w:t>等于</w:t>
      </w:r>
      <w:r>
        <w:rPr>
          <w:rFonts w:ascii="Arial" w:hAnsi="Arial" w:cs="Arial"/>
          <w:color w:val="333333"/>
          <w:sz w:val="18"/>
          <w:szCs w:val="18"/>
        </w:rPr>
        <w:t>0b01</w:t>
      </w:r>
      <w:r>
        <w:rPr>
          <w:rFonts w:ascii="Arial" w:hAnsi="Arial" w:cs="Arial"/>
          <w:color w:val="333333"/>
          <w:sz w:val="18"/>
          <w:szCs w:val="18"/>
        </w:rPr>
        <w:t>表示是</w:t>
      </w:r>
      <w:r>
        <w:rPr>
          <w:rFonts w:ascii="Arial" w:hAnsi="Arial" w:cs="Arial"/>
          <w:color w:val="333333"/>
          <w:sz w:val="18"/>
          <w:szCs w:val="18"/>
        </w:rPr>
        <w:t>Type 01h</w:t>
      </w:r>
      <w:r>
        <w:rPr>
          <w:rFonts w:ascii="Arial" w:hAnsi="Arial" w:cs="Arial"/>
          <w:color w:val="333333"/>
          <w:sz w:val="18"/>
          <w:szCs w:val="18"/>
        </w:rPr>
        <w:t>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AD[31:11]</w:t>
      </w:r>
      <w:r>
        <w:rPr>
          <w:rFonts w:ascii="Arial" w:hAnsi="Arial" w:cs="Arial"/>
          <w:color w:val="333333"/>
          <w:sz w:val="18"/>
          <w:szCs w:val="18"/>
        </w:rPr>
        <w:t>与</w:t>
      </w:r>
      <w:r>
        <w:rPr>
          <w:rFonts w:ascii="Arial" w:hAnsi="Arial" w:cs="Arial"/>
          <w:color w:val="333333"/>
          <w:sz w:val="18"/>
          <w:szCs w:val="18"/>
        </w:rPr>
        <w:t>CONFIG_ADDRESS</w:t>
      </w:r>
      <w:r>
        <w:rPr>
          <w:rFonts w:ascii="Arial" w:hAnsi="Arial" w:cs="Arial"/>
          <w:color w:val="333333"/>
          <w:sz w:val="18"/>
          <w:szCs w:val="18"/>
        </w:rPr>
        <w:t>的</w:t>
      </w:r>
      <w:r>
        <w:rPr>
          <w:rFonts w:ascii="Arial" w:hAnsi="Arial" w:cs="Arial"/>
          <w:color w:val="333333"/>
          <w:sz w:val="18"/>
          <w:szCs w:val="18"/>
        </w:rPr>
        <w:t>Device Number</w:t>
      </w:r>
      <w:r>
        <w:rPr>
          <w:rFonts w:ascii="Arial" w:hAnsi="Arial" w:cs="Arial"/>
          <w:color w:val="333333"/>
          <w:sz w:val="18"/>
          <w:szCs w:val="18"/>
        </w:rPr>
        <w:t>字段有关，在</w:t>
      </w:r>
      <w:r>
        <w:rPr>
          <w:rFonts w:ascii="Arial" w:hAnsi="Arial" w:cs="Arial"/>
          <w:color w:val="333333"/>
          <w:sz w:val="18"/>
          <w:szCs w:val="18"/>
        </w:rPr>
        <w:t>Type 00h</w:t>
      </w:r>
      <w:r>
        <w:rPr>
          <w:rFonts w:ascii="Arial" w:hAnsi="Arial" w:cs="Arial"/>
          <w:color w:val="333333"/>
          <w:sz w:val="18"/>
          <w:szCs w:val="18"/>
        </w:rPr>
        <w:t>配置请求的地址周期中，</w:t>
      </w:r>
      <w:r>
        <w:rPr>
          <w:rFonts w:ascii="Arial" w:hAnsi="Arial" w:cs="Arial"/>
          <w:color w:val="333333"/>
          <w:sz w:val="18"/>
          <w:szCs w:val="18"/>
        </w:rPr>
        <w:t>AD[31:11]</w:t>
      </w:r>
      <w:r>
        <w:rPr>
          <w:rFonts w:ascii="Arial" w:hAnsi="Arial" w:cs="Arial"/>
          <w:color w:val="333333"/>
          <w:sz w:val="18"/>
          <w:szCs w:val="18"/>
        </w:rPr>
        <w:t>位有且只有一位为</w:t>
      </w:r>
      <w:r>
        <w:rPr>
          <w:rFonts w:ascii="Arial" w:hAnsi="Arial" w:cs="Arial"/>
          <w:color w:val="333333"/>
          <w:sz w:val="18"/>
          <w:szCs w:val="18"/>
        </w:rPr>
        <w:t>1</w:t>
      </w:r>
      <w:r>
        <w:rPr>
          <w:rFonts w:ascii="Arial" w:hAnsi="Arial" w:cs="Arial"/>
          <w:color w:val="333333"/>
          <w:sz w:val="18"/>
          <w:szCs w:val="18"/>
        </w:rPr>
        <w:t>，其中</w:t>
      </w:r>
      <w:r>
        <w:rPr>
          <w:rFonts w:ascii="Arial" w:hAnsi="Arial" w:cs="Arial"/>
          <w:color w:val="333333"/>
          <w:sz w:val="18"/>
          <w:szCs w:val="18"/>
        </w:rPr>
        <w:t>AD[31:11]</w:t>
      </w:r>
      <w:r>
        <w:rPr>
          <w:rFonts w:ascii="Arial" w:hAnsi="Arial" w:cs="Arial"/>
          <w:color w:val="333333"/>
          <w:sz w:val="18"/>
          <w:szCs w:val="18"/>
        </w:rPr>
        <w:t>的每一位选通一个</w:t>
      </w:r>
      <w:r>
        <w:rPr>
          <w:rFonts w:ascii="Arial" w:hAnsi="Arial" w:cs="Arial"/>
          <w:color w:val="333333"/>
          <w:sz w:val="18"/>
          <w:szCs w:val="18"/>
        </w:rPr>
        <w:t>PCI</w:t>
      </w:r>
      <w:r>
        <w:rPr>
          <w:rFonts w:ascii="Arial" w:hAnsi="Arial" w:cs="Arial"/>
          <w:color w:val="333333"/>
          <w:sz w:val="18"/>
          <w:szCs w:val="18"/>
        </w:rPr>
        <w:t>设备的配置空间。如第</w:t>
      </w:r>
      <w:r>
        <w:rPr>
          <w:rFonts w:ascii="Arial" w:hAnsi="Arial" w:cs="Arial"/>
          <w:color w:val="333333"/>
          <w:sz w:val="18"/>
          <w:szCs w:val="18"/>
        </w:rPr>
        <w:t>1.2.2</w:t>
      </w:r>
      <w:r>
        <w:rPr>
          <w:rFonts w:ascii="Arial" w:hAnsi="Arial" w:cs="Arial"/>
          <w:color w:val="333333"/>
          <w:sz w:val="18"/>
          <w:szCs w:val="18"/>
        </w:rPr>
        <w:t>节所述，</w:t>
      </w:r>
      <w:r>
        <w:rPr>
          <w:rFonts w:ascii="Arial" w:hAnsi="Arial" w:cs="Arial"/>
          <w:color w:val="333333"/>
          <w:sz w:val="18"/>
          <w:szCs w:val="18"/>
        </w:rPr>
        <w:t>PCI</w:t>
      </w:r>
      <w:r>
        <w:rPr>
          <w:rFonts w:ascii="Arial" w:hAnsi="Arial" w:cs="Arial"/>
          <w:color w:val="333333"/>
          <w:sz w:val="18"/>
          <w:szCs w:val="18"/>
        </w:rPr>
        <w:t>设备配置空间的片选信号是</w:t>
      </w:r>
      <w:r>
        <w:rPr>
          <w:rFonts w:ascii="Arial" w:hAnsi="Arial" w:cs="Arial"/>
          <w:color w:val="333333"/>
          <w:sz w:val="18"/>
          <w:szCs w:val="18"/>
        </w:rPr>
        <w:t>IDSEL</w:t>
      </w:r>
      <w:r>
        <w:rPr>
          <w:rFonts w:ascii="Arial" w:hAnsi="Arial" w:cs="Arial"/>
          <w:color w:val="333333"/>
          <w:sz w:val="18"/>
          <w:szCs w:val="18"/>
        </w:rPr>
        <w:t>，因此</w:t>
      </w:r>
      <w:r>
        <w:rPr>
          <w:rFonts w:ascii="Arial" w:hAnsi="Arial" w:cs="Arial"/>
          <w:color w:val="333333"/>
          <w:sz w:val="18"/>
          <w:szCs w:val="18"/>
        </w:rPr>
        <w:t>AD[31:11]</w:t>
      </w:r>
      <w:r>
        <w:rPr>
          <w:rFonts w:ascii="Arial" w:hAnsi="Arial" w:cs="Arial"/>
          <w:color w:val="333333"/>
          <w:sz w:val="18"/>
          <w:szCs w:val="18"/>
        </w:rPr>
        <w:t>将与</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IDSEL</w:t>
      </w:r>
      <w:r>
        <w:rPr>
          <w:rFonts w:ascii="Arial" w:hAnsi="Arial" w:cs="Arial"/>
          <w:color w:val="333333"/>
          <w:sz w:val="18"/>
          <w:szCs w:val="18"/>
        </w:rPr>
        <w:t>信号对应相连。</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proofErr w:type="gramStart"/>
      <w:r>
        <w:rPr>
          <w:rFonts w:ascii="Arial" w:hAnsi="Arial" w:cs="Arial"/>
          <w:color w:val="333333"/>
          <w:sz w:val="18"/>
          <w:szCs w:val="18"/>
        </w:rPr>
        <w:t>当以下</w:t>
      </w:r>
      <w:proofErr w:type="gramEnd"/>
      <w:r>
        <w:rPr>
          <w:rFonts w:ascii="Arial" w:hAnsi="Arial" w:cs="Arial"/>
          <w:color w:val="333333"/>
          <w:sz w:val="18"/>
          <w:szCs w:val="18"/>
        </w:rPr>
        <w:t>两种请求之一满足时，</w:t>
      </w:r>
      <w:r>
        <w:rPr>
          <w:rFonts w:ascii="Arial" w:hAnsi="Arial" w:cs="Arial"/>
          <w:color w:val="333333"/>
          <w:sz w:val="18"/>
          <w:szCs w:val="18"/>
        </w:rPr>
        <w:t>HOST</w:t>
      </w:r>
      <w:r>
        <w:rPr>
          <w:rFonts w:ascii="Arial" w:hAnsi="Arial" w:cs="Arial"/>
          <w:color w:val="333333"/>
          <w:sz w:val="18"/>
          <w:szCs w:val="18"/>
        </w:rPr>
        <w:t>主桥或者</w:t>
      </w:r>
      <w:r>
        <w:rPr>
          <w:rFonts w:ascii="Arial" w:hAnsi="Arial" w:cs="Arial"/>
          <w:color w:val="333333"/>
          <w:sz w:val="18"/>
          <w:szCs w:val="18"/>
        </w:rPr>
        <w:t>PCI</w:t>
      </w:r>
      <w:r>
        <w:rPr>
          <w:rFonts w:ascii="Arial" w:hAnsi="Arial" w:cs="Arial"/>
          <w:color w:val="333333"/>
          <w:sz w:val="18"/>
          <w:szCs w:val="18"/>
        </w:rPr>
        <w:t>桥将生成</w:t>
      </w:r>
      <w:r>
        <w:rPr>
          <w:rFonts w:ascii="Arial" w:hAnsi="Arial" w:cs="Arial"/>
          <w:color w:val="333333"/>
          <w:sz w:val="18"/>
          <w:szCs w:val="18"/>
        </w:rPr>
        <w:t>Type 00h</w:t>
      </w:r>
      <w:r>
        <w:rPr>
          <w:rFonts w:ascii="Arial" w:hAnsi="Arial" w:cs="Arial"/>
          <w:color w:val="333333"/>
          <w:sz w:val="18"/>
          <w:szCs w:val="18"/>
        </w:rPr>
        <w:t>配置头，并将其发送到指定的</w:t>
      </w:r>
      <w:r>
        <w:rPr>
          <w:rFonts w:ascii="Arial" w:hAnsi="Arial" w:cs="Arial"/>
          <w:color w:val="333333"/>
          <w:sz w:val="18"/>
          <w:szCs w:val="18"/>
        </w:rPr>
        <w:t>PCI</w:t>
      </w:r>
      <w:r>
        <w:rPr>
          <w:rFonts w:ascii="Arial" w:hAnsi="Arial" w:cs="Arial"/>
          <w:color w:val="333333"/>
          <w:sz w:val="18"/>
          <w:szCs w:val="18"/>
        </w:rPr>
        <w:t>总线上。</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 CONFIG_ADDRESS</w:t>
      </w:r>
      <w:r>
        <w:rPr>
          <w:rFonts w:ascii="Arial" w:hAnsi="Arial" w:cs="Arial"/>
          <w:color w:val="333333"/>
          <w:sz w:val="18"/>
          <w:szCs w:val="18"/>
        </w:rPr>
        <w:t>寄存器的</w:t>
      </w:r>
      <w:r>
        <w:rPr>
          <w:rFonts w:ascii="Arial" w:hAnsi="Arial" w:cs="Arial"/>
          <w:color w:val="333333"/>
          <w:sz w:val="18"/>
          <w:szCs w:val="18"/>
        </w:rPr>
        <w:t>Bus Number</w:t>
      </w:r>
      <w:r>
        <w:rPr>
          <w:rFonts w:ascii="Arial" w:hAnsi="Arial" w:cs="Arial"/>
          <w:color w:val="333333"/>
          <w:sz w:val="18"/>
          <w:szCs w:val="18"/>
        </w:rPr>
        <w:t>字段为</w:t>
      </w:r>
      <w:r>
        <w:rPr>
          <w:rFonts w:ascii="Arial" w:hAnsi="Arial" w:cs="Arial"/>
          <w:color w:val="333333"/>
          <w:sz w:val="18"/>
          <w:szCs w:val="18"/>
        </w:rPr>
        <w:t>0</w:t>
      </w:r>
      <w:r>
        <w:rPr>
          <w:rFonts w:ascii="Arial" w:hAnsi="Arial" w:cs="Arial"/>
          <w:color w:val="333333"/>
          <w:sz w:val="18"/>
          <w:szCs w:val="18"/>
        </w:rPr>
        <w:t>时，处理器访问</w:t>
      </w:r>
      <w:r>
        <w:rPr>
          <w:rFonts w:ascii="Arial" w:hAnsi="Arial" w:cs="Arial"/>
          <w:color w:val="333333"/>
          <w:sz w:val="18"/>
          <w:szCs w:val="18"/>
        </w:rPr>
        <w:t>CONFIG_DATA</w:t>
      </w:r>
      <w:r>
        <w:rPr>
          <w:rFonts w:ascii="Arial" w:hAnsi="Arial" w:cs="Arial"/>
          <w:color w:val="333333"/>
          <w:sz w:val="18"/>
          <w:szCs w:val="18"/>
        </w:rPr>
        <w:t>寄存器时，</w:t>
      </w:r>
      <w:r>
        <w:rPr>
          <w:rFonts w:ascii="Arial" w:hAnsi="Arial" w:cs="Arial"/>
          <w:color w:val="333333"/>
          <w:sz w:val="18"/>
          <w:szCs w:val="18"/>
        </w:rPr>
        <w:t>HOST</w:t>
      </w:r>
      <w:r>
        <w:rPr>
          <w:rFonts w:ascii="Arial" w:hAnsi="Arial" w:cs="Arial"/>
          <w:color w:val="333333"/>
          <w:sz w:val="18"/>
          <w:szCs w:val="18"/>
        </w:rPr>
        <w:t>主桥将直接向</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发出</w:t>
      </w:r>
      <w:r>
        <w:rPr>
          <w:rFonts w:ascii="Arial" w:hAnsi="Arial" w:cs="Arial"/>
          <w:color w:val="333333"/>
          <w:sz w:val="18"/>
          <w:szCs w:val="18"/>
        </w:rPr>
        <w:t>Type 00h</w:t>
      </w:r>
      <w:r>
        <w:rPr>
          <w:rFonts w:ascii="Arial" w:hAnsi="Arial" w:cs="Arial"/>
          <w:color w:val="333333"/>
          <w:sz w:val="18"/>
          <w:szCs w:val="18"/>
        </w:rPr>
        <w:t>配置请求。因为与</w:t>
      </w:r>
      <w:r>
        <w:rPr>
          <w:rFonts w:ascii="Arial" w:hAnsi="Arial" w:cs="Arial"/>
          <w:color w:val="333333"/>
          <w:sz w:val="18"/>
          <w:szCs w:val="18"/>
        </w:rPr>
        <w:t>HOST</w:t>
      </w:r>
      <w:r>
        <w:rPr>
          <w:rFonts w:ascii="Arial" w:hAnsi="Arial" w:cs="Arial"/>
          <w:color w:val="333333"/>
          <w:sz w:val="18"/>
          <w:szCs w:val="18"/>
        </w:rPr>
        <w:t>主桥直接相连的</w:t>
      </w:r>
      <w:r>
        <w:rPr>
          <w:rFonts w:ascii="Arial" w:hAnsi="Arial" w:cs="Arial"/>
          <w:color w:val="333333"/>
          <w:sz w:val="18"/>
          <w:szCs w:val="18"/>
        </w:rPr>
        <w:t>PCI</w:t>
      </w:r>
      <w:r>
        <w:rPr>
          <w:rFonts w:ascii="Arial" w:hAnsi="Arial" w:cs="Arial"/>
          <w:color w:val="333333"/>
          <w:sz w:val="18"/>
          <w:szCs w:val="18"/>
        </w:rPr>
        <w:t>总线号为</w:t>
      </w:r>
      <w:r>
        <w:rPr>
          <w:rFonts w:ascii="Arial" w:hAnsi="Arial" w:cs="Arial"/>
          <w:color w:val="333333"/>
          <w:sz w:val="18"/>
          <w:szCs w:val="18"/>
        </w:rPr>
        <w:t>0</w:t>
      </w:r>
      <w:r>
        <w:rPr>
          <w:rFonts w:ascii="Arial" w:hAnsi="Arial" w:cs="Arial"/>
          <w:color w:val="333333"/>
          <w:sz w:val="18"/>
          <w:szCs w:val="18"/>
        </w:rPr>
        <w:t>，</w:t>
      </w:r>
      <w:proofErr w:type="gramStart"/>
      <w:r>
        <w:rPr>
          <w:rFonts w:ascii="Arial" w:hAnsi="Arial" w:cs="Arial"/>
          <w:color w:val="333333"/>
          <w:sz w:val="18"/>
          <w:szCs w:val="18"/>
        </w:rPr>
        <w:t>此时表示</w:t>
      </w:r>
      <w:proofErr w:type="gramEnd"/>
      <w:r>
        <w:rPr>
          <w:rFonts w:ascii="Arial" w:hAnsi="Arial" w:cs="Arial"/>
          <w:color w:val="333333"/>
          <w:sz w:val="18"/>
          <w:szCs w:val="18"/>
        </w:rPr>
        <w:t>HOST</w:t>
      </w:r>
      <w:r>
        <w:rPr>
          <w:rFonts w:ascii="Arial" w:hAnsi="Arial" w:cs="Arial"/>
          <w:color w:val="333333"/>
          <w:sz w:val="18"/>
          <w:szCs w:val="18"/>
        </w:rPr>
        <w:t>主桥需要访问与其直接相连的</w:t>
      </w:r>
      <w:r>
        <w:rPr>
          <w:rFonts w:ascii="Arial" w:hAnsi="Arial" w:cs="Arial"/>
          <w:color w:val="333333"/>
          <w:sz w:val="18"/>
          <w:szCs w:val="18"/>
        </w:rPr>
        <w:t>PCI</w:t>
      </w:r>
      <w:r>
        <w:rPr>
          <w:rFonts w:ascii="Arial" w:hAnsi="Arial" w:cs="Arial"/>
          <w:color w:val="333333"/>
          <w:sz w:val="18"/>
          <w:szCs w:val="18"/>
        </w:rPr>
        <w:t>设备。</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(2) </w:t>
      </w:r>
      <w:r>
        <w:rPr>
          <w:rFonts w:ascii="Arial" w:hAnsi="Arial" w:cs="Arial"/>
          <w:color w:val="333333"/>
          <w:sz w:val="18"/>
          <w:szCs w:val="18"/>
        </w:rPr>
        <w:t>当</w:t>
      </w:r>
      <w:r>
        <w:rPr>
          <w:rFonts w:ascii="Arial" w:hAnsi="Arial" w:cs="Arial"/>
          <w:color w:val="333333"/>
          <w:sz w:val="18"/>
          <w:szCs w:val="18"/>
        </w:rPr>
        <w:t>PCI</w:t>
      </w:r>
      <w:proofErr w:type="gramStart"/>
      <w:r>
        <w:rPr>
          <w:rFonts w:ascii="Arial" w:hAnsi="Arial" w:cs="Arial"/>
          <w:color w:val="333333"/>
          <w:sz w:val="18"/>
          <w:szCs w:val="18"/>
        </w:rPr>
        <w:t>桥收到</w:t>
      </w:r>
      <w:proofErr w:type="gramEnd"/>
      <w:r>
        <w:rPr>
          <w:rFonts w:ascii="Arial" w:hAnsi="Arial" w:cs="Arial"/>
          <w:color w:val="333333"/>
          <w:sz w:val="18"/>
          <w:szCs w:val="18"/>
        </w:rPr>
        <w:t>Type 01h</w:t>
      </w:r>
      <w:r>
        <w:rPr>
          <w:rFonts w:ascii="Arial" w:hAnsi="Arial" w:cs="Arial"/>
          <w:color w:val="333333"/>
          <w:sz w:val="18"/>
          <w:szCs w:val="18"/>
        </w:rPr>
        <w:t>配置头时，将检查</w:t>
      </w:r>
      <w:r>
        <w:rPr>
          <w:rFonts w:ascii="Arial" w:hAnsi="Arial" w:cs="Arial"/>
          <w:color w:val="333333"/>
          <w:sz w:val="18"/>
          <w:szCs w:val="18"/>
        </w:rPr>
        <w:t>Type 01</w:t>
      </w:r>
      <w:r>
        <w:rPr>
          <w:rFonts w:ascii="Arial" w:hAnsi="Arial" w:cs="Arial"/>
          <w:color w:val="333333"/>
          <w:sz w:val="18"/>
          <w:szCs w:val="18"/>
        </w:rPr>
        <w:t>配置头的</w:t>
      </w:r>
      <w:r>
        <w:rPr>
          <w:rFonts w:ascii="Arial" w:hAnsi="Arial" w:cs="Arial"/>
          <w:color w:val="333333"/>
          <w:sz w:val="18"/>
          <w:szCs w:val="18"/>
        </w:rPr>
        <w:t>Bus Number</w:t>
      </w:r>
      <w:r>
        <w:rPr>
          <w:rFonts w:ascii="Arial" w:hAnsi="Arial" w:cs="Arial"/>
          <w:color w:val="333333"/>
          <w:sz w:val="18"/>
          <w:szCs w:val="18"/>
        </w:rPr>
        <w:t>字段，如果这个</w:t>
      </w:r>
      <w:r>
        <w:rPr>
          <w:rFonts w:ascii="Arial" w:hAnsi="Arial" w:cs="Arial"/>
          <w:color w:val="333333"/>
          <w:sz w:val="18"/>
          <w:szCs w:val="18"/>
        </w:rPr>
        <w:t>Bus Number</w:t>
      </w: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 Number</w:t>
      </w:r>
      <w:r>
        <w:rPr>
          <w:rFonts w:ascii="Arial" w:hAnsi="Arial" w:cs="Arial"/>
          <w:color w:val="333333"/>
          <w:sz w:val="18"/>
          <w:szCs w:val="18"/>
        </w:rPr>
        <w:t>相同，则将这个</w:t>
      </w:r>
      <w:r>
        <w:rPr>
          <w:rFonts w:ascii="Arial" w:hAnsi="Arial" w:cs="Arial"/>
          <w:color w:val="333333"/>
          <w:sz w:val="18"/>
          <w:szCs w:val="18"/>
        </w:rPr>
        <w:t>Type 01</w:t>
      </w:r>
      <w:r>
        <w:rPr>
          <w:rFonts w:ascii="Arial" w:hAnsi="Arial" w:cs="Arial"/>
          <w:color w:val="333333"/>
          <w:sz w:val="18"/>
          <w:szCs w:val="18"/>
        </w:rPr>
        <w:t>配置头转换为</w:t>
      </w:r>
      <w:r>
        <w:rPr>
          <w:rFonts w:ascii="Arial" w:hAnsi="Arial" w:cs="Arial"/>
          <w:color w:val="333333"/>
          <w:sz w:val="18"/>
          <w:szCs w:val="18"/>
        </w:rPr>
        <w:t>Type 00h</w:t>
      </w:r>
      <w:r>
        <w:rPr>
          <w:rFonts w:ascii="Arial" w:hAnsi="Arial" w:cs="Arial"/>
          <w:color w:val="333333"/>
          <w:sz w:val="18"/>
          <w:szCs w:val="18"/>
        </w:rPr>
        <w:t>配置头，并发送到该</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w:t>
      </w:r>
      <w:r>
        <w:rPr>
          <w:rFonts w:ascii="Arial" w:hAnsi="Arial" w:cs="Arial"/>
          <w:color w:val="333333"/>
          <w:sz w:val="18"/>
          <w:szCs w:val="18"/>
        </w:rPr>
        <w:t>总线上。</w:t>
      </w:r>
    </w:p>
    <w:p w:rsidR="00054386" w:rsidRDefault="00054386" w:rsidP="00054386">
      <w:pPr>
        <w:pStyle w:val="3"/>
        <w:shd w:val="clear" w:color="auto" w:fill="FFFFFF"/>
        <w:wordWrap w:val="0"/>
        <w:spacing w:before="0" w:beforeAutospacing="0" w:after="0" w:afterAutospacing="0" w:line="300" w:lineRule="atLeast"/>
        <w:rPr>
          <w:rFonts w:ascii="Arial" w:hAnsi="Arial" w:cs="Arial"/>
          <w:color w:val="333333"/>
        </w:rPr>
      </w:pPr>
      <w:bookmarkStart w:id="96" w:name="_Toc247693921"/>
      <w:bookmarkStart w:id="97" w:name="_Toc244057503"/>
      <w:bookmarkStart w:id="98" w:name="_Toc242941284"/>
      <w:bookmarkStart w:id="99" w:name="_Toc232919656"/>
      <w:bookmarkStart w:id="100" w:name="_Toc232392319"/>
      <w:bookmarkStart w:id="101" w:name="_Toc225738325"/>
      <w:bookmarkStart w:id="102" w:name="_Toc216325583"/>
      <w:bookmarkStart w:id="103" w:name="_Toc216080301"/>
      <w:bookmarkStart w:id="104" w:name="_Toc212301525"/>
      <w:bookmarkStart w:id="105" w:name="_Toc212223340"/>
      <w:bookmarkStart w:id="106" w:name="_Toc212214732"/>
      <w:bookmarkStart w:id="107" w:name="_Toc212213135"/>
      <w:bookmarkStart w:id="108" w:name="_Toc211594892"/>
      <w:bookmarkStart w:id="109" w:name="_Toc211527534"/>
      <w:bookmarkStart w:id="110" w:name="_Ref210148993"/>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Pr>
          <w:rFonts w:ascii="Arial" w:hAnsi="Arial" w:cs="Arial"/>
          <w:color w:val="006699"/>
          <w:sz w:val="18"/>
          <w:szCs w:val="18"/>
        </w:rPr>
        <w:t>2.4.2 PCI</w:t>
      </w:r>
      <w:bookmarkEnd w:id="110"/>
      <w:r>
        <w:rPr>
          <w:rFonts w:ascii="Arial" w:hAnsi="Arial" w:cs="Arial"/>
          <w:color w:val="333333"/>
        </w:rPr>
        <w:t>总线配置请求的转换原则</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CONFIG_ADDRESS</w:t>
      </w:r>
      <w:r>
        <w:rPr>
          <w:rFonts w:ascii="Arial" w:hAnsi="Arial" w:cs="Arial"/>
          <w:color w:val="333333"/>
          <w:sz w:val="18"/>
          <w:szCs w:val="18"/>
        </w:rPr>
        <w:t>寄存器的</w:t>
      </w:r>
      <w:r>
        <w:rPr>
          <w:rFonts w:ascii="Arial" w:hAnsi="Arial" w:cs="Arial"/>
          <w:color w:val="333333"/>
          <w:sz w:val="18"/>
          <w:szCs w:val="18"/>
        </w:rPr>
        <w:t>Enable</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，系统软件访问</w:t>
      </w:r>
      <w:r>
        <w:rPr>
          <w:rFonts w:ascii="Arial" w:hAnsi="Arial" w:cs="Arial"/>
          <w:color w:val="333333"/>
          <w:sz w:val="18"/>
          <w:szCs w:val="18"/>
        </w:rPr>
        <w:t>CONFIG_DATA</w:t>
      </w:r>
      <w:r>
        <w:rPr>
          <w:rFonts w:ascii="Arial" w:hAnsi="Arial" w:cs="Arial"/>
          <w:color w:val="333333"/>
          <w:sz w:val="18"/>
          <w:szCs w:val="18"/>
        </w:rPr>
        <w:t>寄存器时，</w:t>
      </w:r>
      <w:r>
        <w:rPr>
          <w:rFonts w:ascii="Arial" w:hAnsi="Arial" w:cs="Arial"/>
          <w:color w:val="333333"/>
          <w:sz w:val="18"/>
          <w:szCs w:val="18"/>
        </w:rPr>
        <w:t>HOST</w:t>
      </w:r>
      <w:r>
        <w:rPr>
          <w:rFonts w:ascii="Arial" w:hAnsi="Arial" w:cs="Arial"/>
          <w:color w:val="333333"/>
          <w:sz w:val="18"/>
          <w:szCs w:val="18"/>
        </w:rPr>
        <w:t>主桥可以产生两类</w:t>
      </w:r>
      <w:r>
        <w:rPr>
          <w:rFonts w:ascii="Arial" w:hAnsi="Arial" w:cs="Arial"/>
          <w:color w:val="333333"/>
          <w:sz w:val="18"/>
          <w:szCs w:val="18"/>
        </w:rPr>
        <w:t>PCI</w:t>
      </w:r>
      <w:r>
        <w:rPr>
          <w:rFonts w:ascii="Arial" w:hAnsi="Arial" w:cs="Arial"/>
          <w:color w:val="333333"/>
          <w:sz w:val="18"/>
          <w:szCs w:val="18"/>
        </w:rPr>
        <w:t>总线配置读写总线事务，分别为</w:t>
      </w:r>
      <w:r>
        <w:rPr>
          <w:rFonts w:ascii="Arial" w:hAnsi="Arial" w:cs="Arial"/>
          <w:color w:val="333333"/>
          <w:sz w:val="18"/>
          <w:szCs w:val="18"/>
        </w:rPr>
        <w:t>Type 00h</w:t>
      </w:r>
      <w:r>
        <w:rPr>
          <w:rFonts w:ascii="Arial" w:hAnsi="Arial" w:cs="Arial"/>
          <w:color w:val="333333"/>
          <w:sz w:val="18"/>
          <w:szCs w:val="18"/>
        </w:rPr>
        <w:t>和</w:t>
      </w:r>
      <w:r>
        <w:rPr>
          <w:rFonts w:ascii="Arial" w:hAnsi="Arial" w:cs="Arial"/>
          <w:color w:val="333333"/>
          <w:sz w:val="18"/>
          <w:szCs w:val="18"/>
        </w:rPr>
        <w:t>Type 01h</w:t>
      </w:r>
      <w:r>
        <w:rPr>
          <w:rFonts w:ascii="Arial" w:hAnsi="Arial" w:cs="Arial"/>
          <w:color w:val="333333"/>
          <w:sz w:val="18"/>
          <w:szCs w:val="18"/>
        </w:rPr>
        <w:t>配置读写总线事务。在配置读写总线事务的地址周期和数据周期中，</w:t>
      </w:r>
      <w:r>
        <w:rPr>
          <w:rFonts w:ascii="Arial" w:hAnsi="Arial" w:cs="Arial"/>
          <w:color w:val="333333"/>
          <w:sz w:val="18"/>
          <w:szCs w:val="18"/>
        </w:rPr>
        <w:t>CONFIG_ADDRESS</w:t>
      </w:r>
      <w:r>
        <w:rPr>
          <w:rFonts w:ascii="Arial" w:hAnsi="Arial" w:cs="Arial"/>
          <w:color w:val="333333"/>
          <w:sz w:val="18"/>
          <w:szCs w:val="18"/>
        </w:rPr>
        <w:t>和</w:t>
      </w:r>
      <w:r>
        <w:rPr>
          <w:rFonts w:ascii="Arial" w:hAnsi="Arial" w:cs="Arial"/>
          <w:color w:val="333333"/>
          <w:sz w:val="18"/>
          <w:szCs w:val="18"/>
        </w:rPr>
        <w:t>CONFIG_DATA</w:t>
      </w:r>
      <w:r>
        <w:rPr>
          <w:rFonts w:ascii="Arial" w:hAnsi="Arial" w:cs="Arial"/>
          <w:color w:val="333333"/>
          <w:sz w:val="18"/>
          <w:szCs w:val="18"/>
        </w:rPr>
        <w:t>寄存器中的数据将被放置到</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w:t>
      </w:r>
      <w:r>
        <w:rPr>
          <w:rFonts w:ascii="Arial" w:hAnsi="Arial" w:cs="Arial"/>
          <w:color w:val="333333"/>
          <w:sz w:val="18"/>
          <w:szCs w:val="18"/>
        </w:rPr>
        <w:t>总线上。其中</w:t>
      </w:r>
      <w:r>
        <w:rPr>
          <w:rFonts w:ascii="Arial" w:hAnsi="Arial" w:cs="Arial"/>
          <w:color w:val="333333"/>
          <w:sz w:val="18"/>
          <w:szCs w:val="18"/>
        </w:rPr>
        <w:t>Type 00h</w:t>
      </w:r>
      <w:r>
        <w:rPr>
          <w:rFonts w:ascii="Arial" w:hAnsi="Arial" w:cs="Arial"/>
          <w:color w:val="333333"/>
          <w:sz w:val="18"/>
          <w:szCs w:val="18"/>
        </w:rPr>
        <w:t>和</w:t>
      </w:r>
      <w:r>
        <w:rPr>
          <w:rFonts w:ascii="Arial" w:hAnsi="Arial" w:cs="Arial"/>
          <w:color w:val="333333"/>
          <w:sz w:val="18"/>
          <w:szCs w:val="18"/>
        </w:rPr>
        <w:t>Type 01h</w:t>
      </w:r>
      <w:r>
        <w:rPr>
          <w:rFonts w:ascii="Arial" w:hAnsi="Arial" w:cs="Arial"/>
          <w:color w:val="333333"/>
          <w:sz w:val="18"/>
          <w:szCs w:val="18"/>
        </w:rPr>
        <w:t>配置读写总线事务映射到</w:t>
      </w:r>
      <w:r>
        <w:rPr>
          <w:rFonts w:ascii="Arial" w:hAnsi="Arial" w:cs="Arial"/>
          <w:color w:val="333333"/>
          <w:sz w:val="18"/>
          <w:szCs w:val="18"/>
        </w:rPr>
        <w:t>AD</w:t>
      </w:r>
      <w:r>
        <w:rPr>
          <w:rFonts w:ascii="Arial" w:hAnsi="Arial" w:cs="Arial"/>
          <w:color w:val="333333"/>
          <w:sz w:val="18"/>
          <w:szCs w:val="18"/>
        </w:rPr>
        <w:t>总线的数据并不相同。</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其中</w:t>
      </w:r>
      <w:r>
        <w:rPr>
          <w:rFonts w:ascii="Arial" w:hAnsi="Arial" w:cs="Arial"/>
          <w:color w:val="333333"/>
          <w:sz w:val="18"/>
          <w:szCs w:val="18"/>
        </w:rPr>
        <w:t>Type 00h</w:t>
      </w:r>
      <w:r>
        <w:rPr>
          <w:rFonts w:ascii="Arial" w:hAnsi="Arial" w:cs="Arial"/>
          <w:color w:val="333333"/>
          <w:sz w:val="18"/>
          <w:szCs w:val="18"/>
        </w:rPr>
        <w:t>配置请求可以直接读取</w:t>
      </w:r>
      <w:r>
        <w:rPr>
          <w:rFonts w:ascii="Arial" w:hAnsi="Arial" w:cs="Arial"/>
          <w:color w:val="333333"/>
          <w:sz w:val="18"/>
          <w:szCs w:val="18"/>
        </w:rPr>
        <w:t>PCI Agent</w:t>
      </w:r>
      <w:r>
        <w:rPr>
          <w:rFonts w:ascii="Arial" w:hAnsi="Arial" w:cs="Arial"/>
          <w:color w:val="333333"/>
          <w:sz w:val="18"/>
          <w:szCs w:val="18"/>
        </w:rPr>
        <w:t>设备的配置空间，而</w:t>
      </w:r>
      <w:r>
        <w:rPr>
          <w:rFonts w:ascii="Arial" w:hAnsi="Arial" w:cs="Arial"/>
          <w:color w:val="333333"/>
          <w:sz w:val="18"/>
          <w:szCs w:val="18"/>
        </w:rPr>
        <w:t>Type 01h</w:t>
      </w:r>
      <w:r>
        <w:rPr>
          <w:rFonts w:ascii="Arial" w:hAnsi="Arial" w:cs="Arial"/>
          <w:color w:val="333333"/>
          <w:sz w:val="18"/>
          <w:szCs w:val="18"/>
        </w:rPr>
        <w:t>配置请求在通过</w:t>
      </w:r>
      <w:r>
        <w:rPr>
          <w:rFonts w:ascii="Arial" w:hAnsi="Arial" w:cs="Arial"/>
          <w:color w:val="333333"/>
          <w:sz w:val="18"/>
          <w:szCs w:val="18"/>
        </w:rPr>
        <w:t>PCI</w:t>
      </w:r>
      <w:r>
        <w:rPr>
          <w:rFonts w:ascii="Arial" w:hAnsi="Arial" w:cs="Arial"/>
          <w:color w:val="333333"/>
          <w:sz w:val="18"/>
          <w:szCs w:val="18"/>
        </w:rPr>
        <w:t>桥时，最终将被转换为</w:t>
      </w:r>
      <w:r>
        <w:rPr>
          <w:rFonts w:ascii="Arial" w:hAnsi="Arial" w:cs="Arial"/>
          <w:color w:val="333333"/>
          <w:sz w:val="18"/>
          <w:szCs w:val="18"/>
        </w:rPr>
        <w:t>Type 00h</w:t>
      </w:r>
      <w:r>
        <w:rPr>
          <w:rFonts w:ascii="Arial" w:hAnsi="Arial" w:cs="Arial"/>
          <w:color w:val="333333"/>
          <w:sz w:val="18"/>
          <w:szCs w:val="18"/>
        </w:rPr>
        <w:t>配置请求，并读取</w:t>
      </w:r>
      <w:r>
        <w:rPr>
          <w:rFonts w:ascii="Arial" w:hAnsi="Arial" w:cs="Arial"/>
          <w:color w:val="333333"/>
          <w:sz w:val="18"/>
          <w:szCs w:val="18"/>
        </w:rPr>
        <w:t>PCI Agent</w:t>
      </w:r>
      <w:r>
        <w:rPr>
          <w:rFonts w:ascii="Arial" w:hAnsi="Arial" w:cs="Arial"/>
          <w:color w:val="333333"/>
          <w:sz w:val="18"/>
          <w:szCs w:val="18"/>
        </w:rPr>
        <w:t>设备的配置寄存器。本节重点讲述</w:t>
      </w:r>
      <w:r>
        <w:rPr>
          <w:rFonts w:ascii="Arial" w:hAnsi="Arial" w:cs="Arial"/>
          <w:color w:val="333333"/>
          <w:sz w:val="18"/>
          <w:szCs w:val="18"/>
        </w:rPr>
        <w:t>PCI</w:t>
      </w:r>
      <w:proofErr w:type="gramStart"/>
      <w:r>
        <w:rPr>
          <w:rFonts w:ascii="Arial" w:hAnsi="Arial" w:cs="Arial"/>
          <w:color w:val="333333"/>
          <w:sz w:val="18"/>
          <w:szCs w:val="18"/>
        </w:rPr>
        <w:t>桥如何</w:t>
      </w:r>
      <w:proofErr w:type="gramEnd"/>
      <w:r>
        <w:rPr>
          <w:rFonts w:ascii="Arial" w:hAnsi="Arial" w:cs="Arial"/>
          <w:color w:val="333333"/>
          <w:sz w:val="18"/>
          <w:szCs w:val="18"/>
        </w:rPr>
        <w:t>将</w:t>
      </w:r>
      <w:r>
        <w:rPr>
          <w:rFonts w:ascii="Arial" w:hAnsi="Arial" w:cs="Arial"/>
          <w:color w:val="333333"/>
          <w:sz w:val="18"/>
          <w:szCs w:val="18"/>
        </w:rPr>
        <w:t>Type 01h</w:t>
      </w:r>
      <w:r>
        <w:rPr>
          <w:rFonts w:ascii="Arial" w:hAnsi="Arial" w:cs="Arial"/>
          <w:color w:val="333333"/>
          <w:sz w:val="18"/>
          <w:szCs w:val="18"/>
        </w:rPr>
        <w:t>配置请求转换为</w:t>
      </w:r>
      <w:r>
        <w:rPr>
          <w:rFonts w:ascii="Arial" w:hAnsi="Arial" w:cs="Arial"/>
          <w:color w:val="333333"/>
          <w:sz w:val="18"/>
          <w:szCs w:val="18"/>
        </w:rPr>
        <w:t>Type 00h</w:t>
      </w:r>
      <w:r>
        <w:rPr>
          <w:rFonts w:ascii="Arial" w:hAnsi="Arial" w:cs="Arial"/>
          <w:color w:val="333333"/>
          <w:sz w:val="18"/>
          <w:szCs w:val="18"/>
        </w:rPr>
        <w:t>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首先</w:t>
      </w:r>
      <w:r>
        <w:rPr>
          <w:rFonts w:ascii="Arial" w:hAnsi="Arial" w:cs="Arial"/>
          <w:color w:val="333333"/>
          <w:sz w:val="18"/>
          <w:szCs w:val="18"/>
        </w:rPr>
        <w:t>Type 00h</w:t>
      </w:r>
      <w:r>
        <w:rPr>
          <w:rFonts w:ascii="Arial" w:hAnsi="Arial" w:cs="Arial"/>
          <w:color w:val="333333"/>
          <w:sz w:val="18"/>
          <w:szCs w:val="18"/>
        </w:rPr>
        <w:t>配置请求不会被转换成</w:t>
      </w:r>
      <w:r>
        <w:rPr>
          <w:rFonts w:ascii="Arial" w:hAnsi="Arial" w:cs="Arial"/>
          <w:color w:val="333333"/>
          <w:sz w:val="18"/>
          <w:szCs w:val="18"/>
        </w:rPr>
        <w:t>Type 01h</w:t>
      </w:r>
      <w:r>
        <w:rPr>
          <w:rFonts w:ascii="Arial" w:hAnsi="Arial" w:cs="Arial"/>
          <w:color w:val="333333"/>
          <w:sz w:val="18"/>
          <w:szCs w:val="18"/>
        </w:rPr>
        <w:t>配置请求，因为</w:t>
      </w:r>
      <w:r>
        <w:rPr>
          <w:rFonts w:ascii="Arial" w:hAnsi="Arial" w:cs="Arial"/>
          <w:color w:val="333333"/>
          <w:sz w:val="18"/>
          <w:szCs w:val="18"/>
        </w:rPr>
        <w:t>Type 00h</w:t>
      </w:r>
      <w:r>
        <w:rPr>
          <w:rFonts w:ascii="Arial" w:hAnsi="Arial" w:cs="Arial"/>
          <w:color w:val="333333"/>
          <w:sz w:val="18"/>
          <w:szCs w:val="18"/>
        </w:rPr>
        <w:t>配置请求是发向最终</w:t>
      </w:r>
      <w:r>
        <w:rPr>
          <w:rFonts w:ascii="Arial" w:hAnsi="Arial" w:cs="Arial"/>
          <w:color w:val="333333"/>
          <w:sz w:val="18"/>
          <w:szCs w:val="18"/>
        </w:rPr>
        <w:t>PCI Agent</w:t>
      </w:r>
      <w:r>
        <w:rPr>
          <w:rFonts w:ascii="Arial" w:hAnsi="Arial" w:cs="Arial"/>
          <w:color w:val="333333"/>
          <w:sz w:val="18"/>
          <w:szCs w:val="18"/>
        </w:rPr>
        <w:t>设备，这些</w:t>
      </w:r>
      <w:r>
        <w:rPr>
          <w:rFonts w:ascii="Arial" w:hAnsi="Arial" w:cs="Arial"/>
          <w:color w:val="333333"/>
          <w:sz w:val="18"/>
          <w:szCs w:val="18"/>
        </w:rPr>
        <w:t>PCI Agent</w:t>
      </w:r>
      <w:r>
        <w:rPr>
          <w:rFonts w:ascii="Arial" w:hAnsi="Arial" w:cs="Arial"/>
          <w:color w:val="333333"/>
          <w:sz w:val="18"/>
          <w:szCs w:val="18"/>
        </w:rPr>
        <w:t>设备不会转发这些配置请求。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CONFIG_ADDRESS</w:t>
      </w:r>
      <w:r>
        <w:rPr>
          <w:rFonts w:ascii="Arial" w:hAnsi="Arial" w:cs="Arial"/>
          <w:color w:val="333333"/>
          <w:sz w:val="18"/>
          <w:szCs w:val="18"/>
        </w:rPr>
        <w:t>寄存器的</w:t>
      </w:r>
      <w:r>
        <w:rPr>
          <w:rFonts w:ascii="Arial" w:hAnsi="Arial" w:cs="Arial"/>
          <w:color w:val="333333"/>
          <w:sz w:val="18"/>
          <w:szCs w:val="18"/>
        </w:rPr>
        <w:t>Bus Number</w:t>
      </w:r>
      <w:r>
        <w:rPr>
          <w:rFonts w:ascii="Arial" w:hAnsi="Arial" w:cs="Arial"/>
          <w:color w:val="333333"/>
          <w:sz w:val="18"/>
          <w:szCs w:val="18"/>
        </w:rPr>
        <w:t>字段为</w:t>
      </w:r>
      <w:r>
        <w:rPr>
          <w:rFonts w:ascii="Arial" w:hAnsi="Arial" w:cs="Arial"/>
          <w:color w:val="333333"/>
          <w:sz w:val="18"/>
          <w:szCs w:val="18"/>
        </w:rPr>
        <w:t>0</w:t>
      </w:r>
      <w:r>
        <w:rPr>
          <w:rFonts w:ascii="Arial" w:hAnsi="Arial" w:cs="Arial"/>
          <w:color w:val="333333"/>
          <w:sz w:val="18"/>
          <w:szCs w:val="18"/>
        </w:rPr>
        <w:t>时，处理器对</w:t>
      </w:r>
      <w:r>
        <w:rPr>
          <w:rFonts w:ascii="Arial" w:hAnsi="Arial" w:cs="Arial"/>
          <w:color w:val="333333"/>
          <w:sz w:val="18"/>
          <w:szCs w:val="18"/>
        </w:rPr>
        <w:t>CONFIG_DATA</w:t>
      </w:r>
      <w:r>
        <w:rPr>
          <w:rFonts w:ascii="Arial" w:hAnsi="Arial" w:cs="Arial"/>
          <w:color w:val="333333"/>
          <w:sz w:val="18"/>
          <w:szCs w:val="18"/>
        </w:rPr>
        <w:t>寄存器操作时，</w:t>
      </w:r>
      <w:r>
        <w:rPr>
          <w:rFonts w:ascii="Arial" w:hAnsi="Arial" w:cs="Arial"/>
          <w:color w:val="333333"/>
          <w:sz w:val="18"/>
          <w:szCs w:val="18"/>
        </w:rPr>
        <w:t>HOST</w:t>
      </w:r>
      <w:r>
        <w:rPr>
          <w:rFonts w:ascii="Arial" w:hAnsi="Arial" w:cs="Arial"/>
          <w:color w:val="333333"/>
          <w:sz w:val="18"/>
          <w:szCs w:val="18"/>
        </w:rPr>
        <w:t>主桥将直接产生</w:t>
      </w:r>
      <w:r>
        <w:rPr>
          <w:rFonts w:ascii="Arial" w:hAnsi="Arial" w:cs="Arial"/>
          <w:color w:val="333333"/>
          <w:sz w:val="18"/>
          <w:szCs w:val="18"/>
        </w:rPr>
        <w:t>Type 00h</w:t>
      </w:r>
      <w:r>
        <w:rPr>
          <w:rFonts w:ascii="Arial" w:hAnsi="Arial" w:cs="Arial"/>
          <w:color w:val="333333"/>
          <w:sz w:val="18"/>
          <w:szCs w:val="18"/>
        </w:rPr>
        <w:t>配置请求，挂接在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上的某个设备将通过</w:t>
      </w:r>
      <w:r>
        <w:rPr>
          <w:rFonts w:ascii="Arial" w:hAnsi="Arial" w:cs="Arial"/>
          <w:color w:val="333333"/>
          <w:sz w:val="18"/>
          <w:szCs w:val="18"/>
        </w:rPr>
        <w:t>ID</w:t>
      </w:r>
      <w:r>
        <w:rPr>
          <w:rFonts w:ascii="Arial" w:hAnsi="Arial" w:cs="Arial"/>
          <w:color w:val="333333"/>
          <w:sz w:val="18"/>
          <w:szCs w:val="18"/>
        </w:rPr>
        <w:t>译码接收这个</w:t>
      </w:r>
      <w:r>
        <w:rPr>
          <w:rFonts w:ascii="Arial" w:hAnsi="Arial" w:cs="Arial"/>
          <w:color w:val="333333"/>
          <w:sz w:val="18"/>
          <w:szCs w:val="18"/>
        </w:rPr>
        <w:t>Type 00h</w:t>
      </w:r>
      <w:r>
        <w:rPr>
          <w:rFonts w:ascii="Arial" w:hAnsi="Arial" w:cs="Arial"/>
          <w:color w:val="333333"/>
          <w:sz w:val="18"/>
          <w:szCs w:val="18"/>
        </w:rPr>
        <w:t>配置请求，并对配置寄存器进行读写操作。如果</w:t>
      </w:r>
      <w:r>
        <w:rPr>
          <w:rFonts w:ascii="Arial" w:hAnsi="Arial" w:cs="Arial"/>
          <w:color w:val="333333"/>
          <w:sz w:val="18"/>
          <w:szCs w:val="18"/>
        </w:rPr>
        <w:t>PCI</w:t>
      </w:r>
      <w:r>
        <w:rPr>
          <w:rFonts w:ascii="Arial" w:hAnsi="Arial" w:cs="Arial"/>
          <w:color w:val="333333"/>
          <w:sz w:val="18"/>
          <w:szCs w:val="18"/>
        </w:rPr>
        <w:t>总线上没有设备接收这个</w:t>
      </w:r>
      <w:r>
        <w:rPr>
          <w:rFonts w:ascii="Arial" w:hAnsi="Arial" w:cs="Arial"/>
          <w:color w:val="333333"/>
          <w:sz w:val="18"/>
          <w:szCs w:val="18"/>
        </w:rPr>
        <w:t>Type 00h</w:t>
      </w:r>
      <w:r>
        <w:rPr>
          <w:rFonts w:ascii="Arial" w:hAnsi="Arial" w:cs="Arial"/>
          <w:color w:val="333333"/>
          <w:sz w:val="18"/>
          <w:szCs w:val="18"/>
        </w:rPr>
        <w:t>配置请求，将引发</w:t>
      </w:r>
      <w:r>
        <w:rPr>
          <w:rFonts w:ascii="Arial" w:hAnsi="Arial" w:cs="Arial"/>
          <w:color w:val="333333"/>
          <w:sz w:val="18"/>
          <w:szCs w:val="18"/>
        </w:rPr>
        <w:t>Master Abort</w:t>
      </w:r>
      <w:r>
        <w:rPr>
          <w:rFonts w:ascii="Arial" w:hAnsi="Arial" w:cs="Arial"/>
          <w:color w:val="333333"/>
          <w:sz w:val="18"/>
          <w:szCs w:val="18"/>
        </w:rPr>
        <w:t>，详情见</w:t>
      </w:r>
      <w:r>
        <w:rPr>
          <w:rFonts w:ascii="Arial" w:hAnsi="Arial" w:cs="Arial"/>
          <w:color w:val="333333"/>
          <w:sz w:val="18"/>
          <w:szCs w:val="18"/>
        </w:rPr>
        <w:t>PCI</w:t>
      </w:r>
      <w:r>
        <w:rPr>
          <w:rFonts w:ascii="Arial" w:hAnsi="Arial" w:cs="Arial"/>
          <w:color w:val="333333"/>
          <w:sz w:val="18"/>
          <w:szCs w:val="18"/>
        </w:rPr>
        <w:t>总线规范，本节对此不做进一步说明。</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CONFIG_ADDRESS</w:t>
      </w:r>
      <w:r>
        <w:rPr>
          <w:rFonts w:ascii="Arial" w:hAnsi="Arial" w:cs="Arial"/>
          <w:color w:val="333333"/>
          <w:sz w:val="18"/>
          <w:szCs w:val="18"/>
        </w:rPr>
        <w:t>寄存器的</w:t>
      </w:r>
      <w:r>
        <w:rPr>
          <w:rFonts w:ascii="Arial" w:hAnsi="Arial" w:cs="Arial"/>
          <w:color w:val="333333"/>
          <w:sz w:val="18"/>
          <w:szCs w:val="18"/>
        </w:rPr>
        <w:t>Bus Number</w:t>
      </w:r>
      <w:r>
        <w:rPr>
          <w:rFonts w:ascii="Arial" w:hAnsi="Arial" w:cs="Arial"/>
          <w:color w:val="333333"/>
          <w:sz w:val="18"/>
          <w:szCs w:val="18"/>
        </w:rPr>
        <w:t>字段为</w:t>
      </w:r>
      <w:r>
        <w:rPr>
          <w:rFonts w:ascii="Arial" w:hAnsi="Arial" w:cs="Arial"/>
          <w:color w:val="333333"/>
          <w:sz w:val="18"/>
          <w:szCs w:val="18"/>
        </w:rPr>
        <w:t>n(n≠0)</w:t>
      </w:r>
      <w:r>
        <w:rPr>
          <w:rFonts w:ascii="Arial" w:hAnsi="Arial" w:cs="Arial"/>
          <w:color w:val="333333"/>
          <w:sz w:val="18"/>
          <w:szCs w:val="18"/>
        </w:rPr>
        <w:t>，即访问的</w:t>
      </w:r>
      <w:r>
        <w:rPr>
          <w:rFonts w:ascii="Arial" w:hAnsi="Arial" w:cs="Arial"/>
          <w:color w:val="333333"/>
          <w:sz w:val="18"/>
          <w:szCs w:val="18"/>
        </w:rPr>
        <w:t>PCI</w:t>
      </w:r>
      <w:r>
        <w:rPr>
          <w:rFonts w:ascii="Arial" w:hAnsi="Arial" w:cs="Arial"/>
          <w:color w:val="333333"/>
          <w:sz w:val="18"/>
          <w:szCs w:val="18"/>
        </w:rPr>
        <w:t>设备不是直接挂接在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上的，此时</w:t>
      </w:r>
      <w:r>
        <w:rPr>
          <w:rFonts w:ascii="Arial" w:hAnsi="Arial" w:cs="Arial"/>
          <w:color w:val="333333"/>
          <w:sz w:val="18"/>
          <w:szCs w:val="18"/>
        </w:rPr>
        <w:t>HOST</w:t>
      </w:r>
      <w:r>
        <w:rPr>
          <w:rFonts w:ascii="Arial" w:hAnsi="Arial" w:cs="Arial"/>
          <w:color w:val="333333"/>
          <w:sz w:val="18"/>
          <w:szCs w:val="18"/>
        </w:rPr>
        <w:t>主桥对</w:t>
      </w:r>
      <w:r>
        <w:rPr>
          <w:rFonts w:ascii="Arial" w:hAnsi="Arial" w:cs="Arial"/>
          <w:color w:val="333333"/>
          <w:sz w:val="18"/>
          <w:szCs w:val="18"/>
        </w:rPr>
        <w:t>CONFIG_DATA</w:t>
      </w:r>
      <w:r>
        <w:rPr>
          <w:rFonts w:ascii="Arial" w:hAnsi="Arial" w:cs="Arial"/>
          <w:color w:val="333333"/>
          <w:sz w:val="18"/>
          <w:szCs w:val="18"/>
        </w:rPr>
        <w:t>寄存器操作时，将产生</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将遍历所有在这条总线上的</w:t>
      </w:r>
      <w:r>
        <w:rPr>
          <w:rFonts w:ascii="Arial" w:hAnsi="Arial" w:cs="Arial"/>
          <w:color w:val="333333"/>
          <w:sz w:val="18"/>
          <w:szCs w:val="18"/>
        </w:rPr>
        <w:t>PCI</w:t>
      </w:r>
      <w:r>
        <w:rPr>
          <w:rFonts w:ascii="Arial" w:hAnsi="Arial" w:cs="Arial"/>
          <w:color w:val="333333"/>
          <w:sz w:val="18"/>
          <w:szCs w:val="18"/>
        </w:rPr>
        <w:t>桥，确定由哪个</w:t>
      </w:r>
      <w:r>
        <w:rPr>
          <w:rFonts w:ascii="Arial" w:hAnsi="Arial" w:cs="Arial"/>
          <w:color w:val="333333"/>
          <w:sz w:val="18"/>
          <w:szCs w:val="18"/>
        </w:rPr>
        <w:t>PCI</w:t>
      </w:r>
      <w:r>
        <w:rPr>
          <w:rFonts w:ascii="Arial" w:hAnsi="Arial" w:cs="Arial"/>
          <w:color w:val="333333"/>
          <w:sz w:val="18"/>
          <w:szCs w:val="18"/>
        </w:rPr>
        <w:t>桥接收这个</w:t>
      </w:r>
      <w:r>
        <w:rPr>
          <w:rFonts w:ascii="Arial" w:hAnsi="Arial" w:cs="Arial"/>
          <w:color w:val="333333"/>
          <w:sz w:val="18"/>
          <w:szCs w:val="18"/>
        </w:rPr>
        <w:t>Type 01h</w:t>
      </w:r>
      <w:r>
        <w:rPr>
          <w:rFonts w:ascii="Arial" w:hAnsi="Arial" w:cs="Arial"/>
          <w:color w:val="333333"/>
          <w:sz w:val="18"/>
          <w:szCs w:val="18"/>
        </w:rPr>
        <w:t>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n</w:t>
      </w:r>
      <w:r>
        <w:rPr>
          <w:rFonts w:ascii="Arial" w:hAnsi="Arial" w:cs="Arial"/>
          <w:color w:val="333333"/>
          <w:sz w:val="18"/>
          <w:szCs w:val="18"/>
        </w:rPr>
        <w:t>大于等于某个</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 Number</w:t>
      </w:r>
      <w:r>
        <w:rPr>
          <w:rFonts w:ascii="Arial" w:hAnsi="Arial" w:cs="Arial"/>
          <w:color w:val="333333"/>
          <w:sz w:val="18"/>
          <w:szCs w:val="18"/>
        </w:rPr>
        <w:t>寄存器，而且小于等于</w:t>
      </w:r>
      <w:r>
        <w:rPr>
          <w:rFonts w:ascii="Arial" w:hAnsi="Arial" w:cs="Arial"/>
          <w:color w:val="333333"/>
          <w:sz w:val="18"/>
          <w:szCs w:val="18"/>
        </w:rPr>
        <w:t>Subordinate Bus number</w:t>
      </w:r>
      <w:r>
        <w:rPr>
          <w:rFonts w:ascii="Arial" w:hAnsi="Arial" w:cs="Arial"/>
          <w:color w:val="333333"/>
          <w:sz w:val="18"/>
          <w:szCs w:val="18"/>
        </w:rPr>
        <w:t>寄存器，那么这个</w:t>
      </w:r>
      <w:r>
        <w:rPr>
          <w:rFonts w:ascii="Arial" w:hAnsi="Arial" w:cs="Arial"/>
          <w:color w:val="333333"/>
          <w:sz w:val="18"/>
          <w:szCs w:val="18"/>
        </w:rPr>
        <w:t>PCI</w:t>
      </w:r>
      <w:r>
        <w:rPr>
          <w:rFonts w:ascii="Arial" w:hAnsi="Arial" w:cs="Arial"/>
          <w:color w:val="333333"/>
          <w:sz w:val="18"/>
          <w:szCs w:val="18"/>
        </w:rPr>
        <w:t>桥将接收在当前</w:t>
      </w:r>
      <w:r>
        <w:rPr>
          <w:rFonts w:ascii="Arial" w:hAnsi="Arial" w:cs="Arial"/>
          <w:color w:val="333333"/>
          <w:sz w:val="18"/>
          <w:szCs w:val="18"/>
        </w:rPr>
        <w:t>PCI</w:t>
      </w:r>
      <w:r>
        <w:rPr>
          <w:rFonts w:ascii="Arial" w:hAnsi="Arial" w:cs="Arial"/>
          <w:color w:val="333333"/>
          <w:sz w:val="18"/>
          <w:szCs w:val="18"/>
        </w:rPr>
        <w:t>总线上的</w:t>
      </w:r>
      <w:r>
        <w:rPr>
          <w:rFonts w:ascii="Arial" w:hAnsi="Arial" w:cs="Arial"/>
          <w:color w:val="333333"/>
          <w:sz w:val="18"/>
          <w:szCs w:val="18"/>
        </w:rPr>
        <w:t>Type 01</w:t>
      </w:r>
      <w:r>
        <w:rPr>
          <w:rFonts w:ascii="Arial" w:hAnsi="Arial" w:cs="Arial"/>
          <w:color w:val="333333"/>
          <w:sz w:val="18"/>
          <w:szCs w:val="18"/>
        </w:rPr>
        <w:t>配置请求，并采用以下规则进行递归处理。</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开始。</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bookmarkStart w:id="111" w:name="_Ref210151666"/>
      <w:r>
        <w:rPr>
          <w:rFonts w:ascii="Arial" w:hAnsi="Arial" w:cs="Arial"/>
          <w:color w:val="006699"/>
          <w:sz w:val="18"/>
          <w:szCs w:val="18"/>
        </w:rPr>
        <w:t xml:space="preserve">(2) </w:t>
      </w:r>
      <w:r>
        <w:rPr>
          <w:rFonts w:ascii="Arial" w:hAnsi="Arial" w:cs="Arial"/>
          <w:color w:val="006699"/>
          <w:sz w:val="18"/>
          <w:szCs w:val="18"/>
        </w:rPr>
        <w:t>遍历当前</w:t>
      </w:r>
      <w:r>
        <w:rPr>
          <w:rFonts w:ascii="Arial" w:hAnsi="Arial" w:cs="Arial"/>
          <w:color w:val="006699"/>
          <w:sz w:val="18"/>
          <w:szCs w:val="18"/>
        </w:rPr>
        <w:t>PCI</w:t>
      </w:r>
      <w:bookmarkEnd w:id="111"/>
      <w:r>
        <w:rPr>
          <w:rFonts w:ascii="Arial" w:hAnsi="Arial" w:cs="Arial"/>
          <w:color w:val="333333"/>
          <w:sz w:val="18"/>
          <w:szCs w:val="18"/>
        </w:rPr>
        <w:t>总线的所有</w:t>
      </w:r>
      <w:r>
        <w:rPr>
          <w:rFonts w:ascii="Arial" w:hAnsi="Arial" w:cs="Arial"/>
          <w:color w:val="333333"/>
          <w:sz w:val="18"/>
          <w:szCs w:val="18"/>
        </w:rPr>
        <w:t>PCI</w:t>
      </w:r>
      <w:r>
        <w:rPr>
          <w:rFonts w:ascii="Arial" w:hAnsi="Arial" w:cs="Arial"/>
          <w:color w:val="333333"/>
          <w:sz w:val="18"/>
          <w:szCs w:val="18"/>
        </w:rPr>
        <w:t>桥。</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如果</w:t>
      </w:r>
      <w:r>
        <w:rPr>
          <w:rFonts w:ascii="Arial" w:hAnsi="Arial" w:cs="Arial"/>
          <w:color w:val="333333"/>
          <w:sz w:val="18"/>
          <w:szCs w:val="18"/>
        </w:rPr>
        <w:t>n</w:t>
      </w:r>
      <w:r>
        <w:rPr>
          <w:rFonts w:ascii="Arial" w:hAnsi="Arial" w:cs="Arial"/>
          <w:color w:val="333333"/>
          <w:sz w:val="18"/>
          <w:szCs w:val="18"/>
        </w:rPr>
        <w:t>等于某个</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 Number</w:t>
      </w:r>
      <w:r>
        <w:rPr>
          <w:rFonts w:ascii="Arial" w:hAnsi="Arial" w:cs="Arial"/>
          <w:color w:val="333333"/>
          <w:sz w:val="18"/>
          <w:szCs w:val="18"/>
        </w:rPr>
        <w:t>寄存器，说明这个</w:t>
      </w:r>
      <w:r>
        <w:rPr>
          <w:rFonts w:ascii="Arial" w:hAnsi="Arial" w:cs="Arial"/>
          <w:color w:val="333333"/>
          <w:sz w:val="18"/>
          <w:szCs w:val="18"/>
        </w:rPr>
        <w:t>Type 01</w:t>
      </w:r>
      <w:r>
        <w:rPr>
          <w:rFonts w:ascii="Arial" w:hAnsi="Arial" w:cs="Arial"/>
          <w:color w:val="333333"/>
          <w:sz w:val="18"/>
          <w:szCs w:val="18"/>
        </w:rPr>
        <w:t>配置请求的目标设备直接连接在该</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w:t>
      </w:r>
      <w:r>
        <w:rPr>
          <w:rFonts w:ascii="Arial" w:hAnsi="Arial" w:cs="Arial"/>
          <w:color w:val="333333"/>
          <w:sz w:val="18"/>
          <w:szCs w:val="18"/>
        </w:rPr>
        <w:t>上。此时</w:t>
      </w:r>
      <w:r>
        <w:rPr>
          <w:rFonts w:ascii="Arial" w:hAnsi="Arial" w:cs="Arial"/>
          <w:color w:val="333333"/>
          <w:sz w:val="18"/>
          <w:szCs w:val="18"/>
        </w:rPr>
        <w:t>PCI</w:t>
      </w:r>
      <w:r>
        <w:rPr>
          <w:rFonts w:ascii="Arial" w:hAnsi="Arial" w:cs="Arial"/>
          <w:color w:val="333333"/>
          <w:sz w:val="18"/>
          <w:szCs w:val="18"/>
        </w:rPr>
        <w:t>桥将</w:t>
      </w:r>
      <w:r>
        <w:rPr>
          <w:rFonts w:ascii="Arial" w:hAnsi="Arial" w:cs="Arial"/>
          <w:color w:val="333333"/>
          <w:sz w:val="18"/>
          <w:szCs w:val="18"/>
        </w:rPr>
        <w:t>Type 01</w:t>
      </w:r>
      <w:r>
        <w:rPr>
          <w:rFonts w:ascii="Arial" w:hAnsi="Arial" w:cs="Arial"/>
          <w:color w:val="333333"/>
          <w:sz w:val="18"/>
          <w:szCs w:val="18"/>
        </w:rPr>
        <w:t>配置请求转换为</w:t>
      </w:r>
      <w:r>
        <w:rPr>
          <w:rFonts w:ascii="Arial" w:hAnsi="Arial" w:cs="Arial"/>
          <w:color w:val="333333"/>
          <w:sz w:val="18"/>
          <w:szCs w:val="18"/>
        </w:rPr>
        <w:t>Type 00h</w:t>
      </w:r>
      <w:r>
        <w:rPr>
          <w:rFonts w:ascii="Arial" w:hAnsi="Arial" w:cs="Arial"/>
          <w:color w:val="333333"/>
          <w:sz w:val="18"/>
          <w:szCs w:val="18"/>
        </w:rPr>
        <w:t>配置请求，并将这个配置请求发送到</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w:t>
      </w:r>
      <w:r>
        <w:rPr>
          <w:rFonts w:ascii="Arial" w:hAnsi="Arial" w:cs="Arial"/>
          <w:color w:val="333333"/>
          <w:sz w:val="18"/>
          <w:szCs w:val="18"/>
        </w:rPr>
        <w:t>上，</w:t>
      </w:r>
      <w:r>
        <w:rPr>
          <w:rFonts w:ascii="Arial" w:hAnsi="Arial" w:cs="Arial"/>
          <w:color w:val="333333"/>
          <w:sz w:val="18"/>
          <w:szCs w:val="18"/>
        </w:rPr>
        <w:t>Secondary Bus</w:t>
      </w:r>
      <w:r>
        <w:rPr>
          <w:rFonts w:ascii="Arial" w:hAnsi="Arial" w:cs="Arial"/>
          <w:color w:val="333333"/>
          <w:sz w:val="18"/>
          <w:szCs w:val="18"/>
        </w:rPr>
        <w:t>上的某个设备将响应这个</w:t>
      </w:r>
      <w:r>
        <w:rPr>
          <w:rFonts w:ascii="Arial" w:hAnsi="Arial" w:cs="Arial"/>
          <w:color w:val="333333"/>
          <w:sz w:val="18"/>
          <w:szCs w:val="18"/>
        </w:rPr>
        <w:t>Type 00h</w:t>
      </w:r>
      <w:r>
        <w:rPr>
          <w:rFonts w:ascii="Arial" w:hAnsi="Arial" w:cs="Arial"/>
          <w:color w:val="333333"/>
          <w:sz w:val="18"/>
          <w:szCs w:val="18"/>
        </w:rPr>
        <w:t>配置请求，并与</w:t>
      </w:r>
      <w:r>
        <w:rPr>
          <w:rFonts w:ascii="Arial" w:hAnsi="Arial" w:cs="Arial"/>
          <w:color w:val="333333"/>
          <w:sz w:val="18"/>
          <w:szCs w:val="18"/>
        </w:rPr>
        <w:t>HOST</w:t>
      </w:r>
      <w:r>
        <w:rPr>
          <w:rFonts w:ascii="Arial" w:hAnsi="Arial" w:cs="Arial"/>
          <w:color w:val="333333"/>
          <w:sz w:val="18"/>
          <w:szCs w:val="18"/>
        </w:rPr>
        <w:t>主桥进行配置信息的交换，转</w:t>
      </w:r>
      <w:r>
        <w:rPr>
          <w:rFonts w:ascii="Arial" w:hAnsi="Arial" w:cs="Arial"/>
          <w:color w:val="333333"/>
          <w:sz w:val="18"/>
          <w:szCs w:val="18"/>
        </w:rPr>
        <w:t>(5)</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(4) </w:t>
      </w:r>
      <w:r>
        <w:rPr>
          <w:rFonts w:ascii="Arial" w:hAnsi="Arial" w:cs="Arial"/>
          <w:color w:val="333333"/>
          <w:sz w:val="18"/>
          <w:szCs w:val="18"/>
        </w:rPr>
        <w:t>如果</w:t>
      </w:r>
      <w:r>
        <w:rPr>
          <w:rFonts w:ascii="Arial" w:hAnsi="Arial" w:cs="Arial"/>
          <w:color w:val="333333"/>
          <w:sz w:val="18"/>
          <w:szCs w:val="18"/>
        </w:rPr>
        <w:t>n</w:t>
      </w:r>
      <w:r>
        <w:rPr>
          <w:rFonts w:ascii="Arial" w:hAnsi="Arial" w:cs="Arial"/>
          <w:color w:val="333333"/>
          <w:sz w:val="18"/>
          <w:szCs w:val="18"/>
        </w:rPr>
        <w:t>大于</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 Number</w:t>
      </w:r>
      <w:r>
        <w:rPr>
          <w:rFonts w:ascii="Arial" w:hAnsi="Arial" w:cs="Arial"/>
          <w:color w:val="333333"/>
          <w:sz w:val="18"/>
          <w:szCs w:val="18"/>
        </w:rPr>
        <w:t>寄存器，而且小于等于</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Subordinate Bus number</w:t>
      </w:r>
      <w:r>
        <w:rPr>
          <w:rFonts w:ascii="Arial" w:hAnsi="Arial" w:cs="Arial"/>
          <w:color w:val="333333"/>
          <w:sz w:val="18"/>
          <w:szCs w:val="18"/>
        </w:rPr>
        <w:t>寄存器，说明这个</w:t>
      </w:r>
      <w:r>
        <w:rPr>
          <w:rFonts w:ascii="Arial" w:hAnsi="Arial" w:cs="Arial"/>
          <w:color w:val="333333"/>
          <w:sz w:val="18"/>
          <w:szCs w:val="18"/>
        </w:rPr>
        <w:t>Type 01</w:t>
      </w:r>
      <w:r>
        <w:rPr>
          <w:rFonts w:ascii="Arial" w:hAnsi="Arial" w:cs="Arial"/>
          <w:color w:val="333333"/>
          <w:sz w:val="18"/>
          <w:szCs w:val="18"/>
        </w:rPr>
        <w:t>配置请求的目标设备不与该</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w:t>
      </w:r>
      <w:r>
        <w:rPr>
          <w:rFonts w:ascii="Arial" w:hAnsi="Arial" w:cs="Arial"/>
          <w:color w:val="333333"/>
          <w:sz w:val="18"/>
          <w:szCs w:val="18"/>
        </w:rPr>
        <w:t>直接相连，但是由这个</w:t>
      </w:r>
      <w:r>
        <w:rPr>
          <w:rFonts w:ascii="Arial" w:hAnsi="Arial" w:cs="Arial"/>
          <w:color w:val="333333"/>
          <w:sz w:val="18"/>
          <w:szCs w:val="18"/>
        </w:rPr>
        <w:t>PCI</w:t>
      </w:r>
      <w:r>
        <w:rPr>
          <w:rFonts w:ascii="Arial" w:hAnsi="Arial" w:cs="Arial"/>
          <w:color w:val="333333"/>
          <w:sz w:val="18"/>
          <w:szCs w:val="18"/>
        </w:rPr>
        <w:t>桥下游总线上的某个</w:t>
      </w:r>
      <w:r>
        <w:rPr>
          <w:rFonts w:ascii="Arial" w:hAnsi="Arial" w:cs="Arial"/>
          <w:color w:val="333333"/>
          <w:sz w:val="18"/>
          <w:szCs w:val="18"/>
        </w:rPr>
        <w:t>PCI</w:t>
      </w:r>
      <w:r>
        <w:rPr>
          <w:rFonts w:ascii="Arial" w:hAnsi="Arial" w:cs="Arial"/>
          <w:color w:val="333333"/>
          <w:sz w:val="18"/>
          <w:szCs w:val="18"/>
        </w:rPr>
        <w:t>桥管理。此时</w:t>
      </w:r>
      <w:r>
        <w:rPr>
          <w:rFonts w:ascii="Arial" w:hAnsi="Arial" w:cs="Arial"/>
          <w:color w:val="333333"/>
          <w:sz w:val="18"/>
          <w:szCs w:val="18"/>
        </w:rPr>
        <w:t>PCI</w:t>
      </w:r>
      <w:r>
        <w:rPr>
          <w:rFonts w:ascii="Arial" w:hAnsi="Arial" w:cs="Arial"/>
          <w:color w:val="333333"/>
          <w:sz w:val="18"/>
          <w:szCs w:val="18"/>
        </w:rPr>
        <w:t>桥将首先认领这个</w:t>
      </w:r>
      <w:r>
        <w:rPr>
          <w:rFonts w:ascii="Arial" w:hAnsi="Arial" w:cs="Arial"/>
          <w:color w:val="333333"/>
          <w:sz w:val="18"/>
          <w:szCs w:val="18"/>
        </w:rPr>
        <w:t>Type 01</w:t>
      </w:r>
      <w:r>
        <w:rPr>
          <w:rFonts w:ascii="Arial" w:hAnsi="Arial" w:cs="Arial"/>
          <w:color w:val="333333"/>
          <w:sz w:val="18"/>
          <w:szCs w:val="18"/>
        </w:rPr>
        <w:t>配置请求，并将其转发到</w:t>
      </w:r>
      <w:r>
        <w:rPr>
          <w:rFonts w:ascii="Arial" w:hAnsi="Arial" w:cs="Arial"/>
          <w:color w:val="333333"/>
          <w:sz w:val="18"/>
          <w:szCs w:val="18"/>
        </w:rPr>
        <w:t>Secondary Bus</w:t>
      </w:r>
      <w:r>
        <w:rPr>
          <w:rFonts w:ascii="Arial" w:hAnsi="Arial" w:cs="Arial"/>
          <w:color w:val="333333"/>
          <w:sz w:val="18"/>
          <w:szCs w:val="18"/>
        </w:rPr>
        <w:t>，转</w:t>
      </w:r>
      <w:r>
        <w:rPr>
          <w:rFonts w:ascii="Arial" w:hAnsi="Arial" w:cs="Arial"/>
          <w:color w:val="333333"/>
          <w:sz w:val="18"/>
          <w:szCs w:val="18"/>
        </w:rPr>
        <w:t>(2)</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bookmarkStart w:id="112" w:name="_Ref210151278"/>
      <w:r>
        <w:rPr>
          <w:rFonts w:ascii="Arial" w:hAnsi="Arial" w:cs="Arial"/>
          <w:color w:val="006699"/>
          <w:sz w:val="18"/>
          <w:szCs w:val="18"/>
        </w:rPr>
        <w:t xml:space="preserve">(5) </w:t>
      </w:r>
      <w:r>
        <w:rPr>
          <w:rFonts w:ascii="Arial" w:hAnsi="Arial" w:cs="Arial"/>
          <w:color w:val="006699"/>
          <w:sz w:val="18"/>
          <w:szCs w:val="18"/>
        </w:rPr>
        <w:t>结束。</w:t>
      </w:r>
      <w:bookmarkEnd w:id="112"/>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下文将举例说明</w:t>
      </w:r>
      <w:r>
        <w:rPr>
          <w:rFonts w:ascii="Arial" w:hAnsi="Arial" w:cs="Arial"/>
          <w:color w:val="333333"/>
          <w:sz w:val="18"/>
          <w:szCs w:val="18"/>
        </w:rPr>
        <w:t>PCI</w:t>
      </w:r>
      <w:r>
        <w:rPr>
          <w:rFonts w:ascii="Arial" w:hAnsi="Arial" w:cs="Arial"/>
          <w:color w:val="333333"/>
          <w:sz w:val="18"/>
          <w:szCs w:val="18"/>
        </w:rPr>
        <w:t>总线配置请求的转换原则，并以图</w:t>
      </w:r>
      <w:r>
        <w:rPr>
          <w:rFonts w:ascii="Arial" w:hAnsi="Arial" w:cs="Arial"/>
          <w:color w:val="333333"/>
          <w:sz w:val="18"/>
          <w:szCs w:val="18"/>
        </w:rPr>
        <w:t>2</w:t>
      </w:r>
      <w:r>
        <w:rPr>
          <w:rFonts w:ascii="Arial" w:hAnsi="Arial" w:cs="Arial"/>
          <w:color w:val="333333"/>
          <w:sz w:val="18"/>
          <w:szCs w:val="18"/>
        </w:rPr>
        <w:noBreakHyphen/>
        <w:t>8</w:t>
      </w:r>
      <w:r>
        <w:rPr>
          <w:rFonts w:ascii="Arial" w:hAnsi="Arial" w:cs="Arial"/>
          <w:color w:val="333333"/>
          <w:sz w:val="18"/>
          <w:szCs w:val="18"/>
        </w:rPr>
        <w:t>为例说明处理器如何访问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的配置空间。</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直接与</w:t>
      </w:r>
      <w:r>
        <w:rPr>
          <w:rFonts w:ascii="Arial" w:hAnsi="Arial" w:cs="Arial"/>
          <w:color w:val="333333"/>
          <w:sz w:val="18"/>
          <w:szCs w:val="18"/>
        </w:rPr>
        <w:t>HOST</w:t>
      </w:r>
      <w:r>
        <w:rPr>
          <w:rFonts w:ascii="Arial" w:hAnsi="Arial" w:cs="Arial"/>
          <w:color w:val="333333"/>
          <w:sz w:val="18"/>
          <w:szCs w:val="18"/>
        </w:rPr>
        <w:t>主桥相连，因此</w:t>
      </w:r>
      <w:r>
        <w:rPr>
          <w:rFonts w:ascii="Arial" w:hAnsi="Arial" w:cs="Arial"/>
          <w:color w:val="333333"/>
          <w:sz w:val="18"/>
          <w:szCs w:val="18"/>
        </w:rPr>
        <w:t>HOST</w:t>
      </w:r>
      <w:r>
        <w:rPr>
          <w:rFonts w:ascii="Arial" w:hAnsi="Arial" w:cs="Arial"/>
          <w:color w:val="333333"/>
          <w:sz w:val="18"/>
          <w:szCs w:val="18"/>
        </w:rPr>
        <w:t>主桥可以使用</w:t>
      </w:r>
      <w:r>
        <w:rPr>
          <w:rFonts w:ascii="Arial" w:hAnsi="Arial" w:cs="Arial"/>
          <w:color w:val="333333"/>
          <w:sz w:val="18"/>
          <w:szCs w:val="18"/>
        </w:rPr>
        <w:t>Type 00h</w:t>
      </w:r>
      <w:r>
        <w:rPr>
          <w:rFonts w:ascii="Arial" w:hAnsi="Arial" w:cs="Arial"/>
          <w:color w:val="333333"/>
          <w:sz w:val="18"/>
          <w:szCs w:val="18"/>
        </w:rPr>
        <w:t>配置请求访问该设备。</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HOST</w:t>
      </w:r>
      <w:r>
        <w:rPr>
          <w:rFonts w:ascii="Arial" w:hAnsi="Arial" w:cs="Arial"/>
          <w:color w:val="333333"/>
          <w:sz w:val="18"/>
          <w:szCs w:val="18"/>
        </w:rPr>
        <w:t>主桥需要经过多级</w:t>
      </w:r>
      <w:r>
        <w:rPr>
          <w:rFonts w:ascii="Arial" w:hAnsi="Arial" w:cs="Arial"/>
          <w:color w:val="333333"/>
          <w:sz w:val="18"/>
          <w:szCs w:val="18"/>
        </w:rPr>
        <w:t>PCI</w:t>
      </w:r>
      <w:r>
        <w:rPr>
          <w:rFonts w:ascii="Arial" w:hAnsi="Arial" w:cs="Arial"/>
          <w:color w:val="333333"/>
          <w:sz w:val="18"/>
          <w:szCs w:val="18"/>
        </w:rPr>
        <w:t>桥才能访问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，因此</w:t>
      </w:r>
      <w:r>
        <w:rPr>
          <w:rFonts w:ascii="Arial" w:hAnsi="Arial" w:cs="Arial"/>
          <w:color w:val="333333"/>
          <w:sz w:val="18"/>
          <w:szCs w:val="18"/>
        </w:rPr>
        <w:t>HOST</w:t>
      </w:r>
      <w:r>
        <w:rPr>
          <w:rFonts w:ascii="Arial" w:hAnsi="Arial" w:cs="Arial"/>
          <w:color w:val="333333"/>
          <w:sz w:val="18"/>
          <w:szCs w:val="18"/>
        </w:rPr>
        <w:t>主桥需要首先使用</w:t>
      </w:r>
      <w:r>
        <w:rPr>
          <w:rFonts w:ascii="Arial" w:hAnsi="Arial" w:cs="Arial"/>
          <w:color w:val="333333"/>
          <w:sz w:val="18"/>
          <w:szCs w:val="18"/>
        </w:rPr>
        <w:t>Type 01h</w:t>
      </w:r>
      <w:r>
        <w:rPr>
          <w:rFonts w:ascii="Arial" w:hAnsi="Arial" w:cs="Arial"/>
          <w:color w:val="333333"/>
          <w:sz w:val="18"/>
          <w:szCs w:val="18"/>
        </w:rPr>
        <w:t>配置请求，之后通过</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和</w:t>
      </w:r>
      <w:r>
        <w:rPr>
          <w:rFonts w:ascii="Arial" w:hAnsi="Arial" w:cs="Arial"/>
          <w:color w:val="333333"/>
          <w:sz w:val="18"/>
          <w:szCs w:val="18"/>
        </w:rPr>
        <w:t>3</w:t>
      </w:r>
      <w:r>
        <w:rPr>
          <w:rFonts w:ascii="Arial" w:hAnsi="Arial" w:cs="Arial"/>
          <w:color w:val="333333"/>
          <w:sz w:val="18"/>
          <w:szCs w:val="18"/>
        </w:rPr>
        <w:t>将</w:t>
      </w:r>
      <w:r>
        <w:rPr>
          <w:rFonts w:ascii="Arial" w:hAnsi="Arial" w:cs="Arial"/>
          <w:color w:val="333333"/>
          <w:sz w:val="18"/>
          <w:szCs w:val="18"/>
        </w:rPr>
        <w:t>Type 01h</w:t>
      </w:r>
      <w:r>
        <w:rPr>
          <w:rFonts w:ascii="Arial" w:hAnsi="Arial" w:cs="Arial"/>
          <w:color w:val="333333"/>
          <w:sz w:val="18"/>
          <w:szCs w:val="18"/>
        </w:rPr>
        <w:t>配置请求转换为</w:t>
      </w:r>
      <w:r>
        <w:rPr>
          <w:rFonts w:ascii="Arial" w:hAnsi="Arial" w:cs="Arial"/>
          <w:color w:val="333333"/>
          <w:sz w:val="18"/>
          <w:szCs w:val="18"/>
        </w:rPr>
        <w:t>Type 00h</w:t>
      </w:r>
      <w:r>
        <w:rPr>
          <w:rFonts w:ascii="Arial" w:hAnsi="Arial" w:cs="Arial"/>
          <w:color w:val="333333"/>
          <w:sz w:val="18"/>
          <w:szCs w:val="18"/>
        </w:rPr>
        <w:t>配置请求，最终访问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w:t>
      </w:r>
    </w:p>
    <w:p w:rsidR="00054386" w:rsidRDefault="00054386" w:rsidP="00054386">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PCI</w:t>
      </w:r>
      <w:r>
        <w:rPr>
          <w:rFonts w:ascii="Arial" w:hAnsi="Arial" w:cs="Arial"/>
          <w:color w:val="333333"/>
        </w:rPr>
        <w:t>设备</w:t>
      </w:r>
      <w:r>
        <w:rPr>
          <w:rFonts w:ascii="Arial" w:hAnsi="Arial" w:cs="Arial"/>
          <w:color w:val="333333"/>
        </w:rPr>
        <w:t>01</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这种情况较易处理，当</w:t>
      </w:r>
      <w:r>
        <w:rPr>
          <w:rFonts w:ascii="Arial" w:hAnsi="Arial" w:cs="Arial"/>
          <w:color w:val="333333"/>
          <w:sz w:val="18"/>
          <w:szCs w:val="18"/>
        </w:rPr>
        <w:t>HOST</w:t>
      </w:r>
      <w:r>
        <w:rPr>
          <w:rFonts w:ascii="Arial" w:hAnsi="Arial" w:cs="Arial"/>
          <w:color w:val="333333"/>
          <w:sz w:val="18"/>
          <w:szCs w:val="18"/>
        </w:rPr>
        <w:t>处理器访问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的配置空间时，发现</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与</w:t>
      </w:r>
      <w:r>
        <w:rPr>
          <w:rFonts w:ascii="Arial" w:hAnsi="Arial" w:cs="Arial"/>
          <w:color w:val="333333"/>
          <w:sz w:val="18"/>
          <w:szCs w:val="18"/>
        </w:rPr>
        <w:t>HOST</w:t>
      </w:r>
      <w:r>
        <w:rPr>
          <w:rFonts w:ascii="Arial" w:hAnsi="Arial" w:cs="Arial"/>
          <w:color w:val="333333"/>
          <w:sz w:val="18"/>
          <w:szCs w:val="18"/>
        </w:rPr>
        <w:t>主桥直接相连，所以将直接使用</w:t>
      </w:r>
      <w:r>
        <w:rPr>
          <w:rFonts w:ascii="Arial" w:hAnsi="Arial" w:cs="Arial"/>
          <w:color w:val="333333"/>
          <w:sz w:val="18"/>
          <w:szCs w:val="18"/>
        </w:rPr>
        <w:t>Type 00h</w:t>
      </w:r>
      <w:r>
        <w:rPr>
          <w:rFonts w:ascii="Arial" w:hAnsi="Arial" w:cs="Arial"/>
          <w:color w:val="333333"/>
          <w:sz w:val="18"/>
          <w:szCs w:val="18"/>
        </w:rPr>
        <w:t>配置请求访问该设备的配置空间，具体步骤如下。</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首先</w:t>
      </w:r>
      <w:r>
        <w:rPr>
          <w:rFonts w:ascii="Arial" w:hAnsi="Arial" w:cs="Arial"/>
          <w:color w:val="333333"/>
          <w:sz w:val="18"/>
          <w:szCs w:val="18"/>
        </w:rPr>
        <w:t>HOST</w:t>
      </w:r>
      <w:r>
        <w:rPr>
          <w:rFonts w:ascii="Arial" w:hAnsi="Arial" w:cs="Arial"/>
          <w:color w:val="333333"/>
          <w:sz w:val="18"/>
          <w:szCs w:val="18"/>
        </w:rPr>
        <w:t>处理器将</w:t>
      </w:r>
      <w:r>
        <w:rPr>
          <w:rFonts w:ascii="Arial" w:hAnsi="Arial" w:cs="Arial"/>
          <w:color w:val="333333"/>
          <w:sz w:val="18"/>
          <w:szCs w:val="18"/>
        </w:rPr>
        <w:t>CONFIG_ADDRESS</w:t>
      </w:r>
      <w:r>
        <w:rPr>
          <w:rFonts w:ascii="Arial" w:hAnsi="Arial" w:cs="Arial"/>
          <w:color w:val="333333"/>
          <w:sz w:val="18"/>
          <w:szCs w:val="18"/>
        </w:rPr>
        <w:t>寄存器的</w:t>
      </w:r>
      <w:r>
        <w:rPr>
          <w:rFonts w:ascii="Arial" w:hAnsi="Arial" w:cs="Arial"/>
          <w:color w:val="333333"/>
          <w:sz w:val="18"/>
          <w:szCs w:val="18"/>
        </w:rPr>
        <w:t>Enable</w:t>
      </w:r>
      <w:r>
        <w:rPr>
          <w:rFonts w:ascii="Arial" w:hAnsi="Arial" w:cs="Arial"/>
          <w:color w:val="333333"/>
          <w:sz w:val="18"/>
          <w:szCs w:val="18"/>
        </w:rPr>
        <w:t>位置</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Bus Number</w:t>
      </w:r>
      <w:proofErr w:type="gramStart"/>
      <w:r>
        <w:rPr>
          <w:rFonts w:ascii="Arial" w:hAnsi="Arial" w:cs="Arial"/>
          <w:color w:val="333333"/>
          <w:sz w:val="18"/>
          <w:szCs w:val="18"/>
        </w:rPr>
        <w:t>号置为</w:t>
      </w:r>
      <w:proofErr w:type="gramEnd"/>
      <w:r>
        <w:rPr>
          <w:rFonts w:ascii="Arial" w:hAnsi="Arial" w:cs="Arial"/>
          <w:color w:val="333333"/>
          <w:sz w:val="18"/>
          <w:szCs w:val="18"/>
        </w:rPr>
        <w:t>0</w:t>
      </w:r>
      <w:r>
        <w:rPr>
          <w:rFonts w:ascii="Arial" w:hAnsi="Arial" w:cs="Arial"/>
          <w:color w:val="333333"/>
          <w:sz w:val="18"/>
          <w:szCs w:val="18"/>
        </w:rPr>
        <w:t>，并对该寄存器的</w:t>
      </w:r>
      <w:r>
        <w:rPr>
          <w:rFonts w:ascii="Arial" w:hAnsi="Arial" w:cs="Arial"/>
          <w:color w:val="333333"/>
          <w:sz w:val="18"/>
          <w:szCs w:val="18"/>
        </w:rPr>
        <w:t>Device</w:t>
      </w:r>
      <w:r>
        <w:rPr>
          <w:rFonts w:ascii="Arial" w:hAnsi="Arial" w:cs="Arial"/>
          <w:color w:val="333333"/>
          <w:sz w:val="18"/>
          <w:szCs w:val="18"/>
        </w:rPr>
        <w:t>、</w:t>
      </w:r>
      <w:r>
        <w:rPr>
          <w:rFonts w:ascii="Arial" w:hAnsi="Arial" w:cs="Arial"/>
          <w:color w:val="333333"/>
          <w:sz w:val="18"/>
          <w:szCs w:val="18"/>
        </w:rPr>
        <w:t>Function</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字段赋值。当处理器对</w:t>
      </w:r>
      <w:r>
        <w:rPr>
          <w:rFonts w:ascii="Arial" w:hAnsi="Arial" w:cs="Arial"/>
          <w:color w:val="333333"/>
          <w:sz w:val="18"/>
          <w:szCs w:val="18"/>
        </w:rPr>
        <w:t>CONFIG_DATA</w:t>
      </w:r>
      <w:r>
        <w:rPr>
          <w:rFonts w:ascii="Arial" w:hAnsi="Arial" w:cs="Arial"/>
          <w:color w:val="333333"/>
          <w:sz w:val="18"/>
          <w:szCs w:val="18"/>
        </w:rPr>
        <w:t>寄存器访问时，</w:t>
      </w:r>
      <w:r>
        <w:rPr>
          <w:rFonts w:ascii="Arial" w:hAnsi="Arial" w:cs="Arial"/>
          <w:color w:val="333333"/>
          <w:sz w:val="18"/>
          <w:szCs w:val="18"/>
        </w:rPr>
        <w:t>HOST</w:t>
      </w:r>
      <w:r>
        <w:rPr>
          <w:rFonts w:ascii="Arial" w:hAnsi="Arial" w:cs="Arial"/>
          <w:color w:val="333333"/>
          <w:sz w:val="18"/>
          <w:szCs w:val="18"/>
        </w:rPr>
        <w:t>主桥将存放在</w:t>
      </w:r>
      <w:r>
        <w:rPr>
          <w:rFonts w:ascii="Arial" w:hAnsi="Arial" w:cs="Arial"/>
          <w:color w:val="333333"/>
          <w:sz w:val="18"/>
          <w:szCs w:val="18"/>
        </w:rPr>
        <w:t>CONFIG_ADDRESS</w:t>
      </w:r>
      <w:r>
        <w:rPr>
          <w:rFonts w:ascii="Arial" w:hAnsi="Arial" w:cs="Arial"/>
          <w:color w:val="333333"/>
          <w:sz w:val="18"/>
          <w:szCs w:val="18"/>
        </w:rPr>
        <w:t>寄存器中的数值，转换为</w:t>
      </w:r>
      <w:r>
        <w:rPr>
          <w:rFonts w:ascii="Arial" w:hAnsi="Arial" w:cs="Arial"/>
          <w:color w:val="333333"/>
          <w:sz w:val="18"/>
          <w:szCs w:val="18"/>
        </w:rPr>
        <w:t>Type 00h</w:t>
      </w:r>
      <w:r>
        <w:rPr>
          <w:rFonts w:ascii="Arial" w:hAnsi="Arial" w:cs="Arial"/>
          <w:color w:val="333333"/>
          <w:sz w:val="18"/>
          <w:szCs w:val="18"/>
        </w:rPr>
        <w:t>配置请求，并发送到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将接收这个</w:t>
      </w:r>
      <w:r>
        <w:rPr>
          <w:rFonts w:ascii="Arial" w:hAnsi="Arial" w:cs="Arial"/>
          <w:color w:val="333333"/>
          <w:sz w:val="18"/>
          <w:szCs w:val="18"/>
        </w:rPr>
        <w:t>Type 00h</w:t>
      </w:r>
      <w:r>
        <w:rPr>
          <w:rFonts w:ascii="Arial" w:hAnsi="Arial" w:cs="Arial"/>
          <w:color w:val="333333"/>
          <w:sz w:val="18"/>
          <w:szCs w:val="18"/>
        </w:rPr>
        <w:t>配置请求，并与处理器进行配置信息交换。</w:t>
      </w:r>
    </w:p>
    <w:p w:rsidR="00054386" w:rsidRDefault="00054386" w:rsidP="00054386">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PCI</w:t>
      </w:r>
      <w:r>
        <w:rPr>
          <w:rFonts w:ascii="Arial" w:hAnsi="Arial" w:cs="Arial"/>
          <w:color w:val="333333"/>
        </w:rPr>
        <w:t>设备</w:t>
      </w:r>
      <w:r>
        <w:rPr>
          <w:rFonts w:ascii="Arial" w:hAnsi="Arial" w:cs="Arial"/>
          <w:color w:val="333333"/>
        </w:rPr>
        <w:t>31</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HOST</w:t>
      </w:r>
      <w:r>
        <w:rPr>
          <w:rFonts w:ascii="Arial" w:hAnsi="Arial" w:cs="Arial"/>
          <w:color w:val="333333"/>
          <w:sz w:val="18"/>
          <w:szCs w:val="18"/>
        </w:rPr>
        <w:t>处理器对</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进行配置读写时，需要通过</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和</w:t>
      </w:r>
      <w:r>
        <w:rPr>
          <w:rFonts w:ascii="Arial" w:hAnsi="Arial" w:cs="Arial"/>
          <w:color w:val="333333"/>
          <w:sz w:val="18"/>
          <w:szCs w:val="18"/>
        </w:rPr>
        <w:t>3</w:t>
      </w:r>
      <w:r>
        <w:rPr>
          <w:rFonts w:ascii="Arial" w:hAnsi="Arial" w:cs="Arial"/>
          <w:color w:val="333333"/>
          <w:sz w:val="18"/>
          <w:szCs w:val="18"/>
        </w:rPr>
        <w:t>，最终到达</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当处理器访问</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时，首先将</w:t>
      </w:r>
      <w:r>
        <w:rPr>
          <w:rFonts w:ascii="Arial" w:hAnsi="Arial" w:cs="Arial"/>
          <w:color w:val="333333"/>
          <w:sz w:val="18"/>
          <w:szCs w:val="18"/>
        </w:rPr>
        <w:t>CONFIG_ADDRESS</w:t>
      </w:r>
      <w:r>
        <w:rPr>
          <w:rFonts w:ascii="Arial" w:hAnsi="Arial" w:cs="Arial"/>
          <w:color w:val="333333"/>
          <w:sz w:val="18"/>
          <w:szCs w:val="18"/>
        </w:rPr>
        <w:t>寄存器的</w:t>
      </w:r>
      <w:r>
        <w:rPr>
          <w:rFonts w:ascii="Arial" w:hAnsi="Arial" w:cs="Arial"/>
          <w:color w:val="333333"/>
          <w:sz w:val="18"/>
          <w:szCs w:val="18"/>
        </w:rPr>
        <w:t>Enable</w:t>
      </w:r>
      <w:r>
        <w:rPr>
          <w:rFonts w:ascii="Arial" w:hAnsi="Arial" w:cs="Arial"/>
          <w:color w:val="333333"/>
          <w:sz w:val="18"/>
          <w:szCs w:val="18"/>
        </w:rPr>
        <w:t>位置</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Bus Number</w:t>
      </w:r>
      <w:r>
        <w:rPr>
          <w:rFonts w:ascii="Arial" w:hAnsi="Arial" w:cs="Arial"/>
          <w:color w:val="333333"/>
          <w:sz w:val="18"/>
          <w:szCs w:val="18"/>
        </w:rPr>
        <w:t>字段置为</w:t>
      </w:r>
      <w:r>
        <w:rPr>
          <w:rFonts w:ascii="Arial" w:hAnsi="Arial" w:cs="Arial"/>
          <w:color w:val="333333"/>
          <w:sz w:val="18"/>
          <w:szCs w:val="18"/>
        </w:rPr>
        <w:t>3</w:t>
      </w:r>
      <w:r>
        <w:rPr>
          <w:rFonts w:ascii="Arial" w:hAnsi="Arial" w:cs="Arial"/>
          <w:color w:val="333333"/>
          <w:sz w:val="18"/>
          <w:szCs w:val="18"/>
        </w:rPr>
        <w:t>，并对</w:t>
      </w:r>
      <w:r>
        <w:rPr>
          <w:rFonts w:ascii="Arial" w:hAnsi="Arial" w:cs="Arial"/>
          <w:color w:val="333333"/>
          <w:sz w:val="18"/>
          <w:szCs w:val="18"/>
        </w:rPr>
        <w:t>Device</w:t>
      </w:r>
      <w:r>
        <w:rPr>
          <w:rFonts w:ascii="Arial" w:hAnsi="Arial" w:cs="Arial"/>
          <w:color w:val="333333"/>
          <w:sz w:val="18"/>
          <w:szCs w:val="18"/>
        </w:rPr>
        <w:t>、</w:t>
      </w:r>
      <w:r>
        <w:rPr>
          <w:rFonts w:ascii="Arial" w:hAnsi="Arial" w:cs="Arial"/>
          <w:color w:val="333333"/>
          <w:sz w:val="18"/>
          <w:szCs w:val="18"/>
        </w:rPr>
        <w:t>Function</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字段赋值。之后当处理器对</w:t>
      </w:r>
      <w:r>
        <w:rPr>
          <w:rFonts w:ascii="Arial" w:hAnsi="Arial" w:cs="Arial"/>
          <w:color w:val="333333"/>
          <w:sz w:val="18"/>
          <w:szCs w:val="18"/>
        </w:rPr>
        <w:t>CONFIG_DATA</w:t>
      </w:r>
      <w:r>
        <w:rPr>
          <w:rFonts w:ascii="Arial" w:hAnsi="Arial" w:cs="Arial"/>
          <w:color w:val="333333"/>
          <w:sz w:val="18"/>
          <w:szCs w:val="18"/>
        </w:rPr>
        <w:t>寄存器进行读写访问时，</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和</w:t>
      </w:r>
      <w:r>
        <w:rPr>
          <w:rFonts w:ascii="Arial" w:hAnsi="Arial" w:cs="Arial"/>
          <w:color w:val="333333"/>
          <w:sz w:val="18"/>
          <w:szCs w:val="18"/>
        </w:rPr>
        <w:t>3</w:t>
      </w:r>
      <w:r>
        <w:rPr>
          <w:rFonts w:ascii="Arial" w:hAnsi="Arial" w:cs="Arial"/>
          <w:color w:val="333333"/>
          <w:sz w:val="18"/>
          <w:szCs w:val="18"/>
        </w:rPr>
        <w:t>将按照以下步骤进行处理，最后</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将接收这个配置请求。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 HOST</w:t>
      </w:r>
      <w:r>
        <w:rPr>
          <w:rFonts w:ascii="Arial" w:hAnsi="Arial" w:cs="Arial"/>
          <w:color w:val="333333"/>
          <w:sz w:val="18"/>
          <w:szCs w:val="18"/>
        </w:rPr>
        <w:t>主桥发现</w:t>
      </w:r>
      <w:r>
        <w:rPr>
          <w:rFonts w:ascii="Arial" w:hAnsi="Arial" w:cs="Arial"/>
          <w:color w:val="333333"/>
          <w:sz w:val="18"/>
          <w:szCs w:val="18"/>
        </w:rPr>
        <w:t>Bus Number</w:t>
      </w:r>
      <w:r>
        <w:rPr>
          <w:rFonts w:ascii="Arial" w:hAnsi="Arial" w:cs="Arial"/>
          <w:color w:val="333333"/>
          <w:sz w:val="18"/>
          <w:szCs w:val="18"/>
        </w:rPr>
        <w:t>字段的值为</w:t>
      </w:r>
      <w:r>
        <w:rPr>
          <w:rFonts w:ascii="Arial" w:hAnsi="Arial" w:cs="Arial"/>
          <w:color w:val="333333"/>
          <w:sz w:val="18"/>
          <w:szCs w:val="18"/>
        </w:rPr>
        <w:t>3</w:t>
      </w:r>
      <w:r>
        <w:rPr>
          <w:rFonts w:ascii="Arial" w:hAnsi="Arial" w:cs="Arial"/>
          <w:color w:val="333333"/>
          <w:sz w:val="18"/>
          <w:szCs w:val="18"/>
        </w:rPr>
        <w:t>，该总线号并不是与</w:t>
      </w:r>
      <w:r>
        <w:rPr>
          <w:rFonts w:ascii="Arial" w:hAnsi="Arial" w:cs="Arial"/>
          <w:color w:val="333333"/>
          <w:sz w:val="18"/>
          <w:szCs w:val="18"/>
        </w:rPr>
        <w:t>HOST</w:t>
      </w:r>
      <w:r>
        <w:rPr>
          <w:rFonts w:ascii="Arial" w:hAnsi="Arial" w:cs="Arial"/>
          <w:color w:val="333333"/>
          <w:sz w:val="18"/>
          <w:szCs w:val="18"/>
        </w:rPr>
        <w:t>主桥直接相连的</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Bus Number</w:t>
      </w:r>
      <w:r>
        <w:rPr>
          <w:rFonts w:ascii="Arial" w:hAnsi="Arial" w:cs="Arial"/>
          <w:color w:val="333333"/>
          <w:sz w:val="18"/>
          <w:szCs w:val="18"/>
        </w:rPr>
        <w:t>，所以</w:t>
      </w:r>
      <w:r>
        <w:rPr>
          <w:rFonts w:ascii="Arial" w:hAnsi="Arial" w:cs="Arial"/>
          <w:color w:val="333333"/>
          <w:sz w:val="18"/>
          <w:szCs w:val="18"/>
        </w:rPr>
        <w:t>HOST</w:t>
      </w:r>
      <w:r>
        <w:rPr>
          <w:rFonts w:ascii="Arial" w:hAnsi="Arial" w:cs="Arial"/>
          <w:color w:val="333333"/>
          <w:sz w:val="18"/>
          <w:szCs w:val="18"/>
        </w:rPr>
        <w:t>主桥将处理器对</w:t>
      </w:r>
      <w:r>
        <w:rPr>
          <w:rFonts w:ascii="Arial" w:hAnsi="Arial" w:cs="Arial"/>
          <w:color w:val="333333"/>
          <w:sz w:val="18"/>
          <w:szCs w:val="18"/>
        </w:rPr>
        <w:t>CONFIG_DATA</w:t>
      </w:r>
      <w:r>
        <w:rPr>
          <w:rFonts w:ascii="Arial" w:hAnsi="Arial" w:cs="Arial"/>
          <w:color w:val="333333"/>
          <w:sz w:val="18"/>
          <w:szCs w:val="18"/>
        </w:rPr>
        <w:t>寄存器的读写访问直接转换为</w:t>
      </w:r>
      <w:r>
        <w:rPr>
          <w:rFonts w:ascii="Arial" w:hAnsi="Arial" w:cs="Arial"/>
          <w:color w:val="333333"/>
          <w:sz w:val="18"/>
          <w:szCs w:val="18"/>
        </w:rPr>
        <w:t>Type 01h</w:t>
      </w:r>
      <w:r>
        <w:rPr>
          <w:rFonts w:ascii="Arial" w:hAnsi="Arial" w:cs="Arial"/>
          <w:color w:val="333333"/>
          <w:sz w:val="18"/>
          <w:szCs w:val="18"/>
        </w:rPr>
        <w:t>配置请求，并将这个配置请求发送到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w:t>
      </w:r>
      <w:r>
        <w:rPr>
          <w:rFonts w:ascii="Arial" w:hAnsi="Arial" w:cs="Arial"/>
          <w:color w:val="333333"/>
          <w:sz w:val="18"/>
          <w:szCs w:val="18"/>
        </w:rPr>
        <w:t>PCI</w:t>
      </w:r>
      <w:r>
        <w:rPr>
          <w:rFonts w:ascii="Arial" w:hAnsi="Arial" w:cs="Arial"/>
          <w:color w:val="333333"/>
          <w:sz w:val="18"/>
          <w:szCs w:val="18"/>
        </w:rPr>
        <w:t>总线规定</w:t>
      </w:r>
      <w:r>
        <w:rPr>
          <w:rFonts w:ascii="Arial" w:hAnsi="Arial" w:cs="Arial"/>
          <w:color w:val="333333"/>
          <w:sz w:val="18"/>
          <w:szCs w:val="18"/>
        </w:rPr>
        <w:t>Type 01h</w:t>
      </w:r>
      <w:r>
        <w:rPr>
          <w:rFonts w:ascii="Arial" w:hAnsi="Arial" w:cs="Arial"/>
          <w:color w:val="333333"/>
          <w:sz w:val="18"/>
          <w:szCs w:val="18"/>
        </w:rPr>
        <w:t>配置请求只能由</w:t>
      </w:r>
      <w:r>
        <w:rPr>
          <w:rFonts w:ascii="Arial" w:hAnsi="Arial" w:cs="Arial"/>
          <w:color w:val="333333"/>
          <w:sz w:val="18"/>
          <w:szCs w:val="18"/>
        </w:rPr>
        <w:t>PCI</w:t>
      </w:r>
      <w:proofErr w:type="gramStart"/>
      <w:r>
        <w:rPr>
          <w:rFonts w:ascii="Arial" w:hAnsi="Arial" w:cs="Arial"/>
          <w:color w:val="333333"/>
          <w:sz w:val="18"/>
          <w:szCs w:val="18"/>
        </w:rPr>
        <w:t>桥负责</w:t>
      </w:r>
      <w:proofErr w:type="gramEnd"/>
      <w:r>
        <w:rPr>
          <w:rFonts w:ascii="Arial" w:hAnsi="Arial" w:cs="Arial"/>
          <w:color w:val="333333"/>
          <w:sz w:val="18"/>
          <w:szCs w:val="18"/>
        </w:rPr>
        <w:t>处理。</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(2) </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Secondary Bus Number</w:t>
      </w:r>
      <w:r>
        <w:rPr>
          <w:rFonts w:ascii="Arial" w:hAnsi="Arial" w:cs="Arial"/>
          <w:color w:val="333333"/>
          <w:sz w:val="18"/>
          <w:szCs w:val="18"/>
        </w:rPr>
        <w:t>为</w:t>
      </w:r>
      <w:r>
        <w:rPr>
          <w:rFonts w:ascii="Arial" w:hAnsi="Arial" w:cs="Arial"/>
          <w:color w:val="333333"/>
          <w:sz w:val="18"/>
          <w:szCs w:val="18"/>
        </w:rPr>
        <w:t>1</w:t>
      </w:r>
      <w:r>
        <w:rPr>
          <w:rFonts w:ascii="Arial" w:hAnsi="Arial" w:cs="Arial"/>
          <w:color w:val="333333"/>
          <w:sz w:val="18"/>
          <w:szCs w:val="18"/>
        </w:rPr>
        <w:t>而</w:t>
      </w:r>
      <w:r>
        <w:rPr>
          <w:rFonts w:ascii="Arial" w:hAnsi="Arial" w:cs="Arial"/>
          <w:color w:val="333333"/>
          <w:sz w:val="18"/>
          <w:szCs w:val="18"/>
        </w:rPr>
        <w:t>Subordinate Bus Number</w:t>
      </w:r>
      <w:r>
        <w:rPr>
          <w:rFonts w:ascii="Arial" w:hAnsi="Arial" w:cs="Arial"/>
          <w:color w:val="333333"/>
          <w:sz w:val="18"/>
          <w:szCs w:val="18"/>
        </w:rPr>
        <w:t>为</w:t>
      </w:r>
      <w:r>
        <w:rPr>
          <w:rFonts w:ascii="Arial" w:hAnsi="Arial" w:cs="Arial"/>
          <w:color w:val="333333"/>
          <w:sz w:val="18"/>
          <w:szCs w:val="18"/>
        </w:rPr>
        <w:t>3</w:t>
      </w:r>
      <w:r>
        <w:rPr>
          <w:rFonts w:ascii="Arial" w:hAnsi="Arial" w:cs="Arial"/>
          <w:color w:val="333333"/>
          <w:sz w:val="18"/>
          <w:szCs w:val="18"/>
        </w:rPr>
        <w:t>。而</w:t>
      </w:r>
      <w:r>
        <w:rPr>
          <w:rFonts w:ascii="Arial" w:hAnsi="Arial" w:cs="Arial"/>
          <w:color w:val="333333"/>
          <w:sz w:val="18"/>
          <w:szCs w:val="18"/>
        </w:rPr>
        <w:t>1&lt; Bus Number &lt;= 3</w:t>
      </w:r>
      <w:r>
        <w:rPr>
          <w:rFonts w:ascii="Arial" w:hAnsi="Arial" w:cs="Arial"/>
          <w:color w:val="333333"/>
          <w:sz w:val="18"/>
          <w:szCs w:val="18"/>
        </w:rPr>
        <w:t>，所以</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将接收来自</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的</w:t>
      </w:r>
      <w:r>
        <w:rPr>
          <w:rFonts w:ascii="Arial" w:hAnsi="Arial" w:cs="Arial"/>
          <w:color w:val="333333"/>
          <w:sz w:val="18"/>
          <w:szCs w:val="18"/>
        </w:rPr>
        <w:t>Type 01h</w:t>
      </w:r>
      <w:r>
        <w:rPr>
          <w:rFonts w:ascii="Arial" w:hAnsi="Arial" w:cs="Arial"/>
          <w:color w:val="333333"/>
          <w:sz w:val="18"/>
          <w:szCs w:val="18"/>
        </w:rPr>
        <w:t>配置请求，并将这个配置请求直接下推到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上，</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Secondary Bus Number</w:t>
      </w:r>
      <w:r>
        <w:rPr>
          <w:rFonts w:ascii="Arial" w:hAnsi="Arial" w:cs="Arial"/>
          <w:color w:val="333333"/>
          <w:sz w:val="18"/>
          <w:szCs w:val="18"/>
        </w:rPr>
        <w:t>为</w:t>
      </w:r>
      <w:r>
        <w:rPr>
          <w:rFonts w:ascii="Arial" w:hAnsi="Arial" w:cs="Arial"/>
          <w:color w:val="333333"/>
          <w:sz w:val="18"/>
          <w:szCs w:val="18"/>
        </w:rPr>
        <w:t>2</w:t>
      </w:r>
      <w:r>
        <w:rPr>
          <w:rFonts w:ascii="Arial" w:hAnsi="Arial" w:cs="Arial"/>
          <w:color w:val="333333"/>
          <w:sz w:val="18"/>
          <w:szCs w:val="18"/>
        </w:rPr>
        <w:t>而</w:t>
      </w:r>
      <w:r>
        <w:rPr>
          <w:rFonts w:ascii="Arial" w:hAnsi="Arial" w:cs="Arial"/>
          <w:color w:val="333333"/>
          <w:sz w:val="18"/>
          <w:szCs w:val="18"/>
        </w:rPr>
        <w:t>Subordinate Bus Number</w:t>
      </w:r>
      <w:r>
        <w:rPr>
          <w:rFonts w:ascii="Arial" w:hAnsi="Arial" w:cs="Arial"/>
          <w:color w:val="333333"/>
          <w:sz w:val="18"/>
          <w:szCs w:val="18"/>
        </w:rPr>
        <w:t>为</w:t>
      </w:r>
      <w:r>
        <w:rPr>
          <w:rFonts w:ascii="Arial" w:hAnsi="Arial" w:cs="Arial"/>
          <w:color w:val="333333"/>
          <w:sz w:val="18"/>
          <w:szCs w:val="18"/>
        </w:rPr>
        <w:t>3</w:t>
      </w:r>
      <w:r>
        <w:rPr>
          <w:rFonts w:ascii="Arial" w:hAnsi="Arial" w:cs="Arial"/>
          <w:color w:val="333333"/>
          <w:sz w:val="18"/>
          <w:szCs w:val="18"/>
        </w:rPr>
        <w:t>。而</w:t>
      </w:r>
      <w:r>
        <w:rPr>
          <w:rFonts w:ascii="Arial" w:hAnsi="Arial" w:cs="Arial"/>
          <w:color w:val="333333"/>
          <w:sz w:val="18"/>
          <w:szCs w:val="18"/>
        </w:rPr>
        <w:t>1&lt; Bus Number &lt;= 3</w:t>
      </w:r>
      <w:r>
        <w:rPr>
          <w:rFonts w:ascii="Arial" w:hAnsi="Arial" w:cs="Arial"/>
          <w:color w:val="333333"/>
          <w:sz w:val="18"/>
          <w:szCs w:val="18"/>
        </w:rPr>
        <w:t>，所以</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将接收来自</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的</w:t>
      </w:r>
      <w:r>
        <w:rPr>
          <w:rFonts w:ascii="Arial" w:hAnsi="Arial" w:cs="Arial"/>
          <w:color w:val="333333"/>
          <w:sz w:val="18"/>
          <w:szCs w:val="18"/>
        </w:rPr>
        <w:t>Type 01h</w:t>
      </w:r>
      <w:r>
        <w:rPr>
          <w:rFonts w:ascii="Arial" w:hAnsi="Arial" w:cs="Arial"/>
          <w:color w:val="333333"/>
          <w:sz w:val="18"/>
          <w:szCs w:val="18"/>
        </w:rPr>
        <w:t>配置请求，并将这个配置请求直接下推到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(4) </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上，</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的</w:t>
      </w:r>
      <w:r>
        <w:rPr>
          <w:rFonts w:ascii="Arial" w:hAnsi="Arial" w:cs="Arial"/>
          <w:color w:val="333333"/>
          <w:sz w:val="18"/>
          <w:szCs w:val="18"/>
        </w:rPr>
        <w:t>Secondary Bus Number</w:t>
      </w:r>
      <w:r>
        <w:rPr>
          <w:rFonts w:ascii="Arial" w:hAnsi="Arial" w:cs="Arial"/>
          <w:color w:val="333333"/>
          <w:sz w:val="18"/>
          <w:szCs w:val="18"/>
        </w:rPr>
        <w:t>为</w:t>
      </w:r>
      <w:r>
        <w:rPr>
          <w:rFonts w:ascii="Arial" w:hAnsi="Arial" w:cs="Arial"/>
          <w:color w:val="333333"/>
          <w:sz w:val="18"/>
          <w:szCs w:val="18"/>
        </w:rPr>
        <w:t>3</w:t>
      </w:r>
      <w:r>
        <w:rPr>
          <w:rFonts w:ascii="Arial" w:hAnsi="Arial" w:cs="Arial"/>
          <w:color w:val="333333"/>
          <w:sz w:val="18"/>
          <w:szCs w:val="18"/>
        </w:rPr>
        <w:t>，因此</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将</w:t>
      </w:r>
      <w:r>
        <w:rPr>
          <w:rFonts w:ascii="Arial" w:hAnsi="Arial" w:cs="Arial"/>
          <w:color w:val="333333"/>
          <w:sz w:val="18"/>
          <w:szCs w:val="18"/>
        </w:rPr>
        <w:t>“</w:t>
      </w:r>
      <w:r>
        <w:rPr>
          <w:rFonts w:ascii="Arial" w:hAnsi="Arial" w:cs="Arial"/>
          <w:color w:val="333333"/>
          <w:sz w:val="18"/>
          <w:szCs w:val="18"/>
        </w:rPr>
        <w:t>来自</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w:t>
      </w:r>
      <w:r>
        <w:rPr>
          <w:rFonts w:ascii="Arial" w:hAnsi="Arial" w:cs="Arial"/>
          <w:color w:val="333333"/>
          <w:sz w:val="18"/>
          <w:szCs w:val="18"/>
        </w:rPr>
        <w:t>转换为</w:t>
      </w:r>
      <w:r>
        <w:rPr>
          <w:rFonts w:ascii="Arial" w:hAnsi="Arial" w:cs="Arial"/>
          <w:color w:val="333333"/>
          <w:sz w:val="18"/>
          <w:szCs w:val="18"/>
        </w:rPr>
        <w:t>Type 00h</w:t>
      </w:r>
      <w:r>
        <w:rPr>
          <w:rFonts w:ascii="Arial" w:hAnsi="Arial" w:cs="Arial"/>
          <w:color w:val="333333"/>
          <w:sz w:val="18"/>
          <w:szCs w:val="18"/>
        </w:rPr>
        <w:t>配置请求，并将其下推到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w:t>
      </w:r>
      <w:r>
        <w:rPr>
          <w:rFonts w:ascii="Arial" w:hAnsi="Arial" w:cs="Arial"/>
          <w:color w:val="333333"/>
          <w:sz w:val="18"/>
          <w:szCs w:val="18"/>
        </w:rPr>
        <w:t>PCI</w:t>
      </w:r>
      <w:r>
        <w:rPr>
          <w:rFonts w:ascii="Arial" w:hAnsi="Arial" w:cs="Arial"/>
          <w:color w:val="333333"/>
          <w:sz w:val="18"/>
          <w:szCs w:val="18"/>
        </w:rPr>
        <w:t>总线规定，如果</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Secondary Bus Number</w:t>
      </w:r>
      <w:r>
        <w:rPr>
          <w:rFonts w:ascii="Arial" w:hAnsi="Arial" w:cs="Arial"/>
          <w:color w:val="333333"/>
          <w:sz w:val="18"/>
          <w:szCs w:val="18"/>
        </w:rPr>
        <w:t>与</w:t>
      </w:r>
      <w:r>
        <w:rPr>
          <w:rFonts w:ascii="Arial" w:hAnsi="Arial" w:cs="Arial"/>
          <w:color w:val="333333"/>
          <w:sz w:val="18"/>
          <w:szCs w:val="18"/>
        </w:rPr>
        <w:t>Type 01h</w:t>
      </w:r>
      <w:r>
        <w:rPr>
          <w:rFonts w:ascii="Arial" w:hAnsi="Arial" w:cs="Arial"/>
          <w:color w:val="333333"/>
          <w:sz w:val="18"/>
          <w:szCs w:val="18"/>
        </w:rPr>
        <w:t>配置请求中包含的</w:t>
      </w:r>
      <w:r>
        <w:rPr>
          <w:rFonts w:ascii="Arial" w:hAnsi="Arial" w:cs="Arial"/>
          <w:color w:val="333333"/>
          <w:sz w:val="18"/>
          <w:szCs w:val="18"/>
        </w:rPr>
        <w:t>Bus Number</w:t>
      </w:r>
      <w:r>
        <w:rPr>
          <w:rFonts w:ascii="Arial" w:hAnsi="Arial" w:cs="Arial"/>
          <w:color w:val="333333"/>
          <w:sz w:val="18"/>
          <w:szCs w:val="18"/>
        </w:rPr>
        <w:t>相同时，该</w:t>
      </w:r>
      <w:r>
        <w:rPr>
          <w:rFonts w:ascii="Arial" w:hAnsi="Arial" w:cs="Arial"/>
          <w:color w:val="333333"/>
          <w:sz w:val="18"/>
          <w:szCs w:val="18"/>
        </w:rPr>
        <w:t>PCI</w:t>
      </w:r>
      <w:r>
        <w:rPr>
          <w:rFonts w:ascii="Arial" w:hAnsi="Arial" w:cs="Arial"/>
          <w:color w:val="333333"/>
          <w:sz w:val="18"/>
          <w:szCs w:val="18"/>
        </w:rPr>
        <w:t>桥将接收的</w:t>
      </w:r>
      <w:r>
        <w:rPr>
          <w:rFonts w:ascii="Arial" w:hAnsi="Arial" w:cs="Arial"/>
          <w:color w:val="333333"/>
          <w:sz w:val="18"/>
          <w:szCs w:val="18"/>
        </w:rPr>
        <w:t>Type 01h</w:t>
      </w:r>
      <w:r>
        <w:rPr>
          <w:rFonts w:ascii="Arial" w:hAnsi="Arial" w:cs="Arial"/>
          <w:color w:val="333333"/>
          <w:sz w:val="18"/>
          <w:szCs w:val="18"/>
        </w:rPr>
        <w:t>配置请求转换为</w:t>
      </w:r>
      <w:r>
        <w:rPr>
          <w:rFonts w:ascii="Arial" w:hAnsi="Arial" w:cs="Arial"/>
          <w:color w:val="333333"/>
          <w:sz w:val="18"/>
          <w:szCs w:val="18"/>
        </w:rPr>
        <w:t>Type 00h</w:t>
      </w:r>
      <w:r>
        <w:rPr>
          <w:rFonts w:ascii="Arial" w:hAnsi="Arial" w:cs="Arial"/>
          <w:color w:val="333333"/>
          <w:sz w:val="18"/>
          <w:szCs w:val="18"/>
        </w:rPr>
        <w:t>配置请求，然后再发向其</w:t>
      </w:r>
      <w:r>
        <w:rPr>
          <w:rFonts w:ascii="Arial" w:hAnsi="Arial" w:cs="Arial"/>
          <w:color w:val="333333"/>
          <w:sz w:val="18"/>
          <w:szCs w:val="18"/>
        </w:rPr>
        <w:t>Secondary Bus</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(5) </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上，有两个设备</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32</w:t>
      </w:r>
      <w:r>
        <w:rPr>
          <w:rFonts w:ascii="Arial" w:hAnsi="Arial" w:cs="Arial"/>
          <w:color w:val="333333"/>
          <w:sz w:val="18"/>
          <w:szCs w:val="18"/>
        </w:rPr>
        <w:t>。在这两个设备中，必然有一个设备将要响应这个</w:t>
      </w:r>
      <w:r>
        <w:rPr>
          <w:rFonts w:ascii="Arial" w:hAnsi="Arial" w:cs="Arial"/>
          <w:color w:val="333333"/>
          <w:sz w:val="18"/>
          <w:szCs w:val="18"/>
        </w:rPr>
        <w:t>Type 00h</w:t>
      </w:r>
      <w:r>
        <w:rPr>
          <w:rFonts w:ascii="Arial" w:hAnsi="Arial" w:cs="Arial"/>
          <w:color w:val="333333"/>
          <w:sz w:val="18"/>
          <w:szCs w:val="18"/>
        </w:rPr>
        <w:t>配置请求，从而完成整个配置请求周期。本篇在第</w:t>
      </w:r>
      <w:r>
        <w:rPr>
          <w:rFonts w:ascii="Arial" w:hAnsi="Arial" w:cs="Arial"/>
          <w:color w:val="333333"/>
          <w:sz w:val="18"/>
          <w:szCs w:val="18"/>
        </w:rPr>
        <w:t>2.4.1</w:t>
      </w:r>
      <w:r>
        <w:rPr>
          <w:rFonts w:ascii="Arial" w:hAnsi="Arial" w:cs="Arial"/>
          <w:color w:val="333333"/>
          <w:sz w:val="18"/>
          <w:szCs w:val="18"/>
        </w:rPr>
        <w:t>节中，讨论了究竟是</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31</w:t>
      </w:r>
      <w:r>
        <w:rPr>
          <w:rFonts w:ascii="Arial" w:hAnsi="Arial" w:cs="Arial"/>
          <w:color w:val="333333"/>
          <w:sz w:val="18"/>
          <w:szCs w:val="18"/>
        </w:rPr>
        <w:t>还是</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32</w:t>
      </w:r>
      <w:r>
        <w:rPr>
          <w:rFonts w:ascii="Arial" w:hAnsi="Arial" w:cs="Arial"/>
          <w:color w:val="333333"/>
          <w:sz w:val="18"/>
          <w:szCs w:val="18"/>
        </w:rPr>
        <w:t>接收这个配置请求，这个问题涉及</w:t>
      </w:r>
      <w:r>
        <w:rPr>
          <w:rFonts w:ascii="Arial" w:hAnsi="Arial" w:cs="Arial"/>
          <w:color w:val="333333"/>
          <w:sz w:val="18"/>
          <w:szCs w:val="18"/>
        </w:rPr>
        <w:t>PCI</w:t>
      </w:r>
      <w:r>
        <w:rPr>
          <w:rFonts w:ascii="Arial" w:hAnsi="Arial" w:cs="Arial"/>
          <w:color w:val="333333"/>
          <w:sz w:val="18"/>
          <w:szCs w:val="18"/>
        </w:rPr>
        <w:t>总线如何分配</w:t>
      </w:r>
      <w:r>
        <w:rPr>
          <w:rFonts w:ascii="Arial" w:hAnsi="Arial" w:cs="Arial"/>
          <w:color w:val="333333"/>
          <w:sz w:val="18"/>
          <w:szCs w:val="18"/>
        </w:rPr>
        <w:t>PCI</w:t>
      </w:r>
      <w:r>
        <w:rPr>
          <w:rFonts w:ascii="Arial" w:hAnsi="Arial" w:cs="Arial"/>
          <w:color w:val="333333"/>
          <w:sz w:val="18"/>
          <w:szCs w:val="18"/>
        </w:rPr>
        <w:t>设备使用的设备号。</w:t>
      </w:r>
    </w:p>
    <w:p w:rsidR="00054386" w:rsidRDefault="00054386" w:rsidP="00054386">
      <w:pPr>
        <w:pStyle w:val="3"/>
        <w:shd w:val="clear" w:color="auto" w:fill="FFFFFF"/>
        <w:wordWrap w:val="0"/>
        <w:spacing w:before="0" w:beforeAutospacing="0" w:after="0" w:afterAutospacing="0" w:line="300" w:lineRule="atLeast"/>
        <w:rPr>
          <w:rFonts w:ascii="Arial" w:hAnsi="Arial" w:cs="Arial"/>
          <w:color w:val="333333"/>
        </w:rPr>
      </w:pPr>
      <w:bookmarkStart w:id="113" w:name="_Toc247693922"/>
      <w:bookmarkStart w:id="114" w:name="_Toc244057504"/>
      <w:bookmarkStart w:id="115" w:name="_Toc242941285"/>
      <w:bookmarkStart w:id="116" w:name="_Toc232919654"/>
      <w:bookmarkEnd w:id="113"/>
      <w:bookmarkEnd w:id="114"/>
      <w:bookmarkEnd w:id="115"/>
      <w:r>
        <w:rPr>
          <w:rFonts w:ascii="Arial" w:hAnsi="Arial" w:cs="Arial"/>
          <w:color w:val="006699"/>
          <w:sz w:val="18"/>
          <w:szCs w:val="18"/>
        </w:rPr>
        <w:t>2.4.3 PCI</w:t>
      </w:r>
      <w:bookmarkEnd w:id="116"/>
      <w:r>
        <w:rPr>
          <w:rFonts w:ascii="Arial" w:hAnsi="Arial" w:cs="Arial"/>
          <w:color w:val="333333"/>
        </w:rPr>
        <w:t>总线树</w:t>
      </w:r>
      <w:r>
        <w:rPr>
          <w:rFonts w:ascii="Arial" w:hAnsi="Arial" w:cs="Arial"/>
          <w:color w:val="333333"/>
        </w:rPr>
        <w:t>Bus</w:t>
      </w:r>
      <w:r>
        <w:rPr>
          <w:rFonts w:ascii="Arial" w:hAnsi="Arial" w:cs="Arial"/>
          <w:color w:val="333333"/>
        </w:rPr>
        <w:t>号的初始化</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在一个处理器系统中，每一个</w:t>
      </w:r>
      <w:r>
        <w:rPr>
          <w:rFonts w:ascii="Arial" w:hAnsi="Arial" w:cs="Arial"/>
          <w:color w:val="333333"/>
          <w:sz w:val="18"/>
          <w:szCs w:val="18"/>
        </w:rPr>
        <w:t>HOST</w:t>
      </w:r>
      <w:r>
        <w:rPr>
          <w:rFonts w:ascii="Arial" w:hAnsi="Arial" w:cs="Arial"/>
          <w:color w:val="333333"/>
          <w:sz w:val="18"/>
          <w:szCs w:val="18"/>
        </w:rPr>
        <w:t>主桥都推出一颗</w:t>
      </w:r>
      <w:r>
        <w:rPr>
          <w:rFonts w:ascii="Arial" w:hAnsi="Arial" w:cs="Arial"/>
          <w:color w:val="333333"/>
          <w:sz w:val="18"/>
          <w:szCs w:val="18"/>
        </w:rPr>
        <w:t>PCI</w:t>
      </w:r>
      <w:r>
        <w:rPr>
          <w:rFonts w:ascii="Arial" w:hAnsi="Arial" w:cs="Arial"/>
          <w:color w:val="333333"/>
          <w:sz w:val="18"/>
          <w:szCs w:val="18"/>
        </w:rPr>
        <w:t>总线树。在一颗</w:t>
      </w:r>
      <w:r>
        <w:rPr>
          <w:rFonts w:ascii="Arial" w:hAnsi="Arial" w:cs="Arial"/>
          <w:color w:val="333333"/>
          <w:sz w:val="18"/>
          <w:szCs w:val="18"/>
        </w:rPr>
        <w:t>PCI</w:t>
      </w:r>
      <w:r>
        <w:rPr>
          <w:rFonts w:ascii="Arial" w:hAnsi="Arial" w:cs="Arial"/>
          <w:color w:val="333333"/>
          <w:sz w:val="18"/>
          <w:szCs w:val="18"/>
        </w:rPr>
        <w:t>总线树中有多少个</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w:t>
      </w:r>
      <w:r>
        <w:rPr>
          <w:rFonts w:ascii="Arial" w:hAnsi="Arial" w:cs="Arial"/>
          <w:color w:val="333333"/>
          <w:sz w:val="18"/>
          <w:szCs w:val="18"/>
        </w:rPr>
        <w:t>包括</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w:t>
      </w:r>
      <w:r>
        <w:rPr>
          <w:rFonts w:ascii="Arial" w:hAnsi="Arial" w:cs="Arial"/>
          <w:color w:val="333333"/>
          <w:sz w:val="18"/>
          <w:szCs w:val="18"/>
        </w:rPr>
        <w:t>，就含有多少条</w:t>
      </w:r>
      <w:r>
        <w:rPr>
          <w:rFonts w:ascii="Arial" w:hAnsi="Arial" w:cs="Arial"/>
          <w:color w:val="333333"/>
          <w:sz w:val="18"/>
          <w:szCs w:val="18"/>
        </w:rPr>
        <w:t>PCI</w:t>
      </w:r>
      <w:r>
        <w:rPr>
          <w:rFonts w:ascii="Arial" w:hAnsi="Arial" w:cs="Arial"/>
          <w:color w:val="333333"/>
          <w:sz w:val="18"/>
          <w:szCs w:val="18"/>
        </w:rPr>
        <w:t>总线。系统软件在遍历当前</w:t>
      </w:r>
      <w:r>
        <w:rPr>
          <w:rFonts w:ascii="Arial" w:hAnsi="Arial" w:cs="Arial"/>
          <w:color w:val="333333"/>
          <w:sz w:val="18"/>
          <w:szCs w:val="18"/>
        </w:rPr>
        <w:t>PCI</w:t>
      </w:r>
      <w:r>
        <w:rPr>
          <w:rFonts w:ascii="Arial" w:hAnsi="Arial" w:cs="Arial"/>
          <w:color w:val="333333"/>
          <w:sz w:val="18"/>
          <w:szCs w:val="18"/>
        </w:rPr>
        <w:t>总线树时，需要首先对这些</w:t>
      </w:r>
      <w:r>
        <w:rPr>
          <w:rFonts w:ascii="Arial" w:hAnsi="Arial" w:cs="Arial"/>
          <w:color w:val="333333"/>
          <w:sz w:val="18"/>
          <w:szCs w:val="18"/>
        </w:rPr>
        <w:t>PCI</w:t>
      </w:r>
      <w:r>
        <w:rPr>
          <w:rFonts w:ascii="Arial" w:hAnsi="Arial" w:cs="Arial"/>
          <w:color w:val="333333"/>
          <w:sz w:val="18"/>
          <w:szCs w:val="18"/>
        </w:rPr>
        <w:t>总线进行编号，即初始化</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Primary</w:t>
      </w:r>
      <w:r>
        <w:rPr>
          <w:rFonts w:ascii="Arial" w:hAnsi="Arial" w:cs="Arial"/>
          <w:color w:val="333333"/>
          <w:sz w:val="18"/>
          <w:szCs w:val="18"/>
        </w:rPr>
        <w:t>、</w:t>
      </w:r>
      <w:r>
        <w:rPr>
          <w:rFonts w:ascii="Arial" w:hAnsi="Arial" w:cs="Arial"/>
          <w:color w:val="333333"/>
          <w:sz w:val="18"/>
          <w:szCs w:val="18"/>
        </w:rPr>
        <w:t>Secondary</w:t>
      </w:r>
      <w:r>
        <w:rPr>
          <w:rFonts w:ascii="Arial" w:hAnsi="Arial" w:cs="Arial"/>
          <w:color w:val="333333"/>
          <w:sz w:val="18"/>
          <w:szCs w:val="18"/>
        </w:rPr>
        <w:t>和</w:t>
      </w:r>
      <w:r>
        <w:rPr>
          <w:rFonts w:ascii="Arial" w:hAnsi="Arial" w:cs="Arial"/>
          <w:color w:val="333333"/>
          <w:sz w:val="18"/>
          <w:szCs w:val="18"/>
        </w:rPr>
        <w:t>Subordinate Bus Number</w:t>
      </w:r>
      <w:r>
        <w:rPr>
          <w:rFonts w:ascii="Arial" w:hAnsi="Arial" w:cs="Arial"/>
          <w:color w:val="333333"/>
          <w:sz w:val="18"/>
          <w:szCs w:val="18"/>
        </w:rPr>
        <w:t>寄存器。</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在一个处理器系统中，一般将与</w:t>
      </w:r>
      <w:r>
        <w:rPr>
          <w:rFonts w:ascii="Arial" w:hAnsi="Arial" w:cs="Arial"/>
          <w:color w:val="333333"/>
          <w:sz w:val="18"/>
          <w:szCs w:val="18"/>
        </w:rPr>
        <w:t>HOST</w:t>
      </w:r>
      <w:r>
        <w:rPr>
          <w:rFonts w:ascii="Arial" w:hAnsi="Arial" w:cs="Arial"/>
          <w:color w:val="333333"/>
          <w:sz w:val="18"/>
          <w:szCs w:val="18"/>
        </w:rPr>
        <w:t>主桥直接相连的</w:t>
      </w:r>
      <w:r>
        <w:rPr>
          <w:rFonts w:ascii="Arial" w:hAnsi="Arial" w:cs="Arial"/>
          <w:color w:val="333333"/>
          <w:sz w:val="18"/>
          <w:szCs w:val="18"/>
        </w:rPr>
        <w:t>PCI</w:t>
      </w:r>
      <w:r>
        <w:rPr>
          <w:rFonts w:ascii="Arial" w:hAnsi="Arial" w:cs="Arial"/>
          <w:color w:val="333333"/>
          <w:sz w:val="18"/>
          <w:szCs w:val="18"/>
        </w:rPr>
        <w:t>总线被命名为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。然后系统软件使用</w:t>
      </w:r>
      <w:r>
        <w:rPr>
          <w:rFonts w:ascii="Arial" w:hAnsi="Arial" w:cs="Arial"/>
          <w:color w:val="333333"/>
          <w:sz w:val="18"/>
          <w:szCs w:val="18"/>
        </w:rPr>
        <w:t>DFS(Depth First Search)</w:t>
      </w:r>
      <w:r>
        <w:rPr>
          <w:rFonts w:ascii="Arial" w:hAnsi="Arial" w:cs="Arial"/>
          <w:color w:val="333333"/>
          <w:sz w:val="18"/>
          <w:szCs w:val="18"/>
        </w:rPr>
        <w:t>算法，依次对其他</w:t>
      </w:r>
      <w:r>
        <w:rPr>
          <w:rFonts w:ascii="Arial" w:hAnsi="Arial" w:cs="Arial"/>
          <w:color w:val="333333"/>
          <w:sz w:val="18"/>
          <w:szCs w:val="18"/>
        </w:rPr>
        <w:t>PCI</w:t>
      </w:r>
      <w:r>
        <w:rPr>
          <w:rFonts w:ascii="Arial" w:hAnsi="Arial" w:cs="Arial"/>
          <w:color w:val="333333"/>
          <w:sz w:val="18"/>
          <w:szCs w:val="18"/>
        </w:rPr>
        <w:t>总线进行编号。值得注意的是，与</w:t>
      </w:r>
      <w:r>
        <w:rPr>
          <w:rFonts w:ascii="Arial" w:hAnsi="Arial" w:cs="Arial"/>
          <w:color w:val="333333"/>
          <w:sz w:val="18"/>
          <w:szCs w:val="18"/>
        </w:rPr>
        <w:t>HOST</w:t>
      </w:r>
      <w:r>
        <w:rPr>
          <w:rFonts w:ascii="Arial" w:hAnsi="Arial" w:cs="Arial"/>
          <w:color w:val="333333"/>
          <w:sz w:val="18"/>
          <w:szCs w:val="18"/>
        </w:rPr>
        <w:t>主桥直接相连的</w:t>
      </w:r>
      <w:r>
        <w:rPr>
          <w:rFonts w:ascii="Arial" w:hAnsi="Arial" w:cs="Arial"/>
          <w:color w:val="333333"/>
          <w:sz w:val="18"/>
          <w:szCs w:val="18"/>
        </w:rPr>
        <w:t>PCI</w:t>
      </w:r>
      <w:r>
        <w:rPr>
          <w:rFonts w:ascii="Arial" w:hAnsi="Arial" w:cs="Arial"/>
          <w:color w:val="333333"/>
          <w:sz w:val="18"/>
          <w:szCs w:val="18"/>
        </w:rPr>
        <w:t>总线，其编号都为</w:t>
      </w:r>
      <w:r>
        <w:rPr>
          <w:rFonts w:ascii="Arial" w:hAnsi="Arial" w:cs="Arial"/>
          <w:color w:val="333333"/>
          <w:sz w:val="18"/>
          <w:szCs w:val="18"/>
        </w:rPr>
        <w:t>0</w:t>
      </w:r>
      <w:r>
        <w:rPr>
          <w:rFonts w:ascii="Arial" w:hAnsi="Arial" w:cs="Arial"/>
          <w:color w:val="333333"/>
          <w:sz w:val="18"/>
          <w:szCs w:val="18"/>
        </w:rPr>
        <w:t>，因此当处理器系统中存在多个</w:t>
      </w:r>
      <w:r>
        <w:rPr>
          <w:rFonts w:ascii="Arial" w:hAnsi="Arial" w:cs="Arial"/>
          <w:color w:val="333333"/>
          <w:sz w:val="18"/>
          <w:szCs w:val="18"/>
        </w:rPr>
        <w:t>HOST</w:t>
      </w:r>
      <w:r>
        <w:rPr>
          <w:rFonts w:ascii="Arial" w:hAnsi="Arial" w:cs="Arial"/>
          <w:color w:val="333333"/>
          <w:sz w:val="18"/>
          <w:szCs w:val="18"/>
        </w:rPr>
        <w:t>主桥时，将有多个编号为</w:t>
      </w:r>
      <w:r>
        <w:rPr>
          <w:rFonts w:ascii="Arial" w:hAnsi="Arial" w:cs="Arial"/>
          <w:color w:val="333333"/>
          <w:sz w:val="18"/>
          <w:szCs w:val="18"/>
        </w:rPr>
        <w:t>0</w:t>
      </w:r>
      <w:r>
        <w:rPr>
          <w:rFonts w:ascii="Arial" w:hAnsi="Arial" w:cs="Arial"/>
          <w:color w:val="333333"/>
          <w:sz w:val="18"/>
          <w:szCs w:val="18"/>
        </w:rPr>
        <w:t>的</w:t>
      </w:r>
      <w:r>
        <w:rPr>
          <w:rFonts w:ascii="Arial" w:hAnsi="Arial" w:cs="Arial"/>
          <w:color w:val="333333"/>
          <w:sz w:val="18"/>
          <w:szCs w:val="18"/>
        </w:rPr>
        <w:t>PCI</w:t>
      </w:r>
      <w:r>
        <w:rPr>
          <w:rFonts w:ascii="Arial" w:hAnsi="Arial" w:cs="Arial"/>
          <w:color w:val="333333"/>
          <w:sz w:val="18"/>
          <w:szCs w:val="18"/>
        </w:rPr>
        <w:t>总线，但是这些编号为</w:t>
      </w:r>
      <w:r>
        <w:rPr>
          <w:rFonts w:ascii="Arial" w:hAnsi="Arial" w:cs="Arial"/>
          <w:color w:val="333333"/>
          <w:sz w:val="18"/>
          <w:szCs w:val="18"/>
        </w:rPr>
        <w:t>0</w:t>
      </w:r>
      <w:r>
        <w:rPr>
          <w:rFonts w:ascii="Arial" w:hAnsi="Arial" w:cs="Arial"/>
          <w:color w:val="333333"/>
          <w:sz w:val="18"/>
          <w:szCs w:val="18"/>
        </w:rPr>
        <w:t>的</w:t>
      </w:r>
      <w:r>
        <w:rPr>
          <w:rFonts w:ascii="Arial" w:hAnsi="Arial" w:cs="Arial"/>
          <w:color w:val="333333"/>
          <w:sz w:val="18"/>
          <w:szCs w:val="18"/>
        </w:rPr>
        <w:t>PCI</w:t>
      </w:r>
      <w:r>
        <w:rPr>
          <w:rFonts w:ascii="Arial" w:hAnsi="Arial" w:cs="Arial"/>
          <w:color w:val="333333"/>
          <w:sz w:val="18"/>
          <w:szCs w:val="18"/>
        </w:rPr>
        <w:t>总线分属不同的</w:t>
      </w:r>
      <w:r>
        <w:rPr>
          <w:rFonts w:ascii="Arial" w:hAnsi="Arial" w:cs="Arial"/>
          <w:color w:val="333333"/>
          <w:sz w:val="18"/>
          <w:szCs w:val="18"/>
        </w:rPr>
        <w:t>PCI</w:t>
      </w:r>
      <w:r>
        <w:rPr>
          <w:rFonts w:ascii="Arial" w:hAnsi="Arial" w:cs="Arial"/>
          <w:color w:val="333333"/>
          <w:sz w:val="18"/>
          <w:szCs w:val="18"/>
        </w:rPr>
        <w:t>总线域，其含义并不相同。</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在一个处理器系统中，</w:t>
      </w:r>
      <w:r>
        <w:rPr>
          <w:rFonts w:ascii="Arial" w:hAnsi="Arial" w:cs="Arial"/>
          <w:color w:val="333333"/>
          <w:sz w:val="18"/>
          <w:szCs w:val="18"/>
        </w:rPr>
        <w:t>PCI</w:t>
      </w:r>
      <w:r>
        <w:rPr>
          <w:rFonts w:ascii="Arial" w:hAnsi="Arial" w:cs="Arial"/>
          <w:color w:val="333333"/>
          <w:sz w:val="18"/>
          <w:szCs w:val="18"/>
        </w:rPr>
        <w:t>总线树的结构如图</w:t>
      </w:r>
      <w:r>
        <w:rPr>
          <w:rFonts w:ascii="Arial" w:hAnsi="Arial" w:cs="Arial"/>
          <w:color w:val="333333"/>
          <w:sz w:val="18"/>
          <w:szCs w:val="18"/>
        </w:rPr>
        <w:t>2</w:t>
      </w:r>
      <w:r>
        <w:rPr>
          <w:rFonts w:ascii="Arial" w:hAnsi="Arial" w:cs="Arial"/>
          <w:color w:val="333333"/>
          <w:sz w:val="18"/>
          <w:szCs w:val="18"/>
        </w:rPr>
        <w:noBreakHyphen/>
        <w:t>13</w:t>
      </w:r>
      <w:r>
        <w:rPr>
          <w:rFonts w:ascii="Arial" w:hAnsi="Arial" w:cs="Arial"/>
          <w:color w:val="333333"/>
          <w:sz w:val="18"/>
          <w:szCs w:val="18"/>
        </w:rPr>
        <w:t>所示。当然在一个实际的处理器系统中，很少会出现这样复杂的</w:t>
      </w:r>
      <w:r>
        <w:rPr>
          <w:rFonts w:ascii="Arial" w:hAnsi="Arial" w:cs="Arial"/>
          <w:color w:val="333333"/>
          <w:sz w:val="18"/>
          <w:szCs w:val="18"/>
        </w:rPr>
        <w:t>PCI</w:t>
      </w:r>
      <w:r>
        <w:rPr>
          <w:rFonts w:ascii="Arial" w:hAnsi="Arial" w:cs="Arial"/>
          <w:color w:val="333333"/>
          <w:sz w:val="18"/>
          <w:szCs w:val="18"/>
        </w:rPr>
        <w:t>总线树结构，本节采用这个结构的目的是便于说明</w:t>
      </w:r>
      <w:r>
        <w:rPr>
          <w:rFonts w:ascii="Arial" w:hAnsi="Arial" w:cs="Arial"/>
          <w:color w:val="333333"/>
          <w:sz w:val="18"/>
          <w:szCs w:val="18"/>
        </w:rPr>
        <w:t>PCI</w:t>
      </w:r>
      <w:r>
        <w:rPr>
          <w:rFonts w:ascii="Arial" w:hAnsi="Arial" w:cs="Arial"/>
          <w:color w:val="333333"/>
          <w:sz w:val="18"/>
          <w:szCs w:val="18"/>
        </w:rPr>
        <w:t>总线号的分配过程。</w:t>
      </w:r>
    </w:p>
    <w:p w:rsidR="00054386" w:rsidRDefault="00054386" w:rsidP="00054386">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2889885"/>
            <wp:effectExtent l="0" t="0" r="0" b="0"/>
            <wp:docPr id="17" name="图片 17" descr="PCI总线树的结构">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CI总线树的结构">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7520" cy="2889885"/>
                    </a:xfrm>
                    <a:prstGeom prst="rect">
                      <a:avLst/>
                    </a:prstGeom>
                    <a:noFill/>
                    <a:ln>
                      <a:noFill/>
                    </a:ln>
                  </pic:spPr>
                </pic:pic>
              </a:graphicData>
            </a:graphic>
          </wp:inline>
        </w:drawing>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总线中，系统软件使用深度优先</w:t>
      </w:r>
      <w:r>
        <w:rPr>
          <w:rFonts w:ascii="Arial" w:hAnsi="Arial" w:cs="Arial"/>
          <w:color w:val="333333"/>
          <w:sz w:val="18"/>
          <w:szCs w:val="18"/>
        </w:rPr>
        <w:t>DFS</w:t>
      </w:r>
      <w:r>
        <w:rPr>
          <w:rFonts w:ascii="Arial" w:hAnsi="Arial" w:cs="Arial"/>
          <w:color w:val="333333"/>
          <w:sz w:val="18"/>
          <w:szCs w:val="18"/>
        </w:rPr>
        <w:t>算法对</w:t>
      </w:r>
      <w:r>
        <w:rPr>
          <w:rFonts w:ascii="Arial" w:hAnsi="Arial" w:cs="Arial"/>
          <w:color w:val="333333"/>
          <w:sz w:val="18"/>
          <w:szCs w:val="18"/>
        </w:rPr>
        <w:t>PCI</w:t>
      </w:r>
      <w:r>
        <w:rPr>
          <w:rFonts w:ascii="Arial" w:hAnsi="Arial" w:cs="Arial"/>
          <w:color w:val="333333"/>
          <w:sz w:val="18"/>
          <w:szCs w:val="18"/>
        </w:rPr>
        <w:t>总线树进行遍历，</w:t>
      </w:r>
      <w:r>
        <w:rPr>
          <w:rFonts w:ascii="Arial" w:hAnsi="Arial" w:cs="Arial"/>
          <w:color w:val="333333"/>
          <w:sz w:val="18"/>
          <w:szCs w:val="18"/>
        </w:rPr>
        <w:t>DFS</w:t>
      </w:r>
      <w:r>
        <w:rPr>
          <w:rFonts w:ascii="Arial" w:hAnsi="Arial" w:cs="Arial"/>
          <w:color w:val="333333"/>
          <w:sz w:val="18"/>
          <w:szCs w:val="18"/>
        </w:rPr>
        <w:t>算法和广度优先</w:t>
      </w:r>
      <w:r>
        <w:rPr>
          <w:rFonts w:ascii="Arial" w:hAnsi="Arial" w:cs="Arial"/>
          <w:color w:val="333333"/>
          <w:sz w:val="18"/>
          <w:szCs w:val="18"/>
        </w:rPr>
        <w:t>BFS(Breadth First Search)</w:t>
      </w:r>
      <w:r>
        <w:rPr>
          <w:rFonts w:ascii="Arial" w:hAnsi="Arial" w:cs="Arial"/>
          <w:color w:val="333333"/>
          <w:sz w:val="18"/>
          <w:szCs w:val="18"/>
        </w:rPr>
        <w:t>算法是</w:t>
      </w:r>
      <w:proofErr w:type="gramStart"/>
      <w:r>
        <w:rPr>
          <w:rFonts w:ascii="Arial" w:hAnsi="Arial" w:cs="Arial"/>
          <w:color w:val="333333"/>
          <w:sz w:val="18"/>
          <w:szCs w:val="18"/>
        </w:rPr>
        <w:t>遍历树</w:t>
      </w:r>
      <w:proofErr w:type="gramEnd"/>
      <w:r>
        <w:rPr>
          <w:rFonts w:ascii="Arial" w:hAnsi="Arial" w:cs="Arial"/>
          <w:color w:val="333333"/>
          <w:sz w:val="18"/>
          <w:szCs w:val="18"/>
        </w:rPr>
        <w:t>型结构的常用算法。与</w:t>
      </w:r>
      <w:r>
        <w:rPr>
          <w:rFonts w:ascii="Arial" w:hAnsi="Arial" w:cs="Arial"/>
          <w:color w:val="333333"/>
          <w:sz w:val="18"/>
          <w:szCs w:val="18"/>
        </w:rPr>
        <w:t>BFS</w:t>
      </w:r>
      <w:r>
        <w:rPr>
          <w:rFonts w:ascii="Arial" w:hAnsi="Arial" w:cs="Arial"/>
          <w:color w:val="333333"/>
          <w:sz w:val="18"/>
          <w:szCs w:val="18"/>
        </w:rPr>
        <w:t>算法相比，</w:t>
      </w:r>
      <w:r>
        <w:rPr>
          <w:rFonts w:ascii="Arial" w:hAnsi="Arial" w:cs="Arial"/>
          <w:color w:val="333333"/>
          <w:sz w:val="18"/>
          <w:szCs w:val="18"/>
        </w:rPr>
        <w:t>DFS</w:t>
      </w:r>
      <w:r>
        <w:rPr>
          <w:rFonts w:ascii="Arial" w:hAnsi="Arial" w:cs="Arial"/>
          <w:color w:val="333333"/>
          <w:sz w:val="18"/>
          <w:szCs w:val="18"/>
        </w:rPr>
        <w:t>算法的空间复杂度较低，因此绝大多数</w:t>
      </w:r>
      <w:proofErr w:type="gramStart"/>
      <w:r>
        <w:rPr>
          <w:rFonts w:ascii="Arial" w:hAnsi="Arial" w:cs="Arial"/>
          <w:color w:val="333333"/>
          <w:sz w:val="18"/>
          <w:szCs w:val="18"/>
        </w:rPr>
        <w:t>系统系统</w:t>
      </w:r>
      <w:proofErr w:type="gramEnd"/>
      <w:r>
        <w:rPr>
          <w:rFonts w:ascii="Arial" w:hAnsi="Arial" w:cs="Arial"/>
          <w:color w:val="333333"/>
          <w:sz w:val="18"/>
          <w:szCs w:val="18"/>
        </w:rPr>
        <w:t>在遍历</w:t>
      </w:r>
      <w:r>
        <w:rPr>
          <w:rFonts w:ascii="Arial" w:hAnsi="Arial" w:cs="Arial"/>
          <w:color w:val="333333"/>
          <w:sz w:val="18"/>
          <w:szCs w:val="18"/>
        </w:rPr>
        <w:t>PCI</w:t>
      </w:r>
      <w:r>
        <w:rPr>
          <w:rFonts w:ascii="Arial" w:hAnsi="Arial" w:cs="Arial"/>
          <w:color w:val="333333"/>
          <w:sz w:val="18"/>
          <w:szCs w:val="18"/>
        </w:rPr>
        <w:t>总线树时，都使用</w:t>
      </w:r>
      <w:r>
        <w:rPr>
          <w:rFonts w:ascii="Arial" w:hAnsi="Arial" w:cs="Arial"/>
          <w:color w:val="333333"/>
          <w:sz w:val="18"/>
          <w:szCs w:val="18"/>
        </w:rPr>
        <w:t>DFS</w:t>
      </w:r>
      <w:r>
        <w:rPr>
          <w:rFonts w:ascii="Arial" w:hAnsi="Arial" w:cs="Arial"/>
          <w:color w:val="333333"/>
          <w:sz w:val="18"/>
          <w:szCs w:val="18"/>
        </w:rPr>
        <w:t>算法而不是</w:t>
      </w:r>
      <w:r>
        <w:rPr>
          <w:rFonts w:ascii="Arial" w:hAnsi="Arial" w:cs="Arial"/>
          <w:color w:val="333333"/>
          <w:sz w:val="18"/>
          <w:szCs w:val="18"/>
        </w:rPr>
        <w:t>BFS</w:t>
      </w:r>
      <w:r>
        <w:rPr>
          <w:rFonts w:ascii="Arial" w:hAnsi="Arial" w:cs="Arial"/>
          <w:color w:val="333333"/>
          <w:sz w:val="18"/>
          <w:szCs w:val="18"/>
        </w:rPr>
        <w:t>算法。</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DFS</w:t>
      </w:r>
      <w:r>
        <w:rPr>
          <w:rFonts w:ascii="Arial" w:hAnsi="Arial" w:cs="Arial"/>
          <w:color w:val="333333"/>
          <w:sz w:val="18"/>
          <w:szCs w:val="18"/>
        </w:rPr>
        <w:t>是搜索算法的一种，其实现机制是沿着一颗树的深度遍历各个节点，并尽可能深地搜索树的分支，</w:t>
      </w:r>
      <w:r>
        <w:rPr>
          <w:rFonts w:ascii="Arial" w:hAnsi="Arial" w:cs="Arial"/>
          <w:color w:val="333333"/>
          <w:sz w:val="18"/>
          <w:szCs w:val="18"/>
        </w:rPr>
        <w:t>DFS</w:t>
      </w:r>
      <w:r>
        <w:rPr>
          <w:rFonts w:ascii="Arial" w:hAnsi="Arial" w:cs="Arial"/>
          <w:color w:val="333333"/>
          <w:sz w:val="18"/>
          <w:szCs w:val="18"/>
        </w:rPr>
        <w:t>的算法为线性时间复杂度，适合对拓扑结构未知的树进行遍历。在一个处理器系统的初始化阶段，</w:t>
      </w:r>
      <w:r>
        <w:rPr>
          <w:rFonts w:ascii="Arial" w:hAnsi="Arial" w:cs="Arial"/>
          <w:color w:val="333333"/>
          <w:sz w:val="18"/>
          <w:szCs w:val="18"/>
        </w:rPr>
        <w:t>PCI</w:t>
      </w:r>
      <w:r>
        <w:rPr>
          <w:rFonts w:ascii="Arial" w:hAnsi="Arial" w:cs="Arial"/>
          <w:color w:val="333333"/>
          <w:sz w:val="18"/>
          <w:szCs w:val="18"/>
        </w:rPr>
        <w:t>总线树的拓扑结构是未知的，适合使用</w:t>
      </w:r>
      <w:r>
        <w:rPr>
          <w:rFonts w:ascii="Arial" w:hAnsi="Arial" w:cs="Arial"/>
          <w:color w:val="333333"/>
          <w:sz w:val="18"/>
          <w:szCs w:val="18"/>
        </w:rPr>
        <w:t>DFS</w:t>
      </w:r>
      <w:r>
        <w:rPr>
          <w:rFonts w:ascii="Arial" w:hAnsi="Arial" w:cs="Arial"/>
          <w:color w:val="333333"/>
          <w:sz w:val="18"/>
          <w:szCs w:val="18"/>
        </w:rPr>
        <w:t>算法进行遍历。下文以图</w:t>
      </w:r>
      <w:r>
        <w:rPr>
          <w:rFonts w:ascii="Arial" w:hAnsi="Arial" w:cs="Arial"/>
          <w:color w:val="333333"/>
          <w:sz w:val="18"/>
          <w:szCs w:val="18"/>
        </w:rPr>
        <w:t>2</w:t>
      </w:r>
      <w:r>
        <w:rPr>
          <w:rFonts w:ascii="Arial" w:hAnsi="Arial" w:cs="Arial"/>
          <w:color w:val="333333"/>
          <w:sz w:val="18"/>
          <w:szCs w:val="18"/>
        </w:rPr>
        <w:noBreakHyphen/>
        <w:t>13</w:t>
      </w:r>
      <w:r>
        <w:rPr>
          <w:rFonts w:ascii="Arial" w:hAnsi="Arial" w:cs="Arial"/>
          <w:color w:val="333333"/>
          <w:sz w:val="18"/>
          <w:szCs w:val="18"/>
        </w:rPr>
        <w:t>为例，说明系统软件如何使用</w:t>
      </w:r>
      <w:r>
        <w:rPr>
          <w:rFonts w:ascii="Arial" w:hAnsi="Arial" w:cs="Arial"/>
          <w:color w:val="333333"/>
          <w:sz w:val="18"/>
          <w:szCs w:val="18"/>
        </w:rPr>
        <w:t>DFS</w:t>
      </w:r>
      <w:r>
        <w:rPr>
          <w:rFonts w:ascii="Arial" w:hAnsi="Arial" w:cs="Arial"/>
          <w:color w:val="333333"/>
          <w:sz w:val="18"/>
          <w:szCs w:val="18"/>
        </w:rPr>
        <w:t>算法，分配</w:t>
      </w:r>
      <w:r>
        <w:rPr>
          <w:rFonts w:ascii="Arial" w:hAnsi="Arial" w:cs="Arial"/>
          <w:color w:val="333333"/>
          <w:sz w:val="18"/>
          <w:szCs w:val="18"/>
        </w:rPr>
        <w:t>PCI</w:t>
      </w:r>
      <w:r>
        <w:rPr>
          <w:rFonts w:ascii="Arial" w:hAnsi="Arial" w:cs="Arial"/>
          <w:color w:val="333333"/>
          <w:sz w:val="18"/>
          <w:szCs w:val="18"/>
        </w:rPr>
        <w:t>总线号，并初始化</w:t>
      </w:r>
      <w:r>
        <w:rPr>
          <w:rFonts w:ascii="Arial" w:hAnsi="Arial" w:cs="Arial"/>
          <w:color w:val="333333"/>
          <w:sz w:val="18"/>
          <w:szCs w:val="18"/>
        </w:rPr>
        <w:t>PCI</w:t>
      </w:r>
      <w:r>
        <w:rPr>
          <w:rFonts w:ascii="Arial" w:hAnsi="Arial" w:cs="Arial"/>
          <w:color w:val="333333"/>
          <w:sz w:val="18"/>
          <w:szCs w:val="18"/>
        </w:rPr>
        <w:t>桥中的</w:t>
      </w:r>
      <w:r>
        <w:rPr>
          <w:rFonts w:ascii="Arial" w:hAnsi="Arial" w:cs="Arial"/>
          <w:color w:val="333333"/>
          <w:sz w:val="18"/>
          <w:szCs w:val="18"/>
        </w:rPr>
        <w:t>Primary Bus Number</w:t>
      </w:r>
      <w:r>
        <w:rPr>
          <w:rFonts w:ascii="Arial" w:hAnsi="Arial" w:cs="Arial"/>
          <w:color w:val="333333"/>
          <w:sz w:val="18"/>
          <w:szCs w:val="18"/>
        </w:rPr>
        <w:t>、</w:t>
      </w:r>
      <w:r>
        <w:rPr>
          <w:rFonts w:ascii="Arial" w:hAnsi="Arial" w:cs="Arial"/>
          <w:color w:val="333333"/>
          <w:sz w:val="18"/>
          <w:szCs w:val="18"/>
        </w:rPr>
        <w:t>Secondary Bus Number</w:t>
      </w:r>
      <w:r>
        <w:rPr>
          <w:rFonts w:ascii="Arial" w:hAnsi="Arial" w:cs="Arial"/>
          <w:color w:val="333333"/>
          <w:sz w:val="18"/>
          <w:szCs w:val="18"/>
        </w:rPr>
        <w:t>和</w:t>
      </w:r>
      <w:r>
        <w:rPr>
          <w:rFonts w:ascii="Arial" w:hAnsi="Arial" w:cs="Arial"/>
          <w:color w:val="333333"/>
          <w:sz w:val="18"/>
          <w:szCs w:val="18"/>
        </w:rPr>
        <w:t>Subordinate Bus number</w:t>
      </w:r>
      <w:r>
        <w:rPr>
          <w:rFonts w:ascii="Arial" w:hAnsi="Arial" w:cs="Arial"/>
          <w:color w:val="333333"/>
          <w:sz w:val="18"/>
          <w:szCs w:val="18"/>
        </w:rPr>
        <w:t>寄存器。所谓</w:t>
      </w:r>
      <w:r>
        <w:rPr>
          <w:rFonts w:ascii="Arial" w:hAnsi="Arial" w:cs="Arial"/>
          <w:color w:val="333333"/>
          <w:sz w:val="18"/>
          <w:szCs w:val="18"/>
        </w:rPr>
        <w:t>DFS</w:t>
      </w:r>
      <w:r>
        <w:rPr>
          <w:rFonts w:ascii="Arial" w:hAnsi="Arial" w:cs="Arial"/>
          <w:color w:val="333333"/>
          <w:sz w:val="18"/>
          <w:szCs w:val="18"/>
        </w:rPr>
        <w:t>算法是指按照深度优先的原则遍历</w:t>
      </w:r>
      <w:r>
        <w:rPr>
          <w:rFonts w:ascii="Arial" w:hAnsi="Arial" w:cs="Arial"/>
          <w:color w:val="333333"/>
          <w:sz w:val="18"/>
          <w:szCs w:val="18"/>
        </w:rPr>
        <w:t>PCI</w:t>
      </w:r>
      <w:r>
        <w:rPr>
          <w:rFonts w:ascii="Arial" w:hAnsi="Arial" w:cs="Arial"/>
          <w:color w:val="333333"/>
          <w:sz w:val="18"/>
          <w:szCs w:val="18"/>
        </w:rPr>
        <w:t>胖树，其步骤如下。</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 HOST</w:t>
      </w:r>
      <w:r>
        <w:rPr>
          <w:rFonts w:ascii="Arial" w:hAnsi="Arial" w:cs="Arial"/>
          <w:color w:val="333333"/>
          <w:sz w:val="18"/>
          <w:szCs w:val="18"/>
        </w:rPr>
        <w:t>主桥扫描</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上的设备。系统软件首先忽略所有这条总线上的</w:t>
      </w:r>
      <w:r>
        <w:rPr>
          <w:rFonts w:ascii="Arial" w:hAnsi="Arial" w:cs="Arial"/>
          <w:color w:val="333333"/>
          <w:sz w:val="18"/>
          <w:szCs w:val="18"/>
        </w:rPr>
        <w:t>PCI Agent</w:t>
      </w:r>
      <w:r>
        <w:rPr>
          <w:rFonts w:ascii="Arial" w:hAnsi="Arial" w:cs="Arial"/>
          <w:color w:val="333333"/>
          <w:sz w:val="18"/>
          <w:szCs w:val="18"/>
        </w:rPr>
        <w:t>设备，因为在这些设备之下不会挂接新的</w:t>
      </w:r>
      <w:r>
        <w:rPr>
          <w:rFonts w:ascii="Arial" w:hAnsi="Arial" w:cs="Arial"/>
          <w:color w:val="333333"/>
          <w:sz w:val="18"/>
          <w:szCs w:val="18"/>
        </w:rPr>
        <w:t>PCI</w:t>
      </w:r>
      <w:r>
        <w:rPr>
          <w:rFonts w:ascii="Arial" w:hAnsi="Arial" w:cs="Arial"/>
          <w:color w:val="333333"/>
          <w:sz w:val="18"/>
          <w:szCs w:val="18"/>
        </w:rPr>
        <w:t>总线。例如</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01</w:t>
      </w:r>
      <w:r>
        <w:rPr>
          <w:rFonts w:ascii="Arial" w:hAnsi="Arial" w:cs="Arial"/>
          <w:color w:val="333333"/>
          <w:sz w:val="18"/>
          <w:szCs w:val="18"/>
        </w:rPr>
        <w:t>下不可能挂接新的</w:t>
      </w:r>
      <w:r>
        <w:rPr>
          <w:rFonts w:ascii="Arial" w:hAnsi="Arial" w:cs="Arial"/>
          <w:color w:val="333333"/>
          <w:sz w:val="18"/>
          <w:szCs w:val="18"/>
        </w:rPr>
        <w:t>PCI</w:t>
      </w:r>
      <w:r>
        <w:rPr>
          <w:rFonts w:ascii="Arial" w:hAnsi="Arial" w:cs="Arial"/>
          <w:color w:val="333333"/>
          <w:sz w:val="18"/>
          <w:szCs w:val="18"/>
        </w:rPr>
        <w:t>总线。</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 HOST</w:t>
      </w:r>
      <w:r>
        <w:rPr>
          <w:rFonts w:ascii="Arial" w:hAnsi="Arial" w:cs="Arial"/>
          <w:color w:val="333333"/>
          <w:sz w:val="18"/>
          <w:szCs w:val="18"/>
        </w:rPr>
        <w:t>主桥首先发现</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Secondary Bus</w:t>
      </w:r>
      <w:r>
        <w:rPr>
          <w:rFonts w:ascii="Arial" w:hAnsi="Arial" w:cs="Arial"/>
          <w:color w:val="333333"/>
          <w:sz w:val="18"/>
          <w:szCs w:val="18"/>
        </w:rPr>
        <w:t>命名为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。系统软件将初始化</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的配置空间，将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Primary Bus Number</w:t>
      </w:r>
      <w:r>
        <w:rPr>
          <w:rFonts w:ascii="Arial" w:hAnsi="Arial" w:cs="Arial"/>
          <w:color w:val="333333"/>
          <w:sz w:val="18"/>
          <w:szCs w:val="18"/>
        </w:rPr>
        <w:t>寄存器赋值为</w:t>
      </w:r>
      <w:r>
        <w:rPr>
          <w:rFonts w:ascii="Arial" w:hAnsi="Arial" w:cs="Arial"/>
          <w:color w:val="333333"/>
          <w:sz w:val="18"/>
          <w:szCs w:val="18"/>
        </w:rPr>
        <w:t>0</w:t>
      </w:r>
      <w:r>
        <w:rPr>
          <w:rFonts w:ascii="Arial" w:hAnsi="Arial" w:cs="Arial"/>
          <w:color w:val="333333"/>
          <w:sz w:val="18"/>
          <w:szCs w:val="18"/>
        </w:rPr>
        <w:t>，而将</w:t>
      </w:r>
      <w:r>
        <w:rPr>
          <w:rFonts w:ascii="Arial" w:hAnsi="Arial" w:cs="Arial"/>
          <w:color w:val="333333"/>
          <w:sz w:val="18"/>
          <w:szCs w:val="18"/>
        </w:rPr>
        <w:t>Secondary Bus Number</w:t>
      </w:r>
      <w:r>
        <w:rPr>
          <w:rFonts w:ascii="Arial" w:hAnsi="Arial" w:cs="Arial"/>
          <w:color w:val="333333"/>
          <w:sz w:val="18"/>
          <w:szCs w:val="18"/>
        </w:rPr>
        <w:t>寄存器赋值为</w:t>
      </w:r>
      <w:r>
        <w:rPr>
          <w:rFonts w:ascii="Arial" w:hAnsi="Arial" w:cs="Arial"/>
          <w:color w:val="333333"/>
          <w:sz w:val="18"/>
          <w:szCs w:val="18"/>
        </w:rPr>
        <w:t>1</w:t>
      </w:r>
      <w:r>
        <w:rPr>
          <w:rFonts w:ascii="Arial" w:hAnsi="Arial" w:cs="Arial"/>
          <w:color w:val="333333"/>
          <w:sz w:val="18"/>
          <w:szCs w:val="18"/>
        </w:rPr>
        <w:t>，即</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的上游</w:t>
      </w:r>
      <w:r>
        <w:rPr>
          <w:rFonts w:ascii="Arial" w:hAnsi="Arial" w:cs="Arial"/>
          <w:color w:val="333333"/>
          <w:sz w:val="18"/>
          <w:szCs w:val="18"/>
        </w:rPr>
        <w:t>PCI</w:t>
      </w:r>
      <w:r>
        <w:rPr>
          <w:rFonts w:ascii="Arial" w:hAnsi="Arial" w:cs="Arial"/>
          <w:color w:val="333333"/>
          <w:sz w:val="18"/>
          <w:szCs w:val="18"/>
        </w:rPr>
        <w:t>总线号为</w:t>
      </w:r>
      <w:r>
        <w:rPr>
          <w:rFonts w:ascii="Arial" w:hAnsi="Arial" w:cs="Arial"/>
          <w:color w:val="333333"/>
          <w:sz w:val="18"/>
          <w:szCs w:val="18"/>
        </w:rPr>
        <w:t>0</w:t>
      </w:r>
      <w:r>
        <w:rPr>
          <w:rFonts w:ascii="Arial" w:hAnsi="Arial" w:cs="Arial"/>
          <w:color w:val="333333"/>
          <w:sz w:val="18"/>
          <w:szCs w:val="18"/>
        </w:rPr>
        <w:t>，而下游</w:t>
      </w:r>
      <w:r>
        <w:rPr>
          <w:rFonts w:ascii="Arial" w:hAnsi="Arial" w:cs="Arial"/>
          <w:color w:val="333333"/>
          <w:sz w:val="18"/>
          <w:szCs w:val="18"/>
        </w:rPr>
        <w:t>PCI</w:t>
      </w:r>
      <w:r>
        <w:rPr>
          <w:rFonts w:ascii="Arial" w:hAnsi="Arial" w:cs="Arial"/>
          <w:color w:val="333333"/>
          <w:sz w:val="18"/>
          <w:szCs w:val="18"/>
        </w:rPr>
        <w:t>总线号为</w:t>
      </w:r>
      <w:r>
        <w:rPr>
          <w:rFonts w:ascii="Arial" w:hAnsi="Arial" w:cs="Arial"/>
          <w:color w:val="333333"/>
          <w:sz w:val="18"/>
          <w:szCs w:val="18"/>
        </w:rPr>
        <w:t>1</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扫描</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，发现</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Secondary Bus</w:t>
      </w:r>
      <w:r>
        <w:rPr>
          <w:rFonts w:ascii="Arial" w:hAnsi="Arial" w:cs="Arial"/>
          <w:color w:val="333333"/>
          <w:sz w:val="18"/>
          <w:szCs w:val="18"/>
        </w:rPr>
        <w:t>命名为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。系统软件将初始化</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的配置空间，将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Primary Bus Number</w:t>
      </w:r>
      <w:r>
        <w:rPr>
          <w:rFonts w:ascii="Arial" w:hAnsi="Arial" w:cs="Arial"/>
          <w:color w:val="333333"/>
          <w:sz w:val="18"/>
          <w:szCs w:val="18"/>
        </w:rPr>
        <w:t>寄存器赋值为</w:t>
      </w:r>
      <w:r>
        <w:rPr>
          <w:rFonts w:ascii="Arial" w:hAnsi="Arial" w:cs="Arial"/>
          <w:color w:val="333333"/>
          <w:sz w:val="18"/>
          <w:szCs w:val="18"/>
        </w:rPr>
        <w:t>1</w:t>
      </w:r>
      <w:r>
        <w:rPr>
          <w:rFonts w:ascii="Arial" w:hAnsi="Arial" w:cs="Arial"/>
          <w:color w:val="333333"/>
          <w:sz w:val="18"/>
          <w:szCs w:val="18"/>
        </w:rPr>
        <w:t>，而将</w:t>
      </w:r>
      <w:r>
        <w:rPr>
          <w:rFonts w:ascii="Arial" w:hAnsi="Arial" w:cs="Arial"/>
          <w:color w:val="333333"/>
          <w:sz w:val="18"/>
          <w:szCs w:val="18"/>
        </w:rPr>
        <w:t>Secondary Bus Number</w:t>
      </w:r>
      <w:r>
        <w:rPr>
          <w:rFonts w:ascii="Arial" w:hAnsi="Arial" w:cs="Arial"/>
          <w:color w:val="333333"/>
          <w:sz w:val="18"/>
          <w:szCs w:val="18"/>
        </w:rPr>
        <w:t>寄存器赋值为</w:t>
      </w:r>
      <w:r>
        <w:rPr>
          <w:rFonts w:ascii="Arial" w:hAnsi="Arial" w:cs="Arial"/>
          <w:color w:val="333333"/>
          <w:sz w:val="18"/>
          <w:szCs w:val="18"/>
        </w:rPr>
        <w:t>2</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(4) </w:t>
      </w:r>
      <w:r>
        <w:rPr>
          <w:rFonts w:ascii="Arial" w:hAnsi="Arial" w:cs="Arial"/>
          <w:color w:val="333333"/>
          <w:sz w:val="18"/>
          <w:szCs w:val="18"/>
        </w:rPr>
        <w:t>扫描</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，发现</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的</w:t>
      </w:r>
      <w:r>
        <w:rPr>
          <w:rFonts w:ascii="Arial" w:hAnsi="Arial" w:cs="Arial"/>
          <w:color w:val="333333"/>
          <w:sz w:val="18"/>
          <w:szCs w:val="18"/>
        </w:rPr>
        <w:t>Secondary Bus</w:t>
      </w:r>
      <w:r>
        <w:rPr>
          <w:rFonts w:ascii="Arial" w:hAnsi="Arial" w:cs="Arial"/>
          <w:color w:val="333333"/>
          <w:sz w:val="18"/>
          <w:szCs w:val="18"/>
        </w:rPr>
        <w:t>命名为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。系统软件将初始化</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的配置空间，将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的</w:t>
      </w:r>
      <w:r>
        <w:rPr>
          <w:rFonts w:ascii="Arial" w:hAnsi="Arial" w:cs="Arial"/>
          <w:color w:val="333333"/>
          <w:sz w:val="18"/>
          <w:szCs w:val="18"/>
        </w:rPr>
        <w:t>Primary Bus Number</w:t>
      </w:r>
      <w:r>
        <w:rPr>
          <w:rFonts w:ascii="Arial" w:hAnsi="Arial" w:cs="Arial"/>
          <w:color w:val="333333"/>
          <w:sz w:val="18"/>
          <w:szCs w:val="18"/>
        </w:rPr>
        <w:t>寄存器赋值为</w:t>
      </w:r>
      <w:r>
        <w:rPr>
          <w:rFonts w:ascii="Arial" w:hAnsi="Arial" w:cs="Arial"/>
          <w:color w:val="333333"/>
          <w:sz w:val="18"/>
          <w:szCs w:val="18"/>
        </w:rPr>
        <w:t>2</w:t>
      </w:r>
      <w:r>
        <w:rPr>
          <w:rFonts w:ascii="Arial" w:hAnsi="Arial" w:cs="Arial"/>
          <w:color w:val="333333"/>
          <w:sz w:val="18"/>
          <w:szCs w:val="18"/>
        </w:rPr>
        <w:t>，而将</w:t>
      </w:r>
      <w:r>
        <w:rPr>
          <w:rFonts w:ascii="Arial" w:hAnsi="Arial" w:cs="Arial"/>
          <w:color w:val="333333"/>
          <w:sz w:val="18"/>
          <w:szCs w:val="18"/>
        </w:rPr>
        <w:t>Secondary Bus Number</w:t>
      </w:r>
      <w:r>
        <w:rPr>
          <w:rFonts w:ascii="Arial" w:hAnsi="Arial" w:cs="Arial"/>
          <w:color w:val="333333"/>
          <w:sz w:val="18"/>
          <w:szCs w:val="18"/>
        </w:rPr>
        <w:t>寄存器赋值为</w:t>
      </w:r>
      <w:r>
        <w:rPr>
          <w:rFonts w:ascii="Arial" w:hAnsi="Arial" w:cs="Arial"/>
          <w:color w:val="333333"/>
          <w:sz w:val="18"/>
          <w:szCs w:val="18"/>
        </w:rPr>
        <w:t>3</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(5) </w:t>
      </w:r>
      <w:r>
        <w:rPr>
          <w:rFonts w:ascii="Arial" w:hAnsi="Arial" w:cs="Arial"/>
          <w:color w:val="333333"/>
          <w:sz w:val="18"/>
          <w:szCs w:val="18"/>
        </w:rPr>
        <w:t>扫描</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，没有发现任何</w:t>
      </w:r>
      <w:r>
        <w:rPr>
          <w:rFonts w:ascii="Arial" w:hAnsi="Arial" w:cs="Arial"/>
          <w:color w:val="333333"/>
          <w:sz w:val="18"/>
          <w:szCs w:val="18"/>
        </w:rPr>
        <w:t>PCI</w:t>
      </w:r>
      <w:r>
        <w:rPr>
          <w:rFonts w:ascii="Arial" w:hAnsi="Arial" w:cs="Arial"/>
          <w:color w:val="333333"/>
          <w:sz w:val="18"/>
          <w:szCs w:val="18"/>
        </w:rPr>
        <w:t>桥，这表示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下不可能有新的总线，此时系统软件将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的</w:t>
      </w:r>
      <w:r>
        <w:rPr>
          <w:rFonts w:ascii="Arial" w:hAnsi="Arial" w:cs="Arial"/>
          <w:color w:val="333333"/>
          <w:sz w:val="18"/>
          <w:szCs w:val="18"/>
        </w:rPr>
        <w:t>Subordinate Bus number</w:t>
      </w:r>
      <w:r>
        <w:rPr>
          <w:rFonts w:ascii="Arial" w:hAnsi="Arial" w:cs="Arial"/>
          <w:color w:val="333333"/>
          <w:sz w:val="18"/>
          <w:szCs w:val="18"/>
        </w:rPr>
        <w:t>寄存器赋值为</w:t>
      </w:r>
      <w:r>
        <w:rPr>
          <w:rFonts w:ascii="Arial" w:hAnsi="Arial" w:cs="Arial"/>
          <w:color w:val="333333"/>
          <w:sz w:val="18"/>
          <w:szCs w:val="18"/>
        </w:rPr>
        <w:t>3</w:t>
      </w:r>
      <w:r>
        <w:rPr>
          <w:rFonts w:ascii="Arial" w:hAnsi="Arial" w:cs="Arial"/>
          <w:color w:val="333333"/>
          <w:sz w:val="18"/>
          <w:szCs w:val="18"/>
        </w:rPr>
        <w:t>。系统软件在完成</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的扫描后，将回退到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3</w:t>
      </w:r>
      <w:r>
        <w:rPr>
          <w:rFonts w:ascii="Arial" w:hAnsi="Arial" w:cs="Arial"/>
          <w:color w:val="333333"/>
          <w:sz w:val="18"/>
          <w:szCs w:val="18"/>
        </w:rPr>
        <w:t>的上一级总线，即</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，继续进行扫描。</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 xml:space="preserve">(6) </w:t>
      </w:r>
      <w:r>
        <w:rPr>
          <w:rFonts w:ascii="Arial" w:hAnsi="Arial" w:cs="Arial"/>
          <w:color w:val="333333"/>
          <w:sz w:val="18"/>
          <w:szCs w:val="18"/>
        </w:rPr>
        <w:t>在重新扫描</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时，系统软件发现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2</w:t>
      </w:r>
      <w:r>
        <w:rPr>
          <w:rFonts w:ascii="Arial" w:hAnsi="Arial" w:cs="Arial"/>
          <w:color w:val="333333"/>
          <w:sz w:val="18"/>
          <w:szCs w:val="18"/>
        </w:rPr>
        <w:t>上除了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之外没有发现新的</w:t>
      </w:r>
      <w:r>
        <w:rPr>
          <w:rFonts w:ascii="Arial" w:hAnsi="Arial" w:cs="Arial"/>
          <w:color w:val="333333"/>
          <w:sz w:val="18"/>
          <w:szCs w:val="18"/>
        </w:rPr>
        <w:t>PCI</w:t>
      </w:r>
      <w:r>
        <w:rPr>
          <w:rFonts w:ascii="Arial" w:hAnsi="Arial" w:cs="Arial"/>
          <w:color w:val="333333"/>
          <w:sz w:val="18"/>
          <w:szCs w:val="18"/>
        </w:rPr>
        <w:t>桥，而</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3</w:t>
      </w:r>
      <w:r>
        <w:rPr>
          <w:rFonts w:ascii="Arial" w:hAnsi="Arial" w:cs="Arial"/>
          <w:color w:val="333333"/>
          <w:sz w:val="18"/>
          <w:szCs w:val="18"/>
        </w:rPr>
        <w:t>之下的所有设备已经完成了扫描过程，此时系统软件将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Subordinate Bus number</w:t>
      </w:r>
      <w:r>
        <w:rPr>
          <w:rFonts w:ascii="Arial" w:hAnsi="Arial" w:cs="Arial"/>
          <w:color w:val="333333"/>
          <w:sz w:val="18"/>
          <w:szCs w:val="18"/>
        </w:rPr>
        <w:t>寄存器赋值为</w:t>
      </w:r>
      <w:r>
        <w:rPr>
          <w:rFonts w:ascii="Arial" w:hAnsi="Arial" w:cs="Arial"/>
          <w:color w:val="333333"/>
          <w:sz w:val="18"/>
          <w:szCs w:val="18"/>
        </w:rPr>
        <w:t>3</w:t>
      </w:r>
      <w:r>
        <w:rPr>
          <w:rFonts w:ascii="Arial" w:hAnsi="Arial" w:cs="Arial"/>
          <w:color w:val="333333"/>
          <w:sz w:val="18"/>
          <w:szCs w:val="18"/>
        </w:rPr>
        <w:t>。继续回退到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(7) 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上除了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2</w:t>
      </w:r>
      <w:r>
        <w:rPr>
          <w:rFonts w:ascii="Arial" w:hAnsi="Arial" w:cs="Arial"/>
          <w:color w:val="333333"/>
          <w:sz w:val="18"/>
          <w:szCs w:val="18"/>
        </w:rPr>
        <w:t>外，没有其他桥片，于是继续回退到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Subordinate Bus number</w:t>
      </w:r>
      <w:r>
        <w:rPr>
          <w:rFonts w:ascii="Arial" w:hAnsi="Arial" w:cs="Arial"/>
          <w:color w:val="333333"/>
          <w:sz w:val="18"/>
          <w:szCs w:val="18"/>
        </w:rPr>
        <w:t>寄存器赋值为</w:t>
      </w:r>
      <w:r>
        <w:rPr>
          <w:rFonts w:ascii="Arial" w:hAnsi="Arial" w:cs="Arial"/>
          <w:color w:val="333333"/>
          <w:sz w:val="18"/>
          <w:szCs w:val="18"/>
        </w:rPr>
        <w:t>3</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(8) </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上，系统软件扫描到</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4</w:t>
      </w:r>
      <w:r>
        <w:rPr>
          <w:rFonts w:ascii="Arial" w:hAnsi="Arial" w:cs="Arial"/>
          <w:color w:val="333333"/>
          <w:sz w:val="18"/>
          <w:szCs w:val="18"/>
        </w:rPr>
        <w:t>，则首先将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4</w:t>
      </w:r>
      <w:r>
        <w:rPr>
          <w:rFonts w:ascii="Arial" w:hAnsi="Arial" w:cs="Arial"/>
          <w:color w:val="333333"/>
          <w:sz w:val="18"/>
          <w:szCs w:val="18"/>
        </w:rPr>
        <w:t>的</w:t>
      </w:r>
      <w:r>
        <w:rPr>
          <w:rFonts w:ascii="Arial" w:hAnsi="Arial" w:cs="Arial"/>
          <w:color w:val="333333"/>
          <w:sz w:val="18"/>
          <w:szCs w:val="18"/>
        </w:rPr>
        <w:t>Primary Bus Number</w:t>
      </w:r>
      <w:r>
        <w:rPr>
          <w:rFonts w:ascii="Arial" w:hAnsi="Arial" w:cs="Arial"/>
          <w:color w:val="333333"/>
          <w:sz w:val="18"/>
          <w:szCs w:val="18"/>
        </w:rPr>
        <w:t>寄存器赋值为</w:t>
      </w:r>
      <w:r>
        <w:rPr>
          <w:rFonts w:ascii="Arial" w:hAnsi="Arial" w:cs="Arial"/>
          <w:color w:val="333333"/>
          <w:sz w:val="18"/>
          <w:szCs w:val="18"/>
        </w:rPr>
        <w:t>0</w:t>
      </w:r>
      <w:r>
        <w:rPr>
          <w:rFonts w:ascii="Arial" w:hAnsi="Arial" w:cs="Arial"/>
          <w:color w:val="333333"/>
          <w:sz w:val="18"/>
          <w:szCs w:val="18"/>
        </w:rPr>
        <w:t>，而将</w:t>
      </w:r>
      <w:r>
        <w:rPr>
          <w:rFonts w:ascii="Arial" w:hAnsi="Arial" w:cs="Arial"/>
          <w:color w:val="333333"/>
          <w:sz w:val="18"/>
          <w:szCs w:val="18"/>
        </w:rPr>
        <w:t>Secondary Bus Number</w:t>
      </w:r>
      <w:r>
        <w:rPr>
          <w:rFonts w:ascii="Arial" w:hAnsi="Arial" w:cs="Arial"/>
          <w:color w:val="333333"/>
          <w:sz w:val="18"/>
          <w:szCs w:val="18"/>
        </w:rPr>
        <w:t>寄存器赋值为</w:t>
      </w:r>
      <w:r>
        <w:rPr>
          <w:rFonts w:ascii="Arial" w:hAnsi="Arial" w:cs="Arial"/>
          <w:color w:val="333333"/>
          <w:sz w:val="18"/>
          <w:szCs w:val="18"/>
        </w:rPr>
        <w:t>4</w:t>
      </w:r>
      <w:r>
        <w:rPr>
          <w:rFonts w:ascii="Arial" w:hAnsi="Arial" w:cs="Arial"/>
          <w:color w:val="333333"/>
          <w:sz w:val="18"/>
          <w:szCs w:val="18"/>
        </w:rPr>
        <w:t>，即</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的上游</w:t>
      </w:r>
      <w:r>
        <w:rPr>
          <w:rFonts w:ascii="Arial" w:hAnsi="Arial" w:cs="Arial"/>
          <w:color w:val="333333"/>
          <w:sz w:val="18"/>
          <w:szCs w:val="18"/>
        </w:rPr>
        <w:t>PCI</w:t>
      </w:r>
      <w:r>
        <w:rPr>
          <w:rFonts w:ascii="Arial" w:hAnsi="Arial" w:cs="Arial"/>
          <w:color w:val="333333"/>
          <w:sz w:val="18"/>
          <w:szCs w:val="18"/>
        </w:rPr>
        <w:t>总线号为</w:t>
      </w:r>
      <w:r>
        <w:rPr>
          <w:rFonts w:ascii="Arial" w:hAnsi="Arial" w:cs="Arial"/>
          <w:color w:val="333333"/>
          <w:sz w:val="18"/>
          <w:szCs w:val="18"/>
        </w:rPr>
        <w:t>0</w:t>
      </w:r>
      <w:r>
        <w:rPr>
          <w:rFonts w:ascii="Arial" w:hAnsi="Arial" w:cs="Arial"/>
          <w:color w:val="333333"/>
          <w:sz w:val="18"/>
          <w:szCs w:val="18"/>
        </w:rPr>
        <w:t>，而下游</w:t>
      </w:r>
      <w:r>
        <w:rPr>
          <w:rFonts w:ascii="Arial" w:hAnsi="Arial" w:cs="Arial"/>
          <w:color w:val="333333"/>
          <w:sz w:val="18"/>
          <w:szCs w:val="18"/>
        </w:rPr>
        <w:t>PCI</w:t>
      </w:r>
      <w:r>
        <w:rPr>
          <w:rFonts w:ascii="Arial" w:hAnsi="Arial" w:cs="Arial"/>
          <w:color w:val="333333"/>
          <w:sz w:val="18"/>
          <w:szCs w:val="18"/>
        </w:rPr>
        <w:t>总线号为</w:t>
      </w:r>
      <w:r>
        <w:rPr>
          <w:rFonts w:ascii="Arial" w:hAnsi="Arial" w:cs="Arial"/>
          <w:color w:val="333333"/>
          <w:sz w:val="18"/>
          <w:szCs w:val="18"/>
        </w:rPr>
        <w:t>4</w:t>
      </w:r>
      <w:r>
        <w:rPr>
          <w:rFonts w:ascii="Arial" w:hAnsi="Arial" w:cs="Arial"/>
          <w:color w:val="333333"/>
          <w:sz w:val="18"/>
          <w:szCs w:val="18"/>
        </w:rPr>
        <w:t>。</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(9) </w:t>
      </w:r>
      <w:r>
        <w:rPr>
          <w:rFonts w:ascii="Arial" w:hAnsi="Arial" w:cs="Arial"/>
          <w:color w:val="333333"/>
          <w:sz w:val="18"/>
          <w:szCs w:val="18"/>
        </w:rPr>
        <w:t>系统软件发现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4</w:t>
      </w:r>
      <w:r>
        <w:rPr>
          <w:rFonts w:ascii="Arial" w:hAnsi="Arial" w:cs="Arial"/>
          <w:color w:val="333333"/>
          <w:sz w:val="18"/>
          <w:szCs w:val="18"/>
        </w:rPr>
        <w:t>上没有任何</w:t>
      </w:r>
      <w:r>
        <w:rPr>
          <w:rFonts w:ascii="Arial" w:hAnsi="Arial" w:cs="Arial"/>
          <w:color w:val="333333"/>
          <w:sz w:val="18"/>
          <w:szCs w:val="18"/>
        </w:rPr>
        <w:t>PCI</w:t>
      </w:r>
      <w:r>
        <w:rPr>
          <w:rFonts w:ascii="Arial" w:hAnsi="Arial" w:cs="Arial"/>
          <w:color w:val="333333"/>
          <w:sz w:val="18"/>
          <w:szCs w:val="18"/>
        </w:rPr>
        <w:t>桥，将结束对</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4</w:t>
      </w:r>
      <w:r>
        <w:rPr>
          <w:rFonts w:ascii="Arial" w:hAnsi="Arial" w:cs="Arial"/>
          <w:color w:val="333333"/>
          <w:sz w:val="18"/>
          <w:szCs w:val="18"/>
        </w:rPr>
        <w:t>的扫描，并将</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4</w:t>
      </w:r>
      <w:r>
        <w:rPr>
          <w:rFonts w:ascii="Arial" w:hAnsi="Arial" w:cs="Arial"/>
          <w:color w:val="333333"/>
          <w:sz w:val="18"/>
          <w:szCs w:val="18"/>
        </w:rPr>
        <w:t>的</w:t>
      </w:r>
      <w:r>
        <w:rPr>
          <w:rFonts w:ascii="Arial" w:hAnsi="Arial" w:cs="Arial"/>
          <w:color w:val="333333"/>
          <w:sz w:val="18"/>
          <w:szCs w:val="18"/>
        </w:rPr>
        <w:t>Subordinate Bus number</w:t>
      </w:r>
      <w:r>
        <w:rPr>
          <w:rFonts w:ascii="Arial" w:hAnsi="Arial" w:cs="Arial"/>
          <w:color w:val="333333"/>
          <w:sz w:val="18"/>
          <w:szCs w:val="18"/>
        </w:rPr>
        <w:t>寄存器赋值为</w:t>
      </w:r>
      <w:r>
        <w:rPr>
          <w:rFonts w:ascii="Arial" w:hAnsi="Arial" w:cs="Arial"/>
          <w:color w:val="333333"/>
          <w:sz w:val="18"/>
          <w:szCs w:val="18"/>
        </w:rPr>
        <w:t>4</w:t>
      </w:r>
      <w:r>
        <w:rPr>
          <w:rFonts w:ascii="Arial" w:hAnsi="Arial" w:cs="Arial"/>
          <w:color w:val="333333"/>
          <w:sz w:val="18"/>
          <w:szCs w:val="18"/>
        </w:rPr>
        <w:t>，之后回退到</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4</w:t>
      </w:r>
      <w:r>
        <w:rPr>
          <w:rFonts w:ascii="Arial" w:hAnsi="Arial" w:cs="Arial"/>
          <w:color w:val="333333"/>
          <w:sz w:val="18"/>
          <w:szCs w:val="18"/>
        </w:rPr>
        <w:t>的上游总线，即</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继续进行扫描。</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(10) </w:t>
      </w:r>
      <w:r>
        <w:rPr>
          <w:rFonts w:ascii="Arial" w:hAnsi="Arial" w:cs="Arial"/>
          <w:color w:val="333333"/>
          <w:sz w:val="18"/>
          <w:szCs w:val="18"/>
        </w:rPr>
        <w:t>系统软件发现在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上的</w:t>
      </w:r>
      <w:proofErr w:type="gramStart"/>
      <w:r>
        <w:rPr>
          <w:rFonts w:ascii="Arial" w:hAnsi="Arial" w:cs="Arial"/>
          <w:color w:val="333333"/>
          <w:sz w:val="18"/>
          <w:szCs w:val="18"/>
        </w:rPr>
        <w:t>两个桥片</w:t>
      </w:r>
      <w:proofErr w:type="gramEnd"/>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4</w:t>
      </w:r>
      <w:r>
        <w:rPr>
          <w:rFonts w:ascii="Arial" w:hAnsi="Arial" w:cs="Arial"/>
          <w:color w:val="333333"/>
          <w:sz w:val="18"/>
          <w:szCs w:val="18"/>
        </w:rPr>
        <w:t>都已完成扫描后，将结束对</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DFS</w:t>
      </w:r>
      <w:proofErr w:type="gramStart"/>
      <w:r>
        <w:rPr>
          <w:rFonts w:ascii="Arial" w:hAnsi="Arial" w:cs="Arial"/>
          <w:color w:val="333333"/>
          <w:sz w:val="18"/>
          <w:szCs w:val="18"/>
        </w:rPr>
        <w:t>遍历全</w:t>
      </w:r>
      <w:proofErr w:type="gramEnd"/>
      <w:r>
        <w:rPr>
          <w:rFonts w:ascii="Arial" w:hAnsi="Arial" w:cs="Arial"/>
          <w:color w:val="333333"/>
          <w:sz w:val="18"/>
          <w:szCs w:val="18"/>
        </w:rPr>
        <w:t>过程。</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从以上算法可以看出，</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Primary Bus</w:t>
      </w:r>
      <w:r>
        <w:rPr>
          <w:rFonts w:ascii="Arial" w:hAnsi="Arial" w:cs="Arial"/>
          <w:color w:val="333333"/>
          <w:sz w:val="18"/>
          <w:szCs w:val="18"/>
        </w:rPr>
        <w:t>和</w:t>
      </w:r>
      <w:r>
        <w:rPr>
          <w:rFonts w:ascii="Arial" w:hAnsi="Arial" w:cs="Arial"/>
          <w:color w:val="333333"/>
          <w:sz w:val="18"/>
          <w:szCs w:val="18"/>
        </w:rPr>
        <w:t>Secondary Bus</w:t>
      </w:r>
      <w:r>
        <w:rPr>
          <w:rFonts w:ascii="Arial" w:hAnsi="Arial" w:cs="Arial"/>
          <w:color w:val="333333"/>
          <w:sz w:val="18"/>
          <w:szCs w:val="18"/>
        </w:rPr>
        <w:t>号的分配在遍历</w:t>
      </w:r>
      <w:r>
        <w:rPr>
          <w:rFonts w:ascii="Arial" w:hAnsi="Arial" w:cs="Arial"/>
          <w:color w:val="333333"/>
          <w:sz w:val="18"/>
          <w:szCs w:val="18"/>
        </w:rPr>
        <w:t>PCI</w:t>
      </w:r>
      <w:r>
        <w:rPr>
          <w:rFonts w:ascii="Arial" w:hAnsi="Arial" w:cs="Arial"/>
          <w:color w:val="333333"/>
          <w:sz w:val="18"/>
          <w:szCs w:val="18"/>
        </w:rPr>
        <w:t>总线树的过程中从上向下分配，而</w:t>
      </w:r>
      <w:r>
        <w:rPr>
          <w:rFonts w:ascii="Arial" w:hAnsi="Arial" w:cs="Arial"/>
          <w:color w:val="333333"/>
          <w:sz w:val="18"/>
          <w:szCs w:val="18"/>
        </w:rPr>
        <w:t>Subordinate Bus</w:t>
      </w:r>
      <w:r>
        <w:rPr>
          <w:rFonts w:ascii="Arial" w:hAnsi="Arial" w:cs="Arial"/>
          <w:color w:val="333333"/>
          <w:sz w:val="18"/>
          <w:szCs w:val="18"/>
        </w:rPr>
        <w:t>号是从下向上分配的，因为只有确定了一个</w:t>
      </w:r>
      <w:r>
        <w:rPr>
          <w:rFonts w:ascii="Arial" w:hAnsi="Arial" w:cs="Arial"/>
          <w:color w:val="333333"/>
          <w:sz w:val="18"/>
          <w:szCs w:val="18"/>
        </w:rPr>
        <w:t>PCI</w:t>
      </w:r>
      <w:r>
        <w:rPr>
          <w:rFonts w:ascii="Arial" w:hAnsi="Arial" w:cs="Arial"/>
          <w:color w:val="333333"/>
          <w:sz w:val="18"/>
          <w:szCs w:val="18"/>
        </w:rPr>
        <w:t>桥之下究竟有多少条</w:t>
      </w:r>
      <w:r>
        <w:rPr>
          <w:rFonts w:ascii="Arial" w:hAnsi="Arial" w:cs="Arial"/>
          <w:color w:val="333333"/>
          <w:sz w:val="18"/>
          <w:szCs w:val="18"/>
        </w:rPr>
        <w:t>PCI</w:t>
      </w:r>
      <w:r>
        <w:rPr>
          <w:rFonts w:ascii="Arial" w:hAnsi="Arial" w:cs="Arial"/>
          <w:color w:val="333333"/>
          <w:sz w:val="18"/>
          <w:szCs w:val="18"/>
        </w:rPr>
        <w:t>总线后，才能初始化该</w:t>
      </w:r>
      <w:r>
        <w:rPr>
          <w:rFonts w:ascii="Arial" w:hAnsi="Arial" w:cs="Arial"/>
          <w:color w:val="333333"/>
          <w:sz w:val="18"/>
          <w:szCs w:val="18"/>
        </w:rPr>
        <w:t>PCI</w:t>
      </w:r>
      <w:r>
        <w:rPr>
          <w:rFonts w:ascii="Arial" w:hAnsi="Arial" w:cs="Arial"/>
          <w:color w:val="333333"/>
          <w:sz w:val="18"/>
          <w:szCs w:val="18"/>
        </w:rPr>
        <w:t>桥的</w:t>
      </w:r>
      <w:r>
        <w:rPr>
          <w:rFonts w:ascii="Arial" w:hAnsi="Arial" w:cs="Arial"/>
          <w:color w:val="333333"/>
          <w:sz w:val="18"/>
          <w:szCs w:val="18"/>
        </w:rPr>
        <w:t>Subordinate Bus</w:t>
      </w:r>
      <w:r>
        <w:rPr>
          <w:rFonts w:ascii="Arial" w:hAnsi="Arial" w:cs="Arial"/>
          <w:color w:val="333333"/>
          <w:sz w:val="18"/>
          <w:szCs w:val="18"/>
        </w:rPr>
        <w:t>号。</w:t>
      </w:r>
    </w:p>
    <w:p w:rsidR="00054386" w:rsidRDefault="00054386" w:rsidP="00054386">
      <w:pPr>
        <w:pStyle w:val="3"/>
        <w:shd w:val="clear" w:color="auto" w:fill="FFFFFF"/>
        <w:wordWrap w:val="0"/>
        <w:spacing w:before="0" w:beforeAutospacing="0" w:after="0" w:afterAutospacing="0" w:line="300" w:lineRule="atLeast"/>
        <w:rPr>
          <w:rFonts w:ascii="Arial" w:hAnsi="Arial" w:cs="Arial"/>
          <w:color w:val="333333"/>
        </w:rPr>
      </w:pPr>
      <w:bookmarkStart w:id="117" w:name="_Toc247693923"/>
      <w:bookmarkStart w:id="118" w:name="_Toc244057505"/>
      <w:bookmarkStart w:id="119" w:name="_Toc242941286"/>
      <w:bookmarkStart w:id="120" w:name="_Ref240453703"/>
      <w:bookmarkStart w:id="121" w:name="_Toc232919655"/>
      <w:bookmarkStart w:id="122" w:name="_Toc232392320"/>
      <w:bookmarkStart w:id="123" w:name="_Toc225738326"/>
      <w:bookmarkStart w:id="124" w:name="_Toc216325584"/>
      <w:bookmarkStart w:id="125" w:name="_Toc216080302"/>
      <w:bookmarkStart w:id="126" w:name="_Toc212301526"/>
      <w:bookmarkStart w:id="127" w:name="_Toc212223341"/>
      <w:bookmarkStart w:id="128" w:name="_Toc212214733"/>
      <w:bookmarkStart w:id="129" w:name="_Toc212213136"/>
      <w:bookmarkStart w:id="130" w:name="_Toc211594893"/>
      <w:bookmarkStart w:id="131" w:name="_Toc211527535"/>
      <w:bookmarkStart w:id="132" w:name="_Ref210201238"/>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rFonts w:ascii="Arial" w:hAnsi="Arial" w:cs="Arial"/>
          <w:color w:val="006699"/>
          <w:sz w:val="18"/>
          <w:szCs w:val="18"/>
        </w:rPr>
        <w:t>2.4.4 PCI</w:t>
      </w:r>
      <w:bookmarkEnd w:id="132"/>
      <w:r>
        <w:rPr>
          <w:rFonts w:ascii="Arial" w:hAnsi="Arial" w:cs="Arial"/>
          <w:color w:val="333333"/>
        </w:rPr>
        <w:t>总线</w:t>
      </w:r>
      <w:r>
        <w:rPr>
          <w:rFonts w:ascii="Arial" w:hAnsi="Arial" w:cs="Arial"/>
          <w:color w:val="333333"/>
        </w:rPr>
        <w:t>Device</w:t>
      </w:r>
      <w:r>
        <w:rPr>
          <w:rFonts w:ascii="Arial" w:hAnsi="Arial" w:cs="Arial"/>
          <w:color w:val="333333"/>
        </w:rPr>
        <w:t>号的分配</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一条</w:t>
      </w:r>
      <w:r>
        <w:rPr>
          <w:rFonts w:ascii="Arial" w:hAnsi="Arial" w:cs="Arial"/>
          <w:color w:val="333333"/>
          <w:sz w:val="18"/>
          <w:szCs w:val="18"/>
        </w:rPr>
        <w:t>PCI</w:t>
      </w:r>
      <w:r>
        <w:rPr>
          <w:rFonts w:ascii="Arial" w:hAnsi="Arial" w:cs="Arial"/>
          <w:color w:val="333333"/>
          <w:sz w:val="18"/>
          <w:szCs w:val="18"/>
        </w:rPr>
        <w:t>总线会挂接各种各样的</w:t>
      </w:r>
      <w:r>
        <w:rPr>
          <w:rFonts w:ascii="Arial" w:hAnsi="Arial" w:cs="Arial"/>
          <w:color w:val="333333"/>
          <w:sz w:val="18"/>
          <w:szCs w:val="18"/>
        </w:rPr>
        <w:t>PCI</w:t>
      </w:r>
      <w:r>
        <w:rPr>
          <w:rFonts w:ascii="Arial" w:hAnsi="Arial" w:cs="Arial"/>
          <w:color w:val="333333"/>
          <w:sz w:val="18"/>
          <w:szCs w:val="18"/>
        </w:rPr>
        <w:t>设备，而每一个</w:t>
      </w:r>
      <w:r>
        <w:rPr>
          <w:rFonts w:ascii="Arial" w:hAnsi="Arial" w:cs="Arial"/>
          <w:color w:val="333333"/>
          <w:sz w:val="18"/>
          <w:szCs w:val="18"/>
        </w:rPr>
        <w:t>PCI</w:t>
      </w:r>
      <w:r>
        <w:rPr>
          <w:rFonts w:ascii="Arial" w:hAnsi="Arial" w:cs="Arial"/>
          <w:color w:val="333333"/>
          <w:sz w:val="18"/>
          <w:szCs w:val="18"/>
        </w:rPr>
        <w:t>设备在</w:t>
      </w:r>
      <w:r>
        <w:rPr>
          <w:rFonts w:ascii="Arial" w:hAnsi="Arial" w:cs="Arial"/>
          <w:color w:val="333333"/>
          <w:sz w:val="18"/>
          <w:szCs w:val="18"/>
        </w:rPr>
        <w:t>PCI</w:t>
      </w:r>
      <w:r>
        <w:rPr>
          <w:rFonts w:ascii="Arial" w:hAnsi="Arial" w:cs="Arial"/>
          <w:color w:val="333333"/>
          <w:sz w:val="18"/>
          <w:szCs w:val="18"/>
        </w:rPr>
        <w:t>总线下具有唯一的设备号。系统软件通过总线号和设备号定位一个</w:t>
      </w:r>
      <w:r>
        <w:rPr>
          <w:rFonts w:ascii="Arial" w:hAnsi="Arial" w:cs="Arial"/>
          <w:color w:val="333333"/>
          <w:sz w:val="18"/>
          <w:szCs w:val="18"/>
        </w:rPr>
        <w:t>PCI</w:t>
      </w:r>
      <w:r>
        <w:rPr>
          <w:rFonts w:ascii="Arial" w:hAnsi="Arial" w:cs="Arial"/>
          <w:color w:val="333333"/>
          <w:sz w:val="18"/>
          <w:szCs w:val="18"/>
        </w:rPr>
        <w:t>设备之后，才能访问这个</w:t>
      </w:r>
      <w:r>
        <w:rPr>
          <w:rFonts w:ascii="Arial" w:hAnsi="Arial" w:cs="Arial"/>
          <w:color w:val="333333"/>
          <w:sz w:val="18"/>
          <w:szCs w:val="18"/>
        </w:rPr>
        <w:t>PCI</w:t>
      </w:r>
      <w:r>
        <w:rPr>
          <w:rFonts w:ascii="Arial" w:hAnsi="Arial" w:cs="Arial"/>
          <w:color w:val="333333"/>
          <w:sz w:val="18"/>
          <w:szCs w:val="18"/>
        </w:rPr>
        <w:t>设备的配置寄存器。值得注意的是，系统软件使用</w:t>
      </w:r>
      <w:r>
        <w:rPr>
          <w:rFonts w:ascii="Arial" w:hAnsi="Arial" w:cs="Arial"/>
          <w:color w:val="333333"/>
          <w:sz w:val="18"/>
          <w:szCs w:val="18"/>
        </w:rPr>
        <w:t>“</w:t>
      </w:r>
      <w:r>
        <w:rPr>
          <w:rFonts w:ascii="Arial" w:hAnsi="Arial" w:cs="Arial"/>
          <w:color w:val="333333"/>
          <w:sz w:val="18"/>
          <w:szCs w:val="18"/>
        </w:rPr>
        <w:t>地址寻址方式</w:t>
      </w:r>
      <w:r>
        <w:rPr>
          <w:rFonts w:ascii="Arial" w:hAnsi="Arial" w:cs="Arial"/>
          <w:color w:val="333333"/>
          <w:sz w:val="18"/>
          <w:szCs w:val="18"/>
        </w:rPr>
        <w:t>”</w:t>
      </w:r>
      <w:r>
        <w:rPr>
          <w:rFonts w:ascii="Arial" w:hAnsi="Arial" w:cs="Arial"/>
          <w:color w:val="333333"/>
          <w:sz w:val="18"/>
          <w:szCs w:val="18"/>
        </w:rPr>
        <w:t>访问</w:t>
      </w:r>
      <w:r>
        <w:rPr>
          <w:rFonts w:ascii="Arial" w:hAnsi="Arial" w:cs="Arial"/>
          <w:color w:val="333333"/>
          <w:sz w:val="18"/>
          <w:szCs w:val="18"/>
        </w:rPr>
        <w:t>PCI</w:t>
      </w:r>
      <w:r>
        <w:rPr>
          <w:rFonts w:ascii="Arial" w:hAnsi="Arial" w:cs="Arial"/>
          <w:color w:val="333333"/>
          <w:sz w:val="18"/>
          <w:szCs w:val="18"/>
        </w:rPr>
        <w:t>设备的存储器和</w:t>
      </w:r>
      <w:r>
        <w:rPr>
          <w:rFonts w:ascii="Arial" w:hAnsi="Arial" w:cs="Arial"/>
          <w:color w:val="333333"/>
          <w:sz w:val="18"/>
          <w:szCs w:val="18"/>
        </w:rPr>
        <w:t>I/O</w:t>
      </w:r>
      <w:r>
        <w:rPr>
          <w:rFonts w:ascii="Arial" w:hAnsi="Arial" w:cs="Arial"/>
          <w:color w:val="333333"/>
          <w:sz w:val="18"/>
          <w:szCs w:val="18"/>
        </w:rPr>
        <w:t>地址空间，这与访问配置空间使用的</w:t>
      </w:r>
      <w:r>
        <w:rPr>
          <w:rFonts w:ascii="Arial" w:hAnsi="Arial" w:cs="Arial"/>
          <w:color w:val="333333"/>
          <w:sz w:val="18"/>
          <w:szCs w:val="18"/>
        </w:rPr>
        <w:t>“ID</w:t>
      </w:r>
      <w:r>
        <w:rPr>
          <w:rFonts w:ascii="Arial" w:hAnsi="Arial" w:cs="Arial"/>
          <w:color w:val="333333"/>
          <w:sz w:val="18"/>
          <w:szCs w:val="18"/>
        </w:rPr>
        <w:t>寻址方式</w:t>
      </w:r>
      <w:r>
        <w:rPr>
          <w:rFonts w:ascii="Arial" w:hAnsi="Arial" w:cs="Arial"/>
          <w:color w:val="333333"/>
          <w:sz w:val="18"/>
          <w:szCs w:val="18"/>
        </w:rPr>
        <w:t>”</w:t>
      </w:r>
      <w:r>
        <w:rPr>
          <w:rFonts w:ascii="Arial" w:hAnsi="Arial" w:cs="Arial"/>
          <w:color w:val="333333"/>
          <w:sz w:val="18"/>
          <w:szCs w:val="18"/>
        </w:rPr>
        <w:t>不同。</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IDSEL</w:t>
      </w:r>
      <w:r>
        <w:rPr>
          <w:rFonts w:ascii="Arial" w:hAnsi="Arial" w:cs="Arial"/>
          <w:color w:val="333333"/>
          <w:sz w:val="18"/>
          <w:szCs w:val="18"/>
        </w:rPr>
        <w:t>信号与</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AD[31:0]</w:t>
      </w:r>
      <w:r>
        <w:rPr>
          <w:rFonts w:ascii="Arial" w:hAnsi="Arial" w:cs="Arial"/>
          <w:color w:val="333333"/>
          <w:sz w:val="18"/>
          <w:szCs w:val="18"/>
        </w:rPr>
        <w:t>信号的连接关系决定了该设备在这条</w:t>
      </w:r>
      <w:r>
        <w:rPr>
          <w:rFonts w:ascii="Arial" w:hAnsi="Arial" w:cs="Arial"/>
          <w:color w:val="333333"/>
          <w:sz w:val="18"/>
          <w:szCs w:val="18"/>
        </w:rPr>
        <w:t>PCI</w:t>
      </w:r>
      <w:r>
        <w:rPr>
          <w:rFonts w:ascii="Arial" w:hAnsi="Arial" w:cs="Arial"/>
          <w:color w:val="333333"/>
          <w:sz w:val="18"/>
          <w:szCs w:val="18"/>
        </w:rPr>
        <w:t>总线的设备号。如上文所述，每一个</w:t>
      </w:r>
      <w:r>
        <w:rPr>
          <w:rFonts w:ascii="Arial" w:hAnsi="Arial" w:cs="Arial"/>
          <w:color w:val="333333"/>
          <w:sz w:val="18"/>
          <w:szCs w:val="18"/>
        </w:rPr>
        <w:t>PCI</w:t>
      </w:r>
      <w:r>
        <w:rPr>
          <w:rFonts w:ascii="Arial" w:hAnsi="Arial" w:cs="Arial"/>
          <w:color w:val="333333"/>
          <w:sz w:val="18"/>
          <w:szCs w:val="18"/>
        </w:rPr>
        <w:t>设备都使用独立的</w:t>
      </w:r>
      <w:r>
        <w:rPr>
          <w:rFonts w:ascii="Arial" w:hAnsi="Arial" w:cs="Arial"/>
          <w:color w:val="333333"/>
          <w:sz w:val="18"/>
          <w:szCs w:val="18"/>
        </w:rPr>
        <w:t>IDSEL</w:t>
      </w:r>
      <w:r>
        <w:rPr>
          <w:rFonts w:ascii="Arial" w:hAnsi="Arial" w:cs="Arial"/>
          <w:color w:val="333333"/>
          <w:sz w:val="18"/>
          <w:szCs w:val="18"/>
        </w:rPr>
        <w:t>信号，该信号将与</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AD[31:0]</w:t>
      </w:r>
      <w:r>
        <w:rPr>
          <w:rFonts w:ascii="Arial" w:hAnsi="Arial" w:cs="Arial"/>
          <w:color w:val="333333"/>
          <w:sz w:val="18"/>
          <w:szCs w:val="18"/>
        </w:rPr>
        <w:t>信号连接，</w:t>
      </w:r>
      <w:r>
        <w:rPr>
          <w:rFonts w:ascii="Arial" w:hAnsi="Arial" w:cs="Arial"/>
          <w:color w:val="333333"/>
          <w:sz w:val="18"/>
          <w:szCs w:val="18"/>
        </w:rPr>
        <w:t>IDSEL</w:t>
      </w:r>
      <w:r>
        <w:rPr>
          <w:rFonts w:ascii="Arial" w:hAnsi="Arial" w:cs="Arial"/>
          <w:color w:val="333333"/>
          <w:sz w:val="18"/>
          <w:szCs w:val="18"/>
        </w:rPr>
        <w:t>信号的含义见第</w:t>
      </w:r>
      <w:r>
        <w:rPr>
          <w:rFonts w:ascii="Arial" w:hAnsi="Arial" w:cs="Arial"/>
          <w:color w:val="333333"/>
          <w:sz w:val="18"/>
          <w:szCs w:val="18"/>
        </w:rPr>
        <w:t>1.2.2</w:t>
      </w:r>
      <w:r>
        <w:rPr>
          <w:rFonts w:ascii="Arial" w:hAnsi="Arial" w:cs="Arial"/>
          <w:color w:val="333333"/>
          <w:sz w:val="18"/>
          <w:szCs w:val="18"/>
        </w:rPr>
        <w:t>节。</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在此我们简要回顾</w:t>
      </w:r>
      <w:r>
        <w:rPr>
          <w:rFonts w:ascii="Arial" w:hAnsi="Arial" w:cs="Arial"/>
          <w:color w:val="333333"/>
          <w:sz w:val="18"/>
          <w:szCs w:val="18"/>
        </w:rPr>
        <w:t>PCI</w:t>
      </w:r>
      <w:r>
        <w:rPr>
          <w:rFonts w:ascii="Arial" w:hAnsi="Arial" w:cs="Arial"/>
          <w:color w:val="333333"/>
          <w:sz w:val="18"/>
          <w:szCs w:val="18"/>
        </w:rPr>
        <w:t>的配置读写事务使用的时序。如图</w:t>
      </w:r>
      <w:r>
        <w:rPr>
          <w:rFonts w:ascii="Arial" w:hAnsi="Arial" w:cs="Arial"/>
          <w:color w:val="333333"/>
          <w:sz w:val="18"/>
          <w:szCs w:val="18"/>
        </w:rPr>
        <w:t>1</w:t>
      </w:r>
      <w:r>
        <w:rPr>
          <w:rFonts w:ascii="Arial" w:hAnsi="Arial" w:cs="Arial"/>
          <w:color w:val="333333"/>
          <w:sz w:val="18"/>
          <w:szCs w:val="18"/>
        </w:rPr>
        <w:noBreakHyphen/>
        <w:t>3</w:t>
      </w:r>
      <w:r>
        <w:rPr>
          <w:rFonts w:ascii="Arial" w:hAnsi="Arial" w:cs="Arial"/>
          <w:color w:val="333333"/>
          <w:sz w:val="18"/>
          <w:szCs w:val="18"/>
        </w:rPr>
        <w:t>所示，</w:t>
      </w:r>
      <w:r>
        <w:rPr>
          <w:rFonts w:ascii="Arial" w:hAnsi="Arial" w:cs="Arial"/>
          <w:color w:val="333333"/>
          <w:sz w:val="18"/>
          <w:szCs w:val="18"/>
        </w:rPr>
        <w:t>PCI</w:t>
      </w:r>
      <w:r>
        <w:rPr>
          <w:rFonts w:ascii="Arial" w:hAnsi="Arial" w:cs="Arial"/>
          <w:color w:val="333333"/>
          <w:sz w:val="18"/>
          <w:szCs w:val="18"/>
        </w:rPr>
        <w:t>总线事务由一个地址周期加若干个数据周期组成。在进行配置读写请求总线事务时，</w:t>
      </w:r>
      <w:r>
        <w:rPr>
          <w:rFonts w:ascii="Arial" w:hAnsi="Arial" w:cs="Arial"/>
          <w:color w:val="333333"/>
          <w:sz w:val="18"/>
          <w:szCs w:val="18"/>
        </w:rPr>
        <w:t>C/BE#</w:t>
      </w:r>
      <w:r>
        <w:rPr>
          <w:rFonts w:ascii="Arial" w:hAnsi="Arial" w:cs="Arial"/>
          <w:color w:val="333333"/>
          <w:sz w:val="18"/>
          <w:szCs w:val="18"/>
        </w:rPr>
        <w:t>信号线的值在地址周期中为</w:t>
      </w:r>
      <w:r>
        <w:rPr>
          <w:rFonts w:ascii="Arial" w:hAnsi="Arial" w:cs="Arial"/>
          <w:color w:val="333333"/>
          <w:sz w:val="18"/>
          <w:szCs w:val="18"/>
        </w:rPr>
        <w:t>0x1010</w:t>
      </w:r>
      <w:r>
        <w:rPr>
          <w:rFonts w:ascii="Arial" w:hAnsi="Arial" w:cs="Arial"/>
          <w:color w:val="333333"/>
          <w:sz w:val="18"/>
          <w:szCs w:val="18"/>
        </w:rPr>
        <w:t>或者为</w:t>
      </w:r>
      <w:r>
        <w:rPr>
          <w:rFonts w:ascii="Arial" w:hAnsi="Arial" w:cs="Arial"/>
          <w:color w:val="333333"/>
          <w:sz w:val="18"/>
          <w:szCs w:val="18"/>
        </w:rPr>
        <w:t>0x1011</w:t>
      </w:r>
      <w:r>
        <w:rPr>
          <w:rFonts w:ascii="Arial" w:hAnsi="Arial" w:cs="Arial"/>
          <w:color w:val="333333"/>
          <w:sz w:val="18"/>
          <w:szCs w:val="18"/>
        </w:rPr>
        <w:t>，表示当前总线事务为配置读或者配置写请求。此时出现在</w:t>
      </w:r>
      <w:r>
        <w:rPr>
          <w:rFonts w:ascii="Arial" w:hAnsi="Arial" w:cs="Arial"/>
          <w:color w:val="333333"/>
          <w:sz w:val="18"/>
          <w:szCs w:val="18"/>
        </w:rPr>
        <w:t>AD[31:0]</w:t>
      </w:r>
      <w:r>
        <w:rPr>
          <w:rFonts w:ascii="Arial" w:hAnsi="Arial" w:cs="Arial"/>
          <w:color w:val="333333"/>
          <w:sz w:val="18"/>
          <w:szCs w:val="18"/>
        </w:rPr>
        <w:t>总线上的值并不是目标设备的</w:t>
      </w:r>
      <w:r>
        <w:rPr>
          <w:rFonts w:ascii="Arial" w:hAnsi="Arial" w:cs="Arial"/>
          <w:color w:val="333333"/>
          <w:sz w:val="18"/>
          <w:szCs w:val="18"/>
        </w:rPr>
        <w:t>PCI</w:t>
      </w:r>
      <w:r>
        <w:rPr>
          <w:rFonts w:ascii="Arial" w:hAnsi="Arial" w:cs="Arial"/>
          <w:color w:val="333333"/>
          <w:sz w:val="18"/>
          <w:szCs w:val="18"/>
        </w:rPr>
        <w:t>总线地址，而是目标设备的</w:t>
      </w:r>
      <w:r>
        <w:rPr>
          <w:rFonts w:ascii="Arial" w:hAnsi="Arial" w:cs="Arial"/>
          <w:color w:val="333333"/>
          <w:sz w:val="18"/>
          <w:szCs w:val="18"/>
        </w:rPr>
        <w:t>ID</w:t>
      </w:r>
      <w:r>
        <w:rPr>
          <w:rFonts w:ascii="Arial" w:hAnsi="Arial" w:cs="Arial"/>
          <w:color w:val="333333"/>
          <w:sz w:val="18"/>
          <w:szCs w:val="18"/>
        </w:rPr>
        <w:t>号，这与</w:t>
      </w:r>
      <w:r>
        <w:rPr>
          <w:rFonts w:ascii="Arial" w:hAnsi="Arial" w:cs="Arial"/>
          <w:color w:val="333333"/>
          <w:sz w:val="18"/>
          <w:szCs w:val="18"/>
        </w:rPr>
        <w:t>PCI</w:t>
      </w:r>
      <w:r>
        <w:rPr>
          <w:rFonts w:ascii="Arial" w:hAnsi="Arial" w:cs="Arial"/>
          <w:color w:val="333333"/>
          <w:sz w:val="18"/>
          <w:szCs w:val="18"/>
        </w:rPr>
        <w:t>总线进行</w:t>
      </w:r>
      <w:r>
        <w:rPr>
          <w:rFonts w:ascii="Arial" w:hAnsi="Arial" w:cs="Arial"/>
          <w:color w:val="333333"/>
          <w:sz w:val="18"/>
          <w:szCs w:val="18"/>
        </w:rPr>
        <w:t>I/O</w:t>
      </w:r>
      <w:r>
        <w:rPr>
          <w:rFonts w:ascii="Arial" w:hAnsi="Arial" w:cs="Arial"/>
          <w:color w:val="333333"/>
          <w:sz w:val="18"/>
          <w:szCs w:val="18"/>
        </w:rPr>
        <w:t>或者存储器请求时不同，因为</w:t>
      </w:r>
      <w:r>
        <w:rPr>
          <w:rFonts w:ascii="Arial" w:hAnsi="Arial" w:cs="Arial"/>
          <w:color w:val="333333"/>
          <w:sz w:val="18"/>
          <w:szCs w:val="18"/>
        </w:rPr>
        <w:t>PCI</w:t>
      </w:r>
      <w:r>
        <w:rPr>
          <w:rFonts w:ascii="Arial" w:hAnsi="Arial" w:cs="Arial"/>
          <w:color w:val="333333"/>
          <w:sz w:val="18"/>
          <w:szCs w:val="18"/>
        </w:rPr>
        <w:t>总线使用</w:t>
      </w:r>
      <w:r>
        <w:rPr>
          <w:rFonts w:ascii="Arial" w:hAnsi="Arial" w:cs="Arial"/>
          <w:color w:val="333333"/>
          <w:sz w:val="18"/>
          <w:szCs w:val="18"/>
        </w:rPr>
        <w:t>ID</w:t>
      </w:r>
      <w:r>
        <w:rPr>
          <w:rFonts w:ascii="Arial" w:hAnsi="Arial" w:cs="Arial"/>
          <w:color w:val="333333"/>
          <w:sz w:val="18"/>
          <w:szCs w:val="18"/>
        </w:rPr>
        <w:t>号而不是</w:t>
      </w:r>
      <w:r>
        <w:rPr>
          <w:rFonts w:ascii="Arial" w:hAnsi="Arial" w:cs="Arial"/>
          <w:color w:val="333333"/>
          <w:sz w:val="18"/>
          <w:szCs w:val="18"/>
        </w:rPr>
        <w:t>PCI</w:t>
      </w:r>
      <w:r>
        <w:rPr>
          <w:rFonts w:ascii="Arial" w:hAnsi="Arial" w:cs="Arial"/>
          <w:color w:val="333333"/>
          <w:sz w:val="18"/>
          <w:szCs w:val="18"/>
        </w:rPr>
        <w:t>总线地址对配置空间进行访问。</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2</w:t>
      </w:r>
      <w:r>
        <w:rPr>
          <w:rFonts w:ascii="Arial" w:hAnsi="Arial" w:cs="Arial"/>
          <w:color w:val="333333"/>
          <w:sz w:val="18"/>
          <w:szCs w:val="18"/>
        </w:rPr>
        <w:noBreakHyphen/>
        <w:t>12</w:t>
      </w:r>
      <w:r>
        <w:rPr>
          <w:rFonts w:ascii="Arial" w:hAnsi="Arial" w:cs="Arial"/>
          <w:color w:val="333333"/>
          <w:sz w:val="18"/>
          <w:szCs w:val="18"/>
        </w:rPr>
        <w:t>所示，在配置读写总线事务的地址周期中，</w:t>
      </w:r>
      <w:r>
        <w:rPr>
          <w:rFonts w:ascii="Arial" w:hAnsi="Arial" w:cs="Arial"/>
          <w:color w:val="333333"/>
          <w:sz w:val="18"/>
          <w:szCs w:val="18"/>
        </w:rPr>
        <w:t>AD[10:0]</w:t>
      </w:r>
      <w:r>
        <w:rPr>
          <w:rFonts w:ascii="Arial" w:hAnsi="Arial" w:cs="Arial"/>
          <w:color w:val="333333"/>
          <w:sz w:val="18"/>
          <w:szCs w:val="18"/>
        </w:rPr>
        <w:t>信号已经被</w:t>
      </w:r>
      <w:r>
        <w:rPr>
          <w:rFonts w:ascii="Arial" w:hAnsi="Arial" w:cs="Arial"/>
          <w:color w:val="333333"/>
          <w:sz w:val="18"/>
          <w:szCs w:val="18"/>
        </w:rPr>
        <w:t>Function Number</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使用，因此</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IDSEL</w:t>
      </w:r>
      <w:r>
        <w:rPr>
          <w:rFonts w:ascii="Arial" w:hAnsi="Arial" w:cs="Arial"/>
          <w:color w:val="333333"/>
          <w:sz w:val="18"/>
          <w:szCs w:val="18"/>
        </w:rPr>
        <w:t>只能与</w:t>
      </w:r>
      <w:r>
        <w:rPr>
          <w:rFonts w:ascii="Arial" w:hAnsi="Arial" w:cs="Arial"/>
          <w:color w:val="333333"/>
          <w:sz w:val="18"/>
          <w:szCs w:val="18"/>
        </w:rPr>
        <w:t>AD[31:11]</w:t>
      </w:r>
      <w:r>
        <w:rPr>
          <w:rFonts w:ascii="Arial" w:hAnsi="Arial" w:cs="Arial"/>
          <w:color w:val="333333"/>
          <w:sz w:val="18"/>
          <w:szCs w:val="18"/>
        </w:rPr>
        <w:t>信号连接。</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认真的读者一定可以发现在</w:t>
      </w:r>
      <w:r>
        <w:rPr>
          <w:rFonts w:ascii="Arial" w:hAnsi="Arial" w:cs="Arial"/>
          <w:color w:val="333333"/>
          <w:sz w:val="18"/>
          <w:szCs w:val="18"/>
        </w:rPr>
        <w:t>CONFIG_ADDRESS</w:t>
      </w:r>
      <w:r>
        <w:rPr>
          <w:rFonts w:ascii="Arial" w:hAnsi="Arial" w:cs="Arial"/>
          <w:color w:val="333333"/>
          <w:sz w:val="18"/>
          <w:szCs w:val="18"/>
        </w:rPr>
        <w:t>寄存器中</w:t>
      </w:r>
      <w:r>
        <w:rPr>
          <w:rFonts w:ascii="Arial" w:hAnsi="Arial" w:cs="Arial"/>
          <w:color w:val="333333"/>
          <w:sz w:val="18"/>
          <w:szCs w:val="18"/>
        </w:rPr>
        <w:t>Device Number</w:t>
      </w:r>
      <w:r>
        <w:rPr>
          <w:rFonts w:ascii="Arial" w:hAnsi="Arial" w:cs="Arial"/>
          <w:color w:val="333333"/>
          <w:sz w:val="18"/>
          <w:szCs w:val="18"/>
        </w:rPr>
        <w:t>字段一共有</w:t>
      </w:r>
      <w:r>
        <w:rPr>
          <w:rFonts w:ascii="Arial" w:hAnsi="Arial" w:cs="Arial"/>
          <w:color w:val="333333"/>
          <w:sz w:val="18"/>
          <w:szCs w:val="18"/>
        </w:rPr>
        <w:t>5</w:t>
      </w:r>
      <w:r>
        <w:rPr>
          <w:rFonts w:ascii="Arial" w:hAnsi="Arial" w:cs="Arial"/>
          <w:color w:val="333333"/>
          <w:sz w:val="18"/>
          <w:szCs w:val="18"/>
        </w:rPr>
        <w:t>位可以表示</w:t>
      </w:r>
      <w:r>
        <w:rPr>
          <w:rFonts w:ascii="Arial" w:hAnsi="Arial" w:cs="Arial"/>
          <w:color w:val="333333"/>
          <w:sz w:val="18"/>
          <w:szCs w:val="18"/>
        </w:rPr>
        <w:t>32</w:t>
      </w:r>
      <w:r>
        <w:rPr>
          <w:rFonts w:ascii="Arial" w:hAnsi="Arial" w:cs="Arial"/>
          <w:color w:val="333333"/>
          <w:sz w:val="18"/>
          <w:szCs w:val="18"/>
        </w:rPr>
        <w:t>个设备，而</w:t>
      </w:r>
      <w:r>
        <w:rPr>
          <w:rFonts w:ascii="Arial" w:hAnsi="Arial" w:cs="Arial"/>
          <w:color w:val="333333"/>
          <w:sz w:val="18"/>
          <w:szCs w:val="18"/>
        </w:rPr>
        <w:t>AD[31:11]</w:t>
      </w:r>
      <w:r>
        <w:rPr>
          <w:rFonts w:ascii="Arial" w:hAnsi="Arial" w:cs="Arial"/>
          <w:color w:val="333333"/>
          <w:sz w:val="18"/>
          <w:szCs w:val="18"/>
        </w:rPr>
        <w:t>只有</w:t>
      </w:r>
      <w:r>
        <w:rPr>
          <w:rFonts w:ascii="Arial" w:hAnsi="Arial" w:cs="Arial"/>
          <w:color w:val="333333"/>
          <w:sz w:val="18"/>
          <w:szCs w:val="18"/>
        </w:rPr>
        <w:t>21</w:t>
      </w:r>
      <w:r>
        <w:rPr>
          <w:rFonts w:ascii="Arial" w:hAnsi="Arial" w:cs="Arial"/>
          <w:color w:val="333333"/>
          <w:sz w:val="18"/>
          <w:szCs w:val="18"/>
        </w:rPr>
        <w:t>位，显然在这两者之间无法建立一一对应的映射关系。因此在一条</w:t>
      </w:r>
      <w:r>
        <w:rPr>
          <w:rFonts w:ascii="Arial" w:hAnsi="Arial" w:cs="Arial"/>
          <w:color w:val="333333"/>
          <w:sz w:val="18"/>
          <w:szCs w:val="18"/>
        </w:rPr>
        <w:t>PCI</w:t>
      </w:r>
      <w:r>
        <w:rPr>
          <w:rFonts w:ascii="Arial" w:hAnsi="Arial" w:cs="Arial"/>
          <w:color w:val="333333"/>
          <w:sz w:val="18"/>
          <w:szCs w:val="18"/>
        </w:rPr>
        <w:t>总线上如果有</w:t>
      </w:r>
      <w:r>
        <w:rPr>
          <w:rFonts w:ascii="Arial" w:hAnsi="Arial" w:cs="Arial"/>
          <w:color w:val="333333"/>
          <w:sz w:val="18"/>
          <w:szCs w:val="18"/>
        </w:rPr>
        <w:t>21</w:t>
      </w:r>
      <w:r>
        <w:rPr>
          <w:rFonts w:ascii="Arial" w:hAnsi="Arial" w:cs="Arial"/>
          <w:color w:val="333333"/>
          <w:sz w:val="18"/>
          <w:szCs w:val="18"/>
        </w:rPr>
        <w:t>个以上的</w:t>
      </w:r>
      <w:r>
        <w:rPr>
          <w:rFonts w:ascii="Arial" w:hAnsi="Arial" w:cs="Arial"/>
          <w:color w:val="333333"/>
          <w:sz w:val="18"/>
          <w:szCs w:val="18"/>
        </w:rPr>
        <w:t>PCI</w:t>
      </w:r>
      <w:r>
        <w:rPr>
          <w:rFonts w:ascii="Arial" w:hAnsi="Arial" w:cs="Arial"/>
          <w:color w:val="333333"/>
          <w:sz w:val="18"/>
          <w:szCs w:val="18"/>
        </w:rPr>
        <w:t>设备，那么总是有几个设备无法与</w:t>
      </w:r>
      <w:r>
        <w:rPr>
          <w:rFonts w:ascii="Arial" w:hAnsi="Arial" w:cs="Arial"/>
          <w:color w:val="333333"/>
          <w:sz w:val="18"/>
          <w:szCs w:val="18"/>
        </w:rPr>
        <w:t>AD[31:11]</w:t>
      </w:r>
      <w:r>
        <w:rPr>
          <w:rFonts w:ascii="Arial" w:hAnsi="Arial" w:cs="Arial"/>
          <w:color w:val="333333"/>
          <w:sz w:val="18"/>
          <w:szCs w:val="18"/>
        </w:rPr>
        <w:t>信号线连接，从而</w:t>
      </w:r>
      <w:r>
        <w:rPr>
          <w:rFonts w:ascii="Arial" w:hAnsi="Arial" w:cs="Arial"/>
          <w:color w:val="333333"/>
          <w:sz w:val="18"/>
          <w:szCs w:val="18"/>
        </w:rPr>
        <w:t>PCI</w:t>
      </w:r>
      <w:r>
        <w:rPr>
          <w:rFonts w:ascii="Arial" w:hAnsi="Arial" w:cs="Arial"/>
          <w:color w:val="333333"/>
          <w:sz w:val="18"/>
          <w:szCs w:val="18"/>
        </w:rPr>
        <w:t>总线无法访问这些设备。因为</w:t>
      </w:r>
      <w:r>
        <w:rPr>
          <w:rFonts w:ascii="Arial" w:hAnsi="Arial" w:cs="Arial"/>
          <w:color w:val="333333"/>
          <w:sz w:val="18"/>
          <w:szCs w:val="18"/>
        </w:rPr>
        <w:t>PCI</w:t>
      </w:r>
      <w:r>
        <w:rPr>
          <w:rFonts w:ascii="Arial" w:hAnsi="Arial" w:cs="Arial"/>
          <w:color w:val="333333"/>
          <w:sz w:val="18"/>
          <w:szCs w:val="18"/>
        </w:rPr>
        <w:t>总线在配置请求的地址周期中，只能使用第</w:t>
      </w:r>
      <w:r>
        <w:rPr>
          <w:rFonts w:ascii="Arial" w:hAnsi="Arial" w:cs="Arial"/>
          <w:color w:val="333333"/>
          <w:sz w:val="18"/>
          <w:szCs w:val="18"/>
        </w:rPr>
        <w:t>31~11</w:t>
      </w:r>
      <w:r>
        <w:rPr>
          <w:rFonts w:ascii="Arial" w:hAnsi="Arial" w:cs="Arial"/>
          <w:color w:val="333333"/>
          <w:sz w:val="18"/>
          <w:szCs w:val="18"/>
        </w:rPr>
        <w:t>这些</w:t>
      </w:r>
      <w:r>
        <w:rPr>
          <w:rFonts w:ascii="Arial" w:hAnsi="Arial" w:cs="Arial"/>
          <w:color w:val="333333"/>
          <w:sz w:val="18"/>
          <w:szCs w:val="18"/>
        </w:rPr>
        <w:t>AD</w:t>
      </w:r>
      <w:r>
        <w:rPr>
          <w:rFonts w:ascii="Arial" w:hAnsi="Arial" w:cs="Arial"/>
          <w:color w:val="333333"/>
          <w:sz w:val="18"/>
          <w:szCs w:val="18"/>
        </w:rPr>
        <w:t>信号，所以在一条总线上最多也只能挂接</w:t>
      </w:r>
      <w:r>
        <w:rPr>
          <w:rFonts w:ascii="Arial" w:hAnsi="Arial" w:cs="Arial"/>
          <w:color w:val="333333"/>
          <w:sz w:val="18"/>
          <w:szCs w:val="18"/>
        </w:rPr>
        <w:t>21</w:t>
      </w:r>
      <w:r>
        <w:rPr>
          <w:rFonts w:ascii="Arial" w:hAnsi="Arial" w:cs="Arial"/>
          <w:color w:val="333333"/>
          <w:sz w:val="18"/>
          <w:szCs w:val="18"/>
        </w:rPr>
        <w:t>个</w:t>
      </w:r>
      <w:r>
        <w:rPr>
          <w:rFonts w:ascii="Arial" w:hAnsi="Arial" w:cs="Arial"/>
          <w:color w:val="333333"/>
          <w:sz w:val="18"/>
          <w:szCs w:val="18"/>
        </w:rPr>
        <w:t>PCI</w:t>
      </w:r>
      <w:r>
        <w:rPr>
          <w:rFonts w:ascii="Arial" w:hAnsi="Arial" w:cs="Arial"/>
          <w:color w:val="333333"/>
          <w:sz w:val="18"/>
          <w:szCs w:val="18"/>
        </w:rPr>
        <w:t>设备。这</w:t>
      </w:r>
      <w:r>
        <w:rPr>
          <w:rFonts w:ascii="Arial" w:hAnsi="Arial" w:cs="Arial"/>
          <w:color w:val="333333"/>
          <w:sz w:val="18"/>
          <w:szCs w:val="18"/>
        </w:rPr>
        <w:t>21</w:t>
      </w:r>
      <w:r>
        <w:rPr>
          <w:rFonts w:ascii="Arial" w:hAnsi="Arial" w:cs="Arial"/>
          <w:color w:val="333333"/>
          <w:sz w:val="18"/>
          <w:szCs w:val="18"/>
        </w:rPr>
        <w:t>个设备可能是从</w:t>
      </w:r>
      <w:r>
        <w:rPr>
          <w:rFonts w:ascii="Arial" w:hAnsi="Arial" w:cs="Arial"/>
          <w:color w:val="333333"/>
          <w:sz w:val="18"/>
          <w:szCs w:val="18"/>
        </w:rPr>
        <w:t>0</w:t>
      </w:r>
      <w:r>
        <w:rPr>
          <w:rFonts w:ascii="Arial" w:hAnsi="Arial" w:cs="Arial"/>
          <w:color w:val="333333"/>
          <w:sz w:val="18"/>
          <w:szCs w:val="18"/>
        </w:rPr>
        <w:t>到</w:t>
      </w:r>
      <w:r>
        <w:rPr>
          <w:rFonts w:ascii="Arial" w:hAnsi="Arial" w:cs="Arial"/>
          <w:color w:val="333333"/>
          <w:sz w:val="18"/>
          <w:szCs w:val="18"/>
        </w:rPr>
        <w:t>20</w:t>
      </w:r>
      <w:r>
        <w:rPr>
          <w:rFonts w:ascii="Arial" w:hAnsi="Arial" w:cs="Arial"/>
          <w:color w:val="333333"/>
          <w:sz w:val="18"/>
          <w:szCs w:val="18"/>
        </w:rPr>
        <w:t>，也可能是从</w:t>
      </w:r>
      <w:r>
        <w:rPr>
          <w:rFonts w:ascii="Arial" w:hAnsi="Arial" w:cs="Arial"/>
          <w:color w:val="333333"/>
          <w:sz w:val="18"/>
          <w:szCs w:val="18"/>
        </w:rPr>
        <w:t>11</w:t>
      </w:r>
      <w:r>
        <w:rPr>
          <w:rFonts w:ascii="Arial" w:hAnsi="Arial" w:cs="Arial"/>
          <w:color w:val="333333"/>
          <w:sz w:val="18"/>
          <w:szCs w:val="18"/>
        </w:rPr>
        <w:t>到</w:t>
      </w:r>
      <w:r>
        <w:rPr>
          <w:rFonts w:ascii="Arial" w:hAnsi="Arial" w:cs="Arial"/>
          <w:color w:val="333333"/>
          <w:sz w:val="18"/>
          <w:szCs w:val="18"/>
        </w:rPr>
        <w:t>31</w:t>
      </w:r>
      <w:r>
        <w:rPr>
          <w:rFonts w:ascii="Arial" w:hAnsi="Arial" w:cs="Arial"/>
          <w:color w:val="333333"/>
          <w:sz w:val="18"/>
          <w:szCs w:val="18"/>
        </w:rPr>
        <w:t>排列。从而系统软件在遍历</w:t>
      </w:r>
      <w:r>
        <w:rPr>
          <w:rFonts w:ascii="Arial" w:hAnsi="Arial" w:cs="Arial"/>
          <w:color w:val="333333"/>
          <w:sz w:val="18"/>
          <w:szCs w:val="18"/>
        </w:rPr>
        <w:t>PCI</w:t>
      </w:r>
      <w:r>
        <w:rPr>
          <w:rFonts w:ascii="Arial" w:hAnsi="Arial" w:cs="Arial"/>
          <w:color w:val="333333"/>
          <w:sz w:val="18"/>
          <w:szCs w:val="18"/>
        </w:rPr>
        <w:t>总线时，还是需要从</w:t>
      </w:r>
      <w:r>
        <w:rPr>
          <w:rFonts w:ascii="Arial" w:hAnsi="Arial" w:cs="Arial"/>
          <w:color w:val="333333"/>
          <w:sz w:val="18"/>
          <w:szCs w:val="18"/>
        </w:rPr>
        <w:t>0</w:t>
      </w:r>
      <w:r>
        <w:rPr>
          <w:rFonts w:ascii="Arial" w:hAnsi="Arial" w:cs="Arial"/>
          <w:color w:val="333333"/>
          <w:sz w:val="18"/>
          <w:szCs w:val="18"/>
        </w:rPr>
        <w:t>到</w:t>
      </w:r>
      <w:r>
        <w:rPr>
          <w:rFonts w:ascii="Arial" w:hAnsi="Arial" w:cs="Arial"/>
          <w:color w:val="333333"/>
          <w:sz w:val="18"/>
          <w:szCs w:val="18"/>
        </w:rPr>
        <w:t>31</w:t>
      </w:r>
      <w:r>
        <w:rPr>
          <w:rFonts w:ascii="Arial" w:hAnsi="Arial" w:cs="Arial"/>
          <w:color w:val="333333"/>
          <w:sz w:val="18"/>
          <w:szCs w:val="18"/>
        </w:rPr>
        <w:t>遍历整条</w:t>
      </w:r>
      <w:r>
        <w:rPr>
          <w:rFonts w:ascii="Arial" w:hAnsi="Arial" w:cs="Arial"/>
          <w:color w:val="333333"/>
          <w:sz w:val="18"/>
          <w:szCs w:val="18"/>
        </w:rPr>
        <w:t>PCI</w:t>
      </w:r>
      <w:r>
        <w:rPr>
          <w:rFonts w:ascii="Arial" w:hAnsi="Arial" w:cs="Arial"/>
          <w:color w:val="333333"/>
          <w:sz w:val="18"/>
          <w:szCs w:val="18"/>
        </w:rPr>
        <w:t>总线。</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在实际的应用中，一条</w:t>
      </w:r>
      <w:r>
        <w:rPr>
          <w:rFonts w:ascii="Arial" w:hAnsi="Arial" w:cs="Arial"/>
          <w:color w:val="333333"/>
          <w:sz w:val="18"/>
          <w:szCs w:val="18"/>
        </w:rPr>
        <w:t>PCI</w:t>
      </w:r>
      <w:r>
        <w:rPr>
          <w:rFonts w:ascii="Arial" w:hAnsi="Arial" w:cs="Arial"/>
          <w:color w:val="333333"/>
          <w:sz w:val="18"/>
          <w:szCs w:val="18"/>
        </w:rPr>
        <w:t>总线能够挂接</w:t>
      </w:r>
      <w:r>
        <w:rPr>
          <w:rFonts w:ascii="Arial" w:hAnsi="Arial" w:cs="Arial"/>
          <w:color w:val="333333"/>
          <w:sz w:val="18"/>
          <w:szCs w:val="18"/>
        </w:rPr>
        <w:t>21</w:t>
      </w:r>
      <w:r>
        <w:rPr>
          <w:rFonts w:ascii="Arial" w:hAnsi="Arial" w:cs="Arial"/>
          <w:color w:val="333333"/>
          <w:sz w:val="18"/>
          <w:szCs w:val="18"/>
        </w:rPr>
        <w:t>个设备已经足够了，实际上由于</w:t>
      </w:r>
      <w:r>
        <w:rPr>
          <w:rFonts w:ascii="Arial" w:hAnsi="Arial" w:cs="Arial"/>
          <w:color w:val="333333"/>
          <w:sz w:val="18"/>
          <w:szCs w:val="18"/>
        </w:rPr>
        <w:t>PCI</w:t>
      </w:r>
      <w:r>
        <w:rPr>
          <w:rFonts w:ascii="Arial" w:hAnsi="Arial" w:cs="Arial"/>
          <w:color w:val="333333"/>
          <w:sz w:val="18"/>
          <w:szCs w:val="18"/>
        </w:rPr>
        <w:t>总线的负载能力有限，即便总线频率为</w:t>
      </w:r>
      <w:r>
        <w:rPr>
          <w:rFonts w:ascii="Arial" w:hAnsi="Arial" w:cs="Arial"/>
          <w:color w:val="333333"/>
          <w:sz w:val="18"/>
          <w:szCs w:val="18"/>
        </w:rPr>
        <w:t>33MHz</w:t>
      </w:r>
      <w:r>
        <w:rPr>
          <w:rFonts w:ascii="Arial" w:hAnsi="Arial" w:cs="Arial"/>
          <w:color w:val="333333"/>
          <w:sz w:val="18"/>
          <w:szCs w:val="18"/>
        </w:rPr>
        <w:t>的情况下，在一条</w:t>
      </w:r>
      <w:r>
        <w:rPr>
          <w:rFonts w:ascii="Arial" w:hAnsi="Arial" w:cs="Arial"/>
          <w:color w:val="333333"/>
          <w:sz w:val="18"/>
          <w:szCs w:val="18"/>
        </w:rPr>
        <w:t>PCI</w:t>
      </w:r>
      <w:r>
        <w:rPr>
          <w:rFonts w:ascii="Arial" w:hAnsi="Arial" w:cs="Arial"/>
          <w:color w:val="333333"/>
          <w:sz w:val="18"/>
          <w:szCs w:val="18"/>
        </w:rPr>
        <w:t>总线中最多也只能挂接</w:t>
      </w:r>
      <w:r>
        <w:rPr>
          <w:rFonts w:ascii="Arial" w:hAnsi="Arial" w:cs="Arial"/>
          <w:color w:val="333333"/>
          <w:sz w:val="18"/>
          <w:szCs w:val="18"/>
        </w:rPr>
        <w:t>10</w:t>
      </w:r>
      <w:r>
        <w:rPr>
          <w:rFonts w:ascii="Arial" w:hAnsi="Arial" w:cs="Arial"/>
          <w:color w:val="333333"/>
          <w:sz w:val="18"/>
          <w:szCs w:val="18"/>
        </w:rPr>
        <w:t>个负载，一条</w:t>
      </w:r>
      <w:r>
        <w:rPr>
          <w:rFonts w:ascii="Arial" w:hAnsi="Arial" w:cs="Arial"/>
          <w:color w:val="333333"/>
          <w:sz w:val="18"/>
          <w:szCs w:val="18"/>
        </w:rPr>
        <w:t>PCI</w:t>
      </w:r>
      <w:r>
        <w:rPr>
          <w:rFonts w:ascii="Arial" w:hAnsi="Arial" w:cs="Arial"/>
          <w:color w:val="333333"/>
          <w:sz w:val="18"/>
          <w:szCs w:val="18"/>
        </w:rPr>
        <w:t>总线所能挂接的负载详见表</w:t>
      </w:r>
      <w:r>
        <w:rPr>
          <w:rFonts w:ascii="Arial" w:hAnsi="Arial" w:cs="Arial"/>
          <w:color w:val="333333"/>
          <w:sz w:val="18"/>
          <w:szCs w:val="18"/>
        </w:rPr>
        <w:t>1</w:t>
      </w:r>
      <w:r>
        <w:rPr>
          <w:rFonts w:ascii="Arial" w:hAnsi="Arial" w:cs="Arial"/>
          <w:color w:val="333333"/>
          <w:sz w:val="18"/>
          <w:szCs w:val="18"/>
        </w:rPr>
        <w:noBreakHyphen/>
        <w:t>1</w:t>
      </w:r>
      <w:r>
        <w:rPr>
          <w:rFonts w:ascii="Arial" w:hAnsi="Arial" w:cs="Arial"/>
          <w:color w:val="333333"/>
          <w:sz w:val="18"/>
          <w:szCs w:val="18"/>
        </w:rPr>
        <w:t>。</w:t>
      </w:r>
      <w:r>
        <w:rPr>
          <w:rFonts w:ascii="Arial" w:hAnsi="Arial" w:cs="Arial"/>
          <w:color w:val="333333"/>
          <w:sz w:val="18"/>
          <w:szCs w:val="18"/>
        </w:rPr>
        <w:t>AD</w:t>
      </w:r>
      <w:r>
        <w:rPr>
          <w:rFonts w:ascii="Arial" w:hAnsi="Arial" w:cs="Arial"/>
          <w:color w:val="333333"/>
          <w:sz w:val="18"/>
          <w:szCs w:val="18"/>
        </w:rPr>
        <w:t>信号线与</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IDSEL</w:t>
      </w:r>
      <w:r>
        <w:rPr>
          <w:rFonts w:ascii="Arial" w:hAnsi="Arial" w:cs="Arial"/>
          <w:color w:val="333333"/>
          <w:sz w:val="18"/>
          <w:szCs w:val="18"/>
        </w:rPr>
        <w:t>线的连接关系如图</w:t>
      </w:r>
      <w:r>
        <w:rPr>
          <w:rFonts w:ascii="Arial" w:hAnsi="Arial" w:cs="Arial"/>
          <w:color w:val="333333"/>
          <w:sz w:val="18"/>
          <w:szCs w:val="18"/>
        </w:rPr>
        <w:t>2</w:t>
      </w:r>
      <w:r>
        <w:rPr>
          <w:rFonts w:ascii="Arial" w:hAnsi="Arial" w:cs="Arial"/>
          <w:color w:val="333333"/>
          <w:sz w:val="18"/>
          <w:szCs w:val="18"/>
        </w:rPr>
        <w:noBreakHyphen/>
        <w:t>14</w:t>
      </w:r>
      <w:r>
        <w:rPr>
          <w:rFonts w:ascii="Arial" w:hAnsi="Arial" w:cs="Arial"/>
          <w:color w:val="333333"/>
          <w:sz w:val="18"/>
          <w:szCs w:val="18"/>
        </w:rPr>
        <w:t>所示。</w:t>
      </w:r>
    </w:p>
    <w:p w:rsidR="00054386" w:rsidRDefault="00054386" w:rsidP="00054386">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493770" cy="1871980"/>
            <wp:effectExtent l="0" t="0" r="0" b="0"/>
            <wp:docPr id="16" name="图片 16" descr="AD信号线与PCI设备IDSEL线的连接关系">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信号线与PCI设备IDSEL线的连接关系">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93770" cy="1871980"/>
                    </a:xfrm>
                    <a:prstGeom prst="rect">
                      <a:avLst/>
                    </a:prstGeom>
                    <a:noFill/>
                    <a:ln>
                      <a:noFill/>
                    </a:ln>
                  </pic:spPr>
                </pic:pic>
              </a:graphicData>
            </a:graphic>
          </wp:inline>
        </w:drawing>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总线推荐了一种</w:t>
      </w:r>
      <w:r>
        <w:rPr>
          <w:rFonts w:ascii="Arial" w:hAnsi="Arial" w:cs="Arial"/>
          <w:color w:val="333333"/>
          <w:sz w:val="18"/>
          <w:szCs w:val="18"/>
        </w:rPr>
        <w:t>Device Number</w:t>
      </w:r>
      <w:r>
        <w:rPr>
          <w:rFonts w:ascii="Arial" w:hAnsi="Arial" w:cs="Arial"/>
          <w:color w:val="333333"/>
          <w:sz w:val="18"/>
          <w:szCs w:val="18"/>
        </w:rPr>
        <w:t>字段与</w:t>
      </w:r>
      <w:r>
        <w:rPr>
          <w:rFonts w:ascii="Arial" w:hAnsi="Arial" w:cs="Arial"/>
          <w:color w:val="333333"/>
          <w:sz w:val="18"/>
          <w:szCs w:val="18"/>
        </w:rPr>
        <w:t>AD[31:16]</w:t>
      </w:r>
      <w:r>
        <w:rPr>
          <w:rFonts w:ascii="Arial" w:hAnsi="Arial" w:cs="Arial"/>
          <w:color w:val="333333"/>
          <w:sz w:val="18"/>
          <w:szCs w:val="18"/>
        </w:rPr>
        <w:t>之间的映射关系。其中</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0</w:t>
      </w:r>
      <w:r>
        <w:rPr>
          <w:rFonts w:ascii="Arial" w:hAnsi="Arial" w:cs="Arial"/>
          <w:color w:val="333333"/>
          <w:sz w:val="18"/>
          <w:szCs w:val="18"/>
        </w:rPr>
        <w:t>与</w:t>
      </w:r>
      <w:r>
        <w:rPr>
          <w:rFonts w:ascii="Arial" w:hAnsi="Arial" w:cs="Arial"/>
          <w:color w:val="333333"/>
          <w:sz w:val="18"/>
          <w:szCs w:val="18"/>
        </w:rPr>
        <w:t>Device Number</w:t>
      </w:r>
      <w:r>
        <w:rPr>
          <w:rFonts w:ascii="Arial" w:hAnsi="Arial" w:cs="Arial"/>
          <w:color w:val="333333"/>
          <w:sz w:val="18"/>
          <w:szCs w:val="18"/>
        </w:rPr>
        <w:t>字段的</w:t>
      </w:r>
      <w:r>
        <w:rPr>
          <w:rFonts w:ascii="Arial" w:hAnsi="Arial" w:cs="Arial"/>
          <w:color w:val="333333"/>
          <w:sz w:val="18"/>
          <w:szCs w:val="18"/>
        </w:rPr>
        <w:t>0b00000</w:t>
      </w:r>
      <w:r>
        <w:rPr>
          <w:rFonts w:ascii="Arial" w:hAnsi="Arial" w:cs="Arial"/>
          <w:color w:val="333333"/>
          <w:sz w:val="18"/>
          <w:szCs w:val="18"/>
        </w:rPr>
        <w:t>对应；</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1</w:t>
      </w:r>
      <w:r>
        <w:rPr>
          <w:rFonts w:ascii="Arial" w:hAnsi="Arial" w:cs="Arial"/>
          <w:color w:val="333333"/>
          <w:sz w:val="18"/>
          <w:szCs w:val="18"/>
        </w:rPr>
        <w:t>与</w:t>
      </w:r>
      <w:r>
        <w:rPr>
          <w:rFonts w:ascii="Arial" w:hAnsi="Arial" w:cs="Arial"/>
          <w:color w:val="333333"/>
          <w:sz w:val="18"/>
          <w:szCs w:val="18"/>
        </w:rPr>
        <w:t>Device Number</w:t>
      </w:r>
      <w:r>
        <w:rPr>
          <w:rFonts w:ascii="Arial" w:hAnsi="Arial" w:cs="Arial"/>
          <w:color w:val="333333"/>
          <w:sz w:val="18"/>
          <w:szCs w:val="18"/>
        </w:rPr>
        <w:t>字段的</w:t>
      </w:r>
      <w:r>
        <w:rPr>
          <w:rFonts w:ascii="Arial" w:hAnsi="Arial" w:cs="Arial"/>
          <w:color w:val="333333"/>
          <w:sz w:val="18"/>
          <w:szCs w:val="18"/>
        </w:rPr>
        <w:t>0b00001</w:t>
      </w:r>
      <w:r>
        <w:rPr>
          <w:rFonts w:ascii="Arial" w:hAnsi="Arial" w:cs="Arial"/>
          <w:color w:val="333333"/>
          <w:sz w:val="18"/>
          <w:szCs w:val="18"/>
        </w:rPr>
        <w:t>对应，并以此类推，</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15</w:t>
      </w:r>
      <w:r>
        <w:rPr>
          <w:rFonts w:ascii="Arial" w:hAnsi="Arial" w:cs="Arial"/>
          <w:color w:val="333333"/>
          <w:sz w:val="18"/>
          <w:szCs w:val="18"/>
        </w:rPr>
        <w:t>与</w:t>
      </w:r>
      <w:r>
        <w:rPr>
          <w:rFonts w:ascii="Arial" w:hAnsi="Arial" w:cs="Arial"/>
          <w:color w:val="333333"/>
          <w:sz w:val="18"/>
          <w:szCs w:val="18"/>
        </w:rPr>
        <w:t>Device Number</w:t>
      </w:r>
      <w:r>
        <w:rPr>
          <w:rFonts w:ascii="Arial" w:hAnsi="Arial" w:cs="Arial"/>
          <w:color w:val="333333"/>
          <w:sz w:val="18"/>
          <w:szCs w:val="18"/>
        </w:rPr>
        <w:t>字段的</w:t>
      </w:r>
      <w:r>
        <w:rPr>
          <w:rFonts w:ascii="Arial" w:hAnsi="Arial" w:cs="Arial"/>
          <w:color w:val="333333"/>
          <w:sz w:val="18"/>
          <w:szCs w:val="18"/>
        </w:rPr>
        <w:t>0b01111</w:t>
      </w:r>
      <w:r>
        <w:rPr>
          <w:rFonts w:ascii="Arial" w:hAnsi="Arial" w:cs="Arial"/>
          <w:color w:val="333333"/>
          <w:sz w:val="18"/>
          <w:szCs w:val="18"/>
        </w:rPr>
        <w:t>对应。</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在这种映射关系之下，一条</w:t>
      </w:r>
      <w:r>
        <w:rPr>
          <w:rFonts w:ascii="Arial" w:hAnsi="Arial" w:cs="Arial"/>
          <w:color w:val="333333"/>
          <w:sz w:val="18"/>
          <w:szCs w:val="18"/>
        </w:rPr>
        <w:t>PCI</w:t>
      </w:r>
      <w:r>
        <w:rPr>
          <w:rFonts w:ascii="Arial" w:hAnsi="Arial" w:cs="Arial"/>
          <w:color w:val="333333"/>
          <w:sz w:val="18"/>
          <w:szCs w:val="18"/>
        </w:rPr>
        <w:t>总线中，与信号线</w:t>
      </w:r>
      <w:r>
        <w:rPr>
          <w:rFonts w:ascii="Arial" w:hAnsi="Arial" w:cs="Arial"/>
          <w:color w:val="333333"/>
          <w:sz w:val="18"/>
          <w:szCs w:val="18"/>
        </w:rPr>
        <w:t>AD16</w:t>
      </w:r>
      <w:r>
        <w:rPr>
          <w:rFonts w:ascii="Arial" w:hAnsi="Arial" w:cs="Arial"/>
          <w:color w:val="333333"/>
          <w:sz w:val="18"/>
          <w:szCs w:val="18"/>
        </w:rPr>
        <w:t>相连的</w:t>
      </w:r>
      <w:r>
        <w:rPr>
          <w:rFonts w:ascii="Arial" w:hAnsi="Arial" w:cs="Arial"/>
          <w:color w:val="333333"/>
          <w:sz w:val="18"/>
          <w:szCs w:val="18"/>
        </w:rPr>
        <w:t>PCI</w:t>
      </w:r>
      <w:r>
        <w:rPr>
          <w:rFonts w:ascii="Arial" w:hAnsi="Arial" w:cs="Arial"/>
          <w:color w:val="333333"/>
          <w:sz w:val="18"/>
          <w:szCs w:val="18"/>
        </w:rPr>
        <w:t>设备其设备号为</w:t>
      </w:r>
      <w:r>
        <w:rPr>
          <w:rFonts w:ascii="Arial" w:hAnsi="Arial" w:cs="Arial"/>
          <w:color w:val="333333"/>
          <w:sz w:val="18"/>
          <w:szCs w:val="18"/>
        </w:rPr>
        <w:t>0</w:t>
      </w:r>
      <w:r>
        <w:rPr>
          <w:rFonts w:ascii="Arial" w:hAnsi="Arial" w:cs="Arial"/>
          <w:color w:val="333333"/>
          <w:sz w:val="18"/>
          <w:szCs w:val="18"/>
        </w:rPr>
        <w:t>；与信号线</w:t>
      </w:r>
      <w:r>
        <w:rPr>
          <w:rFonts w:ascii="Arial" w:hAnsi="Arial" w:cs="Arial"/>
          <w:color w:val="333333"/>
          <w:sz w:val="18"/>
          <w:szCs w:val="18"/>
        </w:rPr>
        <w:t>AD17</w:t>
      </w:r>
      <w:r>
        <w:rPr>
          <w:rFonts w:ascii="Arial" w:hAnsi="Arial" w:cs="Arial"/>
          <w:color w:val="333333"/>
          <w:sz w:val="18"/>
          <w:szCs w:val="18"/>
        </w:rPr>
        <w:t>相连的</w:t>
      </w:r>
      <w:r>
        <w:rPr>
          <w:rFonts w:ascii="Arial" w:hAnsi="Arial" w:cs="Arial"/>
          <w:color w:val="333333"/>
          <w:sz w:val="18"/>
          <w:szCs w:val="18"/>
        </w:rPr>
        <w:t>PCI</w:t>
      </w:r>
      <w:r>
        <w:rPr>
          <w:rFonts w:ascii="Arial" w:hAnsi="Arial" w:cs="Arial"/>
          <w:color w:val="333333"/>
          <w:sz w:val="18"/>
          <w:szCs w:val="18"/>
        </w:rPr>
        <w:t>设备其设备号为</w:t>
      </w:r>
      <w:r>
        <w:rPr>
          <w:rFonts w:ascii="Arial" w:hAnsi="Arial" w:cs="Arial"/>
          <w:color w:val="333333"/>
          <w:sz w:val="18"/>
          <w:szCs w:val="18"/>
        </w:rPr>
        <w:t>1</w:t>
      </w:r>
      <w:r>
        <w:rPr>
          <w:rFonts w:ascii="Arial" w:hAnsi="Arial" w:cs="Arial"/>
          <w:color w:val="333333"/>
          <w:sz w:val="18"/>
          <w:szCs w:val="18"/>
        </w:rPr>
        <w:t>；以此类推，与信号线</w:t>
      </w:r>
      <w:r>
        <w:rPr>
          <w:rFonts w:ascii="Arial" w:hAnsi="Arial" w:cs="Arial"/>
          <w:color w:val="333333"/>
          <w:sz w:val="18"/>
          <w:szCs w:val="18"/>
        </w:rPr>
        <w:t>AD31</w:t>
      </w:r>
      <w:r>
        <w:rPr>
          <w:rFonts w:ascii="Arial" w:hAnsi="Arial" w:cs="Arial"/>
          <w:color w:val="333333"/>
          <w:sz w:val="18"/>
          <w:szCs w:val="18"/>
        </w:rPr>
        <w:t>相连的</w:t>
      </w:r>
      <w:r>
        <w:rPr>
          <w:rFonts w:ascii="Arial" w:hAnsi="Arial" w:cs="Arial"/>
          <w:color w:val="333333"/>
          <w:sz w:val="18"/>
          <w:szCs w:val="18"/>
        </w:rPr>
        <w:t>PCI</w:t>
      </w:r>
      <w:r>
        <w:rPr>
          <w:rFonts w:ascii="Arial" w:hAnsi="Arial" w:cs="Arial"/>
          <w:color w:val="333333"/>
          <w:sz w:val="18"/>
          <w:szCs w:val="18"/>
        </w:rPr>
        <w:t>设备其设备号为</w:t>
      </w:r>
      <w:r>
        <w:rPr>
          <w:rFonts w:ascii="Arial" w:hAnsi="Arial" w:cs="Arial"/>
          <w:color w:val="333333"/>
          <w:sz w:val="18"/>
          <w:szCs w:val="18"/>
        </w:rPr>
        <w:t>15</w:t>
      </w:r>
      <w:r>
        <w:rPr>
          <w:rFonts w:ascii="Arial" w:hAnsi="Arial" w:cs="Arial"/>
          <w:color w:val="333333"/>
          <w:sz w:val="18"/>
          <w:szCs w:val="18"/>
        </w:rPr>
        <w:t>。在</w:t>
      </w:r>
      <w:r>
        <w:rPr>
          <w:rFonts w:ascii="Arial" w:hAnsi="Arial" w:cs="Arial"/>
          <w:color w:val="333333"/>
          <w:sz w:val="18"/>
          <w:szCs w:val="18"/>
        </w:rPr>
        <w:t>Type 00h</w:t>
      </w:r>
      <w:r>
        <w:rPr>
          <w:rFonts w:ascii="Arial" w:hAnsi="Arial" w:cs="Arial"/>
          <w:color w:val="333333"/>
          <w:sz w:val="18"/>
          <w:szCs w:val="18"/>
        </w:rPr>
        <w:t>配置请求中，设备号并没有像</w:t>
      </w:r>
      <w:r>
        <w:rPr>
          <w:rFonts w:ascii="Arial" w:hAnsi="Arial" w:cs="Arial"/>
          <w:color w:val="333333"/>
          <w:sz w:val="18"/>
          <w:szCs w:val="18"/>
        </w:rPr>
        <w:t>Function Number</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那样以编码的形式出现在</w:t>
      </w:r>
      <w:r>
        <w:rPr>
          <w:rFonts w:ascii="Arial" w:hAnsi="Arial" w:cs="Arial"/>
          <w:color w:val="333333"/>
          <w:sz w:val="18"/>
          <w:szCs w:val="18"/>
        </w:rPr>
        <w:t>AD</w:t>
      </w:r>
      <w:r>
        <w:rPr>
          <w:rFonts w:ascii="Arial" w:hAnsi="Arial" w:cs="Arial"/>
          <w:color w:val="333333"/>
          <w:sz w:val="18"/>
          <w:szCs w:val="18"/>
        </w:rPr>
        <w:t>总线上，而是与</w:t>
      </w:r>
      <w:r>
        <w:rPr>
          <w:rFonts w:ascii="Arial" w:hAnsi="Arial" w:cs="Arial"/>
          <w:color w:val="333333"/>
          <w:sz w:val="18"/>
          <w:szCs w:val="18"/>
        </w:rPr>
        <w:t>AD</w:t>
      </w:r>
      <w:r>
        <w:rPr>
          <w:rFonts w:ascii="Arial" w:hAnsi="Arial" w:cs="Arial"/>
          <w:color w:val="333333"/>
          <w:sz w:val="18"/>
          <w:szCs w:val="18"/>
        </w:rPr>
        <w:t>信号一一对应，如图</w:t>
      </w:r>
      <w:r>
        <w:rPr>
          <w:rFonts w:ascii="Arial" w:hAnsi="Arial" w:cs="Arial"/>
          <w:color w:val="333333"/>
          <w:sz w:val="18"/>
          <w:szCs w:val="18"/>
        </w:rPr>
        <w:t>2</w:t>
      </w:r>
      <w:r>
        <w:rPr>
          <w:rFonts w:ascii="Arial" w:hAnsi="Arial" w:cs="Arial"/>
          <w:color w:val="333333"/>
          <w:sz w:val="18"/>
          <w:szCs w:val="18"/>
        </w:rPr>
        <w:noBreakHyphen/>
        <w:t>12</w:t>
      </w:r>
      <w:r>
        <w:rPr>
          <w:rFonts w:ascii="Arial" w:hAnsi="Arial" w:cs="Arial"/>
          <w:color w:val="333333"/>
          <w:sz w:val="18"/>
          <w:szCs w:val="18"/>
        </w:rPr>
        <w:t>所示。</w:t>
      </w:r>
    </w:p>
    <w:p w:rsidR="00054386" w:rsidRDefault="00054386" w:rsidP="00054386">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这里有一个原则需要读者注意，就是对</w:t>
      </w:r>
      <w:r>
        <w:rPr>
          <w:rFonts w:ascii="Arial" w:hAnsi="Arial" w:cs="Arial"/>
          <w:color w:val="333333"/>
          <w:sz w:val="18"/>
          <w:szCs w:val="18"/>
        </w:rPr>
        <w:t>PCI</w:t>
      </w:r>
      <w:r>
        <w:rPr>
          <w:rFonts w:ascii="Arial" w:hAnsi="Arial" w:cs="Arial"/>
          <w:color w:val="333333"/>
          <w:sz w:val="18"/>
          <w:szCs w:val="18"/>
        </w:rPr>
        <w:t>设备的配置寄存器进行访问时，一定要有确定的</w:t>
      </w:r>
      <w:r>
        <w:rPr>
          <w:rFonts w:ascii="Arial" w:hAnsi="Arial" w:cs="Arial"/>
          <w:color w:val="333333"/>
          <w:sz w:val="18"/>
          <w:szCs w:val="18"/>
        </w:rPr>
        <w:t>Bus Number</w:t>
      </w:r>
      <w:r>
        <w:rPr>
          <w:rFonts w:ascii="Arial" w:hAnsi="Arial" w:cs="Arial"/>
          <w:color w:val="333333"/>
          <w:sz w:val="18"/>
          <w:szCs w:val="18"/>
        </w:rPr>
        <w:t>、</w:t>
      </w:r>
      <w:r>
        <w:rPr>
          <w:rFonts w:ascii="Arial" w:hAnsi="Arial" w:cs="Arial"/>
          <w:color w:val="333333"/>
          <w:sz w:val="18"/>
          <w:szCs w:val="18"/>
        </w:rPr>
        <w:t>Device Number</w:t>
      </w:r>
      <w:r>
        <w:rPr>
          <w:rFonts w:ascii="Arial" w:hAnsi="Arial" w:cs="Arial"/>
          <w:color w:val="333333"/>
          <w:sz w:val="18"/>
          <w:szCs w:val="18"/>
        </w:rPr>
        <w:t>、</w:t>
      </w:r>
      <w:r>
        <w:rPr>
          <w:rFonts w:ascii="Arial" w:hAnsi="Arial" w:cs="Arial"/>
          <w:color w:val="333333"/>
          <w:sz w:val="18"/>
          <w:szCs w:val="18"/>
        </w:rPr>
        <w:t>Function Number</w:t>
      </w:r>
      <w:r>
        <w:rPr>
          <w:rFonts w:ascii="Arial" w:hAnsi="Arial" w:cs="Arial"/>
          <w:color w:val="333333"/>
          <w:sz w:val="18"/>
          <w:szCs w:val="18"/>
        </w:rPr>
        <w:t>和</w:t>
      </w:r>
      <w:r>
        <w:rPr>
          <w:rFonts w:ascii="Arial" w:hAnsi="Arial" w:cs="Arial"/>
          <w:color w:val="333333"/>
          <w:sz w:val="18"/>
          <w:szCs w:val="18"/>
        </w:rPr>
        <w:t>Register Number</w:t>
      </w:r>
      <w:r>
        <w:rPr>
          <w:rFonts w:ascii="Arial" w:hAnsi="Arial" w:cs="Arial"/>
          <w:color w:val="333333"/>
          <w:sz w:val="18"/>
          <w:szCs w:val="18"/>
        </w:rPr>
        <w:t>，这</w:t>
      </w:r>
      <w:r>
        <w:rPr>
          <w:rFonts w:ascii="Arial" w:hAnsi="Arial" w:cs="Arial"/>
          <w:color w:val="333333"/>
          <w:sz w:val="18"/>
          <w:szCs w:val="18"/>
        </w:rPr>
        <w:t>“</w:t>
      </w:r>
      <w:r>
        <w:rPr>
          <w:rFonts w:ascii="Arial" w:hAnsi="Arial" w:cs="Arial"/>
          <w:color w:val="333333"/>
          <w:sz w:val="18"/>
          <w:szCs w:val="18"/>
        </w:rPr>
        <w:t>四元组</w:t>
      </w:r>
      <w:r>
        <w:rPr>
          <w:rFonts w:ascii="Arial" w:hAnsi="Arial" w:cs="Arial"/>
          <w:color w:val="333333"/>
          <w:sz w:val="18"/>
          <w:szCs w:val="18"/>
        </w:rPr>
        <w:t>”</w:t>
      </w:r>
      <w:r>
        <w:rPr>
          <w:rFonts w:ascii="Arial" w:hAnsi="Arial" w:cs="Arial"/>
          <w:color w:val="333333"/>
          <w:sz w:val="18"/>
          <w:szCs w:val="18"/>
        </w:rPr>
        <w:t>缺一不可。在</w:t>
      </w:r>
      <w:r>
        <w:rPr>
          <w:rFonts w:ascii="Arial" w:hAnsi="Arial" w:cs="Arial"/>
          <w:color w:val="333333"/>
          <w:sz w:val="18"/>
          <w:szCs w:val="18"/>
        </w:rPr>
        <w:t>Type 00h</w:t>
      </w:r>
      <w:r>
        <w:rPr>
          <w:rFonts w:ascii="Arial" w:hAnsi="Arial" w:cs="Arial"/>
          <w:color w:val="333333"/>
          <w:sz w:val="18"/>
          <w:szCs w:val="18"/>
        </w:rPr>
        <w:t>配置请求中，</w:t>
      </w:r>
      <w:r>
        <w:rPr>
          <w:rFonts w:ascii="Arial" w:hAnsi="Arial" w:cs="Arial"/>
          <w:color w:val="333333"/>
          <w:sz w:val="18"/>
          <w:szCs w:val="18"/>
        </w:rPr>
        <w:t>Device Number</w:t>
      </w:r>
      <w:r>
        <w:rPr>
          <w:rFonts w:ascii="Arial" w:hAnsi="Arial" w:cs="Arial"/>
          <w:color w:val="333333"/>
          <w:sz w:val="18"/>
          <w:szCs w:val="18"/>
        </w:rPr>
        <w:t>由</w:t>
      </w:r>
      <w:r>
        <w:rPr>
          <w:rFonts w:ascii="Arial" w:hAnsi="Arial" w:cs="Arial"/>
          <w:color w:val="333333"/>
          <w:sz w:val="18"/>
          <w:szCs w:val="18"/>
        </w:rPr>
        <w:t>AD[31:11]</w:t>
      </w:r>
      <w:r>
        <w:rPr>
          <w:rFonts w:ascii="Arial" w:hAnsi="Arial" w:cs="Arial"/>
          <w:color w:val="333333"/>
          <w:sz w:val="18"/>
          <w:szCs w:val="18"/>
        </w:rPr>
        <w:t>信号线与</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IDSEL</w:t>
      </w:r>
      <w:r>
        <w:rPr>
          <w:rFonts w:ascii="Arial" w:hAnsi="Arial" w:cs="Arial"/>
          <w:color w:val="333333"/>
          <w:sz w:val="18"/>
          <w:szCs w:val="18"/>
        </w:rPr>
        <w:t>信号的连接关系确定；</w:t>
      </w:r>
      <w:r>
        <w:rPr>
          <w:rFonts w:ascii="Arial" w:hAnsi="Arial" w:cs="Arial"/>
          <w:color w:val="333333"/>
          <w:sz w:val="18"/>
          <w:szCs w:val="18"/>
        </w:rPr>
        <w:t>Function Number</w:t>
      </w:r>
      <w:r>
        <w:rPr>
          <w:rFonts w:ascii="Arial" w:hAnsi="Arial" w:cs="Arial"/>
          <w:color w:val="333333"/>
          <w:sz w:val="18"/>
          <w:szCs w:val="18"/>
        </w:rPr>
        <w:t>保存在</w:t>
      </w:r>
      <w:r>
        <w:rPr>
          <w:rFonts w:ascii="Arial" w:hAnsi="Arial" w:cs="Arial"/>
          <w:color w:val="333333"/>
          <w:sz w:val="18"/>
          <w:szCs w:val="18"/>
        </w:rPr>
        <w:t>AD[10:8]</w:t>
      </w:r>
      <w:r>
        <w:rPr>
          <w:rFonts w:ascii="Arial" w:hAnsi="Arial" w:cs="Arial"/>
          <w:color w:val="333333"/>
          <w:sz w:val="18"/>
          <w:szCs w:val="18"/>
        </w:rPr>
        <w:t>字段中；而</w:t>
      </w:r>
      <w:r>
        <w:rPr>
          <w:rFonts w:ascii="Arial" w:hAnsi="Arial" w:cs="Arial"/>
          <w:color w:val="333333"/>
          <w:sz w:val="18"/>
          <w:szCs w:val="18"/>
        </w:rPr>
        <w:t>Register Number</w:t>
      </w:r>
      <w:r>
        <w:rPr>
          <w:rFonts w:ascii="Arial" w:hAnsi="Arial" w:cs="Arial"/>
          <w:color w:val="333333"/>
          <w:sz w:val="18"/>
          <w:szCs w:val="18"/>
        </w:rPr>
        <w:t>保存在</w:t>
      </w:r>
      <w:r>
        <w:rPr>
          <w:rFonts w:ascii="Arial" w:hAnsi="Arial" w:cs="Arial"/>
          <w:color w:val="333333"/>
          <w:sz w:val="18"/>
          <w:szCs w:val="18"/>
        </w:rPr>
        <w:t>AD[7:0]</w:t>
      </w:r>
      <w:r>
        <w:rPr>
          <w:rFonts w:ascii="Arial" w:hAnsi="Arial" w:cs="Arial"/>
          <w:color w:val="333333"/>
          <w:sz w:val="18"/>
          <w:szCs w:val="18"/>
        </w:rPr>
        <w:t>字段中；在</w:t>
      </w:r>
      <w:r>
        <w:rPr>
          <w:rFonts w:ascii="Arial" w:hAnsi="Arial" w:cs="Arial"/>
          <w:color w:val="333333"/>
          <w:sz w:val="18"/>
          <w:szCs w:val="18"/>
        </w:rPr>
        <w:t>Type 01h</w:t>
      </w:r>
      <w:r>
        <w:rPr>
          <w:rFonts w:ascii="Arial" w:hAnsi="Arial" w:cs="Arial"/>
          <w:color w:val="333333"/>
          <w:sz w:val="18"/>
          <w:szCs w:val="18"/>
        </w:rPr>
        <w:t>配置请求中，也有完整的四元组信息。</w:t>
      </w:r>
    </w:p>
    <w:p w:rsidR="00054386" w:rsidRDefault="00054386" w:rsidP="00054386">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hyperlink r:id="rId82"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此时</w:t>
      </w:r>
      <w:r>
        <w:rPr>
          <w:rFonts w:ascii="Arial" w:hAnsi="Arial" w:cs="Arial"/>
          <w:color w:val="333333"/>
          <w:sz w:val="18"/>
          <w:szCs w:val="18"/>
        </w:rPr>
        <w:t>PCI</w:t>
      </w:r>
      <w:r>
        <w:rPr>
          <w:rFonts w:ascii="Arial" w:hAnsi="Arial" w:cs="Arial"/>
          <w:color w:val="333333"/>
          <w:sz w:val="18"/>
          <w:szCs w:val="18"/>
        </w:rPr>
        <w:t>桥作为一个</w:t>
      </w:r>
      <w:r>
        <w:rPr>
          <w:rFonts w:ascii="Arial" w:hAnsi="Arial" w:cs="Arial"/>
          <w:color w:val="333333"/>
          <w:sz w:val="18"/>
          <w:szCs w:val="18"/>
        </w:rPr>
        <w:t>PCI</w:t>
      </w:r>
      <w:r>
        <w:rPr>
          <w:rFonts w:ascii="Arial" w:hAnsi="Arial" w:cs="Arial"/>
          <w:color w:val="333333"/>
          <w:sz w:val="18"/>
          <w:szCs w:val="18"/>
        </w:rPr>
        <w:t>设备，接收访问其配置空间的读写请求。</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hyperlink r:id="rId83"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最终</w:t>
      </w:r>
      <w:r>
        <w:rPr>
          <w:rFonts w:ascii="Arial" w:hAnsi="Arial" w:cs="Arial"/>
          <w:color w:val="333333"/>
          <w:sz w:val="18"/>
          <w:szCs w:val="18"/>
        </w:rPr>
        <w:t>Type 01h</w:t>
      </w:r>
      <w:r>
        <w:rPr>
          <w:rFonts w:ascii="Arial" w:hAnsi="Arial" w:cs="Arial"/>
          <w:color w:val="333333"/>
          <w:sz w:val="18"/>
          <w:szCs w:val="18"/>
        </w:rPr>
        <w:t>配置请求将会被转换为</w:t>
      </w:r>
      <w:r>
        <w:rPr>
          <w:rFonts w:ascii="Arial" w:hAnsi="Arial" w:cs="Arial"/>
          <w:color w:val="333333"/>
          <w:sz w:val="18"/>
          <w:szCs w:val="18"/>
        </w:rPr>
        <w:t>Type 00h</w:t>
      </w:r>
      <w:r>
        <w:rPr>
          <w:rFonts w:ascii="Arial" w:hAnsi="Arial" w:cs="Arial"/>
          <w:color w:val="333333"/>
          <w:sz w:val="18"/>
          <w:szCs w:val="18"/>
        </w:rPr>
        <w:t>配置请求，然后访问</w:t>
      </w:r>
      <w:r>
        <w:rPr>
          <w:rFonts w:ascii="Arial" w:hAnsi="Arial" w:cs="Arial"/>
          <w:color w:val="333333"/>
          <w:sz w:val="18"/>
          <w:szCs w:val="18"/>
        </w:rPr>
        <w:t>PCI Agent</w:t>
      </w:r>
      <w:r>
        <w:rPr>
          <w:rFonts w:ascii="Arial" w:hAnsi="Arial" w:cs="Arial"/>
          <w:color w:val="333333"/>
          <w:sz w:val="18"/>
          <w:szCs w:val="18"/>
        </w:rPr>
        <w:t>设备。</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hyperlink r:id="rId84" w:anchor="_ftnref3" w:tooltip="" w:history="1">
        <w:r>
          <w:rPr>
            <w:rStyle w:val="a3"/>
            <w:rFonts w:ascii="Arial" w:hAnsi="Arial" w:cs="Arial"/>
            <w:color w:val="006699"/>
            <w:sz w:val="18"/>
            <w:szCs w:val="18"/>
            <w:u w:val="none"/>
          </w:rPr>
          <w:t>[3]</w:t>
        </w:r>
      </w:hyperlink>
      <w:r>
        <w:rPr>
          <w:rStyle w:val="apple-converted-space"/>
          <w:rFonts w:ascii="Arial" w:hAnsi="Arial" w:cs="Arial"/>
          <w:color w:val="333333"/>
          <w:sz w:val="18"/>
          <w:szCs w:val="18"/>
        </w:rPr>
        <w:t> </w:t>
      </w:r>
      <w:r>
        <w:rPr>
          <w:rFonts w:ascii="Arial" w:hAnsi="Arial" w:cs="Arial"/>
          <w:color w:val="333333"/>
          <w:sz w:val="18"/>
          <w:szCs w:val="18"/>
        </w:rPr>
        <w:t>Type 01h</w:t>
      </w:r>
      <w:r>
        <w:rPr>
          <w:rFonts w:ascii="Arial" w:hAnsi="Arial" w:cs="Arial"/>
          <w:color w:val="333333"/>
          <w:sz w:val="18"/>
          <w:szCs w:val="18"/>
        </w:rPr>
        <w:t>配置头信息存在于</w:t>
      </w:r>
      <w:r>
        <w:rPr>
          <w:rFonts w:ascii="Arial" w:hAnsi="Arial" w:cs="Arial"/>
          <w:color w:val="333333"/>
          <w:sz w:val="18"/>
          <w:szCs w:val="18"/>
        </w:rPr>
        <w:t>PCI</w:t>
      </w:r>
      <w:r>
        <w:rPr>
          <w:rFonts w:ascii="Arial" w:hAnsi="Arial" w:cs="Arial"/>
          <w:color w:val="333333"/>
          <w:sz w:val="18"/>
          <w:szCs w:val="18"/>
        </w:rPr>
        <w:t>总线事务的地址周期中。</w:t>
      </w:r>
    </w:p>
    <w:p w:rsidR="00054386" w:rsidRDefault="00054386" w:rsidP="00054386">
      <w:pPr>
        <w:pStyle w:val="a4"/>
        <w:shd w:val="clear" w:color="auto" w:fill="FFFFFF"/>
        <w:wordWrap w:val="0"/>
        <w:spacing w:before="0" w:beforeAutospacing="0" w:after="0" w:afterAutospacing="0"/>
        <w:jc w:val="both"/>
        <w:rPr>
          <w:rFonts w:ascii="Arial" w:hAnsi="Arial" w:cs="Arial"/>
          <w:color w:val="333333"/>
          <w:sz w:val="18"/>
          <w:szCs w:val="18"/>
        </w:rPr>
      </w:pPr>
      <w:hyperlink r:id="rId85" w:anchor="_ftnref4" w:tooltip="" w:history="1">
        <w:r>
          <w:rPr>
            <w:rStyle w:val="a3"/>
            <w:rFonts w:ascii="Arial" w:hAnsi="Arial" w:cs="Arial"/>
            <w:color w:val="006699"/>
            <w:sz w:val="18"/>
            <w:szCs w:val="18"/>
            <w:u w:val="none"/>
          </w:rPr>
          <w:t>[4]</w:t>
        </w:r>
      </w:hyperlink>
      <w:r>
        <w:rPr>
          <w:rStyle w:val="apple-converted-space"/>
          <w:rFonts w:ascii="Arial" w:hAnsi="Arial" w:cs="Arial"/>
          <w:color w:val="333333"/>
          <w:sz w:val="18"/>
          <w:szCs w:val="18"/>
        </w:rPr>
        <w:t> </w:t>
      </w:r>
      <w:r>
        <w:rPr>
          <w:rFonts w:ascii="Arial" w:hAnsi="Arial" w:cs="Arial"/>
          <w:color w:val="333333"/>
          <w:sz w:val="18"/>
          <w:szCs w:val="18"/>
        </w:rPr>
        <w:t>PCI</w:t>
      </w:r>
      <w:proofErr w:type="gramStart"/>
      <w:r>
        <w:rPr>
          <w:rFonts w:ascii="Arial" w:hAnsi="Arial" w:cs="Arial"/>
          <w:color w:val="333333"/>
          <w:sz w:val="18"/>
          <w:szCs w:val="18"/>
        </w:rPr>
        <w:t>桥根据</w:t>
      </w:r>
      <w:proofErr w:type="gramEnd"/>
      <w:r>
        <w:rPr>
          <w:rFonts w:ascii="Arial" w:hAnsi="Arial" w:cs="Arial"/>
          <w:color w:val="333333"/>
          <w:sz w:val="18"/>
          <w:szCs w:val="18"/>
        </w:rPr>
        <w:t>Subordinate Bus Number</w:t>
      </w:r>
      <w:r>
        <w:rPr>
          <w:rFonts w:ascii="Arial" w:hAnsi="Arial" w:cs="Arial"/>
          <w:color w:val="333333"/>
          <w:sz w:val="18"/>
          <w:szCs w:val="18"/>
        </w:rPr>
        <w:t>和</w:t>
      </w:r>
      <w:r>
        <w:rPr>
          <w:rFonts w:ascii="Arial" w:hAnsi="Arial" w:cs="Arial"/>
          <w:color w:val="333333"/>
          <w:sz w:val="18"/>
          <w:szCs w:val="18"/>
        </w:rPr>
        <w:t>Secondary Bus Number</w:t>
      </w:r>
      <w:r>
        <w:rPr>
          <w:rFonts w:ascii="Arial" w:hAnsi="Arial" w:cs="Arial"/>
          <w:color w:val="333333"/>
          <w:sz w:val="18"/>
          <w:szCs w:val="18"/>
        </w:rPr>
        <w:t>寄存器，决定是否接收当前配置请求。</w:t>
      </w:r>
    </w:p>
    <w:p w:rsidR="00496ABA" w:rsidRDefault="00496ABA">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496ABA" w:rsidTr="00496ABA">
        <w:trPr>
          <w:tblCellSpacing w:w="0" w:type="dxa"/>
        </w:trPr>
        <w:tc>
          <w:tcPr>
            <w:tcW w:w="0" w:type="auto"/>
            <w:vAlign w:val="center"/>
            <w:hideMark/>
          </w:tcPr>
          <w:p w:rsidR="00496ABA" w:rsidRDefault="00496ABA">
            <w:pPr>
              <w:spacing w:line="540" w:lineRule="atLeast"/>
              <w:jc w:val="center"/>
              <w:rPr>
                <w:rFonts w:ascii="宋体" w:eastAsia="宋体" w:hAnsi="宋体" w:cs="宋体"/>
                <w:sz w:val="42"/>
                <w:szCs w:val="42"/>
              </w:rPr>
            </w:pPr>
            <w:r>
              <w:rPr>
                <w:b/>
                <w:bCs/>
                <w:sz w:val="42"/>
                <w:szCs w:val="42"/>
              </w:rPr>
              <w:lastRenderedPageBreak/>
              <w:t xml:space="preserve">2.5 </w:t>
            </w:r>
            <w:r>
              <w:rPr>
                <w:b/>
                <w:bCs/>
                <w:sz w:val="42"/>
                <w:szCs w:val="42"/>
              </w:rPr>
              <w:t>非透明</w:t>
            </w:r>
            <w:r>
              <w:rPr>
                <w:b/>
                <w:bCs/>
                <w:sz w:val="42"/>
                <w:szCs w:val="42"/>
              </w:rPr>
              <w:t>PCI</w:t>
            </w:r>
            <w:r>
              <w:rPr>
                <w:b/>
                <w:bCs/>
                <w:sz w:val="42"/>
                <w:szCs w:val="42"/>
              </w:rPr>
              <w:t>桥</w:t>
            </w:r>
          </w:p>
        </w:tc>
      </w:tr>
      <w:tr w:rsidR="00496ABA" w:rsidTr="00496ABA">
        <w:trPr>
          <w:tblCellSpacing w:w="0" w:type="dxa"/>
        </w:trPr>
        <w:tc>
          <w:tcPr>
            <w:tcW w:w="0" w:type="auto"/>
            <w:tcMar>
              <w:top w:w="150" w:type="dxa"/>
              <w:left w:w="0" w:type="dxa"/>
              <w:bottom w:w="150" w:type="dxa"/>
              <w:right w:w="0" w:type="dxa"/>
            </w:tcMar>
            <w:vAlign w:val="center"/>
            <w:hideMark/>
          </w:tcPr>
          <w:p w:rsidR="00496ABA" w:rsidRDefault="00496ABA">
            <w:pPr>
              <w:jc w:val="center"/>
              <w:rPr>
                <w:rFonts w:ascii="宋体" w:eastAsia="宋体" w:hAnsi="宋体" w:cs="宋体"/>
                <w:color w:val="5E5E5E"/>
                <w:sz w:val="18"/>
                <w:szCs w:val="18"/>
              </w:rPr>
            </w:pPr>
            <w:r>
              <w:rPr>
                <w:color w:val="5E5E5E"/>
                <w:sz w:val="18"/>
                <w:szCs w:val="18"/>
              </w:rPr>
              <w:t>发布时间：</w:t>
            </w:r>
            <w:r>
              <w:rPr>
                <w:color w:val="5E5E5E"/>
                <w:sz w:val="18"/>
                <w:szCs w:val="18"/>
              </w:rPr>
              <w:t>2013-04-08 14:09:12</w:t>
            </w:r>
          </w:p>
        </w:tc>
      </w:tr>
      <w:tr w:rsidR="00496ABA" w:rsidTr="00496ABA">
        <w:trPr>
          <w:tblCellSpacing w:w="0" w:type="dxa"/>
        </w:trPr>
        <w:tc>
          <w:tcPr>
            <w:tcW w:w="0" w:type="auto"/>
            <w:vAlign w:val="center"/>
            <w:hideMark/>
          </w:tcPr>
          <w:p w:rsidR="00496ABA" w:rsidRDefault="00496ABA">
            <w:pPr>
              <w:rPr>
                <w:rFonts w:ascii="宋体" w:eastAsia="宋体" w:hAnsi="宋体" w:cs="宋体"/>
                <w:sz w:val="18"/>
                <w:szCs w:val="18"/>
              </w:rPr>
            </w:pPr>
          </w:p>
        </w:tc>
      </w:tr>
    </w:tbl>
    <w:p w:rsidR="00496ABA" w:rsidRDefault="00496ABA" w:rsidP="00496ABA">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496ABA" w:rsidTr="00496ABA">
        <w:trPr>
          <w:tblCellSpacing w:w="0" w:type="dxa"/>
        </w:trPr>
        <w:tc>
          <w:tcPr>
            <w:tcW w:w="0" w:type="auto"/>
            <w:tcMar>
              <w:top w:w="60" w:type="dxa"/>
              <w:left w:w="0" w:type="dxa"/>
              <w:bottom w:w="0" w:type="dxa"/>
              <w:right w:w="0" w:type="dxa"/>
            </w:tcMar>
            <w:vAlign w:val="center"/>
            <w:hideMark/>
          </w:tcPr>
          <w:p w:rsidR="00496ABA" w:rsidRDefault="00496ABA">
            <w:pPr>
              <w:rPr>
                <w:rFonts w:ascii="宋体" w:eastAsia="宋体" w:hAnsi="宋体" w:cs="宋体"/>
                <w:sz w:val="18"/>
                <w:szCs w:val="18"/>
              </w:rPr>
            </w:pPr>
            <w:r>
              <w:rPr>
                <w:rStyle w:val="apple-converted-space"/>
                <w:sz w:val="18"/>
                <w:szCs w:val="18"/>
              </w:rPr>
              <w:t> </w:t>
            </w:r>
            <w:r>
              <w:rPr>
                <w:sz w:val="18"/>
                <w:szCs w:val="18"/>
              </w:rPr>
              <w:t>技术类别：</w:t>
            </w:r>
            <w:hyperlink r:id="rId86"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87"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496ABA" w:rsidRDefault="00496ABA">
            <w:pPr>
              <w:jc w:val="right"/>
              <w:rPr>
                <w:rFonts w:ascii="宋体" w:eastAsia="宋体" w:hAnsi="宋体" w:cs="宋体"/>
                <w:sz w:val="18"/>
                <w:szCs w:val="18"/>
              </w:rPr>
            </w:pPr>
          </w:p>
        </w:tc>
      </w:tr>
      <w:tr w:rsidR="00496ABA" w:rsidTr="00496ABA">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496ABA" w:rsidRDefault="00496ABA">
            <w:pPr>
              <w:rPr>
                <w:rFonts w:ascii="Arial" w:eastAsia="宋体" w:hAnsi="Arial" w:cs="Arial"/>
                <w:color w:val="333333"/>
                <w:sz w:val="18"/>
                <w:szCs w:val="18"/>
              </w:rPr>
            </w:pPr>
          </w:p>
        </w:tc>
      </w:tr>
    </w:tbl>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w:t>
      </w:r>
      <w:proofErr w:type="gramStart"/>
      <w:r>
        <w:rPr>
          <w:rFonts w:ascii="Arial" w:hAnsi="Arial" w:cs="Arial"/>
          <w:color w:val="333333"/>
          <w:sz w:val="18"/>
          <w:szCs w:val="18"/>
        </w:rPr>
        <w:t>桥规范</w:t>
      </w:r>
      <w:proofErr w:type="gramEnd"/>
      <w:r>
        <w:rPr>
          <w:rFonts w:ascii="Arial" w:hAnsi="Arial" w:cs="Arial"/>
          <w:color w:val="333333"/>
          <w:sz w:val="18"/>
          <w:szCs w:val="18"/>
        </w:rPr>
        <w:t>定义了透明桥的实现规则，本篇在第</w:t>
      </w:r>
      <w:r>
        <w:rPr>
          <w:rFonts w:ascii="Arial" w:hAnsi="Arial" w:cs="Arial"/>
          <w:color w:val="333333"/>
          <w:sz w:val="18"/>
          <w:szCs w:val="18"/>
        </w:rPr>
        <w:t>2.3.1</w:t>
      </w:r>
      <w:r>
        <w:rPr>
          <w:rFonts w:ascii="Arial" w:hAnsi="Arial" w:cs="Arial"/>
          <w:color w:val="333333"/>
          <w:sz w:val="18"/>
          <w:szCs w:val="18"/>
        </w:rPr>
        <w:t>节中详细介绍了这种桥片。通过透明桥，处理器系统可以以</w:t>
      </w:r>
      <w:r>
        <w:rPr>
          <w:rFonts w:ascii="Arial" w:hAnsi="Arial" w:cs="Arial"/>
          <w:color w:val="333333"/>
          <w:sz w:val="18"/>
          <w:szCs w:val="18"/>
        </w:rPr>
        <w:t>HOST</w:t>
      </w:r>
      <w:r>
        <w:rPr>
          <w:rFonts w:ascii="Arial" w:hAnsi="Arial" w:cs="Arial"/>
          <w:color w:val="333333"/>
          <w:sz w:val="18"/>
          <w:szCs w:val="18"/>
        </w:rPr>
        <w:t>主桥为根节点，建立一颗</w:t>
      </w:r>
      <w:r>
        <w:rPr>
          <w:rFonts w:ascii="Arial" w:hAnsi="Arial" w:cs="Arial"/>
          <w:color w:val="333333"/>
          <w:sz w:val="18"/>
          <w:szCs w:val="18"/>
        </w:rPr>
        <w:t>PCI</w:t>
      </w:r>
      <w:r>
        <w:rPr>
          <w:rFonts w:ascii="Arial" w:hAnsi="Arial" w:cs="Arial"/>
          <w:color w:val="333333"/>
          <w:sz w:val="18"/>
          <w:szCs w:val="18"/>
        </w:rPr>
        <w:t>总线树，在这个树上的</w:t>
      </w:r>
      <w:r>
        <w:rPr>
          <w:rFonts w:ascii="Arial" w:hAnsi="Arial" w:cs="Arial"/>
          <w:color w:val="333333"/>
          <w:sz w:val="18"/>
          <w:szCs w:val="18"/>
        </w:rPr>
        <w:t>PCI</w:t>
      </w:r>
      <w:r>
        <w:rPr>
          <w:rFonts w:ascii="Arial" w:hAnsi="Arial" w:cs="Arial"/>
          <w:color w:val="333333"/>
          <w:sz w:val="18"/>
          <w:szCs w:val="18"/>
        </w:rPr>
        <w:t>设备共享同一个</w:t>
      </w:r>
      <w:r>
        <w:rPr>
          <w:rFonts w:ascii="Arial" w:hAnsi="Arial" w:cs="Arial"/>
          <w:color w:val="333333"/>
          <w:sz w:val="18"/>
          <w:szCs w:val="18"/>
        </w:rPr>
        <w:t>PCI</w:t>
      </w:r>
      <w:r>
        <w:rPr>
          <w:rFonts w:ascii="Arial" w:hAnsi="Arial" w:cs="Arial"/>
          <w:color w:val="333333"/>
          <w:sz w:val="18"/>
          <w:szCs w:val="18"/>
        </w:rPr>
        <w:t>总线域上的地址空间。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但是在某些场合下</w:t>
      </w:r>
      <w:r>
        <w:rPr>
          <w:rFonts w:ascii="Arial" w:hAnsi="Arial" w:cs="Arial"/>
          <w:color w:val="333333"/>
          <w:sz w:val="18"/>
          <w:szCs w:val="18"/>
        </w:rPr>
        <w:t>PCI</w:t>
      </w:r>
      <w:r>
        <w:rPr>
          <w:rFonts w:ascii="Arial" w:hAnsi="Arial" w:cs="Arial"/>
          <w:color w:val="333333"/>
          <w:sz w:val="18"/>
          <w:szCs w:val="18"/>
        </w:rPr>
        <w:t>透明桥并不适用。在图</w:t>
      </w:r>
      <w:r>
        <w:rPr>
          <w:rFonts w:ascii="Arial" w:hAnsi="Arial" w:cs="Arial"/>
          <w:color w:val="333333"/>
          <w:sz w:val="18"/>
          <w:szCs w:val="18"/>
        </w:rPr>
        <w:t>2</w:t>
      </w:r>
      <w:r>
        <w:rPr>
          <w:rFonts w:ascii="Arial" w:hAnsi="Arial" w:cs="Arial"/>
          <w:color w:val="333333"/>
          <w:sz w:val="18"/>
          <w:szCs w:val="18"/>
        </w:rPr>
        <w:noBreakHyphen/>
        <w:t>15</w:t>
      </w:r>
      <w:r>
        <w:rPr>
          <w:rFonts w:ascii="Arial" w:hAnsi="Arial" w:cs="Arial"/>
          <w:color w:val="333333"/>
          <w:sz w:val="18"/>
          <w:szCs w:val="18"/>
        </w:rPr>
        <w:t>所示的处理器系统中存在两个处理器，此时使用</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连接处理器</w:t>
      </w:r>
      <w:r>
        <w:rPr>
          <w:rFonts w:ascii="Arial" w:hAnsi="Arial" w:cs="Arial"/>
          <w:color w:val="333333"/>
          <w:sz w:val="18"/>
          <w:szCs w:val="18"/>
        </w:rPr>
        <w:t>2</w:t>
      </w:r>
      <w:r>
        <w:rPr>
          <w:rFonts w:ascii="Arial" w:hAnsi="Arial" w:cs="Arial"/>
          <w:color w:val="333333"/>
          <w:sz w:val="18"/>
          <w:szCs w:val="18"/>
        </w:rPr>
        <w:t>并不利于整个处理器系统的配置与管理。我们假定</w:t>
      </w:r>
      <w:r>
        <w:rPr>
          <w:rFonts w:ascii="Arial" w:hAnsi="Arial" w:cs="Arial"/>
          <w:color w:val="333333"/>
          <w:sz w:val="18"/>
          <w:szCs w:val="18"/>
        </w:rPr>
        <w:t>PCI</w:t>
      </w:r>
      <w:r>
        <w:rPr>
          <w:rFonts w:ascii="Arial" w:hAnsi="Arial" w:cs="Arial"/>
          <w:color w:val="333333"/>
          <w:sz w:val="18"/>
          <w:szCs w:val="18"/>
        </w:rPr>
        <w:t>总线使用</w:t>
      </w:r>
      <w:r>
        <w:rPr>
          <w:rFonts w:ascii="Arial" w:hAnsi="Arial" w:cs="Arial"/>
          <w:color w:val="333333"/>
          <w:sz w:val="18"/>
          <w:szCs w:val="18"/>
        </w:rPr>
        <w:t>32</w:t>
      </w:r>
      <w:r>
        <w:rPr>
          <w:rFonts w:ascii="Arial" w:hAnsi="Arial" w:cs="Arial"/>
          <w:color w:val="333333"/>
          <w:sz w:val="18"/>
          <w:szCs w:val="18"/>
        </w:rPr>
        <w:t>位地址空间，而处理器</w:t>
      </w:r>
      <w:r>
        <w:rPr>
          <w:rFonts w:ascii="Arial" w:hAnsi="Arial" w:cs="Arial"/>
          <w:color w:val="333333"/>
          <w:sz w:val="18"/>
          <w:szCs w:val="18"/>
        </w:rPr>
        <w:t>1</w:t>
      </w:r>
      <w:r>
        <w:rPr>
          <w:rFonts w:ascii="Arial" w:hAnsi="Arial" w:cs="Arial"/>
          <w:color w:val="333333"/>
          <w:sz w:val="18"/>
          <w:szCs w:val="18"/>
        </w:rPr>
        <w:t>和处理器</w:t>
      </w:r>
      <w:r>
        <w:rPr>
          <w:rFonts w:ascii="Arial" w:hAnsi="Arial" w:cs="Arial"/>
          <w:color w:val="333333"/>
          <w:sz w:val="18"/>
          <w:szCs w:val="18"/>
        </w:rPr>
        <w:t>2</w:t>
      </w:r>
      <w:r>
        <w:rPr>
          <w:rFonts w:ascii="Arial" w:hAnsi="Arial" w:cs="Arial"/>
          <w:color w:val="333333"/>
          <w:sz w:val="18"/>
          <w:szCs w:val="18"/>
        </w:rPr>
        <w:t>所使用的存储器大小都为</w:t>
      </w:r>
      <w:r>
        <w:rPr>
          <w:rFonts w:ascii="Arial" w:hAnsi="Arial" w:cs="Arial"/>
          <w:color w:val="333333"/>
          <w:sz w:val="18"/>
          <w:szCs w:val="18"/>
        </w:rPr>
        <w:t>2GB</w:t>
      </w:r>
      <w:r>
        <w:rPr>
          <w:rFonts w:ascii="Arial" w:hAnsi="Arial" w:cs="Arial"/>
          <w:color w:val="333333"/>
          <w:sz w:val="18"/>
          <w:szCs w:val="18"/>
        </w:rPr>
        <w:t>，同时我们假定处理器</w:t>
      </w:r>
      <w:r>
        <w:rPr>
          <w:rFonts w:ascii="Arial" w:hAnsi="Arial" w:cs="Arial"/>
          <w:color w:val="333333"/>
          <w:sz w:val="18"/>
          <w:szCs w:val="18"/>
        </w:rPr>
        <w:t>1</w:t>
      </w:r>
      <w:r>
        <w:rPr>
          <w:rFonts w:ascii="Arial" w:hAnsi="Arial" w:cs="Arial"/>
          <w:color w:val="333333"/>
          <w:sz w:val="18"/>
          <w:szCs w:val="18"/>
        </w:rPr>
        <w:t>和处理器</w:t>
      </w:r>
      <w:r>
        <w:rPr>
          <w:rFonts w:ascii="Arial" w:hAnsi="Arial" w:cs="Arial"/>
          <w:color w:val="333333"/>
          <w:sz w:val="18"/>
          <w:szCs w:val="18"/>
        </w:rPr>
        <w:t>2</w:t>
      </w:r>
      <w:r>
        <w:rPr>
          <w:rFonts w:ascii="Arial" w:hAnsi="Arial" w:cs="Arial"/>
          <w:color w:val="333333"/>
          <w:sz w:val="18"/>
          <w:szCs w:val="18"/>
        </w:rPr>
        <w:t>使用的存储器都可以被</w:t>
      </w:r>
      <w:r>
        <w:rPr>
          <w:rFonts w:ascii="Arial" w:hAnsi="Arial" w:cs="Arial"/>
          <w:color w:val="333333"/>
          <w:sz w:val="18"/>
          <w:szCs w:val="18"/>
        </w:rPr>
        <w:t>PCI</w:t>
      </w:r>
      <w:r>
        <w:rPr>
          <w:rFonts w:ascii="Arial" w:hAnsi="Arial" w:cs="Arial"/>
          <w:color w:val="333333"/>
          <w:sz w:val="18"/>
          <w:szCs w:val="18"/>
        </w:rPr>
        <w:t>设备访问。</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此时处理器</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2</w:t>
      </w:r>
      <w:r>
        <w:rPr>
          <w:rFonts w:ascii="Arial" w:hAnsi="Arial" w:cs="Arial"/>
          <w:color w:val="333333"/>
          <w:sz w:val="18"/>
          <w:szCs w:val="18"/>
        </w:rPr>
        <w:t>使用的存储器空间必须映射到</w:t>
      </w:r>
      <w:r>
        <w:rPr>
          <w:rFonts w:ascii="Arial" w:hAnsi="Arial" w:cs="Arial"/>
          <w:color w:val="333333"/>
          <w:sz w:val="18"/>
          <w:szCs w:val="18"/>
        </w:rPr>
        <w:t>PCI</w:t>
      </w:r>
      <w:r>
        <w:rPr>
          <w:rFonts w:ascii="Arial" w:hAnsi="Arial" w:cs="Arial"/>
          <w:color w:val="333333"/>
          <w:sz w:val="18"/>
          <w:szCs w:val="18"/>
        </w:rPr>
        <w:t>总线的地址空间中，而</w:t>
      </w:r>
      <w:r>
        <w:rPr>
          <w:rFonts w:ascii="Arial" w:hAnsi="Arial" w:cs="Arial"/>
          <w:color w:val="333333"/>
          <w:sz w:val="18"/>
          <w:szCs w:val="18"/>
        </w:rPr>
        <w:t>32</w:t>
      </w:r>
      <w:r>
        <w:rPr>
          <w:rFonts w:ascii="Arial" w:hAnsi="Arial" w:cs="Arial"/>
          <w:color w:val="333333"/>
          <w:sz w:val="18"/>
          <w:szCs w:val="18"/>
        </w:rPr>
        <w:t>位的</w:t>
      </w:r>
      <w:r>
        <w:rPr>
          <w:rFonts w:ascii="Arial" w:hAnsi="Arial" w:cs="Arial"/>
          <w:color w:val="333333"/>
          <w:sz w:val="18"/>
          <w:szCs w:val="18"/>
        </w:rPr>
        <w:t>PCI</w:t>
      </w:r>
      <w:r>
        <w:rPr>
          <w:rFonts w:ascii="Arial" w:hAnsi="Arial" w:cs="Arial"/>
          <w:color w:val="333333"/>
          <w:sz w:val="18"/>
          <w:szCs w:val="18"/>
        </w:rPr>
        <w:t>总线只能提供</w:t>
      </w:r>
      <w:r>
        <w:rPr>
          <w:rFonts w:ascii="Arial" w:hAnsi="Arial" w:cs="Arial"/>
          <w:color w:val="333333"/>
          <w:sz w:val="18"/>
          <w:szCs w:val="18"/>
        </w:rPr>
        <w:t>4GB</w:t>
      </w:r>
      <w:r>
        <w:rPr>
          <w:rFonts w:ascii="Arial" w:hAnsi="Arial" w:cs="Arial"/>
          <w:color w:val="333333"/>
          <w:sz w:val="18"/>
          <w:szCs w:val="18"/>
        </w:rPr>
        <w:t>地址空间，此时</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x0</w:t>
      </w:r>
      <w:r>
        <w:rPr>
          <w:rFonts w:ascii="Arial" w:hAnsi="Arial" w:cs="Arial"/>
          <w:color w:val="333333"/>
          <w:sz w:val="18"/>
          <w:szCs w:val="18"/>
        </w:rPr>
        <w:t>的地址空间将全部被处理器</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2</w:t>
      </w:r>
      <w:r>
        <w:rPr>
          <w:rFonts w:ascii="Arial" w:hAnsi="Arial" w:cs="Arial"/>
          <w:color w:val="333333"/>
          <w:sz w:val="18"/>
          <w:szCs w:val="18"/>
        </w:rPr>
        <w:t>的存储器空间占用，而没有额外的空间分配给</w:t>
      </w:r>
      <w:r>
        <w:rPr>
          <w:rFonts w:ascii="Arial" w:hAnsi="Arial" w:cs="Arial"/>
          <w:color w:val="333333"/>
          <w:sz w:val="18"/>
          <w:szCs w:val="18"/>
        </w:rPr>
        <w:t>PCI</w:t>
      </w:r>
      <w:r>
        <w:rPr>
          <w:rFonts w:ascii="Arial" w:hAnsi="Arial" w:cs="Arial"/>
          <w:color w:val="333333"/>
          <w:sz w:val="18"/>
          <w:szCs w:val="18"/>
        </w:rPr>
        <w:t>设备。</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006699"/>
          <w:sz w:val="18"/>
          <w:szCs w:val="18"/>
        </w:rPr>
        <w:drawing>
          <wp:inline distT="0" distB="0" distL="0" distR="0">
            <wp:extent cx="3924935" cy="2673985"/>
            <wp:effectExtent l="0" t="0" r="0" b="0"/>
            <wp:docPr id="24" name="图片 24" descr="处理器系统中存在两个处理器，此时使用PCI桥1连接处理器2并不利于整个处理器系统的配置与管理。">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处理器系统中存在两个处理器，此时使用PCI桥1连接处理器2并不利于整个处理器系统的配置与管理。">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24935" cy="2673985"/>
                    </a:xfrm>
                    <a:prstGeom prst="rect">
                      <a:avLst/>
                    </a:prstGeom>
                    <a:noFill/>
                    <a:ln>
                      <a:noFill/>
                    </a:ln>
                  </pic:spPr>
                </pic:pic>
              </a:graphicData>
            </a:graphic>
          </wp:inline>
        </w:drawing>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此外有些处理器不能作为</w:t>
      </w:r>
      <w:r>
        <w:rPr>
          <w:rFonts w:ascii="Arial" w:hAnsi="Arial" w:cs="Arial"/>
          <w:color w:val="333333"/>
          <w:sz w:val="18"/>
          <w:szCs w:val="18"/>
        </w:rPr>
        <w:t>PCI Agent</w:t>
      </w:r>
      <w:r>
        <w:rPr>
          <w:rFonts w:ascii="Arial" w:hAnsi="Arial" w:cs="Arial"/>
          <w:color w:val="333333"/>
          <w:sz w:val="18"/>
          <w:szCs w:val="18"/>
        </w:rPr>
        <w:t>设备，因此不能直接连接到</w:t>
      </w:r>
      <w:r>
        <w:rPr>
          <w:rFonts w:ascii="Arial" w:hAnsi="Arial" w:cs="Arial"/>
          <w:color w:val="333333"/>
          <w:sz w:val="18"/>
          <w:szCs w:val="18"/>
        </w:rPr>
        <w:t>PCI</w:t>
      </w:r>
      <w:r>
        <w:rPr>
          <w:rFonts w:ascii="Arial" w:hAnsi="Arial" w:cs="Arial"/>
          <w:color w:val="333333"/>
          <w:sz w:val="18"/>
          <w:szCs w:val="18"/>
        </w:rPr>
        <w:t>桥上，比如</w:t>
      </w:r>
      <w:r>
        <w:rPr>
          <w:rFonts w:ascii="Arial" w:hAnsi="Arial" w:cs="Arial"/>
          <w:color w:val="333333"/>
          <w:sz w:val="18"/>
          <w:szCs w:val="18"/>
        </w:rPr>
        <w:t>x86</w:t>
      </w:r>
      <w:r>
        <w:rPr>
          <w:rFonts w:ascii="Arial" w:hAnsi="Arial" w:cs="Arial"/>
          <w:color w:val="333333"/>
          <w:sz w:val="18"/>
          <w:szCs w:val="18"/>
        </w:rPr>
        <w:t>处理器就无法作为</w:t>
      </w:r>
      <w:r>
        <w:rPr>
          <w:rFonts w:ascii="Arial" w:hAnsi="Arial" w:cs="Arial"/>
          <w:color w:val="333333"/>
          <w:sz w:val="18"/>
          <w:szCs w:val="18"/>
        </w:rPr>
        <w:t>PCI Agent</w:t>
      </w:r>
      <w:r>
        <w:rPr>
          <w:rFonts w:ascii="Arial" w:hAnsi="Arial" w:cs="Arial"/>
          <w:color w:val="333333"/>
          <w:sz w:val="18"/>
          <w:szCs w:val="18"/>
        </w:rPr>
        <w:t>设备，因此使用</w:t>
      </w:r>
      <w:r>
        <w:rPr>
          <w:rFonts w:ascii="Arial" w:hAnsi="Arial" w:cs="Arial"/>
          <w:color w:val="333333"/>
          <w:sz w:val="18"/>
          <w:szCs w:val="18"/>
        </w:rPr>
        <w:t>PCI</w:t>
      </w:r>
      <w:r>
        <w:rPr>
          <w:rFonts w:ascii="Arial" w:hAnsi="Arial" w:cs="Arial"/>
          <w:color w:val="333333"/>
          <w:sz w:val="18"/>
          <w:szCs w:val="18"/>
        </w:rPr>
        <w:t>透明</w:t>
      </w:r>
      <w:proofErr w:type="gramStart"/>
      <w:r>
        <w:rPr>
          <w:rFonts w:ascii="Arial" w:hAnsi="Arial" w:cs="Arial"/>
          <w:color w:val="333333"/>
          <w:sz w:val="18"/>
          <w:szCs w:val="18"/>
        </w:rPr>
        <w:t>桥无法</w:t>
      </w:r>
      <w:proofErr w:type="gramEnd"/>
      <w:r>
        <w:rPr>
          <w:rFonts w:ascii="Arial" w:hAnsi="Arial" w:cs="Arial"/>
          <w:color w:val="333333"/>
          <w:sz w:val="18"/>
          <w:szCs w:val="18"/>
        </w:rPr>
        <w:t>将两个</w:t>
      </w:r>
      <w:r>
        <w:rPr>
          <w:rFonts w:ascii="Arial" w:hAnsi="Arial" w:cs="Arial"/>
          <w:color w:val="333333"/>
          <w:sz w:val="18"/>
          <w:szCs w:val="18"/>
        </w:rPr>
        <w:t>x86</w:t>
      </w:r>
      <w:r>
        <w:rPr>
          <w:rFonts w:ascii="Arial" w:hAnsi="Arial" w:cs="Arial"/>
          <w:color w:val="333333"/>
          <w:sz w:val="18"/>
          <w:szCs w:val="18"/>
        </w:rPr>
        <w:t>处理器直接相连。如果处理器</w:t>
      </w:r>
      <w:r>
        <w:rPr>
          <w:rFonts w:ascii="Arial" w:hAnsi="Arial" w:cs="Arial"/>
          <w:color w:val="333333"/>
          <w:sz w:val="18"/>
          <w:szCs w:val="18"/>
        </w:rPr>
        <w:t>2</w:t>
      </w:r>
      <w:r>
        <w:rPr>
          <w:rFonts w:ascii="Arial" w:hAnsi="Arial" w:cs="Arial"/>
          <w:color w:val="333333"/>
          <w:sz w:val="18"/>
          <w:szCs w:val="18"/>
        </w:rPr>
        <w:t>有两个以上的</w:t>
      </w:r>
      <w:r>
        <w:rPr>
          <w:rFonts w:ascii="Arial" w:hAnsi="Arial" w:cs="Arial"/>
          <w:color w:val="333333"/>
          <w:sz w:val="18"/>
          <w:szCs w:val="18"/>
        </w:rPr>
        <w:t>PCI</w:t>
      </w:r>
      <w:r>
        <w:rPr>
          <w:rFonts w:ascii="Arial" w:hAnsi="Arial" w:cs="Arial"/>
          <w:color w:val="333333"/>
          <w:sz w:val="18"/>
          <w:szCs w:val="18"/>
        </w:rPr>
        <w:t>接口，其中一个可以与</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1</w:t>
      </w:r>
      <w:r>
        <w:rPr>
          <w:rFonts w:ascii="Arial" w:hAnsi="Arial" w:cs="Arial"/>
          <w:color w:val="333333"/>
          <w:sz w:val="18"/>
          <w:szCs w:val="18"/>
        </w:rPr>
        <w:t>相连</w:t>
      </w:r>
      <w:r>
        <w:rPr>
          <w:rFonts w:ascii="Arial" w:hAnsi="Arial" w:cs="Arial"/>
          <w:color w:val="333333"/>
          <w:sz w:val="18"/>
          <w:szCs w:val="18"/>
        </w:rPr>
        <w:t>(</w:t>
      </w:r>
      <w:r>
        <w:rPr>
          <w:rFonts w:ascii="Arial" w:hAnsi="Arial" w:cs="Arial"/>
          <w:color w:val="333333"/>
          <w:sz w:val="18"/>
          <w:szCs w:val="18"/>
        </w:rPr>
        <w:t>此时处理器</w:t>
      </w:r>
      <w:r>
        <w:rPr>
          <w:rFonts w:ascii="Arial" w:hAnsi="Arial" w:cs="Arial"/>
          <w:color w:val="333333"/>
          <w:sz w:val="18"/>
          <w:szCs w:val="18"/>
        </w:rPr>
        <w:t>2</w:t>
      </w:r>
      <w:r>
        <w:rPr>
          <w:rFonts w:ascii="Arial" w:hAnsi="Arial" w:cs="Arial"/>
          <w:color w:val="333333"/>
          <w:sz w:val="18"/>
          <w:szCs w:val="18"/>
        </w:rPr>
        <w:t>将作为</w:t>
      </w:r>
      <w:r>
        <w:rPr>
          <w:rFonts w:ascii="Arial" w:hAnsi="Arial" w:cs="Arial"/>
          <w:color w:val="333333"/>
          <w:sz w:val="18"/>
          <w:szCs w:val="18"/>
        </w:rPr>
        <w:t>PCI Agent</w:t>
      </w:r>
      <w:r>
        <w:rPr>
          <w:rFonts w:ascii="Arial" w:hAnsi="Arial" w:cs="Arial"/>
          <w:color w:val="333333"/>
          <w:sz w:val="18"/>
          <w:szCs w:val="18"/>
        </w:rPr>
        <w:t>设备</w:t>
      </w:r>
      <w:r>
        <w:rPr>
          <w:rFonts w:ascii="Arial" w:hAnsi="Arial" w:cs="Arial"/>
          <w:color w:val="333333"/>
          <w:sz w:val="18"/>
          <w:szCs w:val="18"/>
        </w:rPr>
        <w:t>)</w:t>
      </w:r>
      <w:r>
        <w:rPr>
          <w:rFonts w:ascii="Arial" w:hAnsi="Arial" w:cs="Arial"/>
          <w:color w:val="333333"/>
          <w:sz w:val="18"/>
          <w:szCs w:val="18"/>
        </w:rPr>
        <w:t>，而另一个作为</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y</w:t>
      </w:r>
      <w:r>
        <w:rPr>
          <w:rFonts w:ascii="Arial" w:hAnsi="Arial" w:cs="Arial"/>
          <w:color w:val="333333"/>
          <w:sz w:val="18"/>
          <w:szCs w:val="18"/>
        </w:rPr>
        <w:t>连接</w:t>
      </w:r>
      <w:r>
        <w:rPr>
          <w:rFonts w:ascii="Arial" w:hAnsi="Arial" w:cs="Arial"/>
          <w:color w:val="333333"/>
          <w:sz w:val="18"/>
          <w:szCs w:val="18"/>
        </w:rPr>
        <w:t>PCI</w:t>
      </w:r>
      <w:r>
        <w:rPr>
          <w:rFonts w:ascii="Arial" w:hAnsi="Arial" w:cs="Arial"/>
          <w:color w:val="333333"/>
          <w:sz w:val="18"/>
          <w:szCs w:val="18"/>
        </w:rPr>
        <w:t>设备。此时</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y</w:t>
      </w:r>
      <w:r>
        <w:rPr>
          <w:rFonts w:ascii="Arial" w:hAnsi="Arial" w:cs="Arial"/>
          <w:color w:val="333333"/>
          <w:sz w:val="18"/>
          <w:szCs w:val="18"/>
        </w:rPr>
        <w:t>挂接的</w:t>
      </w:r>
      <w:r>
        <w:rPr>
          <w:rFonts w:ascii="Arial" w:hAnsi="Arial" w:cs="Arial"/>
          <w:color w:val="333333"/>
          <w:sz w:val="18"/>
          <w:szCs w:val="18"/>
        </w:rPr>
        <w:t>PCI</w:t>
      </w:r>
      <w:r>
        <w:rPr>
          <w:rFonts w:ascii="Arial" w:hAnsi="Arial" w:cs="Arial"/>
          <w:color w:val="333333"/>
          <w:sz w:val="18"/>
          <w:szCs w:val="18"/>
        </w:rPr>
        <w:t>设备将无法被处理器</w:t>
      </w:r>
      <w:r>
        <w:rPr>
          <w:rFonts w:ascii="Arial" w:hAnsi="Arial" w:cs="Arial"/>
          <w:color w:val="333333"/>
          <w:sz w:val="18"/>
          <w:szCs w:val="18"/>
        </w:rPr>
        <w:t>1</w:t>
      </w:r>
      <w:r>
        <w:rPr>
          <w:rFonts w:ascii="Arial" w:hAnsi="Arial" w:cs="Arial"/>
          <w:color w:val="333333"/>
          <w:sz w:val="18"/>
          <w:szCs w:val="18"/>
        </w:rPr>
        <w:t>直接访问。</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使用透明桥也不便于解决处理器</w:t>
      </w:r>
      <w:r>
        <w:rPr>
          <w:rFonts w:ascii="Arial" w:hAnsi="Arial" w:cs="Arial"/>
          <w:color w:val="333333"/>
          <w:sz w:val="18"/>
          <w:szCs w:val="18"/>
        </w:rPr>
        <w:t>1</w:t>
      </w:r>
      <w:r>
        <w:rPr>
          <w:rFonts w:ascii="Arial" w:hAnsi="Arial" w:cs="Arial"/>
          <w:color w:val="333333"/>
          <w:sz w:val="18"/>
          <w:szCs w:val="18"/>
        </w:rPr>
        <w:t>与处理器</w:t>
      </w:r>
      <w:r>
        <w:rPr>
          <w:rFonts w:ascii="Arial" w:hAnsi="Arial" w:cs="Arial"/>
          <w:color w:val="333333"/>
          <w:sz w:val="18"/>
          <w:szCs w:val="18"/>
        </w:rPr>
        <w:t>2</w:t>
      </w:r>
      <w:r>
        <w:rPr>
          <w:rFonts w:ascii="Arial" w:hAnsi="Arial" w:cs="Arial"/>
          <w:color w:val="333333"/>
          <w:sz w:val="18"/>
          <w:szCs w:val="18"/>
        </w:rPr>
        <w:t>间的地址冲突，如图</w:t>
      </w:r>
      <w:r>
        <w:rPr>
          <w:rFonts w:ascii="Arial" w:hAnsi="Arial" w:cs="Arial"/>
          <w:color w:val="333333"/>
          <w:sz w:val="18"/>
          <w:szCs w:val="18"/>
        </w:rPr>
        <w:t>2</w:t>
      </w:r>
      <w:r>
        <w:rPr>
          <w:rFonts w:ascii="Arial" w:hAnsi="Arial" w:cs="Arial"/>
          <w:color w:val="333333"/>
          <w:sz w:val="18"/>
          <w:szCs w:val="18"/>
        </w:rPr>
        <w:noBreakHyphen/>
        <w:t>15</w:t>
      </w:r>
      <w:r>
        <w:rPr>
          <w:rFonts w:ascii="Arial" w:hAnsi="Arial" w:cs="Arial"/>
          <w:color w:val="333333"/>
          <w:sz w:val="18"/>
          <w:szCs w:val="18"/>
        </w:rPr>
        <w:t>所示的处理器系统，如果处理器</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2</w:t>
      </w:r>
      <w:r>
        <w:rPr>
          <w:rFonts w:ascii="Arial" w:hAnsi="Arial" w:cs="Arial"/>
          <w:color w:val="333333"/>
          <w:sz w:val="18"/>
          <w:szCs w:val="18"/>
        </w:rPr>
        <w:t>都将各自的存储器映射到</w:t>
      </w:r>
      <w:r>
        <w:rPr>
          <w:rFonts w:ascii="Arial" w:hAnsi="Arial" w:cs="Arial"/>
          <w:color w:val="333333"/>
          <w:sz w:val="18"/>
          <w:szCs w:val="18"/>
        </w:rPr>
        <w:t>PCI</w:t>
      </w:r>
      <w:r>
        <w:rPr>
          <w:rFonts w:ascii="Arial" w:hAnsi="Arial" w:cs="Arial"/>
          <w:color w:val="333333"/>
          <w:sz w:val="18"/>
          <w:szCs w:val="18"/>
        </w:rPr>
        <w:t>总线地址空间中，有可能会出现地址冲突。虽然</w:t>
      </w:r>
      <w:r>
        <w:rPr>
          <w:rFonts w:ascii="Arial" w:hAnsi="Arial" w:cs="Arial"/>
          <w:color w:val="333333"/>
          <w:sz w:val="18"/>
          <w:szCs w:val="18"/>
        </w:rPr>
        <w:t>PowerPC</w:t>
      </w:r>
      <w:r>
        <w:rPr>
          <w:rFonts w:ascii="Arial" w:hAnsi="Arial" w:cs="Arial"/>
          <w:color w:val="333333"/>
          <w:sz w:val="18"/>
          <w:szCs w:val="18"/>
        </w:rPr>
        <w:t>处理器可以使用</w:t>
      </w:r>
      <w:r>
        <w:rPr>
          <w:rFonts w:ascii="Arial" w:hAnsi="Arial" w:cs="Arial"/>
          <w:color w:val="333333"/>
          <w:sz w:val="18"/>
          <w:szCs w:val="18"/>
        </w:rPr>
        <w:t>Inbound</w:t>
      </w:r>
      <w:r>
        <w:rPr>
          <w:rFonts w:ascii="Arial" w:hAnsi="Arial" w:cs="Arial"/>
          <w:color w:val="333333"/>
          <w:sz w:val="18"/>
          <w:szCs w:val="18"/>
        </w:rPr>
        <w:t>寄存器，将存储器地址空间映射到不同的</w:t>
      </w:r>
      <w:r>
        <w:rPr>
          <w:rFonts w:ascii="Arial" w:hAnsi="Arial" w:cs="Arial"/>
          <w:color w:val="333333"/>
          <w:sz w:val="18"/>
          <w:szCs w:val="18"/>
        </w:rPr>
        <w:t>PCI</w:t>
      </w:r>
      <w:r>
        <w:rPr>
          <w:rFonts w:ascii="Arial" w:hAnsi="Arial" w:cs="Arial"/>
          <w:color w:val="333333"/>
          <w:sz w:val="18"/>
          <w:szCs w:val="18"/>
        </w:rPr>
        <w:t>总线地址空间中，但是不是所有的处理器都具有这种映射机制。许多处理器的存储器地址与</w:t>
      </w:r>
      <w:r>
        <w:rPr>
          <w:rFonts w:ascii="Arial" w:hAnsi="Arial" w:cs="Arial"/>
          <w:color w:val="333333"/>
          <w:sz w:val="18"/>
          <w:szCs w:val="18"/>
        </w:rPr>
        <w:t>PCI</w:t>
      </w:r>
      <w:r>
        <w:rPr>
          <w:rFonts w:ascii="Arial" w:hAnsi="Arial" w:cs="Arial"/>
          <w:color w:val="333333"/>
          <w:sz w:val="18"/>
          <w:szCs w:val="18"/>
        </w:rPr>
        <w:t>总线地址使用了</w:t>
      </w:r>
      <w:r>
        <w:rPr>
          <w:rFonts w:ascii="Arial" w:hAnsi="Arial" w:cs="Arial"/>
          <w:color w:val="333333"/>
          <w:sz w:val="18"/>
          <w:szCs w:val="18"/>
        </w:rPr>
        <w:t>“</w:t>
      </w:r>
      <w:r>
        <w:rPr>
          <w:rFonts w:ascii="Arial" w:hAnsi="Arial" w:cs="Arial"/>
          <w:color w:val="333333"/>
          <w:sz w:val="18"/>
          <w:szCs w:val="18"/>
        </w:rPr>
        <w:t>简单相等</w:t>
      </w:r>
      <w:r>
        <w:rPr>
          <w:rFonts w:ascii="Arial" w:hAnsi="Arial" w:cs="Arial"/>
          <w:color w:val="333333"/>
          <w:sz w:val="18"/>
          <w:szCs w:val="18"/>
        </w:rPr>
        <w:t>”</w:t>
      </w:r>
      <w:r>
        <w:rPr>
          <w:rFonts w:ascii="Arial" w:hAnsi="Arial" w:cs="Arial"/>
          <w:color w:val="333333"/>
          <w:sz w:val="18"/>
          <w:szCs w:val="18"/>
        </w:rPr>
        <w:t>这种映射方法，如果</w:t>
      </w:r>
      <w:r>
        <w:rPr>
          <w:rFonts w:ascii="Arial" w:hAnsi="Arial" w:cs="Arial"/>
          <w:color w:val="333333"/>
          <w:sz w:val="18"/>
          <w:szCs w:val="18"/>
        </w:rPr>
        <w:t>PCI</w:t>
      </w:r>
      <w:r>
        <w:rPr>
          <w:rFonts w:ascii="Arial" w:hAnsi="Arial" w:cs="Arial"/>
          <w:color w:val="333333"/>
          <w:sz w:val="18"/>
          <w:szCs w:val="18"/>
        </w:rPr>
        <w:t>总线连接了两个这样的处理器，将不可避免地出现</w:t>
      </w:r>
      <w:r>
        <w:rPr>
          <w:rFonts w:ascii="Arial" w:hAnsi="Arial" w:cs="Arial"/>
          <w:color w:val="333333"/>
          <w:sz w:val="18"/>
          <w:szCs w:val="18"/>
        </w:rPr>
        <w:t>PCI</w:t>
      </w:r>
      <w:r>
        <w:rPr>
          <w:rFonts w:ascii="Arial" w:hAnsi="Arial" w:cs="Arial"/>
          <w:color w:val="333333"/>
          <w:sz w:val="18"/>
          <w:szCs w:val="18"/>
        </w:rPr>
        <w:t>总线地址的映射冲突。</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采用非透明桥将有效解决以上这些问题，非透明桥并不是</w:t>
      </w:r>
      <w:r>
        <w:rPr>
          <w:rFonts w:ascii="Arial" w:hAnsi="Arial" w:cs="Arial"/>
          <w:color w:val="333333"/>
          <w:sz w:val="18"/>
          <w:szCs w:val="18"/>
        </w:rPr>
        <w:t>PCI</w:t>
      </w:r>
      <w:r>
        <w:rPr>
          <w:rFonts w:ascii="Arial" w:hAnsi="Arial" w:cs="Arial"/>
          <w:color w:val="333333"/>
          <w:sz w:val="18"/>
          <w:szCs w:val="18"/>
        </w:rPr>
        <w:t>总线定义的标准桥片，但是</w:t>
      </w:r>
      <w:proofErr w:type="gramStart"/>
      <w:r>
        <w:rPr>
          <w:rFonts w:ascii="Arial" w:hAnsi="Arial" w:cs="Arial"/>
          <w:color w:val="333333"/>
          <w:sz w:val="18"/>
          <w:szCs w:val="18"/>
        </w:rPr>
        <w:t>这类桥片在</w:t>
      </w:r>
      <w:proofErr w:type="gramEnd"/>
      <w:r>
        <w:rPr>
          <w:rFonts w:ascii="Arial" w:hAnsi="Arial" w:cs="Arial"/>
          <w:color w:val="333333"/>
          <w:sz w:val="18"/>
          <w:szCs w:val="18"/>
        </w:rPr>
        <w:t>连接两个处理器系统中得到了广泛的应用。一个使用非透明桥连接两个处理器系统的实例如图</w:t>
      </w:r>
      <w:r>
        <w:rPr>
          <w:rFonts w:ascii="Arial" w:hAnsi="Arial" w:cs="Arial"/>
          <w:color w:val="333333"/>
          <w:sz w:val="18"/>
          <w:szCs w:val="18"/>
        </w:rPr>
        <w:t>2</w:t>
      </w:r>
      <w:r>
        <w:rPr>
          <w:rFonts w:ascii="Arial" w:hAnsi="Arial" w:cs="Arial"/>
          <w:color w:val="333333"/>
          <w:sz w:val="18"/>
          <w:szCs w:val="18"/>
        </w:rPr>
        <w:noBreakHyphen/>
        <w:t>16</w:t>
      </w:r>
      <w:r>
        <w:rPr>
          <w:rFonts w:ascii="Arial" w:hAnsi="Arial" w:cs="Arial"/>
          <w:color w:val="333333"/>
          <w:sz w:val="18"/>
          <w:szCs w:val="18"/>
        </w:rPr>
        <w:t>所示。</w:t>
      </w:r>
    </w:p>
    <w:p w:rsidR="00496ABA" w:rsidRDefault="00496ABA" w:rsidP="00496ABA">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278630" cy="2622550"/>
            <wp:effectExtent l="0" t="0" r="0" b="0"/>
            <wp:docPr id="23" name="图片 23" descr="一个使用非透明桥连接两个处理器系统的实例">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一个使用非透明桥连接两个处理器系统的实例">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78630" cy="2622550"/>
                    </a:xfrm>
                    <a:prstGeom prst="rect">
                      <a:avLst/>
                    </a:prstGeom>
                    <a:noFill/>
                    <a:ln>
                      <a:noFill/>
                    </a:ln>
                  </pic:spPr>
                </pic:pic>
              </a:graphicData>
            </a:graphic>
          </wp:inline>
        </w:drawing>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使用非透明</w:t>
      </w:r>
      <w:r>
        <w:rPr>
          <w:rFonts w:ascii="Arial" w:hAnsi="Arial" w:cs="Arial"/>
          <w:color w:val="333333"/>
          <w:sz w:val="18"/>
          <w:szCs w:val="18"/>
        </w:rPr>
        <w:t>PCI</w:t>
      </w:r>
      <w:r>
        <w:rPr>
          <w:rFonts w:ascii="Arial" w:hAnsi="Arial" w:cs="Arial"/>
          <w:color w:val="333333"/>
          <w:sz w:val="18"/>
          <w:szCs w:val="18"/>
        </w:rPr>
        <w:t>桥可以方便地连接两个处理器系统。从上图中我们可以发现非透明桥可以将</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x</w:t>
      </w:r>
      <w:proofErr w:type="gramStart"/>
      <w:r>
        <w:rPr>
          <w:rFonts w:ascii="Arial" w:hAnsi="Arial" w:cs="Arial"/>
          <w:color w:val="333333"/>
          <w:sz w:val="18"/>
          <w:szCs w:val="18"/>
        </w:rPr>
        <w:t>域与</w:t>
      </w:r>
      <w:proofErr w:type="gramEnd"/>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y</w:t>
      </w:r>
      <w:r>
        <w:rPr>
          <w:rFonts w:ascii="Arial" w:hAnsi="Arial" w:cs="Arial"/>
          <w:color w:val="333333"/>
          <w:sz w:val="18"/>
          <w:szCs w:val="18"/>
        </w:rPr>
        <w:t>域进行隔离。值得注意的是，非透明</w:t>
      </w:r>
      <w:r>
        <w:rPr>
          <w:rFonts w:ascii="Arial" w:hAnsi="Arial" w:cs="Arial"/>
          <w:color w:val="333333"/>
          <w:sz w:val="18"/>
          <w:szCs w:val="18"/>
        </w:rPr>
        <w:t>PCI</w:t>
      </w:r>
      <w:r>
        <w:rPr>
          <w:rFonts w:ascii="Arial" w:hAnsi="Arial" w:cs="Arial"/>
          <w:color w:val="333333"/>
          <w:sz w:val="18"/>
          <w:szCs w:val="18"/>
        </w:rPr>
        <w:t>桥的作用是对不同</w:t>
      </w:r>
      <w:r>
        <w:rPr>
          <w:rFonts w:ascii="Arial" w:hAnsi="Arial" w:cs="Arial"/>
          <w:color w:val="333333"/>
          <w:sz w:val="18"/>
          <w:szCs w:val="18"/>
        </w:rPr>
        <w:t>PCI</w:t>
      </w:r>
      <w:r>
        <w:rPr>
          <w:rFonts w:ascii="Arial" w:hAnsi="Arial" w:cs="Arial"/>
          <w:color w:val="333333"/>
          <w:sz w:val="18"/>
          <w:szCs w:val="18"/>
        </w:rPr>
        <w:t>总线域地址空间进行隔离，而不是隔离存储器域地址空间。而</w:t>
      </w:r>
      <w:r>
        <w:rPr>
          <w:rFonts w:ascii="Arial" w:hAnsi="Arial" w:cs="Arial"/>
          <w:color w:val="333333"/>
          <w:sz w:val="18"/>
          <w:szCs w:val="18"/>
        </w:rPr>
        <w:t>HOST</w:t>
      </w:r>
      <w:r>
        <w:rPr>
          <w:rFonts w:ascii="Arial" w:hAnsi="Arial" w:cs="Arial"/>
          <w:color w:val="333333"/>
          <w:sz w:val="18"/>
          <w:szCs w:val="18"/>
        </w:rPr>
        <w:t>主桥的作用才是将</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总线域进行隔离。</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非透明</w:t>
      </w:r>
      <w:r>
        <w:rPr>
          <w:rFonts w:ascii="Arial" w:hAnsi="Arial" w:cs="Arial"/>
          <w:color w:val="333333"/>
          <w:sz w:val="18"/>
          <w:szCs w:val="18"/>
        </w:rPr>
        <w:t>PCI</w:t>
      </w:r>
      <w:r>
        <w:rPr>
          <w:rFonts w:ascii="Arial" w:hAnsi="Arial" w:cs="Arial"/>
          <w:color w:val="333333"/>
          <w:sz w:val="18"/>
          <w:szCs w:val="18"/>
        </w:rPr>
        <w:t>桥可以连接两条独立的</w:t>
      </w:r>
      <w:r>
        <w:rPr>
          <w:rFonts w:ascii="Arial" w:hAnsi="Arial" w:cs="Arial"/>
          <w:color w:val="333333"/>
          <w:sz w:val="18"/>
          <w:szCs w:val="18"/>
        </w:rPr>
        <w:t>PCI</w:t>
      </w:r>
      <w:r>
        <w:rPr>
          <w:rFonts w:ascii="Arial" w:hAnsi="Arial" w:cs="Arial"/>
          <w:color w:val="333333"/>
          <w:sz w:val="18"/>
          <w:szCs w:val="18"/>
        </w:rPr>
        <w:t>总线，一条被称为</w:t>
      </w:r>
      <w:r>
        <w:rPr>
          <w:rFonts w:ascii="Arial" w:hAnsi="Arial" w:cs="Arial"/>
          <w:color w:val="333333"/>
          <w:sz w:val="18"/>
          <w:szCs w:val="18"/>
        </w:rPr>
        <w:t>Secondary PCI</w:t>
      </w:r>
      <w:r>
        <w:rPr>
          <w:rFonts w:ascii="Arial" w:hAnsi="Arial" w:cs="Arial"/>
          <w:color w:val="333333"/>
          <w:sz w:val="18"/>
          <w:szCs w:val="18"/>
        </w:rPr>
        <w:t>总线，另一条被称为</w:t>
      </w:r>
      <w:r>
        <w:rPr>
          <w:rFonts w:ascii="Arial" w:hAnsi="Arial" w:cs="Arial"/>
          <w:color w:val="333333"/>
          <w:sz w:val="18"/>
          <w:szCs w:val="18"/>
        </w:rPr>
        <w:t>Primary PCI</w:t>
      </w:r>
      <w:r>
        <w:rPr>
          <w:rFonts w:ascii="Arial" w:hAnsi="Arial" w:cs="Arial"/>
          <w:color w:val="333333"/>
          <w:sz w:val="18"/>
          <w:szCs w:val="18"/>
        </w:rPr>
        <w:t>总线，但是这两条总线没有从属关系，两边是对等的</w:t>
      </w:r>
      <w:hyperlink r:id="rId92" w:anchor="_ftn1" w:tooltip="" w:history="1">
        <w:r>
          <w:rPr>
            <w:rStyle w:val="a3"/>
            <w:rFonts w:ascii="Arial" w:hAnsi="Arial" w:cs="Arial"/>
            <w:color w:val="006699"/>
            <w:sz w:val="18"/>
            <w:szCs w:val="18"/>
            <w:u w:val="none"/>
          </w:rPr>
          <w:t>[1]</w:t>
        </w:r>
      </w:hyperlink>
      <w:r>
        <w:rPr>
          <w:rFonts w:ascii="Arial" w:hAnsi="Arial" w:cs="Arial"/>
          <w:color w:val="333333"/>
          <w:sz w:val="18"/>
          <w:szCs w:val="18"/>
        </w:rPr>
        <w:t>。从处理器</w:t>
      </w:r>
      <w:r>
        <w:rPr>
          <w:rFonts w:ascii="Arial" w:hAnsi="Arial" w:cs="Arial"/>
          <w:color w:val="333333"/>
          <w:sz w:val="18"/>
          <w:szCs w:val="18"/>
        </w:rPr>
        <w:t>x</w:t>
      </w:r>
      <w:r>
        <w:rPr>
          <w:rFonts w:ascii="Arial" w:hAnsi="Arial" w:cs="Arial"/>
          <w:color w:val="333333"/>
          <w:sz w:val="18"/>
          <w:szCs w:val="18"/>
        </w:rPr>
        <w:t>的角度上看，与非透明</w:t>
      </w:r>
      <w:r>
        <w:rPr>
          <w:rFonts w:ascii="Arial" w:hAnsi="Arial" w:cs="Arial"/>
          <w:color w:val="333333"/>
          <w:sz w:val="18"/>
          <w:szCs w:val="18"/>
        </w:rPr>
        <w:t>PCI</w:t>
      </w:r>
      <w:r>
        <w:rPr>
          <w:rFonts w:ascii="Arial" w:hAnsi="Arial" w:cs="Arial"/>
          <w:color w:val="333333"/>
          <w:sz w:val="18"/>
          <w:szCs w:val="18"/>
        </w:rPr>
        <w:t>桥右边连接的总线叫</w:t>
      </w:r>
      <w:r>
        <w:rPr>
          <w:rFonts w:ascii="Arial" w:hAnsi="Arial" w:cs="Arial"/>
          <w:color w:val="333333"/>
          <w:sz w:val="18"/>
          <w:szCs w:val="18"/>
        </w:rPr>
        <w:t>Secondary PCI</w:t>
      </w:r>
      <w:r>
        <w:rPr>
          <w:rFonts w:ascii="Arial" w:hAnsi="Arial" w:cs="Arial"/>
          <w:color w:val="333333"/>
          <w:sz w:val="18"/>
          <w:szCs w:val="18"/>
        </w:rPr>
        <w:t>总线；而从处理器</w:t>
      </w:r>
      <w:r>
        <w:rPr>
          <w:rFonts w:ascii="Arial" w:hAnsi="Arial" w:cs="Arial"/>
          <w:color w:val="333333"/>
          <w:sz w:val="18"/>
          <w:szCs w:val="18"/>
        </w:rPr>
        <w:t>y</w:t>
      </w:r>
      <w:r>
        <w:rPr>
          <w:rFonts w:ascii="Arial" w:hAnsi="Arial" w:cs="Arial"/>
          <w:color w:val="333333"/>
          <w:sz w:val="18"/>
          <w:szCs w:val="18"/>
        </w:rPr>
        <w:t>的角度上看，非透明</w:t>
      </w:r>
      <w:r>
        <w:rPr>
          <w:rFonts w:ascii="Arial" w:hAnsi="Arial" w:cs="Arial"/>
          <w:color w:val="333333"/>
          <w:sz w:val="18"/>
          <w:szCs w:val="18"/>
        </w:rPr>
        <w:t>PCI</w:t>
      </w:r>
      <w:r>
        <w:rPr>
          <w:rFonts w:ascii="Arial" w:hAnsi="Arial" w:cs="Arial"/>
          <w:color w:val="333333"/>
          <w:sz w:val="18"/>
          <w:szCs w:val="18"/>
        </w:rPr>
        <w:t>桥左边连接的总线叫</w:t>
      </w:r>
      <w:r>
        <w:rPr>
          <w:rFonts w:ascii="Arial" w:hAnsi="Arial" w:cs="Arial"/>
          <w:color w:val="333333"/>
          <w:sz w:val="18"/>
          <w:szCs w:val="18"/>
        </w:rPr>
        <w:t>Secondary PCI</w:t>
      </w:r>
      <w:r>
        <w:rPr>
          <w:rFonts w:ascii="Arial" w:hAnsi="Arial" w:cs="Arial"/>
          <w:color w:val="333333"/>
          <w:sz w:val="18"/>
          <w:szCs w:val="18"/>
        </w:rPr>
        <w:t>总线。</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HOST</w:t>
      </w:r>
      <w:r>
        <w:rPr>
          <w:rFonts w:ascii="Arial" w:hAnsi="Arial" w:cs="Arial"/>
          <w:color w:val="333333"/>
          <w:sz w:val="18"/>
          <w:szCs w:val="18"/>
        </w:rPr>
        <w:t>处理器</w:t>
      </w:r>
      <w:r>
        <w:rPr>
          <w:rFonts w:ascii="Arial" w:hAnsi="Arial" w:cs="Arial"/>
          <w:color w:val="333333"/>
          <w:sz w:val="18"/>
          <w:szCs w:val="18"/>
        </w:rPr>
        <w:t>x</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设备可以通过非透明</w:t>
      </w:r>
      <w:r>
        <w:rPr>
          <w:rFonts w:ascii="Arial" w:hAnsi="Arial" w:cs="Arial"/>
          <w:color w:val="333333"/>
          <w:sz w:val="18"/>
          <w:szCs w:val="18"/>
        </w:rPr>
        <w:t>PCI</w:t>
      </w:r>
      <w:r>
        <w:rPr>
          <w:rFonts w:ascii="Arial" w:hAnsi="Arial" w:cs="Arial"/>
          <w:color w:val="333333"/>
          <w:sz w:val="18"/>
          <w:szCs w:val="18"/>
        </w:rPr>
        <w:t>桥，直接访问</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y</w:t>
      </w:r>
      <w:r>
        <w:rPr>
          <w:rFonts w:ascii="Arial" w:hAnsi="Arial" w:cs="Arial"/>
          <w:color w:val="333333"/>
          <w:sz w:val="18"/>
          <w:szCs w:val="18"/>
        </w:rPr>
        <w:t>域的地址空间，并通过</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y</w:t>
      </w:r>
      <w:r>
        <w:rPr>
          <w:rFonts w:ascii="Arial" w:hAnsi="Arial" w:cs="Arial"/>
          <w:color w:val="333333"/>
          <w:sz w:val="18"/>
          <w:szCs w:val="18"/>
        </w:rPr>
        <w:t>与访问存储器</w:t>
      </w:r>
      <w:r>
        <w:rPr>
          <w:rFonts w:ascii="Arial" w:hAnsi="Arial" w:cs="Arial"/>
          <w:color w:val="333333"/>
          <w:sz w:val="18"/>
          <w:szCs w:val="18"/>
        </w:rPr>
        <w:t>y</w:t>
      </w:r>
      <w:r>
        <w:rPr>
          <w:rFonts w:ascii="Arial" w:hAnsi="Arial" w:cs="Arial"/>
          <w:color w:val="333333"/>
          <w:sz w:val="18"/>
          <w:szCs w:val="18"/>
        </w:rPr>
        <w:t>；</w:t>
      </w:r>
      <w:r>
        <w:rPr>
          <w:rFonts w:ascii="Arial" w:hAnsi="Arial" w:cs="Arial"/>
          <w:color w:val="333333"/>
          <w:sz w:val="18"/>
          <w:szCs w:val="18"/>
        </w:rPr>
        <w:t>HOST</w:t>
      </w:r>
      <w:r>
        <w:rPr>
          <w:rFonts w:ascii="Arial" w:hAnsi="Arial" w:cs="Arial"/>
          <w:color w:val="333333"/>
          <w:sz w:val="18"/>
          <w:szCs w:val="18"/>
        </w:rPr>
        <w:t>处理器</w:t>
      </w:r>
      <w:r>
        <w:rPr>
          <w:rFonts w:ascii="Arial" w:hAnsi="Arial" w:cs="Arial"/>
          <w:color w:val="333333"/>
          <w:sz w:val="18"/>
          <w:szCs w:val="18"/>
        </w:rPr>
        <w:t>y</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设备也可以通过非透明</w:t>
      </w:r>
      <w:r>
        <w:rPr>
          <w:rFonts w:ascii="Arial" w:hAnsi="Arial" w:cs="Arial"/>
          <w:color w:val="333333"/>
          <w:sz w:val="18"/>
          <w:szCs w:val="18"/>
        </w:rPr>
        <w:t>PCI</w:t>
      </w:r>
      <w:r>
        <w:rPr>
          <w:rFonts w:ascii="Arial" w:hAnsi="Arial" w:cs="Arial"/>
          <w:color w:val="333333"/>
          <w:sz w:val="18"/>
          <w:szCs w:val="18"/>
        </w:rPr>
        <w:t>桥，直接访问</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x</w:t>
      </w:r>
      <w:r>
        <w:rPr>
          <w:rFonts w:ascii="Arial" w:hAnsi="Arial" w:cs="Arial"/>
          <w:color w:val="333333"/>
          <w:sz w:val="18"/>
          <w:szCs w:val="18"/>
        </w:rPr>
        <w:t>域的地址空间，并通过</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x</w:t>
      </w:r>
      <w:r>
        <w:rPr>
          <w:rFonts w:ascii="Arial" w:hAnsi="Arial" w:cs="Arial"/>
          <w:color w:val="333333"/>
          <w:sz w:val="18"/>
          <w:szCs w:val="18"/>
        </w:rPr>
        <w:t>访问存储器</w:t>
      </w:r>
      <w:r>
        <w:rPr>
          <w:rFonts w:ascii="Arial" w:hAnsi="Arial" w:cs="Arial"/>
          <w:color w:val="333333"/>
          <w:sz w:val="18"/>
          <w:szCs w:val="18"/>
        </w:rPr>
        <w:t>x</w:t>
      </w:r>
      <w:r>
        <w:rPr>
          <w:rFonts w:ascii="Arial" w:hAnsi="Arial" w:cs="Arial"/>
          <w:color w:val="333333"/>
          <w:sz w:val="18"/>
          <w:szCs w:val="18"/>
        </w:rPr>
        <w:t>。为此非透明</w:t>
      </w:r>
      <w:r>
        <w:rPr>
          <w:rFonts w:ascii="Arial" w:hAnsi="Arial" w:cs="Arial"/>
          <w:color w:val="333333"/>
          <w:sz w:val="18"/>
          <w:szCs w:val="18"/>
        </w:rPr>
        <w:t>PCI</w:t>
      </w:r>
      <w:proofErr w:type="gramStart"/>
      <w:r>
        <w:rPr>
          <w:rFonts w:ascii="Arial" w:hAnsi="Arial" w:cs="Arial"/>
          <w:color w:val="333333"/>
          <w:sz w:val="18"/>
          <w:szCs w:val="18"/>
        </w:rPr>
        <w:t>桥需要</w:t>
      </w:r>
      <w:proofErr w:type="gramEnd"/>
      <w:r>
        <w:rPr>
          <w:rFonts w:ascii="Arial" w:hAnsi="Arial" w:cs="Arial"/>
          <w:color w:val="333333"/>
          <w:sz w:val="18"/>
          <w:szCs w:val="18"/>
        </w:rPr>
        <w:t>对分属不同</w:t>
      </w:r>
      <w:r>
        <w:rPr>
          <w:rFonts w:ascii="Arial" w:hAnsi="Arial" w:cs="Arial"/>
          <w:color w:val="333333"/>
          <w:sz w:val="18"/>
          <w:szCs w:val="18"/>
        </w:rPr>
        <w:t>PCI</w:t>
      </w:r>
      <w:r>
        <w:rPr>
          <w:rFonts w:ascii="Arial" w:hAnsi="Arial" w:cs="Arial"/>
          <w:color w:val="333333"/>
          <w:sz w:val="18"/>
          <w:szCs w:val="18"/>
        </w:rPr>
        <w:t>总线域的地址空间进行转换。</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目前有许多厂商可以提供非透明</w:t>
      </w:r>
      <w:r>
        <w:rPr>
          <w:rFonts w:ascii="Arial" w:hAnsi="Arial" w:cs="Arial"/>
          <w:color w:val="333333"/>
          <w:sz w:val="18"/>
          <w:szCs w:val="18"/>
        </w:rPr>
        <w:t>PCI</w:t>
      </w:r>
      <w:r>
        <w:rPr>
          <w:rFonts w:ascii="Arial" w:hAnsi="Arial" w:cs="Arial"/>
          <w:color w:val="333333"/>
          <w:sz w:val="18"/>
          <w:szCs w:val="18"/>
        </w:rPr>
        <w:t>桥的芯片，在具体实现上各有差异，但是其基本原理类似，下文以</w:t>
      </w:r>
      <w:r>
        <w:rPr>
          <w:rFonts w:ascii="Arial" w:hAnsi="Arial" w:cs="Arial"/>
          <w:color w:val="333333"/>
          <w:sz w:val="18"/>
          <w:szCs w:val="18"/>
        </w:rPr>
        <w:t>Intel 21555</w:t>
      </w:r>
      <w:r>
        <w:rPr>
          <w:rFonts w:ascii="Arial" w:hAnsi="Arial" w:cs="Arial"/>
          <w:color w:val="333333"/>
          <w:sz w:val="18"/>
          <w:szCs w:val="18"/>
        </w:rPr>
        <w:t>为例说明非透明</w:t>
      </w:r>
      <w:r>
        <w:rPr>
          <w:rFonts w:ascii="Arial" w:hAnsi="Arial" w:cs="Arial"/>
          <w:color w:val="333333"/>
          <w:sz w:val="18"/>
          <w:szCs w:val="18"/>
        </w:rPr>
        <w:t>PCI</w:t>
      </w:r>
      <w:r>
        <w:rPr>
          <w:rFonts w:ascii="Arial" w:hAnsi="Arial" w:cs="Arial"/>
          <w:color w:val="333333"/>
          <w:sz w:val="18"/>
          <w:szCs w:val="18"/>
        </w:rPr>
        <w:t>桥。值得注意的是，在</w:t>
      </w:r>
      <w:r>
        <w:rPr>
          <w:rFonts w:ascii="Arial" w:hAnsi="Arial" w:cs="Arial"/>
          <w:color w:val="333333"/>
          <w:sz w:val="18"/>
          <w:szCs w:val="18"/>
        </w:rPr>
        <w:t>PCIe</w:t>
      </w:r>
      <w:r>
        <w:rPr>
          <w:rFonts w:ascii="Arial" w:hAnsi="Arial" w:cs="Arial"/>
          <w:color w:val="333333"/>
          <w:sz w:val="18"/>
          <w:szCs w:val="18"/>
        </w:rPr>
        <w:t>体系结构中，也存在非透明</w:t>
      </w:r>
      <w:r>
        <w:rPr>
          <w:rFonts w:ascii="Arial" w:hAnsi="Arial" w:cs="Arial"/>
          <w:color w:val="333333"/>
          <w:sz w:val="18"/>
          <w:szCs w:val="18"/>
        </w:rPr>
        <w:t>PCI</w:t>
      </w:r>
      <w:r>
        <w:rPr>
          <w:rFonts w:ascii="Arial" w:hAnsi="Arial" w:cs="Arial"/>
          <w:color w:val="333333"/>
          <w:sz w:val="18"/>
          <w:szCs w:val="18"/>
        </w:rPr>
        <w:t>桥的概念。</w:t>
      </w:r>
    </w:p>
    <w:p w:rsidR="00496ABA" w:rsidRDefault="00496ABA" w:rsidP="00496ABA">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2.5.1 Intel 21555</w:t>
      </w:r>
      <w:r>
        <w:rPr>
          <w:rFonts w:ascii="Arial" w:hAnsi="Arial" w:cs="Arial"/>
          <w:color w:val="333333"/>
        </w:rPr>
        <w:t>中的配置寄存器</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Intel 21555</w:t>
      </w:r>
      <w:r>
        <w:rPr>
          <w:rFonts w:ascii="Arial" w:hAnsi="Arial" w:cs="Arial"/>
          <w:color w:val="333333"/>
          <w:sz w:val="18"/>
          <w:szCs w:val="18"/>
        </w:rPr>
        <w:t>非透明</w:t>
      </w:r>
      <w:r>
        <w:rPr>
          <w:rFonts w:ascii="Arial" w:hAnsi="Arial" w:cs="Arial"/>
          <w:color w:val="333333"/>
          <w:sz w:val="18"/>
          <w:szCs w:val="18"/>
        </w:rPr>
        <w:t>PCI</w:t>
      </w:r>
      <w:r>
        <w:rPr>
          <w:rFonts w:ascii="Arial" w:hAnsi="Arial" w:cs="Arial"/>
          <w:color w:val="333333"/>
          <w:sz w:val="18"/>
          <w:szCs w:val="18"/>
        </w:rPr>
        <w:t>桥源于</w:t>
      </w:r>
      <w:r>
        <w:rPr>
          <w:rFonts w:ascii="Arial" w:hAnsi="Arial" w:cs="Arial"/>
          <w:color w:val="333333"/>
          <w:sz w:val="18"/>
          <w:szCs w:val="18"/>
        </w:rPr>
        <w:t>DEC21554</w:t>
      </w:r>
      <w:hyperlink r:id="rId93" w:anchor="_ftn2" w:tooltip="" w:history="1">
        <w:r>
          <w:rPr>
            <w:rStyle w:val="a3"/>
            <w:rFonts w:ascii="Arial" w:hAnsi="Arial" w:cs="Arial"/>
            <w:color w:val="006699"/>
            <w:sz w:val="18"/>
            <w:szCs w:val="18"/>
            <w:u w:val="none"/>
          </w:rPr>
          <w:t>[2]</w:t>
        </w:r>
      </w:hyperlink>
      <w:r>
        <w:rPr>
          <w:rFonts w:ascii="Arial" w:hAnsi="Arial" w:cs="Arial"/>
          <w:color w:val="333333"/>
          <w:sz w:val="18"/>
          <w:szCs w:val="18"/>
        </w:rPr>
        <w:t>，并在此基础上做了一些改动。</w:t>
      </w:r>
      <w:r>
        <w:rPr>
          <w:rFonts w:ascii="Arial" w:hAnsi="Arial" w:cs="Arial"/>
          <w:color w:val="333333"/>
          <w:sz w:val="18"/>
          <w:szCs w:val="18"/>
        </w:rPr>
        <w:t>Intel 21555</w:t>
      </w:r>
      <w:proofErr w:type="gramStart"/>
      <w:r>
        <w:rPr>
          <w:rFonts w:ascii="Arial" w:hAnsi="Arial" w:cs="Arial"/>
          <w:color w:val="333333"/>
          <w:sz w:val="18"/>
          <w:szCs w:val="18"/>
        </w:rPr>
        <w:t>桥片与其</w:t>
      </w:r>
      <w:proofErr w:type="gramEnd"/>
      <w:r>
        <w:rPr>
          <w:rFonts w:ascii="Arial" w:hAnsi="Arial" w:cs="Arial"/>
          <w:color w:val="333333"/>
          <w:sz w:val="18"/>
          <w:szCs w:val="18"/>
        </w:rPr>
        <w:t>他透明桥在系统中的位置相同。如图</w:t>
      </w:r>
      <w:r>
        <w:rPr>
          <w:rFonts w:ascii="Arial" w:hAnsi="Arial" w:cs="Arial"/>
          <w:color w:val="333333"/>
          <w:sz w:val="18"/>
          <w:szCs w:val="18"/>
        </w:rPr>
        <w:t>2</w:t>
      </w:r>
      <w:r>
        <w:rPr>
          <w:rFonts w:ascii="Arial" w:hAnsi="Arial" w:cs="Arial"/>
          <w:color w:val="333333"/>
          <w:sz w:val="18"/>
          <w:szCs w:val="18"/>
        </w:rPr>
        <w:noBreakHyphen/>
        <w:t>16</w:t>
      </w:r>
      <w:r>
        <w:rPr>
          <w:rFonts w:ascii="Arial" w:hAnsi="Arial" w:cs="Arial"/>
          <w:color w:val="333333"/>
          <w:sz w:val="18"/>
          <w:szCs w:val="18"/>
        </w:rPr>
        <w:t>所示，这个</w:t>
      </w:r>
      <w:proofErr w:type="gramStart"/>
      <w:r>
        <w:rPr>
          <w:rFonts w:ascii="Arial" w:hAnsi="Arial" w:cs="Arial"/>
          <w:color w:val="333333"/>
          <w:sz w:val="18"/>
          <w:szCs w:val="18"/>
        </w:rPr>
        <w:t>桥片一边</w:t>
      </w:r>
      <w:proofErr w:type="gramEnd"/>
      <w:r>
        <w:rPr>
          <w:rFonts w:ascii="Arial" w:hAnsi="Arial" w:cs="Arial"/>
          <w:color w:val="333333"/>
          <w:sz w:val="18"/>
          <w:szCs w:val="18"/>
        </w:rPr>
        <w:t>与</w:t>
      </w:r>
      <w:r>
        <w:rPr>
          <w:rFonts w:ascii="Arial" w:hAnsi="Arial" w:cs="Arial"/>
          <w:color w:val="333333"/>
          <w:sz w:val="18"/>
          <w:szCs w:val="18"/>
        </w:rPr>
        <w:t>Primary PCI</w:t>
      </w:r>
      <w:r>
        <w:rPr>
          <w:rFonts w:ascii="Arial" w:hAnsi="Arial" w:cs="Arial"/>
          <w:color w:val="333333"/>
          <w:sz w:val="18"/>
          <w:szCs w:val="18"/>
        </w:rPr>
        <w:t>总线相连，另一边与</w:t>
      </w:r>
      <w:r>
        <w:rPr>
          <w:rFonts w:ascii="Arial" w:hAnsi="Arial" w:cs="Arial"/>
          <w:color w:val="333333"/>
          <w:sz w:val="18"/>
          <w:szCs w:val="18"/>
        </w:rPr>
        <w:t>Secondary PCI</w:t>
      </w:r>
      <w:r>
        <w:rPr>
          <w:rFonts w:ascii="Arial" w:hAnsi="Arial" w:cs="Arial"/>
          <w:color w:val="333333"/>
          <w:sz w:val="18"/>
          <w:szCs w:val="18"/>
        </w:rPr>
        <w:t>总线相连。</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Intel 21555</w:t>
      </w:r>
      <w:proofErr w:type="gramStart"/>
      <w:r>
        <w:rPr>
          <w:rFonts w:ascii="Arial" w:hAnsi="Arial" w:cs="Arial"/>
          <w:color w:val="333333"/>
          <w:sz w:val="18"/>
          <w:szCs w:val="18"/>
        </w:rPr>
        <w:t>桥片中</w:t>
      </w:r>
      <w:proofErr w:type="gramEnd"/>
      <w:r>
        <w:rPr>
          <w:rFonts w:ascii="Arial" w:hAnsi="Arial" w:cs="Arial"/>
          <w:color w:val="333333"/>
          <w:sz w:val="18"/>
          <w:szCs w:val="18"/>
        </w:rPr>
        <w:t>，包含两个</w:t>
      </w:r>
      <w:r>
        <w:rPr>
          <w:rFonts w:ascii="Arial" w:hAnsi="Arial" w:cs="Arial"/>
          <w:color w:val="333333"/>
          <w:sz w:val="18"/>
          <w:szCs w:val="18"/>
        </w:rPr>
        <w:t xml:space="preserve">PCI </w:t>
      </w:r>
      <w:r>
        <w:rPr>
          <w:rFonts w:ascii="Arial" w:hAnsi="Arial" w:cs="Arial"/>
          <w:color w:val="333333"/>
          <w:sz w:val="18"/>
          <w:szCs w:val="18"/>
        </w:rPr>
        <w:t>设备配置空间，分别是</w:t>
      </w:r>
      <w:r>
        <w:rPr>
          <w:rFonts w:ascii="Arial" w:hAnsi="Arial" w:cs="Arial"/>
          <w:color w:val="333333"/>
          <w:sz w:val="18"/>
          <w:szCs w:val="18"/>
        </w:rPr>
        <w:t>Primary PCI</w:t>
      </w:r>
      <w:r>
        <w:rPr>
          <w:rFonts w:ascii="Arial" w:hAnsi="Arial" w:cs="Arial"/>
          <w:color w:val="333333"/>
          <w:sz w:val="18"/>
          <w:szCs w:val="18"/>
        </w:rPr>
        <w:t>总线配置空间和</w:t>
      </w:r>
      <w:r>
        <w:rPr>
          <w:rFonts w:ascii="Arial" w:hAnsi="Arial" w:cs="Arial"/>
          <w:color w:val="333333"/>
          <w:sz w:val="18"/>
          <w:szCs w:val="18"/>
        </w:rPr>
        <w:t>Secondary PCI</w:t>
      </w:r>
      <w:r>
        <w:rPr>
          <w:rFonts w:ascii="Arial" w:hAnsi="Arial" w:cs="Arial"/>
          <w:color w:val="333333"/>
          <w:sz w:val="18"/>
          <w:szCs w:val="18"/>
        </w:rPr>
        <w:t>总线配置空间，处理器可以使用</w:t>
      </w:r>
      <w:r>
        <w:rPr>
          <w:rFonts w:ascii="Arial" w:hAnsi="Arial" w:cs="Arial"/>
          <w:color w:val="333333"/>
          <w:sz w:val="18"/>
          <w:szCs w:val="18"/>
        </w:rPr>
        <w:t>Type 00h</w:t>
      </w:r>
      <w:r>
        <w:rPr>
          <w:rFonts w:ascii="Arial" w:hAnsi="Arial" w:cs="Arial"/>
          <w:color w:val="333333"/>
          <w:sz w:val="18"/>
          <w:szCs w:val="18"/>
        </w:rPr>
        <w:t>配置请求访问这些配置空间。在大多数情况之下，在</w:t>
      </w:r>
      <w:r>
        <w:rPr>
          <w:rFonts w:ascii="Arial" w:hAnsi="Arial" w:cs="Arial"/>
          <w:color w:val="333333"/>
          <w:sz w:val="18"/>
          <w:szCs w:val="18"/>
        </w:rPr>
        <w:t>Primary PCI</w:t>
      </w:r>
      <w:r>
        <w:rPr>
          <w:rFonts w:ascii="Arial" w:hAnsi="Arial" w:cs="Arial"/>
          <w:color w:val="333333"/>
          <w:sz w:val="18"/>
          <w:szCs w:val="18"/>
        </w:rPr>
        <w:t>总线上的</w:t>
      </w:r>
      <w:r>
        <w:rPr>
          <w:rFonts w:ascii="Arial" w:hAnsi="Arial" w:cs="Arial"/>
          <w:color w:val="333333"/>
          <w:sz w:val="18"/>
          <w:szCs w:val="18"/>
        </w:rPr>
        <w:t>HOST</w:t>
      </w:r>
      <w:r>
        <w:rPr>
          <w:rFonts w:ascii="Arial" w:hAnsi="Arial" w:cs="Arial"/>
          <w:color w:val="333333"/>
          <w:sz w:val="18"/>
          <w:szCs w:val="18"/>
        </w:rPr>
        <w:t>处理器管理</w:t>
      </w:r>
      <w:r>
        <w:rPr>
          <w:rFonts w:ascii="Arial" w:hAnsi="Arial" w:cs="Arial"/>
          <w:color w:val="333333"/>
          <w:sz w:val="18"/>
          <w:szCs w:val="18"/>
        </w:rPr>
        <w:t>Primary PCI</w:t>
      </w:r>
      <w:r>
        <w:rPr>
          <w:rFonts w:ascii="Arial" w:hAnsi="Arial" w:cs="Arial"/>
          <w:color w:val="333333"/>
          <w:sz w:val="18"/>
          <w:szCs w:val="18"/>
        </w:rPr>
        <w:t>配置空间；在</w:t>
      </w:r>
      <w:r>
        <w:rPr>
          <w:rFonts w:ascii="Arial" w:hAnsi="Arial" w:cs="Arial"/>
          <w:color w:val="333333"/>
          <w:sz w:val="18"/>
          <w:szCs w:val="18"/>
        </w:rPr>
        <w:t>Secondary PCI</w:t>
      </w:r>
      <w:r>
        <w:rPr>
          <w:rFonts w:ascii="Arial" w:hAnsi="Arial" w:cs="Arial"/>
          <w:color w:val="333333"/>
          <w:sz w:val="18"/>
          <w:szCs w:val="18"/>
        </w:rPr>
        <w:t>总线上的</w:t>
      </w:r>
      <w:r>
        <w:rPr>
          <w:rFonts w:ascii="Arial" w:hAnsi="Arial" w:cs="Arial"/>
          <w:color w:val="333333"/>
          <w:sz w:val="18"/>
          <w:szCs w:val="18"/>
        </w:rPr>
        <w:t>HOST</w:t>
      </w:r>
      <w:r>
        <w:rPr>
          <w:rFonts w:ascii="Arial" w:hAnsi="Arial" w:cs="Arial"/>
          <w:color w:val="333333"/>
          <w:sz w:val="18"/>
          <w:szCs w:val="18"/>
        </w:rPr>
        <w:t>处理器管理</w:t>
      </w:r>
      <w:r>
        <w:rPr>
          <w:rFonts w:ascii="Arial" w:hAnsi="Arial" w:cs="Arial"/>
          <w:color w:val="333333"/>
          <w:sz w:val="18"/>
          <w:szCs w:val="18"/>
        </w:rPr>
        <w:t>Secondary PCI</w:t>
      </w:r>
      <w:r>
        <w:rPr>
          <w:rFonts w:ascii="Arial" w:hAnsi="Arial" w:cs="Arial"/>
          <w:color w:val="333333"/>
          <w:sz w:val="18"/>
          <w:szCs w:val="18"/>
        </w:rPr>
        <w:t>配置空间</w:t>
      </w:r>
      <w:hyperlink r:id="rId94" w:anchor="_ftn3" w:tooltip="" w:history="1">
        <w:r>
          <w:rPr>
            <w:rStyle w:val="a3"/>
            <w:rFonts w:ascii="Arial" w:hAnsi="Arial" w:cs="Arial"/>
            <w:color w:val="006699"/>
            <w:sz w:val="18"/>
            <w:szCs w:val="18"/>
            <w:u w:val="none"/>
          </w:rPr>
          <w:t>[3]</w:t>
        </w:r>
      </w:hyperlink>
      <w:r>
        <w:rPr>
          <w:rFonts w:ascii="Arial" w:hAnsi="Arial" w:cs="Arial"/>
          <w:color w:val="333333"/>
          <w:sz w:val="18"/>
          <w:szCs w:val="18"/>
        </w:rPr>
        <w:t>。</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Intel 21555</w:t>
      </w:r>
      <w:proofErr w:type="gramStart"/>
      <w:r>
        <w:rPr>
          <w:rFonts w:ascii="Arial" w:hAnsi="Arial" w:cs="Arial"/>
          <w:color w:val="333333"/>
          <w:sz w:val="18"/>
          <w:szCs w:val="18"/>
        </w:rPr>
        <w:t>桥片中</w:t>
      </w:r>
      <w:proofErr w:type="gramEnd"/>
      <w:r>
        <w:rPr>
          <w:rFonts w:ascii="Arial" w:hAnsi="Arial" w:cs="Arial"/>
          <w:color w:val="333333"/>
          <w:sz w:val="18"/>
          <w:szCs w:val="18"/>
        </w:rPr>
        <w:t>，还有一组私有寄存器</w:t>
      </w:r>
      <w:r>
        <w:rPr>
          <w:rFonts w:ascii="Arial" w:hAnsi="Arial" w:cs="Arial"/>
          <w:color w:val="333333"/>
          <w:sz w:val="18"/>
          <w:szCs w:val="18"/>
        </w:rPr>
        <w:t>CSR(Control and Status Register)</w:t>
      </w:r>
      <w:r>
        <w:rPr>
          <w:rFonts w:ascii="Arial" w:hAnsi="Arial" w:cs="Arial"/>
          <w:color w:val="333333"/>
          <w:sz w:val="18"/>
          <w:szCs w:val="18"/>
        </w:rPr>
        <w:t>，系统软件使用这组寄存器对非透明桥进行管理并</w:t>
      </w:r>
      <w:proofErr w:type="gramStart"/>
      <w:r>
        <w:rPr>
          <w:rFonts w:ascii="Arial" w:hAnsi="Arial" w:cs="Arial"/>
          <w:color w:val="333333"/>
          <w:sz w:val="18"/>
          <w:szCs w:val="18"/>
        </w:rPr>
        <w:t>获得桥片的</w:t>
      </w:r>
      <w:proofErr w:type="gramEnd"/>
      <w:r>
        <w:rPr>
          <w:rFonts w:ascii="Arial" w:hAnsi="Arial" w:cs="Arial"/>
          <w:color w:val="333333"/>
          <w:sz w:val="18"/>
          <w:szCs w:val="18"/>
        </w:rPr>
        <w:t>一些信息，这组寄存器可以被映射成为</w:t>
      </w:r>
      <w:r>
        <w:rPr>
          <w:rFonts w:ascii="Arial" w:hAnsi="Arial" w:cs="Arial"/>
          <w:color w:val="333333"/>
          <w:sz w:val="18"/>
          <w:szCs w:val="18"/>
        </w:rPr>
        <w:t>PCI</w:t>
      </w:r>
      <w:r>
        <w:rPr>
          <w:rFonts w:ascii="Arial" w:hAnsi="Arial" w:cs="Arial"/>
          <w:color w:val="333333"/>
          <w:sz w:val="18"/>
          <w:szCs w:val="18"/>
        </w:rPr>
        <w:t>总线的存储器地址空间或者</w:t>
      </w:r>
      <w:r>
        <w:rPr>
          <w:rFonts w:ascii="Arial" w:hAnsi="Arial" w:cs="Arial"/>
          <w:color w:val="333333"/>
          <w:sz w:val="18"/>
          <w:szCs w:val="18"/>
        </w:rPr>
        <w:t>I/O</w:t>
      </w:r>
      <w:r>
        <w:rPr>
          <w:rFonts w:ascii="Arial" w:hAnsi="Arial" w:cs="Arial"/>
          <w:color w:val="333333"/>
          <w:sz w:val="18"/>
          <w:szCs w:val="18"/>
        </w:rPr>
        <w:t>地址空间。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本章仅介绍</w:t>
      </w:r>
      <w:r>
        <w:rPr>
          <w:rFonts w:ascii="Arial" w:hAnsi="Arial" w:cs="Arial"/>
          <w:color w:val="333333"/>
          <w:sz w:val="18"/>
          <w:szCs w:val="18"/>
        </w:rPr>
        <w:t>Primary PCI</w:t>
      </w:r>
      <w:r>
        <w:rPr>
          <w:rFonts w:ascii="Arial" w:hAnsi="Arial" w:cs="Arial"/>
          <w:color w:val="333333"/>
          <w:sz w:val="18"/>
          <w:szCs w:val="18"/>
        </w:rPr>
        <w:t>总线这一边的配置寄存器，</w:t>
      </w:r>
      <w:r>
        <w:rPr>
          <w:rFonts w:ascii="Arial" w:hAnsi="Arial" w:cs="Arial"/>
          <w:color w:val="333333"/>
          <w:sz w:val="18"/>
          <w:szCs w:val="18"/>
        </w:rPr>
        <w:t>Secondary PCI</w:t>
      </w:r>
      <w:r>
        <w:rPr>
          <w:rFonts w:ascii="Arial" w:hAnsi="Arial" w:cs="Arial"/>
          <w:color w:val="333333"/>
          <w:sz w:val="18"/>
          <w:szCs w:val="18"/>
        </w:rPr>
        <w:t>总线的配置寄存器虽然与</w:t>
      </w:r>
      <w:r>
        <w:rPr>
          <w:rFonts w:ascii="Arial" w:hAnsi="Arial" w:cs="Arial"/>
          <w:color w:val="333333"/>
          <w:sz w:val="18"/>
          <w:szCs w:val="18"/>
        </w:rPr>
        <w:t>Primary PCI</w:t>
      </w:r>
      <w:r>
        <w:rPr>
          <w:rFonts w:ascii="Arial" w:hAnsi="Arial" w:cs="Arial"/>
          <w:color w:val="333333"/>
          <w:sz w:val="18"/>
          <w:szCs w:val="18"/>
        </w:rPr>
        <w:t>总线的这些寄存器略有不同，但是基本对等，因此本节对此不做介绍。</w:t>
      </w:r>
      <w:r>
        <w:rPr>
          <w:rFonts w:ascii="Arial" w:hAnsi="Arial" w:cs="Arial"/>
          <w:color w:val="333333"/>
          <w:sz w:val="18"/>
          <w:szCs w:val="18"/>
        </w:rPr>
        <w:t>Primary PCI</w:t>
      </w:r>
      <w:r>
        <w:rPr>
          <w:rFonts w:ascii="Arial" w:hAnsi="Arial" w:cs="Arial"/>
          <w:color w:val="333333"/>
          <w:sz w:val="18"/>
          <w:szCs w:val="18"/>
        </w:rPr>
        <w:t>总线的主要寄存器如表</w:t>
      </w:r>
      <w:r>
        <w:rPr>
          <w:rFonts w:ascii="Arial" w:hAnsi="Arial" w:cs="Arial"/>
          <w:color w:val="333333"/>
          <w:sz w:val="18"/>
          <w:szCs w:val="18"/>
        </w:rPr>
        <w:t>2</w:t>
      </w:r>
      <w:r>
        <w:rPr>
          <w:rFonts w:ascii="Arial" w:hAnsi="Arial" w:cs="Arial"/>
          <w:color w:val="333333"/>
          <w:sz w:val="18"/>
          <w:szCs w:val="18"/>
        </w:rPr>
        <w:noBreakHyphen/>
        <w:t>6</w:t>
      </w:r>
      <w:r>
        <w:rPr>
          <w:rFonts w:ascii="Arial" w:hAnsi="Arial" w:cs="Arial"/>
          <w:color w:val="333333"/>
          <w:sz w:val="18"/>
          <w:szCs w:val="18"/>
        </w:rPr>
        <w:t>所示。</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bookmarkStart w:id="133" w:name="_Ref211249351"/>
      <w:r>
        <w:rPr>
          <w:rFonts w:ascii="Arial" w:hAnsi="Arial" w:cs="Arial"/>
          <w:color w:val="006699"/>
          <w:sz w:val="18"/>
          <w:szCs w:val="18"/>
        </w:rPr>
        <w:t>表</w:t>
      </w:r>
      <w:bookmarkEnd w:id="133"/>
      <w:r>
        <w:rPr>
          <w:rFonts w:ascii="Arial" w:hAnsi="Arial" w:cs="Arial"/>
          <w:color w:val="333333"/>
          <w:sz w:val="18"/>
          <w:szCs w:val="18"/>
        </w:rPr>
        <w:t>2</w:t>
      </w:r>
      <w:r>
        <w:rPr>
          <w:rFonts w:ascii="Arial" w:hAnsi="Arial" w:cs="Arial"/>
          <w:color w:val="333333"/>
          <w:sz w:val="18"/>
          <w:szCs w:val="18"/>
        </w:rPr>
        <w:noBreakHyphen/>
        <w:t>6 Primary PCI</w:t>
      </w:r>
      <w:r>
        <w:rPr>
          <w:rFonts w:ascii="Arial" w:hAnsi="Arial" w:cs="Arial"/>
          <w:color w:val="333333"/>
          <w:sz w:val="18"/>
          <w:szCs w:val="18"/>
        </w:rPr>
        <w:t>总线的配置寄存器</w:t>
      </w:r>
    </w:p>
    <w:p w:rsidR="00496ABA" w:rsidRDefault="00496ABA" w:rsidP="00496ABA">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2863850"/>
            <wp:effectExtent l="0" t="0" r="0" b="0"/>
            <wp:docPr id="22" name="图片 22" descr="Primary PCI总线的配置寄存器">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imary PCI总线的配置寄存器">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7520" cy="2863850"/>
                    </a:xfrm>
                    <a:prstGeom prst="rect">
                      <a:avLst/>
                    </a:prstGeom>
                    <a:noFill/>
                    <a:ln>
                      <a:noFill/>
                    </a:ln>
                  </pic:spPr>
                </pic:pic>
              </a:graphicData>
            </a:graphic>
          </wp:inline>
        </w:drawing>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从表</w:t>
      </w:r>
      <w:r>
        <w:rPr>
          <w:rFonts w:ascii="Arial" w:hAnsi="Arial" w:cs="Arial"/>
          <w:color w:val="333333"/>
          <w:sz w:val="18"/>
          <w:szCs w:val="18"/>
        </w:rPr>
        <w:t>2</w:t>
      </w:r>
      <w:r>
        <w:rPr>
          <w:rFonts w:ascii="Arial" w:hAnsi="Arial" w:cs="Arial"/>
          <w:color w:val="333333"/>
          <w:sz w:val="18"/>
          <w:szCs w:val="18"/>
        </w:rPr>
        <w:noBreakHyphen/>
        <w:t>6</w:t>
      </w:r>
      <w:r>
        <w:rPr>
          <w:rFonts w:ascii="Arial" w:hAnsi="Arial" w:cs="Arial"/>
          <w:color w:val="333333"/>
          <w:sz w:val="18"/>
          <w:szCs w:val="18"/>
        </w:rPr>
        <w:t>中，我们可以发现</w:t>
      </w:r>
      <w:r>
        <w:rPr>
          <w:rFonts w:ascii="Arial" w:hAnsi="Arial" w:cs="Arial"/>
          <w:color w:val="333333"/>
          <w:sz w:val="18"/>
          <w:szCs w:val="18"/>
        </w:rPr>
        <w:t>Primary PCI</w:t>
      </w:r>
      <w:r>
        <w:rPr>
          <w:rFonts w:ascii="Arial" w:hAnsi="Arial" w:cs="Arial"/>
          <w:color w:val="333333"/>
          <w:sz w:val="18"/>
          <w:szCs w:val="18"/>
        </w:rPr>
        <w:t>总线的这些配置寄存器共分为两组，一组寄存器与</w:t>
      </w:r>
      <w:r>
        <w:rPr>
          <w:rFonts w:ascii="Arial" w:hAnsi="Arial" w:cs="Arial"/>
          <w:color w:val="333333"/>
          <w:sz w:val="18"/>
          <w:szCs w:val="18"/>
        </w:rPr>
        <w:t>PCI</w:t>
      </w:r>
      <w:r>
        <w:rPr>
          <w:rFonts w:ascii="Arial" w:hAnsi="Arial" w:cs="Arial"/>
          <w:color w:val="333333"/>
          <w:sz w:val="18"/>
          <w:szCs w:val="18"/>
        </w:rPr>
        <w:t>设备的配置寄存器的</w:t>
      </w:r>
      <w:r>
        <w:rPr>
          <w:rFonts w:ascii="Arial" w:hAnsi="Arial" w:cs="Arial"/>
          <w:color w:val="333333"/>
          <w:sz w:val="18"/>
          <w:szCs w:val="18"/>
        </w:rPr>
        <w:t>BAR0~5</w:t>
      </w:r>
      <w:r>
        <w:rPr>
          <w:rFonts w:ascii="Arial" w:hAnsi="Arial" w:cs="Arial"/>
          <w:color w:val="333333"/>
          <w:sz w:val="18"/>
          <w:szCs w:val="18"/>
        </w:rPr>
        <w:t>对应，这些寄存器与标准</w:t>
      </w:r>
      <w:r>
        <w:rPr>
          <w:rFonts w:ascii="Arial" w:hAnsi="Arial" w:cs="Arial"/>
          <w:color w:val="333333"/>
          <w:sz w:val="18"/>
          <w:szCs w:val="18"/>
        </w:rPr>
        <w:t>PCI</w:t>
      </w:r>
      <w:r>
        <w:rPr>
          <w:rFonts w:ascii="Arial" w:hAnsi="Arial" w:cs="Arial"/>
          <w:color w:val="333333"/>
          <w:sz w:val="18"/>
          <w:szCs w:val="18"/>
        </w:rPr>
        <w:t>配置寄存器</w:t>
      </w:r>
      <w:r>
        <w:rPr>
          <w:rFonts w:ascii="Arial" w:hAnsi="Arial" w:cs="Arial"/>
          <w:color w:val="333333"/>
          <w:sz w:val="18"/>
          <w:szCs w:val="18"/>
        </w:rPr>
        <w:t>BAR0~5</w:t>
      </w:r>
      <w:r>
        <w:rPr>
          <w:rFonts w:ascii="Arial" w:hAnsi="Arial" w:cs="Arial"/>
          <w:color w:val="333333"/>
          <w:sz w:val="18"/>
          <w:szCs w:val="18"/>
        </w:rPr>
        <w:t>的功能相同；另一组寄存器是</w:t>
      </w:r>
      <w:r>
        <w:rPr>
          <w:rFonts w:ascii="Arial" w:hAnsi="Arial" w:cs="Arial"/>
          <w:color w:val="333333"/>
          <w:sz w:val="18"/>
          <w:szCs w:val="18"/>
        </w:rPr>
        <w:t>Translated Base</w:t>
      </w:r>
      <w:r>
        <w:rPr>
          <w:rFonts w:ascii="Arial" w:hAnsi="Arial" w:cs="Arial"/>
          <w:color w:val="333333"/>
          <w:sz w:val="18"/>
          <w:szCs w:val="18"/>
        </w:rPr>
        <w:t>寄存器，这组寄存器的主要作用是将来自</w:t>
      </w:r>
      <w:r>
        <w:rPr>
          <w:rFonts w:ascii="Arial" w:hAnsi="Arial" w:cs="Arial"/>
          <w:color w:val="333333"/>
          <w:sz w:val="18"/>
          <w:szCs w:val="18"/>
        </w:rPr>
        <w:t>Primary PCI</w:t>
      </w:r>
      <w:r>
        <w:rPr>
          <w:rFonts w:ascii="Arial" w:hAnsi="Arial" w:cs="Arial"/>
          <w:color w:val="333333"/>
          <w:sz w:val="18"/>
          <w:szCs w:val="18"/>
        </w:rPr>
        <w:t>总线的数据访问转换到</w:t>
      </w:r>
      <w:r>
        <w:rPr>
          <w:rFonts w:ascii="Arial" w:hAnsi="Arial" w:cs="Arial"/>
          <w:color w:val="333333"/>
          <w:sz w:val="18"/>
          <w:szCs w:val="18"/>
        </w:rPr>
        <w:t>Secondary PCI</w:t>
      </w:r>
      <w:r>
        <w:rPr>
          <w:rFonts w:ascii="Arial" w:hAnsi="Arial" w:cs="Arial"/>
          <w:color w:val="333333"/>
          <w:sz w:val="18"/>
          <w:szCs w:val="18"/>
        </w:rPr>
        <w:t>总线。</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其中</w:t>
      </w:r>
      <w:r>
        <w:rPr>
          <w:rFonts w:ascii="Arial" w:hAnsi="Arial" w:cs="Arial"/>
          <w:color w:val="333333"/>
          <w:sz w:val="18"/>
          <w:szCs w:val="18"/>
        </w:rPr>
        <w:t>BAR0~5</w:t>
      </w:r>
      <w:r>
        <w:rPr>
          <w:rFonts w:ascii="Arial" w:hAnsi="Arial" w:cs="Arial"/>
          <w:color w:val="333333"/>
          <w:sz w:val="18"/>
          <w:szCs w:val="18"/>
        </w:rPr>
        <w:t>寄存器在系统初始化时由</w:t>
      </w:r>
      <w:r>
        <w:rPr>
          <w:rFonts w:ascii="Arial" w:hAnsi="Arial" w:cs="Arial"/>
          <w:color w:val="333333"/>
          <w:sz w:val="18"/>
          <w:szCs w:val="18"/>
        </w:rPr>
        <w:t>Primary PCI</w:t>
      </w:r>
      <w:r>
        <w:rPr>
          <w:rFonts w:ascii="Arial" w:hAnsi="Arial" w:cs="Arial"/>
          <w:color w:val="333333"/>
          <w:sz w:val="18"/>
          <w:szCs w:val="18"/>
        </w:rPr>
        <w:t>总线上的</w:t>
      </w:r>
      <w:r>
        <w:rPr>
          <w:rFonts w:ascii="Arial" w:hAnsi="Arial" w:cs="Arial"/>
          <w:color w:val="333333"/>
          <w:sz w:val="18"/>
          <w:szCs w:val="18"/>
        </w:rPr>
        <w:t>HOST</w:t>
      </w:r>
      <w:r>
        <w:rPr>
          <w:rFonts w:ascii="Arial" w:hAnsi="Arial" w:cs="Arial"/>
          <w:color w:val="333333"/>
          <w:sz w:val="18"/>
          <w:szCs w:val="18"/>
        </w:rPr>
        <w:t>处理器进行配置，配置过程与</w:t>
      </w:r>
      <w:r>
        <w:rPr>
          <w:rFonts w:ascii="Arial" w:hAnsi="Arial" w:cs="Arial"/>
          <w:color w:val="333333"/>
          <w:sz w:val="18"/>
          <w:szCs w:val="18"/>
        </w:rPr>
        <w:t>PCI</w:t>
      </w:r>
      <w:r>
        <w:rPr>
          <w:rFonts w:ascii="Arial" w:hAnsi="Arial" w:cs="Arial"/>
          <w:color w:val="333333"/>
          <w:sz w:val="18"/>
          <w:szCs w:val="18"/>
        </w:rPr>
        <w:t>总线上的普通设备完全相同。只是</w:t>
      </w:r>
      <w:r>
        <w:rPr>
          <w:rFonts w:ascii="Arial" w:hAnsi="Arial" w:cs="Arial"/>
          <w:color w:val="333333"/>
          <w:sz w:val="18"/>
          <w:szCs w:val="18"/>
        </w:rPr>
        <w:t>Intel 21555</w:t>
      </w:r>
      <w:r>
        <w:rPr>
          <w:rFonts w:ascii="Arial" w:hAnsi="Arial" w:cs="Arial"/>
          <w:color w:val="333333"/>
          <w:sz w:val="18"/>
          <w:szCs w:val="18"/>
        </w:rPr>
        <w:t>规定，</w:t>
      </w:r>
      <w:r>
        <w:rPr>
          <w:rFonts w:ascii="Arial" w:hAnsi="Arial" w:cs="Arial"/>
          <w:color w:val="333333"/>
          <w:sz w:val="18"/>
          <w:szCs w:val="18"/>
        </w:rPr>
        <w:t>BAR0</w:t>
      </w:r>
      <w:r>
        <w:rPr>
          <w:rFonts w:ascii="Arial" w:hAnsi="Arial" w:cs="Arial"/>
          <w:color w:val="333333"/>
          <w:sz w:val="18"/>
          <w:szCs w:val="18"/>
        </w:rPr>
        <w:t>只能映射为</w:t>
      </w:r>
      <w:r>
        <w:rPr>
          <w:rFonts w:ascii="Arial" w:hAnsi="Arial" w:cs="Arial"/>
          <w:color w:val="333333"/>
          <w:sz w:val="18"/>
          <w:szCs w:val="18"/>
        </w:rPr>
        <w:t>32</w:t>
      </w:r>
      <w:r>
        <w:rPr>
          <w:rFonts w:ascii="Arial" w:hAnsi="Arial" w:cs="Arial"/>
          <w:color w:val="333333"/>
          <w:sz w:val="18"/>
          <w:szCs w:val="18"/>
        </w:rPr>
        <w:t>位存储器空间。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CSR</w:t>
      </w:r>
      <w:r>
        <w:rPr>
          <w:rFonts w:ascii="Arial" w:hAnsi="Arial" w:cs="Arial"/>
          <w:color w:val="333333"/>
          <w:sz w:val="18"/>
          <w:szCs w:val="18"/>
        </w:rPr>
        <w:t>寄存器可以根据需要映射在</w:t>
      </w:r>
      <w:r>
        <w:rPr>
          <w:rFonts w:ascii="Arial" w:hAnsi="Arial" w:cs="Arial"/>
          <w:color w:val="333333"/>
          <w:sz w:val="18"/>
          <w:szCs w:val="18"/>
        </w:rPr>
        <w:t>BAR0</w:t>
      </w:r>
      <w:r>
        <w:rPr>
          <w:rFonts w:ascii="Arial" w:hAnsi="Arial" w:cs="Arial"/>
          <w:color w:val="333333"/>
          <w:sz w:val="18"/>
          <w:szCs w:val="18"/>
        </w:rPr>
        <w:t>空间中，此时</w:t>
      </w:r>
      <w:r>
        <w:rPr>
          <w:rFonts w:ascii="Arial" w:hAnsi="Arial" w:cs="Arial"/>
          <w:color w:val="333333"/>
          <w:sz w:val="18"/>
          <w:szCs w:val="18"/>
        </w:rPr>
        <w:t>BAR0</w:t>
      </w:r>
      <w:r>
        <w:rPr>
          <w:rFonts w:ascii="Arial" w:hAnsi="Arial" w:cs="Arial"/>
          <w:color w:val="333333"/>
          <w:sz w:val="18"/>
          <w:szCs w:val="18"/>
        </w:rPr>
        <w:t>空间最小为</w:t>
      </w:r>
      <w:r>
        <w:rPr>
          <w:rFonts w:ascii="Arial" w:hAnsi="Arial" w:cs="Arial"/>
          <w:color w:val="333333"/>
          <w:sz w:val="18"/>
          <w:szCs w:val="18"/>
        </w:rPr>
        <w:t>4KB</w:t>
      </w:r>
      <w:r>
        <w:rPr>
          <w:rFonts w:ascii="Arial" w:hAnsi="Arial" w:cs="Arial"/>
          <w:color w:val="333333"/>
          <w:sz w:val="18"/>
          <w:szCs w:val="18"/>
        </w:rPr>
        <w:t>。</w:t>
      </w:r>
      <w:r>
        <w:rPr>
          <w:rFonts w:ascii="Arial" w:hAnsi="Arial" w:cs="Arial"/>
          <w:color w:val="333333"/>
          <w:sz w:val="18"/>
          <w:szCs w:val="18"/>
        </w:rPr>
        <w:t>CSR</w:t>
      </w:r>
      <w:r>
        <w:rPr>
          <w:rFonts w:ascii="Arial" w:hAnsi="Arial" w:cs="Arial"/>
          <w:color w:val="333333"/>
          <w:sz w:val="18"/>
          <w:szCs w:val="18"/>
        </w:rPr>
        <w:t>寄存器也可以根据需要使用</w:t>
      </w:r>
      <w:r>
        <w:rPr>
          <w:rFonts w:ascii="Arial" w:hAnsi="Arial" w:cs="Arial"/>
          <w:color w:val="333333"/>
          <w:sz w:val="18"/>
          <w:szCs w:val="18"/>
        </w:rPr>
        <w:t>BAR1</w:t>
      </w:r>
      <w:r>
        <w:rPr>
          <w:rFonts w:ascii="Arial" w:hAnsi="Arial" w:cs="Arial"/>
          <w:color w:val="333333"/>
          <w:sz w:val="18"/>
          <w:szCs w:val="18"/>
        </w:rPr>
        <w:t>寄存器映射为</w:t>
      </w:r>
      <w:r>
        <w:rPr>
          <w:rFonts w:ascii="Arial" w:hAnsi="Arial" w:cs="Arial"/>
          <w:color w:val="333333"/>
          <w:sz w:val="18"/>
          <w:szCs w:val="18"/>
        </w:rPr>
        <w:t>I/O</w:t>
      </w:r>
      <w:r>
        <w:rPr>
          <w:rFonts w:ascii="Arial" w:hAnsi="Arial" w:cs="Arial"/>
          <w:color w:val="333333"/>
          <w:sz w:val="18"/>
          <w:szCs w:val="18"/>
        </w:rPr>
        <w:t>地址空间，同时</w:t>
      </w:r>
      <w:r>
        <w:rPr>
          <w:rFonts w:ascii="Arial" w:hAnsi="Arial" w:cs="Arial"/>
          <w:color w:val="333333"/>
          <w:sz w:val="18"/>
          <w:szCs w:val="18"/>
        </w:rPr>
        <w:t>BAR1</w:t>
      </w:r>
      <w:r>
        <w:rPr>
          <w:rFonts w:ascii="Arial" w:hAnsi="Arial" w:cs="Arial"/>
          <w:color w:val="333333"/>
          <w:sz w:val="18"/>
          <w:szCs w:val="18"/>
        </w:rPr>
        <w:t>寄存器还可以映射其他</w:t>
      </w:r>
      <w:r>
        <w:rPr>
          <w:rFonts w:ascii="Arial" w:hAnsi="Arial" w:cs="Arial"/>
          <w:color w:val="333333"/>
          <w:sz w:val="18"/>
          <w:szCs w:val="18"/>
        </w:rPr>
        <w:t>I/O</w:t>
      </w:r>
      <w:r>
        <w:rPr>
          <w:rFonts w:ascii="Arial" w:hAnsi="Arial" w:cs="Arial"/>
          <w:color w:val="333333"/>
          <w:sz w:val="18"/>
          <w:szCs w:val="18"/>
        </w:rPr>
        <w:t>空间；</w:t>
      </w:r>
      <w:r>
        <w:rPr>
          <w:rFonts w:ascii="Arial" w:hAnsi="Arial" w:cs="Arial"/>
          <w:color w:val="333333"/>
          <w:sz w:val="18"/>
          <w:szCs w:val="18"/>
        </w:rPr>
        <w:t>BAR2~3</w:t>
      </w:r>
      <w:r>
        <w:rPr>
          <w:rFonts w:ascii="Arial" w:hAnsi="Arial" w:cs="Arial"/>
          <w:color w:val="333333"/>
          <w:sz w:val="18"/>
          <w:szCs w:val="18"/>
        </w:rPr>
        <w:t>只能映射为</w:t>
      </w:r>
      <w:r>
        <w:rPr>
          <w:rFonts w:ascii="Arial" w:hAnsi="Arial" w:cs="Arial"/>
          <w:color w:val="333333"/>
          <w:sz w:val="18"/>
          <w:szCs w:val="18"/>
        </w:rPr>
        <w:t>32</w:t>
      </w:r>
      <w:r>
        <w:rPr>
          <w:rFonts w:ascii="Arial" w:hAnsi="Arial" w:cs="Arial"/>
          <w:color w:val="333333"/>
          <w:sz w:val="18"/>
          <w:szCs w:val="18"/>
        </w:rPr>
        <w:t>位存储器地址空间；而</w:t>
      </w:r>
      <w:r>
        <w:rPr>
          <w:rFonts w:ascii="Arial" w:hAnsi="Arial" w:cs="Arial"/>
          <w:color w:val="333333"/>
          <w:sz w:val="18"/>
          <w:szCs w:val="18"/>
        </w:rPr>
        <w:t>BAR4~5</w:t>
      </w:r>
      <w:r>
        <w:rPr>
          <w:rFonts w:ascii="Arial" w:hAnsi="Arial" w:cs="Arial"/>
          <w:color w:val="333333"/>
          <w:sz w:val="18"/>
          <w:szCs w:val="18"/>
        </w:rPr>
        <w:t>用来映射</w:t>
      </w:r>
      <w:r>
        <w:rPr>
          <w:rFonts w:ascii="Arial" w:hAnsi="Arial" w:cs="Arial"/>
          <w:color w:val="333333"/>
          <w:sz w:val="18"/>
          <w:szCs w:val="18"/>
        </w:rPr>
        <w:t>64</w:t>
      </w:r>
      <w:r>
        <w:rPr>
          <w:rFonts w:ascii="Arial" w:hAnsi="Arial" w:cs="Arial"/>
          <w:color w:val="333333"/>
          <w:sz w:val="18"/>
          <w:szCs w:val="18"/>
        </w:rPr>
        <w:t>位的存储器地址空间。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对于</w:t>
      </w:r>
      <w:r>
        <w:rPr>
          <w:rFonts w:ascii="Arial" w:hAnsi="Arial" w:cs="Arial"/>
          <w:color w:val="333333"/>
          <w:sz w:val="18"/>
          <w:szCs w:val="18"/>
        </w:rPr>
        <w:t>Primary PCI</w:t>
      </w:r>
      <w:r>
        <w:rPr>
          <w:rFonts w:ascii="Arial" w:hAnsi="Arial" w:cs="Arial"/>
          <w:color w:val="333333"/>
          <w:sz w:val="18"/>
          <w:szCs w:val="18"/>
        </w:rPr>
        <w:t>总线，所有</w:t>
      </w:r>
      <w:r>
        <w:rPr>
          <w:rFonts w:ascii="Arial" w:hAnsi="Arial" w:cs="Arial"/>
          <w:color w:val="333333"/>
          <w:sz w:val="18"/>
          <w:szCs w:val="18"/>
        </w:rPr>
        <w:t>BAR0~5</w:t>
      </w:r>
      <w:r>
        <w:rPr>
          <w:rFonts w:ascii="Arial" w:hAnsi="Arial" w:cs="Arial"/>
          <w:color w:val="333333"/>
          <w:sz w:val="18"/>
          <w:szCs w:val="18"/>
        </w:rPr>
        <w:t>寄存器映射的地址空间都将占用</w:t>
      </w:r>
      <w:r>
        <w:rPr>
          <w:rFonts w:ascii="Arial" w:hAnsi="Arial" w:cs="Arial"/>
          <w:color w:val="333333"/>
          <w:sz w:val="18"/>
          <w:szCs w:val="18"/>
        </w:rPr>
        <w:t>Primary PCI</w:t>
      </w:r>
      <w:r>
        <w:rPr>
          <w:rFonts w:ascii="Arial" w:hAnsi="Arial" w:cs="Arial"/>
          <w:color w:val="333333"/>
          <w:sz w:val="18"/>
          <w:szCs w:val="18"/>
        </w:rPr>
        <w:t>总线域，然而这些地址空间中所对应的数据并不在</w:t>
      </w:r>
      <w:r>
        <w:rPr>
          <w:rFonts w:ascii="Arial" w:hAnsi="Arial" w:cs="Arial"/>
          <w:color w:val="333333"/>
          <w:sz w:val="18"/>
          <w:szCs w:val="18"/>
        </w:rPr>
        <w:t>Primary PCI</w:t>
      </w:r>
      <w:r>
        <w:rPr>
          <w:rFonts w:ascii="Arial" w:hAnsi="Arial" w:cs="Arial"/>
          <w:color w:val="333333"/>
          <w:sz w:val="18"/>
          <w:szCs w:val="18"/>
        </w:rPr>
        <w:t>总线域中，而是在</w:t>
      </w:r>
      <w:r>
        <w:rPr>
          <w:rFonts w:ascii="Arial" w:hAnsi="Arial" w:cs="Arial"/>
          <w:color w:val="333333"/>
          <w:sz w:val="18"/>
          <w:szCs w:val="18"/>
        </w:rPr>
        <w:t>Secondary PCI</w:t>
      </w:r>
      <w:r>
        <w:rPr>
          <w:rFonts w:ascii="Arial" w:hAnsi="Arial" w:cs="Arial"/>
          <w:color w:val="333333"/>
          <w:sz w:val="18"/>
          <w:szCs w:val="18"/>
        </w:rPr>
        <w:t>总线域中。</w:t>
      </w:r>
      <w:r>
        <w:rPr>
          <w:rFonts w:ascii="Arial" w:hAnsi="Arial" w:cs="Arial"/>
          <w:color w:val="333333"/>
          <w:sz w:val="18"/>
          <w:szCs w:val="18"/>
        </w:rPr>
        <w:t>Translated Base</w:t>
      </w:r>
      <w:r>
        <w:rPr>
          <w:rFonts w:ascii="Arial" w:hAnsi="Arial" w:cs="Arial"/>
          <w:color w:val="333333"/>
          <w:sz w:val="18"/>
          <w:szCs w:val="18"/>
        </w:rPr>
        <w:t>寄存器实现不同</w:t>
      </w:r>
      <w:r>
        <w:rPr>
          <w:rFonts w:ascii="Arial" w:hAnsi="Arial" w:cs="Arial"/>
          <w:color w:val="333333"/>
          <w:sz w:val="18"/>
          <w:szCs w:val="18"/>
        </w:rPr>
        <w:t>PCI</w:t>
      </w:r>
      <w:r>
        <w:rPr>
          <w:rFonts w:ascii="Arial" w:hAnsi="Arial" w:cs="Arial"/>
          <w:color w:val="333333"/>
          <w:sz w:val="18"/>
          <w:szCs w:val="18"/>
        </w:rPr>
        <w:t>总线域地址空间的转换，</w:t>
      </w:r>
      <w:r>
        <w:rPr>
          <w:rFonts w:ascii="Arial" w:hAnsi="Arial" w:cs="Arial"/>
          <w:color w:val="333333"/>
          <w:sz w:val="18"/>
          <w:szCs w:val="18"/>
        </w:rPr>
        <w:t>Intel 21555</w:t>
      </w:r>
      <w:r>
        <w:rPr>
          <w:rFonts w:ascii="Arial" w:hAnsi="Arial" w:cs="Arial"/>
          <w:color w:val="333333"/>
          <w:sz w:val="18"/>
          <w:szCs w:val="18"/>
        </w:rPr>
        <w:t>将不同</w:t>
      </w:r>
      <w:r>
        <w:rPr>
          <w:rFonts w:ascii="Arial" w:hAnsi="Arial" w:cs="Arial"/>
          <w:color w:val="333333"/>
          <w:sz w:val="18"/>
          <w:szCs w:val="18"/>
        </w:rPr>
        <w:t>PCI</w:t>
      </w:r>
      <w:r>
        <w:rPr>
          <w:rFonts w:ascii="Arial" w:hAnsi="Arial" w:cs="Arial"/>
          <w:color w:val="333333"/>
          <w:sz w:val="18"/>
          <w:szCs w:val="18"/>
        </w:rPr>
        <w:t>总线域地址空间的转换过程称为</w:t>
      </w:r>
      <w:r>
        <w:rPr>
          <w:rFonts w:ascii="Arial" w:hAnsi="Arial" w:cs="Arial"/>
          <w:color w:val="333333"/>
          <w:sz w:val="18"/>
          <w:szCs w:val="18"/>
        </w:rPr>
        <w:t>“</w:t>
      </w:r>
      <w:r>
        <w:rPr>
          <w:rFonts w:ascii="Arial" w:hAnsi="Arial" w:cs="Arial"/>
          <w:color w:val="333333"/>
          <w:sz w:val="18"/>
          <w:szCs w:val="18"/>
        </w:rPr>
        <w:t>地址翻译</w:t>
      </w:r>
      <w:r>
        <w:rPr>
          <w:rFonts w:ascii="Arial" w:hAnsi="Arial" w:cs="Arial"/>
          <w:color w:val="333333"/>
          <w:sz w:val="18"/>
          <w:szCs w:val="18"/>
        </w:rPr>
        <w:t>”</w:t>
      </w:r>
      <w:r>
        <w:rPr>
          <w:rFonts w:ascii="Arial" w:hAnsi="Arial" w:cs="Arial"/>
          <w:color w:val="333333"/>
          <w:sz w:val="18"/>
          <w:szCs w:val="18"/>
        </w:rPr>
        <w:t>。</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Intel 21555</w:t>
      </w:r>
      <w:r>
        <w:rPr>
          <w:rFonts w:ascii="Arial" w:hAnsi="Arial" w:cs="Arial"/>
          <w:color w:val="333333"/>
          <w:sz w:val="18"/>
          <w:szCs w:val="18"/>
        </w:rPr>
        <w:t>支持两种地址翻译方法，一个是直接地址翻译，一个是查表翻译。</w:t>
      </w:r>
      <w:r>
        <w:rPr>
          <w:rFonts w:ascii="Arial" w:hAnsi="Arial" w:cs="Arial"/>
          <w:color w:val="333333"/>
          <w:sz w:val="18"/>
          <w:szCs w:val="18"/>
        </w:rPr>
        <w:t>Primary PCI</w:t>
      </w:r>
      <w:r>
        <w:rPr>
          <w:rFonts w:ascii="Arial" w:hAnsi="Arial" w:cs="Arial"/>
          <w:color w:val="333333"/>
          <w:sz w:val="18"/>
          <w:szCs w:val="18"/>
        </w:rPr>
        <w:t>总线的</w:t>
      </w:r>
      <w:r>
        <w:rPr>
          <w:rFonts w:ascii="Arial" w:hAnsi="Arial" w:cs="Arial"/>
          <w:color w:val="333333"/>
          <w:sz w:val="18"/>
          <w:szCs w:val="18"/>
        </w:rPr>
        <w:t>BAR</w:t>
      </w:r>
      <w:r>
        <w:rPr>
          <w:rFonts w:ascii="Arial" w:hAnsi="Arial" w:cs="Arial"/>
          <w:color w:val="333333"/>
          <w:sz w:val="18"/>
          <w:szCs w:val="18"/>
        </w:rPr>
        <w:t>空间只支持直接地址翻译，而</w:t>
      </w:r>
      <w:r>
        <w:rPr>
          <w:rFonts w:ascii="Arial" w:hAnsi="Arial" w:cs="Arial"/>
          <w:color w:val="333333"/>
          <w:sz w:val="18"/>
          <w:szCs w:val="18"/>
        </w:rPr>
        <w:t>Secondary PCI</w:t>
      </w:r>
      <w:r>
        <w:rPr>
          <w:rFonts w:ascii="Arial" w:hAnsi="Arial" w:cs="Arial"/>
          <w:color w:val="333333"/>
          <w:sz w:val="18"/>
          <w:szCs w:val="18"/>
        </w:rPr>
        <w:t>总线的</w:t>
      </w:r>
      <w:r>
        <w:rPr>
          <w:rFonts w:ascii="Arial" w:hAnsi="Arial" w:cs="Arial"/>
          <w:color w:val="333333"/>
          <w:sz w:val="18"/>
          <w:szCs w:val="18"/>
        </w:rPr>
        <w:t>Memory 2 BAR</w:t>
      </w:r>
      <w:r>
        <w:rPr>
          <w:rFonts w:ascii="Arial" w:hAnsi="Arial" w:cs="Arial"/>
          <w:color w:val="333333"/>
          <w:sz w:val="18"/>
          <w:szCs w:val="18"/>
        </w:rPr>
        <w:t>空间支持查表翻译，本节仅介绍直接地址翻译方法，对查表翻译有兴趣的读者请阅读</w:t>
      </w:r>
      <w:r>
        <w:rPr>
          <w:rFonts w:ascii="Arial" w:hAnsi="Arial" w:cs="Arial"/>
          <w:color w:val="333333"/>
          <w:sz w:val="18"/>
          <w:szCs w:val="18"/>
        </w:rPr>
        <w:t>Intel 21555</w:t>
      </w:r>
      <w:r>
        <w:rPr>
          <w:rFonts w:ascii="Arial" w:hAnsi="Arial" w:cs="Arial"/>
          <w:color w:val="333333"/>
          <w:sz w:val="18"/>
          <w:szCs w:val="18"/>
        </w:rPr>
        <w:t>的数据手册</w:t>
      </w:r>
      <w:hyperlink r:id="rId97" w:anchor="_ftn4" w:tooltip="" w:history="1">
        <w:r>
          <w:rPr>
            <w:rStyle w:val="a3"/>
            <w:rFonts w:ascii="Arial" w:hAnsi="Arial" w:cs="Arial"/>
            <w:color w:val="006699"/>
            <w:sz w:val="18"/>
            <w:szCs w:val="18"/>
            <w:u w:val="none"/>
          </w:rPr>
          <w:t>[4]</w:t>
        </w:r>
      </w:hyperlink>
      <w:r>
        <w:rPr>
          <w:rFonts w:ascii="Arial" w:hAnsi="Arial" w:cs="Arial"/>
          <w:color w:val="333333"/>
          <w:sz w:val="18"/>
          <w:szCs w:val="18"/>
        </w:rPr>
        <w:t>。直接地址翻译过程如图</w:t>
      </w:r>
      <w:r>
        <w:rPr>
          <w:rFonts w:ascii="Arial" w:hAnsi="Arial" w:cs="Arial"/>
          <w:color w:val="333333"/>
          <w:sz w:val="18"/>
          <w:szCs w:val="18"/>
        </w:rPr>
        <w:t>2</w:t>
      </w:r>
      <w:r>
        <w:rPr>
          <w:rFonts w:ascii="Arial" w:hAnsi="Arial" w:cs="Arial"/>
          <w:color w:val="333333"/>
          <w:sz w:val="18"/>
          <w:szCs w:val="18"/>
        </w:rPr>
        <w:noBreakHyphen/>
        <w:t>17</w:t>
      </w:r>
      <w:r>
        <w:rPr>
          <w:rFonts w:ascii="Arial" w:hAnsi="Arial" w:cs="Arial"/>
          <w:color w:val="333333"/>
          <w:sz w:val="18"/>
          <w:szCs w:val="18"/>
        </w:rPr>
        <w:t>所示。</w:t>
      </w:r>
    </w:p>
    <w:p w:rsidR="00496ABA" w:rsidRDefault="00496ABA" w:rsidP="00496ABA">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227195" cy="2294890"/>
            <wp:effectExtent l="0" t="0" r="0" b="0"/>
            <wp:docPr id="21" name="图片 21" descr="直接地址翻译过程">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直接地址翻译过程">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7195" cy="2294890"/>
                    </a:xfrm>
                    <a:prstGeom prst="rect">
                      <a:avLst/>
                    </a:prstGeom>
                    <a:noFill/>
                    <a:ln>
                      <a:noFill/>
                    </a:ln>
                  </pic:spPr>
                </pic:pic>
              </a:graphicData>
            </a:graphic>
          </wp:inline>
        </w:drawing>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Primary PCI</w:t>
      </w:r>
      <w:r>
        <w:rPr>
          <w:rFonts w:ascii="Arial" w:hAnsi="Arial" w:cs="Arial"/>
          <w:color w:val="333333"/>
          <w:sz w:val="18"/>
          <w:szCs w:val="18"/>
        </w:rPr>
        <w:t>总线对非透明桥</w:t>
      </w:r>
      <w:r>
        <w:rPr>
          <w:rFonts w:ascii="Arial" w:hAnsi="Arial" w:cs="Arial"/>
          <w:color w:val="333333"/>
          <w:sz w:val="18"/>
          <w:szCs w:val="18"/>
        </w:rPr>
        <w:t>21555</w:t>
      </w:r>
      <w:r>
        <w:rPr>
          <w:rFonts w:ascii="Arial" w:hAnsi="Arial" w:cs="Arial"/>
          <w:color w:val="333333"/>
          <w:sz w:val="18"/>
          <w:szCs w:val="18"/>
        </w:rPr>
        <w:t>的</w:t>
      </w:r>
      <w:r>
        <w:rPr>
          <w:rFonts w:ascii="Arial" w:hAnsi="Arial" w:cs="Arial"/>
          <w:color w:val="333333"/>
          <w:sz w:val="18"/>
          <w:szCs w:val="18"/>
        </w:rPr>
        <w:t>BAR0~5</w:t>
      </w:r>
      <w:r>
        <w:rPr>
          <w:rFonts w:ascii="Arial" w:hAnsi="Arial" w:cs="Arial"/>
          <w:color w:val="333333"/>
          <w:sz w:val="18"/>
          <w:szCs w:val="18"/>
        </w:rPr>
        <w:t>地址空间进行数据请求时，这个数据请求将被转换为对</w:t>
      </w:r>
      <w:r>
        <w:rPr>
          <w:rFonts w:ascii="Arial" w:hAnsi="Arial" w:cs="Arial"/>
          <w:color w:val="333333"/>
          <w:sz w:val="18"/>
          <w:szCs w:val="18"/>
        </w:rPr>
        <w:t>Secondary PCI</w:t>
      </w:r>
      <w:r>
        <w:rPr>
          <w:rFonts w:ascii="Arial" w:hAnsi="Arial" w:cs="Arial"/>
          <w:color w:val="333333"/>
          <w:sz w:val="18"/>
          <w:szCs w:val="18"/>
        </w:rPr>
        <w:t>总线的数据请求。</w:t>
      </w:r>
      <w:r>
        <w:rPr>
          <w:rFonts w:ascii="Arial" w:hAnsi="Arial" w:cs="Arial"/>
          <w:color w:val="333333"/>
          <w:sz w:val="18"/>
          <w:szCs w:val="18"/>
        </w:rPr>
        <w:t>Translated Base</w:t>
      </w:r>
      <w:r>
        <w:rPr>
          <w:rFonts w:ascii="Arial" w:hAnsi="Arial" w:cs="Arial"/>
          <w:color w:val="333333"/>
          <w:sz w:val="18"/>
          <w:szCs w:val="18"/>
        </w:rPr>
        <w:t>寄存器将完成这个地址翻译过程，下节将结合实例说明这个直接地址翻译过程。</w:t>
      </w:r>
    </w:p>
    <w:p w:rsidR="00496ABA" w:rsidRDefault="00496ABA" w:rsidP="00496ABA">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2.5.2 </w:t>
      </w:r>
      <w:r>
        <w:rPr>
          <w:rFonts w:ascii="Arial" w:hAnsi="Arial" w:cs="Arial"/>
          <w:color w:val="333333"/>
        </w:rPr>
        <w:t>通过非</w:t>
      </w:r>
      <w:proofErr w:type="gramStart"/>
      <w:r>
        <w:rPr>
          <w:rFonts w:ascii="Arial" w:hAnsi="Arial" w:cs="Arial"/>
          <w:color w:val="333333"/>
        </w:rPr>
        <w:t>透明桥片进行</w:t>
      </w:r>
      <w:proofErr w:type="gramEnd"/>
      <w:r>
        <w:rPr>
          <w:rFonts w:ascii="Arial" w:hAnsi="Arial" w:cs="Arial"/>
          <w:color w:val="333333"/>
        </w:rPr>
        <w:t>数据传递</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下文以图</w:t>
      </w:r>
      <w:r>
        <w:rPr>
          <w:rFonts w:ascii="Arial" w:hAnsi="Arial" w:cs="Arial"/>
          <w:color w:val="333333"/>
          <w:sz w:val="18"/>
          <w:szCs w:val="18"/>
        </w:rPr>
        <w:t>2</w:t>
      </w:r>
      <w:r>
        <w:rPr>
          <w:rFonts w:ascii="Arial" w:hAnsi="Arial" w:cs="Arial"/>
          <w:color w:val="333333"/>
          <w:sz w:val="18"/>
          <w:szCs w:val="18"/>
        </w:rPr>
        <w:noBreakHyphen/>
        <w:t>16</w:t>
      </w:r>
      <w:r>
        <w:rPr>
          <w:rFonts w:ascii="Arial" w:hAnsi="Arial" w:cs="Arial"/>
          <w:color w:val="333333"/>
          <w:sz w:val="18"/>
          <w:szCs w:val="18"/>
        </w:rPr>
        <w:t>中处理器</w:t>
      </w:r>
      <w:r>
        <w:rPr>
          <w:rFonts w:ascii="Arial" w:hAnsi="Arial" w:cs="Arial"/>
          <w:color w:val="333333"/>
          <w:sz w:val="18"/>
          <w:szCs w:val="18"/>
        </w:rPr>
        <w:t>x</w:t>
      </w:r>
      <w:r>
        <w:rPr>
          <w:rFonts w:ascii="Arial" w:hAnsi="Arial" w:cs="Arial"/>
          <w:color w:val="333333"/>
          <w:sz w:val="18"/>
          <w:szCs w:val="18"/>
        </w:rPr>
        <w:t>访问处理器</w:t>
      </w:r>
      <w:r>
        <w:rPr>
          <w:rFonts w:ascii="Arial" w:hAnsi="Arial" w:cs="Arial"/>
          <w:color w:val="333333"/>
          <w:sz w:val="18"/>
          <w:szCs w:val="18"/>
        </w:rPr>
        <w:t>y</w:t>
      </w:r>
      <w:r>
        <w:rPr>
          <w:rFonts w:ascii="Arial" w:hAnsi="Arial" w:cs="Arial"/>
          <w:color w:val="333333"/>
          <w:sz w:val="18"/>
          <w:szCs w:val="18"/>
        </w:rPr>
        <w:t>存储器地址空间的实例，说明非透明桥</w:t>
      </w:r>
      <w:r>
        <w:rPr>
          <w:rFonts w:ascii="Arial" w:hAnsi="Arial" w:cs="Arial"/>
          <w:color w:val="333333"/>
          <w:sz w:val="18"/>
          <w:szCs w:val="18"/>
        </w:rPr>
        <w:t>21555</w:t>
      </w:r>
      <w:r>
        <w:rPr>
          <w:rFonts w:ascii="Arial" w:hAnsi="Arial" w:cs="Arial"/>
          <w:color w:val="333333"/>
          <w:sz w:val="18"/>
          <w:szCs w:val="18"/>
        </w:rPr>
        <w:t>如何将</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x</w:t>
      </w:r>
      <w:proofErr w:type="gramStart"/>
      <w:r>
        <w:rPr>
          <w:rFonts w:ascii="Arial" w:hAnsi="Arial" w:cs="Arial"/>
          <w:color w:val="333333"/>
          <w:sz w:val="18"/>
          <w:szCs w:val="18"/>
        </w:rPr>
        <w:t>域与</w:t>
      </w:r>
      <w:proofErr w:type="gramEnd"/>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y</w:t>
      </w:r>
      <w:proofErr w:type="gramStart"/>
      <w:r>
        <w:rPr>
          <w:rFonts w:ascii="Arial" w:hAnsi="Arial" w:cs="Arial"/>
          <w:color w:val="333333"/>
          <w:sz w:val="18"/>
          <w:szCs w:val="18"/>
        </w:rPr>
        <w:t>域联系</w:t>
      </w:r>
      <w:proofErr w:type="gramEnd"/>
      <w:r>
        <w:rPr>
          <w:rFonts w:ascii="Arial" w:hAnsi="Arial" w:cs="Arial"/>
          <w:color w:val="333333"/>
          <w:sz w:val="18"/>
          <w:szCs w:val="18"/>
        </w:rPr>
        <w:t>在一起。</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处理器</w:t>
      </w:r>
      <w:r>
        <w:rPr>
          <w:rFonts w:ascii="Arial" w:hAnsi="Arial" w:cs="Arial"/>
          <w:color w:val="333333"/>
          <w:sz w:val="18"/>
          <w:szCs w:val="18"/>
        </w:rPr>
        <w:t>x</w:t>
      </w:r>
      <w:r>
        <w:rPr>
          <w:rFonts w:ascii="Arial" w:hAnsi="Arial" w:cs="Arial"/>
          <w:color w:val="333333"/>
          <w:sz w:val="18"/>
          <w:szCs w:val="18"/>
        </w:rPr>
        <w:t>需要访问处理器</w:t>
      </w:r>
      <w:r>
        <w:rPr>
          <w:rFonts w:ascii="Arial" w:hAnsi="Arial" w:cs="Arial"/>
          <w:color w:val="333333"/>
          <w:sz w:val="18"/>
          <w:szCs w:val="18"/>
        </w:rPr>
        <w:t>y</w:t>
      </w:r>
      <w:r>
        <w:rPr>
          <w:rFonts w:ascii="Arial" w:hAnsi="Arial" w:cs="Arial"/>
          <w:color w:val="333333"/>
          <w:sz w:val="18"/>
          <w:szCs w:val="18"/>
        </w:rPr>
        <w:t>的存储器空间之前，需要做一些必要的准备工作。</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首先确定由哪一个</w:t>
      </w:r>
      <w:r>
        <w:rPr>
          <w:rFonts w:ascii="Arial" w:hAnsi="Arial" w:cs="Arial"/>
          <w:color w:val="333333"/>
          <w:sz w:val="18"/>
          <w:szCs w:val="18"/>
        </w:rPr>
        <w:t>BAR</w:t>
      </w:r>
      <w:r>
        <w:rPr>
          <w:rFonts w:ascii="Arial" w:hAnsi="Arial" w:cs="Arial"/>
          <w:color w:val="333333"/>
          <w:sz w:val="18"/>
          <w:szCs w:val="18"/>
        </w:rPr>
        <w:t>寄存器空间映射处理器</w:t>
      </w:r>
      <w:r>
        <w:rPr>
          <w:rFonts w:ascii="Arial" w:hAnsi="Arial" w:cs="Arial"/>
          <w:color w:val="333333"/>
          <w:sz w:val="18"/>
          <w:szCs w:val="18"/>
        </w:rPr>
        <w:t>y</w:t>
      </w:r>
      <w:r>
        <w:rPr>
          <w:rFonts w:ascii="Arial" w:hAnsi="Arial" w:cs="Arial"/>
          <w:color w:val="333333"/>
          <w:sz w:val="18"/>
          <w:szCs w:val="18"/>
        </w:rPr>
        <w:t>的存储器地址空间。本节假定使用</w:t>
      </w:r>
      <w:r>
        <w:rPr>
          <w:rFonts w:ascii="Arial" w:hAnsi="Arial" w:cs="Arial"/>
          <w:color w:val="333333"/>
          <w:sz w:val="18"/>
          <w:szCs w:val="18"/>
        </w:rPr>
        <w:t>BAR2</w:t>
      </w:r>
      <w:r>
        <w:rPr>
          <w:rFonts w:ascii="Arial" w:hAnsi="Arial" w:cs="Arial"/>
          <w:color w:val="333333"/>
          <w:sz w:val="18"/>
          <w:szCs w:val="18"/>
        </w:rPr>
        <w:t>寄存器映射处理器</w:t>
      </w:r>
      <w:r>
        <w:rPr>
          <w:rFonts w:ascii="Arial" w:hAnsi="Arial" w:cs="Arial"/>
          <w:color w:val="333333"/>
          <w:sz w:val="18"/>
          <w:szCs w:val="18"/>
        </w:rPr>
        <w:t>y</w:t>
      </w:r>
      <w:r>
        <w:rPr>
          <w:rFonts w:ascii="Arial" w:hAnsi="Arial" w:cs="Arial"/>
          <w:color w:val="333333"/>
          <w:sz w:val="18"/>
          <w:szCs w:val="18"/>
        </w:rPr>
        <w:t>的存储器地址空间。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 BAR2</w:t>
      </w:r>
      <w:r>
        <w:rPr>
          <w:rFonts w:ascii="Arial" w:hAnsi="Arial" w:cs="Arial"/>
          <w:color w:val="333333"/>
          <w:sz w:val="18"/>
          <w:szCs w:val="18"/>
        </w:rPr>
        <w:t>寄存器使用</w:t>
      </w:r>
      <w:r>
        <w:rPr>
          <w:rFonts w:ascii="Arial" w:hAnsi="Arial" w:cs="Arial"/>
          <w:color w:val="333333"/>
          <w:sz w:val="18"/>
          <w:szCs w:val="18"/>
        </w:rPr>
        <w:t>Downstream Memory 2 Translated Base</w:t>
      </w:r>
      <w:r>
        <w:rPr>
          <w:rFonts w:ascii="Arial" w:hAnsi="Arial" w:cs="Arial"/>
          <w:color w:val="333333"/>
          <w:sz w:val="18"/>
          <w:szCs w:val="18"/>
        </w:rPr>
        <w:t>寄存器，将来自</w:t>
      </w:r>
      <w:r>
        <w:rPr>
          <w:rFonts w:ascii="Arial" w:hAnsi="Arial" w:cs="Arial"/>
          <w:color w:val="333333"/>
          <w:sz w:val="18"/>
          <w:szCs w:val="18"/>
        </w:rPr>
        <w:t>Primary PCI</w:t>
      </w:r>
      <w:r>
        <w:rPr>
          <w:rFonts w:ascii="Arial" w:hAnsi="Arial" w:cs="Arial"/>
          <w:color w:val="333333"/>
          <w:sz w:val="18"/>
          <w:szCs w:val="18"/>
        </w:rPr>
        <w:t>总线的访问转换为对</w:t>
      </w:r>
      <w:r>
        <w:rPr>
          <w:rFonts w:ascii="Arial" w:hAnsi="Arial" w:cs="Arial"/>
          <w:color w:val="333333"/>
          <w:sz w:val="18"/>
          <w:szCs w:val="18"/>
        </w:rPr>
        <w:t>Secondary PCI</w:t>
      </w:r>
      <w:r>
        <w:rPr>
          <w:rFonts w:ascii="Arial" w:hAnsi="Arial" w:cs="Arial"/>
          <w:color w:val="333333"/>
          <w:sz w:val="18"/>
          <w:szCs w:val="18"/>
        </w:rPr>
        <w:t>总线地址空间的访问。其中</w:t>
      </w:r>
      <w:r>
        <w:rPr>
          <w:rFonts w:ascii="Arial" w:hAnsi="Arial" w:cs="Arial"/>
          <w:color w:val="333333"/>
          <w:sz w:val="18"/>
          <w:szCs w:val="18"/>
        </w:rPr>
        <w:t>Downstream Memory 2 Translated Base</w:t>
      </w:r>
      <w:r>
        <w:rPr>
          <w:rFonts w:ascii="Arial" w:hAnsi="Arial" w:cs="Arial"/>
          <w:color w:val="333333"/>
          <w:sz w:val="18"/>
          <w:szCs w:val="18"/>
        </w:rPr>
        <w:t>寄存器可以由处理器</w:t>
      </w:r>
      <w:r>
        <w:rPr>
          <w:rFonts w:ascii="Arial" w:hAnsi="Arial" w:cs="Arial"/>
          <w:color w:val="333333"/>
          <w:sz w:val="18"/>
          <w:szCs w:val="18"/>
        </w:rPr>
        <w:t>x</w:t>
      </w:r>
      <w:r>
        <w:rPr>
          <w:rFonts w:ascii="Arial" w:hAnsi="Arial" w:cs="Arial"/>
          <w:color w:val="333333"/>
          <w:sz w:val="18"/>
          <w:szCs w:val="18"/>
        </w:rPr>
        <w:t>或者处理器</w:t>
      </w:r>
      <w:r>
        <w:rPr>
          <w:rFonts w:ascii="Arial" w:hAnsi="Arial" w:cs="Arial"/>
          <w:color w:val="333333"/>
          <w:sz w:val="18"/>
          <w:szCs w:val="18"/>
        </w:rPr>
        <w:t>y</w:t>
      </w:r>
      <w:r>
        <w:rPr>
          <w:rFonts w:ascii="Arial" w:hAnsi="Arial" w:cs="Arial"/>
          <w:color w:val="333333"/>
          <w:sz w:val="18"/>
          <w:szCs w:val="18"/>
        </w:rPr>
        <w:t>根据需要进行设置。</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假定处理器</w:t>
      </w:r>
      <w:r>
        <w:rPr>
          <w:rFonts w:ascii="Arial" w:hAnsi="Arial" w:cs="Arial"/>
          <w:color w:val="333333"/>
          <w:sz w:val="18"/>
          <w:szCs w:val="18"/>
        </w:rPr>
        <w:t>x</w:t>
      </w:r>
      <w:r>
        <w:rPr>
          <w:rFonts w:ascii="Arial" w:hAnsi="Arial" w:cs="Arial"/>
          <w:color w:val="333333"/>
          <w:sz w:val="18"/>
          <w:szCs w:val="18"/>
        </w:rPr>
        <w:t>和</w:t>
      </w:r>
      <w:r>
        <w:rPr>
          <w:rFonts w:ascii="Arial" w:hAnsi="Arial" w:cs="Arial"/>
          <w:color w:val="333333"/>
          <w:sz w:val="18"/>
          <w:szCs w:val="18"/>
        </w:rPr>
        <w:t>y</w:t>
      </w:r>
      <w:r>
        <w:rPr>
          <w:rFonts w:ascii="Arial" w:hAnsi="Arial" w:cs="Arial"/>
          <w:color w:val="333333"/>
          <w:sz w:val="18"/>
          <w:szCs w:val="18"/>
        </w:rPr>
        <w:t>的</w:t>
      </w:r>
      <w:r>
        <w:rPr>
          <w:rFonts w:ascii="Arial" w:hAnsi="Arial" w:cs="Arial"/>
          <w:color w:val="333333"/>
          <w:sz w:val="18"/>
          <w:szCs w:val="18"/>
        </w:rPr>
        <w:t>HOST</w:t>
      </w:r>
      <w:r>
        <w:rPr>
          <w:rFonts w:ascii="Arial" w:hAnsi="Arial" w:cs="Arial"/>
          <w:color w:val="333333"/>
          <w:sz w:val="18"/>
          <w:szCs w:val="18"/>
        </w:rPr>
        <w:t>主桥使用</w:t>
      </w:r>
      <w:r>
        <w:rPr>
          <w:rFonts w:ascii="Arial" w:hAnsi="Arial" w:cs="Arial"/>
          <w:color w:val="333333"/>
          <w:sz w:val="18"/>
          <w:szCs w:val="18"/>
        </w:rPr>
        <w:t>“</w:t>
      </w:r>
      <w:r>
        <w:rPr>
          <w:rFonts w:ascii="Arial" w:hAnsi="Arial" w:cs="Arial"/>
          <w:color w:val="333333"/>
          <w:sz w:val="18"/>
          <w:szCs w:val="18"/>
        </w:rPr>
        <w:t>直接相等</w:t>
      </w:r>
      <w:r>
        <w:rPr>
          <w:rFonts w:ascii="Arial" w:hAnsi="Arial" w:cs="Arial"/>
          <w:color w:val="333333"/>
          <w:sz w:val="18"/>
          <w:szCs w:val="18"/>
        </w:rPr>
        <w:t>”</w:t>
      </w:r>
      <w:r>
        <w:rPr>
          <w:rFonts w:ascii="Arial" w:hAnsi="Arial" w:cs="Arial"/>
          <w:color w:val="333333"/>
          <w:sz w:val="18"/>
          <w:szCs w:val="18"/>
        </w:rPr>
        <w:t>策略，建立</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总线域间的映射；而处理器</w:t>
      </w:r>
      <w:r>
        <w:rPr>
          <w:rFonts w:ascii="Arial" w:hAnsi="Arial" w:cs="Arial"/>
          <w:color w:val="333333"/>
          <w:sz w:val="18"/>
          <w:szCs w:val="18"/>
        </w:rPr>
        <w:t>x</w:t>
      </w:r>
      <w:r>
        <w:rPr>
          <w:rFonts w:ascii="Arial" w:hAnsi="Arial" w:cs="Arial"/>
          <w:color w:val="333333"/>
          <w:sz w:val="18"/>
          <w:szCs w:val="18"/>
        </w:rPr>
        <w:t>使用</w:t>
      </w:r>
      <w:r>
        <w:rPr>
          <w:rFonts w:ascii="Arial" w:hAnsi="Arial" w:cs="Arial"/>
          <w:color w:val="333333"/>
          <w:sz w:val="18"/>
          <w:szCs w:val="18"/>
        </w:rPr>
        <w:t>BAR2</w:t>
      </w:r>
      <w:r>
        <w:rPr>
          <w:rFonts w:ascii="Arial" w:hAnsi="Arial" w:cs="Arial"/>
          <w:color w:val="333333"/>
          <w:sz w:val="18"/>
          <w:szCs w:val="18"/>
        </w:rPr>
        <w:t>地址空间访问处理器</w:t>
      </w:r>
      <w:r>
        <w:rPr>
          <w:rFonts w:ascii="Arial" w:hAnsi="Arial" w:cs="Arial"/>
          <w:color w:val="333333"/>
          <w:sz w:val="18"/>
          <w:szCs w:val="18"/>
        </w:rPr>
        <w:t>y</w:t>
      </w:r>
      <w:r>
        <w:rPr>
          <w:rFonts w:ascii="Arial" w:hAnsi="Arial" w:cs="Arial"/>
          <w:color w:val="333333"/>
          <w:sz w:val="18"/>
          <w:szCs w:val="18"/>
        </w:rPr>
        <w:t>存储器空间</w:t>
      </w:r>
      <w:r>
        <w:rPr>
          <w:rFonts w:ascii="Arial" w:hAnsi="Arial" w:cs="Arial"/>
          <w:color w:val="333333"/>
          <w:sz w:val="18"/>
          <w:szCs w:val="18"/>
        </w:rPr>
        <w:t>0x1000-000~0x1FFF-FFFF</w:t>
      </w:r>
      <w:r>
        <w:rPr>
          <w:rFonts w:ascii="Arial" w:hAnsi="Arial" w:cs="Arial"/>
          <w:color w:val="333333"/>
          <w:sz w:val="18"/>
          <w:szCs w:val="18"/>
        </w:rPr>
        <w:t>；处理器</w:t>
      </w:r>
      <w:r>
        <w:rPr>
          <w:rFonts w:ascii="Arial" w:hAnsi="Arial" w:cs="Arial"/>
          <w:color w:val="333333"/>
          <w:sz w:val="18"/>
          <w:szCs w:val="18"/>
        </w:rPr>
        <w:t>x</w:t>
      </w:r>
      <w:r>
        <w:rPr>
          <w:rFonts w:ascii="Arial" w:hAnsi="Arial" w:cs="Arial"/>
          <w:color w:val="333333"/>
          <w:sz w:val="18"/>
          <w:szCs w:val="18"/>
        </w:rPr>
        <w:t>的系统软件事先将</w:t>
      </w:r>
      <w:r>
        <w:rPr>
          <w:rFonts w:ascii="Arial" w:hAnsi="Arial" w:cs="Arial"/>
          <w:color w:val="333333"/>
          <w:sz w:val="18"/>
          <w:szCs w:val="18"/>
        </w:rPr>
        <w:t>BAR2</w:t>
      </w:r>
      <w:r>
        <w:rPr>
          <w:rFonts w:ascii="Arial" w:hAnsi="Arial" w:cs="Arial"/>
          <w:color w:val="333333"/>
          <w:sz w:val="18"/>
          <w:szCs w:val="18"/>
        </w:rPr>
        <w:t>寄存器设置完毕。处理器</w:t>
      </w:r>
      <w:r>
        <w:rPr>
          <w:rFonts w:ascii="Arial" w:hAnsi="Arial" w:cs="Arial"/>
          <w:color w:val="333333"/>
          <w:sz w:val="18"/>
          <w:szCs w:val="18"/>
        </w:rPr>
        <w:t>x</w:t>
      </w:r>
      <w:r>
        <w:rPr>
          <w:rFonts w:ascii="Arial" w:hAnsi="Arial" w:cs="Arial"/>
          <w:color w:val="333333"/>
          <w:sz w:val="18"/>
          <w:szCs w:val="18"/>
        </w:rPr>
        <w:t>访问处理器</w:t>
      </w:r>
      <w:r>
        <w:rPr>
          <w:rFonts w:ascii="Arial" w:hAnsi="Arial" w:cs="Arial"/>
          <w:color w:val="333333"/>
          <w:sz w:val="18"/>
          <w:szCs w:val="18"/>
        </w:rPr>
        <w:t>y</w:t>
      </w:r>
      <w:r>
        <w:rPr>
          <w:rFonts w:ascii="Arial" w:hAnsi="Arial" w:cs="Arial"/>
          <w:color w:val="333333"/>
          <w:sz w:val="18"/>
          <w:szCs w:val="18"/>
        </w:rPr>
        <w:t>的这段存储器空间的步骤如下，读者可参考图</w:t>
      </w:r>
      <w:r>
        <w:rPr>
          <w:rFonts w:ascii="Arial" w:hAnsi="Arial" w:cs="Arial"/>
          <w:color w:val="333333"/>
          <w:sz w:val="18"/>
          <w:szCs w:val="18"/>
        </w:rPr>
        <w:t>2</w:t>
      </w:r>
      <w:r>
        <w:rPr>
          <w:rFonts w:ascii="Arial" w:hAnsi="Arial" w:cs="Arial"/>
          <w:color w:val="333333"/>
          <w:sz w:val="18"/>
          <w:szCs w:val="18"/>
        </w:rPr>
        <w:noBreakHyphen/>
        <w:t>18</w:t>
      </w:r>
      <w:r>
        <w:rPr>
          <w:rFonts w:ascii="Arial" w:hAnsi="Arial" w:cs="Arial"/>
          <w:color w:val="333333"/>
          <w:sz w:val="18"/>
          <w:szCs w:val="18"/>
        </w:rPr>
        <w:t>理解这一步骤。</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首先处理器</w:t>
      </w:r>
      <w:r>
        <w:rPr>
          <w:rFonts w:ascii="Arial" w:hAnsi="Arial" w:cs="Arial"/>
          <w:color w:val="333333"/>
          <w:sz w:val="18"/>
          <w:szCs w:val="18"/>
        </w:rPr>
        <w:t>x</w:t>
      </w:r>
      <w:r>
        <w:rPr>
          <w:rFonts w:ascii="Arial" w:hAnsi="Arial" w:cs="Arial"/>
          <w:color w:val="333333"/>
          <w:sz w:val="18"/>
          <w:szCs w:val="18"/>
        </w:rPr>
        <w:t>访问在处理器</w:t>
      </w:r>
      <w:r>
        <w:rPr>
          <w:rFonts w:ascii="Arial" w:hAnsi="Arial" w:cs="Arial"/>
          <w:color w:val="333333"/>
          <w:sz w:val="18"/>
          <w:szCs w:val="18"/>
        </w:rPr>
        <w:t>x</w:t>
      </w:r>
      <w:r>
        <w:rPr>
          <w:rFonts w:ascii="Arial" w:hAnsi="Arial" w:cs="Arial"/>
          <w:color w:val="333333"/>
          <w:sz w:val="18"/>
          <w:szCs w:val="18"/>
        </w:rPr>
        <w:t>域中，且与非透明桥的</w:t>
      </w:r>
      <w:r>
        <w:rPr>
          <w:rFonts w:ascii="Arial" w:hAnsi="Arial" w:cs="Arial"/>
          <w:color w:val="333333"/>
          <w:sz w:val="18"/>
          <w:szCs w:val="18"/>
        </w:rPr>
        <w:t>BAR2</w:t>
      </w:r>
      <w:r>
        <w:rPr>
          <w:rFonts w:ascii="Arial" w:hAnsi="Arial" w:cs="Arial"/>
          <w:color w:val="333333"/>
          <w:sz w:val="18"/>
          <w:szCs w:val="18"/>
        </w:rPr>
        <w:t>空间相对应的存储器地址空间。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 HOST</w:t>
      </w:r>
      <w:r>
        <w:rPr>
          <w:rFonts w:ascii="Arial" w:hAnsi="Arial" w:cs="Arial"/>
          <w:color w:val="333333"/>
          <w:sz w:val="18"/>
          <w:szCs w:val="18"/>
        </w:rPr>
        <w:t>主桥将进行</w:t>
      </w:r>
      <w:proofErr w:type="gramStart"/>
      <w:r>
        <w:rPr>
          <w:rFonts w:ascii="Arial" w:hAnsi="Arial" w:cs="Arial"/>
          <w:color w:val="333333"/>
          <w:sz w:val="18"/>
          <w:szCs w:val="18"/>
        </w:rPr>
        <w:t>存储器域到</w:t>
      </w:r>
      <w:proofErr w:type="gramEnd"/>
      <w:r>
        <w:rPr>
          <w:rFonts w:ascii="Arial" w:hAnsi="Arial" w:cs="Arial"/>
          <w:color w:val="333333"/>
          <w:sz w:val="18"/>
          <w:szCs w:val="18"/>
        </w:rPr>
        <w:t>PCI</w:t>
      </w:r>
      <w:r>
        <w:rPr>
          <w:rFonts w:ascii="Arial" w:hAnsi="Arial" w:cs="Arial"/>
          <w:color w:val="333333"/>
          <w:sz w:val="18"/>
          <w:szCs w:val="18"/>
        </w:rPr>
        <w:t>总线域的转换，并将这个请求发送到</w:t>
      </w:r>
      <w:r>
        <w:rPr>
          <w:rFonts w:ascii="Arial" w:hAnsi="Arial" w:cs="Arial"/>
          <w:color w:val="333333"/>
          <w:sz w:val="18"/>
          <w:szCs w:val="18"/>
        </w:rPr>
        <w:t>Primary PCI</w:t>
      </w:r>
      <w:r>
        <w:rPr>
          <w:rFonts w:ascii="Arial" w:hAnsi="Arial" w:cs="Arial"/>
          <w:color w:val="333333"/>
          <w:sz w:val="18"/>
          <w:szCs w:val="18"/>
        </w:rPr>
        <w:t>总线上。</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非透明</w:t>
      </w:r>
      <w:proofErr w:type="gramStart"/>
      <w:r>
        <w:rPr>
          <w:rFonts w:ascii="Arial" w:hAnsi="Arial" w:cs="Arial"/>
          <w:color w:val="333333"/>
          <w:sz w:val="18"/>
          <w:szCs w:val="18"/>
        </w:rPr>
        <w:t>桥发现</w:t>
      </w:r>
      <w:proofErr w:type="gramEnd"/>
      <w:r>
        <w:rPr>
          <w:rFonts w:ascii="Arial" w:hAnsi="Arial" w:cs="Arial"/>
          <w:color w:val="333333"/>
          <w:sz w:val="18"/>
          <w:szCs w:val="18"/>
        </w:rPr>
        <w:t>这个数据请求发向</w:t>
      </w:r>
      <w:r>
        <w:rPr>
          <w:rFonts w:ascii="Arial" w:hAnsi="Arial" w:cs="Arial"/>
          <w:color w:val="333333"/>
          <w:sz w:val="18"/>
          <w:szCs w:val="18"/>
        </w:rPr>
        <w:t>BAR2</w:t>
      </w:r>
      <w:r>
        <w:rPr>
          <w:rFonts w:ascii="Arial" w:hAnsi="Arial" w:cs="Arial"/>
          <w:color w:val="333333"/>
          <w:sz w:val="18"/>
          <w:szCs w:val="18"/>
        </w:rPr>
        <w:t>地址空间，则接收这个数据请求，并</w:t>
      </w:r>
      <w:proofErr w:type="gramStart"/>
      <w:r>
        <w:rPr>
          <w:rFonts w:ascii="Arial" w:hAnsi="Arial" w:cs="Arial"/>
          <w:color w:val="333333"/>
          <w:sz w:val="18"/>
          <w:szCs w:val="18"/>
        </w:rPr>
        <w:t>在桥片中</w:t>
      </w:r>
      <w:proofErr w:type="gramEnd"/>
      <w:r>
        <w:rPr>
          <w:rFonts w:ascii="Arial" w:hAnsi="Arial" w:cs="Arial"/>
          <w:color w:val="333333"/>
          <w:sz w:val="18"/>
          <w:szCs w:val="18"/>
        </w:rPr>
        <w:t>暂存这个数据请求。</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(4) </w:t>
      </w:r>
      <w:r>
        <w:rPr>
          <w:rFonts w:ascii="Arial" w:hAnsi="Arial" w:cs="Arial"/>
          <w:color w:val="333333"/>
          <w:sz w:val="18"/>
          <w:szCs w:val="18"/>
        </w:rPr>
        <w:t>非透明</w:t>
      </w:r>
      <w:proofErr w:type="gramStart"/>
      <w:r>
        <w:rPr>
          <w:rFonts w:ascii="Arial" w:hAnsi="Arial" w:cs="Arial"/>
          <w:color w:val="333333"/>
          <w:sz w:val="18"/>
          <w:szCs w:val="18"/>
        </w:rPr>
        <w:t>桥根据</w:t>
      </w:r>
      <w:proofErr w:type="gramEnd"/>
      <w:r>
        <w:rPr>
          <w:rFonts w:ascii="Arial" w:hAnsi="Arial" w:cs="Arial"/>
          <w:color w:val="333333"/>
          <w:sz w:val="18"/>
          <w:szCs w:val="18"/>
        </w:rPr>
        <w:t>Downstream Memory 2 Translated Base</w:t>
      </w:r>
      <w:r>
        <w:rPr>
          <w:rFonts w:ascii="Arial" w:hAnsi="Arial" w:cs="Arial"/>
          <w:color w:val="333333"/>
          <w:sz w:val="18"/>
          <w:szCs w:val="18"/>
        </w:rPr>
        <w:t>寄存器的内容，按照图</w:t>
      </w:r>
      <w:r>
        <w:rPr>
          <w:rFonts w:ascii="Arial" w:hAnsi="Arial" w:cs="Arial"/>
          <w:color w:val="333333"/>
          <w:sz w:val="18"/>
          <w:szCs w:val="18"/>
        </w:rPr>
        <w:t>2</w:t>
      </w:r>
      <w:r>
        <w:rPr>
          <w:rFonts w:ascii="Arial" w:hAnsi="Arial" w:cs="Arial"/>
          <w:color w:val="333333"/>
          <w:sz w:val="18"/>
          <w:szCs w:val="18"/>
        </w:rPr>
        <w:noBreakHyphen/>
        <w:t>17</w:t>
      </w:r>
      <w:r>
        <w:rPr>
          <w:rFonts w:ascii="Arial" w:hAnsi="Arial" w:cs="Arial"/>
          <w:color w:val="333333"/>
          <w:sz w:val="18"/>
          <w:szCs w:val="18"/>
        </w:rPr>
        <w:t>所示的规则进行地址转换。假设</w:t>
      </w:r>
      <w:r>
        <w:rPr>
          <w:rFonts w:ascii="Arial" w:hAnsi="Arial" w:cs="Arial"/>
          <w:color w:val="333333"/>
          <w:sz w:val="18"/>
          <w:szCs w:val="18"/>
        </w:rPr>
        <w:t>Downstream Memory 2 Translated Base</w:t>
      </w:r>
      <w:r>
        <w:rPr>
          <w:rFonts w:ascii="Arial" w:hAnsi="Arial" w:cs="Arial"/>
          <w:color w:val="333333"/>
          <w:sz w:val="18"/>
          <w:szCs w:val="18"/>
        </w:rPr>
        <w:t>寄存器的基地址被预先设置为</w:t>
      </w:r>
      <w:r>
        <w:rPr>
          <w:rFonts w:ascii="Arial" w:hAnsi="Arial" w:cs="Arial"/>
          <w:color w:val="333333"/>
          <w:sz w:val="18"/>
          <w:szCs w:val="18"/>
        </w:rPr>
        <w:t>0x1000-0000</w:t>
      </w:r>
      <w:r>
        <w:rPr>
          <w:rFonts w:ascii="Arial" w:hAnsi="Arial" w:cs="Arial"/>
          <w:color w:val="333333"/>
          <w:sz w:val="18"/>
          <w:szCs w:val="18"/>
        </w:rPr>
        <w:t>，大小为</w:t>
      </w:r>
      <w:r>
        <w:rPr>
          <w:rFonts w:ascii="Arial" w:hAnsi="Arial" w:cs="Arial"/>
          <w:color w:val="333333"/>
          <w:sz w:val="18"/>
          <w:szCs w:val="18"/>
        </w:rPr>
        <w:t>256MB(</w:t>
      </w:r>
      <w:r>
        <w:rPr>
          <w:rFonts w:ascii="Arial" w:hAnsi="Arial" w:cs="Arial"/>
          <w:color w:val="333333"/>
          <w:sz w:val="18"/>
          <w:szCs w:val="18"/>
        </w:rPr>
        <w:t>这个物理地址属于处理器</w:t>
      </w:r>
      <w:r>
        <w:rPr>
          <w:rFonts w:ascii="Arial" w:hAnsi="Arial" w:cs="Arial"/>
          <w:color w:val="333333"/>
          <w:sz w:val="18"/>
          <w:szCs w:val="18"/>
        </w:rPr>
        <w:t>y</w:t>
      </w:r>
      <w:r>
        <w:rPr>
          <w:rFonts w:ascii="Arial" w:hAnsi="Arial" w:cs="Arial"/>
          <w:color w:val="333333"/>
          <w:sz w:val="18"/>
          <w:szCs w:val="18"/>
        </w:rPr>
        <w:t>的主存储器地址空间</w:t>
      </w:r>
      <w:r>
        <w:rPr>
          <w:rFonts w:ascii="Arial" w:hAnsi="Arial" w:cs="Arial"/>
          <w:color w:val="333333"/>
          <w:sz w:val="18"/>
          <w:szCs w:val="18"/>
        </w:rPr>
        <w:t>)</w:t>
      </w:r>
      <w:r>
        <w:rPr>
          <w:rFonts w:ascii="Arial" w:hAnsi="Arial" w:cs="Arial"/>
          <w:color w:val="333333"/>
          <w:sz w:val="18"/>
          <w:szCs w:val="18"/>
        </w:rPr>
        <w:t>。</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 xml:space="preserve">(5) </w:t>
      </w:r>
      <w:r>
        <w:rPr>
          <w:rFonts w:ascii="Arial" w:hAnsi="Arial" w:cs="Arial"/>
          <w:color w:val="333333"/>
          <w:sz w:val="18"/>
          <w:szCs w:val="18"/>
        </w:rPr>
        <w:t>经过非透明桥的转换后，这个数据请求将穿越非透明桥，从</w:t>
      </w:r>
      <w:r>
        <w:rPr>
          <w:rFonts w:ascii="Arial" w:hAnsi="Arial" w:cs="Arial"/>
          <w:color w:val="333333"/>
          <w:sz w:val="18"/>
          <w:szCs w:val="18"/>
        </w:rPr>
        <w:t>Primary PCI</w:t>
      </w:r>
      <w:r>
        <w:rPr>
          <w:rFonts w:ascii="Arial" w:hAnsi="Arial" w:cs="Arial"/>
          <w:color w:val="333333"/>
          <w:sz w:val="18"/>
          <w:szCs w:val="18"/>
        </w:rPr>
        <w:t>总线</w:t>
      </w:r>
      <w:proofErr w:type="gramStart"/>
      <w:r>
        <w:rPr>
          <w:rFonts w:ascii="Arial" w:hAnsi="Arial" w:cs="Arial"/>
          <w:color w:val="333333"/>
          <w:sz w:val="18"/>
          <w:szCs w:val="18"/>
        </w:rPr>
        <w:t>域进入</w:t>
      </w:r>
      <w:proofErr w:type="gramEnd"/>
      <w:r>
        <w:rPr>
          <w:rFonts w:ascii="Arial" w:hAnsi="Arial" w:cs="Arial"/>
          <w:color w:val="333333"/>
          <w:sz w:val="18"/>
          <w:szCs w:val="18"/>
        </w:rPr>
        <w:t>Secondary PCI</w:t>
      </w:r>
      <w:r>
        <w:rPr>
          <w:rFonts w:ascii="Arial" w:hAnsi="Arial" w:cs="Arial"/>
          <w:color w:val="333333"/>
          <w:sz w:val="18"/>
          <w:szCs w:val="18"/>
        </w:rPr>
        <w:t>总线域，然后访问处理器</w:t>
      </w:r>
      <w:r>
        <w:rPr>
          <w:rFonts w:ascii="Arial" w:hAnsi="Arial" w:cs="Arial"/>
          <w:color w:val="333333"/>
          <w:sz w:val="18"/>
          <w:szCs w:val="18"/>
        </w:rPr>
        <w:t>y</w:t>
      </w:r>
      <w:r>
        <w:rPr>
          <w:rFonts w:ascii="Arial" w:hAnsi="Arial" w:cs="Arial"/>
          <w:color w:val="333333"/>
          <w:sz w:val="18"/>
          <w:szCs w:val="18"/>
        </w:rPr>
        <w:t>的基地址为</w:t>
      </w:r>
      <w:r>
        <w:rPr>
          <w:rFonts w:ascii="Arial" w:hAnsi="Arial" w:cs="Arial"/>
          <w:color w:val="333333"/>
          <w:sz w:val="18"/>
          <w:szCs w:val="18"/>
        </w:rPr>
        <w:t>0x1000-0000</w:t>
      </w:r>
      <w:r>
        <w:rPr>
          <w:rFonts w:ascii="Arial" w:hAnsi="Arial" w:cs="Arial"/>
          <w:color w:val="333333"/>
          <w:sz w:val="18"/>
          <w:szCs w:val="18"/>
        </w:rPr>
        <w:t>的存储器区域。</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(6) </w:t>
      </w:r>
      <w:r>
        <w:rPr>
          <w:rFonts w:ascii="Arial" w:hAnsi="Arial" w:cs="Arial"/>
          <w:color w:val="333333"/>
          <w:sz w:val="18"/>
          <w:szCs w:val="18"/>
        </w:rPr>
        <w:t>处理器</w:t>
      </w:r>
      <w:r>
        <w:rPr>
          <w:rFonts w:ascii="Arial" w:hAnsi="Arial" w:cs="Arial"/>
          <w:color w:val="333333"/>
          <w:sz w:val="18"/>
          <w:szCs w:val="18"/>
        </w:rPr>
        <w:t>y</w:t>
      </w:r>
      <w:r>
        <w:rPr>
          <w:rFonts w:ascii="Arial" w:hAnsi="Arial" w:cs="Arial"/>
          <w:color w:val="333333"/>
          <w:sz w:val="18"/>
          <w:szCs w:val="18"/>
        </w:rPr>
        <w:t>的</w:t>
      </w:r>
      <w:r>
        <w:rPr>
          <w:rFonts w:ascii="Arial" w:hAnsi="Arial" w:cs="Arial"/>
          <w:color w:val="333333"/>
          <w:sz w:val="18"/>
          <w:szCs w:val="18"/>
        </w:rPr>
        <w:t>HOST</w:t>
      </w:r>
      <w:r>
        <w:rPr>
          <w:rFonts w:ascii="Arial" w:hAnsi="Arial" w:cs="Arial"/>
          <w:color w:val="333333"/>
          <w:sz w:val="18"/>
          <w:szCs w:val="18"/>
        </w:rPr>
        <w:t>主桥接收这个存储器访问请求，并最终将数据请求发向处理器</w:t>
      </w:r>
      <w:r>
        <w:rPr>
          <w:rFonts w:ascii="Arial" w:hAnsi="Arial" w:cs="Arial"/>
          <w:color w:val="333333"/>
          <w:sz w:val="18"/>
          <w:szCs w:val="18"/>
        </w:rPr>
        <w:t>y</w:t>
      </w:r>
      <w:r>
        <w:rPr>
          <w:rFonts w:ascii="Arial" w:hAnsi="Arial" w:cs="Arial"/>
          <w:color w:val="333333"/>
          <w:sz w:val="18"/>
          <w:szCs w:val="18"/>
        </w:rPr>
        <w:t>的存储器中。</w:t>
      </w:r>
    </w:p>
    <w:p w:rsidR="00496ABA" w:rsidRDefault="00496ABA" w:rsidP="00496ABA">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769995" cy="1751330"/>
            <wp:effectExtent l="0" t="0" r="0" b="0"/>
            <wp:docPr id="20" name="图片 20" descr="经过非透明桥的转换后，这个数据请求将穿越非透明桥">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经过非透明桥的转换后，这个数据请求将穿越非透明桥">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9995" cy="1751330"/>
                    </a:xfrm>
                    <a:prstGeom prst="rect">
                      <a:avLst/>
                    </a:prstGeom>
                    <a:noFill/>
                    <a:ln>
                      <a:noFill/>
                    </a:ln>
                  </pic:spPr>
                </pic:pic>
              </a:graphicData>
            </a:graphic>
          </wp:inline>
        </w:drawing>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非透明桥</w:t>
      </w:r>
      <w:r>
        <w:rPr>
          <w:rFonts w:ascii="Arial" w:hAnsi="Arial" w:cs="Arial"/>
          <w:color w:val="333333"/>
          <w:sz w:val="18"/>
          <w:szCs w:val="18"/>
        </w:rPr>
        <w:t>21555</w:t>
      </w:r>
      <w:r>
        <w:rPr>
          <w:rFonts w:ascii="Arial" w:hAnsi="Arial" w:cs="Arial"/>
          <w:color w:val="333333"/>
          <w:sz w:val="18"/>
          <w:szCs w:val="18"/>
        </w:rPr>
        <w:t>除了可以支持存储器到存储器之间的数据传递，还支持</w:t>
      </w:r>
      <w:r>
        <w:rPr>
          <w:rFonts w:ascii="Arial" w:hAnsi="Arial" w:cs="Arial"/>
          <w:color w:val="333333"/>
          <w:sz w:val="18"/>
          <w:szCs w:val="18"/>
        </w:rPr>
        <w:t>PCI</w:t>
      </w:r>
      <w:proofErr w:type="gramStart"/>
      <w:r>
        <w:rPr>
          <w:rFonts w:ascii="Arial" w:hAnsi="Arial" w:cs="Arial"/>
          <w:color w:val="333333"/>
          <w:sz w:val="18"/>
          <w:szCs w:val="18"/>
        </w:rPr>
        <w:t>总线域到存储器</w:t>
      </w:r>
      <w:proofErr w:type="gramEnd"/>
      <w:r>
        <w:rPr>
          <w:rFonts w:ascii="Arial" w:hAnsi="Arial" w:cs="Arial"/>
          <w:color w:val="333333"/>
          <w:sz w:val="18"/>
          <w:szCs w:val="18"/>
        </w:rPr>
        <w:t>域，以及</w:t>
      </w:r>
      <w:r>
        <w:rPr>
          <w:rFonts w:ascii="Arial" w:hAnsi="Arial" w:cs="Arial"/>
          <w:color w:val="333333"/>
          <w:sz w:val="18"/>
          <w:szCs w:val="18"/>
        </w:rPr>
        <w:t>PCI</w:t>
      </w:r>
      <w:r>
        <w:rPr>
          <w:rFonts w:ascii="Arial" w:hAnsi="Arial" w:cs="Arial"/>
          <w:color w:val="333333"/>
          <w:sz w:val="18"/>
          <w:szCs w:val="18"/>
        </w:rPr>
        <w:t>总线域之间的数据传递，此外非透明桥</w:t>
      </w:r>
      <w:r>
        <w:rPr>
          <w:rFonts w:ascii="Arial" w:hAnsi="Arial" w:cs="Arial"/>
          <w:color w:val="333333"/>
          <w:sz w:val="18"/>
          <w:szCs w:val="18"/>
        </w:rPr>
        <w:t>21555</w:t>
      </w:r>
      <w:r>
        <w:rPr>
          <w:rFonts w:ascii="Arial" w:hAnsi="Arial" w:cs="Arial"/>
          <w:color w:val="333333"/>
          <w:sz w:val="18"/>
          <w:szCs w:val="18"/>
        </w:rPr>
        <w:t>还可以通过</w:t>
      </w:r>
      <w:r>
        <w:rPr>
          <w:rFonts w:ascii="Arial" w:hAnsi="Arial" w:cs="Arial"/>
          <w:color w:val="333333"/>
          <w:sz w:val="18"/>
          <w:szCs w:val="18"/>
        </w:rPr>
        <w:t>I2O</w:t>
      </w:r>
      <w:r>
        <w:rPr>
          <w:rFonts w:ascii="Arial" w:hAnsi="Arial" w:cs="Arial"/>
          <w:color w:val="333333"/>
          <w:sz w:val="18"/>
          <w:szCs w:val="18"/>
        </w:rPr>
        <w:t>和</w:t>
      </w:r>
      <w:r>
        <w:rPr>
          <w:rFonts w:ascii="Arial" w:hAnsi="Arial" w:cs="Arial"/>
          <w:color w:val="333333"/>
          <w:sz w:val="18"/>
          <w:szCs w:val="18"/>
        </w:rPr>
        <w:t>Doorbell</w:t>
      </w:r>
      <w:r>
        <w:rPr>
          <w:rFonts w:ascii="Arial" w:hAnsi="Arial" w:cs="Arial"/>
          <w:color w:val="333333"/>
          <w:sz w:val="18"/>
          <w:szCs w:val="18"/>
        </w:rPr>
        <w:t>寄存器进行</w:t>
      </w:r>
      <w:r>
        <w:rPr>
          <w:rFonts w:ascii="Arial" w:hAnsi="Arial" w:cs="Arial"/>
          <w:color w:val="333333"/>
          <w:sz w:val="18"/>
          <w:szCs w:val="18"/>
        </w:rPr>
        <w:t>Primary PCI</w:t>
      </w:r>
      <w:r>
        <w:rPr>
          <w:rFonts w:ascii="Arial" w:hAnsi="Arial" w:cs="Arial"/>
          <w:color w:val="333333"/>
          <w:sz w:val="18"/>
          <w:szCs w:val="18"/>
        </w:rPr>
        <w:t>总线与</w:t>
      </w:r>
      <w:r>
        <w:rPr>
          <w:rFonts w:ascii="Arial" w:hAnsi="Arial" w:cs="Arial"/>
          <w:color w:val="333333"/>
          <w:sz w:val="18"/>
          <w:szCs w:val="18"/>
        </w:rPr>
        <w:t>Secondary PCI</w:t>
      </w:r>
      <w:r>
        <w:rPr>
          <w:rFonts w:ascii="Arial" w:hAnsi="Arial" w:cs="Arial"/>
          <w:color w:val="333333"/>
          <w:sz w:val="18"/>
          <w:szCs w:val="18"/>
        </w:rPr>
        <w:t>总线之间的中断信号传递。本节对这部分内容不做进一步介绍。</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非透明</w:t>
      </w:r>
      <w:proofErr w:type="gramStart"/>
      <w:r>
        <w:rPr>
          <w:rFonts w:ascii="Arial" w:hAnsi="Arial" w:cs="Arial"/>
          <w:color w:val="333333"/>
          <w:sz w:val="18"/>
          <w:szCs w:val="18"/>
        </w:rPr>
        <w:t>桥有效</w:t>
      </w:r>
      <w:proofErr w:type="gramEnd"/>
      <w:r>
        <w:rPr>
          <w:rFonts w:ascii="Arial" w:hAnsi="Arial" w:cs="Arial"/>
          <w:color w:val="333333"/>
          <w:sz w:val="18"/>
          <w:szCs w:val="18"/>
        </w:rPr>
        <w:t>解决了使用</w:t>
      </w:r>
      <w:r>
        <w:rPr>
          <w:rFonts w:ascii="Arial" w:hAnsi="Arial" w:cs="Arial"/>
          <w:color w:val="333333"/>
          <w:sz w:val="18"/>
          <w:szCs w:val="18"/>
        </w:rPr>
        <w:t>PCI</w:t>
      </w:r>
      <w:r>
        <w:rPr>
          <w:rFonts w:ascii="Arial" w:hAnsi="Arial" w:cs="Arial"/>
          <w:color w:val="333333"/>
          <w:sz w:val="18"/>
          <w:szCs w:val="18"/>
        </w:rPr>
        <w:t>总线连接两个处理器存在的问题，因而得到了广泛的应用。在</w:t>
      </w:r>
      <w:r>
        <w:rPr>
          <w:rFonts w:ascii="Arial" w:hAnsi="Arial" w:cs="Arial"/>
          <w:color w:val="333333"/>
          <w:sz w:val="18"/>
          <w:szCs w:val="18"/>
        </w:rPr>
        <w:t>PCIe</w:t>
      </w:r>
      <w:r>
        <w:rPr>
          <w:rFonts w:ascii="Arial" w:hAnsi="Arial" w:cs="Arial"/>
          <w:color w:val="333333"/>
          <w:sz w:val="18"/>
          <w:szCs w:val="18"/>
        </w:rPr>
        <w:t>体系结构中，也存在非透明</w:t>
      </w:r>
      <w:r>
        <w:rPr>
          <w:rFonts w:ascii="Arial" w:hAnsi="Arial" w:cs="Arial"/>
          <w:color w:val="333333"/>
          <w:sz w:val="18"/>
          <w:szCs w:val="18"/>
        </w:rPr>
        <w:t>PCI</w:t>
      </w:r>
      <w:r>
        <w:rPr>
          <w:rFonts w:ascii="Arial" w:hAnsi="Arial" w:cs="Arial"/>
          <w:color w:val="333333"/>
          <w:sz w:val="18"/>
          <w:szCs w:val="18"/>
        </w:rPr>
        <w:t>桥的概念。如在</w:t>
      </w:r>
      <w:r>
        <w:rPr>
          <w:rFonts w:ascii="Arial" w:hAnsi="Arial" w:cs="Arial"/>
          <w:color w:val="333333"/>
          <w:sz w:val="18"/>
          <w:szCs w:val="18"/>
        </w:rPr>
        <w:t>PLX</w:t>
      </w:r>
      <w:r>
        <w:rPr>
          <w:rFonts w:ascii="Arial" w:hAnsi="Arial" w:cs="Arial"/>
          <w:color w:val="333333"/>
          <w:sz w:val="18"/>
          <w:szCs w:val="18"/>
        </w:rPr>
        <w:t>的</w:t>
      </w:r>
      <w:r>
        <w:rPr>
          <w:rFonts w:ascii="Arial" w:hAnsi="Arial" w:cs="Arial"/>
          <w:color w:val="333333"/>
          <w:sz w:val="18"/>
          <w:szCs w:val="18"/>
        </w:rPr>
        <w:t>Switch</w:t>
      </w:r>
      <w:r>
        <w:rPr>
          <w:rFonts w:ascii="Arial" w:hAnsi="Arial" w:cs="Arial"/>
          <w:color w:val="333333"/>
          <w:sz w:val="18"/>
          <w:szCs w:val="18"/>
        </w:rPr>
        <w:t>芯片中，各个端口都可以设置为非透明模式，</w:t>
      </w:r>
    </w:p>
    <w:p w:rsidR="00496ABA" w:rsidRPr="00F402B4" w:rsidRDefault="00496ABA" w:rsidP="00F402B4">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2.6 </w:t>
      </w:r>
      <w:r>
        <w:rPr>
          <w:rFonts w:ascii="Arial" w:hAnsi="Arial" w:cs="Arial"/>
          <w:color w:val="333333"/>
        </w:rPr>
        <w:t>小结</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本章介绍了在</w:t>
      </w:r>
      <w:r>
        <w:rPr>
          <w:rFonts w:ascii="Arial" w:hAnsi="Arial" w:cs="Arial"/>
          <w:color w:val="333333"/>
          <w:sz w:val="18"/>
          <w:szCs w:val="18"/>
        </w:rPr>
        <w:t>PCI</w:t>
      </w:r>
      <w:r>
        <w:rPr>
          <w:rFonts w:ascii="Arial" w:hAnsi="Arial" w:cs="Arial"/>
          <w:color w:val="333333"/>
          <w:sz w:val="18"/>
          <w:szCs w:val="18"/>
        </w:rPr>
        <w:t>总线中使用的桥，包括</w:t>
      </w:r>
      <w:r>
        <w:rPr>
          <w:rFonts w:ascii="Arial" w:hAnsi="Arial" w:cs="Arial"/>
          <w:color w:val="333333"/>
          <w:sz w:val="18"/>
          <w:szCs w:val="18"/>
        </w:rPr>
        <w:t>HOST</w:t>
      </w:r>
      <w:r>
        <w:rPr>
          <w:rFonts w:ascii="Arial" w:hAnsi="Arial" w:cs="Arial"/>
          <w:color w:val="333333"/>
          <w:sz w:val="18"/>
          <w:szCs w:val="18"/>
        </w:rPr>
        <w:t>主桥和</w:t>
      </w:r>
      <w:r>
        <w:rPr>
          <w:rFonts w:ascii="Arial" w:hAnsi="Arial" w:cs="Arial"/>
          <w:color w:val="333333"/>
          <w:sz w:val="18"/>
          <w:szCs w:val="18"/>
        </w:rPr>
        <w:t>PCI</w:t>
      </w:r>
      <w:r>
        <w:rPr>
          <w:rFonts w:ascii="Arial" w:hAnsi="Arial" w:cs="Arial"/>
          <w:color w:val="333333"/>
          <w:sz w:val="18"/>
          <w:szCs w:val="18"/>
        </w:rPr>
        <w:t>桥，并较为详细介绍了如何使用这些</w:t>
      </w:r>
      <w:proofErr w:type="gramStart"/>
      <w:r>
        <w:rPr>
          <w:rFonts w:ascii="Arial" w:hAnsi="Arial" w:cs="Arial"/>
          <w:color w:val="333333"/>
          <w:sz w:val="18"/>
          <w:szCs w:val="18"/>
        </w:rPr>
        <w:t>桥访问</w:t>
      </w:r>
      <w:proofErr w:type="gramEnd"/>
      <w:r>
        <w:rPr>
          <w:rFonts w:ascii="Arial" w:hAnsi="Arial" w:cs="Arial"/>
          <w:color w:val="333333"/>
          <w:sz w:val="18"/>
          <w:szCs w:val="18"/>
        </w:rPr>
        <w:t>PCI</w:t>
      </w:r>
      <w:r>
        <w:rPr>
          <w:rFonts w:ascii="Arial" w:hAnsi="Arial" w:cs="Arial"/>
          <w:color w:val="333333"/>
          <w:sz w:val="18"/>
          <w:szCs w:val="18"/>
        </w:rPr>
        <w:t>设备的配置空间。</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其中</w:t>
      </w:r>
      <w:r>
        <w:rPr>
          <w:rFonts w:ascii="Arial" w:hAnsi="Arial" w:cs="Arial"/>
          <w:color w:val="333333"/>
          <w:sz w:val="18"/>
          <w:szCs w:val="18"/>
        </w:rPr>
        <w:t>HOST</w:t>
      </w:r>
      <w:r>
        <w:rPr>
          <w:rFonts w:ascii="Arial" w:hAnsi="Arial" w:cs="Arial"/>
          <w:color w:val="333333"/>
          <w:sz w:val="18"/>
          <w:szCs w:val="18"/>
        </w:rPr>
        <w:t>主桥并不在</w:t>
      </w:r>
      <w:r>
        <w:rPr>
          <w:rFonts w:ascii="Arial" w:hAnsi="Arial" w:cs="Arial"/>
          <w:color w:val="333333"/>
          <w:sz w:val="18"/>
          <w:szCs w:val="18"/>
        </w:rPr>
        <w:t>PCI</w:t>
      </w:r>
      <w:r>
        <w:rPr>
          <w:rFonts w:ascii="Arial" w:hAnsi="Arial" w:cs="Arial"/>
          <w:color w:val="333333"/>
          <w:sz w:val="18"/>
          <w:szCs w:val="18"/>
        </w:rPr>
        <w:t>总线规范的约束范围内，不同的处理器可以根据需要设计出不同的</w:t>
      </w:r>
      <w:r>
        <w:rPr>
          <w:rFonts w:ascii="Arial" w:hAnsi="Arial" w:cs="Arial"/>
          <w:color w:val="333333"/>
          <w:sz w:val="18"/>
          <w:szCs w:val="18"/>
        </w:rPr>
        <w:t>HOST</w:t>
      </w:r>
      <w:r>
        <w:rPr>
          <w:rFonts w:ascii="Arial" w:hAnsi="Arial" w:cs="Arial"/>
          <w:color w:val="333333"/>
          <w:sz w:val="18"/>
          <w:szCs w:val="18"/>
        </w:rPr>
        <w:t>主桥。本章更加侧重介绍</w:t>
      </w:r>
      <w:r>
        <w:rPr>
          <w:rFonts w:ascii="Arial" w:hAnsi="Arial" w:cs="Arial"/>
          <w:color w:val="333333"/>
          <w:sz w:val="18"/>
          <w:szCs w:val="18"/>
        </w:rPr>
        <w:t>PowerPC</w:t>
      </w:r>
      <w:r>
        <w:rPr>
          <w:rFonts w:ascii="Arial" w:hAnsi="Arial" w:cs="Arial"/>
          <w:color w:val="333333"/>
          <w:sz w:val="18"/>
          <w:szCs w:val="18"/>
        </w:rPr>
        <w:t>处理器使用的</w:t>
      </w:r>
      <w:r>
        <w:rPr>
          <w:rFonts w:ascii="Arial" w:hAnsi="Arial" w:cs="Arial"/>
          <w:color w:val="333333"/>
          <w:sz w:val="18"/>
          <w:szCs w:val="18"/>
        </w:rPr>
        <w:t>HOST</w:t>
      </w:r>
      <w:r>
        <w:rPr>
          <w:rFonts w:ascii="Arial" w:hAnsi="Arial" w:cs="Arial"/>
          <w:color w:val="333333"/>
          <w:sz w:val="18"/>
          <w:szCs w:val="18"/>
        </w:rPr>
        <w:t>主桥，在该主桥的设计中，提出了许多新的概念，并极大促进了</w:t>
      </w:r>
      <w:r>
        <w:rPr>
          <w:rFonts w:ascii="Arial" w:hAnsi="Arial" w:cs="Arial"/>
          <w:color w:val="333333"/>
          <w:sz w:val="18"/>
          <w:szCs w:val="18"/>
        </w:rPr>
        <w:t>PCI</w:t>
      </w:r>
      <w:r>
        <w:rPr>
          <w:rFonts w:ascii="Arial" w:hAnsi="Arial" w:cs="Arial"/>
          <w:color w:val="333333"/>
          <w:sz w:val="18"/>
          <w:szCs w:val="18"/>
        </w:rPr>
        <w:t>总线的发展，在</w:t>
      </w:r>
      <w:proofErr w:type="gramStart"/>
      <w:r>
        <w:rPr>
          <w:rFonts w:ascii="Arial" w:hAnsi="Arial" w:cs="Arial"/>
          <w:color w:val="333333"/>
          <w:sz w:val="18"/>
          <w:szCs w:val="18"/>
        </w:rPr>
        <w:t>这个桥片中</w:t>
      </w:r>
      <w:proofErr w:type="gramEnd"/>
      <w:r>
        <w:rPr>
          <w:rFonts w:ascii="Arial" w:hAnsi="Arial" w:cs="Arial"/>
          <w:color w:val="333333"/>
          <w:sz w:val="18"/>
          <w:szCs w:val="18"/>
        </w:rPr>
        <w:t>出现的许多新的思想被</w:t>
      </w:r>
      <w:r>
        <w:rPr>
          <w:rFonts w:ascii="Arial" w:hAnsi="Arial" w:cs="Arial"/>
          <w:color w:val="333333"/>
          <w:sz w:val="18"/>
          <w:szCs w:val="18"/>
        </w:rPr>
        <w:t>PCI V3.0</w:t>
      </w:r>
      <w:r>
        <w:rPr>
          <w:rFonts w:ascii="Arial" w:hAnsi="Arial" w:cs="Arial"/>
          <w:color w:val="333333"/>
          <w:sz w:val="18"/>
          <w:szCs w:val="18"/>
        </w:rPr>
        <w:t>总线规范采纳。</w:t>
      </w:r>
    </w:p>
    <w:p w:rsidR="00496ABA" w:rsidRDefault="00496ABA" w:rsidP="00496ABA">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PowerPC</w:t>
      </w:r>
      <w:r>
        <w:rPr>
          <w:rFonts w:ascii="Arial" w:hAnsi="Arial" w:cs="Arial"/>
          <w:color w:val="333333"/>
          <w:sz w:val="18"/>
          <w:szCs w:val="18"/>
        </w:rPr>
        <w:t>处理器的</w:t>
      </w:r>
      <w:r>
        <w:rPr>
          <w:rFonts w:ascii="Arial" w:hAnsi="Arial" w:cs="Arial"/>
          <w:color w:val="333333"/>
          <w:sz w:val="18"/>
          <w:szCs w:val="18"/>
        </w:rPr>
        <w:t>HOST</w:t>
      </w:r>
      <w:r>
        <w:rPr>
          <w:rFonts w:ascii="Arial" w:hAnsi="Arial" w:cs="Arial"/>
          <w:color w:val="333333"/>
          <w:sz w:val="18"/>
          <w:szCs w:val="18"/>
        </w:rPr>
        <w:t>主桥中，明确了</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总线域的概念。而区分</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总线域也是本章的书写重点，本书将始终强调这两个域的不同。有些处理器系统并没有明确区分这两个域的差别，因此许多读者忽略了</w:t>
      </w:r>
      <w:r>
        <w:rPr>
          <w:rFonts w:ascii="Arial" w:hAnsi="Arial" w:cs="Arial"/>
          <w:color w:val="333333"/>
          <w:sz w:val="18"/>
          <w:szCs w:val="18"/>
        </w:rPr>
        <w:t>PCI</w:t>
      </w:r>
      <w:r>
        <w:rPr>
          <w:rFonts w:ascii="Arial" w:hAnsi="Arial" w:cs="Arial"/>
          <w:color w:val="333333"/>
          <w:sz w:val="18"/>
          <w:szCs w:val="18"/>
        </w:rPr>
        <w:t>总线域的存在，并错误地认为</w:t>
      </w:r>
      <w:r>
        <w:rPr>
          <w:rFonts w:ascii="Arial" w:hAnsi="Arial" w:cs="Arial"/>
          <w:color w:val="333333"/>
          <w:sz w:val="18"/>
          <w:szCs w:val="18"/>
        </w:rPr>
        <w:t>PCI</w:t>
      </w:r>
      <w:r>
        <w:rPr>
          <w:rFonts w:ascii="Arial" w:hAnsi="Arial" w:cs="Arial"/>
          <w:color w:val="333333"/>
          <w:sz w:val="18"/>
          <w:szCs w:val="18"/>
        </w:rPr>
        <w:t>总线域是存储器域的一部分。</w:t>
      </w:r>
    </w:p>
    <w:p w:rsidR="00496ABA" w:rsidRDefault="00496ABA" w:rsidP="00496ABA">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在本章中，还重点介绍了</w:t>
      </w:r>
      <w:r>
        <w:rPr>
          <w:rFonts w:ascii="Arial" w:hAnsi="Arial" w:cs="Arial"/>
          <w:color w:val="333333"/>
          <w:sz w:val="18"/>
          <w:szCs w:val="18"/>
        </w:rPr>
        <w:t>PCI</w:t>
      </w:r>
      <w:r>
        <w:rPr>
          <w:rFonts w:ascii="Arial" w:hAnsi="Arial" w:cs="Arial"/>
          <w:color w:val="333333"/>
          <w:sz w:val="18"/>
          <w:szCs w:val="18"/>
        </w:rPr>
        <w:t>桥的实现机制。在许多较为简单处理器系统中，并不包含</w:t>
      </w:r>
      <w:r>
        <w:rPr>
          <w:rFonts w:ascii="Arial" w:hAnsi="Arial" w:cs="Arial"/>
          <w:color w:val="333333"/>
          <w:sz w:val="18"/>
          <w:szCs w:val="18"/>
        </w:rPr>
        <w:t>PCI</w:t>
      </w:r>
      <w:r>
        <w:rPr>
          <w:rFonts w:ascii="Arial" w:hAnsi="Arial" w:cs="Arial"/>
          <w:color w:val="333333"/>
          <w:sz w:val="18"/>
          <w:szCs w:val="18"/>
        </w:rPr>
        <w:t>桥，但是读者仍然需要深入理解</w:t>
      </w:r>
      <w:r>
        <w:rPr>
          <w:rFonts w:ascii="Arial" w:hAnsi="Arial" w:cs="Arial"/>
          <w:color w:val="333333"/>
          <w:sz w:val="18"/>
          <w:szCs w:val="18"/>
        </w:rPr>
        <w:t>PCI</w:t>
      </w:r>
      <w:r>
        <w:rPr>
          <w:rFonts w:ascii="Arial" w:hAnsi="Arial" w:cs="Arial"/>
          <w:color w:val="333333"/>
          <w:sz w:val="18"/>
          <w:szCs w:val="18"/>
        </w:rPr>
        <w:t>桥这一重要概念。深入理解</w:t>
      </w:r>
      <w:r>
        <w:rPr>
          <w:rFonts w:ascii="Arial" w:hAnsi="Arial" w:cs="Arial"/>
          <w:color w:val="333333"/>
          <w:sz w:val="18"/>
          <w:szCs w:val="18"/>
        </w:rPr>
        <w:t>PCI</w:t>
      </w:r>
      <w:r>
        <w:rPr>
          <w:rFonts w:ascii="Arial" w:hAnsi="Arial" w:cs="Arial"/>
          <w:color w:val="333333"/>
          <w:sz w:val="18"/>
          <w:szCs w:val="18"/>
        </w:rPr>
        <w:t>桥的运行机制，是理解</w:t>
      </w:r>
      <w:r>
        <w:rPr>
          <w:rFonts w:ascii="Arial" w:hAnsi="Arial" w:cs="Arial"/>
          <w:color w:val="333333"/>
          <w:sz w:val="18"/>
          <w:szCs w:val="18"/>
        </w:rPr>
        <w:t>PCI</w:t>
      </w:r>
      <w:r>
        <w:rPr>
          <w:rFonts w:ascii="Arial" w:hAnsi="Arial" w:cs="Arial"/>
          <w:color w:val="333333"/>
          <w:sz w:val="18"/>
          <w:szCs w:val="18"/>
        </w:rPr>
        <w:t>体系结构的重要基础。</w:t>
      </w:r>
      <w:r>
        <w:rPr>
          <w:rStyle w:val="apple-converted-space"/>
          <w:rFonts w:ascii="Arial" w:hAnsi="Arial" w:cs="Arial"/>
          <w:color w:val="333333"/>
          <w:sz w:val="18"/>
          <w:szCs w:val="18"/>
        </w:rPr>
        <w:t> </w:t>
      </w:r>
      <w:r>
        <w:rPr>
          <w:rFonts w:ascii="Arial" w:hAnsi="Arial" w:cs="Arial"/>
          <w:color w:val="333333"/>
          <w:sz w:val="18"/>
          <w:szCs w:val="18"/>
        </w:rPr>
        <w:br w:type="textWrapping" w:clear="all"/>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hyperlink r:id="rId102"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有些非透明桥，如</w:t>
      </w:r>
      <w:r>
        <w:rPr>
          <w:rFonts w:ascii="Arial" w:hAnsi="Arial" w:cs="Arial"/>
          <w:color w:val="333333"/>
          <w:sz w:val="18"/>
          <w:szCs w:val="18"/>
        </w:rPr>
        <w:t>DEC21554</w:t>
      </w:r>
      <w:r>
        <w:rPr>
          <w:rFonts w:ascii="Arial" w:hAnsi="Arial" w:cs="Arial"/>
          <w:color w:val="333333"/>
          <w:sz w:val="18"/>
          <w:szCs w:val="18"/>
        </w:rPr>
        <w:t>的两边并不是完全对等的，尤其是在处理</w:t>
      </w:r>
      <w:r>
        <w:rPr>
          <w:rFonts w:ascii="Arial" w:hAnsi="Arial" w:cs="Arial"/>
          <w:color w:val="333333"/>
          <w:sz w:val="18"/>
          <w:szCs w:val="18"/>
        </w:rPr>
        <w:t>64</w:t>
      </w:r>
      <w:r>
        <w:rPr>
          <w:rFonts w:ascii="Arial" w:hAnsi="Arial" w:cs="Arial"/>
          <w:color w:val="333333"/>
          <w:sz w:val="18"/>
          <w:szCs w:val="18"/>
        </w:rPr>
        <w:t>位地址空间时，本文对此不做详细说明。</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hyperlink r:id="rId103"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DEC21554</w:t>
      </w:r>
      <w:r>
        <w:rPr>
          <w:rFonts w:ascii="Arial" w:hAnsi="Arial" w:cs="Arial"/>
          <w:color w:val="333333"/>
          <w:sz w:val="18"/>
          <w:szCs w:val="18"/>
        </w:rPr>
        <w:t>是</w:t>
      </w:r>
      <w:r>
        <w:rPr>
          <w:rFonts w:ascii="Arial" w:hAnsi="Arial" w:cs="Arial"/>
          <w:color w:val="333333"/>
          <w:sz w:val="18"/>
          <w:szCs w:val="18"/>
        </w:rPr>
        <w:t>Digital</w:t>
      </w:r>
      <w:r>
        <w:rPr>
          <w:rFonts w:ascii="Arial" w:hAnsi="Arial" w:cs="Arial"/>
          <w:color w:val="333333"/>
          <w:sz w:val="18"/>
          <w:szCs w:val="18"/>
        </w:rPr>
        <w:t>公司的产品。</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hyperlink r:id="rId104" w:anchor="_ftnref3" w:tooltip="" w:history="1">
        <w:r>
          <w:rPr>
            <w:rStyle w:val="a3"/>
            <w:rFonts w:ascii="Arial" w:hAnsi="Arial" w:cs="Arial"/>
            <w:color w:val="006699"/>
            <w:sz w:val="18"/>
            <w:szCs w:val="18"/>
            <w:u w:val="none"/>
          </w:rPr>
          <w:t>[3]</w:t>
        </w:r>
      </w:hyperlink>
      <w:r>
        <w:rPr>
          <w:rStyle w:val="apple-converted-space"/>
          <w:rFonts w:ascii="Arial" w:hAnsi="Arial" w:cs="Arial"/>
          <w:color w:val="333333"/>
          <w:sz w:val="18"/>
          <w:szCs w:val="18"/>
        </w:rPr>
        <w:t> </w:t>
      </w:r>
      <w:r>
        <w:rPr>
          <w:rFonts w:ascii="Arial" w:hAnsi="Arial" w:cs="Arial"/>
          <w:color w:val="333333"/>
          <w:sz w:val="18"/>
          <w:szCs w:val="18"/>
        </w:rPr>
        <w:t>Intel 21555</w:t>
      </w:r>
      <w:r>
        <w:rPr>
          <w:rFonts w:ascii="Arial" w:hAnsi="Arial" w:cs="Arial"/>
          <w:color w:val="333333"/>
          <w:sz w:val="18"/>
          <w:szCs w:val="18"/>
        </w:rPr>
        <w:t>非</w:t>
      </w:r>
      <w:proofErr w:type="gramStart"/>
      <w:r>
        <w:rPr>
          <w:rFonts w:ascii="Arial" w:hAnsi="Arial" w:cs="Arial"/>
          <w:color w:val="333333"/>
          <w:sz w:val="18"/>
          <w:szCs w:val="18"/>
        </w:rPr>
        <w:t>透明桥片两边</w:t>
      </w:r>
      <w:proofErr w:type="gramEnd"/>
      <w:r>
        <w:rPr>
          <w:rFonts w:ascii="Arial" w:hAnsi="Arial" w:cs="Arial"/>
          <w:color w:val="333333"/>
          <w:sz w:val="18"/>
          <w:szCs w:val="18"/>
        </w:rPr>
        <w:t>的</w:t>
      </w:r>
      <w:r>
        <w:rPr>
          <w:rFonts w:ascii="Arial" w:hAnsi="Arial" w:cs="Arial"/>
          <w:color w:val="333333"/>
          <w:sz w:val="18"/>
          <w:szCs w:val="18"/>
        </w:rPr>
        <w:t>HOST</w:t>
      </w:r>
      <w:r>
        <w:rPr>
          <w:rFonts w:ascii="Arial" w:hAnsi="Arial" w:cs="Arial"/>
          <w:color w:val="333333"/>
          <w:sz w:val="18"/>
          <w:szCs w:val="18"/>
        </w:rPr>
        <w:t>处理器都可以访问</w:t>
      </w:r>
      <w:r>
        <w:rPr>
          <w:rFonts w:ascii="Arial" w:hAnsi="Arial" w:cs="Arial"/>
          <w:color w:val="333333"/>
          <w:sz w:val="18"/>
          <w:szCs w:val="18"/>
        </w:rPr>
        <w:t>Primary</w:t>
      </w:r>
      <w:r>
        <w:rPr>
          <w:rFonts w:ascii="Arial" w:hAnsi="Arial" w:cs="Arial"/>
          <w:color w:val="333333"/>
          <w:sz w:val="18"/>
          <w:szCs w:val="18"/>
        </w:rPr>
        <w:t>和</w:t>
      </w:r>
      <w:r>
        <w:rPr>
          <w:rFonts w:ascii="Arial" w:hAnsi="Arial" w:cs="Arial"/>
          <w:color w:val="333333"/>
          <w:sz w:val="18"/>
          <w:szCs w:val="18"/>
        </w:rPr>
        <w:t>Secondary</w:t>
      </w:r>
      <w:r>
        <w:rPr>
          <w:rFonts w:ascii="Arial" w:hAnsi="Arial" w:cs="Arial"/>
          <w:color w:val="333333"/>
          <w:sz w:val="18"/>
          <w:szCs w:val="18"/>
        </w:rPr>
        <w:t>总线的配置寄存器。</w:t>
      </w:r>
    </w:p>
    <w:p w:rsidR="00496ABA" w:rsidRDefault="00496ABA" w:rsidP="00496ABA">
      <w:pPr>
        <w:pStyle w:val="a4"/>
        <w:shd w:val="clear" w:color="auto" w:fill="FFFFFF"/>
        <w:wordWrap w:val="0"/>
        <w:spacing w:before="0" w:beforeAutospacing="0" w:after="0" w:afterAutospacing="0"/>
        <w:jc w:val="both"/>
        <w:rPr>
          <w:rFonts w:ascii="Arial" w:hAnsi="Arial" w:cs="Arial"/>
          <w:color w:val="333333"/>
          <w:sz w:val="18"/>
          <w:szCs w:val="18"/>
        </w:rPr>
      </w:pPr>
      <w:hyperlink r:id="rId105" w:anchor="_ftnref4" w:tooltip="" w:history="1">
        <w:r>
          <w:rPr>
            <w:rStyle w:val="a3"/>
            <w:rFonts w:ascii="Arial" w:hAnsi="Arial" w:cs="Arial"/>
            <w:color w:val="006699"/>
            <w:sz w:val="18"/>
            <w:szCs w:val="18"/>
            <w:u w:val="none"/>
          </w:rPr>
          <w:t>[4]</w:t>
        </w:r>
      </w:hyperlink>
      <w:r>
        <w:rPr>
          <w:rStyle w:val="apple-converted-space"/>
          <w:rFonts w:ascii="Arial" w:hAnsi="Arial" w:cs="Arial"/>
          <w:color w:val="333333"/>
          <w:sz w:val="18"/>
          <w:szCs w:val="18"/>
        </w:rPr>
        <w:t> </w:t>
      </w:r>
      <w:r>
        <w:rPr>
          <w:rFonts w:ascii="Arial" w:hAnsi="Arial" w:cs="Arial"/>
          <w:color w:val="333333"/>
          <w:sz w:val="18"/>
          <w:szCs w:val="18"/>
        </w:rPr>
        <w:t>多数半导体厂商提供两类芯片手册，分别是</w:t>
      </w:r>
      <w:r>
        <w:rPr>
          <w:rFonts w:ascii="Arial" w:hAnsi="Arial" w:cs="Arial"/>
          <w:color w:val="333333"/>
          <w:sz w:val="18"/>
          <w:szCs w:val="18"/>
        </w:rPr>
        <w:t>Datasheet</w:t>
      </w:r>
      <w:r>
        <w:rPr>
          <w:rFonts w:ascii="Arial" w:hAnsi="Arial" w:cs="Arial"/>
          <w:color w:val="333333"/>
          <w:sz w:val="18"/>
          <w:szCs w:val="18"/>
        </w:rPr>
        <w:t>和</w:t>
      </w:r>
      <w:r>
        <w:rPr>
          <w:rFonts w:ascii="Arial" w:hAnsi="Arial" w:cs="Arial"/>
          <w:color w:val="333333"/>
          <w:sz w:val="18"/>
          <w:szCs w:val="18"/>
        </w:rPr>
        <w:t>User manual</w:t>
      </w:r>
      <w:r>
        <w:rPr>
          <w:rFonts w:ascii="Arial" w:hAnsi="Arial" w:cs="Arial"/>
          <w:color w:val="333333"/>
          <w:sz w:val="18"/>
          <w:szCs w:val="18"/>
        </w:rPr>
        <w:t>。其中</w:t>
      </w:r>
      <w:r>
        <w:rPr>
          <w:rFonts w:ascii="Arial" w:hAnsi="Arial" w:cs="Arial"/>
          <w:color w:val="333333"/>
          <w:sz w:val="18"/>
          <w:szCs w:val="18"/>
        </w:rPr>
        <w:t>Datasheet</w:t>
      </w:r>
      <w:r>
        <w:rPr>
          <w:rFonts w:ascii="Arial" w:hAnsi="Arial" w:cs="Arial"/>
          <w:color w:val="333333"/>
          <w:sz w:val="18"/>
          <w:szCs w:val="18"/>
        </w:rPr>
        <w:t>偏重硬件电气特性，</w:t>
      </w:r>
      <w:r>
        <w:rPr>
          <w:rFonts w:ascii="Arial" w:hAnsi="Arial" w:cs="Arial"/>
          <w:color w:val="333333"/>
          <w:sz w:val="18"/>
          <w:szCs w:val="18"/>
        </w:rPr>
        <w:t>User Manual</w:t>
      </w:r>
      <w:r>
        <w:rPr>
          <w:rFonts w:ascii="Arial" w:hAnsi="Arial" w:cs="Arial"/>
          <w:color w:val="333333"/>
          <w:sz w:val="18"/>
          <w:szCs w:val="18"/>
        </w:rPr>
        <w:t>侧重芯片使用原理。</w:t>
      </w:r>
    </w:p>
    <w:p w:rsidR="00496ABA" w:rsidRDefault="00496ABA">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RPr="00F402B4" w:rsidTr="00F402B4">
        <w:trPr>
          <w:tblCellSpacing w:w="0" w:type="dxa"/>
        </w:trPr>
        <w:tc>
          <w:tcPr>
            <w:tcW w:w="0" w:type="auto"/>
            <w:vAlign w:val="center"/>
            <w:hideMark/>
          </w:tcPr>
          <w:p w:rsidR="00F402B4" w:rsidRPr="00F402B4" w:rsidRDefault="00F402B4" w:rsidP="00F402B4">
            <w:pPr>
              <w:widowControl/>
              <w:spacing w:line="540" w:lineRule="atLeast"/>
              <w:jc w:val="center"/>
              <w:rPr>
                <w:rFonts w:ascii="宋体" w:eastAsia="宋体" w:hAnsi="宋体" w:cs="宋体"/>
                <w:kern w:val="0"/>
                <w:sz w:val="42"/>
                <w:szCs w:val="42"/>
              </w:rPr>
            </w:pPr>
            <w:r w:rsidRPr="00F402B4">
              <w:rPr>
                <w:rFonts w:ascii="宋体" w:eastAsia="宋体" w:hAnsi="宋体" w:cs="宋体"/>
                <w:b/>
                <w:bCs/>
                <w:kern w:val="0"/>
                <w:sz w:val="42"/>
                <w:szCs w:val="42"/>
              </w:rPr>
              <w:lastRenderedPageBreak/>
              <w:t>第3章 PCI总线的数据交换</w:t>
            </w:r>
          </w:p>
        </w:tc>
      </w:tr>
      <w:tr w:rsidR="00F402B4" w:rsidRPr="00F402B4" w:rsidTr="00F402B4">
        <w:trPr>
          <w:tblCellSpacing w:w="0" w:type="dxa"/>
        </w:trPr>
        <w:tc>
          <w:tcPr>
            <w:tcW w:w="0" w:type="auto"/>
            <w:tcMar>
              <w:top w:w="150" w:type="dxa"/>
              <w:left w:w="0" w:type="dxa"/>
              <w:bottom w:w="150" w:type="dxa"/>
              <w:right w:w="0" w:type="dxa"/>
            </w:tcMar>
            <w:vAlign w:val="center"/>
            <w:hideMark/>
          </w:tcPr>
          <w:p w:rsidR="00F402B4" w:rsidRPr="00F402B4" w:rsidRDefault="00F402B4" w:rsidP="00F402B4">
            <w:pPr>
              <w:widowControl/>
              <w:jc w:val="center"/>
              <w:rPr>
                <w:rFonts w:ascii="宋体" w:eastAsia="宋体" w:hAnsi="宋体" w:cs="宋体"/>
                <w:color w:val="5E5E5E"/>
                <w:kern w:val="0"/>
                <w:sz w:val="18"/>
                <w:szCs w:val="18"/>
              </w:rPr>
            </w:pPr>
            <w:r w:rsidRPr="00F402B4">
              <w:rPr>
                <w:rFonts w:ascii="宋体" w:eastAsia="宋体" w:hAnsi="宋体" w:cs="宋体"/>
                <w:color w:val="5E5E5E"/>
                <w:kern w:val="0"/>
                <w:sz w:val="18"/>
                <w:szCs w:val="18"/>
              </w:rPr>
              <w:t>发布时间：2013-04-09 18:01:45</w:t>
            </w:r>
          </w:p>
        </w:tc>
      </w:tr>
      <w:tr w:rsidR="00F402B4" w:rsidRPr="00F402B4" w:rsidTr="00F402B4">
        <w:trPr>
          <w:tblCellSpacing w:w="0" w:type="dxa"/>
        </w:trPr>
        <w:tc>
          <w:tcPr>
            <w:tcW w:w="0" w:type="auto"/>
            <w:vAlign w:val="center"/>
            <w:hideMark/>
          </w:tcPr>
          <w:p w:rsidR="00F402B4" w:rsidRPr="00F402B4" w:rsidRDefault="00F402B4" w:rsidP="00F402B4">
            <w:pPr>
              <w:widowControl/>
              <w:jc w:val="left"/>
              <w:rPr>
                <w:rFonts w:ascii="宋体" w:eastAsia="宋体" w:hAnsi="宋体" w:cs="宋体"/>
                <w:kern w:val="0"/>
                <w:sz w:val="18"/>
                <w:szCs w:val="18"/>
              </w:rPr>
            </w:pPr>
          </w:p>
        </w:tc>
      </w:tr>
    </w:tbl>
    <w:p w:rsidR="00F402B4" w:rsidRPr="00F402B4" w:rsidRDefault="00F402B4" w:rsidP="00F402B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F402B4" w:rsidRPr="00F402B4" w:rsidTr="00F402B4">
        <w:trPr>
          <w:tblCellSpacing w:w="0" w:type="dxa"/>
        </w:trPr>
        <w:tc>
          <w:tcPr>
            <w:tcW w:w="0" w:type="auto"/>
            <w:tcMar>
              <w:top w:w="60" w:type="dxa"/>
              <w:left w:w="0" w:type="dxa"/>
              <w:bottom w:w="0" w:type="dxa"/>
              <w:right w:w="0" w:type="dxa"/>
            </w:tcMar>
            <w:vAlign w:val="center"/>
            <w:hideMark/>
          </w:tcPr>
          <w:p w:rsidR="00F402B4" w:rsidRPr="00F402B4" w:rsidRDefault="00F402B4" w:rsidP="00F402B4">
            <w:pPr>
              <w:widowControl/>
              <w:jc w:val="left"/>
              <w:rPr>
                <w:rFonts w:ascii="宋体" w:eastAsia="宋体" w:hAnsi="宋体" w:cs="宋体"/>
                <w:kern w:val="0"/>
                <w:sz w:val="18"/>
                <w:szCs w:val="18"/>
              </w:rPr>
            </w:pPr>
            <w:r w:rsidRPr="00F402B4">
              <w:rPr>
                <w:rFonts w:ascii="宋体" w:eastAsia="宋体" w:hAnsi="宋体" w:cs="宋体"/>
                <w:kern w:val="0"/>
                <w:sz w:val="18"/>
                <w:szCs w:val="18"/>
              </w:rPr>
              <w:t> 技术类别：</w:t>
            </w:r>
            <w:hyperlink r:id="rId106" w:history="1">
              <w:r w:rsidRPr="00F402B4">
                <w:rPr>
                  <w:rFonts w:ascii="宋体" w:eastAsia="宋体" w:hAnsi="宋体" w:cs="宋体"/>
                  <w:color w:val="006699"/>
                  <w:kern w:val="0"/>
                  <w:sz w:val="18"/>
                  <w:szCs w:val="18"/>
                </w:rPr>
                <w:t>接口电路</w:t>
              </w:r>
            </w:hyperlink>
            <w:r w:rsidRPr="00F402B4">
              <w:rPr>
                <w:rFonts w:ascii="宋体" w:eastAsia="宋体" w:hAnsi="宋体" w:cs="宋体"/>
                <w:kern w:val="0"/>
                <w:sz w:val="18"/>
                <w:szCs w:val="18"/>
              </w:rPr>
              <w:t>     个人分类：</w:t>
            </w:r>
            <w:hyperlink r:id="rId107" w:history="1">
              <w:r w:rsidRPr="00F402B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F402B4" w:rsidRPr="00F402B4" w:rsidRDefault="00F402B4" w:rsidP="00F402B4">
            <w:pPr>
              <w:widowControl/>
              <w:jc w:val="right"/>
              <w:rPr>
                <w:rFonts w:ascii="宋体" w:eastAsia="宋体" w:hAnsi="宋体" w:cs="宋体"/>
                <w:kern w:val="0"/>
                <w:sz w:val="18"/>
                <w:szCs w:val="18"/>
              </w:rPr>
            </w:pPr>
          </w:p>
        </w:tc>
      </w:tr>
      <w:tr w:rsidR="00F402B4" w:rsidRP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Pr="00F402B4" w:rsidRDefault="00F402B4" w:rsidP="00F402B4">
            <w:pPr>
              <w:widowControl/>
              <w:jc w:val="left"/>
              <w:rPr>
                <w:rFonts w:ascii="Arial" w:eastAsia="宋体" w:hAnsi="Arial" w:cs="Arial"/>
                <w:color w:val="333333"/>
                <w:kern w:val="0"/>
                <w:sz w:val="18"/>
                <w:szCs w:val="18"/>
              </w:rPr>
            </w:pPr>
          </w:p>
        </w:tc>
      </w:tr>
    </w:tbl>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设备之间，以及</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处理器和</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设备之间可以使用存储器读写和</w:t>
      </w:r>
      <w:r w:rsidRPr="00F402B4">
        <w:rPr>
          <w:rFonts w:ascii="Arial" w:eastAsia="宋体" w:hAnsi="Arial" w:cs="Arial"/>
          <w:color w:val="333333"/>
          <w:kern w:val="0"/>
          <w:szCs w:val="21"/>
        </w:rPr>
        <w:t>I/O</w:t>
      </w:r>
      <w:r w:rsidRPr="00F402B4">
        <w:rPr>
          <w:rFonts w:ascii="Arial" w:eastAsia="宋体" w:hAnsi="Arial" w:cs="Arial"/>
          <w:color w:val="333333"/>
          <w:kern w:val="0"/>
          <w:szCs w:val="21"/>
        </w:rPr>
        <w:t>读写等总线事务进行数据传送。在大多数情况下，</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桥不直接与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设备或者</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主桥进行数据交换，</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桥仅转发来自</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设备或者</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主桥的数据。</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设备间的数据交换，并不是本章讨论的重点。本章更侧重讲述</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设备使用</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机制读写主存储器的数据，以及</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处理器如何访问</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空间。本章还使用了一定的篇幅讨论在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总线中与</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相关的总线事务，并在最后一节介绍预读机制。</w:t>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RPr="00F402B4" w:rsidTr="00F402B4">
        <w:trPr>
          <w:tblCellSpacing w:w="0" w:type="dxa"/>
        </w:trPr>
        <w:tc>
          <w:tcPr>
            <w:tcW w:w="0" w:type="auto"/>
            <w:vAlign w:val="center"/>
            <w:hideMark/>
          </w:tcPr>
          <w:p w:rsidR="00F402B4" w:rsidRPr="00F402B4" w:rsidRDefault="00F402B4" w:rsidP="00F402B4">
            <w:pPr>
              <w:widowControl/>
              <w:spacing w:line="540" w:lineRule="atLeast"/>
              <w:jc w:val="center"/>
              <w:rPr>
                <w:rFonts w:ascii="宋体" w:eastAsia="宋体" w:hAnsi="宋体" w:cs="宋体"/>
                <w:kern w:val="0"/>
                <w:sz w:val="42"/>
                <w:szCs w:val="42"/>
              </w:rPr>
            </w:pPr>
            <w:r w:rsidRPr="00F402B4">
              <w:rPr>
                <w:rFonts w:ascii="宋体" w:eastAsia="宋体" w:hAnsi="宋体" w:cs="宋体"/>
                <w:b/>
                <w:bCs/>
                <w:kern w:val="0"/>
                <w:sz w:val="42"/>
                <w:szCs w:val="42"/>
              </w:rPr>
              <w:t>3.1 PCI设备BAR空间的初始化</w:t>
            </w:r>
          </w:p>
        </w:tc>
      </w:tr>
      <w:tr w:rsidR="00F402B4" w:rsidRPr="00F402B4" w:rsidTr="00F402B4">
        <w:trPr>
          <w:tblCellSpacing w:w="0" w:type="dxa"/>
        </w:trPr>
        <w:tc>
          <w:tcPr>
            <w:tcW w:w="0" w:type="auto"/>
            <w:tcMar>
              <w:top w:w="150" w:type="dxa"/>
              <w:left w:w="0" w:type="dxa"/>
              <w:bottom w:w="150" w:type="dxa"/>
              <w:right w:w="0" w:type="dxa"/>
            </w:tcMar>
            <w:vAlign w:val="center"/>
            <w:hideMark/>
          </w:tcPr>
          <w:p w:rsidR="00F402B4" w:rsidRPr="00F402B4" w:rsidRDefault="00F402B4" w:rsidP="00F402B4">
            <w:pPr>
              <w:widowControl/>
              <w:jc w:val="center"/>
              <w:rPr>
                <w:rFonts w:ascii="宋体" w:eastAsia="宋体" w:hAnsi="宋体" w:cs="宋体"/>
                <w:color w:val="5E5E5E"/>
                <w:kern w:val="0"/>
                <w:sz w:val="18"/>
                <w:szCs w:val="18"/>
              </w:rPr>
            </w:pPr>
            <w:r w:rsidRPr="00F402B4">
              <w:rPr>
                <w:rFonts w:ascii="宋体" w:eastAsia="宋体" w:hAnsi="宋体" w:cs="宋体"/>
                <w:color w:val="5E5E5E"/>
                <w:kern w:val="0"/>
                <w:sz w:val="18"/>
                <w:szCs w:val="18"/>
              </w:rPr>
              <w:t>发布时间：2013-04-09 18:15:01</w:t>
            </w:r>
          </w:p>
        </w:tc>
      </w:tr>
      <w:tr w:rsidR="00F402B4" w:rsidRPr="00F402B4" w:rsidTr="00F402B4">
        <w:trPr>
          <w:tblCellSpacing w:w="0" w:type="dxa"/>
        </w:trPr>
        <w:tc>
          <w:tcPr>
            <w:tcW w:w="0" w:type="auto"/>
            <w:vAlign w:val="center"/>
            <w:hideMark/>
          </w:tcPr>
          <w:p w:rsidR="00F402B4" w:rsidRPr="00F402B4" w:rsidRDefault="00F402B4" w:rsidP="00F402B4">
            <w:pPr>
              <w:widowControl/>
              <w:jc w:val="left"/>
              <w:rPr>
                <w:rFonts w:ascii="宋体" w:eastAsia="宋体" w:hAnsi="宋体" w:cs="宋体"/>
                <w:kern w:val="0"/>
                <w:sz w:val="18"/>
                <w:szCs w:val="18"/>
              </w:rPr>
            </w:pPr>
          </w:p>
        </w:tc>
      </w:tr>
    </w:tbl>
    <w:p w:rsidR="00F402B4" w:rsidRPr="00F402B4" w:rsidRDefault="00F402B4" w:rsidP="00F402B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F402B4" w:rsidRPr="00F402B4" w:rsidTr="00F402B4">
        <w:trPr>
          <w:tblCellSpacing w:w="0" w:type="dxa"/>
        </w:trPr>
        <w:tc>
          <w:tcPr>
            <w:tcW w:w="0" w:type="auto"/>
            <w:tcMar>
              <w:top w:w="60" w:type="dxa"/>
              <w:left w:w="0" w:type="dxa"/>
              <w:bottom w:w="0" w:type="dxa"/>
              <w:right w:w="0" w:type="dxa"/>
            </w:tcMar>
            <w:vAlign w:val="center"/>
            <w:hideMark/>
          </w:tcPr>
          <w:p w:rsidR="00F402B4" w:rsidRPr="00F402B4" w:rsidRDefault="00F402B4" w:rsidP="00F402B4">
            <w:pPr>
              <w:widowControl/>
              <w:jc w:val="left"/>
              <w:rPr>
                <w:rFonts w:ascii="宋体" w:eastAsia="宋体" w:hAnsi="宋体" w:cs="宋体"/>
                <w:kern w:val="0"/>
                <w:sz w:val="18"/>
                <w:szCs w:val="18"/>
              </w:rPr>
            </w:pPr>
            <w:r w:rsidRPr="00F402B4">
              <w:rPr>
                <w:rFonts w:ascii="宋体" w:eastAsia="宋体" w:hAnsi="宋体" w:cs="宋体"/>
                <w:kern w:val="0"/>
                <w:sz w:val="18"/>
                <w:szCs w:val="18"/>
              </w:rPr>
              <w:t> 技术类别：</w:t>
            </w:r>
            <w:hyperlink r:id="rId108" w:history="1">
              <w:r w:rsidRPr="00F402B4">
                <w:rPr>
                  <w:rFonts w:ascii="宋体" w:eastAsia="宋体" w:hAnsi="宋体" w:cs="宋体"/>
                  <w:color w:val="006699"/>
                  <w:kern w:val="0"/>
                  <w:sz w:val="18"/>
                  <w:szCs w:val="18"/>
                  <w:u w:val="single"/>
                </w:rPr>
                <w:t>接口电路</w:t>
              </w:r>
            </w:hyperlink>
            <w:r w:rsidRPr="00F402B4">
              <w:rPr>
                <w:rFonts w:ascii="宋体" w:eastAsia="宋体" w:hAnsi="宋体" w:cs="宋体"/>
                <w:kern w:val="0"/>
                <w:sz w:val="18"/>
                <w:szCs w:val="18"/>
              </w:rPr>
              <w:t>     个人分类：</w:t>
            </w:r>
            <w:hyperlink r:id="rId109" w:history="1">
              <w:r w:rsidRPr="00F402B4">
                <w:rPr>
                  <w:rFonts w:ascii="宋体" w:eastAsia="宋体" w:hAnsi="宋体" w:cs="宋体"/>
                  <w:color w:val="006699"/>
                  <w:kern w:val="0"/>
                  <w:sz w:val="18"/>
                  <w:szCs w:val="18"/>
                  <w:u w:val="single"/>
                </w:rPr>
                <w:t>浅谈PCIe体系结构</w:t>
              </w:r>
            </w:hyperlink>
          </w:p>
        </w:tc>
        <w:tc>
          <w:tcPr>
            <w:tcW w:w="0" w:type="auto"/>
            <w:tcMar>
              <w:top w:w="60" w:type="dxa"/>
              <w:left w:w="0" w:type="dxa"/>
              <w:bottom w:w="0" w:type="dxa"/>
              <w:right w:w="0" w:type="dxa"/>
            </w:tcMar>
            <w:vAlign w:val="center"/>
            <w:hideMark/>
          </w:tcPr>
          <w:p w:rsidR="00F402B4" w:rsidRPr="00F402B4" w:rsidRDefault="00F402B4" w:rsidP="00F402B4">
            <w:pPr>
              <w:widowControl/>
              <w:jc w:val="right"/>
              <w:rPr>
                <w:rFonts w:ascii="宋体" w:eastAsia="宋体" w:hAnsi="宋体" w:cs="宋体"/>
                <w:kern w:val="0"/>
                <w:sz w:val="18"/>
                <w:szCs w:val="18"/>
              </w:rPr>
            </w:pPr>
          </w:p>
        </w:tc>
      </w:tr>
      <w:tr w:rsidR="00F402B4" w:rsidRP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Pr="00F402B4" w:rsidRDefault="00F402B4" w:rsidP="00F402B4">
            <w:pPr>
              <w:widowControl/>
              <w:jc w:val="left"/>
              <w:rPr>
                <w:rFonts w:ascii="Arial" w:eastAsia="宋体" w:hAnsi="Arial" w:cs="Arial"/>
                <w:color w:val="333333"/>
                <w:kern w:val="0"/>
                <w:sz w:val="18"/>
                <w:szCs w:val="18"/>
              </w:rPr>
            </w:pPr>
          </w:p>
        </w:tc>
      </w:tr>
    </w:tbl>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在</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设备进行数据传送之前，系统软件需要初始化</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BAR0~5</w:t>
      </w:r>
      <w:r w:rsidRPr="00F402B4">
        <w:rPr>
          <w:rFonts w:ascii="Arial" w:eastAsia="宋体" w:hAnsi="Arial" w:cs="Arial"/>
          <w:color w:val="333333"/>
          <w:kern w:val="0"/>
          <w:szCs w:val="21"/>
        </w:rPr>
        <w:t>寄存器和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桥的</w:t>
      </w:r>
      <w:r w:rsidRPr="00F402B4">
        <w:rPr>
          <w:rFonts w:ascii="Arial" w:eastAsia="宋体" w:hAnsi="Arial" w:cs="Arial"/>
          <w:color w:val="333333"/>
          <w:kern w:val="0"/>
          <w:szCs w:val="21"/>
        </w:rPr>
        <w:t>Base</w:t>
      </w:r>
      <w:r w:rsidRPr="00F402B4">
        <w:rPr>
          <w:rFonts w:ascii="Arial" w:eastAsia="宋体" w:hAnsi="Arial" w:cs="Arial"/>
          <w:color w:val="333333"/>
          <w:kern w:val="0"/>
          <w:szCs w:val="21"/>
        </w:rPr>
        <w:t>、</w:t>
      </w:r>
      <w:r w:rsidRPr="00F402B4">
        <w:rPr>
          <w:rFonts w:ascii="Arial" w:eastAsia="宋体" w:hAnsi="Arial" w:cs="Arial"/>
          <w:color w:val="333333"/>
          <w:kern w:val="0"/>
          <w:szCs w:val="21"/>
        </w:rPr>
        <w:t>Limit</w:t>
      </w:r>
      <w:r w:rsidRPr="00F402B4">
        <w:rPr>
          <w:rFonts w:ascii="Arial" w:eastAsia="宋体" w:hAnsi="Arial" w:cs="Arial"/>
          <w:color w:val="333333"/>
          <w:kern w:val="0"/>
          <w:szCs w:val="21"/>
        </w:rPr>
        <w:t>寄存器。系统软件使用</w:t>
      </w:r>
      <w:r w:rsidRPr="00F402B4">
        <w:rPr>
          <w:rFonts w:ascii="Arial" w:eastAsia="宋体" w:hAnsi="Arial" w:cs="Arial"/>
          <w:color w:val="333333"/>
          <w:kern w:val="0"/>
          <w:szCs w:val="21"/>
        </w:rPr>
        <w:t>DFS</w:t>
      </w:r>
      <w:r w:rsidRPr="00F402B4">
        <w:rPr>
          <w:rFonts w:ascii="Arial" w:eastAsia="宋体" w:hAnsi="Arial" w:cs="Arial"/>
          <w:color w:val="333333"/>
          <w:kern w:val="0"/>
          <w:szCs w:val="21"/>
        </w:rPr>
        <w:t>算法对</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总线进行遍历时，完成这些寄存器的初始化，即分配这些设备在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总线域的地址空间。当这些寄存器初始化完毕后，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设备可以使用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总线地址进行数据传递。</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值得注意的是，</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BAR0~5</w:t>
      </w:r>
      <w:r w:rsidRPr="00F402B4">
        <w:rPr>
          <w:rFonts w:ascii="Arial" w:eastAsia="宋体" w:hAnsi="Arial" w:cs="Arial"/>
          <w:color w:val="333333"/>
          <w:kern w:val="0"/>
          <w:szCs w:val="21"/>
        </w:rPr>
        <w:t>寄存器和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桥的</w:t>
      </w:r>
      <w:r w:rsidRPr="00F402B4">
        <w:rPr>
          <w:rFonts w:ascii="Arial" w:eastAsia="宋体" w:hAnsi="Arial" w:cs="Arial"/>
          <w:color w:val="333333"/>
          <w:kern w:val="0"/>
          <w:szCs w:val="21"/>
        </w:rPr>
        <w:t>Base</w:t>
      </w:r>
      <w:r w:rsidRPr="00F402B4">
        <w:rPr>
          <w:rFonts w:ascii="Arial" w:eastAsia="宋体" w:hAnsi="Arial" w:cs="Arial"/>
          <w:color w:val="333333"/>
          <w:kern w:val="0"/>
          <w:szCs w:val="21"/>
        </w:rPr>
        <w:t>寄存器保存的地址都是</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总线地址。而这些地址在处理器系统的存储器域中具有映像，如果一个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空间在存储器域中没有映像，处理器将不能访问该</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如上文所述，处理器通过</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主桥将</w:t>
      </w:r>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总线域与存储器</w:t>
      </w:r>
      <w:proofErr w:type="gramEnd"/>
      <w:r w:rsidRPr="00F402B4">
        <w:rPr>
          <w:rFonts w:ascii="Arial" w:eastAsia="宋体" w:hAnsi="Arial" w:cs="Arial"/>
          <w:color w:val="333333"/>
          <w:kern w:val="0"/>
          <w:szCs w:val="21"/>
        </w:rPr>
        <w:t>域隔离。当处理器访问</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设备的地址空间时，需要首先访问该设备在存储器域中的地址空间，并通过</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主桥将这个存储器域的地址空间转换为</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总线域的地址空间之后，再使用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总线事务将数据发送到指定的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设备中。</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设备访问存储器域的地址空间，即进行</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操作时，也是首先访问该存储器地址空间所对应的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总线地址空间，之后通过</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主桥将这个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总线地址空间转换为存储器地址空间，再由</w:t>
      </w:r>
      <w:r w:rsidRPr="00F402B4">
        <w:rPr>
          <w:rFonts w:ascii="Arial" w:eastAsia="宋体" w:hAnsi="Arial" w:cs="Arial"/>
          <w:color w:val="333333"/>
          <w:kern w:val="0"/>
          <w:szCs w:val="21"/>
        </w:rPr>
        <w:t>DDR</w:t>
      </w:r>
      <w:r w:rsidRPr="00F402B4">
        <w:rPr>
          <w:rFonts w:ascii="Arial" w:eastAsia="宋体" w:hAnsi="Arial" w:cs="Arial"/>
          <w:color w:val="333333"/>
          <w:kern w:val="0"/>
          <w:szCs w:val="21"/>
        </w:rPr>
        <w:t>控制器对存储器进行读写访问。</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不同的处理器系统采用不同的机制实现存储器域和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总线域的转换。如</w:t>
      </w:r>
      <w:r w:rsidRPr="00F402B4">
        <w:rPr>
          <w:rFonts w:ascii="Arial" w:eastAsia="宋体" w:hAnsi="Arial" w:cs="Arial"/>
          <w:color w:val="333333"/>
          <w:kern w:val="0"/>
          <w:szCs w:val="21"/>
        </w:rPr>
        <w:t>PowerPC</w:t>
      </w:r>
      <w:r w:rsidRPr="00F402B4">
        <w:rPr>
          <w:rFonts w:ascii="Arial" w:eastAsia="宋体" w:hAnsi="Arial" w:cs="Arial"/>
          <w:color w:val="333333"/>
          <w:kern w:val="0"/>
          <w:szCs w:val="21"/>
        </w:rPr>
        <w:t>处理器使用</w:t>
      </w:r>
      <w:r w:rsidRPr="00F402B4">
        <w:rPr>
          <w:rFonts w:ascii="Arial" w:eastAsia="宋体" w:hAnsi="Arial" w:cs="Arial"/>
          <w:color w:val="333333"/>
          <w:kern w:val="0"/>
          <w:szCs w:val="21"/>
        </w:rPr>
        <w:t>Outbound</w:t>
      </w:r>
      <w:r w:rsidRPr="00F402B4">
        <w:rPr>
          <w:rFonts w:ascii="Arial" w:eastAsia="宋体" w:hAnsi="Arial" w:cs="Arial"/>
          <w:color w:val="333333"/>
          <w:kern w:val="0"/>
          <w:szCs w:val="21"/>
        </w:rPr>
        <w:t>寄存器</w:t>
      </w:r>
      <w:proofErr w:type="gramStart"/>
      <w:r w:rsidRPr="00F402B4">
        <w:rPr>
          <w:rFonts w:ascii="Arial" w:eastAsia="宋体" w:hAnsi="Arial" w:cs="Arial"/>
          <w:color w:val="333333"/>
          <w:kern w:val="0"/>
          <w:szCs w:val="21"/>
        </w:rPr>
        <w:t>组实现存储器域到</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总线域间的转换，并使用</w:t>
      </w:r>
      <w:r w:rsidRPr="00F402B4">
        <w:rPr>
          <w:rFonts w:ascii="Arial" w:eastAsia="宋体" w:hAnsi="Arial" w:cs="Arial"/>
          <w:color w:val="333333"/>
          <w:kern w:val="0"/>
          <w:szCs w:val="21"/>
        </w:rPr>
        <w:t>Inbound</w:t>
      </w:r>
      <w:r w:rsidRPr="00F402B4">
        <w:rPr>
          <w:rFonts w:ascii="Arial" w:eastAsia="宋体" w:hAnsi="Arial" w:cs="Arial"/>
          <w:color w:val="333333"/>
          <w:kern w:val="0"/>
          <w:szCs w:val="21"/>
        </w:rPr>
        <w:t>寄存器</w:t>
      </w:r>
      <w:proofErr w:type="gramStart"/>
      <w:r w:rsidRPr="00F402B4">
        <w:rPr>
          <w:rFonts w:ascii="Arial" w:eastAsia="宋体" w:hAnsi="Arial" w:cs="Arial"/>
          <w:color w:val="333333"/>
          <w:kern w:val="0"/>
          <w:szCs w:val="21"/>
        </w:rPr>
        <w:t>组实现</w:t>
      </w:r>
      <w:proofErr w:type="gramEnd"/>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总线域到存储器</w:t>
      </w:r>
      <w:proofErr w:type="gramEnd"/>
      <w:r w:rsidRPr="00F402B4">
        <w:rPr>
          <w:rFonts w:ascii="Arial" w:eastAsia="宋体" w:hAnsi="Arial" w:cs="Arial"/>
          <w:color w:val="333333"/>
          <w:kern w:val="0"/>
          <w:szCs w:val="21"/>
        </w:rPr>
        <w:t>域间的转换。</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而</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处理器没有这种地址空间域的转换机制，因此从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设备的角度上看，</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设备可以直接访问存储器地址；从处理器的角度上看，处理器可以直接访问</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总线地址空间。但是读者需要注意，在</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处理器的</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主桥中仍然有</w:t>
      </w:r>
      <w:proofErr w:type="gramStart"/>
      <w:r w:rsidRPr="00F402B4">
        <w:rPr>
          <w:rFonts w:ascii="Arial" w:eastAsia="宋体" w:hAnsi="Arial" w:cs="Arial"/>
          <w:color w:val="333333"/>
          <w:kern w:val="0"/>
          <w:szCs w:val="21"/>
        </w:rPr>
        <w:t>存储器域与</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proofErr w:type="gramStart"/>
      <w:r w:rsidRPr="00F402B4">
        <w:rPr>
          <w:rFonts w:ascii="Arial" w:eastAsia="宋体" w:hAnsi="Arial" w:cs="Arial"/>
          <w:color w:val="333333"/>
          <w:kern w:val="0"/>
          <w:szCs w:val="21"/>
        </w:rPr>
        <w:t>域这个</w:t>
      </w:r>
      <w:proofErr w:type="gramEnd"/>
      <w:r w:rsidRPr="00F402B4">
        <w:rPr>
          <w:rFonts w:ascii="Arial" w:eastAsia="宋体" w:hAnsi="Arial" w:cs="Arial"/>
          <w:color w:val="333333"/>
          <w:kern w:val="0"/>
          <w:szCs w:val="21"/>
        </w:rPr>
        <w:t>概念。</w:t>
      </w:r>
      <w:r w:rsidRPr="00F402B4">
        <w:rPr>
          <w:rFonts w:ascii="Arial" w:eastAsia="宋体" w:hAnsi="Arial" w:cs="Arial"/>
          <w:color w:val="333333"/>
          <w:kern w:val="0"/>
          <w:szCs w:val="21"/>
        </w:rPr>
        <w:lastRenderedPageBreak/>
        <w:t>只是在</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处理器的</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主桥中，存储器域的存储器地址与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总线地址相等，这种</w:t>
      </w:r>
      <w:r w:rsidRPr="00F402B4">
        <w:rPr>
          <w:rFonts w:ascii="Arial" w:eastAsia="宋体" w:hAnsi="Arial" w:cs="Arial"/>
          <w:color w:val="333333"/>
          <w:kern w:val="0"/>
          <w:szCs w:val="21"/>
        </w:rPr>
        <w:t>“</w:t>
      </w:r>
      <w:r w:rsidRPr="00F402B4">
        <w:rPr>
          <w:rFonts w:ascii="Arial" w:eastAsia="宋体" w:hAnsi="Arial" w:cs="Arial"/>
          <w:color w:val="333333"/>
          <w:kern w:val="0"/>
          <w:szCs w:val="21"/>
        </w:rPr>
        <w:t>简单相等</w:t>
      </w:r>
      <w:r w:rsidRPr="00F402B4">
        <w:rPr>
          <w:rFonts w:ascii="Arial" w:eastAsia="宋体" w:hAnsi="Arial" w:cs="Arial"/>
          <w:color w:val="333333"/>
          <w:kern w:val="0"/>
          <w:szCs w:val="21"/>
        </w:rPr>
        <w:t>”</w:t>
      </w:r>
      <w:r w:rsidRPr="00F402B4">
        <w:rPr>
          <w:rFonts w:ascii="Arial" w:eastAsia="宋体" w:hAnsi="Arial" w:cs="Arial"/>
          <w:color w:val="333333"/>
          <w:kern w:val="0"/>
          <w:szCs w:val="21"/>
        </w:rPr>
        <w:t>也是一种映射关系。</w:t>
      </w:r>
    </w:p>
    <w:p w:rsidR="00F402B4" w:rsidRPr="00F402B4" w:rsidRDefault="00F402B4" w:rsidP="00F402B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134" w:name="_Toc292193544"/>
      <w:bookmarkStart w:id="135" w:name="_Toc244057511"/>
      <w:bookmarkStart w:id="136" w:name="_Toc242941292"/>
      <w:bookmarkEnd w:id="134"/>
      <w:bookmarkEnd w:id="135"/>
      <w:r w:rsidRPr="00F402B4">
        <w:rPr>
          <w:rFonts w:ascii="Arial" w:eastAsia="宋体" w:hAnsi="Arial" w:cs="Arial"/>
          <w:b/>
          <w:bCs/>
          <w:color w:val="006699"/>
          <w:kern w:val="0"/>
          <w:szCs w:val="21"/>
        </w:rPr>
        <w:t xml:space="preserve">3.1.1 </w:t>
      </w:r>
      <w:r w:rsidRPr="00F402B4">
        <w:rPr>
          <w:rFonts w:ascii="Arial" w:eastAsia="宋体" w:hAnsi="Arial" w:cs="Arial"/>
          <w:b/>
          <w:bCs/>
          <w:color w:val="006699"/>
          <w:kern w:val="0"/>
          <w:szCs w:val="21"/>
        </w:rPr>
        <w:t>存储器地址与</w:t>
      </w:r>
      <w:r w:rsidRPr="00F402B4">
        <w:rPr>
          <w:rFonts w:ascii="Arial" w:eastAsia="宋体" w:hAnsi="Arial" w:cs="Arial"/>
          <w:b/>
          <w:bCs/>
          <w:color w:val="006699"/>
          <w:kern w:val="0"/>
          <w:szCs w:val="21"/>
        </w:rPr>
        <w:t>PCI</w:t>
      </w:r>
      <w:bookmarkEnd w:id="136"/>
      <w:r w:rsidRPr="00F402B4">
        <w:rPr>
          <w:rFonts w:ascii="Arial" w:eastAsia="宋体" w:hAnsi="Arial" w:cs="Arial"/>
          <w:b/>
          <w:bCs/>
          <w:color w:val="333333"/>
          <w:kern w:val="0"/>
          <w:sz w:val="27"/>
          <w:szCs w:val="27"/>
        </w:rPr>
        <w:t>总线地址的转换</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下文根据</w:t>
      </w:r>
      <w:r w:rsidRPr="00F402B4">
        <w:rPr>
          <w:rFonts w:ascii="Arial" w:eastAsia="宋体" w:hAnsi="Arial" w:cs="Arial"/>
          <w:color w:val="333333"/>
          <w:kern w:val="0"/>
          <w:szCs w:val="21"/>
        </w:rPr>
        <w:t>PowerPC</w:t>
      </w:r>
      <w:r w:rsidRPr="00F402B4">
        <w:rPr>
          <w:rFonts w:ascii="Arial" w:eastAsia="宋体" w:hAnsi="Arial" w:cs="Arial"/>
          <w:color w:val="333333"/>
          <w:kern w:val="0"/>
          <w:szCs w:val="21"/>
        </w:rPr>
        <w:t>和</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处理器的主桥，抽象出一个虚拟的</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主桥，并以此为例讲述</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设备之间，以及</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设备与主存储器间的数据传送过程。</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我们假设在一个</w:t>
      </w:r>
      <w:r w:rsidRPr="00F402B4">
        <w:rPr>
          <w:rFonts w:ascii="Arial" w:eastAsia="宋体" w:hAnsi="Arial" w:cs="Arial"/>
          <w:color w:val="333333"/>
          <w:kern w:val="0"/>
          <w:szCs w:val="21"/>
        </w:rPr>
        <w:t>32</w:t>
      </w:r>
      <w:r w:rsidRPr="00F402B4">
        <w:rPr>
          <w:rFonts w:ascii="Arial" w:eastAsia="宋体" w:hAnsi="Arial" w:cs="Arial"/>
          <w:color w:val="333333"/>
          <w:kern w:val="0"/>
          <w:szCs w:val="21"/>
        </w:rPr>
        <w:t>位处理器中，其存储器域的</w:t>
      </w:r>
      <w:r w:rsidRPr="00F402B4">
        <w:rPr>
          <w:rFonts w:ascii="Arial" w:eastAsia="宋体" w:hAnsi="Arial" w:cs="Arial"/>
          <w:color w:val="333333"/>
          <w:kern w:val="0"/>
          <w:szCs w:val="21"/>
        </w:rPr>
        <w:t>0xF000-0000~0xF7FF-FFFF(</w:t>
      </w:r>
      <w:r w:rsidRPr="00F402B4">
        <w:rPr>
          <w:rFonts w:ascii="Arial" w:eastAsia="宋体" w:hAnsi="Arial" w:cs="Arial"/>
          <w:color w:val="333333"/>
          <w:kern w:val="0"/>
          <w:szCs w:val="21"/>
        </w:rPr>
        <w:t>共</w:t>
      </w:r>
      <w:r w:rsidRPr="00F402B4">
        <w:rPr>
          <w:rFonts w:ascii="Arial" w:eastAsia="宋体" w:hAnsi="Arial" w:cs="Arial"/>
          <w:color w:val="333333"/>
          <w:kern w:val="0"/>
          <w:szCs w:val="21"/>
        </w:rPr>
        <w:t>128MB)</w:t>
      </w:r>
      <w:r w:rsidRPr="00F402B4">
        <w:rPr>
          <w:rFonts w:ascii="Arial" w:eastAsia="宋体" w:hAnsi="Arial" w:cs="Arial"/>
          <w:color w:val="333333"/>
          <w:kern w:val="0"/>
          <w:szCs w:val="21"/>
        </w:rPr>
        <w:t>这段物理地址空间与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总线的地址空间存在映射关系。</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当处理器访问这段存储器地址空间时，</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主桥将会认领这个存储器访问，并将这个存储器访问使用的物理地址空间转换为</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总线地址空间，并与</w:t>
      </w:r>
      <w:r w:rsidRPr="00F402B4">
        <w:rPr>
          <w:rFonts w:ascii="Arial" w:eastAsia="宋体" w:hAnsi="Arial" w:cs="Arial"/>
          <w:color w:val="333333"/>
          <w:kern w:val="0"/>
          <w:szCs w:val="21"/>
        </w:rPr>
        <w:t>0x7000-0000~0x77FF-FFFF</w:t>
      </w:r>
      <w:r w:rsidRPr="00F402B4">
        <w:rPr>
          <w:rFonts w:ascii="Arial" w:eastAsia="宋体" w:hAnsi="Arial" w:cs="Arial"/>
          <w:color w:val="333333"/>
          <w:kern w:val="0"/>
          <w:szCs w:val="21"/>
        </w:rPr>
        <w:t>这段</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总线地址空间对应。</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为简化起见，我们假定在存储器</w:t>
      </w:r>
      <w:proofErr w:type="gramStart"/>
      <w:r w:rsidRPr="00F402B4">
        <w:rPr>
          <w:rFonts w:ascii="Arial" w:eastAsia="宋体" w:hAnsi="Arial" w:cs="Arial"/>
          <w:color w:val="333333"/>
          <w:kern w:val="0"/>
          <w:szCs w:val="21"/>
        </w:rPr>
        <w:t>域中只</w:t>
      </w:r>
      <w:proofErr w:type="gramEnd"/>
      <w:r w:rsidRPr="00F402B4">
        <w:rPr>
          <w:rFonts w:ascii="Arial" w:eastAsia="宋体" w:hAnsi="Arial" w:cs="Arial"/>
          <w:color w:val="333333"/>
          <w:kern w:val="0"/>
          <w:szCs w:val="21"/>
        </w:rPr>
        <w:t>映射了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设备的存储器地址空间，而</w:t>
      </w:r>
      <w:proofErr w:type="gramStart"/>
      <w:r w:rsidRPr="00F402B4">
        <w:rPr>
          <w:rFonts w:ascii="Arial" w:eastAsia="宋体" w:hAnsi="Arial" w:cs="Arial"/>
          <w:color w:val="333333"/>
          <w:kern w:val="0"/>
          <w:szCs w:val="21"/>
        </w:rPr>
        <w:t>不</w:t>
      </w:r>
      <w:proofErr w:type="gramEnd"/>
      <w:r w:rsidRPr="00F402B4">
        <w:rPr>
          <w:rFonts w:ascii="Arial" w:eastAsia="宋体" w:hAnsi="Arial" w:cs="Arial"/>
          <w:color w:val="333333"/>
          <w:kern w:val="0"/>
          <w:szCs w:val="21"/>
        </w:rPr>
        <w:t>映射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I/O</w:t>
      </w:r>
      <w:r w:rsidRPr="00F402B4">
        <w:rPr>
          <w:rFonts w:ascii="Arial" w:eastAsia="宋体" w:hAnsi="Arial" w:cs="Arial"/>
          <w:color w:val="333333"/>
          <w:kern w:val="0"/>
          <w:szCs w:val="21"/>
        </w:rPr>
        <w:t>地址空间。而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空间使用</w:t>
      </w:r>
      <w:r w:rsidRPr="00F402B4">
        <w:rPr>
          <w:rFonts w:ascii="Arial" w:eastAsia="宋体" w:hAnsi="Arial" w:cs="Arial"/>
          <w:color w:val="333333"/>
          <w:kern w:val="0"/>
          <w:szCs w:val="21"/>
        </w:rPr>
        <w:t>0x7000-0000~0x77FF-FFFF</w:t>
      </w:r>
      <w:r w:rsidRPr="00F402B4">
        <w:rPr>
          <w:rFonts w:ascii="Arial" w:eastAsia="宋体" w:hAnsi="Arial" w:cs="Arial"/>
          <w:color w:val="333333"/>
          <w:kern w:val="0"/>
          <w:szCs w:val="21"/>
        </w:rPr>
        <w:t>这段</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总线域的存储器地址空间。</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在这个</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主桥中，</w:t>
      </w:r>
      <w:proofErr w:type="gramStart"/>
      <w:r w:rsidRPr="00F402B4">
        <w:rPr>
          <w:rFonts w:ascii="Arial" w:eastAsia="宋体" w:hAnsi="Arial" w:cs="Arial"/>
          <w:color w:val="333333"/>
          <w:kern w:val="0"/>
          <w:szCs w:val="21"/>
        </w:rPr>
        <w:t>存储器域与</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总线域的对应关系如图</w:t>
      </w:r>
      <w:r w:rsidRPr="00F402B4">
        <w:rPr>
          <w:rFonts w:ascii="Arial" w:eastAsia="宋体" w:hAnsi="Arial" w:cs="Arial"/>
          <w:color w:val="333333"/>
          <w:kern w:val="0"/>
          <w:szCs w:val="21"/>
        </w:rPr>
        <w:t>3</w:t>
      </w:r>
      <w:r w:rsidRPr="00F402B4">
        <w:rPr>
          <w:rFonts w:ascii="Arial" w:eastAsia="宋体" w:hAnsi="Arial" w:cs="Arial"/>
          <w:color w:val="333333"/>
          <w:kern w:val="0"/>
          <w:szCs w:val="21"/>
        </w:rPr>
        <w:noBreakHyphen/>
        <w:t>1</w:t>
      </w:r>
      <w:r w:rsidRPr="00F402B4">
        <w:rPr>
          <w:rFonts w:ascii="Arial" w:eastAsia="宋体" w:hAnsi="Arial" w:cs="Arial"/>
          <w:color w:val="333333"/>
          <w:kern w:val="0"/>
          <w:szCs w:val="21"/>
        </w:rPr>
        <w:t>所示。</w:t>
      </w:r>
    </w:p>
    <w:p w:rsidR="00F402B4" w:rsidRPr="00F402B4" w:rsidRDefault="00F402B4" w:rsidP="00F402B4">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Cs w:val="21"/>
        </w:rPr>
        <w:drawing>
          <wp:inline distT="0" distB="0" distL="0" distR="0">
            <wp:extent cx="4287520" cy="3303905"/>
            <wp:effectExtent l="0" t="0" r="0" b="0"/>
            <wp:docPr id="26" name="图片 26" descr="HOST主桥中，存储器域与PCI总线域的对应关系">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ST主桥中，存储器域与PCI总线域的对应关系">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87520" cy="3303905"/>
                    </a:xfrm>
                    <a:prstGeom prst="rect">
                      <a:avLst/>
                    </a:prstGeom>
                    <a:noFill/>
                    <a:ln>
                      <a:noFill/>
                    </a:ln>
                  </pic:spPr>
                </pic:pic>
              </a:graphicData>
            </a:graphic>
          </wp:inline>
        </w:drawing>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当</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设备使用</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机制，访问存储器域地址空间时，处理器系统同样需要将存储器域的地址空间反向映射到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总线地址空间。假设在一个处理器系统中，如果主存储器大小为</w:t>
      </w:r>
      <w:r w:rsidRPr="00F402B4">
        <w:rPr>
          <w:rFonts w:ascii="Arial" w:eastAsia="宋体" w:hAnsi="Arial" w:cs="Arial"/>
          <w:color w:val="333333"/>
          <w:kern w:val="0"/>
          <w:szCs w:val="21"/>
        </w:rPr>
        <w:t>2GB</w:t>
      </w:r>
      <w:r w:rsidRPr="00F402B4">
        <w:rPr>
          <w:rFonts w:ascii="Arial" w:eastAsia="宋体" w:hAnsi="Arial" w:cs="Arial"/>
          <w:color w:val="333333"/>
          <w:kern w:val="0"/>
          <w:szCs w:val="21"/>
        </w:rPr>
        <w:t>，其在存储器域的地址范围为</w:t>
      </w:r>
      <w:r w:rsidRPr="00F402B4">
        <w:rPr>
          <w:rFonts w:ascii="Arial" w:eastAsia="宋体" w:hAnsi="Arial" w:cs="Arial"/>
          <w:color w:val="333333"/>
          <w:kern w:val="0"/>
          <w:szCs w:val="21"/>
        </w:rPr>
        <w:t>0x0000-0000~0x7FFF-FFFF</w:t>
      </w:r>
      <w:r w:rsidRPr="00F402B4">
        <w:rPr>
          <w:rFonts w:ascii="Arial" w:eastAsia="宋体" w:hAnsi="Arial" w:cs="Arial"/>
          <w:color w:val="333333"/>
          <w:kern w:val="0"/>
          <w:szCs w:val="21"/>
        </w:rPr>
        <w:t>，而这段地址在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总线域中对应的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w:t>
      </w:r>
      <w:r w:rsidRPr="00F402B4">
        <w:rPr>
          <w:rFonts w:ascii="Arial" w:eastAsia="宋体" w:hAnsi="Arial" w:cs="Arial"/>
          <w:color w:val="333333"/>
          <w:kern w:val="0"/>
          <w:szCs w:val="21"/>
        </w:rPr>
        <w:t>”</w:t>
      </w:r>
      <w:r w:rsidRPr="00F402B4">
        <w:rPr>
          <w:rFonts w:ascii="Arial" w:eastAsia="宋体" w:hAnsi="Arial" w:cs="Arial"/>
          <w:color w:val="333333"/>
          <w:kern w:val="0"/>
          <w:szCs w:val="21"/>
        </w:rPr>
        <w:t>为</w:t>
      </w:r>
      <w:r w:rsidRPr="00F402B4">
        <w:rPr>
          <w:rFonts w:ascii="Arial" w:eastAsia="宋体" w:hAnsi="Arial" w:cs="Arial"/>
          <w:color w:val="333333"/>
          <w:kern w:val="0"/>
          <w:szCs w:val="21"/>
        </w:rPr>
        <w:t>0x8000-0000~0xFFFF-FFFF</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因此</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设备进行</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操作时，必须使用</w:t>
      </w:r>
      <w:r w:rsidRPr="00F402B4">
        <w:rPr>
          <w:rFonts w:ascii="Arial" w:eastAsia="宋体" w:hAnsi="Arial" w:cs="Arial"/>
          <w:color w:val="333333"/>
          <w:kern w:val="0"/>
          <w:szCs w:val="21"/>
        </w:rPr>
        <w:t>0x8000-0000~0xFFFF-FFFF</w:t>
      </w:r>
      <w:r w:rsidRPr="00F402B4">
        <w:rPr>
          <w:rFonts w:ascii="Arial" w:eastAsia="宋体" w:hAnsi="Arial" w:cs="Arial"/>
          <w:color w:val="333333"/>
          <w:kern w:val="0"/>
          <w:szCs w:val="21"/>
        </w:rPr>
        <w:t>这段</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总线域的地址，</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主桥才能认领这个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总线事务，并将这个总线事务使用的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总线地址转换为存储器地址，并与</w:t>
      </w:r>
      <w:r w:rsidRPr="00F402B4">
        <w:rPr>
          <w:rFonts w:ascii="Arial" w:eastAsia="宋体" w:hAnsi="Arial" w:cs="Arial"/>
          <w:color w:val="333333"/>
          <w:kern w:val="0"/>
          <w:szCs w:val="21"/>
        </w:rPr>
        <w:t>0x0000-0000~0x7FFF-FFFF</w:t>
      </w:r>
      <w:r w:rsidRPr="00F402B4">
        <w:rPr>
          <w:rFonts w:ascii="Arial" w:eastAsia="宋体" w:hAnsi="Arial" w:cs="Arial"/>
          <w:color w:val="333333"/>
          <w:kern w:val="0"/>
          <w:szCs w:val="21"/>
        </w:rPr>
        <w:t>这段存储器区域进行数据传递。</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lastRenderedPageBreak/>
        <w:t>在一个实际的处理器系统中，很少有系统软件采用这样的方法，实现</w:t>
      </w:r>
      <w:proofErr w:type="gramStart"/>
      <w:r w:rsidRPr="00F402B4">
        <w:rPr>
          <w:rFonts w:ascii="Arial" w:eastAsia="宋体" w:hAnsi="Arial" w:cs="Arial"/>
          <w:color w:val="333333"/>
          <w:kern w:val="0"/>
          <w:szCs w:val="21"/>
        </w:rPr>
        <w:t>存储器域与</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总线域之间的映射，</w:t>
      </w:r>
      <w:r w:rsidRPr="00F402B4">
        <w:rPr>
          <w:rFonts w:ascii="Arial" w:eastAsia="宋体" w:hAnsi="Arial" w:cs="Arial"/>
          <w:color w:val="333333"/>
          <w:kern w:val="0"/>
          <w:szCs w:val="21"/>
        </w:rPr>
        <w:t>“</w:t>
      </w:r>
      <w:r w:rsidRPr="00F402B4">
        <w:rPr>
          <w:rFonts w:ascii="Arial" w:eastAsia="宋体" w:hAnsi="Arial" w:cs="Arial"/>
          <w:color w:val="333333"/>
          <w:kern w:val="0"/>
          <w:szCs w:val="21"/>
        </w:rPr>
        <w:t>简单相等</w:t>
      </w:r>
      <w:r w:rsidRPr="00F402B4">
        <w:rPr>
          <w:rFonts w:ascii="Arial" w:eastAsia="宋体" w:hAnsi="Arial" w:cs="Arial"/>
          <w:color w:val="333333"/>
          <w:kern w:val="0"/>
          <w:szCs w:val="21"/>
        </w:rPr>
        <w:t>”</w:t>
      </w:r>
      <w:r w:rsidRPr="00F402B4">
        <w:rPr>
          <w:rFonts w:ascii="Arial" w:eastAsia="宋体" w:hAnsi="Arial" w:cs="Arial"/>
          <w:color w:val="333333"/>
          <w:kern w:val="0"/>
          <w:szCs w:val="21"/>
        </w:rPr>
        <w:t>还是最常用的映射方法。本章采用图</w:t>
      </w:r>
      <w:r w:rsidRPr="00F402B4">
        <w:rPr>
          <w:rFonts w:ascii="Arial" w:eastAsia="宋体" w:hAnsi="Arial" w:cs="Arial"/>
          <w:color w:val="333333"/>
          <w:kern w:val="0"/>
          <w:szCs w:val="21"/>
        </w:rPr>
        <w:t>3</w:t>
      </w:r>
      <w:r w:rsidRPr="00F402B4">
        <w:rPr>
          <w:rFonts w:ascii="Arial" w:eastAsia="宋体" w:hAnsi="Arial" w:cs="Arial"/>
          <w:color w:val="333333"/>
          <w:kern w:val="0"/>
          <w:szCs w:val="21"/>
        </w:rPr>
        <w:noBreakHyphen/>
        <w:t>1</w:t>
      </w:r>
      <w:r w:rsidRPr="00F402B4">
        <w:rPr>
          <w:rFonts w:ascii="Arial" w:eastAsia="宋体" w:hAnsi="Arial" w:cs="Arial"/>
          <w:color w:val="333333"/>
          <w:kern w:val="0"/>
          <w:szCs w:val="21"/>
        </w:rPr>
        <w:t>的映射关系，虽然增加了映射复杂度，却便于读者深入理解</w:t>
      </w:r>
      <w:proofErr w:type="gramStart"/>
      <w:r w:rsidRPr="00F402B4">
        <w:rPr>
          <w:rFonts w:ascii="Arial" w:eastAsia="宋体" w:hAnsi="Arial" w:cs="Arial"/>
          <w:color w:val="333333"/>
          <w:kern w:val="0"/>
          <w:szCs w:val="21"/>
        </w:rPr>
        <w:t>存储器域到</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总线域之间的映射关系。下文将以这种映射关系为例，详细讲述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BAR0~5</w:t>
      </w:r>
      <w:r w:rsidRPr="00F402B4">
        <w:rPr>
          <w:rFonts w:ascii="Arial" w:eastAsia="宋体" w:hAnsi="Arial" w:cs="Arial"/>
          <w:color w:val="333333"/>
          <w:kern w:val="0"/>
          <w:szCs w:val="21"/>
        </w:rPr>
        <w:t>寄存器的初始化。</w:t>
      </w:r>
    </w:p>
    <w:p w:rsidR="00F402B4" w:rsidRPr="00F402B4" w:rsidRDefault="00F402B4" w:rsidP="00F402B4">
      <w:pPr>
        <w:widowControl/>
        <w:shd w:val="clear" w:color="auto" w:fill="FFFFFF"/>
        <w:wordWrap w:val="0"/>
        <w:spacing w:line="300" w:lineRule="atLeast"/>
        <w:jc w:val="left"/>
        <w:outlineLvl w:val="2"/>
        <w:rPr>
          <w:rFonts w:ascii="Arial" w:eastAsia="宋体" w:hAnsi="Arial" w:cs="Arial"/>
          <w:b/>
          <w:bCs/>
          <w:color w:val="333333"/>
          <w:kern w:val="0"/>
          <w:sz w:val="27"/>
          <w:szCs w:val="27"/>
        </w:rPr>
      </w:pPr>
      <w:bookmarkStart w:id="137" w:name="_Toc292193545"/>
      <w:bookmarkStart w:id="138" w:name="_Toc244057512"/>
      <w:bookmarkStart w:id="139" w:name="_Toc242941293"/>
      <w:bookmarkEnd w:id="137"/>
      <w:bookmarkEnd w:id="138"/>
      <w:r w:rsidRPr="00F402B4">
        <w:rPr>
          <w:rFonts w:ascii="Arial" w:eastAsia="宋体" w:hAnsi="Arial" w:cs="Arial"/>
          <w:b/>
          <w:bCs/>
          <w:color w:val="006699"/>
          <w:kern w:val="0"/>
          <w:szCs w:val="21"/>
        </w:rPr>
        <w:t>3.1.2 PCI</w:t>
      </w:r>
      <w:bookmarkEnd w:id="139"/>
      <w:r w:rsidRPr="00F402B4">
        <w:rPr>
          <w:rFonts w:ascii="Arial" w:eastAsia="宋体" w:hAnsi="Arial" w:cs="Arial"/>
          <w:b/>
          <w:bCs/>
          <w:color w:val="333333"/>
          <w:kern w:val="0"/>
          <w:sz w:val="27"/>
          <w:szCs w:val="27"/>
        </w:rPr>
        <w:t>设备</w:t>
      </w:r>
      <w:r w:rsidRPr="00F402B4">
        <w:rPr>
          <w:rFonts w:ascii="Arial" w:eastAsia="宋体" w:hAnsi="Arial" w:cs="Arial"/>
          <w:b/>
          <w:bCs/>
          <w:color w:val="333333"/>
          <w:kern w:val="0"/>
          <w:sz w:val="27"/>
          <w:szCs w:val="27"/>
        </w:rPr>
        <w:t>BAR</w:t>
      </w:r>
      <w:r w:rsidRPr="00F402B4">
        <w:rPr>
          <w:rFonts w:ascii="Arial" w:eastAsia="宋体" w:hAnsi="Arial" w:cs="Arial"/>
          <w:b/>
          <w:bCs/>
          <w:color w:val="333333"/>
          <w:kern w:val="0"/>
          <w:sz w:val="27"/>
          <w:szCs w:val="27"/>
        </w:rPr>
        <w:t>寄存器和</w:t>
      </w:r>
      <w:r w:rsidRPr="00F402B4">
        <w:rPr>
          <w:rFonts w:ascii="Arial" w:eastAsia="宋体" w:hAnsi="Arial" w:cs="Arial"/>
          <w:b/>
          <w:bCs/>
          <w:color w:val="333333"/>
          <w:kern w:val="0"/>
          <w:sz w:val="27"/>
          <w:szCs w:val="27"/>
        </w:rPr>
        <w:t>PCI</w:t>
      </w:r>
      <w:r w:rsidRPr="00F402B4">
        <w:rPr>
          <w:rFonts w:ascii="Arial" w:eastAsia="宋体" w:hAnsi="Arial" w:cs="Arial"/>
          <w:b/>
          <w:bCs/>
          <w:color w:val="333333"/>
          <w:kern w:val="0"/>
          <w:sz w:val="27"/>
          <w:szCs w:val="27"/>
        </w:rPr>
        <w:t>桥</w:t>
      </w:r>
      <w:r w:rsidRPr="00F402B4">
        <w:rPr>
          <w:rFonts w:ascii="Arial" w:eastAsia="宋体" w:hAnsi="Arial" w:cs="Arial"/>
          <w:b/>
          <w:bCs/>
          <w:color w:val="333333"/>
          <w:kern w:val="0"/>
          <w:sz w:val="27"/>
          <w:szCs w:val="27"/>
        </w:rPr>
        <w:t>Base</w:t>
      </w:r>
      <w:r w:rsidRPr="00F402B4">
        <w:rPr>
          <w:rFonts w:ascii="Arial" w:eastAsia="宋体" w:hAnsi="Arial" w:cs="Arial"/>
          <w:b/>
          <w:bCs/>
          <w:color w:val="333333"/>
          <w:kern w:val="0"/>
          <w:sz w:val="27"/>
          <w:szCs w:val="27"/>
        </w:rPr>
        <w:t>、</w:t>
      </w:r>
      <w:r w:rsidRPr="00F402B4">
        <w:rPr>
          <w:rFonts w:ascii="Arial" w:eastAsia="宋体" w:hAnsi="Arial" w:cs="Arial"/>
          <w:b/>
          <w:bCs/>
          <w:color w:val="333333"/>
          <w:kern w:val="0"/>
          <w:sz w:val="27"/>
          <w:szCs w:val="27"/>
        </w:rPr>
        <w:t>Limit</w:t>
      </w:r>
      <w:r w:rsidRPr="00F402B4">
        <w:rPr>
          <w:rFonts w:ascii="Arial" w:eastAsia="宋体" w:hAnsi="Arial" w:cs="Arial"/>
          <w:b/>
          <w:bCs/>
          <w:color w:val="333333"/>
          <w:kern w:val="0"/>
          <w:sz w:val="27"/>
          <w:szCs w:val="27"/>
        </w:rPr>
        <w:t>寄存器的初始化</w:t>
      </w:r>
    </w:p>
    <w:p w:rsidR="00F402B4" w:rsidRPr="00F402B4" w:rsidRDefault="00F402B4" w:rsidP="00F402B4">
      <w:pPr>
        <w:widowControl/>
        <w:shd w:val="clear" w:color="auto" w:fill="FFFFFF"/>
        <w:wordWrap w:val="0"/>
        <w:rPr>
          <w:rFonts w:ascii="Arial" w:eastAsia="宋体" w:hAnsi="Arial" w:cs="Arial"/>
          <w:color w:val="333333"/>
          <w:kern w:val="0"/>
          <w:szCs w:val="21"/>
        </w:rPr>
      </w:pPr>
      <w:r w:rsidRPr="00F402B4">
        <w:rPr>
          <w:rFonts w:ascii="Arial" w:eastAsia="宋体" w:hAnsi="Arial" w:cs="Arial"/>
          <w:color w:val="333333"/>
          <w:kern w:val="0"/>
          <w:szCs w:val="21"/>
        </w:rPr>
        <w:t>PCI</w:t>
      </w:r>
      <w:r w:rsidRPr="00F402B4">
        <w:rPr>
          <w:rFonts w:ascii="Arial" w:eastAsia="宋体" w:hAnsi="Arial" w:cs="Arial"/>
          <w:color w:val="333333"/>
          <w:kern w:val="0"/>
          <w:szCs w:val="21"/>
        </w:rPr>
        <w:t>桥的</w:t>
      </w:r>
      <w:r w:rsidRPr="00F402B4">
        <w:rPr>
          <w:rFonts w:ascii="Arial" w:eastAsia="宋体" w:hAnsi="Arial" w:cs="Arial"/>
          <w:color w:val="333333"/>
          <w:kern w:val="0"/>
          <w:szCs w:val="21"/>
        </w:rPr>
        <w:t>Base</w:t>
      </w:r>
      <w:r w:rsidRPr="00F402B4">
        <w:rPr>
          <w:rFonts w:ascii="Arial" w:eastAsia="宋体" w:hAnsi="Arial" w:cs="Arial"/>
          <w:color w:val="333333"/>
          <w:kern w:val="0"/>
          <w:szCs w:val="21"/>
        </w:rPr>
        <w:t>、</w:t>
      </w:r>
      <w:r w:rsidRPr="00F402B4">
        <w:rPr>
          <w:rFonts w:ascii="Arial" w:eastAsia="宋体" w:hAnsi="Arial" w:cs="Arial"/>
          <w:color w:val="333333"/>
          <w:kern w:val="0"/>
          <w:szCs w:val="21"/>
        </w:rPr>
        <w:t>Limit</w:t>
      </w:r>
      <w:r w:rsidRPr="00F402B4">
        <w:rPr>
          <w:rFonts w:ascii="Arial" w:eastAsia="宋体" w:hAnsi="Arial" w:cs="Arial"/>
          <w:color w:val="333333"/>
          <w:kern w:val="0"/>
          <w:szCs w:val="21"/>
        </w:rPr>
        <w:t>寄存器保存</w:t>
      </w:r>
      <w:r w:rsidRPr="00F402B4">
        <w:rPr>
          <w:rFonts w:ascii="Arial" w:eastAsia="宋体" w:hAnsi="Arial" w:cs="Arial"/>
          <w:color w:val="333333"/>
          <w:kern w:val="0"/>
          <w:szCs w:val="21"/>
        </w:rPr>
        <w:t>“</w:t>
      </w:r>
      <w:r w:rsidRPr="00F402B4">
        <w:rPr>
          <w:rFonts w:ascii="Arial" w:eastAsia="宋体" w:hAnsi="Arial" w:cs="Arial"/>
          <w:color w:val="333333"/>
          <w:kern w:val="0"/>
          <w:szCs w:val="21"/>
        </w:rPr>
        <w:t>该桥所管理的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子树</w:t>
      </w:r>
      <w:r w:rsidRPr="00F402B4">
        <w:rPr>
          <w:rFonts w:ascii="Arial" w:eastAsia="宋体" w:hAnsi="Arial" w:cs="Arial"/>
          <w:color w:val="333333"/>
          <w:kern w:val="0"/>
          <w:szCs w:val="21"/>
        </w:rPr>
        <w:t>”</w:t>
      </w:r>
      <w:r w:rsidRPr="00F402B4">
        <w:rPr>
          <w:rFonts w:ascii="Arial" w:eastAsia="宋体" w:hAnsi="Arial" w:cs="Arial"/>
          <w:color w:val="333333"/>
          <w:kern w:val="0"/>
          <w:szCs w:val="21"/>
        </w:rPr>
        <w:t>的存储器或者</w:t>
      </w:r>
      <w:r w:rsidRPr="00F402B4">
        <w:rPr>
          <w:rFonts w:ascii="Arial" w:eastAsia="宋体" w:hAnsi="Arial" w:cs="Arial"/>
          <w:color w:val="333333"/>
          <w:kern w:val="0"/>
          <w:szCs w:val="21"/>
        </w:rPr>
        <w:t>I/O</w:t>
      </w:r>
      <w:r w:rsidRPr="00F402B4">
        <w:rPr>
          <w:rFonts w:ascii="Arial" w:eastAsia="宋体" w:hAnsi="Arial" w:cs="Arial"/>
          <w:color w:val="333333"/>
          <w:kern w:val="0"/>
          <w:szCs w:val="21"/>
        </w:rPr>
        <w:t>空间的基地址和长度。值得注意的是，</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桥也是</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总线上的一个设备，在其配置空间中也有</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寄存器，本节不对</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寄存器进行说明，因为在多数情况下透明</w:t>
      </w:r>
      <w:proofErr w:type="gramStart"/>
      <w:r w:rsidRPr="00F402B4">
        <w:rPr>
          <w:rFonts w:ascii="Arial" w:eastAsia="宋体" w:hAnsi="Arial" w:cs="Arial"/>
          <w:color w:val="333333"/>
          <w:kern w:val="0"/>
          <w:szCs w:val="21"/>
        </w:rPr>
        <w:t>桥并不</w:t>
      </w:r>
      <w:proofErr w:type="gramEnd"/>
      <w:r w:rsidRPr="00F402B4">
        <w:rPr>
          <w:rFonts w:ascii="Arial" w:eastAsia="宋体" w:hAnsi="Arial" w:cs="Arial"/>
          <w:color w:val="333333"/>
          <w:kern w:val="0"/>
          <w:szCs w:val="21"/>
        </w:rPr>
        <w:t>使用其内部的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寄存器。下文以图</w:t>
      </w:r>
      <w:r w:rsidRPr="00F402B4">
        <w:rPr>
          <w:rFonts w:ascii="Arial" w:eastAsia="宋体" w:hAnsi="Arial" w:cs="Arial"/>
          <w:color w:val="333333"/>
          <w:kern w:val="0"/>
          <w:szCs w:val="21"/>
        </w:rPr>
        <w:t>3</w:t>
      </w:r>
      <w:r w:rsidRPr="00F402B4">
        <w:rPr>
          <w:rFonts w:ascii="Arial" w:eastAsia="宋体" w:hAnsi="Arial" w:cs="Arial"/>
          <w:color w:val="333333"/>
          <w:kern w:val="0"/>
          <w:szCs w:val="21"/>
        </w:rPr>
        <w:noBreakHyphen/>
        <w:t>2</w:t>
      </w:r>
      <w:r w:rsidRPr="00F402B4">
        <w:rPr>
          <w:rFonts w:ascii="Arial" w:eastAsia="宋体" w:hAnsi="Arial" w:cs="Arial"/>
          <w:color w:val="333333"/>
          <w:kern w:val="0"/>
          <w:szCs w:val="21"/>
        </w:rPr>
        <w:t>所示的处理器系统为例说明上述寄存器的初始化过程，该处理器系统使用的</w:t>
      </w:r>
      <w:proofErr w:type="gramStart"/>
      <w:r w:rsidRPr="00F402B4">
        <w:rPr>
          <w:rFonts w:ascii="Arial" w:eastAsia="宋体" w:hAnsi="Arial" w:cs="Arial"/>
          <w:color w:val="333333"/>
          <w:kern w:val="0"/>
          <w:szCs w:val="21"/>
        </w:rPr>
        <w:t>存储器域与</w:t>
      </w:r>
      <w:proofErr w:type="gramEnd"/>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总线域的映射关系如图</w:t>
      </w:r>
      <w:r w:rsidRPr="00F402B4">
        <w:rPr>
          <w:rFonts w:ascii="Arial" w:eastAsia="宋体" w:hAnsi="Arial" w:cs="Arial"/>
          <w:color w:val="333333"/>
          <w:kern w:val="0"/>
          <w:szCs w:val="21"/>
        </w:rPr>
        <w:t>3</w:t>
      </w:r>
      <w:r w:rsidRPr="00F402B4">
        <w:rPr>
          <w:rFonts w:ascii="Arial" w:eastAsia="宋体" w:hAnsi="Arial" w:cs="Arial"/>
          <w:color w:val="333333"/>
          <w:kern w:val="0"/>
          <w:szCs w:val="21"/>
        </w:rPr>
        <w:noBreakHyphen/>
        <w:t>1</w:t>
      </w:r>
      <w:r w:rsidRPr="00F402B4">
        <w:rPr>
          <w:rFonts w:ascii="Arial" w:eastAsia="宋体" w:hAnsi="Arial" w:cs="Arial"/>
          <w:color w:val="333333"/>
          <w:kern w:val="0"/>
          <w:szCs w:val="21"/>
        </w:rPr>
        <w:t>所示。</w:t>
      </w:r>
    </w:p>
    <w:p w:rsidR="00F402B4" w:rsidRPr="00F402B4" w:rsidRDefault="00F402B4" w:rsidP="00F402B4">
      <w:pPr>
        <w:widowControl/>
        <w:shd w:val="clear" w:color="auto" w:fill="FFFFFF"/>
        <w:wordWrap w:val="0"/>
        <w:spacing w:line="300" w:lineRule="atLeast"/>
        <w:jc w:val="left"/>
        <w:rPr>
          <w:rFonts w:ascii="Arial" w:eastAsia="宋体" w:hAnsi="Arial" w:cs="Arial"/>
          <w:color w:val="333333"/>
          <w:kern w:val="0"/>
          <w:sz w:val="18"/>
          <w:szCs w:val="18"/>
        </w:rPr>
      </w:pPr>
      <w:r>
        <w:rPr>
          <w:rFonts w:ascii="Arial" w:eastAsia="宋体" w:hAnsi="Arial" w:cs="Arial"/>
          <w:noProof/>
          <w:color w:val="006699"/>
          <w:kern w:val="0"/>
          <w:szCs w:val="21"/>
        </w:rPr>
        <w:drawing>
          <wp:inline distT="0" distB="0" distL="0" distR="0">
            <wp:extent cx="4287520" cy="4201160"/>
            <wp:effectExtent l="0" t="0" r="0" b="0"/>
            <wp:docPr id="25" name="图片 25" descr="处理器系统使用的存储器域与PCI总线域的映射关系">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处理器系统使用的存储器域与PCI总线域的映射关系">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7520" cy="4201160"/>
                    </a:xfrm>
                    <a:prstGeom prst="rect">
                      <a:avLst/>
                    </a:prstGeom>
                    <a:noFill/>
                    <a:ln>
                      <a:noFill/>
                    </a:ln>
                  </pic:spPr>
                </pic:pic>
              </a:graphicData>
            </a:graphic>
          </wp:inline>
        </w:drawing>
      </w:r>
      <w:r w:rsidRPr="00F402B4">
        <w:rPr>
          <w:rFonts w:ascii="Arial" w:eastAsia="宋体" w:hAnsi="Arial" w:cs="Arial"/>
          <w:color w:val="333333"/>
          <w:kern w:val="0"/>
          <w:sz w:val="18"/>
          <w:szCs w:val="18"/>
        </w:rPr>
        <w:br/>
      </w:r>
      <w:hyperlink r:id="rId114" w:anchor="blogid=6472c4cc0100qtdo&amp;url=http://s1.sinaimg.cn/orignal/6472c4ccga30f254fd060" w:tgtFrame="_blank" w:history="1">
        <w:r w:rsidRPr="00F402B4">
          <w:rPr>
            <w:rFonts w:ascii="Arial" w:eastAsia="宋体" w:hAnsi="Arial" w:cs="Arial"/>
            <w:color w:val="006699"/>
            <w:kern w:val="0"/>
            <w:szCs w:val="21"/>
          </w:rPr>
          <w:br/>
        </w:r>
      </w:hyperlink>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寄存器中，包含该设备使用的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总线域的地址范围。在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设备的配置空间</w:t>
      </w:r>
      <w:r w:rsidRPr="00F402B4">
        <w:rPr>
          <w:rFonts w:ascii="Arial" w:eastAsia="宋体" w:hAnsi="Arial" w:cs="Arial"/>
          <w:color w:val="333333"/>
          <w:kern w:val="0"/>
          <w:szCs w:val="21"/>
        </w:rPr>
        <w:t>**</w:t>
      </w:r>
      <w:r w:rsidRPr="00F402B4">
        <w:rPr>
          <w:rFonts w:ascii="Arial" w:eastAsia="宋体" w:hAnsi="Arial" w:cs="Arial"/>
          <w:color w:val="333333"/>
          <w:kern w:val="0"/>
          <w:szCs w:val="21"/>
        </w:rPr>
        <w:t>有</w:t>
      </w:r>
      <w:r w:rsidRPr="00F402B4">
        <w:rPr>
          <w:rFonts w:ascii="Arial" w:eastAsia="宋体" w:hAnsi="Arial" w:cs="Arial"/>
          <w:color w:val="333333"/>
          <w:kern w:val="0"/>
          <w:szCs w:val="21"/>
        </w:rPr>
        <w:t>6</w:t>
      </w:r>
      <w:r w:rsidRPr="00F402B4">
        <w:rPr>
          <w:rFonts w:ascii="Arial" w:eastAsia="宋体" w:hAnsi="Arial" w:cs="Arial"/>
          <w:color w:val="333333"/>
          <w:kern w:val="0"/>
          <w:szCs w:val="21"/>
        </w:rPr>
        <w:t>个</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寄存器，因此一个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设备最多可以使用</w:t>
      </w:r>
      <w:r w:rsidRPr="00F402B4">
        <w:rPr>
          <w:rFonts w:ascii="Arial" w:eastAsia="宋体" w:hAnsi="Arial" w:cs="Arial"/>
          <w:color w:val="333333"/>
          <w:kern w:val="0"/>
          <w:szCs w:val="21"/>
        </w:rPr>
        <w:t>6</w:t>
      </w:r>
      <w:r w:rsidRPr="00F402B4">
        <w:rPr>
          <w:rFonts w:ascii="Arial" w:eastAsia="宋体" w:hAnsi="Arial" w:cs="Arial"/>
          <w:color w:val="333333"/>
          <w:kern w:val="0"/>
          <w:szCs w:val="21"/>
        </w:rPr>
        <w:t>组</w:t>
      </w:r>
      <w:r w:rsidRPr="00F402B4">
        <w:rPr>
          <w:rFonts w:ascii="Arial" w:eastAsia="宋体" w:hAnsi="Arial" w:cs="Arial"/>
          <w:color w:val="333333"/>
          <w:kern w:val="0"/>
          <w:szCs w:val="21"/>
        </w:rPr>
        <w:t>32</w:t>
      </w:r>
      <w:r w:rsidRPr="00F402B4">
        <w:rPr>
          <w:rFonts w:ascii="Arial" w:eastAsia="宋体" w:hAnsi="Arial" w:cs="Arial"/>
          <w:color w:val="333333"/>
          <w:kern w:val="0"/>
          <w:szCs w:val="21"/>
        </w:rPr>
        <w:t>位的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总线地址空间，或者</w:t>
      </w:r>
      <w:r w:rsidRPr="00F402B4">
        <w:rPr>
          <w:rFonts w:ascii="Arial" w:eastAsia="宋体" w:hAnsi="Arial" w:cs="Arial"/>
          <w:color w:val="333333"/>
          <w:kern w:val="0"/>
          <w:szCs w:val="21"/>
        </w:rPr>
        <w:t>3</w:t>
      </w:r>
      <w:r w:rsidRPr="00F402B4">
        <w:rPr>
          <w:rFonts w:ascii="Arial" w:eastAsia="宋体" w:hAnsi="Arial" w:cs="Arial"/>
          <w:color w:val="333333"/>
          <w:kern w:val="0"/>
          <w:szCs w:val="21"/>
        </w:rPr>
        <w:t>组</w:t>
      </w:r>
      <w:r w:rsidRPr="00F402B4">
        <w:rPr>
          <w:rFonts w:ascii="Arial" w:eastAsia="宋体" w:hAnsi="Arial" w:cs="Arial"/>
          <w:color w:val="333333"/>
          <w:kern w:val="0"/>
          <w:szCs w:val="21"/>
        </w:rPr>
        <w:t>64</w:t>
      </w:r>
      <w:r w:rsidRPr="00F402B4">
        <w:rPr>
          <w:rFonts w:ascii="Arial" w:eastAsia="宋体" w:hAnsi="Arial" w:cs="Arial"/>
          <w:color w:val="333333"/>
          <w:kern w:val="0"/>
          <w:szCs w:val="21"/>
        </w:rPr>
        <w:t>位的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总线地址空间。这些</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空间可以保存</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总线域的存储器地址空间或者</w:t>
      </w:r>
      <w:r w:rsidRPr="00F402B4">
        <w:rPr>
          <w:rFonts w:ascii="Arial" w:eastAsia="宋体" w:hAnsi="Arial" w:cs="Arial"/>
          <w:color w:val="333333"/>
          <w:kern w:val="0"/>
          <w:szCs w:val="21"/>
        </w:rPr>
        <w:t>I/O</w:t>
      </w:r>
      <w:r w:rsidRPr="00F402B4">
        <w:rPr>
          <w:rFonts w:ascii="Arial" w:eastAsia="宋体" w:hAnsi="Arial" w:cs="Arial"/>
          <w:color w:val="333333"/>
          <w:kern w:val="0"/>
          <w:szCs w:val="21"/>
        </w:rPr>
        <w:t>地址空间，目前多数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设备仅使用存储器地址空间。而在通常情况下，一个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设备使用</w:t>
      </w:r>
      <w:r w:rsidRPr="00F402B4">
        <w:rPr>
          <w:rFonts w:ascii="Arial" w:eastAsia="宋体" w:hAnsi="Arial" w:cs="Arial"/>
          <w:color w:val="333333"/>
          <w:kern w:val="0"/>
          <w:szCs w:val="21"/>
        </w:rPr>
        <w:t>2</w:t>
      </w:r>
      <w:r w:rsidRPr="00F402B4">
        <w:rPr>
          <w:rFonts w:ascii="Arial" w:eastAsia="宋体" w:hAnsi="Arial" w:cs="Arial"/>
          <w:color w:val="333333"/>
          <w:kern w:val="0"/>
          <w:szCs w:val="21"/>
        </w:rPr>
        <w:t>到</w:t>
      </w:r>
      <w:r w:rsidRPr="00F402B4">
        <w:rPr>
          <w:rFonts w:ascii="Arial" w:eastAsia="宋体" w:hAnsi="Arial" w:cs="Arial"/>
          <w:color w:val="333333"/>
          <w:kern w:val="0"/>
          <w:szCs w:val="21"/>
        </w:rPr>
        <w:t>3</w:t>
      </w:r>
      <w:r w:rsidRPr="00F402B4">
        <w:rPr>
          <w:rFonts w:ascii="Arial" w:eastAsia="宋体" w:hAnsi="Arial" w:cs="Arial"/>
          <w:color w:val="333333"/>
          <w:kern w:val="0"/>
          <w:szCs w:val="21"/>
        </w:rPr>
        <w:t>个</w:t>
      </w:r>
      <w:r w:rsidRPr="00F402B4">
        <w:rPr>
          <w:rFonts w:ascii="Arial" w:eastAsia="宋体" w:hAnsi="Arial" w:cs="Arial"/>
          <w:color w:val="333333"/>
          <w:kern w:val="0"/>
          <w:szCs w:val="21"/>
        </w:rPr>
        <w:t>BAR</w:t>
      </w:r>
      <w:r w:rsidRPr="00F402B4">
        <w:rPr>
          <w:rFonts w:ascii="Arial" w:eastAsia="宋体" w:hAnsi="Arial" w:cs="Arial"/>
          <w:color w:val="333333"/>
          <w:kern w:val="0"/>
          <w:szCs w:val="21"/>
        </w:rPr>
        <w:t>寄存器就足够了。</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为简化起见，我们首先假定在图</w:t>
      </w:r>
      <w:r w:rsidRPr="00F402B4">
        <w:rPr>
          <w:rFonts w:ascii="Arial" w:eastAsia="宋体" w:hAnsi="Arial" w:cs="Arial"/>
          <w:color w:val="333333"/>
          <w:kern w:val="0"/>
          <w:szCs w:val="21"/>
        </w:rPr>
        <w:t>3</w:t>
      </w:r>
      <w:r w:rsidRPr="00F402B4">
        <w:rPr>
          <w:rFonts w:ascii="Arial" w:eastAsia="宋体" w:hAnsi="Arial" w:cs="Arial"/>
          <w:color w:val="333333"/>
          <w:kern w:val="0"/>
          <w:szCs w:val="21"/>
        </w:rPr>
        <w:noBreakHyphen/>
        <w:t>2</w:t>
      </w:r>
      <w:r w:rsidRPr="00F402B4">
        <w:rPr>
          <w:rFonts w:ascii="Arial" w:eastAsia="宋体" w:hAnsi="Arial" w:cs="Arial"/>
          <w:color w:val="333333"/>
          <w:kern w:val="0"/>
          <w:szCs w:val="21"/>
        </w:rPr>
        <w:t>中所示的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总线树中，所有</w:t>
      </w:r>
      <w:r w:rsidRPr="00F402B4">
        <w:rPr>
          <w:rFonts w:ascii="Arial" w:eastAsia="宋体" w:hAnsi="Arial" w:cs="Arial"/>
          <w:color w:val="333333"/>
          <w:kern w:val="0"/>
          <w:szCs w:val="21"/>
        </w:rPr>
        <w:t>PCI Agent</w:t>
      </w:r>
      <w:r w:rsidRPr="00F402B4">
        <w:rPr>
          <w:rFonts w:ascii="Arial" w:eastAsia="宋体" w:hAnsi="Arial" w:cs="Arial"/>
          <w:color w:val="333333"/>
          <w:kern w:val="0"/>
          <w:szCs w:val="21"/>
        </w:rPr>
        <w:t>设备只使用了</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寄存器，其申请的数据空间大小为</w:t>
      </w:r>
      <w:r w:rsidRPr="00F402B4">
        <w:rPr>
          <w:rFonts w:ascii="Arial" w:eastAsia="宋体" w:hAnsi="Arial" w:cs="Arial"/>
          <w:color w:val="333333"/>
          <w:kern w:val="0"/>
          <w:szCs w:val="21"/>
        </w:rPr>
        <w:t>16M</w:t>
      </w:r>
      <w:r w:rsidRPr="00F402B4">
        <w:rPr>
          <w:rFonts w:ascii="Arial" w:eastAsia="宋体" w:hAnsi="Arial" w:cs="Arial"/>
          <w:color w:val="333333"/>
          <w:kern w:val="0"/>
          <w:szCs w:val="21"/>
        </w:rPr>
        <w:t>字节</w:t>
      </w:r>
      <w:r w:rsidRPr="00F402B4">
        <w:rPr>
          <w:rFonts w:ascii="Arial" w:eastAsia="宋体" w:hAnsi="Arial" w:cs="Arial"/>
          <w:color w:val="333333"/>
          <w:kern w:val="0"/>
          <w:szCs w:val="21"/>
        </w:rPr>
        <w:t>(</w:t>
      </w:r>
      <w:r w:rsidRPr="00F402B4">
        <w:rPr>
          <w:rFonts w:ascii="Arial" w:eastAsia="宋体" w:hAnsi="Arial" w:cs="Arial"/>
          <w:color w:val="333333"/>
          <w:kern w:val="0"/>
          <w:szCs w:val="21"/>
        </w:rPr>
        <w:t>即</w:t>
      </w:r>
      <w:r w:rsidRPr="00F402B4">
        <w:rPr>
          <w:rFonts w:ascii="Arial" w:eastAsia="宋体" w:hAnsi="Arial" w:cs="Arial"/>
          <w:color w:val="333333"/>
          <w:kern w:val="0"/>
          <w:szCs w:val="21"/>
        </w:rPr>
        <w:t>0x1000000</w:t>
      </w:r>
      <w:r w:rsidRPr="00F402B4">
        <w:rPr>
          <w:rFonts w:ascii="Arial" w:eastAsia="宋体" w:hAnsi="Arial" w:cs="Arial"/>
          <w:color w:val="333333"/>
          <w:kern w:val="0"/>
          <w:szCs w:val="21"/>
        </w:rPr>
        <w:t>字节</w:t>
      </w:r>
      <w:r w:rsidRPr="00F402B4">
        <w:rPr>
          <w:rFonts w:ascii="Arial" w:eastAsia="宋体" w:hAnsi="Arial" w:cs="Arial"/>
          <w:color w:val="333333"/>
          <w:kern w:val="0"/>
          <w:szCs w:val="21"/>
        </w:rPr>
        <w:t>)</w:t>
      </w:r>
      <w:r w:rsidRPr="00F402B4">
        <w:rPr>
          <w:rFonts w:ascii="Arial" w:eastAsia="宋体" w:hAnsi="Arial" w:cs="Arial"/>
          <w:color w:val="333333"/>
          <w:kern w:val="0"/>
          <w:szCs w:val="21"/>
        </w:rPr>
        <w:t>而且不可预读，</w:t>
      </w:r>
      <w:r w:rsidRPr="00F402B4">
        <w:rPr>
          <w:rFonts w:ascii="Arial" w:eastAsia="宋体" w:hAnsi="Arial" w:cs="Arial"/>
          <w:color w:val="333333"/>
          <w:kern w:val="0"/>
          <w:szCs w:val="21"/>
        </w:rPr>
        <w:lastRenderedPageBreak/>
        <w:t>而且</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桥不占用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总线地址空间，即</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proofErr w:type="gramStart"/>
      <w:r w:rsidRPr="00F402B4">
        <w:rPr>
          <w:rFonts w:ascii="Arial" w:eastAsia="宋体" w:hAnsi="Arial" w:cs="Arial"/>
          <w:color w:val="333333"/>
          <w:kern w:val="0"/>
          <w:szCs w:val="21"/>
        </w:rPr>
        <w:t>不</w:t>
      </w:r>
      <w:proofErr w:type="gramEnd"/>
      <w:r w:rsidRPr="00F402B4">
        <w:rPr>
          <w:rFonts w:ascii="Arial" w:eastAsia="宋体" w:hAnsi="Arial" w:cs="Arial"/>
          <w:color w:val="333333"/>
          <w:kern w:val="0"/>
          <w:szCs w:val="21"/>
        </w:rPr>
        <w:t>含有</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空间。并且假定当前</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主桥已经完成了对</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总线树的编号。</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根据以上假设，系统软件该</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总线树的遍历过程如下所示。</w:t>
      </w:r>
    </w:p>
    <w:p w:rsidR="00F402B4" w:rsidRPr="00F402B4" w:rsidRDefault="00F402B4" w:rsidP="00F402B4">
      <w:pPr>
        <w:widowControl/>
        <w:shd w:val="clear" w:color="auto" w:fill="FFFFFF"/>
        <w:wordWrap w:val="0"/>
        <w:rPr>
          <w:rFonts w:ascii="Arial" w:eastAsia="宋体" w:hAnsi="Arial" w:cs="Arial"/>
          <w:color w:val="333333"/>
          <w:kern w:val="0"/>
          <w:szCs w:val="21"/>
        </w:rPr>
      </w:pPr>
      <w:r w:rsidRPr="00F402B4">
        <w:rPr>
          <w:rFonts w:ascii="Arial" w:eastAsia="宋体" w:hAnsi="Arial" w:cs="Arial"/>
          <w:color w:val="333333"/>
          <w:kern w:val="0"/>
          <w:szCs w:val="21"/>
        </w:rPr>
        <w:t xml:space="preserve">(1) </w:t>
      </w:r>
      <w:r w:rsidRPr="00F402B4">
        <w:rPr>
          <w:rFonts w:ascii="Arial" w:eastAsia="宋体" w:hAnsi="Arial" w:cs="Arial"/>
          <w:color w:val="333333"/>
          <w:kern w:val="0"/>
          <w:szCs w:val="21"/>
        </w:rPr>
        <w:t>系统软件根据</w:t>
      </w:r>
      <w:r w:rsidRPr="00F402B4">
        <w:rPr>
          <w:rFonts w:ascii="Arial" w:eastAsia="宋体" w:hAnsi="Arial" w:cs="Arial"/>
          <w:color w:val="333333"/>
          <w:kern w:val="0"/>
          <w:szCs w:val="21"/>
        </w:rPr>
        <w:t>DFS</w:t>
      </w:r>
      <w:r w:rsidRPr="00F402B4">
        <w:rPr>
          <w:rFonts w:ascii="Arial" w:eastAsia="宋体" w:hAnsi="Arial" w:cs="Arial"/>
          <w:color w:val="333333"/>
          <w:kern w:val="0"/>
          <w:szCs w:val="21"/>
        </w:rPr>
        <w:t>算法，系统软件率先寻找到第一组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设备，分别为</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31</w:t>
      </w:r>
      <w:r w:rsidRPr="00F402B4">
        <w:rPr>
          <w:rFonts w:ascii="Arial" w:eastAsia="宋体" w:hAnsi="Arial" w:cs="Arial"/>
          <w:color w:val="333333"/>
          <w:kern w:val="0"/>
          <w:szCs w:val="21"/>
        </w:rPr>
        <w:t>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32</w:t>
      </w:r>
      <w:hyperlink r:id="rId115" w:anchor="_ftn1" w:tooltip="" w:history="1">
        <w:r w:rsidRPr="00F402B4">
          <w:rPr>
            <w:rFonts w:ascii="Arial" w:eastAsia="宋体" w:hAnsi="Arial" w:cs="Arial"/>
            <w:color w:val="006699"/>
            <w:kern w:val="0"/>
            <w:szCs w:val="21"/>
            <w:u w:val="single"/>
          </w:rPr>
          <w:t>[1]</w:t>
        </w:r>
      </w:hyperlink>
      <w:r w:rsidRPr="00F402B4">
        <w:rPr>
          <w:rFonts w:ascii="Arial" w:eastAsia="宋体" w:hAnsi="Arial" w:cs="Arial"/>
          <w:color w:val="333333"/>
          <w:kern w:val="0"/>
          <w:szCs w:val="21"/>
        </w:rPr>
        <w:t>，并根据这两个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设备需要的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空间大小，从</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总线地址空间中</w:t>
      </w:r>
      <w:r w:rsidRPr="00F402B4">
        <w:rPr>
          <w:rFonts w:ascii="Arial" w:eastAsia="宋体" w:hAnsi="Arial" w:cs="Arial"/>
          <w:color w:val="333333"/>
          <w:kern w:val="0"/>
          <w:szCs w:val="21"/>
        </w:rPr>
        <w:t>(0x7000-0000~0x77FF-FFFF)</w:t>
      </w:r>
      <w:r w:rsidRPr="00F402B4">
        <w:rPr>
          <w:rFonts w:ascii="Arial" w:eastAsia="宋体" w:hAnsi="Arial" w:cs="Arial"/>
          <w:color w:val="333333"/>
          <w:kern w:val="0"/>
          <w:szCs w:val="21"/>
        </w:rPr>
        <w:t>为这两个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寄存器分配基地址，分别为</w:t>
      </w:r>
      <w:r w:rsidRPr="00F402B4">
        <w:rPr>
          <w:rFonts w:ascii="Arial" w:eastAsia="宋体" w:hAnsi="Arial" w:cs="Arial"/>
          <w:color w:val="333333"/>
          <w:kern w:val="0"/>
          <w:szCs w:val="21"/>
        </w:rPr>
        <w:t>0x7000-0000</w:t>
      </w:r>
      <w:r w:rsidRPr="00F402B4">
        <w:rPr>
          <w:rFonts w:ascii="Arial" w:eastAsia="宋体" w:hAnsi="Arial" w:cs="Arial"/>
          <w:color w:val="333333"/>
          <w:kern w:val="0"/>
          <w:szCs w:val="21"/>
        </w:rPr>
        <w:t>和</w:t>
      </w:r>
      <w:r w:rsidRPr="00F402B4">
        <w:rPr>
          <w:rFonts w:ascii="Arial" w:eastAsia="宋体" w:hAnsi="Arial" w:cs="Arial"/>
          <w:color w:val="333333"/>
          <w:kern w:val="0"/>
          <w:szCs w:val="21"/>
        </w:rPr>
        <w:t>0x7100-0000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(2) </w:t>
      </w:r>
      <w:r w:rsidRPr="00F402B4">
        <w:rPr>
          <w:rFonts w:ascii="Arial" w:eastAsia="宋体" w:hAnsi="Arial" w:cs="Arial"/>
          <w:color w:val="333333"/>
          <w:kern w:val="0"/>
          <w:szCs w:val="21"/>
        </w:rPr>
        <w:t>当系统软件完成</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3</w:t>
      </w:r>
      <w:r w:rsidRPr="00F402B4">
        <w:rPr>
          <w:rFonts w:ascii="Arial" w:eastAsia="宋体" w:hAnsi="Arial" w:cs="Arial"/>
          <w:color w:val="333333"/>
          <w:kern w:val="0"/>
          <w:szCs w:val="21"/>
        </w:rPr>
        <w:t>下所有设备的</w:t>
      </w:r>
      <w:r w:rsidRPr="00F402B4">
        <w:rPr>
          <w:rFonts w:ascii="Arial" w:eastAsia="宋体" w:hAnsi="Arial" w:cs="Arial"/>
          <w:color w:val="333333"/>
          <w:kern w:val="0"/>
          <w:szCs w:val="21"/>
        </w:rPr>
        <w:t>BAR</w:t>
      </w:r>
      <w:r w:rsidRPr="00F402B4">
        <w:rPr>
          <w:rFonts w:ascii="Arial" w:eastAsia="宋体" w:hAnsi="Arial" w:cs="Arial"/>
          <w:color w:val="333333"/>
          <w:kern w:val="0"/>
          <w:szCs w:val="21"/>
        </w:rPr>
        <w:t>空间的分配后，将初始化</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3</w:t>
      </w:r>
      <w:r w:rsidRPr="00F402B4">
        <w:rPr>
          <w:rFonts w:ascii="Arial" w:eastAsia="宋体" w:hAnsi="Arial" w:cs="Arial"/>
          <w:color w:val="333333"/>
          <w:kern w:val="0"/>
          <w:szCs w:val="21"/>
        </w:rPr>
        <w:t>的配置空间。</w:t>
      </w:r>
      <w:proofErr w:type="gramStart"/>
      <w:r w:rsidRPr="00F402B4">
        <w:rPr>
          <w:rFonts w:ascii="Arial" w:eastAsia="宋体" w:hAnsi="Arial" w:cs="Arial"/>
          <w:color w:val="333333"/>
          <w:kern w:val="0"/>
          <w:szCs w:val="21"/>
        </w:rPr>
        <w:t>这个桥片的</w:t>
      </w:r>
      <w:proofErr w:type="gramEnd"/>
      <w:r w:rsidRPr="00F402B4">
        <w:rPr>
          <w:rFonts w:ascii="Arial" w:eastAsia="宋体" w:hAnsi="Arial" w:cs="Arial"/>
          <w:color w:val="333333"/>
          <w:kern w:val="0"/>
          <w:szCs w:val="21"/>
        </w:rPr>
        <w:t>Memory Base</w:t>
      </w:r>
      <w:r w:rsidRPr="00F402B4">
        <w:rPr>
          <w:rFonts w:ascii="Arial" w:eastAsia="宋体" w:hAnsi="Arial" w:cs="Arial"/>
          <w:color w:val="333333"/>
          <w:kern w:val="0"/>
          <w:szCs w:val="21"/>
        </w:rPr>
        <w:t>寄存器保存其下所有</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设备使用的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总线域地址空间的基地址</w:t>
      </w:r>
      <w:r w:rsidRPr="00F402B4">
        <w:rPr>
          <w:rFonts w:ascii="Arial" w:eastAsia="宋体" w:hAnsi="Arial" w:cs="Arial"/>
          <w:color w:val="333333"/>
          <w:kern w:val="0"/>
          <w:szCs w:val="21"/>
        </w:rPr>
        <w:t>”</w:t>
      </w:r>
      <w:r w:rsidRPr="00F402B4">
        <w:rPr>
          <w:rFonts w:ascii="Arial" w:eastAsia="宋体" w:hAnsi="Arial" w:cs="Arial"/>
          <w:color w:val="333333"/>
          <w:kern w:val="0"/>
          <w:szCs w:val="21"/>
        </w:rPr>
        <w:t>，而</w:t>
      </w:r>
      <w:r w:rsidRPr="00F402B4">
        <w:rPr>
          <w:rFonts w:ascii="Arial" w:eastAsia="宋体" w:hAnsi="Arial" w:cs="Arial"/>
          <w:color w:val="333333"/>
          <w:kern w:val="0"/>
          <w:szCs w:val="21"/>
        </w:rPr>
        <w:t>Memory Limit</w:t>
      </w:r>
      <w:r w:rsidRPr="00F402B4">
        <w:rPr>
          <w:rFonts w:ascii="Arial" w:eastAsia="宋体" w:hAnsi="Arial" w:cs="Arial"/>
          <w:color w:val="333333"/>
          <w:kern w:val="0"/>
          <w:szCs w:val="21"/>
        </w:rPr>
        <w:t>寄存器保存其下</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设备使用的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总线域地址空间的大小</w:t>
      </w:r>
      <w:r w:rsidRPr="00F402B4">
        <w:rPr>
          <w:rFonts w:ascii="Arial" w:eastAsia="宋体" w:hAnsi="Arial" w:cs="Arial"/>
          <w:color w:val="333333"/>
          <w:kern w:val="0"/>
          <w:szCs w:val="21"/>
        </w:rPr>
        <w:t>”</w:t>
      </w:r>
      <w:r w:rsidRPr="00F402B4">
        <w:rPr>
          <w:rFonts w:ascii="Arial" w:eastAsia="宋体" w:hAnsi="Arial" w:cs="Arial"/>
          <w:color w:val="333333"/>
          <w:kern w:val="0"/>
          <w:szCs w:val="21"/>
        </w:rPr>
        <w:t>。系统软件将</w:t>
      </w:r>
      <w:r w:rsidRPr="00F402B4">
        <w:rPr>
          <w:rFonts w:ascii="Arial" w:eastAsia="宋体" w:hAnsi="Arial" w:cs="Arial"/>
          <w:color w:val="333333"/>
          <w:kern w:val="0"/>
          <w:szCs w:val="21"/>
        </w:rPr>
        <w:t>Memory Base</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0x7000-0000</w:t>
      </w:r>
      <w:r w:rsidRPr="00F402B4">
        <w:rPr>
          <w:rFonts w:ascii="Arial" w:eastAsia="宋体" w:hAnsi="Arial" w:cs="Arial"/>
          <w:color w:val="333333"/>
          <w:kern w:val="0"/>
          <w:szCs w:val="21"/>
        </w:rPr>
        <w:t>，而将</w:t>
      </w:r>
      <w:r w:rsidRPr="00F402B4">
        <w:rPr>
          <w:rFonts w:ascii="Arial" w:eastAsia="宋体" w:hAnsi="Arial" w:cs="Arial"/>
          <w:color w:val="333333"/>
          <w:kern w:val="0"/>
          <w:szCs w:val="21"/>
        </w:rPr>
        <w:t>Memory Limit</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0x200-0000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(3) </w:t>
      </w:r>
      <w:r w:rsidRPr="00F402B4">
        <w:rPr>
          <w:rFonts w:ascii="Arial" w:eastAsia="宋体" w:hAnsi="Arial" w:cs="Arial"/>
          <w:color w:val="333333"/>
          <w:kern w:val="0"/>
          <w:szCs w:val="21"/>
        </w:rPr>
        <w:t>系统软件回朔到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2</w:t>
      </w:r>
      <w:r w:rsidRPr="00F402B4">
        <w:rPr>
          <w:rFonts w:ascii="Arial" w:eastAsia="宋体" w:hAnsi="Arial" w:cs="Arial"/>
          <w:color w:val="333333"/>
          <w:kern w:val="0"/>
          <w:szCs w:val="21"/>
        </w:rPr>
        <w:t>，并找到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2</w:t>
      </w:r>
      <w:r w:rsidRPr="00F402B4">
        <w:rPr>
          <w:rFonts w:ascii="Arial" w:eastAsia="宋体" w:hAnsi="Arial" w:cs="Arial"/>
          <w:color w:val="333333"/>
          <w:kern w:val="0"/>
          <w:szCs w:val="21"/>
        </w:rPr>
        <w:t>上的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21</w:t>
      </w:r>
      <w:r w:rsidRPr="00F402B4">
        <w:rPr>
          <w:rFonts w:ascii="Arial" w:eastAsia="宋体" w:hAnsi="Arial" w:cs="Arial"/>
          <w:color w:val="333333"/>
          <w:kern w:val="0"/>
          <w:szCs w:val="21"/>
        </w:rPr>
        <w:t>，并将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21</w:t>
      </w:r>
      <w:r w:rsidRPr="00F402B4">
        <w:rPr>
          <w:rFonts w:ascii="Arial" w:eastAsia="宋体" w:hAnsi="Arial" w:cs="Arial"/>
          <w:color w:val="333333"/>
          <w:kern w:val="0"/>
          <w:szCs w:val="21"/>
        </w:rPr>
        <w:t>的</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0x7200-0000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(4) </w:t>
      </w:r>
      <w:r w:rsidRPr="00F402B4">
        <w:rPr>
          <w:rFonts w:ascii="Arial" w:eastAsia="宋体" w:hAnsi="Arial" w:cs="Arial"/>
          <w:color w:val="333333"/>
          <w:kern w:val="0"/>
          <w:szCs w:val="21"/>
        </w:rPr>
        <w:t>完成</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2</w:t>
      </w:r>
      <w:r w:rsidRPr="00F402B4">
        <w:rPr>
          <w:rFonts w:ascii="Arial" w:eastAsia="宋体" w:hAnsi="Arial" w:cs="Arial"/>
          <w:color w:val="333333"/>
          <w:kern w:val="0"/>
          <w:szCs w:val="21"/>
        </w:rPr>
        <w:t>的遍历后，系统软件初始化</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2</w:t>
      </w:r>
      <w:r w:rsidRPr="00F402B4">
        <w:rPr>
          <w:rFonts w:ascii="Arial" w:eastAsia="宋体" w:hAnsi="Arial" w:cs="Arial"/>
          <w:color w:val="333333"/>
          <w:kern w:val="0"/>
          <w:szCs w:val="21"/>
        </w:rPr>
        <w:t>的配置寄存器，将</w:t>
      </w:r>
      <w:r w:rsidRPr="00F402B4">
        <w:rPr>
          <w:rFonts w:ascii="Arial" w:eastAsia="宋体" w:hAnsi="Arial" w:cs="Arial"/>
          <w:color w:val="333333"/>
          <w:kern w:val="0"/>
          <w:szCs w:val="21"/>
        </w:rPr>
        <w:t>Memory Base</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0x7000-0000</w:t>
      </w:r>
      <w:r w:rsidRPr="00F402B4">
        <w:rPr>
          <w:rFonts w:ascii="Arial" w:eastAsia="宋体" w:hAnsi="Arial" w:cs="Arial"/>
          <w:color w:val="333333"/>
          <w:kern w:val="0"/>
          <w:szCs w:val="21"/>
        </w:rPr>
        <w:t>，</w:t>
      </w:r>
      <w:r w:rsidRPr="00F402B4">
        <w:rPr>
          <w:rFonts w:ascii="Arial" w:eastAsia="宋体" w:hAnsi="Arial" w:cs="Arial"/>
          <w:color w:val="333333"/>
          <w:kern w:val="0"/>
          <w:szCs w:val="21"/>
        </w:rPr>
        <w:t>Memory Limit</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0x300-0000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(5) </w:t>
      </w:r>
      <w:r w:rsidRPr="00F402B4">
        <w:rPr>
          <w:rFonts w:ascii="Arial" w:eastAsia="宋体" w:hAnsi="Arial" w:cs="Arial"/>
          <w:color w:val="333333"/>
          <w:kern w:val="0"/>
          <w:szCs w:val="21"/>
        </w:rPr>
        <w:t>系统软件回朔到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1</w:t>
      </w:r>
      <w:r w:rsidRPr="00F402B4">
        <w:rPr>
          <w:rFonts w:ascii="Arial" w:eastAsia="宋体" w:hAnsi="Arial" w:cs="Arial"/>
          <w:color w:val="333333"/>
          <w:kern w:val="0"/>
          <w:szCs w:val="21"/>
        </w:rPr>
        <w:t>，并找到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11</w:t>
      </w:r>
      <w:r w:rsidRPr="00F402B4">
        <w:rPr>
          <w:rFonts w:ascii="Arial" w:eastAsia="宋体" w:hAnsi="Arial" w:cs="Arial"/>
          <w:color w:val="333333"/>
          <w:kern w:val="0"/>
          <w:szCs w:val="21"/>
        </w:rPr>
        <w:t>，并将这个设备的</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0x7300-0000</w:t>
      </w:r>
      <w:r w:rsidRPr="00F402B4">
        <w:rPr>
          <w:rFonts w:ascii="Arial" w:eastAsia="宋体" w:hAnsi="Arial" w:cs="Arial"/>
          <w:color w:val="333333"/>
          <w:kern w:val="0"/>
          <w:szCs w:val="21"/>
        </w:rPr>
        <w:t>。并将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1</w:t>
      </w:r>
      <w:r w:rsidRPr="00F402B4">
        <w:rPr>
          <w:rFonts w:ascii="Arial" w:eastAsia="宋体" w:hAnsi="Arial" w:cs="Arial"/>
          <w:color w:val="333333"/>
          <w:kern w:val="0"/>
          <w:szCs w:val="21"/>
        </w:rPr>
        <w:t>的</w:t>
      </w:r>
      <w:r w:rsidRPr="00F402B4">
        <w:rPr>
          <w:rFonts w:ascii="Arial" w:eastAsia="宋体" w:hAnsi="Arial" w:cs="Arial"/>
          <w:color w:val="333333"/>
          <w:kern w:val="0"/>
          <w:szCs w:val="21"/>
        </w:rPr>
        <w:t>Memory Base</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0x7000-0000</w:t>
      </w:r>
      <w:r w:rsidRPr="00F402B4">
        <w:rPr>
          <w:rFonts w:ascii="Arial" w:eastAsia="宋体" w:hAnsi="Arial" w:cs="Arial"/>
          <w:color w:val="333333"/>
          <w:kern w:val="0"/>
          <w:szCs w:val="21"/>
        </w:rPr>
        <w:t>，</w:t>
      </w:r>
      <w:r w:rsidRPr="00F402B4">
        <w:rPr>
          <w:rFonts w:ascii="Arial" w:eastAsia="宋体" w:hAnsi="Arial" w:cs="Arial"/>
          <w:color w:val="333333"/>
          <w:kern w:val="0"/>
          <w:szCs w:val="21"/>
        </w:rPr>
        <w:t>Memory Limit</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0x400-0000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(6) </w:t>
      </w:r>
      <w:r w:rsidRPr="00F402B4">
        <w:rPr>
          <w:rFonts w:ascii="Arial" w:eastAsia="宋体" w:hAnsi="Arial" w:cs="Arial"/>
          <w:color w:val="333333"/>
          <w:kern w:val="0"/>
          <w:szCs w:val="21"/>
        </w:rPr>
        <w:t>系统软件回朔到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0</w:t>
      </w:r>
      <w:r w:rsidRPr="00F402B4">
        <w:rPr>
          <w:rFonts w:ascii="Arial" w:eastAsia="宋体" w:hAnsi="Arial" w:cs="Arial"/>
          <w:color w:val="333333"/>
          <w:kern w:val="0"/>
          <w:szCs w:val="21"/>
        </w:rPr>
        <w:t>，并在这条总线上发现另外一个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桥，即</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4</w:t>
      </w:r>
      <w:r w:rsidRPr="00F402B4">
        <w:rPr>
          <w:rFonts w:ascii="Arial" w:eastAsia="宋体" w:hAnsi="Arial" w:cs="Arial"/>
          <w:color w:val="333333"/>
          <w:kern w:val="0"/>
          <w:szCs w:val="21"/>
        </w:rPr>
        <w:t>。并使用</w:t>
      </w:r>
      <w:r w:rsidRPr="00F402B4">
        <w:rPr>
          <w:rFonts w:ascii="Arial" w:eastAsia="宋体" w:hAnsi="Arial" w:cs="Arial"/>
          <w:color w:val="333333"/>
          <w:kern w:val="0"/>
          <w:szCs w:val="21"/>
        </w:rPr>
        <w:t>DFS</w:t>
      </w:r>
      <w:r w:rsidRPr="00F402B4">
        <w:rPr>
          <w:rFonts w:ascii="Arial" w:eastAsia="宋体" w:hAnsi="Arial" w:cs="Arial"/>
          <w:color w:val="333333"/>
          <w:kern w:val="0"/>
          <w:szCs w:val="21"/>
        </w:rPr>
        <w:t>算法继续遍历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4</w:t>
      </w:r>
      <w:r w:rsidRPr="00F402B4">
        <w:rPr>
          <w:rFonts w:ascii="Arial" w:eastAsia="宋体" w:hAnsi="Arial" w:cs="Arial"/>
          <w:color w:val="333333"/>
          <w:kern w:val="0"/>
          <w:szCs w:val="21"/>
        </w:rPr>
        <w:t>。首先系统软件将遍历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4</w:t>
      </w:r>
      <w:r w:rsidRPr="00F402B4">
        <w:rPr>
          <w:rFonts w:ascii="Arial" w:eastAsia="宋体" w:hAnsi="Arial" w:cs="Arial"/>
          <w:color w:val="333333"/>
          <w:kern w:val="0"/>
          <w:szCs w:val="21"/>
        </w:rPr>
        <w:t>，并发现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41</w:t>
      </w:r>
      <w:r w:rsidRPr="00F402B4">
        <w:rPr>
          <w:rFonts w:ascii="Arial" w:eastAsia="宋体" w:hAnsi="Arial" w:cs="Arial"/>
          <w:color w:val="333333"/>
          <w:kern w:val="0"/>
          <w:szCs w:val="21"/>
        </w:rPr>
        <w:t>和</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42</w:t>
      </w:r>
      <w:r w:rsidRPr="00F402B4">
        <w:rPr>
          <w:rFonts w:ascii="Arial" w:eastAsia="宋体" w:hAnsi="Arial" w:cs="Arial"/>
          <w:color w:val="333333"/>
          <w:kern w:val="0"/>
          <w:szCs w:val="21"/>
        </w:rPr>
        <w:t>，并将这两个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寄存器分别赋值为</w:t>
      </w:r>
      <w:r w:rsidRPr="00F402B4">
        <w:rPr>
          <w:rFonts w:ascii="Arial" w:eastAsia="宋体" w:hAnsi="Arial" w:cs="Arial"/>
          <w:color w:val="333333"/>
          <w:kern w:val="0"/>
          <w:szCs w:val="21"/>
        </w:rPr>
        <w:t>0x7400-0000</w:t>
      </w:r>
      <w:r w:rsidRPr="00F402B4">
        <w:rPr>
          <w:rFonts w:ascii="Arial" w:eastAsia="宋体" w:hAnsi="Arial" w:cs="Arial"/>
          <w:color w:val="333333"/>
          <w:kern w:val="0"/>
          <w:szCs w:val="21"/>
        </w:rPr>
        <w:t>和</w:t>
      </w:r>
      <w:r w:rsidRPr="00F402B4">
        <w:rPr>
          <w:rFonts w:ascii="Arial" w:eastAsia="宋体" w:hAnsi="Arial" w:cs="Arial"/>
          <w:color w:val="333333"/>
          <w:kern w:val="0"/>
          <w:szCs w:val="21"/>
        </w:rPr>
        <w:t>0x7500-0000</w:t>
      </w:r>
      <w:r w:rsidRPr="00F402B4">
        <w:rPr>
          <w:rFonts w:ascii="Arial" w:eastAsia="宋体" w:hAnsi="Arial" w:cs="Arial"/>
          <w:color w:val="333333"/>
          <w:kern w:val="0"/>
          <w:szCs w:val="21"/>
        </w:rPr>
        <w:t>。</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 xml:space="preserve">(7) </w:t>
      </w:r>
      <w:r w:rsidRPr="00F402B4">
        <w:rPr>
          <w:rFonts w:ascii="Arial" w:eastAsia="宋体" w:hAnsi="Arial" w:cs="Arial"/>
          <w:color w:val="333333"/>
          <w:kern w:val="0"/>
          <w:szCs w:val="21"/>
        </w:rPr>
        <w:t>系统软件初始化</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w:t>
      </w:r>
      <w:r w:rsidRPr="00F402B4">
        <w:rPr>
          <w:rFonts w:ascii="Arial" w:eastAsia="宋体" w:hAnsi="Arial" w:cs="Arial"/>
          <w:color w:val="333333"/>
          <w:kern w:val="0"/>
          <w:szCs w:val="21"/>
        </w:rPr>
        <w:t>4</w:t>
      </w:r>
      <w:r w:rsidRPr="00F402B4">
        <w:rPr>
          <w:rFonts w:ascii="Arial" w:eastAsia="宋体" w:hAnsi="Arial" w:cs="Arial"/>
          <w:color w:val="333333"/>
          <w:kern w:val="0"/>
          <w:szCs w:val="21"/>
        </w:rPr>
        <w:t>的配置寄存器，将</w:t>
      </w:r>
      <w:r w:rsidRPr="00F402B4">
        <w:rPr>
          <w:rFonts w:ascii="Arial" w:eastAsia="宋体" w:hAnsi="Arial" w:cs="Arial"/>
          <w:color w:val="333333"/>
          <w:kern w:val="0"/>
          <w:szCs w:val="21"/>
        </w:rPr>
        <w:t>Memory Base</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0x7400-0000</w:t>
      </w:r>
      <w:r w:rsidRPr="00F402B4">
        <w:rPr>
          <w:rFonts w:ascii="Arial" w:eastAsia="宋体" w:hAnsi="Arial" w:cs="Arial"/>
          <w:color w:val="333333"/>
          <w:kern w:val="0"/>
          <w:szCs w:val="21"/>
        </w:rPr>
        <w:t>，</w:t>
      </w:r>
      <w:r w:rsidRPr="00F402B4">
        <w:rPr>
          <w:rFonts w:ascii="Arial" w:eastAsia="宋体" w:hAnsi="Arial" w:cs="Arial"/>
          <w:color w:val="333333"/>
          <w:kern w:val="0"/>
          <w:szCs w:val="21"/>
        </w:rPr>
        <w:t>Memory Limit</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0x200-0000</w:t>
      </w:r>
      <w:r w:rsidRPr="00F402B4">
        <w:rPr>
          <w:rFonts w:ascii="Arial" w:eastAsia="宋体" w:hAnsi="Arial" w:cs="Arial"/>
          <w:color w:val="333333"/>
          <w:kern w:val="0"/>
          <w:szCs w:val="21"/>
        </w:rPr>
        <w:t>。系统软件再次回到</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0</w:t>
      </w:r>
      <w:r w:rsidRPr="00F402B4">
        <w:rPr>
          <w:rFonts w:ascii="Arial" w:eastAsia="宋体" w:hAnsi="Arial" w:cs="Arial"/>
          <w:color w:val="333333"/>
          <w:kern w:val="0"/>
          <w:szCs w:val="21"/>
        </w:rPr>
        <w:t>，这一次系统软件没有发现新的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桥，于是将初始化这条总线上的所有</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(8) 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0</w:t>
      </w:r>
      <w:r w:rsidRPr="00F402B4">
        <w:rPr>
          <w:rFonts w:ascii="Arial" w:eastAsia="宋体" w:hAnsi="Arial" w:cs="Arial"/>
          <w:color w:val="333333"/>
          <w:kern w:val="0"/>
          <w:szCs w:val="21"/>
        </w:rPr>
        <w:t>上只有一个</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r w:rsidRPr="00F402B4">
        <w:rPr>
          <w:rFonts w:ascii="Arial" w:eastAsia="宋体" w:hAnsi="Arial" w:cs="Arial"/>
          <w:color w:val="333333"/>
          <w:kern w:val="0"/>
          <w:szCs w:val="21"/>
        </w:rPr>
        <w:t>01</w:t>
      </w:r>
      <w:r w:rsidRPr="00F402B4">
        <w:rPr>
          <w:rFonts w:ascii="Arial" w:eastAsia="宋体" w:hAnsi="Arial" w:cs="Arial"/>
          <w:color w:val="333333"/>
          <w:kern w:val="0"/>
          <w:szCs w:val="21"/>
        </w:rPr>
        <w:t>。系统软件将这个设备的</w:t>
      </w:r>
      <w:r w:rsidRPr="00F402B4">
        <w:rPr>
          <w:rFonts w:ascii="Arial" w:eastAsia="宋体" w:hAnsi="Arial" w:cs="Arial"/>
          <w:color w:val="333333"/>
          <w:kern w:val="0"/>
          <w:szCs w:val="21"/>
        </w:rPr>
        <w:t>BAR0</w:t>
      </w:r>
      <w:r w:rsidRPr="00F402B4">
        <w:rPr>
          <w:rFonts w:ascii="Arial" w:eastAsia="宋体" w:hAnsi="Arial" w:cs="Arial"/>
          <w:color w:val="333333"/>
          <w:kern w:val="0"/>
          <w:szCs w:val="21"/>
        </w:rPr>
        <w:t>寄存器赋值为</w:t>
      </w:r>
      <w:r w:rsidRPr="00F402B4">
        <w:rPr>
          <w:rFonts w:ascii="Arial" w:eastAsia="宋体" w:hAnsi="Arial" w:cs="Arial"/>
          <w:color w:val="333333"/>
          <w:kern w:val="0"/>
          <w:szCs w:val="21"/>
        </w:rPr>
        <w:t>0x7600-0000</w:t>
      </w:r>
      <w:r w:rsidRPr="00F402B4">
        <w:rPr>
          <w:rFonts w:ascii="Arial" w:eastAsia="宋体" w:hAnsi="Arial" w:cs="Arial"/>
          <w:color w:val="333333"/>
          <w:kern w:val="0"/>
          <w:szCs w:val="21"/>
        </w:rPr>
        <w:t>，并结束整个</w:t>
      </w:r>
      <w:r w:rsidRPr="00F402B4">
        <w:rPr>
          <w:rFonts w:ascii="Arial" w:eastAsia="宋体" w:hAnsi="Arial" w:cs="Arial"/>
          <w:color w:val="333333"/>
          <w:kern w:val="0"/>
          <w:szCs w:val="21"/>
        </w:rPr>
        <w:t>DFS</w:t>
      </w:r>
      <w:r w:rsidRPr="00F402B4">
        <w:rPr>
          <w:rFonts w:ascii="Arial" w:eastAsia="宋体" w:hAnsi="Arial" w:cs="Arial"/>
          <w:color w:val="333333"/>
          <w:kern w:val="0"/>
          <w:szCs w:val="21"/>
        </w:rPr>
        <w:t>遍历过程。</w:t>
      </w:r>
    </w:p>
    <w:p w:rsidR="00F402B4" w:rsidRPr="00F402B4" w:rsidRDefault="00F402B4" w:rsidP="00F402B4">
      <w:pPr>
        <w:widowControl/>
        <w:shd w:val="clear" w:color="auto" w:fill="FFFFFF"/>
        <w:wordWrap w:val="0"/>
        <w:spacing w:line="300" w:lineRule="atLeast"/>
        <w:jc w:val="left"/>
        <w:rPr>
          <w:rFonts w:ascii="Arial" w:eastAsia="宋体" w:hAnsi="Arial" w:cs="Arial"/>
          <w:color w:val="333333"/>
          <w:kern w:val="0"/>
          <w:sz w:val="18"/>
          <w:szCs w:val="18"/>
        </w:rPr>
      </w:pPr>
      <w:r w:rsidRPr="00F402B4">
        <w:rPr>
          <w:rFonts w:ascii="Arial" w:eastAsia="宋体" w:hAnsi="Arial" w:cs="Arial"/>
          <w:color w:val="333333"/>
          <w:kern w:val="0"/>
          <w:sz w:val="18"/>
          <w:szCs w:val="18"/>
        </w:rPr>
        <w:br w:type="textWrapping" w:clear="all"/>
      </w:r>
    </w:p>
    <w:p w:rsidR="00F402B4" w:rsidRPr="00F402B4" w:rsidRDefault="00F402B4" w:rsidP="00F402B4">
      <w:pPr>
        <w:widowControl/>
        <w:shd w:val="clear" w:color="auto" w:fill="FFFFFF"/>
        <w:wordWrap w:val="0"/>
        <w:rPr>
          <w:rFonts w:ascii="Arial" w:eastAsia="宋体" w:hAnsi="Arial" w:cs="Arial"/>
          <w:color w:val="333333"/>
          <w:kern w:val="0"/>
          <w:szCs w:val="21"/>
        </w:rPr>
      </w:pPr>
      <w:hyperlink r:id="rId116" w:anchor="_ftnref1" w:tooltip="" w:history="1">
        <w:r w:rsidRPr="00F402B4">
          <w:rPr>
            <w:rFonts w:ascii="Arial" w:eastAsia="宋体" w:hAnsi="Arial" w:cs="Arial"/>
            <w:color w:val="006699"/>
            <w:kern w:val="0"/>
            <w:szCs w:val="21"/>
            <w:u w:val="single"/>
          </w:rPr>
          <w:t>[1]</w:t>
        </w:r>
      </w:hyperlink>
      <w:r w:rsidRPr="00F402B4">
        <w:rPr>
          <w:rFonts w:ascii="Arial" w:eastAsia="宋体" w:hAnsi="Arial" w:cs="Arial"/>
          <w:color w:val="333333"/>
          <w:kern w:val="0"/>
          <w:szCs w:val="21"/>
        </w:rPr>
        <w:t> HOST</w:t>
      </w:r>
      <w:r w:rsidRPr="00F402B4">
        <w:rPr>
          <w:rFonts w:ascii="Arial" w:eastAsia="宋体" w:hAnsi="Arial" w:cs="Arial"/>
          <w:color w:val="333333"/>
          <w:kern w:val="0"/>
          <w:szCs w:val="21"/>
        </w:rPr>
        <w:t>主桥下的</w:t>
      </w:r>
      <w:proofErr w:type="gramStart"/>
      <w:r w:rsidRPr="00F402B4">
        <w:rPr>
          <w:rFonts w:ascii="Arial" w:eastAsia="宋体" w:hAnsi="Arial" w:cs="Arial"/>
          <w:color w:val="333333"/>
          <w:kern w:val="0"/>
          <w:szCs w:val="21"/>
        </w:rPr>
        <w:t>第一个桥片是</w:t>
      </w:r>
      <w:proofErr w:type="gramEnd"/>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桥片</w:t>
      </w:r>
      <w:proofErr w:type="gramEnd"/>
      <w:r w:rsidRPr="00F402B4">
        <w:rPr>
          <w:rFonts w:ascii="Arial" w:eastAsia="宋体" w:hAnsi="Arial" w:cs="Arial"/>
          <w:color w:val="333333"/>
          <w:kern w:val="0"/>
          <w:szCs w:val="21"/>
        </w:rPr>
        <w:t>1</w:t>
      </w:r>
      <w:r w:rsidRPr="00F402B4">
        <w:rPr>
          <w:rFonts w:ascii="Arial" w:eastAsia="宋体" w:hAnsi="Arial" w:cs="Arial"/>
          <w:color w:val="333333"/>
          <w:kern w:val="0"/>
          <w:szCs w:val="21"/>
        </w:rPr>
        <w:t>，</w:t>
      </w:r>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桥片</w:t>
      </w:r>
      <w:r w:rsidRPr="00F402B4">
        <w:rPr>
          <w:rFonts w:ascii="Arial" w:eastAsia="宋体" w:hAnsi="Arial" w:cs="Arial"/>
          <w:color w:val="333333"/>
          <w:kern w:val="0"/>
          <w:szCs w:val="21"/>
        </w:rPr>
        <w:t>1</w:t>
      </w:r>
      <w:r w:rsidRPr="00F402B4">
        <w:rPr>
          <w:rFonts w:ascii="Arial" w:eastAsia="宋体" w:hAnsi="Arial" w:cs="Arial"/>
          <w:color w:val="333333"/>
          <w:kern w:val="0"/>
          <w:szCs w:val="21"/>
        </w:rPr>
        <w:t>下</w:t>
      </w:r>
      <w:proofErr w:type="gramEnd"/>
      <w:r w:rsidRPr="00F402B4">
        <w:rPr>
          <w:rFonts w:ascii="Arial" w:eastAsia="宋体" w:hAnsi="Arial" w:cs="Arial"/>
          <w:color w:val="333333"/>
          <w:kern w:val="0"/>
          <w:szCs w:val="21"/>
        </w:rPr>
        <w:t>的</w:t>
      </w:r>
      <w:proofErr w:type="gramStart"/>
      <w:r w:rsidRPr="00F402B4">
        <w:rPr>
          <w:rFonts w:ascii="Arial" w:eastAsia="宋体" w:hAnsi="Arial" w:cs="Arial"/>
          <w:color w:val="333333"/>
          <w:kern w:val="0"/>
          <w:szCs w:val="21"/>
        </w:rPr>
        <w:t>第一个桥片是</w:t>
      </w:r>
      <w:proofErr w:type="gramEnd"/>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桥片</w:t>
      </w:r>
      <w:proofErr w:type="gramEnd"/>
      <w:r w:rsidRPr="00F402B4">
        <w:rPr>
          <w:rFonts w:ascii="Arial" w:eastAsia="宋体" w:hAnsi="Arial" w:cs="Arial"/>
          <w:color w:val="333333"/>
          <w:kern w:val="0"/>
          <w:szCs w:val="21"/>
        </w:rPr>
        <w:t>2</w:t>
      </w:r>
      <w:r w:rsidRPr="00F402B4">
        <w:rPr>
          <w:rFonts w:ascii="Arial" w:eastAsia="宋体" w:hAnsi="Arial" w:cs="Arial"/>
          <w:color w:val="333333"/>
          <w:kern w:val="0"/>
          <w:szCs w:val="21"/>
        </w:rPr>
        <w:t>，而</w:t>
      </w:r>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桥片</w:t>
      </w:r>
      <w:r w:rsidRPr="00F402B4">
        <w:rPr>
          <w:rFonts w:ascii="Arial" w:eastAsia="宋体" w:hAnsi="Arial" w:cs="Arial"/>
          <w:color w:val="333333"/>
          <w:kern w:val="0"/>
          <w:szCs w:val="21"/>
        </w:rPr>
        <w:t>2</w:t>
      </w:r>
      <w:r w:rsidRPr="00F402B4">
        <w:rPr>
          <w:rFonts w:ascii="Arial" w:eastAsia="宋体" w:hAnsi="Arial" w:cs="Arial"/>
          <w:color w:val="333333"/>
          <w:kern w:val="0"/>
          <w:szCs w:val="21"/>
        </w:rPr>
        <w:t>下</w:t>
      </w:r>
      <w:proofErr w:type="gramEnd"/>
      <w:r w:rsidRPr="00F402B4">
        <w:rPr>
          <w:rFonts w:ascii="Arial" w:eastAsia="宋体" w:hAnsi="Arial" w:cs="Arial"/>
          <w:color w:val="333333"/>
          <w:kern w:val="0"/>
          <w:szCs w:val="21"/>
        </w:rPr>
        <w:t>的</w:t>
      </w:r>
      <w:proofErr w:type="gramStart"/>
      <w:r w:rsidRPr="00F402B4">
        <w:rPr>
          <w:rFonts w:ascii="Arial" w:eastAsia="宋体" w:hAnsi="Arial" w:cs="Arial"/>
          <w:color w:val="333333"/>
          <w:kern w:val="0"/>
          <w:szCs w:val="21"/>
        </w:rPr>
        <w:t>第一个桥片是</w:t>
      </w:r>
      <w:proofErr w:type="gramEnd"/>
      <w:r w:rsidRPr="00F402B4">
        <w:rPr>
          <w:rFonts w:ascii="Arial" w:eastAsia="宋体" w:hAnsi="Arial" w:cs="Arial"/>
          <w:color w:val="333333"/>
          <w:kern w:val="0"/>
          <w:szCs w:val="21"/>
        </w:rPr>
        <w:t>PCI</w:t>
      </w:r>
      <w:proofErr w:type="gramStart"/>
      <w:r w:rsidRPr="00F402B4">
        <w:rPr>
          <w:rFonts w:ascii="Arial" w:eastAsia="宋体" w:hAnsi="Arial" w:cs="Arial"/>
          <w:color w:val="333333"/>
          <w:kern w:val="0"/>
          <w:szCs w:val="21"/>
        </w:rPr>
        <w:t>桥片</w:t>
      </w:r>
      <w:proofErr w:type="gramEnd"/>
      <w:r w:rsidRPr="00F402B4">
        <w:rPr>
          <w:rFonts w:ascii="Arial" w:eastAsia="宋体" w:hAnsi="Arial" w:cs="Arial"/>
          <w:color w:val="333333"/>
          <w:kern w:val="0"/>
          <w:szCs w:val="21"/>
        </w:rPr>
        <w:t>3</w:t>
      </w:r>
      <w:r w:rsidRPr="00F402B4">
        <w:rPr>
          <w:rFonts w:ascii="Arial" w:eastAsia="宋体" w:hAnsi="Arial" w:cs="Arial"/>
          <w:color w:val="333333"/>
          <w:kern w:val="0"/>
          <w:szCs w:val="21"/>
        </w:rPr>
        <w:t>，因而第一组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设备为</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3</w:t>
      </w:r>
      <w:r w:rsidRPr="00F402B4">
        <w:rPr>
          <w:rFonts w:ascii="Arial" w:eastAsia="宋体" w:hAnsi="Arial" w:cs="Arial"/>
          <w:color w:val="333333"/>
          <w:kern w:val="0"/>
          <w:szCs w:val="21"/>
        </w:rPr>
        <w:t>下的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设备。不同的系统软件查找第一组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设备的方法不同，</w:t>
      </w:r>
      <w:r w:rsidRPr="00F402B4">
        <w:rPr>
          <w:rFonts w:ascii="Arial" w:eastAsia="宋体" w:hAnsi="Arial" w:cs="Arial"/>
          <w:color w:val="333333"/>
          <w:kern w:val="0"/>
          <w:szCs w:val="21"/>
        </w:rPr>
        <w:t>Linux</w:t>
      </w:r>
      <w:r w:rsidRPr="00F402B4">
        <w:rPr>
          <w:rFonts w:ascii="Arial" w:eastAsia="宋体" w:hAnsi="Arial" w:cs="Arial"/>
          <w:color w:val="333333"/>
          <w:kern w:val="0"/>
          <w:szCs w:val="21"/>
        </w:rPr>
        <w:t>认为第一组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设备为</w:t>
      </w: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w:t>
      </w:r>
      <w:r w:rsidRPr="00F402B4">
        <w:rPr>
          <w:rFonts w:ascii="Arial" w:eastAsia="宋体" w:hAnsi="Arial" w:cs="Arial"/>
          <w:color w:val="333333"/>
          <w:kern w:val="0"/>
          <w:szCs w:val="21"/>
        </w:rPr>
        <w:t>0</w:t>
      </w:r>
      <w:r w:rsidRPr="00F402B4">
        <w:rPr>
          <w:rFonts w:ascii="Arial" w:eastAsia="宋体" w:hAnsi="Arial" w:cs="Arial"/>
          <w:color w:val="333333"/>
          <w:kern w:val="0"/>
          <w:szCs w:val="21"/>
        </w:rPr>
        <w:t>下的</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w:t>
      </w:r>
    </w:p>
    <w:p w:rsidR="00F402B4" w:rsidRDefault="00F402B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Tr="00F402B4">
        <w:trPr>
          <w:tblCellSpacing w:w="0" w:type="dxa"/>
        </w:trPr>
        <w:tc>
          <w:tcPr>
            <w:tcW w:w="0" w:type="auto"/>
            <w:vAlign w:val="center"/>
            <w:hideMark/>
          </w:tcPr>
          <w:p w:rsidR="00F402B4" w:rsidRDefault="00F402B4">
            <w:pPr>
              <w:spacing w:line="540" w:lineRule="atLeast"/>
              <w:jc w:val="center"/>
              <w:rPr>
                <w:rFonts w:ascii="宋体" w:eastAsia="宋体" w:hAnsi="宋体" w:cs="宋体"/>
                <w:sz w:val="42"/>
                <w:szCs w:val="42"/>
              </w:rPr>
            </w:pPr>
            <w:r>
              <w:rPr>
                <w:b/>
                <w:bCs/>
                <w:sz w:val="42"/>
                <w:szCs w:val="42"/>
              </w:rPr>
              <w:lastRenderedPageBreak/>
              <w:t>3.2 PCI</w:t>
            </w:r>
            <w:r>
              <w:rPr>
                <w:b/>
                <w:bCs/>
                <w:sz w:val="42"/>
                <w:szCs w:val="42"/>
              </w:rPr>
              <w:t>设备的数据传递</w:t>
            </w:r>
          </w:p>
        </w:tc>
      </w:tr>
      <w:tr w:rsidR="00F402B4" w:rsidTr="00F402B4">
        <w:trPr>
          <w:tblCellSpacing w:w="0" w:type="dxa"/>
        </w:trPr>
        <w:tc>
          <w:tcPr>
            <w:tcW w:w="0" w:type="auto"/>
            <w:tcMar>
              <w:top w:w="150" w:type="dxa"/>
              <w:left w:w="0" w:type="dxa"/>
              <w:bottom w:w="150" w:type="dxa"/>
              <w:right w:w="0" w:type="dxa"/>
            </w:tcMar>
            <w:vAlign w:val="center"/>
            <w:hideMark/>
          </w:tcPr>
          <w:p w:rsidR="00F402B4" w:rsidRDefault="00F402B4">
            <w:pPr>
              <w:jc w:val="center"/>
              <w:rPr>
                <w:rFonts w:ascii="宋体" w:eastAsia="宋体" w:hAnsi="宋体" w:cs="宋体"/>
                <w:color w:val="5E5E5E"/>
                <w:sz w:val="18"/>
                <w:szCs w:val="18"/>
              </w:rPr>
            </w:pPr>
            <w:r>
              <w:rPr>
                <w:color w:val="5E5E5E"/>
                <w:sz w:val="18"/>
                <w:szCs w:val="18"/>
              </w:rPr>
              <w:t>发布时间：</w:t>
            </w:r>
            <w:r>
              <w:rPr>
                <w:color w:val="5E5E5E"/>
                <w:sz w:val="18"/>
                <w:szCs w:val="18"/>
              </w:rPr>
              <w:t>2013-04-17 13:51:52</w:t>
            </w:r>
          </w:p>
        </w:tc>
      </w:tr>
      <w:tr w:rsidR="00F402B4" w:rsidTr="00F402B4">
        <w:trPr>
          <w:tblCellSpacing w:w="0" w:type="dxa"/>
        </w:trPr>
        <w:tc>
          <w:tcPr>
            <w:tcW w:w="0" w:type="auto"/>
            <w:vAlign w:val="center"/>
            <w:hideMark/>
          </w:tcPr>
          <w:p w:rsidR="00F402B4" w:rsidRDefault="00F402B4">
            <w:pPr>
              <w:rPr>
                <w:rFonts w:ascii="宋体" w:eastAsia="宋体" w:hAnsi="宋体" w:cs="宋体"/>
                <w:sz w:val="18"/>
                <w:szCs w:val="18"/>
              </w:rPr>
            </w:pPr>
          </w:p>
        </w:tc>
      </w:tr>
    </w:tbl>
    <w:p w:rsidR="00F402B4" w:rsidRDefault="00F402B4" w:rsidP="00F402B4">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F402B4" w:rsidTr="00F402B4">
        <w:trPr>
          <w:tblCellSpacing w:w="0" w:type="dxa"/>
        </w:trPr>
        <w:tc>
          <w:tcPr>
            <w:tcW w:w="0" w:type="auto"/>
            <w:tcMar>
              <w:top w:w="60" w:type="dxa"/>
              <w:left w:w="0" w:type="dxa"/>
              <w:bottom w:w="0" w:type="dxa"/>
              <w:right w:w="0" w:type="dxa"/>
            </w:tcMar>
            <w:vAlign w:val="center"/>
            <w:hideMark/>
          </w:tcPr>
          <w:p w:rsidR="00F402B4" w:rsidRDefault="00F402B4">
            <w:pPr>
              <w:rPr>
                <w:rFonts w:ascii="宋体" w:eastAsia="宋体" w:hAnsi="宋体" w:cs="宋体"/>
                <w:sz w:val="18"/>
                <w:szCs w:val="18"/>
              </w:rPr>
            </w:pPr>
            <w:r>
              <w:rPr>
                <w:rStyle w:val="apple-converted-space"/>
                <w:sz w:val="18"/>
                <w:szCs w:val="18"/>
              </w:rPr>
              <w:t> </w:t>
            </w:r>
            <w:r>
              <w:rPr>
                <w:sz w:val="18"/>
                <w:szCs w:val="18"/>
              </w:rPr>
              <w:t>技术类别：</w:t>
            </w:r>
            <w:hyperlink r:id="rId117"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18"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F402B4" w:rsidRDefault="00F402B4">
            <w:pPr>
              <w:jc w:val="right"/>
              <w:rPr>
                <w:rFonts w:ascii="宋体" w:eastAsia="宋体" w:hAnsi="宋体" w:cs="宋体"/>
                <w:sz w:val="18"/>
                <w:szCs w:val="18"/>
              </w:rPr>
            </w:pPr>
          </w:p>
        </w:tc>
      </w:tr>
      <w:tr w:rsid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Default="00F402B4">
            <w:pPr>
              <w:rPr>
                <w:rFonts w:ascii="Arial" w:eastAsia="宋体" w:hAnsi="Arial" w:cs="Arial"/>
                <w:color w:val="333333"/>
                <w:sz w:val="18"/>
                <w:szCs w:val="18"/>
              </w:rPr>
            </w:pPr>
          </w:p>
        </w:tc>
      </w:tr>
    </w:tbl>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设备的数据传递使用地址译码方式，当一个存储器读写总线事务到达</w:t>
      </w:r>
      <w:r>
        <w:rPr>
          <w:rFonts w:ascii="Arial" w:hAnsi="Arial" w:cs="Arial"/>
          <w:color w:val="333333"/>
          <w:sz w:val="21"/>
          <w:szCs w:val="21"/>
        </w:rPr>
        <w:t>PCI</w:t>
      </w:r>
      <w:r>
        <w:rPr>
          <w:rFonts w:ascii="Arial" w:hAnsi="Arial" w:cs="Arial"/>
          <w:color w:val="333333"/>
          <w:sz w:val="21"/>
          <w:szCs w:val="21"/>
        </w:rPr>
        <w:t>总线时，在这条总线上的所有</w:t>
      </w:r>
      <w:r>
        <w:rPr>
          <w:rFonts w:ascii="Arial" w:hAnsi="Arial" w:cs="Arial"/>
          <w:color w:val="333333"/>
          <w:sz w:val="21"/>
          <w:szCs w:val="21"/>
        </w:rPr>
        <w:t>PCI</w:t>
      </w:r>
      <w:r>
        <w:rPr>
          <w:rFonts w:ascii="Arial" w:hAnsi="Arial" w:cs="Arial"/>
          <w:color w:val="333333"/>
          <w:sz w:val="21"/>
          <w:szCs w:val="21"/>
        </w:rPr>
        <w:t>设备将进行地址译码，如果当前总线事务使用的地址在某个</w:t>
      </w:r>
      <w:r>
        <w:rPr>
          <w:rFonts w:ascii="Arial" w:hAnsi="Arial" w:cs="Arial"/>
          <w:color w:val="333333"/>
          <w:sz w:val="21"/>
          <w:szCs w:val="21"/>
        </w:rPr>
        <w:t>PCI</w:t>
      </w:r>
      <w:r>
        <w:rPr>
          <w:rFonts w:ascii="Arial" w:hAnsi="Arial" w:cs="Arial"/>
          <w:color w:val="333333"/>
          <w:sz w:val="21"/>
          <w:szCs w:val="21"/>
        </w:rPr>
        <w:t>设备的</w:t>
      </w:r>
      <w:r>
        <w:rPr>
          <w:rFonts w:ascii="Arial" w:hAnsi="Arial" w:cs="Arial"/>
          <w:color w:val="333333"/>
          <w:sz w:val="21"/>
          <w:szCs w:val="21"/>
        </w:rPr>
        <w:t>BAR</w:t>
      </w:r>
      <w:r>
        <w:rPr>
          <w:rFonts w:ascii="Arial" w:hAnsi="Arial" w:cs="Arial"/>
          <w:color w:val="333333"/>
          <w:sz w:val="21"/>
          <w:szCs w:val="21"/>
        </w:rPr>
        <w:t>空间中时，该</w:t>
      </w:r>
      <w:r>
        <w:rPr>
          <w:rFonts w:ascii="Arial" w:hAnsi="Arial" w:cs="Arial"/>
          <w:color w:val="333333"/>
          <w:sz w:val="21"/>
          <w:szCs w:val="21"/>
        </w:rPr>
        <w:t>PCI</w:t>
      </w:r>
      <w:r>
        <w:rPr>
          <w:rFonts w:ascii="Arial" w:hAnsi="Arial" w:cs="Arial"/>
          <w:color w:val="333333"/>
          <w:sz w:val="21"/>
          <w:szCs w:val="21"/>
        </w:rPr>
        <w:t>设备将使能</w:t>
      </w:r>
      <w:r>
        <w:rPr>
          <w:rFonts w:ascii="Arial" w:hAnsi="Arial" w:cs="Arial"/>
          <w:color w:val="333333"/>
          <w:sz w:val="21"/>
          <w:szCs w:val="21"/>
        </w:rPr>
        <w:t>DEVSEL#</w:t>
      </w:r>
      <w:r>
        <w:rPr>
          <w:rFonts w:ascii="Arial" w:hAnsi="Arial" w:cs="Arial"/>
          <w:color w:val="333333"/>
          <w:sz w:val="21"/>
          <w:szCs w:val="21"/>
        </w:rPr>
        <w:t>信号，认领这个总线事务。</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如果</w:t>
      </w:r>
      <w:r>
        <w:rPr>
          <w:rFonts w:ascii="Arial" w:hAnsi="Arial" w:cs="Arial"/>
          <w:color w:val="333333"/>
          <w:sz w:val="21"/>
          <w:szCs w:val="21"/>
        </w:rPr>
        <w:t>PCI</w:t>
      </w:r>
      <w:r>
        <w:rPr>
          <w:rFonts w:ascii="Arial" w:hAnsi="Arial" w:cs="Arial"/>
          <w:color w:val="333333"/>
          <w:sz w:val="21"/>
          <w:szCs w:val="21"/>
        </w:rPr>
        <w:t>总线上的所有设备都不能通过地址译码，认领这个总线事务时，这条总线的</w:t>
      </w:r>
      <w:r>
        <w:rPr>
          <w:rFonts w:ascii="Arial" w:hAnsi="Arial" w:cs="Arial"/>
          <w:color w:val="333333"/>
          <w:sz w:val="21"/>
          <w:szCs w:val="21"/>
        </w:rPr>
        <w:t>“</w:t>
      </w:r>
      <w:r>
        <w:rPr>
          <w:rFonts w:ascii="Arial" w:hAnsi="Arial" w:cs="Arial"/>
          <w:color w:val="333333"/>
          <w:sz w:val="21"/>
          <w:szCs w:val="21"/>
        </w:rPr>
        <w:t>负向译码</w:t>
      </w:r>
      <w:r>
        <w:rPr>
          <w:rFonts w:ascii="Arial" w:hAnsi="Arial" w:cs="Arial"/>
          <w:color w:val="333333"/>
          <w:sz w:val="21"/>
          <w:szCs w:val="21"/>
        </w:rPr>
        <w:t>”</w:t>
      </w:r>
      <w:r>
        <w:rPr>
          <w:rFonts w:ascii="Arial" w:hAnsi="Arial" w:cs="Arial"/>
          <w:color w:val="333333"/>
          <w:sz w:val="21"/>
          <w:szCs w:val="21"/>
        </w:rPr>
        <w:t>设备将认领这个总线事务，如果在这条</w:t>
      </w:r>
      <w:r>
        <w:rPr>
          <w:rFonts w:ascii="Arial" w:hAnsi="Arial" w:cs="Arial"/>
          <w:color w:val="333333"/>
          <w:sz w:val="21"/>
          <w:szCs w:val="21"/>
        </w:rPr>
        <w:t>PCI</w:t>
      </w:r>
      <w:r>
        <w:rPr>
          <w:rFonts w:ascii="Arial" w:hAnsi="Arial" w:cs="Arial"/>
          <w:color w:val="333333"/>
          <w:sz w:val="21"/>
          <w:szCs w:val="21"/>
        </w:rPr>
        <w:t>总线上没有</w:t>
      </w:r>
      <w:r>
        <w:rPr>
          <w:rFonts w:ascii="Arial" w:hAnsi="Arial" w:cs="Arial"/>
          <w:color w:val="333333"/>
          <w:sz w:val="21"/>
          <w:szCs w:val="21"/>
        </w:rPr>
        <w:t>“</w:t>
      </w:r>
      <w:r>
        <w:rPr>
          <w:rFonts w:ascii="Arial" w:hAnsi="Arial" w:cs="Arial"/>
          <w:color w:val="333333"/>
          <w:sz w:val="21"/>
          <w:szCs w:val="21"/>
        </w:rPr>
        <w:t>负向译码</w:t>
      </w:r>
      <w:r>
        <w:rPr>
          <w:rFonts w:ascii="Arial" w:hAnsi="Arial" w:cs="Arial"/>
          <w:color w:val="333333"/>
          <w:sz w:val="21"/>
          <w:szCs w:val="21"/>
        </w:rPr>
        <w:t>”</w:t>
      </w:r>
      <w:r>
        <w:rPr>
          <w:rFonts w:ascii="Arial" w:hAnsi="Arial" w:cs="Arial"/>
          <w:color w:val="333333"/>
          <w:sz w:val="21"/>
          <w:szCs w:val="21"/>
        </w:rPr>
        <w:t>设备，该总线事务的发起者将使用</w:t>
      </w:r>
      <w:r>
        <w:rPr>
          <w:rFonts w:ascii="Arial" w:hAnsi="Arial" w:cs="Arial"/>
          <w:color w:val="333333"/>
          <w:sz w:val="21"/>
          <w:szCs w:val="21"/>
        </w:rPr>
        <w:t>Master Abort</w:t>
      </w:r>
      <w:r>
        <w:rPr>
          <w:rFonts w:ascii="Arial" w:hAnsi="Arial" w:cs="Arial"/>
          <w:color w:val="333333"/>
          <w:sz w:val="21"/>
          <w:szCs w:val="21"/>
        </w:rPr>
        <w:t>总线周期结束当前</w:t>
      </w:r>
      <w:r>
        <w:rPr>
          <w:rFonts w:ascii="Arial" w:hAnsi="Arial" w:cs="Arial"/>
          <w:color w:val="333333"/>
          <w:sz w:val="21"/>
          <w:szCs w:val="21"/>
        </w:rPr>
        <w:t>PCI</w:t>
      </w:r>
      <w:r>
        <w:rPr>
          <w:rFonts w:ascii="Arial" w:hAnsi="Arial" w:cs="Arial"/>
          <w:color w:val="333333"/>
          <w:sz w:val="21"/>
          <w:szCs w:val="21"/>
        </w:rPr>
        <w:t>总线事务。</w:t>
      </w:r>
    </w:p>
    <w:p w:rsidR="00F402B4" w:rsidRDefault="00F402B4" w:rsidP="00F402B4">
      <w:pPr>
        <w:pStyle w:val="3"/>
        <w:shd w:val="clear" w:color="auto" w:fill="FFFFFF"/>
        <w:wordWrap w:val="0"/>
        <w:spacing w:before="0" w:beforeAutospacing="0" w:after="0" w:afterAutospacing="0" w:line="300" w:lineRule="atLeast"/>
        <w:rPr>
          <w:rFonts w:ascii="Arial" w:hAnsi="Arial" w:cs="Arial"/>
          <w:color w:val="333333"/>
        </w:rPr>
      </w:pPr>
      <w:bookmarkStart w:id="140" w:name="_Ref240474696"/>
      <w:r>
        <w:rPr>
          <w:rFonts w:ascii="Arial" w:hAnsi="Arial" w:cs="Arial"/>
          <w:color w:val="006699"/>
          <w:sz w:val="21"/>
          <w:szCs w:val="21"/>
        </w:rPr>
        <w:t>3.2.1 PCI</w:t>
      </w:r>
      <w:r>
        <w:rPr>
          <w:rFonts w:ascii="Arial" w:hAnsi="Arial" w:cs="Arial"/>
          <w:color w:val="006699"/>
          <w:sz w:val="21"/>
          <w:szCs w:val="21"/>
        </w:rPr>
        <w:t>设备的正向译码与负向译码</w:t>
      </w:r>
      <w:bookmarkEnd w:id="140"/>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如上文所示</w:t>
      </w:r>
      <w:r>
        <w:rPr>
          <w:rFonts w:ascii="Arial" w:hAnsi="Arial" w:cs="Arial"/>
          <w:color w:val="333333"/>
          <w:sz w:val="21"/>
          <w:szCs w:val="21"/>
        </w:rPr>
        <w:t>PCI</w:t>
      </w:r>
      <w:r>
        <w:rPr>
          <w:rFonts w:ascii="Arial" w:hAnsi="Arial" w:cs="Arial"/>
          <w:color w:val="333333"/>
          <w:sz w:val="21"/>
          <w:szCs w:val="21"/>
        </w:rPr>
        <w:t>设备使用</w:t>
      </w:r>
      <w:r>
        <w:rPr>
          <w:rFonts w:ascii="Arial" w:hAnsi="Arial" w:cs="Arial"/>
          <w:color w:val="333333"/>
          <w:sz w:val="21"/>
          <w:szCs w:val="21"/>
        </w:rPr>
        <w:t>“</w:t>
      </w:r>
      <w:r>
        <w:rPr>
          <w:rFonts w:ascii="Arial" w:hAnsi="Arial" w:cs="Arial"/>
          <w:color w:val="333333"/>
          <w:sz w:val="21"/>
          <w:szCs w:val="21"/>
        </w:rPr>
        <w:t>地址译码</w:t>
      </w:r>
      <w:r>
        <w:rPr>
          <w:rFonts w:ascii="Arial" w:hAnsi="Arial" w:cs="Arial"/>
          <w:color w:val="333333"/>
          <w:sz w:val="21"/>
          <w:szCs w:val="21"/>
        </w:rPr>
        <w:t>”</w:t>
      </w:r>
      <w:r>
        <w:rPr>
          <w:rFonts w:ascii="Arial" w:hAnsi="Arial" w:cs="Arial"/>
          <w:color w:val="333333"/>
          <w:sz w:val="21"/>
          <w:szCs w:val="21"/>
        </w:rPr>
        <w:t>方式接收存储器读写总线请求。在</w:t>
      </w:r>
      <w:r>
        <w:rPr>
          <w:rFonts w:ascii="Arial" w:hAnsi="Arial" w:cs="Arial"/>
          <w:color w:val="333333"/>
          <w:sz w:val="21"/>
          <w:szCs w:val="21"/>
        </w:rPr>
        <w:t>PCI</w:t>
      </w:r>
      <w:r>
        <w:rPr>
          <w:rFonts w:ascii="Arial" w:hAnsi="Arial" w:cs="Arial"/>
          <w:color w:val="333333"/>
          <w:sz w:val="21"/>
          <w:szCs w:val="21"/>
        </w:rPr>
        <w:t>总线中定义了两种</w:t>
      </w:r>
      <w:r>
        <w:rPr>
          <w:rFonts w:ascii="Arial" w:hAnsi="Arial" w:cs="Arial"/>
          <w:color w:val="333333"/>
          <w:sz w:val="21"/>
          <w:szCs w:val="21"/>
        </w:rPr>
        <w:t>“</w:t>
      </w:r>
      <w:r>
        <w:rPr>
          <w:rFonts w:ascii="Arial" w:hAnsi="Arial" w:cs="Arial"/>
          <w:color w:val="333333"/>
          <w:sz w:val="21"/>
          <w:szCs w:val="21"/>
        </w:rPr>
        <w:t>地址译码</w:t>
      </w:r>
      <w:r>
        <w:rPr>
          <w:rFonts w:ascii="Arial" w:hAnsi="Arial" w:cs="Arial"/>
          <w:color w:val="333333"/>
          <w:sz w:val="21"/>
          <w:szCs w:val="21"/>
        </w:rPr>
        <w:t>”</w:t>
      </w:r>
      <w:r>
        <w:rPr>
          <w:rFonts w:ascii="Arial" w:hAnsi="Arial" w:cs="Arial"/>
          <w:color w:val="333333"/>
          <w:sz w:val="21"/>
          <w:szCs w:val="21"/>
        </w:rPr>
        <w:t>方式，一个是正向译码，一个是负向译码。</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我们仍以图</w:t>
      </w:r>
      <w:r>
        <w:rPr>
          <w:rFonts w:ascii="Arial" w:hAnsi="Arial" w:cs="Arial"/>
          <w:color w:val="333333"/>
          <w:sz w:val="21"/>
          <w:szCs w:val="21"/>
        </w:rPr>
        <w:t>3</w:t>
      </w:r>
      <w:r>
        <w:rPr>
          <w:rFonts w:ascii="Arial" w:hAnsi="Arial" w:cs="Arial"/>
          <w:color w:val="333333"/>
          <w:sz w:val="21"/>
          <w:szCs w:val="21"/>
        </w:rPr>
        <w:noBreakHyphen/>
        <w:t>2</w:t>
      </w:r>
      <w:r>
        <w:rPr>
          <w:rFonts w:ascii="Arial" w:hAnsi="Arial" w:cs="Arial"/>
          <w:color w:val="333333"/>
          <w:sz w:val="21"/>
          <w:szCs w:val="21"/>
        </w:rPr>
        <w:t>所示的处理器系统为例，说明数据传送使用的寻址方法。当</w:t>
      </w:r>
      <w:r>
        <w:rPr>
          <w:rFonts w:ascii="Arial" w:hAnsi="Arial" w:cs="Arial"/>
          <w:color w:val="333333"/>
          <w:sz w:val="21"/>
          <w:szCs w:val="21"/>
        </w:rPr>
        <w:t>HOST</w:t>
      </w:r>
      <w:r>
        <w:rPr>
          <w:rFonts w:ascii="Arial" w:hAnsi="Arial" w:cs="Arial"/>
          <w:color w:val="333333"/>
          <w:sz w:val="21"/>
          <w:szCs w:val="21"/>
        </w:rPr>
        <w:t>主桥通过存储器或者</w:t>
      </w:r>
      <w:r>
        <w:rPr>
          <w:rFonts w:ascii="Arial" w:hAnsi="Arial" w:cs="Arial"/>
          <w:color w:val="333333"/>
          <w:sz w:val="21"/>
          <w:szCs w:val="21"/>
        </w:rPr>
        <w:t>I/O</w:t>
      </w:r>
      <w:r>
        <w:rPr>
          <w:rFonts w:ascii="Arial" w:hAnsi="Arial" w:cs="Arial"/>
          <w:color w:val="333333"/>
          <w:sz w:val="21"/>
          <w:szCs w:val="21"/>
        </w:rPr>
        <w:t>读写总线事务访问其下所有</w:t>
      </w:r>
      <w:r>
        <w:rPr>
          <w:rFonts w:ascii="Arial" w:hAnsi="Arial" w:cs="Arial"/>
          <w:color w:val="333333"/>
          <w:sz w:val="21"/>
          <w:szCs w:val="21"/>
        </w:rPr>
        <w:t>PCI</w:t>
      </w:r>
      <w:r>
        <w:rPr>
          <w:rFonts w:ascii="Arial" w:hAnsi="Arial" w:cs="Arial"/>
          <w:color w:val="333333"/>
          <w:sz w:val="21"/>
          <w:szCs w:val="21"/>
        </w:rPr>
        <w:t>设备时，</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下的所有</w:t>
      </w:r>
      <w:r>
        <w:rPr>
          <w:rFonts w:ascii="Arial" w:hAnsi="Arial" w:cs="Arial"/>
          <w:color w:val="333333"/>
          <w:sz w:val="21"/>
          <w:szCs w:val="21"/>
        </w:rPr>
        <w:t>PCI</w:t>
      </w:r>
      <w:r>
        <w:rPr>
          <w:rFonts w:ascii="Arial" w:hAnsi="Arial" w:cs="Arial"/>
          <w:color w:val="333333"/>
          <w:sz w:val="21"/>
          <w:szCs w:val="21"/>
        </w:rPr>
        <w:t>设备都将对出现在地址周期中的</w:t>
      </w:r>
      <w:r>
        <w:rPr>
          <w:rFonts w:ascii="Arial" w:hAnsi="Arial" w:cs="Arial"/>
          <w:color w:val="333333"/>
          <w:sz w:val="21"/>
          <w:szCs w:val="21"/>
        </w:rPr>
        <w:t>PCI</w:t>
      </w:r>
      <w:r>
        <w:rPr>
          <w:rFonts w:ascii="Arial" w:hAnsi="Arial" w:cs="Arial"/>
          <w:color w:val="333333"/>
          <w:sz w:val="21"/>
          <w:szCs w:val="21"/>
        </w:rPr>
        <w:t>总线地址进行译码。如果这个地址在某个</w:t>
      </w:r>
      <w:r>
        <w:rPr>
          <w:rFonts w:ascii="Arial" w:hAnsi="Arial" w:cs="Arial"/>
          <w:color w:val="333333"/>
          <w:sz w:val="21"/>
          <w:szCs w:val="21"/>
        </w:rPr>
        <w:t>PCI</w:t>
      </w:r>
      <w:r>
        <w:rPr>
          <w:rFonts w:ascii="Arial" w:hAnsi="Arial" w:cs="Arial"/>
          <w:color w:val="333333"/>
          <w:sz w:val="21"/>
          <w:szCs w:val="21"/>
        </w:rPr>
        <w:t>设备的</w:t>
      </w:r>
      <w:r>
        <w:rPr>
          <w:rFonts w:ascii="Arial" w:hAnsi="Arial" w:cs="Arial"/>
          <w:color w:val="333333"/>
          <w:sz w:val="21"/>
          <w:szCs w:val="21"/>
        </w:rPr>
        <w:t>BAR</w:t>
      </w:r>
      <w:r>
        <w:rPr>
          <w:rFonts w:ascii="Arial" w:hAnsi="Arial" w:cs="Arial"/>
          <w:color w:val="333333"/>
          <w:sz w:val="21"/>
          <w:szCs w:val="21"/>
        </w:rPr>
        <w:t>空间中命中时，这个</w:t>
      </w:r>
      <w:r>
        <w:rPr>
          <w:rFonts w:ascii="Arial" w:hAnsi="Arial" w:cs="Arial"/>
          <w:color w:val="333333"/>
          <w:sz w:val="21"/>
          <w:szCs w:val="21"/>
        </w:rPr>
        <w:t>PCI</w:t>
      </w:r>
      <w:r>
        <w:rPr>
          <w:rFonts w:ascii="Arial" w:hAnsi="Arial" w:cs="Arial"/>
          <w:color w:val="333333"/>
          <w:sz w:val="21"/>
          <w:szCs w:val="21"/>
        </w:rPr>
        <w:t>设备将接收这个</w:t>
      </w:r>
      <w:r>
        <w:rPr>
          <w:rFonts w:ascii="Arial" w:hAnsi="Arial" w:cs="Arial"/>
          <w:color w:val="333333"/>
          <w:sz w:val="21"/>
          <w:szCs w:val="21"/>
        </w:rPr>
        <w:t>PCI</w:t>
      </w:r>
      <w:r>
        <w:rPr>
          <w:rFonts w:ascii="Arial" w:hAnsi="Arial" w:cs="Arial"/>
          <w:color w:val="333333"/>
          <w:sz w:val="21"/>
          <w:szCs w:val="21"/>
        </w:rPr>
        <w:t>总线请求。这个过程也被称为</w:t>
      </w:r>
      <w:r>
        <w:rPr>
          <w:rFonts w:ascii="Arial" w:hAnsi="Arial" w:cs="Arial"/>
          <w:color w:val="333333"/>
          <w:sz w:val="21"/>
          <w:szCs w:val="21"/>
        </w:rPr>
        <w:t>PCI</w:t>
      </w:r>
      <w:r>
        <w:rPr>
          <w:rFonts w:ascii="Arial" w:hAnsi="Arial" w:cs="Arial"/>
          <w:color w:val="333333"/>
          <w:sz w:val="21"/>
          <w:szCs w:val="21"/>
        </w:rPr>
        <w:t>总线的正向译码，这种方式也是大多数</w:t>
      </w:r>
      <w:r>
        <w:rPr>
          <w:rFonts w:ascii="Arial" w:hAnsi="Arial" w:cs="Arial"/>
          <w:color w:val="333333"/>
          <w:sz w:val="21"/>
          <w:szCs w:val="21"/>
        </w:rPr>
        <w:t>PCI</w:t>
      </w:r>
      <w:r>
        <w:rPr>
          <w:rFonts w:ascii="Arial" w:hAnsi="Arial" w:cs="Arial"/>
          <w:color w:val="333333"/>
          <w:sz w:val="21"/>
          <w:szCs w:val="21"/>
        </w:rPr>
        <w:t>设备所采用的译码方式。</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但是在</w:t>
      </w:r>
      <w:r>
        <w:rPr>
          <w:rFonts w:ascii="Arial" w:hAnsi="Arial" w:cs="Arial"/>
          <w:color w:val="333333"/>
          <w:sz w:val="21"/>
          <w:szCs w:val="21"/>
        </w:rPr>
        <w:t>PCI</w:t>
      </w:r>
      <w:r>
        <w:rPr>
          <w:rFonts w:ascii="Arial" w:hAnsi="Arial" w:cs="Arial"/>
          <w:color w:val="333333"/>
          <w:sz w:val="21"/>
          <w:szCs w:val="21"/>
        </w:rPr>
        <w:t>总线上的某些设备，如</w:t>
      </w:r>
      <w:r>
        <w:rPr>
          <w:rFonts w:ascii="Arial" w:hAnsi="Arial" w:cs="Arial"/>
          <w:color w:val="333333"/>
          <w:sz w:val="21"/>
          <w:szCs w:val="21"/>
        </w:rPr>
        <w:t>PCI-to-(E)ISA</w:t>
      </w:r>
      <w:proofErr w:type="gramStart"/>
      <w:r>
        <w:rPr>
          <w:rFonts w:ascii="Arial" w:hAnsi="Arial" w:cs="Arial"/>
          <w:color w:val="333333"/>
          <w:sz w:val="21"/>
          <w:szCs w:val="21"/>
        </w:rPr>
        <w:t>桥并不</w:t>
      </w:r>
      <w:proofErr w:type="gramEnd"/>
      <w:r>
        <w:rPr>
          <w:rFonts w:ascii="Arial" w:hAnsi="Arial" w:cs="Arial"/>
          <w:color w:val="333333"/>
          <w:sz w:val="21"/>
          <w:szCs w:val="21"/>
        </w:rPr>
        <w:t>使用正向译码接收来自</w:t>
      </w:r>
      <w:r>
        <w:rPr>
          <w:rFonts w:ascii="Arial" w:hAnsi="Arial" w:cs="Arial"/>
          <w:color w:val="333333"/>
          <w:sz w:val="21"/>
          <w:szCs w:val="21"/>
        </w:rPr>
        <w:t>PCI</w:t>
      </w:r>
      <w:r>
        <w:rPr>
          <w:rFonts w:ascii="Arial" w:hAnsi="Arial" w:cs="Arial"/>
          <w:color w:val="333333"/>
          <w:sz w:val="21"/>
          <w:szCs w:val="21"/>
        </w:rPr>
        <w:t>总线的请求，</w:t>
      </w:r>
      <w:r>
        <w:rPr>
          <w:rFonts w:ascii="Arial" w:hAnsi="Arial" w:cs="Arial"/>
          <w:color w:val="333333"/>
          <w:sz w:val="21"/>
          <w:szCs w:val="21"/>
        </w:rPr>
        <w:t>PCI-to-ISA</w:t>
      </w:r>
      <w:r>
        <w:rPr>
          <w:rFonts w:ascii="Arial" w:hAnsi="Arial" w:cs="Arial"/>
          <w:color w:val="333333"/>
          <w:sz w:val="21"/>
          <w:szCs w:val="21"/>
        </w:rPr>
        <w:t>桥在处理器系统中的位置如图</w:t>
      </w:r>
      <w:r>
        <w:rPr>
          <w:rFonts w:ascii="Arial" w:hAnsi="Arial" w:cs="Arial"/>
          <w:color w:val="333333"/>
          <w:sz w:val="21"/>
          <w:szCs w:val="21"/>
        </w:rPr>
        <w:t>1</w:t>
      </w:r>
      <w:r>
        <w:rPr>
          <w:rFonts w:ascii="Arial" w:hAnsi="Arial" w:cs="Arial"/>
          <w:color w:val="333333"/>
          <w:sz w:val="21"/>
          <w:szCs w:val="21"/>
        </w:rPr>
        <w:noBreakHyphen/>
        <w:t>1</w:t>
      </w:r>
      <w:r>
        <w:rPr>
          <w:rFonts w:ascii="Arial" w:hAnsi="Arial" w:cs="Arial"/>
          <w:color w:val="333333"/>
          <w:sz w:val="21"/>
          <w:szCs w:val="21"/>
        </w:rPr>
        <w:t>所示。</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上的总线事务在三个时钟周期后，没有得到任何</w:t>
      </w:r>
      <w:r>
        <w:rPr>
          <w:rFonts w:ascii="Arial" w:hAnsi="Arial" w:cs="Arial"/>
          <w:color w:val="333333"/>
          <w:sz w:val="21"/>
          <w:szCs w:val="21"/>
        </w:rPr>
        <w:t>PCI</w:t>
      </w:r>
      <w:r>
        <w:rPr>
          <w:rFonts w:ascii="Arial" w:hAnsi="Arial" w:cs="Arial"/>
          <w:color w:val="333333"/>
          <w:sz w:val="21"/>
          <w:szCs w:val="21"/>
        </w:rPr>
        <w:t>设备响应时</w:t>
      </w:r>
      <w:r>
        <w:rPr>
          <w:rFonts w:ascii="Arial" w:hAnsi="Arial" w:cs="Arial"/>
          <w:color w:val="333333"/>
          <w:sz w:val="21"/>
          <w:szCs w:val="21"/>
        </w:rPr>
        <w:t>(</w:t>
      </w:r>
      <w:r>
        <w:rPr>
          <w:rFonts w:ascii="Arial" w:hAnsi="Arial" w:cs="Arial"/>
          <w:color w:val="333333"/>
          <w:sz w:val="21"/>
          <w:szCs w:val="21"/>
        </w:rPr>
        <w:t>即总线请求的</w:t>
      </w:r>
      <w:r>
        <w:rPr>
          <w:rFonts w:ascii="Arial" w:hAnsi="Arial" w:cs="Arial"/>
          <w:color w:val="333333"/>
          <w:sz w:val="21"/>
          <w:szCs w:val="21"/>
        </w:rPr>
        <w:t>PCI</w:t>
      </w:r>
      <w:r>
        <w:rPr>
          <w:rFonts w:ascii="Arial" w:hAnsi="Arial" w:cs="Arial"/>
          <w:color w:val="333333"/>
          <w:sz w:val="21"/>
          <w:szCs w:val="21"/>
        </w:rPr>
        <w:t>总线地址不在这些设备的</w:t>
      </w:r>
      <w:r>
        <w:rPr>
          <w:rFonts w:ascii="Arial" w:hAnsi="Arial" w:cs="Arial"/>
          <w:color w:val="333333"/>
          <w:sz w:val="21"/>
          <w:szCs w:val="21"/>
        </w:rPr>
        <w:t>BAR</w:t>
      </w:r>
      <w:r>
        <w:rPr>
          <w:rFonts w:ascii="Arial" w:hAnsi="Arial" w:cs="Arial"/>
          <w:color w:val="333333"/>
          <w:sz w:val="21"/>
          <w:szCs w:val="21"/>
        </w:rPr>
        <w:t>空间中</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PCI-to-ISA</w:t>
      </w:r>
      <w:r>
        <w:rPr>
          <w:rFonts w:ascii="Arial" w:hAnsi="Arial" w:cs="Arial"/>
          <w:color w:val="333333"/>
          <w:sz w:val="21"/>
          <w:szCs w:val="21"/>
        </w:rPr>
        <w:t>桥将被动地接收这个数据请求。这个过程被称为</w:t>
      </w:r>
      <w:r>
        <w:rPr>
          <w:rFonts w:ascii="Arial" w:hAnsi="Arial" w:cs="Arial"/>
          <w:color w:val="333333"/>
          <w:sz w:val="21"/>
          <w:szCs w:val="21"/>
        </w:rPr>
        <w:t>PCI</w:t>
      </w:r>
      <w:r>
        <w:rPr>
          <w:rFonts w:ascii="Arial" w:hAnsi="Arial" w:cs="Arial"/>
          <w:color w:val="333333"/>
          <w:sz w:val="21"/>
          <w:szCs w:val="21"/>
        </w:rPr>
        <w:t>总线的负向译码。可以进行负向译码的设备也被称为负向译码设备。</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PCI</w:t>
      </w:r>
      <w:r>
        <w:rPr>
          <w:rFonts w:ascii="Arial" w:hAnsi="Arial" w:cs="Arial"/>
          <w:color w:val="333333"/>
          <w:sz w:val="21"/>
          <w:szCs w:val="21"/>
        </w:rPr>
        <w:t>总线中，除了</w:t>
      </w:r>
      <w:r>
        <w:rPr>
          <w:rFonts w:ascii="Arial" w:hAnsi="Arial" w:cs="Arial"/>
          <w:color w:val="333333"/>
          <w:sz w:val="21"/>
          <w:szCs w:val="21"/>
        </w:rPr>
        <w:t>PCI-to-(E)ISA</w:t>
      </w:r>
      <w:r>
        <w:rPr>
          <w:rFonts w:ascii="Arial" w:hAnsi="Arial" w:cs="Arial"/>
          <w:color w:val="333333"/>
          <w:sz w:val="21"/>
          <w:szCs w:val="21"/>
        </w:rPr>
        <w:t>桥可以作为负向译码设备，</w:t>
      </w:r>
      <w:r>
        <w:rPr>
          <w:rFonts w:ascii="Arial" w:hAnsi="Arial" w:cs="Arial"/>
          <w:color w:val="333333"/>
          <w:sz w:val="21"/>
          <w:szCs w:val="21"/>
        </w:rPr>
        <w:t>PCI</w:t>
      </w:r>
      <w:r>
        <w:rPr>
          <w:rFonts w:ascii="Arial" w:hAnsi="Arial" w:cs="Arial"/>
          <w:color w:val="333333"/>
          <w:sz w:val="21"/>
          <w:szCs w:val="21"/>
        </w:rPr>
        <w:t>桥也可以作为负向译码设备，但是</w:t>
      </w:r>
      <w:r>
        <w:rPr>
          <w:rFonts w:ascii="Arial" w:hAnsi="Arial" w:cs="Arial"/>
          <w:color w:val="333333"/>
          <w:sz w:val="21"/>
          <w:szCs w:val="21"/>
        </w:rPr>
        <w:t>PCI</w:t>
      </w:r>
      <w:r>
        <w:rPr>
          <w:rFonts w:ascii="Arial" w:hAnsi="Arial" w:cs="Arial"/>
          <w:color w:val="333333"/>
          <w:sz w:val="21"/>
          <w:szCs w:val="21"/>
        </w:rPr>
        <w:t>桥并不是在任何时候都可以作为负向译码设备。在绝大多数情况下，</w:t>
      </w:r>
      <w:r>
        <w:rPr>
          <w:rFonts w:ascii="Arial" w:hAnsi="Arial" w:cs="Arial"/>
          <w:color w:val="333333"/>
          <w:sz w:val="21"/>
          <w:szCs w:val="21"/>
        </w:rPr>
        <w:t>PCI</w:t>
      </w:r>
      <w:r>
        <w:rPr>
          <w:rFonts w:ascii="Arial" w:hAnsi="Arial" w:cs="Arial"/>
          <w:color w:val="333333"/>
          <w:sz w:val="21"/>
          <w:szCs w:val="21"/>
        </w:rPr>
        <w:t>桥无论是处理</w:t>
      </w:r>
      <w:r>
        <w:rPr>
          <w:rFonts w:ascii="Arial" w:hAnsi="Arial" w:cs="Arial"/>
          <w:color w:val="333333"/>
          <w:sz w:val="21"/>
          <w:szCs w:val="21"/>
        </w:rPr>
        <w:t>“</w:t>
      </w:r>
      <w:r>
        <w:rPr>
          <w:rFonts w:ascii="Arial" w:hAnsi="Arial" w:cs="Arial"/>
          <w:color w:val="333333"/>
          <w:sz w:val="21"/>
          <w:szCs w:val="21"/>
        </w:rPr>
        <w:t>来自上游总线</w:t>
      </w:r>
      <w:r>
        <w:rPr>
          <w:rFonts w:ascii="Arial" w:hAnsi="Arial" w:cs="Arial"/>
          <w:color w:val="333333"/>
          <w:sz w:val="21"/>
          <w:szCs w:val="21"/>
        </w:rPr>
        <w:t>”</w:t>
      </w:r>
      <w:r>
        <w:rPr>
          <w:rFonts w:ascii="Arial" w:hAnsi="Arial" w:cs="Arial"/>
          <w:color w:val="333333"/>
          <w:sz w:val="21"/>
          <w:szCs w:val="21"/>
        </w:rPr>
        <w:t>，还是处理</w:t>
      </w:r>
      <w:r>
        <w:rPr>
          <w:rFonts w:ascii="Arial" w:hAnsi="Arial" w:cs="Arial"/>
          <w:color w:val="333333"/>
          <w:sz w:val="21"/>
          <w:szCs w:val="21"/>
        </w:rPr>
        <w:t>“</w:t>
      </w:r>
      <w:r>
        <w:rPr>
          <w:rFonts w:ascii="Arial" w:hAnsi="Arial" w:cs="Arial"/>
          <w:color w:val="333333"/>
          <w:sz w:val="21"/>
          <w:szCs w:val="21"/>
        </w:rPr>
        <w:t>来自下游总线</w:t>
      </w:r>
      <w:r>
        <w:rPr>
          <w:rFonts w:ascii="Arial" w:hAnsi="Arial" w:cs="Arial"/>
          <w:color w:val="333333"/>
          <w:sz w:val="21"/>
          <w:szCs w:val="21"/>
        </w:rPr>
        <w:t>”</w:t>
      </w:r>
      <w:r>
        <w:rPr>
          <w:rFonts w:ascii="Arial" w:hAnsi="Arial" w:cs="Arial"/>
          <w:color w:val="333333"/>
          <w:sz w:val="21"/>
          <w:szCs w:val="21"/>
        </w:rPr>
        <w:t>的总线事务时，都使用正向译码方式，但是在某些特殊应用中，</w:t>
      </w:r>
      <w:r>
        <w:rPr>
          <w:rFonts w:ascii="Arial" w:hAnsi="Arial" w:cs="Arial"/>
          <w:color w:val="333333"/>
          <w:sz w:val="21"/>
          <w:szCs w:val="21"/>
        </w:rPr>
        <w:t>PCI</w:t>
      </w:r>
      <w:r>
        <w:rPr>
          <w:rFonts w:ascii="Arial" w:hAnsi="Arial" w:cs="Arial"/>
          <w:color w:val="333333"/>
          <w:sz w:val="21"/>
          <w:szCs w:val="21"/>
        </w:rPr>
        <w:t>桥也可以作为负向译码设备。</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如笔记本在连接</w:t>
      </w:r>
      <w:r>
        <w:rPr>
          <w:rFonts w:ascii="Arial" w:hAnsi="Arial" w:cs="Arial"/>
          <w:color w:val="333333"/>
          <w:sz w:val="21"/>
          <w:szCs w:val="21"/>
        </w:rPr>
        <w:t>Dock</w:t>
      </w:r>
      <w:r>
        <w:rPr>
          <w:rFonts w:ascii="Arial" w:hAnsi="Arial" w:cs="Arial"/>
          <w:color w:val="333333"/>
          <w:sz w:val="21"/>
          <w:szCs w:val="21"/>
        </w:rPr>
        <w:t>插座时，也使用了</w:t>
      </w:r>
      <w:r>
        <w:rPr>
          <w:rFonts w:ascii="Arial" w:hAnsi="Arial" w:cs="Arial"/>
          <w:color w:val="333333"/>
          <w:sz w:val="21"/>
          <w:szCs w:val="21"/>
        </w:rPr>
        <w:t>PCI</w:t>
      </w:r>
      <w:r>
        <w:rPr>
          <w:rFonts w:ascii="Arial" w:hAnsi="Arial" w:cs="Arial"/>
          <w:color w:val="333333"/>
          <w:sz w:val="21"/>
          <w:szCs w:val="21"/>
        </w:rPr>
        <w:t>桥。因为在大多数情况下，笔记本与</w:t>
      </w:r>
      <w:r>
        <w:rPr>
          <w:rFonts w:ascii="Arial" w:hAnsi="Arial" w:cs="Arial"/>
          <w:color w:val="333333"/>
          <w:sz w:val="21"/>
          <w:szCs w:val="21"/>
        </w:rPr>
        <w:t>Dock</w:t>
      </w:r>
      <w:r>
        <w:rPr>
          <w:rFonts w:ascii="Arial" w:hAnsi="Arial" w:cs="Arial"/>
          <w:color w:val="333333"/>
          <w:sz w:val="21"/>
          <w:szCs w:val="21"/>
        </w:rPr>
        <w:t>插座是分离使用的，而且</w:t>
      </w:r>
      <w:r>
        <w:rPr>
          <w:rFonts w:ascii="Arial" w:hAnsi="Arial" w:cs="Arial"/>
          <w:color w:val="333333"/>
          <w:sz w:val="21"/>
          <w:szCs w:val="21"/>
        </w:rPr>
        <w:t>Dock</w:t>
      </w:r>
      <w:r>
        <w:rPr>
          <w:rFonts w:ascii="Arial" w:hAnsi="Arial" w:cs="Arial"/>
          <w:color w:val="333333"/>
          <w:sz w:val="21"/>
          <w:szCs w:val="21"/>
        </w:rPr>
        <w:t>插座上连接的设备多为慢速设备，此时用于连接</w:t>
      </w:r>
      <w:r>
        <w:rPr>
          <w:rFonts w:ascii="Arial" w:hAnsi="Arial" w:cs="Arial"/>
          <w:color w:val="333333"/>
          <w:sz w:val="21"/>
          <w:szCs w:val="21"/>
        </w:rPr>
        <w:t>Dock</w:t>
      </w:r>
      <w:r>
        <w:rPr>
          <w:rFonts w:ascii="Arial" w:hAnsi="Arial" w:cs="Arial"/>
          <w:color w:val="333333"/>
          <w:sz w:val="21"/>
          <w:szCs w:val="21"/>
        </w:rPr>
        <w:t>插座的</w:t>
      </w:r>
      <w:r>
        <w:rPr>
          <w:rFonts w:ascii="Arial" w:hAnsi="Arial" w:cs="Arial"/>
          <w:color w:val="333333"/>
          <w:sz w:val="21"/>
          <w:szCs w:val="21"/>
        </w:rPr>
        <w:t>PCI</w:t>
      </w:r>
      <w:r>
        <w:rPr>
          <w:rFonts w:ascii="Arial" w:hAnsi="Arial" w:cs="Arial"/>
          <w:color w:val="333333"/>
          <w:sz w:val="21"/>
          <w:szCs w:val="21"/>
        </w:rPr>
        <w:t>桥使用负向译码。</w:t>
      </w:r>
      <w:r>
        <w:rPr>
          <w:rFonts w:ascii="Arial" w:hAnsi="Arial" w:cs="Arial"/>
          <w:color w:val="333333"/>
          <w:sz w:val="21"/>
          <w:szCs w:val="21"/>
        </w:rPr>
        <w:t>Dock</w:t>
      </w:r>
      <w:r>
        <w:rPr>
          <w:rFonts w:ascii="Arial" w:hAnsi="Arial" w:cs="Arial"/>
          <w:color w:val="333333"/>
          <w:sz w:val="21"/>
          <w:szCs w:val="21"/>
        </w:rPr>
        <w:t>插座在笔记本系统中的位置如图</w:t>
      </w:r>
      <w:r>
        <w:rPr>
          <w:rFonts w:ascii="Arial" w:hAnsi="Arial" w:cs="Arial"/>
          <w:color w:val="333333"/>
          <w:sz w:val="21"/>
          <w:szCs w:val="21"/>
        </w:rPr>
        <w:t>3</w:t>
      </w:r>
      <w:r>
        <w:rPr>
          <w:rFonts w:ascii="Arial" w:hAnsi="Arial" w:cs="Arial"/>
          <w:color w:val="333333"/>
          <w:sz w:val="21"/>
          <w:szCs w:val="21"/>
        </w:rPr>
        <w:noBreakHyphen/>
        <w:t>3</w:t>
      </w:r>
      <w:r>
        <w:rPr>
          <w:rFonts w:ascii="Arial" w:hAnsi="Arial" w:cs="Arial"/>
          <w:color w:val="333333"/>
          <w:sz w:val="21"/>
          <w:szCs w:val="21"/>
        </w:rPr>
        <w:t>所示。</w:t>
      </w:r>
    </w:p>
    <w:p w:rsidR="00F402B4" w:rsidRDefault="00F402B4" w:rsidP="00F402B4">
      <w:pPr>
        <w:shd w:val="clear" w:color="auto" w:fill="FFFFFF"/>
        <w:wordWrap w:val="0"/>
        <w:spacing w:line="300" w:lineRule="atLeast"/>
        <w:rPr>
          <w:rFonts w:ascii="Arial" w:hAnsi="Arial" w:cs="Arial"/>
          <w:color w:val="333333"/>
          <w:sz w:val="18"/>
          <w:szCs w:val="18"/>
        </w:rPr>
      </w:pPr>
      <w:r>
        <w:rPr>
          <w:rFonts w:ascii="Arial" w:hAnsi="Arial" w:cs="Arial"/>
          <w:noProof/>
          <w:color w:val="006699"/>
          <w:szCs w:val="21"/>
        </w:rPr>
        <w:lastRenderedPageBreak/>
        <w:drawing>
          <wp:inline distT="0" distB="0" distL="0" distR="0">
            <wp:extent cx="2829560" cy="1975485"/>
            <wp:effectExtent l="0" t="0" r="0" b="0"/>
            <wp:docPr id="28" name="图片 28" descr="Dock插座在笔记本系统中的位置">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ock插座在笔记本系统中的位置">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29560" cy="1975485"/>
                    </a:xfrm>
                    <a:prstGeom prst="rect">
                      <a:avLst/>
                    </a:prstGeom>
                    <a:noFill/>
                    <a:ln>
                      <a:noFill/>
                    </a:ln>
                  </pic:spPr>
                </pic:pic>
              </a:graphicData>
            </a:graphic>
          </wp:inline>
        </w:drawing>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当笔记本与</w:t>
      </w:r>
      <w:r>
        <w:rPr>
          <w:rFonts w:ascii="Arial" w:hAnsi="Arial" w:cs="Arial"/>
          <w:color w:val="333333"/>
          <w:sz w:val="21"/>
          <w:szCs w:val="21"/>
        </w:rPr>
        <w:t>Dock</w:t>
      </w:r>
      <w:r>
        <w:rPr>
          <w:rFonts w:ascii="Arial" w:hAnsi="Arial" w:cs="Arial"/>
          <w:color w:val="333333"/>
          <w:sz w:val="21"/>
          <w:szCs w:val="21"/>
        </w:rPr>
        <w:t>建立连接之后，如果处理器需要访问</w:t>
      </w:r>
      <w:r>
        <w:rPr>
          <w:rFonts w:ascii="Arial" w:hAnsi="Arial" w:cs="Arial"/>
          <w:color w:val="333333"/>
          <w:sz w:val="21"/>
          <w:szCs w:val="21"/>
        </w:rPr>
        <w:t>Dock</w:t>
      </w:r>
      <w:r>
        <w:rPr>
          <w:rFonts w:ascii="Arial" w:hAnsi="Arial" w:cs="Arial"/>
          <w:color w:val="333333"/>
          <w:sz w:val="21"/>
          <w:szCs w:val="21"/>
        </w:rPr>
        <w:t>中的外部设备时，</w:t>
      </w:r>
      <w:r>
        <w:rPr>
          <w:rFonts w:ascii="Arial" w:hAnsi="Arial" w:cs="Arial"/>
          <w:color w:val="333333"/>
          <w:sz w:val="21"/>
          <w:szCs w:val="21"/>
        </w:rPr>
        <w:t>Dock</w:t>
      </w:r>
      <w:r>
        <w:rPr>
          <w:rFonts w:ascii="Arial" w:hAnsi="Arial" w:cs="Arial"/>
          <w:color w:val="333333"/>
          <w:sz w:val="21"/>
          <w:szCs w:val="21"/>
        </w:rPr>
        <w:t>中的</w:t>
      </w:r>
      <w:r>
        <w:rPr>
          <w:rFonts w:ascii="Arial" w:hAnsi="Arial" w:cs="Arial"/>
          <w:color w:val="333333"/>
          <w:sz w:val="21"/>
          <w:szCs w:val="21"/>
        </w:rPr>
        <w:t>PCI</w:t>
      </w:r>
      <w:r>
        <w:rPr>
          <w:rFonts w:ascii="Arial" w:hAnsi="Arial" w:cs="Arial"/>
          <w:color w:val="333333"/>
          <w:sz w:val="21"/>
          <w:szCs w:val="21"/>
        </w:rPr>
        <w:t>桥将首先使用负向译码方式接收</w:t>
      </w:r>
      <w:r>
        <w:rPr>
          <w:rFonts w:ascii="Arial" w:hAnsi="Arial" w:cs="Arial"/>
          <w:color w:val="333333"/>
          <w:sz w:val="21"/>
          <w:szCs w:val="21"/>
        </w:rPr>
        <w:t>PCI</w:t>
      </w:r>
      <w:r>
        <w:rPr>
          <w:rFonts w:ascii="Arial" w:hAnsi="Arial" w:cs="Arial"/>
          <w:color w:val="333333"/>
          <w:sz w:val="21"/>
          <w:szCs w:val="21"/>
        </w:rPr>
        <w:t>总线事务，之后将这个</w:t>
      </w:r>
      <w:r>
        <w:rPr>
          <w:rFonts w:ascii="Arial" w:hAnsi="Arial" w:cs="Arial"/>
          <w:color w:val="333333"/>
          <w:sz w:val="21"/>
          <w:szCs w:val="21"/>
        </w:rPr>
        <w:t>PCI</w:t>
      </w:r>
      <w:r>
        <w:rPr>
          <w:rFonts w:ascii="Arial" w:hAnsi="Arial" w:cs="Arial"/>
          <w:color w:val="333333"/>
          <w:sz w:val="21"/>
          <w:szCs w:val="21"/>
        </w:rPr>
        <w:t>总线事务转发到</w:t>
      </w:r>
      <w:r>
        <w:rPr>
          <w:rFonts w:ascii="Arial" w:hAnsi="Arial" w:cs="Arial"/>
          <w:color w:val="333333"/>
          <w:sz w:val="21"/>
          <w:szCs w:val="21"/>
        </w:rPr>
        <w:t>Dock</w:t>
      </w:r>
      <w:r>
        <w:rPr>
          <w:rFonts w:ascii="Arial" w:hAnsi="Arial" w:cs="Arial"/>
          <w:color w:val="333333"/>
          <w:sz w:val="21"/>
          <w:szCs w:val="21"/>
        </w:rPr>
        <w:t>的</w:t>
      </w:r>
      <w:r>
        <w:rPr>
          <w:rFonts w:ascii="Arial" w:hAnsi="Arial" w:cs="Arial"/>
          <w:color w:val="333333"/>
          <w:sz w:val="21"/>
          <w:szCs w:val="21"/>
        </w:rPr>
        <w:t>PCI</w:t>
      </w:r>
      <w:r>
        <w:rPr>
          <w:rFonts w:ascii="Arial" w:hAnsi="Arial" w:cs="Arial"/>
          <w:color w:val="333333"/>
          <w:sz w:val="21"/>
          <w:szCs w:val="21"/>
        </w:rPr>
        <w:t>总线中，然后再访问相应的</w:t>
      </w:r>
      <w:r>
        <w:rPr>
          <w:rFonts w:ascii="Arial" w:hAnsi="Arial" w:cs="Arial"/>
          <w:color w:val="333333"/>
          <w:sz w:val="21"/>
          <w:szCs w:val="21"/>
        </w:rPr>
        <w:t>PCI</w:t>
      </w:r>
      <w:r>
        <w:rPr>
          <w:rFonts w:ascii="Arial" w:hAnsi="Arial" w:cs="Arial"/>
          <w:color w:val="333333"/>
          <w:sz w:val="21"/>
          <w:szCs w:val="21"/>
        </w:rPr>
        <w:t>设备。</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Dock</w:t>
      </w:r>
      <w:r>
        <w:rPr>
          <w:rFonts w:ascii="Arial" w:hAnsi="Arial" w:cs="Arial"/>
          <w:color w:val="333333"/>
          <w:sz w:val="21"/>
          <w:szCs w:val="21"/>
        </w:rPr>
        <w:t>中使用负向译码</w:t>
      </w:r>
      <w:r>
        <w:rPr>
          <w:rFonts w:ascii="Arial" w:hAnsi="Arial" w:cs="Arial"/>
          <w:color w:val="333333"/>
          <w:sz w:val="21"/>
          <w:szCs w:val="21"/>
        </w:rPr>
        <w:t>PCI</w:t>
      </w:r>
      <w:r>
        <w:rPr>
          <w:rFonts w:ascii="Arial" w:hAnsi="Arial" w:cs="Arial"/>
          <w:color w:val="333333"/>
          <w:sz w:val="21"/>
          <w:szCs w:val="21"/>
        </w:rPr>
        <w:t>桥的优点是，该桥管理的设备并不参与处理器系统对</w:t>
      </w:r>
      <w:r>
        <w:rPr>
          <w:rFonts w:ascii="Arial" w:hAnsi="Arial" w:cs="Arial"/>
          <w:color w:val="333333"/>
          <w:sz w:val="21"/>
          <w:szCs w:val="21"/>
        </w:rPr>
        <w:t>PCI</w:t>
      </w:r>
      <w:r>
        <w:rPr>
          <w:rFonts w:ascii="Arial" w:hAnsi="Arial" w:cs="Arial"/>
          <w:color w:val="333333"/>
          <w:sz w:val="21"/>
          <w:szCs w:val="21"/>
        </w:rPr>
        <w:t>总线的枚举过程。当笔记本插入到</w:t>
      </w:r>
      <w:r>
        <w:rPr>
          <w:rFonts w:ascii="Arial" w:hAnsi="Arial" w:cs="Arial"/>
          <w:color w:val="333333"/>
          <w:sz w:val="21"/>
          <w:szCs w:val="21"/>
        </w:rPr>
        <w:t>Dock</w:t>
      </w:r>
      <w:r>
        <w:rPr>
          <w:rFonts w:ascii="Arial" w:hAnsi="Arial" w:cs="Arial"/>
          <w:color w:val="333333"/>
          <w:sz w:val="21"/>
          <w:szCs w:val="21"/>
        </w:rPr>
        <w:t>之后，系统软件并不需要重新枚举</w:t>
      </w:r>
      <w:r>
        <w:rPr>
          <w:rFonts w:ascii="Arial" w:hAnsi="Arial" w:cs="Arial"/>
          <w:color w:val="333333"/>
          <w:sz w:val="21"/>
          <w:szCs w:val="21"/>
        </w:rPr>
        <w:t>Dock</w:t>
      </w:r>
      <w:r>
        <w:rPr>
          <w:rFonts w:ascii="Arial" w:hAnsi="Arial" w:cs="Arial"/>
          <w:color w:val="333333"/>
          <w:sz w:val="21"/>
          <w:szCs w:val="21"/>
        </w:rPr>
        <w:t>中的设备并为这些设备分配系统资源，而仅需要使用负向译码</w:t>
      </w:r>
      <w:r>
        <w:rPr>
          <w:rFonts w:ascii="Arial" w:hAnsi="Arial" w:cs="Arial"/>
          <w:color w:val="333333"/>
          <w:sz w:val="21"/>
          <w:szCs w:val="21"/>
        </w:rPr>
        <w:t>PCI</w:t>
      </w:r>
      <w:r>
        <w:rPr>
          <w:rFonts w:ascii="Arial" w:hAnsi="Arial" w:cs="Arial"/>
          <w:color w:val="333333"/>
          <w:sz w:val="21"/>
          <w:szCs w:val="21"/>
        </w:rPr>
        <w:t>桥管理好其下的设备即可，从而极大降低了</w:t>
      </w:r>
      <w:r>
        <w:rPr>
          <w:rFonts w:ascii="Arial" w:hAnsi="Arial" w:cs="Arial"/>
          <w:color w:val="333333"/>
          <w:sz w:val="21"/>
          <w:szCs w:val="21"/>
        </w:rPr>
        <w:t>Dock</w:t>
      </w:r>
      <w:r>
        <w:rPr>
          <w:rFonts w:ascii="Arial" w:hAnsi="Arial" w:cs="Arial"/>
          <w:color w:val="333333"/>
          <w:sz w:val="21"/>
          <w:szCs w:val="21"/>
        </w:rPr>
        <w:t>对系统软件的影响。</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HOST</w:t>
      </w:r>
      <w:r>
        <w:rPr>
          <w:rFonts w:ascii="Arial" w:hAnsi="Arial" w:cs="Arial"/>
          <w:color w:val="333333"/>
          <w:sz w:val="21"/>
          <w:szCs w:val="21"/>
        </w:rPr>
        <w:t>处理器访问</w:t>
      </w:r>
      <w:r>
        <w:rPr>
          <w:rFonts w:ascii="Arial" w:hAnsi="Arial" w:cs="Arial"/>
          <w:color w:val="333333"/>
          <w:sz w:val="21"/>
          <w:szCs w:val="21"/>
        </w:rPr>
        <w:t>Dock</w:t>
      </w:r>
      <w:r>
        <w:rPr>
          <w:rFonts w:ascii="Arial" w:hAnsi="Arial" w:cs="Arial"/>
          <w:color w:val="333333"/>
          <w:sz w:val="21"/>
          <w:szCs w:val="21"/>
        </w:rPr>
        <w:t>中的设备时，负向译码</w:t>
      </w:r>
      <w:r>
        <w:rPr>
          <w:rFonts w:ascii="Arial" w:hAnsi="Arial" w:cs="Arial"/>
          <w:color w:val="333333"/>
          <w:sz w:val="21"/>
          <w:szCs w:val="21"/>
        </w:rPr>
        <w:t>PCI</w:t>
      </w:r>
      <w:r>
        <w:rPr>
          <w:rFonts w:ascii="Arial" w:hAnsi="Arial" w:cs="Arial"/>
          <w:color w:val="333333"/>
          <w:sz w:val="21"/>
          <w:szCs w:val="21"/>
        </w:rPr>
        <w:t>桥，将首先接管这些存储器读写总线事务，然后发送到</w:t>
      </w:r>
      <w:r>
        <w:rPr>
          <w:rFonts w:ascii="Arial" w:hAnsi="Arial" w:cs="Arial"/>
          <w:color w:val="333333"/>
          <w:sz w:val="21"/>
          <w:szCs w:val="21"/>
        </w:rPr>
        <w:t>Dock</w:t>
      </w:r>
      <w:r>
        <w:rPr>
          <w:rFonts w:ascii="Arial" w:hAnsi="Arial" w:cs="Arial"/>
          <w:color w:val="333333"/>
          <w:sz w:val="21"/>
          <w:szCs w:val="21"/>
        </w:rPr>
        <w:t>设备中。值得注意的是，在许多笔记本的</w:t>
      </w:r>
      <w:r>
        <w:rPr>
          <w:rFonts w:ascii="Arial" w:hAnsi="Arial" w:cs="Arial"/>
          <w:color w:val="333333"/>
          <w:sz w:val="21"/>
          <w:szCs w:val="21"/>
        </w:rPr>
        <w:t>Dock</w:t>
      </w:r>
      <w:r>
        <w:rPr>
          <w:rFonts w:ascii="Arial" w:hAnsi="Arial" w:cs="Arial"/>
          <w:color w:val="333333"/>
          <w:sz w:val="21"/>
          <w:szCs w:val="21"/>
        </w:rPr>
        <w:t>实现中，并没有使用负向译码</w:t>
      </w:r>
      <w:r>
        <w:rPr>
          <w:rFonts w:ascii="Arial" w:hAnsi="Arial" w:cs="Arial"/>
          <w:color w:val="333333"/>
          <w:sz w:val="21"/>
          <w:szCs w:val="21"/>
        </w:rPr>
        <w:t>PCI</w:t>
      </w:r>
      <w:r>
        <w:rPr>
          <w:rFonts w:ascii="Arial" w:hAnsi="Arial" w:cs="Arial"/>
          <w:color w:val="333333"/>
          <w:sz w:val="21"/>
          <w:szCs w:val="21"/>
        </w:rPr>
        <w:t>桥，而使用</w:t>
      </w:r>
      <w:r>
        <w:rPr>
          <w:rFonts w:ascii="Arial" w:hAnsi="Arial" w:cs="Arial"/>
          <w:color w:val="333333"/>
          <w:sz w:val="21"/>
          <w:szCs w:val="21"/>
        </w:rPr>
        <w:t>PCI-to-ISA</w:t>
      </w:r>
      <w:r>
        <w:rPr>
          <w:rFonts w:ascii="Arial" w:hAnsi="Arial" w:cs="Arial"/>
          <w:color w:val="333333"/>
          <w:sz w:val="21"/>
          <w:szCs w:val="21"/>
        </w:rPr>
        <w:t>桥。</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总线规定使用负向译码的</w:t>
      </w:r>
      <w:r>
        <w:rPr>
          <w:rFonts w:ascii="Arial" w:hAnsi="Arial" w:cs="Arial"/>
          <w:color w:val="333333"/>
          <w:sz w:val="21"/>
          <w:szCs w:val="21"/>
        </w:rPr>
        <w:t>PCI</w:t>
      </w:r>
      <w:r>
        <w:rPr>
          <w:rFonts w:ascii="Arial" w:hAnsi="Arial" w:cs="Arial"/>
          <w:color w:val="333333"/>
          <w:sz w:val="21"/>
          <w:szCs w:val="21"/>
        </w:rPr>
        <w:t>桥，其</w:t>
      </w:r>
      <w:r>
        <w:rPr>
          <w:rFonts w:ascii="Arial" w:hAnsi="Arial" w:cs="Arial"/>
          <w:color w:val="333333"/>
          <w:sz w:val="21"/>
          <w:szCs w:val="21"/>
        </w:rPr>
        <w:t>Base Class Code</w:t>
      </w:r>
      <w:r>
        <w:rPr>
          <w:rFonts w:ascii="Arial" w:hAnsi="Arial" w:cs="Arial"/>
          <w:color w:val="333333"/>
          <w:sz w:val="21"/>
          <w:szCs w:val="21"/>
        </w:rPr>
        <w:t>寄存器为</w:t>
      </w:r>
      <w:r>
        <w:rPr>
          <w:rFonts w:ascii="Arial" w:hAnsi="Arial" w:cs="Arial"/>
          <w:color w:val="333333"/>
          <w:sz w:val="21"/>
          <w:szCs w:val="21"/>
        </w:rPr>
        <w:t>0x06</w:t>
      </w:r>
      <w:r>
        <w:rPr>
          <w:rFonts w:ascii="Arial" w:hAnsi="Arial" w:cs="Arial"/>
          <w:color w:val="333333"/>
          <w:sz w:val="21"/>
          <w:szCs w:val="21"/>
        </w:rPr>
        <w:t>，</w:t>
      </w:r>
      <w:r>
        <w:rPr>
          <w:rFonts w:ascii="Arial" w:hAnsi="Arial" w:cs="Arial"/>
          <w:color w:val="333333"/>
          <w:sz w:val="21"/>
          <w:szCs w:val="21"/>
        </w:rPr>
        <w:t>Sub Class Code</w:t>
      </w:r>
      <w:r>
        <w:rPr>
          <w:rFonts w:ascii="Arial" w:hAnsi="Arial" w:cs="Arial"/>
          <w:color w:val="333333"/>
          <w:sz w:val="21"/>
          <w:szCs w:val="21"/>
        </w:rPr>
        <w:t>寄存器为</w:t>
      </w:r>
      <w:r>
        <w:rPr>
          <w:rFonts w:ascii="Arial" w:hAnsi="Arial" w:cs="Arial"/>
          <w:color w:val="333333"/>
          <w:sz w:val="21"/>
          <w:szCs w:val="21"/>
        </w:rPr>
        <w:t>0x04</w:t>
      </w:r>
      <w:r>
        <w:rPr>
          <w:rFonts w:ascii="Arial" w:hAnsi="Arial" w:cs="Arial"/>
          <w:color w:val="333333"/>
          <w:sz w:val="21"/>
          <w:szCs w:val="21"/>
        </w:rPr>
        <w:t>，而</w:t>
      </w:r>
      <w:r>
        <w:rPr>
          <w:rFonts w:ascii="Arial" w:hAnsi="Arial" w:cs="Arial"/>
          <w:color w:val="333333"/>
          <w:sz w:val="21"/>
          <w:szCs w:val="21"/>
        </w:rPr>
        <w:t>Interface</w:t>
      </w:r>
      <w:r>
        <w:rPr>
          <w:rFonts w:ascii="Arial" w:hAnsi="Arial" w:cs="Arial"/>
          <w:color w:val="333333"/>
          <w:sz w:val="21"/>
          <w:szCs w:val="21"/>
        </w:rPr>
        <w:t>寄存器为</w:t>
      </w:r>
      <w:r>
        <w:rPr>
          <w:rFonts w:ascii="Arial" w:hAnsi="Arial" w:cs="Arial"/>
          <w:color w:val="333333"/>
          <w:sz w:val="21"/>
          <w:szCs w:val="21"/>
        </w:rPr>
        <w:t>0x01</w:t>
      </w:r>
      <w:r>
        <w:rPr>
          <w:rFonts w:ascii="Arial" w:hAnsi="Arial" w:cs="Arial"/>
          <w:color w:val="333333"/>
          <w:sz w:val="21"/>
          <w:szCs w:val="21"/>
        </w:rPr>
        <w:t>；使用正向译码方式的</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Interface</w:t>
      </w:r>
      <w:r>
        <w:rPr>
          <w:rFonts w:ascii="Arial" w:hAnsi="Arial" w:cs="Arial"/>
          <w:color w:val="333333"/>
          <w:sz w:val="21"/>
          <w:szCs w:val="21"/>
        </w:rPr>
        <w:t>寄存器为</w:t>
      </w:r>
      <w:r>
        <w:rPr>
          <w:rFonts w:ascii="Arial" w:hAnsi="Arial" w:cs="Arial"/>
          <w:color w:val="333333"/>
          <w:sz w:val="21"/>
          <w:szCs w:val="21"/>
        </w:rPr>
        <w:t>0x00</w:t>
      </w:r>
      <w:r>
        <w:rPr>
          <w:rFonts w:ascii="Arial" w:hAnsi="Arial" w:cs="Arial"/>
          <w:color w:val="333333"/>
          <w:sz w:val="21"/>
          <w:szCs w:val="21"/>
        </w:rPr>
        <w:t>。系统软件</w:t>
      </w:r>
      <w:r>
        <w:rPr>
          <w:rFonts w:ascii="Arial" w:hAnsi="Arial" w:cs="Arial"/>
          <w:color w:val="333333"/>
          <w:sz w:val="21"/>
          <w:szCs w:val="21"/>
        </w:rPr>
        <w:t>(E2PROM)</w:t>
      </w:r>
      <w:r>
        <w:rPr>
          <w:rFonts w:ascii="Arial" w:hAnsi="Arial" w:cs="Arial"/>
          <w:color w:val="333333"/>
          <w:sz w:val="21"/>
          <w:szCs w:val="21"/>
        </w:rPr>
        <w:t>在初始化</w:t>
      </w:r>
      <w:r>
        <w:rPr>
          <w:rFonts w:ascii="Arial" w:hAnsi="Arial" w:cs="Arial"/>
          <w:color w:val="333333"/>
          <w:sz w:val="21"/>
          <w:szCs w:val="21"/>
        </w:rPr>
        <w:t>Interface</w:t>
      </w:r>
      <w:r>
        <w:rPr>
          <w:rFonts w:ascii="Arial" w:hAnsi="Arial" w:cs="Arial"/>
          <w:color w:val="333333"/>
          <w:sz w:val="21"/>
          <w:szCs w:val="21"/>
        </w:rPr>
        <w:t>寄存器时务必注意这个细节。</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综上所述，在</w:t>
      </w:r>
      <w:r>
        <w:rPr>
          <w:rFonts w:ascii="Arial" w:hAnsi="Arial" w:cs="Arial"/>
          <w:color w:val="333333"/>
          <w:sz w:val="21"/>
          <w:szCs w:val="21"/>
        </w:rPr>
        <w:t>PCI</w:t>
      </w:r>
      <w:r>
        <w:rPr>
          <w:rFonts w:ascii="Arial" w:hAnsi="Arial" w:cs="Arial"/>
          <w:color w:val="333333"/>
          <w:sz w:val="21"/>
          <w:szCs w:val="21"/>
        </w:rPr>
        <w:t>总线中有两种负向译码设备，</w:t>
      </w:r>
      <w:r>
        <w:rPr>
          <w:rFonts w:ascii="Arial" w:hAnsi="Arial" w:cs="Arial"/>
          <w:color w:val="333333"/>
          <w:sz w:val="21"/>
          <w:szCs w:val="21"/>
        </w:rPr>
        <w:t>PCI-to-E(ISA)</w:t>
      </w:r>
      <w:r>
        <w:rPr>
          <w:rFonts w:ascii="Arial" w:hAnsi="Arial" w:cs="Arial"/>
          <w:color w:val="333333"/>
          <w:sz w:val="21"/>
          <w:szCs w:val="21"/>
        </w:rPr>
        <w:t>桥和</w:t>
      </w:r>
      <w:r>
        <w:rPr>
          <w:rFonts w:ascii="Arial" w:hAnsi="Arial" w:cs="Arial"/>
          <w:color w:val="333333"/>
          <w:sz w:val="21"/>
          <w:szCs w:val="21"/>
        </w:rPr>
        <w:t>PCI</w:t>
      </w:r>
      <w:r>
        <w:rPr>
          <w:rFonts w:ascii="Arial" w:hAnsi="Arial" w:cs="Arial"/>
          <w:color w:val="333333"/>
          <w:sz w:val="21"/>
          <w:szCs w:val="21"/>
        </w:rPr>
        <w:t>桥。但是</w:t>
      </w:r>
      <w:r>
        <w:rPr>
          <w:rFonts w:ascii="Arial" w:hAnsi="Arial" w:cs="Arial"/>
          <w:color w:val="333333"/>
          <w:sz w:val="21"/>
          <w:szCs w:val="21"/>
        </w:rPr>
        <w:t>PCI</w:t>
      </w:r>
      <w:r>
        <w:rPr>
          <w:rFonts w:ascii="Arial" w:hAnsi="Arial" w:cs="Arial"/>
          <w:color w:val="333333"/>
          <w:sz w:val="21"/>
          <w:szCs w:val="21"/>
        </w:rPr>
        <w:t>桥并不是在任何时候都是负向译码设备，只有</w:t>
      </w:r>
      <w:r>
        <w:rPr>
          <w:rFonts w:ascii="Arial" w:hAnsi="Arial" w:cs="Arial"/>
          <w:color w:val="333333"/>
          <w:sz w:val="21"/>
          <w:szCs w:val="21"/>
        </w:rPr>
        <w:t>PCI</w:t>
      </w:r>
      <w:r>
        <w:rPr>
          <w:rFonts w:ascii="Arial" w:hAnsi="Arial" w:cs="Arial"/>
          <w:color w:val="333333"/>
          <w:sz w:val="21"/>
          <w:szCs w:val="21"/>
        </w:rPr>
        <w:t>桥连接</w:t>
      </w:r>
      <w:r>
        <w:rPr>
          <w:rFonts w:ascii="Arial" w:hAnsi="Arial" w:cs="Arial"/>
          <w:color w:val="333333"/>
          <w:sz w:val="21"/>
          <w:szCs w:val="21"/>
        </w:rPr>
        <w:t>Dock</w:t>
      </w:r>
      <w:r>
        <w:rPr>
          <w:rFonts w:ascii="Arial" w:hAnsi="Arial" w:cs="Arial"/>
          <w:color w:val="333333"/>
          <w:sz w:val="21"/>
          <w:szCs w:val="21"/>
        </w:rPr>
        <w:t>插座时，</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Primary Bus</w:t>
      </w:r>
      <w:r>
        <w:rPr>
          <w:rFonts w:ascii="Arial" w:hAnsi="Arial" w:cs="Arial"/>
          <w:color w:val="333333"/>
          <w:sz w:val="21"/>
          <w:szCs w:val="21"/>
        </w:rPr>
        <w:t>才使用负向译码方式。而这个</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Secondary Bus</w:t>
      </w:r>
      <w:r>
        <w:rPr>
          <w:rFonts w:ascii="Arial" w:hAnsi="Arial" w:cs="Arial"/>
          <w:color w:val="333333"/>
          <w:sz w:val="21"/>
          <w:szCs w:val="21"/>
        </w:rPr>
        <w:t>在接收</w:t>
      </w:r>
      <w:r>
        <w:rPr>
          <w:rFonts w:ascii="Arial" w:hAnsi="Arial" w:cs="Arial"/>
          <w:color w:val="333333"/>
          <w:sz w:val="21"/>
          <w:szCs w:val="21"/>
        </w:rPr>
        <w:t>Dock</w:t>
      </w:r>
      <w:r>
        <w:rPr>
          <w:rFonts w:ascii="Arial" w:hAnsi="Arial" w:cs="Arial"/>
          <w:color w:val="333333"/>
          <w:sz w:val="21"/>
          <w:szCs w:val="21"/>
        </w:rPr>
        <w:t>设备的请求时仍然使用正向译码方式。</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桥使用的正向译码方式与</w:t>
      </w:r>
      <w:r>
        <w:rPr>
          <w:rFonts w:ascii="Arial" w:hAnsi="Arial" w:cs="Arial"/>
          <w:color w:val="333333"/>
          <w:sz w:val="21"/>
          <w:szCs w:val="21"/>
        </w:rPr>
        <w:t>PCI</w:t>
      </w:r>
      <w:r>
        <w:rPr>
          <w:rFonts w:ascii="Arial" w:hAnsi="Arial" w:cs="Arial"/>
          <w:color w:val="333333"/>
          <w:sz w:val="21"/>
          <w:szCs w:val="21"/>
        </w:rPr>
        <w:t>设备使用的正向译码方式有所不同。如图</w:t>
      </w:r>
      <w:r>
        <w:rPr>
          <w:rFonts w:ascii="Arial" w:hAnsi="Arial" w:cs="Arial"/>
          <w:color w:val="333333"/>
          <w:sz w:val="21"/>
          <w:szCs w:val="21"/>
        </w:rPr>
        <w:t>3</w:t>
      </w:r>
      <w:r>
        <w:rPr>
          <w:rFonts w:ascii="Arial" w:hAnsi="Arial" w:cs="Arial"/>
          <w:color w:val="333333"/>
          <w:sz w:val="21"/>
          <w:szCs w:val="21"/>
        </w:rPr>
        <w:noBreakHyphen/>
        <w:t>4</w:t>
      </w:r>
      <w:r>
        <w:rPr>
          <w:rFonts w:ascii="Arial" w:hAnsi="Arial" w:cs="Arial"/>
          <w:color w:val="333333"/>
          <w:sz w:val="21"/>
          <w:szCs w:val="21"/>
        </w:rPr>
        <w:t>所示，当一个总线事务是从</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Primary Bus</w:t>
      </w:r>
      <w:r>
        <w:rPr>
          <w:rFonts w:ascii="Arial" w:hAnsi="Arial" w:cs="Arial"/>
          <w:color w:val="333333"/>
          <w:sz w:val="21"/>
          <w:szCs w:val="21"/>
        </w:rPr>
        <w:t>到</w:t>
      </w:r>
      <w:r>
        <w:rPr>
          <w:rFonts w:ascii="Arial" w:hAnsi="Arial" w:cs="Arial"/>
          <w:color w:val="333333"/>
          <w:sz w:val="21"/>
          <w:szCs w:val="21"/>
        </w:rPr>
        <w:t>Secondary Bus</w:t>
      </w:r>
      <w:r>
        <w:rPr>
          <w:rFonts w:ascii="Arial" w:hAnsi="Arial" w:cs="Arial"/>
          <w:color w:val="333333"/>
          <w:sz w:val="21"/>
          <w:szCs w:val="21"/>
        </w:rPr>
        <w:t>时，</w:t>
      </w:r>
      <w:r>
        <w:rPr>
          <w:rFonts w:ascii="Arial" w:hAnsi="Arial" w:cs="Arial"/>
          <w:color w:val="333333"/>
          <w:sz w:val="21"/>
          <w:szCs w:val="21"/>
        </w:rPr>
        <w:t>PCI</w:t>
      </w:r>
      <w:r>
        <w:rPr>
          <w:rFonts w:ascii="Arial" w:hAnsi="Arial" w:cs="Arial"/>
          <w:color w:val="333333"/>
          <w:sz w:val="21"/>
          <w:szCs w:val="21"/>
        </w:rPr>
        <w:t>桥使用的正向译码方式与</w:t>
      </w:r>
      <w:r>
        <w:rPr>
          <w:rFonts w:ascii="Arial" w:hAnsi="Arial" w:cs="Arial"/>
          <w:color w:val="333333"/>
          <w:sz w:val="21"/>
          <w:szCs w:val="21"/>
        </w:rPr>
        <w:t>PCI</w:t>
      </w:r>
      <w:r>
        <w:rPr>
          <w:rFonts w:ascii="Arial" w:hAnsi="Arial" w:cs="Arial"/>
          <w:color w:val="333333"/>
          <w:sz w:val="21"/>
          <w:szCs w:val="21"/>
        </w:rPr>
        <w:t>设备使用的方式类似。如果该总线事务使用的地址在</w:t>
      </w:r>
      <w:r>
        <w:rPr>
          <w:rFonts w:ascii="Arial" w:hAnsi="Arial" w:cs="Arial"/>
          <w:color w:val="333333"/>
          <w:sz w:val="21"/>
          <w:szCs w:val="21"/>
        </w:rPr>
        <w:t>PCI</w:t>
      </w:r>
      <w:r>
        <w:rPr>
          <w:rFonts w:ascii="Arial" w:hAnsi="Arial" w:cs="Arial"/>
          <w:color w:val="333333"/>
          <w:sz w:val="21"/>
          <w:szCs w:val="21"/>
        </w:rPr>
        <w:t>桥任意一个</w:t>
      </w:r>
      <w:r>
        <w:rPr>
          <w:rFonts w:ascii="Arial" w:hAnsi="Arial" w:cs="Arial"/>
          <w:color w:val="333333"/>
          <w:sz w:val="21"/>
          <w:szCs w:val="21"/>
        </w:rPr>
        <w:t>Memory Base</w:t>
      </w:r>
      <w:r>
        <w:rPr>
          <w:rFonts w:ascii="Arial" w:hAnsi="Arial" w:cs="Arial"/>
          <w:color w:val="333333"/>
          <w:sz w:val="21"/>
          <w:szCs w:val="21"/>
        </w:rPr>
        <w:t>窗口</w:t>
      </w:r>
      <w:hyperlink r:id="rId121" w:anchor="_ftn1" w:tooltip="" w:history="1">
        <w:r>
          <w:rPr>
            <w:rStyle w:val="a3"/>
            <w:rFonts w:ascii="Arial" w:hAnsi="Arial" w:cs="Arial"/>
            <w:color w:val="006699"/>
            <w:sz w:val="21"/>
            <w:szCs w:val="21"/>
            <w:u w:val="none"/>
          </w:rPr>
          <w:t>[1]</w:t>
        </w:r>
      </w:hyperlink>
      <w:r>
        <w:rPr>
          <w:rFonts w:ascii="Arial" w:hAnsi="Arial" w:cs="Arial"/>
          <w:color w:val="333333"/>
          <w:sz w:val="21"/>
          <w:szCs w:val="21"/>
        </w:rPr>
        <w:t>命中时，该</w:t>
      </w:r>
      <w:r>
        <w:rPr>
          <w:rFonts w:ascii="Arial" w:hAnsi="Arial" w:cs="Arial"/>
          <w:color w:val="333333"/>
          <w:sz w:val="21"/>
          <w:szCs w:val="21"/>
        </w:rPr>
        <w:t>PCI</w:t>
      </w:r>
      <w:r>
        <w:rPr>
          <w:rFonts w:ascii="Arial" w:hAnsi="Arial" w:cs="Arial"/>
          <w:color w:val="333333"/>
          <w:sz w:val="21"/>
          <w:szCs w:val="21"/>
        </w:rPr>
        <w:t>桥将使用正向译码方式接收该总线事务，并根据实际情况决定是否将这个总线事务转发到</w:t>
      </w:r>
      <w:r>
        <w:rPr>
          <w:rFonts w:ascii="Arial" w:hAnsi="Arial" w:cs="Arial"/>
          <w:color w:val="333333"/>
          <w:sz w:val="21"/>
          <w:szCs w:val="21"/>
        </w:rPr>
        <w:t>Secondary Bus</w:t>
      </w:r>
      <w:r>
        <w:rPr>
          <w:rFonts w:ascii="Arial" w:hAnsi="Arial" w:cs="Arial"/>
          <w:color w:val="333333"/>
          <w:sz w:val="21"/>
          <w:szCs w:val="21"/>
        </w:rPr>
        <w:t>。</w:t>
      </w:r>
    </w:p>
    <w:p w:rsidR="00F402B4" w:rsidRDefault="00F402B4" w:rsidP="00F402B4">
      <w:pPr>
        <w:shd w:val="clear" w:color="auto" w:fill="FFFFFF"/>
        <w:wordWrap w:val="0"/>
        <w:spacing w:line="300" w:lineRule="atLeast"/>
        <w:rPr>
          <w:rFonts w:ascii="Arial" w:hAnsi="Arial" w:cs="Arial"/>
          <w:color w:val="333333"/>
          <w:sz w:val="18"/>
          <w:szCs w:val="18"/>
        </w:rPr>
      </w:pPr>
      <w:r>
        <w:rPr>
          <w:rFonts w:ascii="Arial" w:hAnsi="Arial" w:cs="Arial"/>
          <w:noProof/>
          <w:color w:val="006699"/>
          <w:szCs w:val="21"/>
        </w:rPr>
        <w:drawing>
          <wp:inline distT="0" distB="0" distL="0" distR="0">
            <wp:extent cx="2786380" cy="1328420"/>
            <wp:effectExtent l="0" t="0" r="0" b="0"/>
            <wp:docPr id="27" name="图片 27" descr="PCI桥使用的正向译码方式与PCI设备使用的正向译码方式有所不同。">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CI桥使用的正向译码方式与PCI设备使用的正向译码方式有所不同。">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86380" cy="1328420"/>
                    </a:xfrm>
                    <a:prstGeom prst="rect">
                      <a:avLst/>
                    </a:prstGeom>
                    <a:noFill/>
                    <a:ln>
                      <a:noFill/>
                    </a:ln>
                  </pic:spPr>
                </pic:pic>
              </a:graphicData>
            </a:graphic>
          </wp:inline>
        </w:drawing>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lastRenderedPageBreak/>
        <w:t>当一个总线事务是从</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Secondary Bus</w:t>
      </w:r>
      <w:r>
        <w:rPr>
          <w:rFonts w:ascii="Arial" w:hAnsi="Arial" w:cs="Arial"/>
          <w:color w:val="333333"/>
          <w:sz w:val="21"/>
          <w:szCs w:val="21"/>
        </w:rPr>
        <w:t>到</w:t>
      </w:r>
      <w:r>
        <w:rPr>
          <w:rFonts w:ascii="Arial" w:hAnsi="Arial" w:cs="Arial"/>
          <w:color w:val="333333"/>
          <w:sz w:val="21"/>
          <w:szCs w:val="21"/>
        </w:rPr>
        <w:t>Primary Bus</w:t>
      </w:r>
      <w:r>
        <w:rPr>
          <w:rFonts w:ascii="Arial" w:hAnsi="Arial" w:cs="Arial"/>
          <w:color w:val="333333"/>
          <w:sz w:val="21"/>
          <w:szCs w:val="21"/>
        </w:rPr>
        <w:t>时，如果该总线事务使用的地址没有在</w:t>
      </w:r>
      <w:r>
        <w:rPr>
          <w:rFonts w:ascii="Arial" w:hAnsi="Arial" w:cs="Arial"/>
          <w:color w:val="333333"/>
          <w:sz w:val="21"/>
          <w:szCs w:val="21"/>
        </w:rPr>
        <w:t>PCI</w:t>
      </w:r>
      <w:proofErr w:type="gramStart"/>
      <w:r>
        <w:rPr>
          <w:rFonts w:ascii="Arial" w:hAnsi="Arial" w:cs="Arial"/>
          <w:color w:val="333333"/>
          <w:sz w:val="21"/>
          <w:szCs w:val="21"/>
        </w:rPr>
        <w:t>桥所有</w:t>
      </w:r>
      <w:proofErr w:type="gramEnd"/>
      <w:r>
        <w:rPr>
          <w:rFonts w:ascii="Arial" w:hAnsi="Arial" w:cs="Arial"/>
          <w:color w:val="333333"/>
          <w:sz w:val="21"/>
          <w:szCs w:val="21"/>
        </w:rPr>
        <w:t>的</w:t>
      </w:r>
      <w:r>
        <w:rPr>
          <w:rFonts w:ascii="Arial" w:hAnsi="Arial" w:cs="Arial"/>
          <w:color w:val="333333"/>
          <w:sz w:val="21"/>
          <w:szCs w:val="21"/>
        </w:rPr>
        <w:t>Memory Base</w:t>
      </w:r>
      <w:r>
        <w:rPr>
          <w:rFonts w:ascii="Arial" w:hAnsi="Arial" w:cs="Arial"/>
          <w:color w:val="333333"/>
          <w:sz w:val="21"/>
          <w:szCs w:val="21"/>
        </w:rPr>
        <w:t>窗口命中时，表明当前总线事务不是访问该</w:t>
      </w:r>
      <w:r>
        <w:rPr>
          <w:rFonts w:ascii="Arial" w:hAnsi="Arial" w:cs="Arial"/>
          <w:color w:val="333333"/>
          <w:sz w:val="21"/>
          <w:szCs w:val="21"/>
        </w:rPr>
        <w:t>PCI</w:t>
      </w:r>
      <w:r>
        <w:rPr>
          <w:rFonts w:ascii="Arial" w:hAnsi="Arial" w:cs="Arial"/>
          <w:color w:val="333333"/>
          <w:sz w:val="21"/>
          <w:szCs w:val="21"/>
        </w:rPr>
        <w:t>桥管理的</w:t>
      </w:r>
      <w:r>
        <w:rPr>
          <w:rFonts w:ascii="Arial" w:hAnsi="Arial" w:cs="Arial"/>
          <w:color w:val="333333"/>
          <w:sz w:val="21"/>
          <w:szCs w:val="21"/>
        </w:rPr>
        <w:t>PCI</w:t>
      </w:r>
      <w:r>
        <w:rPr>
          <w:rFonts w:ascii="Arial" w:hAnsi="Arial" w:cs="Arial"/>
          <w:color w:val="333333"/>
          <w:sz w:val="21"/>
          <w:szCs w:val="21"/>
        </w:rPr>
        <w:t>子树中的设备，因此</w:t>
      </w:r>
      <w:r>
        <w:rPr>
          <w:rFonts w:ascii="Arial" w:hAnsi="Arial" w:cs="Arial"/>
          <w:color w:val="333333"/>
          <w:sz w:val="21"/>
          <w:szCs w:val="21"/>
        </w:rPr>
        <w:t>PCI</w:t>
      </w:r>
      <w:r>
        <w:rPr>
          <w:rFonts w:ascii="Arial" w:hAnsi="Arial" w:cs="Arial"/>
          <w:color w:val="333333"/>
          <w:sz w:val="21"/>
          <w:szCs w:val="21"/>
        </w:rPr>
        <w:t>桥将接收当前总线事务，并根据实际情况决定是否将这个总线事务转发到</w:t>
      </w:r>
      <w:r>
        <w:rPr>
          <w:rFonts w:ascii="Arial" w:hAnsi="Arial" w:cs="Arial"/>
          <w:color w:val="333333"/>
          <w:sz w:val="21"/>
          <w:szCs w:val="21"/>
        </w:rPr>
        <w:t>Primary Bus</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以图</w:t>
      </w:r>
      <w:r>
        <w:rPr>
          <w:rFonts w:ascii="Arial" w:hAnsi="Arial" w:cs="Arial"/>
          <w:color w:val="333333"/>
          <w:sz w:val="21"/>
          <w:szCs w:val="21"/>
        </w:rPr>
        <w:t>3</w:t>
      </w:r>
      <w:r>
        <w:rPr>
          <w:rFonts w:ascii="Arial" w:hAnsi="Arial" w:cs="Arial"/>
          <w:color w:val="333333"/>
          <w:sz w:val="21"/>
          <w:szCs w:val="21"/>
        </w:rPr>
        <w:noBreakHyphen/>
        <w:t>2</w:t>
      </w:r>
      <w:r>
        <w:rPr>
          <w:rFonts w:ascii="Arial" w:hAnsi="Arial" w:cs="Arial"/>
          <w:color w:val="333333"/>
          <w:sz w:val="21"/>
          <w:szCs w:val="21"/>
        </w:rPr>
        <w:t>为例，当</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访问主存储器空间时，首先将存储器读写总线事务发送到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上，而这个存储器地址显然不会在</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的任何</w:t>
      </w:r>
      <w:r>
        <w:rPr>
          <w:rFonts w:ascii="Arial" w:hAnsi="Arial" w:cs="Arial"/>
          <w:color w:val="333333"/>
          <w:sz w:val="21"/>
          <w:szCs w:val="21"/>
        </w:rPr>
        <w:t>PCI</w:t>
      </w:r>
      <w:r>
        <w:rPr>
          <w:rFonts w:ascii="Arial" w:hAnsi="Arial" w:cs="Arial"/>
          <w:color w:val="333333"/>
          <w:sz w:val="21"/>
          <w:szCs w:val="21"/>
        </w:rPr>
        <w:t>设备的</w:t>
      </w:r>
      <w:r>
        <w:rPr>
          <w:rFonts w:ascii="Arial" w:hAnsi="Arial" w:cs="Arial"/>
          <w:color w:val="333333"/>
          <w:sz w:val="21"/>
          <w:szCs w:val="21"/>
        </w:rPr>
        <w:t>BAR</w:t>
      </w:r>
      <w:r>
        <w:rPr>
          <w:rFonts w:ascii="Arial" w:hAnsi="Arial" w:cs="Arial"/>
          <w:color w:val="333333"/>
          <w:sz w:val="21"/>
          <w:szCs w:val="21"/>
        </w:rPr>
        <w:t>空间中，此时</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将认领这个</w:t>
      </w:r>
      <w:r>
        <w:rPr>
          <w:rFonts w:ascii="Arial" w:hAnsi="Arial" w:cs="Arial"/>
          <w:color w:val="333333"/>
          <w:sz w:val="21"/>
          <w:szCs w:val="21"/>
        </w:rPr>
        <w:t>PCI</w:t>
      </w:r>
      <w:r>
        <w:rPr>
          <w:rFonts w:ascii="Arial" w:hAnsi="Arial" w:cs="Arial"/>
          <w:color w:val="333333"/>
          <w:sz w:val="21"/>
          <w:szCs w:val="21"/>
        </w:rPr>
        <w:t>总线的数据请求，并将这个总线事务转发到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上。最后</w:t>
      </w:r>
      <w:r>
        <w:rPr>
          <w:rFonts w:ascii="Arial" w:hAnsi="Arial" w:cs="Arial"/>
          <w:color w:val="333333"/>
          <w:sz w:val="21"/>
          <w:szCs w:val="21"/>
        </w:rPr>
        <w:t>HOST</w:t>
      </w:r>
      <w:r>
        <w:rPr>
          <w:rFonts w:ascii="Arial" w:hAnsi="Arial" w:cs="Arial"/>
          <w:color w:val="333333"/>
          <w:sz w:val="21"/>
          <w:szCs w:val="21"/>
        </w:rPr>
        <w:t>主桥将接收这个总线事务，并将</w:t>
      </w:r>
      <w:r>
        <w:rPr>
          <w:rFonts w:ascii="Arial" w:hAnsi="Arial" w:cs="Arial"/>
          <w:color w:val="333333"/>
          <w:sz w:val="21"/>
          <w:szCs w:val="21"/>
        </w:rPr>
        <w:t>PCI</w:t>
      </w:r>
      <w:r>
        <w:rPr>
          <w:rFonts w:ascii="Arial" w:hAnsi="Arial" w:cs="Arial"/>
          <w:color w:val="333333"/>
          <w:sz w:val="21"/>
          <w:szCs w:val="21"/>
        </w:rPr>
        <w:t>总线地址转换为存储器域的地址，与主存储器进行读写操作。</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值得注意的是，</w:t>
      </w:r>
      <w:r>
        <w:rPr>
          <w:rFonts w:ascii="Arial" w:hAnsi="Arial" w:cs="Arial"/>
          <w:color w:val="333333"/>
          <w:sz w:val="21"/>
          <w:szCs w:val="21"/>
        </w:rPr>
        <w:t>PCI</w:t>
      </w:r>
      <w:r>
        <w:rPr>
          <w:rFonts w:ascii="Arial" w:hAnsi="Arial" w:cs="Arial"/>
          <w:color w:val="333333"/>
          <w:sz w:val="21"/>
          <w:szCs w:val="21"/>
        </w:rPr>
        <w:t>总线并没有规定</w:t>
      </w:r>
      <w:r>
        <w:rPr>
          <w:rFonts w:ascii="Arial" w:hAnsi="Arial" w:cs="Arial"/>
          <w:color w:val="333333"/>
          <w:sz w:val="21"/>
          <w:szCs w:val="21"/>
        </w:rPr>
        <w:t>HOST</w:t>
      </w:r>
      <w:r>
        <w:rPr>
          <w:rFonts w:ascii="Arial" w:hAnsi="Arial" w:cs="Arial"/>
          <w:color w:val="333333"/>
          <w:sz w:val="21"/>
          <w:szCs w:val="21"/>
        </w:rPr>
        <w:t>主桥使用正向还是负向译码方式接收这个存储器读写总线事务，但是绝大多数</w:t>
      </w:r>
      <w:r>
        <w:rPr>
          <w:rFonts w:ascii="Arial" w:hAnsi="Arial" w:cs="Arial"/>
          <w:color w:val="333333"/>
          <w:sz w:val="21"/>
          <w:szCs w:val="21"/>
        </w:rPr>
        <w:t>HOST</w:t>
      </w:r>
      <w:r>
        <w:rPr>
          <w:rFonts w:ascii="Arial" w:hAnsi="Arial" w:cs="Arial"/>
          <w:color w:val="333333"/>
          <w:sz w:val="21"/>
          <w:szCs w:val="21"/>
        </w:rPr>
        <w:t>主桥使用正向译码方式接收来自下游的存储器读写总线事务。在</w:t>
      </w:r>
      <w:r>
        <w:rPr>
          <w:rFonts w:ascii="Arial" w:hAnsi="Arial" w:cs="Arial"/>
          <w:color w:val="333333"/>
          <w:sz w:val="21"/>
          <w:szCs w:val="21"/>
        </w:rPr>
        <w:t>PowerPC</w:t>
      </w:r>
      <w:r>
        <w:rPr>
          <w:rFonts w:ascii="Arial" w:hAnsi="Arial" w:cs="Arial"/>
          <w:color w:val="333333"/>
          <w:sz w:val="21"/>
          <w:szCs w:val="21"/>
        </w:rPr>
        <w:t>处理器中，如果当前存储器读写总线事务使用的地址在</w:t>
      </w:r>
      <w:r>
        <w:rPr>
          <w:rFonts w:ascii="Arial" w:hAnsi="Arial" w:cs="Arial"/>
          <w:color w:val="333333"/>
          <w:sz w:val="21"/>
          <w:szCs w:val="21"/>
        </w:rPr>
        <w:t>Inbound</w:t>
      </w:r>
      <w:r>
        <w:rPr>
          <w:rFonts w:ascii="Arial" w:hAnsi="Arial" w:cs="Arial"/>
          <w:color w:val="333333"/>
          <w:sz w:val="21"/>
          <w:szCs w:val="21"/>
        </w:rPr>
        <w:t>窗口内时，</w:t>
      </w:r>
      <w:r>
        <w:rPr>
          <w:rFonts w:ascii="Arial" w:hAnsi="Arial" w:cs="Arial"/>
          <w:color w:val="333333"/>
          <w:sz w:val="21"/>
          <w:szCs w:val="21"/>
        </w:rPr>
        <w:t>HOST</w:t>
      </w:r>
      <w:r>
        <w:rPr>
          <w:rFonts w:ascii="Arial" w:hAnsi="Arial" w:cs="Arial"/>
          <w:color w:val="333333"/>
          <w:sz w:val="21"/>
          <w:szCs w:val="21"/>
        </w:rPr>
        <w:t>主桥将接收这个总线事务，并将其转换为存储器域的读写总线事务，与主存储器进行数据交换。</w:t>
      </w:r>
    </w:p>
    <w:p w:rsidR="00F402B4" w:rsidRDefault="00F402B4" w:rsidP="00F402B4">
      <w:pPr>
        <w:pStyle w:val="3"/>
        <w:shd w:val="clear" w:color="auto" w:fill="FFFFFF"/>
        <w:wordWrap w:val="0"/>
        <w:spacing w:before="0" w:beforeAutospacing="0" w:after="0" w:afterAutospacing="0" w:line="300" w:lineRule="atLeast"/>
        <w:rPr>
          <w:rFonts w:ascii="Arial" w:hAnsi="Arial" w:cs="Arial"/>
          <w:color w:val="333333"/>
        </w:rPr>
      </w:pPr>
      <w:bookmarkStart w:id="141" w:name="_Toc292193548"/>
      <w:bookmarkStart w:id="142" w:name="_Toc244057515"/>
      <w:bookmarkStart w:id="143" w:name="_Toc242941296"/>
      <w:bookmarkStart w:id="144" w:name="_Toc211527538"/>
      <w:bookmarkStart w:id="145" w:name="_Toc211594897"/>
      <w:bookmarkStart w:id="146" w:name="_Toc212213146"/>
      <w:bookmarkStart w:id="147" w:name="_Toc212214743"/>
      <w:bookmarkStart w:id="148" w:name="_Toc212223351"/>
      <w:bookmarkStart w:id="149" w:name="_Toc212301536"/>
      <w:bookmarkStart w:id="150" w:name="_Toc216080312"/>
      <w:bookmarkStart w:id="151" w:name="_Toc216325594"/>
      <w:bookmarkStart w:id="152" w:name="_Toc225738336"/>
      <w:bookmarkStart w:id="153" w:name="_Toc232392330"/>
      <w:bookmarkStart w:id="154" w:name="_Toc232919660"/>
      <w:bookmarkEnd w:id="141"/>
      <w:bookmarkEnd w:id="142"/>
      <w:bookmarkEnd w:id="143"/>
      <w:bookmarkEnd w:id="144"/>
      <w:bookmarkEnd w:id="145"/>
      <w:bookmarkEnd w:id="146"/>
      <w:bookmarkEnd w:id="147"/>
      <w:bookmarkEnd w:id="148"/>
      <w:bookmarkEnd w:id="149"/>
      <w:bookmarkEnd w:id="150"/>
      <w:bookmarkEnd w:id="151"/>
      <w:bookmarkEnd w:id="152"/>
      <w:bookmarkEnd w:id="153"/>
      <w:r>
        <w:rPr>
          <w:rFonts w:ascii="Arial" w:hAnsi="Arial" w:cs="Arial"/>
          <w:color w:val="006699"/>
          <w:sz w:val="21"/>
          <w:szCs w:val="21"/>
        </w:rPr>
        <w:t xml:space="preserve">3.3.2 </w:t>
      </w:r>
      <w:r>
        <w:rPr>
          <w:rFonts w:ascii="Arial" w:hAnsi="Arial" w:cs="Arial"/>
          <w:color w:val="006699"/>
          <w:sz w:val="21"/>
          <w:szCs w:val="21"/>
        </w:rPr>
        <w:t>处理器到</w:t>
      </w:r>
      <w:r>
        <w:rPr>
          <w:rFonts w:ascii="Arial" w:hAnsi="Arial" w:cs="Arial"/>
          <w:color w:val="006699"/>
          <w:sz w:val="21"/>
          <w:szCs w:val="21"/>
        </w:rPr>
        <w:t>PCI</w:t>
      </w:r>
      <w:r>
        <w:rPr>
          <w:rFonts w:ascii="Arial" w:hAnsi="Arial" w:cs="Arial"/>
          <w:color w:val="006699"/>
          <w:sz w:val="21"/>
          <w:szCs w:val="21"/>
        </w:rPr>
        <w:t>设备的数据传送</w:t>
      </w:r>
      <w:bookmarkEnd w:id="154"/>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下文以图</w:t>
      </w:r>
      <w:r>
        <w:rPr>
          <w:rFonts w:ascii="Arial" w:hAnsi="Arial" w:cs="Arial"/>
          <w:color w:val="333333"/>
          <w:sz w:val="21"/>
          <w:szCs w:val="21"/>
        </w:rPr>
        <w:t>3</w:t>
      </w:r>
      <w:r>
        <w:rPr>
          <w:rFonts w:ascii="Arial" w:hAnsi="Arial" w:cs="Arial"/>
          <w:color w:val="333333"/>
          <w:sz w:val="21"/>
          <w:szCs w:val="21"/>
        </w:rPr>
        <w:noBreakHyphen/>
        <w:t>2</w:t>
      </w:r>
      <w:r>
        <w:rPr>
          <w:rFonts w:ascii="Arial" w:hAnsi="Arial" w:cs="Arial"/>
          <w:color w:val="333333"/>
          <w:sz w:val="21"/>
          <w:szCs w:val="21"/>
        </w:rPr>
        <w:t>所示的处理器系统为例，说明处理器向</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进行存储器写的数据传送过程。处理器向</w:t>
      </w:r>
      <w:r>
        <w:rPr>
          <w:rFonts w:ascii="Arial" w:hAnsi="Arial" w:cs="Arial"/>
          <w:color w:val="333333"/>
          <w:sz w:val="21"/>
          <w:szCs w:val="21"/>
        </w:rPr>
        <w:t>PCI</w:t>
      </w:r>
      <w:r>
        <w:rPr>
          <w:rFonts w:ascii="Arial" w:hAnsi="Arial" w:cs="Arial"/>
          <w:color w:val="333333"/>
          <w:sz w:val="21"/>
          <w:szCs w:val="21"/>
        </w:rPr>
        <w:t>设备进行</w:t>
      </w:r>
      <w:proofErr w:type="gramStart"/>
      <w:r>
        <w:rPr>
          <w:rFonts w:ascii="Arial" w:hAnsi="Arial" w:cs="Arial"/>
          <w:color w:val="333333"/>
          <w:sz w:val="21"/>
          <w:szCs w:val="21"/>
        </w:rPr>
        <w:t>读过程</w:t>
      </w:r>
      <w:proofErr w:type="gramEnd"/>
      <w:r>
        <w:rPr>
          <w:rFonts w:ascii="Arial" w:hAnsi="Arial" w:cs="Arial"/>
          <w:color w:val="333333"/>
          <w:sz w:val="21"/>
          <w:szCs w:val="21"/>
        </w:rPr>
        <w:t>与写过程略有区别，因为存储器</w:t>
      </w:r>
      <w:proofErr w:type="gramStart"/>
      <w:r>
        <w:rPr>
          <w:rFonts w:ascii="Arial" w:hAnsi="Arial" w:cs="Arial"/>
          <w:color w:val="333333"/>
          <w:sz w:val="21"/>
          <w:szCs w:val="21"/>
        </w:rPr>
        <w:t>写使用</w:t>
      </w:r>
      <w:proofErr w:type="gramEnd"/>
      <w:r>
        <w:rPr>
          <w:rFonts w:ascii="Arial" w:hAnsi="Arial" w:cs="Arial"/>
          <w:color w:val="333333"/>
          <w:sz w:val="21"/>
          <w:szCs w:val="21"/>
        </w:rPr>
        <w:t>Posted</w:t>
      </w:r>
      <w:r>
        <w:rPr>
          <w:rFonts w:ascii="Arial" w:hAnsi="Arial" w:cs="Arial"/>
          <w:color w:val="333333"/>
          <w:sz w:val="21"/>
          <w:szCs w:val="21"/>
        </w:rPr>
        <w:t>方式，而存储器</w:t>
      </w:r>
      <w:proofErr w:type="gramStart"/>
      <w:r>
        <w:rPr>
          <w:rFonts w:ascii="Arial" w:hAnsi="Arial" w:cs="Arial"/>
          <w:color w:val="333333"/>
          <w:sz w:val="21"/>
          <w:szCs w:val="21"/>
        </w:rPr>
        <w:t>读使用</w:t>
      </w:r>
      <w:proofErr w:type="gramEnd"/>
      <w:r>
        <w:rPr>
          <w:rFonts w:ascii="Arial" w:hAnsi="Arial" w:cs="Arial"/>
          <w:color w:val="333333"/>
          <w:sz w:val="21"/>
          <w:szCs w:val="21"/>
        </w:rPr>
        <w:t>Non-Posted</w:t>
      </w:r>
      <w:r>
        <w:rPr>
          <w:rFonts w:ascii="Arial" w:hAnsi="Arial" w:cs="Arial"/>
          <w:color w:val="333333"/>
          <w:sz w:val="21"/>
          <w:szCs w:val="21"/>
        </w:rPr>
        <w:t>方式，但是存储器</w:t>
      </w:r>
      <w:proofErr w:type="gramStart"/>
      <w:r>
        <w:rPr>
          <w:rFonts w:ascii="Arial" w:hAnsi="Arial" w:cs="Arial"/>
          <w:color w:val="333333"/>
          <w:sz w:val="21"/>
          <w:szCs w:val="21"/>
        </w:rPr>
        <w:t>读使用</w:t>
      </w:r>
      <w:proofErr w:type="gramEnd"/>
      <w:r>
        <w:rPr>
          <w:rFonts w:ascii="Arial" w:hAnsi="Arial" w:cs="Arial"/>
          <w:color w:val="333333"/>
          <w:sz w:val="21"/>
          <w:szCs w:val="21"/>
        </w:rPr>
        <w:t>的地址译码方式与存储器写类似，因此本节对处理器向</w:t>
      </w:r>
      <w:r>
        <w:rPr>
          <w:rFonts w:ascii="Arial" w:hAnsi="Arial" w:cs="Arial"/>
          <w:color w:val="333333"/>
          <w:sz w:val="21"/>
          <w:szCs w:val="21"/>
        </w:rPr>
        <w:t>PCI</w:t>
      </w:r>
      <w:r>
        <w:rPr>
          <w:rFonts w:ascii="Arial" w:hAnsi="Arial" w:cs="Arial"/>
          <w:color w:val="333333"/>
          <w:sz w:val="21"/>
          <w:szCs w:val="21"/>
        </w:rPr>
        <w:t>设备进行存储器读的过程不做进一步介绍。</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在</w:t>
      </w:r>
      <w:r>
        <w:rPr>
          <w:rFonts w:ascii="Arial" w:hAnsi="Arial" w:cs="Arial"/>
          <w:color w:val="333333"/>
          <w:sz w:val="21"/>
          <w:szCs w:val="21"/>
        </w:rPr>
        <w:t>PCI</w:t>
      </w:r>
      <w:r>
        <w:rPr>
          <w:rFonts w:ascii="Arial" w:hAnsi="Arial" w:cs="Arial"/>
          <w:color w:val="333333"/>
          <w:sz w:val="21"/>
          <w:szCs w:val="21"/>
        </w:rPr>
        <w:t>总线域的地址范围是</w:t>
      </w:r>
      <w:r>
        <w:rPr>
          <w:rFonts w:ascii="Arial" w:hAnsi="Arial" w:cs="Arial"/>
          <w:color w:val="333333"/>
          <w:sz w:val="21"/>
          <w:szCs w:val="21"/>
        </w:rPr>
        <w:t>0x7300-0000~0x73FF-FFFF</w:t>
      </w:r>
      <w:r>
        <w:rPr>
          <w:rFonts w:ascii="Arial" w:hAnsi="Arial" w:cs="Arial"/>
          <w:color w:val="333333"/>
          <w:sz w:val="21"/>
          <w:szCs w:val="21"/>
        </w:rPr>
        <w:t>。这段空间在存储器域中对应的地址范围是</w:t>
      </w:r>
      <w:r>
        <w:rPr>
          <w:rFonts w:ascii="Arial" w:hAnsi="Arial" w:cs="Arial"/>
          <w:color w:val="333333"/>
          <w:sz w:val="21"/>
          <w:szCs w:val="21"/>
        </w:rPr>
        <w:t>0xF300-0000~0xF3FF-FFFF</w:t>
      </w:r>
      <w:r>
        <w:rPr>
          <w:rFonts w:ascii="Arial" w:hAnsi="Arial" w:cs="Arial"/>
          <w:color w:val="333333"/>
          <w:sz w:val="21"/>
          <w:szCs w:val="21"/>
        </w:rPr>
        <w:t>。下文我们假设处理器使用存储器写指令，访问</w:t>
      </w:r>
      <w:r>
        <w:rPr>
          <w:rFonts w:ascii="Arial" w:hAnsi="Arial" w:cs="Arial"/>
          <w:color w:val="333333"/>
          <w:sz w:val="21"/>
          <w:szCs w:val="21"/>
        </w:rPr>
        <w:t>0xF300-0008</w:t>
      </w:r>
      <w:r>
        <w:rPr>
          <w:rFonts w:ascii="Arial" w:hAnsi="Arial" w:cs="Arial"/>
          <w:color w:val="333333"/>
          <w:sz w:val="21"/>
          <w:szCs w:val="21"/>
        </w:rPr>
        <w:t>这个存储器地址，其步骤如下。</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(1) </w:t>
      </w:r>
      <w:proofErr w:type="gramStart"/>
      <w:r>
        <w:rPr>
          <w:rFonts w:ascii="Arial" w:hAnsi="Arial" w:cs="Arial"/>
          <w:color w:val="333333"/>
          <w:sz w:val="21"/>
          <w:szCs w:val="21"/>
        </w:rPr>
        <w:t>存储器域将</w:t>
      </w:r>
      <w:proofErr w:type="gramEnd"/>
      <w:r>
        <w:rPr>
          <w:rFonts w:ascii="Arial" w:hAnsi="Arial" w:cs="Arial"/>
          <w:color w:val="333333"/>
          <w:sz w:val="21"/>
          <w:szCs w:val="21"/>
        </w:rPr>
        <w:t>0xF300-0008</w:t>
      </w:r>
      <w:r>
        <w:rPr>
          <w:rFonts w:ascii="Arial" w:hAnsi="Arial" w:cs="Arial"/>
          <w:color w:val="333333"/>
          <w:sz w:val="21"/>
          <w:szCs w:val="21"/>
        </w:rPr>
        <w:t>这个地址发向</w:t>
      </w:r>
      <w:r>
        <w:rPr>
          <w:rFonts w:ascii="Arial" w:hAnsi="Arial" w:cs="Arial"/>
          <w:color w:val="333333"/>
          <w:sz w:val="21"/>
          <w:szCs w:val="21"/>
        </w:rPr>
        <w:t>HOST</w:t>
      </w:r>
      <w:r>
        <w:rPr>
          <w:rFonts w:ascii="Arial" w:hAnsi="Arial" w:cs="Arial"/>
          <w:color w:val="333333"/>
          <w:sz w:val="21"/>
          <w:szCs w:val="21"/>
        </w:rPr>
        <w:t>主桥，</w:t>
      </w:r>
      <w:r>
        <w:rPr>
          <w:rFonts w:ascii="Arial" w:hAnsi="Arial" w:cs="Arial"/>
          <w:color w:val="333333"/>
          <w:sz w:val="21"/>
          <w:szCs w:val="21"/>
        </w:rPr>
        <w:t>0xF000-0000~0xF7FF-FFFF</w:t>
      </w:r>
      <w:r>
        <w:rPr>
          <w:rFonts w:ascii="Arial" w:hAnsi="Arial" w:cs="Arial"/>
          <w:color w:val="333333"/>
          <w:sz w:val="21"/>
          <w:szCs w:val="21"/>
        </w:rPr>
        <w:t>这段地址已经由</w:t>
      </w:r>
      <w:r>
        <w:rPr>
          <w:rFonts w:ascii="Arial" w:hAnsi="Arial" w:cs="Arial"/>
          <w:color w:val="333333"/>
          <w:sz w:val="21"/>
          <w:szCs w:val="21"/>
        </w:rPr>
        <w:t>HOST</w:t>
      </w:r>
      <w:r>
        <w:rPr>
          <w:rFonts w:ascii="Arial" w:hAnsi="Arial" w:cs="Arial"/>
          <w:color w:val="333333"/>
          <w:sz w:val="21"/>
          <w:szCs w:val="21"/>
        </w:rPr>
        <w:t>主桥映射到</w:t>
      </w:r>
      <w:r>
        <w:rPr>
          <w:rFonts w:ascii="Arial" w:hAnsi="Arial" w:cs="Arial"/>
          <w:color w:val="333333"/>
          <w:sz w:val="21"/>
          <w:szCs w:val="21"/>
        </w:rPr>
        <w:t>PCI</w:t>
      </w:r>
      <w:r>
        <w:rPr>
          <w:rFonts w:ascii="Arial" w:hAnsi="Arial" w:cs="Arial"/>
          <w:color w:val="333333"/>
          <w:sz w:val="21"/>
          <w:szCs w:val="21"/>
        </w:rPr>
        <w:t>总线域地址空间，所以</w:t>
      </w:r>
      <w:r>
        <w:rPr>
          <w:rFonts w:ascii="Arial" w:hAnsi="Arial" w:cs="Arial"/>
          <w:color w:val="333333"/>
          <w:sz w:val="21"/>
          <w:szCs w:val="21"/>
        </w:rPr>
        <w:t>HOST</w:t>
      </w:r>
      <w:r>
        <w:rPr>
          <w:rFonts w:ascii="Arial" w:hAnsi="Arial" w:cs="Arial"/>
          <w:color w:val="333333"/>
          <w:sz w:val="21"/>
          <w:szCs w:val="21"/>
        </w:rPr>
        <w:t>主桥认为这是一个对</w:t>
      </w:r>
      <w:r>
        <w:rPr>
          <w:rFonts w:ascii="Arial" w:hAnsi="Arial" w:cs="Arial"/>
          <w:color w:val="333333"/>
          <w:sz w:val="21"/>
          <w:szCs w:val="21"/>
        </w:rPr>
        <w:t>PCI</w:t>
      </w:r>
      <w:r>
        <w:rPr>
          <w:rFonts w:ascii="Arial" w:hAnsi="Arial" w:cs="Arial"/>
          <w:color w:val="333333"/>
          <w:sz w:val="21"/>
          <w:szCs w:val="21"/>
        </w:rPr>
        <w:t>设备的访问。因此</w:t>
      </w:r>
      <w:r>
        <w:rPr>
          <w:rFonts w:ascii="Arial" w:hAnsi="Arial" w:cs="Arial"/>
          <w:color w:val="333333"/>
          <w:sz w:val="21"/>
          <w:szCs w:val="21"/>
        </w:rPr>
        <w:t>HOST</w:t>
      </w:r>
      <w:r>
        <w:rPr>
          <w:rFonts w:ascii="Arial" w:hAnsi="Arial" w:cs="Arial"/>
          <w:color w:val="333333"/>
          <w:sz w:val="21"/>
          <w:szCs w:val="21"/>
        </w:rPr>
        <w:t>主桥将首先接管这个存储器写请求。</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(2) HOST</w:t>
      </w:r>
      <w:r>
        <w:rPr>
          <w:rFonts w:ascii="Arial" w:hAnsi="Arial" w:cs="Arial"/>
          <w:color w:val="333333"/>
          <w:sz w:val="21"/>
          <w:szCs w:val="21"/>
        </w:rPr>
        <w:t>主桥将存储器域的地址</w:t>
      </w:r>
      <w:r>
        <w:rPr>
          <w:rFonts w:ascii="Arial" w:hAnsi="Arial" w:cs="Arial"/>
          <w:color w:val="333333"/>
          <w:sz w:val="21"/>
          <w:szCs w:val="21"/>
        </w:rPr>
        <w:t>0xF300-0008</w:t>
      </w:r>
      <w:r>
        <w:rPr>
          <w:rFonts w:ascii="Arial" w:hAnsi="Arial" w:cs="Arial"/>
          <w:color w:val="333333"/>
          <w:sz w:val="21"/>
          <w:szCs w:val="21"/>
        </w:rPr>
        <w:t>转换为</w:t>
      </w:r>
      <w:r>
        <w:rPr>
          <w:rFonts w:ascii="Arial" w:hAnsi="Arial" w:cs="Arial"/>
          <w:color w:val="333333"/>
          <w:sz w:val="21"/>
          <w:szCs w:val="21"/>
        </w:rPr>
        <w:t>PCI</w:t>
      </w:r>
      <w:r>
        <w:rPr>
          <w:rFonts w:ascii="Arial" w:hAnsi="Arial" w:cs="Arial"/>
          <w:color w:val="333333"/>
          <w:sz w:val="21"/>
          <w:szCs w:val="21"/>
        </w:rPr>
        <w:t>总线域的地址</w:t>
      </w:r>
      <w:r>
        <w:rPr>
          <w:rFonts w:ascii="Arial" w:hAnsi="Arial" w:cs="Arial"/>
          <w:color w:val="333333"/>
          <w:sz w:val="21"/>
          <w:szCs w:val="21"/>
        </w:rPr>
        <w:t>0x7300-0008</w:t>
      </w:r>
      <w:r>
        <w:rPr>
          <w:rFonts w:ascii="Arial" w:hAnsi="Arial" w:cs="Arial"/>
          <w:color w:val="333333"/>
          <w:sz w:val="21"/>
          <w:szCs w:val="21"/>
        </w:rPr>
        <w:t>，并通过总线仲裁获得</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的使用权，启动</w:t>
      </w:r>
      <w:r>
        <w:rPr>
          <w:rFonts w:ascii="Arial" w:hAnsi="Arial" w:cs="Arial"/>
          <w:color w:val="333333"/>
          <w:sz w:val="21"/>
          <w:szCs w:val="21"/>
        </w:rPr>
        <w:t>PCI</w:t>
      </w:r>
      <w:r>
        <w:rPr>
          <w:rFonts w:ascii="Arial" w:hAnsi="Arial" w:cs="Arial"/>
          <w:color w:val="333333"/>
          <w:sz w:val="21"/>
          <w:szCs w:val="21"/>
        </w:rPr>
        <w:t>存储器写周期，并将这个存储器写总线事务发送到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上。值得注意的是，这个存储器读写总线事务使用的地址为</w:t>
      </w:r>
      <w:r>
        <w:rPr>
          <w:rFonts w:ascii="Arial" w:hAnsi="Arial" w:cs="Arial"/>
          <w:color w:val="333333"/>
          <w:sz w:val="21"/>
          <w:szCs w:val="21"/>
        </w:rPr>
        <w:t>0x7300-0008</w:t>
      </w:r>
      <w:r>
        <w:rPr>
          <w:rFonts w:ascii="Arial" w:hAnsi="Arial" w:cs="Arial"/>
          <w:color w:val="333333"/>
          <w:sz w:val="21"/>
          <w:szCs w:val="21"/>
        </w:rPr>
        <w:t>，而不是</w:t>
      </w:r>
      <w:r>
        <w:rPr>
          <w:rFonts w:ascii="Arial" w:hAnsi="Arial" w:cs="Arial"/>
          <w:color w:val="333333"/>
          <w:sz w:val="21"/>
          <w:szCs w:val="21"/>
        </w:rPr>
        <w:t>0xF300-0008</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(3) 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的</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发现</w:t>
      </w:r>
      <w:r>
        <w:rPr>
          <w:rFonts w:ascii="Arial" w:hAnsi="Arial" w:cs="Arial"/>
          <w:color w:val="333333"/>
          <w:sz w:val="21"/>
          <w:szCs w:val="21"/>
        </w:rPr>
        <w:t>0x7300-0008</w:t>
      </w:r>
      <w:r>
        <w:rPr>
          <w:rFonts w:ascii="Arial" w:hAnsi="Arial" w:cs="Arial"/>
          <w:color w:val="333333"/>
          <w:sz w:val="21"/>
          <w:szCs w:val="21"/>
        </w:rPr>
        <w:t>在自己管理的地址范围内，于是接管这个存储器写请求，并通过总线仲裁逻辑获得</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的使用权，并将这个请求转发到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上。</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(4) 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的</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发现</w:t>
      </w:r>
      <w:r>
        <w:rPr>
          <w:rFonts w:ascii="Arial" w:hAnsi="Arial" w:cs="Arial"/>
          <w:color w:val="333333"/>
          <w:sz w:val="21"/>
          <w:szCs w:val="21"/>
        </w:rPr>
        <w:t>0x7300-0008</w:t>
      </w:r>
      <w:r>
        <w:rPr>
          <w:rFonts w:ascii="Arial" w:hAnsi="Arial" w:cs="Arial"/>
          <w:color w:val="333333"/>
          <w:sz w:val="21"/>
          <w:szCs w:val="21"/>
        </w:rPr>
        <w:t>在自己的</w:t>
      </w:r>
      <w:r>
        <w:rPr>
          <w:rFonts w:ascii="Arial" w:hAnsi="Arial" w:cs="Arial"/>
          <w:color w:val="333333"/>
          <w:sz w:val="21"/>
          <w:szCs w:val="21"/>
        </w:rPr>
        <w:t>BAR0</w:t>
      </w:r>
      <w:r>
        <w:rPr>
          <w:rFonts w:ascii="Arial" w:hAnsi="Arial" w:cs="Arial"/>
          <w:color w:val="333333"/>
          <w:sz w:val="21"/>
          <w:szCs w:val="21"/>
        </w:rPr>
        <w:t>寄存器中命中，于是接收这个</w:t>
      </w:r>
      <w:r>
        <w:rPr>
          <w:rFonts w:ascii="Arial" w:hAnsi="Arial" w:cs="Arial"/>
          <w:color w:val="333333"/>
          <w:sz w:val="21"/>
          <w:szCs w:val="21"/>
        </w:rPr>
        <w:t>PCI</w:t>
      </w:r>
      <w:r>
        <w:rPr>
          <w:rFonts w:ascii="Arial" w:hAnsi="Arial" w:cs="Arial"/>
          <w:color w:val="333333"/>
          <w:sz w:val="21"/>
          <w:szCs w:val="21"/>
        </w:rPr>
        <w:t>写请求，并完成存储器写总线事务。</w:t>
      </w:r>
    </w:p>
    <w:p w:rsidR="00F402B4" w:rsidRDefault="00F402B4" w:rsidP="00F402B4">
      <w:pPr>
        <w:pStyle w:val="3"/>
        <w:shd w:val="clear" w:color="auto" w:fill="FFFFFF"/>
        <w:wordWrap w:val="0"/>
        <w:spacing w:before="0" w:beforeAutospacing="0" w:after="0" w:afterAutospacing="0" w:line="300" w:lineRule="atLeast"/>
        <w:rPr>
          <w:rFonts w:ascii="Arial" w:hAnsi="Arial" w:cs="Arial"/>
          <w:color w:val="333333"/>
        </w:rPr>
      </w:pPr>
      <w:bookmarkStart w:id="155" w:name="_Toc292193549"/>
      <w:bookmarkStart w:id="156" w:name="_Toc244057516"/>
      <w:bookmarkStart w:id="157" w:name="_Toc242941297"/>
      <w:bookmarkStart w:id="158" w:name="_Toc211527539"/>
      <w:bookmarkStart w:id="159" w:name="_Toc211594898"/>
      <w:bookmarkStart w:id="160" w:name="_Toc212213147"/>
      <w:bookmarkStart w:id="161" w:name="_Toc212214744"/>
      <w:bookmarkStart w:id="162" w:name="_Toc212223352"/>
      <w:bookmarkStart w:id="163" w:name="_Toc212301537"/>
      <w:bookmarkStart w:id="164" w:name="_Toc216080313"/>
      <w:bookmarkStart w:id="165" w:name="_Toc216325595"/>
      <w:bookmarkStart w:id="166" w:name="_Toc225738337"/>
      <w:bookmarkStart w:id="167" w:name="_Toc232392331"/>
      <w:bookmarkStart w:id="168" w:name="_Toc232919661"/>
      <w:bookmarkEnd w:id="155"/>
      <w:bookmarkEnd w:id="156"/>
      <w:bookmarkEnd w:id="157"/>
      <w:bookmarkEnd w:id="158"/>
      <w:bookmarkEnd w:id="159"/>
      <w:bookmarkEnd w:id="160"/>
      <w:bookmarkEnd w:id="161"/>
      <w:bookmarkEnd w:id="162"/>
      <w:bookmarkEnd w:id="163"/>
      <w:bookmarkEnd w:id="164"/>
      <w:bookmarkEnd w:id="165"/>
      <w:bookmarkEnd w:id="166"/>
      <w:bookmarkEnd w:id="167"/>
      <w:r>
        <w:rPr>
          <w:rFonts w:ascii="Arial" w:hAnsi="Arial" w:cs="Arial"/>
          <w:color w:val="006699"/>
          <w:sz w:val="21"/>
          <w:szCs w:val="21"/>
        </w:rPr>
        <w:t>3.2.3 PCI</w:t>
      </w:r>
      <w:r>
        <w:rPr>
          <w:rFonts w:ascii="Arial" w:hAnsi="Arial" w:cs="Arial"/>
          <w:color w:val="006699"/>
          <w:sz w:val="21"/>
          <w:szCs w:val="21"/>
        </w:rPr>
        <w:t>设备的</w:t>
      </w:r>
      <w:r>
        <w:rPr>
          <w:rFonts w:ascii="Arial" w:hAnsi="Arial" w:cs="Arial"/>
          <w:color w:val="006699"/>
          <w:sz w:val="21"/>
          <w:szCs w:val="21"/>
        </w:rPr>
        <w:t>DMA</w:t>
      </w:r>
      <w:r>
        <w:rPr>
          <w:rFonts w:ascii="Arial" w:hAnsi="Arial" w:cs="Arial"/>
          <w:color w:val="006699"/>
          <w:sz w:val="21"/>
          <w:szCs w:val="21"/>
        </w:rPr>
        <w:t>操作</w:t>
      </w:r>
      <w:bookmarkEnd w:id="168"/>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lastRenderedPageBreak/>
        <w:t>下文以图</w:t>
      </w:r>
      <w:r>
        <w:rPr>
          <w:rFonts w:ascii="Arial" w:hAnsi="Arial" w:cs="Arial"/>
          <w:color w:val="333333"/>
          <w:sz w:val="21"/>
          <w:szCs w:val="21"/>
        </w:rPr>
        <w:t>3</w:t>
      </w:r>
      <w:r>
        <w:rPr>
          <w:rFonts w:ascii="Arial" w:hAnsi="Arial" w:cs="Arial"/>
          <w:color w:val="333333"/>
          <w:sz w:val="21"/>
          <w:szCs w:val="21"/>
        </w:rPr>
        <w:noBreakHyphen/>
        <w:t>2</w:t>
      </w:r>
      <w:r>
        <w:rPr>
          <w:rFonts w:ascii="Arial" w:hAnsi="Arial" w:cs="Arial"/>
          <w:color w:val="333333"/>
          <w:sz w:val="21"/>
          <w:szCs w:val="21"/>
        </w:rPr>
        <w:t>所示的处理器系统为例，说明</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向存储器进行</w:t>
      </w:r>
      <w:r>
        <w:rPr>
          <w:rFonts w:ascii="Arial" w:hAnsi="Arial" w:cs="Arial"/>
          <w:color w:val="333333"/>
          <w:sz w:val="21"/>
          <w:szCs w:val="21"/>
        </w:rPr>
        <w:t>DMA</w:t>
      </w:r>
      <w:r>
        <w:rPr>
          <w:rFonts w:ascii="Arial" w:hAnsi="Arial" w:cs="Arial"/>
          <w:color w:val="333333"/>
          <w:sz w:val="21"/>
          <w:szCs w:val="21"/>
        </w:rPr>
        <w:t>写的数据传送过程。</w:t>
      </w:r>
      <w:r>
        <w:rPr>
          <w:rFonts w:ascii="Arial" w:hAnsi="Arial" w:cs="Arial"/>
          <w:color w:val="333333"/>
          <w:sz w:val="21"/>
          <w:szCs w:val="21"/>
        </w:rPr>
        <w:t>PCI</w:t>
      </w:r>
      <w:r>
        <w:rPr>
          <w:rFonts w:ascii="Arial" w:hAnsi="Arial" w:cs="Arial"/>
          <w:color w:val="333333"/>
          <w:sz w:val="21"/>
          <w:szCs w:val="21"/>
        </w:rPr>
        <w:t>设备的</w:t>
      </w:r>
      <w:r>
        <w:rPr>
          <w:rFonts w:ascii="Arial" w:hAnsi="Arial" w:cs="Arial"/>
          <w:color w:val="333333"/>
          <w:sz w:val="21"/>
          <w:szCs w:val="21"/>
        </w:rPr>
        <w:t>DMA</w:t>
      </w:r>
      <w:proofErr w:type="gramStart"/>
      <w:r>
        <w:rPr>
          <w:rFonts w:ascii="Arial" w:hAnsi="Arial" w:cs="Arial"/>
          <w:color w:val="333333"/>
          <w:sz w:val="21"/>
          <w:szCs w:val="21"/>
        </w:rPr>
        <w:t>写使用</w:t>
      </w:r>
      <w:proofErr w:type="gramEnd"/>
      <w:r>
        <w:rPr>
          <w:rFonts w:ascii="Arial" w:hAnsi="Arial" w:cs="Arial"/>
          <w:color w:val="333333"/>
          <w:sz w:val="21"/>
          <w:szCs w:val="21"/>
        </w:rPr>
        <w:t>Posted</w:t>
      </w:r>
      <w:r>
        <w:rPr>
          <w:rFonts w:ascii="Arial" w:hAnsi="Arial" w:cs="Arial"/>
          <w:color w:val="333333"/>
          <w:sz w:val="21"/>
          <w:szCs w:val="21"/>
        </w:rPr>
        <w:t>方式而</w:t>
      </w:r>
      <w:r>
        <w:rPr>
          <w:rFonts w:ascii="Arial" w:hAnsi="Arial" w:cs="Arial"/>
          <w:color w:val="333333"/>
          <w:sz w:val="21"/>
          <w:szCs w:val="21"/>
        </w:rPr>
        <w:t>DMA</w:t>
      </w:r>
      <w:proofErr w:type="gramStart"/>
      <w:r>
        <w:rPr>
          <w:rFonts w:ascii="Arial" w:hAnsi="Arial" w:cs="Arial"/>
          <w:color w:val="333333"/>
          <w:sz w:val="21"/>
          <w:szCs w:val="21"/>
        </w:rPr>
        <w:t>读使用</w:t>
      </w:r>
      <w:proofErr w:type="gramEnd"/>
      <w:r>
        <w:rPr>
          <w:rFonts w:ascii="Arial" w:hAnsi="Arial" w:cs="Arial"/>
          <w:color w:val="333333"/>
          <w:sz w:val="21"/>
          <w:szCs w:val="21"/>
        </w:rPr>
        <w:t>Non-Posted</w:t>
      </w:r>
      <w:r>
        <w:rPr>
          <w:rFonts w:ascii="Arial" w:hAnsi="Arial" w:cs="Arial"/>
          <w:color w:val="333333"/>
          <w:sz w:val="21"/>
          <w:szCs w:val="21"/>
        </w:rPr>
        <w:t>方式。本节不介绍</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读的过程，而将这部分内容留给读者分析。</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假定</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需要将一组数据，发送到</w:t>
      </w:r>
      <w:r>
        <w:rPr>
          <w:rFonts w:ascii="Arial" w:hAnsi="Arial" w:cs="Arial"/>
          <w:color w:val="333333"/>
          <w:sz w:val="21"/>
          <w:szCs w:val="21"/>
        </w:rPr>
        <w:t>0x1000-0000~0x1000-FFFF</w:t>
      </w:r>
      <w:r>
        <w:rPr>
          <w:rFonts w:ascii="Arial" w:hAnsi="Arial" w:cs="Arial"/>
          <w:color w:val="333333"/>
          <w:sz w:val="21"/>
          <w:szCs w:val="21"/>
        </w:rPr>
        <w:t>这段存储器域的地址空间中。由上文所述，存储器域的</w:t>
      </w:r>
      <w:r>
        <w:rPr>
          <w:rFonts w:ascii="Arial" w:hAnsi="Arial" w:cs="Arial"/>
          <w:color w:val="333333"/>
          <w:sz w:val="21"/>
          <w:szCs w:val="21"/>
        </w:rPr>
        <w:t>0x0000-0000~0x7FFF-FFFF</w:t>
      </w:r>
      <w:r>
        <w:rPr>
          <w:rFonts w:ascii="Arial" w:hAnsi="Arial" w:cs="Arial"/>
          <w:color w:val="333333"/>
          <w:sz w:val="21"/>
          <w:szCs w:val="21"/>
        </w:rPr>
        <w:t>这段存储器空间与</w:t>
      </w:r>
      <w:r>
        <w:rPr>
          <w:rFonts w:ascii="Arial" w:hAnsi="Arial" w:cs="Arial"/>
          <w:color w:val="333333"/>
          <w:sz w:val="21"/>
          <w:szCs w:val="21"/>
        </w:rPr>
        <w:t>PCI</w:t>
      </w:r>
      <w:r>
        <w:rPr>
          <w:rFonts w:ascii="Arial" w:hAnsi="Arial" w:cs="Arial"/>
          <w:color w:val="333333"/>
          <w:sz w:val="21"/>
          <w:szCs w:val="21"/>
        </w:rPr>
        <w:t>总线域的</w:t>
      </w:r>
      <w:r>
        <w:rPr>
          <w:rFonts w:ascii="Arial" w:hAnsi="Arial" w:cs="Arial"/>
          <w:color w:val="333333"/>
          <w:sz w:val="21"/>
          <w:szCs w:val="21"/>
        </w:rPr>
        <w:t>0x8000-0000~0xFFFF-FFFF</w:t>
      </w:r>
      <w:r>
        <w:rPr>
          <w:rFonts w:ascii="Arial" w:hAnsi="Arial" w:cs="Arial"/>
          <w:color w:val="333333"/>
          <w:sz w:val="21"/>
          <w:szCs w:val="21"/>
        </w:rPr>
        <w:t>这段</w:t>
      </w:r>
      <w:r>
        <w:rPr>
          <w:rFonts w:ascii="Arial" w:hAnsi="Arial" w:cs="Arial"/>
          <w:color w:val="333333"/>
          <w:sz w:val="21"/>
          <w:szCs w:val="21"/>
        </w:rPr>
        <w:t>PCI</w:t>
      </w:r>
      <w:r>
        <w:rPr>
          <w:rFonts w:ascii="Arial" w:hAnsi="Arial" w:cs="Arial"/>
          <w:color w:val="333333"/>
          <w:sz w:val="21"/>
          <w:szCs w:val="21"/>
        </w:rPr>
        <w:t>总线地址空间对应。</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并不能直接操作</w:t>
      </w:r>
      <w:r>
        <w:rPr>
          <w:rFonts w:ascii="Arial" w:hAnsi="Arial" w:cs="Arial"/>
          <w:color w:val="333333"/>
          <w:sz w:val="21"/>
          <w:szCs w:val="21"/>
        </w:rPr>
        <w:t>0x1000-0000~0x1000-FFFF</w:t>
      </w:r>
      <w:r>
        <w:rPr>
          <w:rFonts w:ascii="Arial" w:hAnsi="Arial" w:cs="Arial"/>
          <w:color w:val="333333"/>
          <w:sz w:val="21"/>
          <w:szCs w:val="21"/>
        </w:rPr>
        <w:t>这段存储器域的地址空间，</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需要对</w:t>
      </w:r>
      <w:r>
        <w:rPr>
          <w:rFonts w:ascii="Arial" w:hAnsi="Arial" w:cs="Arial"/>
          <w:color w:val="333333"/>
          <w:sz w:val="21"/>
          <w:szCs w:val="21"/>
        </w:rPr>
        <w:t>PCI</w:t>
      </w:r>
      <w:r>
        <w:rPr>
          <w:rFonts w:ascii="Arial" w:hAnsi="Arial" w:cs="Arial"/>
          <w:color w:val="333333"/>
          <w:sz w:val="21"/>
          <w:szCs w:val="21"/>
        </w:rPr>
        <w:t>总线域的地址空间</w:t>
      </w:r>
      <w:r>
        <w:rPr>
          <w:rFonts w:ascii="Arial" w:hAnsi="Arial" w:cs="Arial"/>
          <w:color w:val="333333"/>
          <w:sz w:val="21"/>
          <w:szCs w:val="21"/>
        </w:rPr>
        <w:t>0x9000-0000~0x9000-FFFF</w:t>
      </w:r>
      <w:r>
        <w:rPr>
          <w:rFonts w:ascii="Arial" w:hAnsi="Arial" w:cs="Arial"/>
          <w:color w:val="333333"/>
          <w:sz w:val="21"/>
          <w:szCs w:val="21"/>
        </w:rPr>
        <w:t>进行写操作，因为</w:t>
      </w:r>
      <w:r>
        <w:rPr>
          <w:rFonts w:ascii="Arial" w:hAnsi="Arial" w:cs="Arial"/>
          <w:color w:val="333333"/>
          <w:sz w:val="21"/>
          <w:szCs w:val="21"/>
        </w:rPr>
        <w:t>PCI</w:t>
      </w:r>
      <w:r>
        <w:rPr>
          <w:rFonts w:ascii="Arial" w:hAnsi="Arial" w:cs="Arial"/>
          <w:color w:val="333333"/>
          <w:sz w:val="21"/>
          <w:szCs w:val="21"/>
        </w:rPr>
        <w:t>总线地址空间</w:t>
      </w:r>
      <w:r>
        <w:rPr>
          <w:rFonts w:ascii="Arial" w:hAnsi="Arial" w:cs="Arial"/>
          <w:color w:val="333333"/>
          <w:sz w:val="21"/>
          <w:szCs w:val="21"/>
        </w:rPr>
        <w:t>0x9000-0000~0x9000-FFFF</w:t>
      </w:r>
      <w:r>
        <w:rPr>
          <w:rFonts w:ascii="Arial" w:hAnsi="Arial" w:cs="Arial"/>
          <w:color w:val="333333"/>
          <w:sz w:val="21"/>
          <w:szCs w:val="21"/>
        </w:rPr>
        <w:t>已经被</w:t>
      </w:r>
      <w:r>
        <w:rPr>
          <w:rFonts w:ascii="Arial" w:hAnsi="Arial" w:cs="Arial"/>
          <w:color w:val="333333"/>
          <w:sz w:val="21"/>
          <w:szCs w:val="21"/>
        </w:rPr>
        <w:t>HOST</w:t>
      </w:r>
      <w:r>
        <w:rPr>
          <w:rFonts w:ascii="Arial" w:hAnsi="Arial" w:cs="Arial"/>
          <w:color w:val="333333"/>
          <w:sz w:val="21"/>
          <w:szCs w:val="21"/>
        </w:rPr>
        <w:t>主桥映射到</w:t>
      </w:r>
      <w:r>
        <w:rPr>
          <w:rFonts w:ascii="Arial" w:hAnsi="Arial" w:cs="Arial"/>
          <w:color w:val="333333"/>
          <w:sz w:val="21"/>
          <w:szCs w:val="21"/>
        </w:rPr>
        <w:t>0x1000-0000~0x1000-FFFF</w:t>
      </w:r>
      <w:r>
        <w:rPr>
          <w:rFonts w:ascii="Arial" w:hAnsi="Arial" w:cs="Arial"/>
          <w:color w:val="333333"/>
          <w:sz w:val="21"/>
          <w:szCs w:val="21"/>
        </w:rPr>
        <w:t>这段存储器域。这个</w:t>
      </w:r>
      <w:r>
        <w:rPr>
          <w:rFonts w:ascii="Arial" w:hAnsi="Arial" w:cs="Arial"/>
          <w:color w:val="333333"/>
          <w:sz w:val="21"/>
          <w:szCs w:val="21"/>
        </w:rPr>
        <w:t>DMA</w:t>
      </w:r>
      <w:r>
        <w:rPr>
          <w:rFonts w:ascii="Arial" w:hAnsi="Arial" w:cs="Arial"/>
          <w:color w:val="333333"/>
          <w:sz w:val="21"/>
          <w:szCs w:val="21"/>
        </w:rPr>
        <w:t>写具体的操作流程如下。</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首先</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通过总线仲裁逻辑获得</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的使用权，之后将存储器写总线事务发送到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上。值得注意的是，这个存储器写总线事务的目的地址是</w:t>
      </w:r>
      <w:r>
        <w:rPr>
          <w:rFonts w:ascii="Arial" w:hAnsi="Arial" w:cs="Arial"/>
          <w:color w:val="333333"/>
          <w:sz w:val="21"/>
          <w:szCs w:val="21"/>
        </w:rPr>
        <w:t>PCI</w:t>
      </w:r>
      <w:r>
        <w:rPr>
          <w:rFonts w:ascii="Arial" w:hAnsi="Arial" w:cs="Arial"/>
          <w:color w:val="333333"/>
          <w:sz w:val="21"/>
          <w:szCs w:val="21"/>
        </w:rPr>
        <w:t>总线域的地址空间</w:t>
      </w:r>
      <w:r>
        <w:rPr>
          <w:rFonts w:ascii="Arial" w:hAnsi="Arial" w:cs="Arial"/>
          <w:color w:val="333333"/>
          <w:sz w:val="21"/>
          <w:szCs w:val="21"/>
        </w:rPr>
        <w:t>0x9000-0000~0x9000-FFFF</w:t>
      </w:r>
      <w:r>
        <w:rPr>
          <w:rFonts w:ascii="Arial" w:hAnsi="Arial" w:cs="Arial"/>
          <w:color w:val="333333"/>
          <w:sz w:val="21"/>
          <w:szCs w:val="21"/>
        </w:rPr>
        <w:t>，这个地址是主存储器在</w:t>
      </w:r>
      <w:r>
        <w:rPr>
          <w:rFonts w:ascii="Arial" w:hAnsi="Arial" w:cs="Arial"/>
          <w:color w:val="333333"/>
          <w:sz w:val="21"/>
          <w:szCs w:val="21"/>
        </w:rPr>
        <w:t>PCI</w:t>
      </w:r>
      <w:r>
        <w:rPr>
          <w:rFonts w:ascii="Arial" w:hAnsi="Arial" w:cs="Arial"/>
          <w:color w:val="333333"/>
          <w:sz w:val="21"/>
          <w:szCs w:val="21"/>
        </w:rPr>
        <w:t>总线域的地址映像。</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(2) 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上的设备将进行地址译码，确定这个写请求是不是发送到自己的</w:t>
      </w:r>
      <w:r>
        <w:rPr>
          <w:rFonts w:ascii="Arial" w:hAnsi="Arial" w:cs="Arial"/>
          <w:color w:val="333333"/>
          <w:sz w:val="21"/>
          <w:szCs w:val="21"/>
        </w:rPr>
        <w:t>BAR</w:t>
      </w:r>
      <w:r>
        <w:rPr>
          <w:rFonts w:ascii="Arial" w:hAnsi="Arial" w:cs="Arial"/>
          <w:color w:val="333333"/>
          <w:sz w:val="21"/>
          <w:szCs w:val="21"/>
        </w:rPr>
        <w:t>空间，在</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1</w:t>
      </w:r>
      <w:r>
        <w:rPr>
          <w:rFonts w:ascii="Arial" w:hAnsi="Arial" w:cs="Arial"/>
          <w:color w:val="333333"/>
          <w:sz w:val="21"/>
          <w:szCs w:val="21"/>
        </w:rPr>
        <w:t>上的设备除了</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之外，还有</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2</w:t>
      </w:r>
      <w:r>
        <w:rPr>
          <w:rFonts w:ascii="Arial" w:hAnsi="Arial" w:cs="Arial"/>
          <w:color w:val="333333"/>
          <w:sz w:val="21"/>
          <w:szCs w:val="21"/>
        </w:rPr>
        <w:t>和</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首先</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和</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对这个地址同时进行正向译码。</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发现这个</w:t>
      </w:r>
      <w:r>
        <w:rPr>
          <w:rFonts w:ascii="Arial" w:hAnsi="Arial" w:cs="Arial"/>
          <w:color w:val="333333"/>
          <w:sz w:val="21"/>
          <w:szCs w:val="21"/>
        </w:rPr>
        <w:t>PCI</w:t>
      </w:r>
      <w:r>
        <w:rPr>
          <w:rFonts w:ascii="Arial" w:hAnsi="Arial" w:cs="Arial"/>
          <w:color w:val="333333"/>
          <w:sz w:val="21"/>
          <w:szCs w:val="21"/>
        </w:rPr>
        <w:t>地址并不在自己管理的</w:t>
      </w:r>
      <w:r>
        <w:rPr>
          <w:rFonts w:ascii="Arial" w:hAnsi="Arial" w:cs="Arial"/>
          <w:color w:val="333333"/>
          <w:sz w:val="21"/>
          <w:szCs w:val="21"/>
        </w:rPr>
        <w:t>PCI</w:t>
      </w:r>
      <w:r>
        <w:rPr>
          <w:rFonts w:ascii="Arial" w:hAnsi="Arial" w:cs="Arial"/>
          <w:color w:val="333333"/>
          <w:sz w:val="21"/>
          <w:szCs w:val="21"/>
        </w:rPr>
        <w:t>总线地址范围之内，因为</w:t>
      </w:r>
      <w:r>
        <w:rPr>
          <w:rFonts w:ascii="Arial" w:hAnsi="Arial" w:cs="Arial"/>
          <w:color w:val="333333"/>
          <w:sz w:val="21"/>
          <w:szCs w:val="21"/>
        </w:rPr>
        <w:t>PCI</w:t>
      </w:r>
      <w:proofErr w:type="gramStart"/>
      <w:r>
        <w:rPr>
          <w:rFonts w:ascii="Arial" w:hAnsi="Arial" w:cs="Arial"/>
          <w:color w:val="333333"/>
          <w:sz w:val="21"/>
          <w:szCs w:val="21"/>
        </w:rPr>
        <w:t>桥片</w:t>
      </w:r>
      <w:r>
        <w:rPr>
          <w:rFonts w:ascii="Arial" w:hAnsi="Arial" w:cs="Arial"/>
          <w:color w:val="333333"/>
          <w:sz w:val="21"/>
          <w:szCs w:val="21"/>
        </w:rPr>
        <w:t>1</w:t>
      </w:r>
      <w:r>
        <w:rPr>
          <w:rFonts w:ascii="Arial" w:hAnsi="Arial" w:cs="Arial"/>
          <w:color w:val="333333"/>
          <w:sz w:val="21"/>
          <w:szCs w:val="21"/>
        </w:rPr>
        <w:t>所</w:t>
      </w:r>
      <w:proofErr w:type="gramEnd"/>
      <w:r>
        <w:rPr>
          <w:rFonts w:ascii="Arial" w:hAnsi="Arial" w:cs="Arial"/>
          <w:color w:val="333333"/>
          <w:sz w:val="21"/>
          <w:szCs w:val="21"/>
        </w:rPr>
        <w:t>管理的</w:t>
      </w:r>
      <w:r>
        <w:rPr>
          <w:rFonts w:ascii="Arial" w:hAnsi="Arial" w:cs="Arial"/>
          <w:color w:val="333333"/>
          <w:sz w:val="21"/>
          <w:szCs w:val="21"/>
        </w:rPr>
        <w:t>PCI</w:t>
      </w:r>
      <w:r>
        <w:rPr>
          <w:rFonts w:ascii="Arial" w:hAnsi="Arial" w:cs="Arial"/>
          <w:color w:val="333333"/>
          <w:sz w:val="21"/>
          <w:szCs w:val="21"/>
        </w:rPr>
        <w:t>总线地址空间为</w:t>
      </w:r>
      <w:r>
        <w:rPr>
          <w:rFonts w:ascii="Arial" w:hAnsi="Arial" w:cs="Arial"/>
          <w:color w:val="333333"/>
          <w:sz w:val="21"/>
          <w:szCs w:val="21"/>
        </w:rPr>
        <w:t>0x7000-0000~0x73FF-FFFF</w:t>
      </w:r>
      <w:r>
        <w:rPr>
          <w:rFonts w:ascii="Arial" w:hAnsi="Arial" w:cs="Arial"/>
          <w:color w:val="333333"/>
          <w:sz w:val="21"/>
          <w:szCs w:val="21"/>
        </w:rPr>
        <w:t>。此时</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将接收这个存储器写总线事务，因为</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所管理的</w:t>
      </w:r>
      <w:r>
        <w:rPr>
          <w:rFonts w:ascii="Arial" w:hAnsi="Arial" w:cs="Arial"/>
          <w:color w:val="333333"/>
          <w:sz w:val="21"/>
          <w:szCs w:val="21"/>
        </w:rPr>
        <w:t>PCI</w:t>
      </w:r>
      <w:r>
        <w:rPr>
          <w:rFonts w:ascii="Arial" w:hAnsi="Arial" w:cs="Arial"/>
          <w:color w:val="333333"/>
          <w:sz w:val="21"/>
          <w:szCs w:val="21"/>
        </w:rPr>
        <w:t>总线地址范围并不包含当前存储器写总线事务的地址，所以其下所有</w:t>
      </w:r>
      <w:r>
        <w:rPr>
          <w:rFonts w:ascii="Arial" w:hAnsi="Arial" w:cs="Arial"/>
          <w:color w:val="333333"/>
          <w:sz w:val="21"/>
          <w:szCs w:val="21"/>
        </w:rPr>
        <w:t>PCI</w:t>
      </w:r>
      <w:r>
        <w:rPr>
          <w:rFonts w:ascii="Arial" w:hAnsi="Arial" w:cs="Arial"/>
          <w:color w:val="333333"/>
          <w:sz w:val="21"/>
          <w:szCs w:val="21"/>
        </w:rPr>
        <w:t>设备都不可能接收这个存储器写总线事务。</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(4) 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发现自己并不能处理当前这个存储器写总线事务，则将这个存储器写总线事务转发到上游总线。</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1</w:t>
      </w:r>
      <w:r>
        <w:rPr>
          <w:rFonts w:ascii="Arial" w:hAnsi="Arial" w:cs="Arial"/>
          <w:color w:val="333333"/>
          <w:sz w:val="21"/>
          <w:szCs w:val="21"/>
        </w:rPr>
        <w:t>首先通过总线仲裁逻辑获得</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的使用权后，然后将这个总线事务转发到</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(5) HOST</w:t>
      </w:r>
      <w:r>
        <w:rPr>
          <w:rFonts w:ascii="Arial" w:hAnsi="Arial" w:cs="Arial"/>
          <w:color w:val="333333"/>
          <w:sz w:val="21"/>
          <w:szCs w:val="21"/>
        </w:rPr>
        <w:t>主桥发现</w:t>
      </w:r>
      <w:r>
        <w:rPr>
          <w:rFonts w:ascii="Arial" w:hAnsi="Arial" w:cs="Arial"/>
          <w:color w:val="333333"/>
          <w:sz w:val="21"/>
          <w:szCs w:val="21"/>
        </w:rPr>
        <w:t>0x9000-0000~0x9000-FFFF</w:t>
      </w:r>
      <w:r>
        <w:rPr>
          <w:rFonts w:ascii="Arial" w:hAnsi="Arial" w:cs="Arial"/>
          <w:color w:val="333333"/>
          <w:sz w:val="21"/>
          <w:szCs w:val="21"/>
        </w:rPr>
        <w:t>这段</w:t>
      </w:r>
      <w:r>
        <w:rPr>
          <w:rFonts w:ascii="Arial" w:hAnsi="Arial" w:cs="Arial"/>
          <w:color w:val="333333"/>
          <w:sz w:val="21"/>
          <w:szCs w:val="21"/>
        </w:rPr>
        <w:t>PCI</w:t>
      </w:r>
      <w:r>
        <w:rPr>
          <w:rFonts w:ascii="Arial" w:hAnsi="Arial" w:cs="Arial"/>
          <w:color w:val="333333"/>
          <w:sz w:val="21"/>
          <w:szCs w:val="21"/>
        </w:rPr>
        <w:t>总线地址空间与存储器域的存储器地址空间</w:t>
      </w:r>
      <w:r>
        <w:rPr>
          <w:rFonts w:ascii="Arial" w:hAnsi="Arial" w:cs="Arial"/>
          <w:color w:val="333333"/>
          <w:sz w:val="21"/>
          <w:szCs w:val="21"/>
        </w:rPr>
        <w:t>0x1000-0000~0x1000-FFFF</w:t>
      </w:r>
      <w:r>
        <w:rPr>
          <w:rFonts w:ascii="Arial" w:hAnsi="Arial" w:cs="Arial"/>
          <w:color w:val="333333"/>
          <w:sz w:val="21"/>
          <w:szCs w:val="21"/>
        </w:rPr>
        <w:t>对应，于是将这段</w:t>
      </w:r>
      <w:r>
        <w:rPr>
          <w:rFonts w:ascii="Arial" w:hAnsi="Arial" w:cs="Arial"/>
          <w:color w:val="333333"/>
          <w:sz w:val="21"/>
          <w:szCs w:val="21"/>
        </w:rPr>
        <w:t>PCI</w:t>
      </w:r>
      <w:r>
        <w:rPr>
          <w:rFonts w:ascii="Arial" w:hAnsi="Arial" w:cs="Arial"/>
          <w:color w:val="333333"/>
          <w:sz w:val="21"/>
          <w:szCs w:val="21"/>
        </w:rPr>
        <w:t>总线地址空间转换成为存储器域的存储器地址空间，并完成对这段存储器的写操作。</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存储器控制器将从</w:t>
      </w:r>
      <w:r>
        <w:rPr>
          <w:rFonts w:ascii="Arial" w:hAnsi="Arial" w:cs="Arial"/>
          <w:color w:val="333333"/>
          <w:sz w:val="21"/>
          <w:szCs w:val="21"/>
        </w:rPr>
        <w:t>HOST</w:t>
      </w:r>
      <w:r>
        <w:rPr>
          <w:rFonts w:ascii="Arial" w:hAnsi="Arial" w:cs="Arial"/>
          <w:color w:val="333333"/>
          <w:sz w:val="21"/>
          <w:szCs w:val="21"/>
        </w:rPr>
        <w:t>主桥接收数据，并将其写入到主存储器。</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设备间的数据传递与</w:t>
      </w:r>
      <w:r>
        <w:rPr>
          <w:rFonts w:ascii="Arial" w:hAnsi="Arial" w:cs="Arial"/>
          <w:color w:val="333333"/>
          <w:sz w:val="21"/>
          <w:szCs w:val="21"/>
        </w:rPr>
        <w:t>PCI</w:t>
      </w:r>
      <w:r>
        <w:rPr>
          <w:rFonts w:ascii="Arial" w:hAnsi="Arial" w:cs="Arial"/>
          <w:color w:val="333333"/>
          <w:sz w:val="21"/>
          <w:szCs w:val="21"/>
        </w:rPr>
        <w:t>设备到存储器的数据传送大体类似。我们以</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将数据传递到</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42</w:t>
      </w:r>
      <w:r>
        <w:rPr>
          <w:rFonts w:ascii="Arial" w:hAnsi="Arial" w:cs="Arial"/>
          <w:color w:val="333333"/>
          <w:sz w:val="21"/>
          <w:szCs w:val="21"/>
        </w:rPr>
        <w:t>为例说明这个转递过程。我们假定</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将一组数据发送到</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42</w:t>
      </w:r>
      <w:r>
        <w:rPr>
          <w:rFonts w:ascii="Arial" w:hAnsi="Arial" w:cs="Arial"/>
          <w:color w:val="333333"/>
          <w:sz w:val="21"/>
          <w:szCs w:val="21"/>
        </w:rPr>
        <w:t>的</w:t>
      </w:r>
      <w:r>
        <w:rPr>
          <w:rFonts w:ascii="Arial" w:hAnsi="Arial" w:cs="Arial"/>
          <w:color w:val="333333"/>
          <w:sz w:val="21"/>
          <w:szCs w:val="21"/>
        </w:rPr>
        <w:t>PCI</w:t>
      </w:r>
      <w:r>
        <w:rPr>
          <w:rFonts w:ascii="Arial" w:hAnsi="Arial" w:cs="Arial"/>
          <w:color w:val="333333"/>
          <w:sz w:val="21"/>
          <w:szCs w:val="21"/>
        </w:rPr>
        <w:t>总线地址</w:t>
      </w:r>
      <w:r>
        <w:rPr>
          <w:rFonts w:ascii="Arial" w:hAnsi="Arial" w:cs="Arial"/>
          <w:color w:val="333333"/>
          <w:sz w:val="21"/>
          <w:szCs w:val="21"/>
        </w:rPr>
        <w:t>0x7500-0000~0x7500-FFFF</w:t>
      </w:r>
      <w:r>
        <w:rPr>
          <w:rFonts w:ascii="Arial" w:hAnsi="Arial" w:cs="Arial"/>
          <w:color w:val="333333"/>
          <w:sz w:val="21"/>
          <w:szCs w:val="21"/>
        </w:rPr>
        <w:t>这段地址空间中。这个过程与</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将数据发送到存储器的第</w:t>
      </w:r>
      <w:r>
        <w:rPr>
          <w:rFonts w:ascii="Arial" w:hAnsi="Arial" w:cs="Arial"/>
          <w:color w:val="333333"/>
          <w:sz w:val="21"/>
          <w:szCs w:val="21"/>
        </w:rPr>
        <w:t>1~5</w:t>
      </w:r>
      <w:r>
        <w:rPr>
          <w:rFonts w:ascii="Arial" w:hAnsi="Arial" w:cs="Arial"/>
          <w:color w:val="333333"/>
          <w:sz w:val="21"/>
          <w:szCs w:val="21"/>
        </w:rPr>
        <w:t>步基本类似，只是第</w:t>
      </w: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6</w:t>
      </w:r>
      <w:r>
        <w:rPr>
          <w:rFonts w:ascii="Arial" w:hAnsi="Arial" w:cs="Arial"/>
          <w:color w:val="333333"/>
          <w:sz w:val="21"/>
          <w:szCs w:val="21"/>
        </w:rPr>
        <w:t>步不同。</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将数据发送到</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42</w:t>
      </w:r>
      <w:r>
        <w:rPr>
          <w:rFonts w:ascii="Arial" w:hAnsi="Arial" w:cs="Arial"/>
          <w:color w:val="333333"/>
          <w:sz w:val="21"/>
          <w:szCs w:val="21"/>
        </w:rPr>
        <w:t>的第</w:t>
      </w: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6</w:t>
      </w:r>
      <w:r>
        <w:rPr>
          <w:rFonts w:ascii="Arial" w:hAnsi="Arial" w:cs="Arial"/>
          <w:color w:val="333333"/>
          <w:sz w:val="21"/>
          <w:szCs w:val="21"/>
        </w:rPr>
        <w:t>步如下所示。</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(1) 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发现其下的设备</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4</w:t>
      </w:r>
      <w:r>
        <w:rPr>
          <w:rFonts w:ascii="Arial" w:hAnsi="Arial" w:cs="Arial"/>
          <w:color w:val="333333"/>
          <w:sz w:val="21"/>
          <w:szCs w:val="21"/>
        </w:rPr>
        <w:t>能够处理来自</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0</w:t>
      </w:r>
      <w:r>
        <w:rPr>
          <w:rFonts w:ascii="Arial" w:hAnsi="Arial" w:cs="Arial"/>
          <w:color w:val="333333"/>
          <w:sz w:val="21"/>
          <w:szCs w:val="21"/>
        </w:rPr>
        <w:t>的数据请求，则</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4</w:t>
      </w:r>
      <w:r>
        <w:rPr>
          <w:rFonts w:ascii="Arial" w:hAnsi="Arial" w:cs="Arial"/>
          <w:color w:val="333333"/>
          <w:sz w:val="21"/>
          <w:szCs w:val="21"/>
        </w:rPr>
        <w:t>将接管这个</w:t>
      </w:r>
      <w:r>
        <w:rPr>
          <w:rFonts w:ascii="Arial" w:hAnsi="Arial" w:cs="Arial"/>
          <w:color w:val="333333"/>
          <w:sz w:val="21"/>
          <w:szCs w:val="21"/>
        </w:rPr>
        <w:t>PCI</w:t>
      </w:r>
      <w:r>
        <w:rPr>
          <w:rFonts w:ascii="Arial" w:hAnsi="Arial" w:cs="Arial"/>
          <w:color w:val="333333"/>
          <w:sz w:val="21"/>
          <w:szCs w:val="21"/>
        </w:rPr>
        <w:t>写请求，并通过总线仲裁逻辑获得</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4</w:t>
      </w:r>
      <w:r>
        <w:rPr>
          <w:rFonts w:ascii="Arial" w:hAnsi="Arial" w:cs="Arial"/>
          <w:color w:val="333333"/>
          <w:sz w:val="21"/>
          <w:szCs w:val="21"/>
        </w:rPr>
        <w:t>的使用权，之后将这个存储器写请求发向</w:t>
      </w:r>
      <w:r>
        <w:rPr>
          <w:rFonts w:ascii="Arial" w:hAnsi="Arial" w:cs="Arial"/>
          <w:color w:val="333333"/>
          <w:sz w:val="21"/>
          <w:szCs w:val="21"/>
        </w:rPr>
        <w:t>PCI</w:t>
      </w:r>
      <w:r>
        <w:rPr>
          <w:rFonts w:ascii="Arial" w:hAnsi="Arial" w:cs="Arial"/>
          <w:color w:val="333333"/>
          <w:sz w:val="21"/>
          <w:szCs w:val="21"/>
        </w:rPr>
        <w:t>总线</w:t>
      </w:r>
      <w:r>
        <w:rPr>
          <w:rFonts w:ascii="Arial" w:hAnsi="Arial" w:cs="Arial"/>
          <w:color w:val="333333"/>
          <w:sz w:val="21"/>
          <w:szCs w:val="21"/>
        </w:rPr>
        <w:t>4</w:t>
      </w:r>
      <w:r>
        <w:rPr>
          <w:rFonts w:ascii="Arial" w:hAnsi="Arial" w:cs="Arial"/>
          <w:color w:val="333333"/>
          <w:sz w:val="21"/>
          <w:szCs w:val="21"/>
        </w:rPr>
        <w:t>。此时</w:t>
      </w:r>
      <w:r>
        <w:rPr>
          <w:rFonts w:ascii="Arial" w:hAnsi="Arial" w:cs="Arial"/>
          <w:color w:val="333333"/>
          <w:sz w:val="21"/>
          <w:szCs w:val="21"/>
        </w:rPr>
        <w:t>HOST</w:t>
      </w:r>
      <w:r>
        <w:rPr>
          <w:rFonts w:ascii="Arial" w:hAnsi="Arial" w:cs="Arial"/>
          <w:color w:val="333333"/>
          <w:sz w:val="21"/>
          <w:szCs w:val="21"/>
        </w:rPr>
        <w:t>主桥不会接收当前存储器写总线事务，因为</w:t>
      </w:r>
      <w:r>
        <w:rPr>
          <w:rFonts w:ascii="Arial" w:hAnsi="Arial" w:cs="Arial"/>
          <w:color w:val="333333"/>
          <w:sz w:val="21"/>
          <w:szCs w:val="21"/>
        </w:rPr>
        <w:t>0x7500-0000~0x7500-FFFF</w:t>
      </w:r>
      <w:r>
        <w:rPr>
          <w:rFonts w:ascii="Arial" w:hAnsi="Arial" w:cs="Arial"/>
          <w:color w:val="333333"/>
          <w:sz w:val="21"/>
          <w:szCs w:val="21"/>
        </w:rPr>
        <w:t>这段地址空间并不是</w:t>
      </w:r>
      <w:r>
        <w:rPr>
          <w:rFonts w:ascii="Arial" w:hAnsi="Arial" w:cs="Arial"/>
          <w:color w:val="333333"/>
          <w:sz w:val="21"/>
          <w:szCs w:val="21"/>
        </w:rPr>
        <w:t>HOST</w:t>
      </w:r>
      <w:r>
        <w:rPr>
          <w:rFonts w:ascii="Arial" w:hAnsi="Arial" w:cs="Arial"/>
          <w:color w:val="333333"/>
          <w:sz w:val="21"/>
          <w:szCs w:val="21"/>
        </w:rPr>
        <w:t>主桥管理的地址范围。</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lastRenderedPageBreak/>
        <w:t>(2) PCI</w:t>
      </w:r>
      <w:r>
        <w:rPr>
          <w:rFonts w:ascii="Arial" w:hAnsi="Arial" w:cs="Arial"/>
          <w:color w:val="333333"/>
          <w:sz w:val="21"/>
          <w:szCs w:val="21"/>
        </w:rPr>
        <w:t>总线</w:t>
      </w:r>
      <w:r>
        <w:rPr>
          <w:rFonts w:ascii="Arial" w:hAnsi="Arial" w:cs="Arial"/>
          <w:color w:val="333333"/>
          <w:sz w:val="21"/>
          <w:szCs w:val="21"/>
        </w:rPr>
        <w:t>4</w:t>
      </w:r>
      <w:r>
        <w:rPr>
          <w:rFonts w:ascii="Arial" w:hAnsi="Arial" w:cs="Arial"/>
          <w:color w:val="333333"/>
          <w:sz w:val="21"/>
          <w:szCs w:val="21"/>
        </w:rPr>
        <w:t>的</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42</w:t>
      </w:r>
      <w:r>
        <w:rPr>
          <w:rFonts w:ascii="Arial" w:hAnsi="Arial" w:cs="Arial"/>
          <w:color w:val="333333"/>
          <w:sz w:val="21"/>
          <w:szCs w:val="21"/>
        </w:rPr>
        <w:t>将接收这个存储器写请求，并完成这个</w:t>
      </w:r>
      <w:r>
        <w:rPr>
          <w:rFonts w:ascii="Arial" w:hAnsi="Arial" w:cs="Arial"/>
          <w:color w:val="333333"/>
          <w:sz w:val="21"/>
          <w:szCs w:val="21"/>
        </w:rPr>
        <w:t>PCI</w:t>
      </w:r>
      <w:r>
        <w:rPr>
          <w:rFonts w:ascii="Arial" w:hAnsi="Arial" w:cs="Arial"/>
          <w:color w:val="333333"/>
          <w:sz w:val="21"/>
          <w:szCs w:val="21"/>
        </w:rPr>
        <w:t>存储器写请求总线事务。</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总线树内的数据传送始终都在</w:t>
      </w:r>
      <w:r>
        <w:rPr>
          <w:rFonts w:ascii="Arial" w:hAnsi="Arial" w:cs="Arial"/>
          <w:color w:val="333333"/>
          <w:sz w:val="21"/>
          <w:szCs w:val="21"/>
        </w:rPr>
        <w:t>PCI</w:t>
      </w:r>
      <w:r>
        <w:rPr>
          <w:rFonts w:ascii="Arial" w:hAnsi="Arial" w:cs="Arial"/>
          <w:color w:val="333333"/>
          <w:sz w:val="21"/>
          <w:szCs w:val="21"/>
        </w:rPr>
        <w:t>总线域中进行，因此不存在不同域之间的地址转换，因此</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11</w:t>
      </w:r>
      <w:r>
        <w:rPr>
          <w:rFonts w:ascii="Arial" w:hAnsi="Arial" w:cs="Arial"/>
          <w:color w:val="333333"/>
          <w:sz w:val="21"/>
          <w:szCs w:val="21"/>
        </w:rPr>
        <w:t>向</w:t>
      </w:r>
      <w:r>
        <w:rPr>
          <w:rFonts w:ascii="Arial" w:hAnsi="Arial" w:cs="Arial"/>
          <w:color w:val="333333"/>
          <w:sz w:val="21"/>
          <w:szCs w:val="21"/>
        </w:rPr>
        <w:t>PCI</w:t>
      </w:r>
      <w:r>
        <w:rPr>
          <w:rFonts w:ascii="Arial" w:hAnsi="Arial" w:cs="Arial"/>
          <w:color w:val="333333"/>
          <w:sz w:val="21"/>
          <w:szCs w:val="21"/>
        </w:rPr>
        <w:t>设备</w:t>
      </w:r>
      <w:r>
        <w:rPr>
          <w:rFonts w:ascii="Arial" w:hAnsi="Arial" w:cs="Arial"/>
          <w:color w:val="333333"/>
          <w:sz w:val="21"/>
          <w:szCs w:val="21"/>
        </w:rPr>
        <w:t>42</w:t>
      </w:r>
      <w:r>
        <w:rPr>
          <w:rFonts w:ascii="Arial" w:hAnsi="Arial" w:cs="Arial"/>
          <w:color w:val="333333"/>
          <w:sz w:val="21"/>
          <w:szCs w:val="21"/>
        </w:rPr>
        <w:t>进行数据传递时，并不会进行</w:t>
      </w:r>
      <w:r>
        <w:rPr>
          <w:rFonts w:ascii="Arial" w:hAnsi="Arial" w:cs="Arial"/>
          <w:color w:val="333333"/>
          <w:sz w:val="21"/>
          <w:szCs w:val="21"/>
        </w:rPr>
        <w:t>PCI</w:t>
      </w:r>
      <w:r>
        <w:rPr>
          <w:rFonts w:ascii="Arial" w:hAnsi="Arial" w:cs="Arial"/>
          <w:color w:val="333333"/>
          <w:sz w:val="21"/>
          <w:szCs w:val="21"/>
        </w:rPr>
        <w:t>总线地址空间到存储器地址空间的转换。</w:t>
      </w:r>
    </w:p>
    <w:p w:rsidR="00F402B4" w:rsidRDefault="00F402B4" w:rsidP="00F402B4">
      <w:pPr>
        <w:pStyle w:val="3"/>
        <w:shd w:val="clear" w:color="auto" w:fill="FFFFFF"/>
        <w:wordWrap w:val="0"/>
        <w:spacing w:before="0" w:beforeAutospacing="0" w:after="0" w:afterAutospacing="0" w:line="300" w:lineRule="atLeast"/>
        <w:rPr>
          <w:rFonts w:ascii="Arial" w:hAnsi="Arial" w:cs="Arial"/>
          <w:color w:val="333333"/>
        </w:rPr>
      </w:pPr>
      <w:bookmarkStart w:id="169" w:name="_Toc292193550"/>
      <w:bookmarkStart w:id="170" w:name="_Toc244057517"/>
      <w:bookmarkStart w:id="171" w:name="_Toc242941298"/>
      <w:bookmarkEnd w:id="169"/>
      <w:bookmarkEnd w:id="170"/>
      <w:r>
        <w:rPr>
          <w:rFonts w:ascii="Arial" w:hAnsi="Arial" w:cs="Arial"/>
          <w:color w:val="006699"/>
          <w:sz w:val="21"/>
          <w:szCs w:val="21"/>
        </w:rPr>
        <w:t>3.2.4 PCI</w:t>
      </w:r>
      <w:r>
        <w:rPr>
          <w:rFonts w:ascii="Arial" w:hAnsi="Arial" w:cs="Arial"/>
          <w:color w:val="006699"/>
          <w:sz w:val="21"/>
          <w:szCs w:val="21"/>
        </w:rPr>
        <w:t>桥的</w:t>
      </w:r>
      <w:r>
        <w:rPr>
          <w:rFonts w:ascii="Arial" w:hAnsi="Arial" w:cs="Arial"/>
          <w:color w:val="006699"/>
          <w:sz w:val="21"/>
          <w:szCs w:val="21"/>
        </w:rPr>
        <w:t>Combining</w:t>
      </w:r>
      <w:r>
        <w:rPr>
          <w:rFonts w:ascii="Arial" w:hAnsi="Arial" w:cs="Arial"/>
          <w:color w:val="006699"/>
          <w:sz w:val="21"/>
          <w:szCs w:val="21"/>
        </w:rPr>
        <w:t>、</w:t>
      </w:r>
      <w:r>
        <w:rPr>
          <w:rFonts w:ascii="Arial" w:hAnsi="Arial" w:cs="Arial"/>
          <w:color w:val="006699"/>
          <w:sz w:val="21"/>
          <w:szCs w:val="21"/>
        </w:rPr>
        <w:t>Merging</w:t>
      </w:r>
      <w:r>
        <w:rPr>
          <w:rFonts w:ascii="Arial" w:hAnsi="Arial" w:cs="Arial"/>
          <w:color w:val="006699"/>
          <w:sz w:val="21"/>
          <w:szCs w:val="21"/>
        </w:rPr>
        <w:t>和</w:t>
      </w:r>
      <w:r>
        <w:rPr>
          <w:rFonts w:ascii="Arial" w:hAnsi="Arial" w:cs="Arial"/>
          <w:color w:val="006699"/>
          <w:sz w:val="21"/>
          <w:szCs w:val="21"/>
        </w:rPr>
        <w:t>Collapsing</w:t>
      </w:r>
      <w:bookmarkEnd w:id="171"/>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由上文所述，</w:t>
      </w:r>
      <w:r>
        <w:rPr>
          <w:rFonts w:ascii="Arial" w:hAnsi="Arial" w:cs="Arial"/>
          <w:color w:val="333333"/>
          <w:sz w:val="21"/>
          <w:szCs w:val="21"/>
        </w:rPr>
        <w:t>PCI</w:t>
      </w:r>
      <w:r>
        <w:rPr>
          <w:rFonts w:ascii="Arial" w:hAnsi="Arial" w:cs="Arial"/>
          <w:color w:val="333333"/>
          <w:sz w:val="21"/>
          <w:szCs w:val="21"/>
        </w:rPr>
        <w:t>设备间的数据传递有时将通过</w:t>
      </w:r>
      <w:r>
        <w:rPr>
          <w:rFonts w:ascii="Arial" w:hAnsi="Arial" w:cs="Arial"/>
          <w:color w:val="333333"/>
          <w:sz w:val="21"/>
          <w:szCs w:val="21"/>
        </w:rPr>
        <w:t>PCI</w:t>
      </w:r>
      <w:r>
        <w:rPr>
          <w:rFonts w:ascii="Arial" w:hAnsi="Arial" w:cs="Arial"/>
          <w:color w:val="333333"/>
          <w:sz w:val="21"/>
          <w:szCs w:val="21"/>
        </w:rPr>
        <w:t>桥。在某些情况下，</w:t>
      </w:r>
      <w:r>
        <w:rPr>
          <w:rFonts w:ascii="Arial" w:hAnsi="Arial" w:cs="Arial"/>
          <w:color w:val="333333"/>
          <w:sz w:val="21"/>
          <w:szCs w:val="21"/>
        </w:rPr>
        <w:t>PCI</w:t>
      </w:r>
      <w:r>
        <w:rPr>
          <w:rFonts w:ascii="Arial" w:hAnsi="Arial" w:cs="Arial"/>
          <w:color w:val="333333"/>
          <w:sz w:val="21"/>
          <w:szCs w:val="21"/>
        </w:rPr>
        <w:t>桥可以合并一些数据传递，以提高数据传递的效率。</w:t>
      </w:r>
      <w:r>
        <w:rPr>
          <w:rFonts w:ascii="Arial" w:hAnsi="Arial" w:cs="Arial"/>
          <w:color w:val="333333"/>
          <w:sz w:val="21"/>
          <w:szCs w:val="21"/>
        </w:rPr>
        <w:t>PCI</w:t>
      </w:r>
      <w:r>
        <w:rPr>
          <w:rFonts w:ascii="Arial" w:hAnsi="Arial" w:cs="Arial"/>
          <w:color w:val="333333"/>
          <w:sz w:val="21"/>
          <w:szCs w:val="21"/>
        </w:rPr>
        <w:t>桥可以采用</w:t>
      </w:r>
      <w:r>
        <w:rPr>
          <w:rFonts w:ascii="Arial" w:hAnsi="Arial" w:cs="Arial"/>
          <w:color w:val="333333"/>
          <w:sz w:val="21"/>
          <w:szCs w:val="21"/>
        </w:rPr>
        <w:t>Combining</w:t>
      </w:r>
      <w:r>
        <w:rPr>
          <w:rFonts w:ascii="Arial" w:hAnsi="Arial" w:cs="Arial"/>
          <w:color w:val="333333"/>
          <w:sz w:val="21"/>
          <w:szCs w:val="21"/>
        </w:rPr>
        <w:t>、</w:t>
      </w:r>
      <w:r>
        <w:rPr>
          <w:rFonts w:ascii="Arial" w:hAnsi="Arial" w:cs="Arial"/>
          <w:color w:val="333333"/>
          <w:sz w:val="21"/>
          <w:szCs w:val="21"/>
        </w:rPr>
        <w:t>Merging</w:t>
      </w:r>
      <w:r>
        <w:rPr>
          <w:rFonts w:ascii="Arial" w:hAnsi="Arial" w:cs="Arial"/>
          <w:color w:val="333333"/>
          <w:sz w:val="21"/>
          <w:szCs w:val="21"/>
        </w:rPr>
        <w:t>和</w:t>
      </w:r>
      <w:r>
        <w:rPr>
          <w:rFonts w:ascii="Arial" w:hAnsi="Arial" w:cs="Arial"/>
          <w:color w:val="333333"/>
          <w:sz w:val="21"/>
          <w:szCs w:val="21"/>
        </w:rPr>
        <w:t>Collapsing</w:t>
      </w:r>
      <w:r>
        <w:rPr>
          <w:rFonts w:ascii="Arial" w:hAnsi="Arial" w:cs="Arial"/>
          <w:color w:val="333333"/>
          <w:sz w:val="21"/>
          <w:szCs w:val="21"/>
        </w:rPr>
        <w:t>三种方式，优化数据通过</w:t>
      </w:r>
      <w:r>
        <w:rPr>
          <w:rFonts w:ascii="Arial" w:hAnsi="Arial" w:cs="Arial"/>
          <w:color w:val="333333"/>
          <w:sz w:val="21"/>
          <w:szCs w:val="21"/>
        </w:rPr>
        <w:t>PCI</w:t>
      </w:r>
      <w:r>
        <w:rPr>
          <w:rFonts w:ascii="Arial" w:hAnsi="Arial" w:cs="Arial"/>
          <w:color w:val="333333"/>
          <w:sz w:val="21"/>
          <w:szCs w:val="21"/>
        </w:rPr>
        <w:t>桥的效率。</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Combining</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桥可以将接收到的多个存储器写总线事务合并为一个突发存储器写总线事务。</w:t>
      </w:r>
      <w:r>
        <w:rPr>
          <w:rFonts w:ascii="Arial" w:hAnsi="Arial" w:cs="Arial"/>
          <w:color w:val="333333"/>
          <w:sz w:val="21"/>
          <w:szCs w:val="21"/>
        </w:rPr>
        <w:t>PCI</w:t>
      </w:r>
      <w:r>
        <w:rPr>
          <w:rFonts w:ascii="Arial" w:hAnsi="Arial" w:cs="Arial"/>
          <w:color w:val="333333"/>
          <w:sz w:val="21"/>
          <w:szCs w:val="21"/>
        </w:rPr>
        <w:t>桥进行这种</w:t>
      </w:r>
      <w:r>
        <w:rPr>
          <w:rFonts w:ascii="Arial" w:hAnsi="Arial" w:cs="Arial"/>
          <w:color w:val="333333"/>
          <w:sz w:val="21"/>
          <w:szCs w:val="21"/>
        </w:rPr>
        <w:t>Combining</w:t>
      </w:r>
      <w:r>
        <w:rPr>
          <w:rFonts w:ascii="Arial" w:hAnsi="Arial" w:cs="Arial"/>
          <w:color w:val="333333"/>
          <w:sz w:val="21"/>
          <w:szCs w:val="21"/>
        </w:rPr>
        <w:t>操作时需要注意数据传送的</w:t>
      </w:r>
      <w:r>
        <w:rPr>
          <w:rFonts w:ascii="Arial" w:hAnsi="Arial" w:cs="Arial"/>
          <w:color w:val="333333"/>
          <w:sz w:val="21"/>
          <w:szCs w:val="21"/>
        </w:rPr>
        <w:t>“</w:t>
      </w:r>
      <w:r>
        <w:rPr>
          <w:rFonts w:ascii="Arial" w:hAnsi="Arial" w:cs="Arial"/>
          <w:color w:val="333333"/>
          <w:sz w:val="21"/>
          <w:szCs w:val="21"/>
        </w:rPr>
        <w:t>顺序</w:t>
      </w:r>
      <w:r>
        <w:rPr>
          <w:rFonts w:ascii="Arial" w:hAnsi="Arial" w:cs="Arial"/>
          <w:color w:val="333333"/>
          <w:sz w:val="21"/>
          <w:szCs w:val="21"/>
        </w:rPr>
        <w:t>”</w:t>
      </w:r>
      <w:r>
        <w:rPr>
          <w:rFonts w:ascii="Arial" w:hAnsi="Arial" w:cs="Arial"/>
          <w:color w:val="333333"/>
          <w:sz w:val="21"/>
          <w:szCs w:val="21"/>
        </w:rPr>
        <w:t>。当</w:t>
      </w:r>
      <w:r>
        <w:rPr>
          <w:rFonts w:ascii="Arial" w:hAnsi="Arial" w:cs="Arial"/>
          <w:color w:val="333333"/>
          <w:sz w:val="21"/>
          <w:szCs w:val="21"/>
        </w:rPr>
        <w:t>PCI</w:t>
      </w:r>
      <w:r>
        <w:rPr>
          <w:rFonts w:ascii="Arial" w:hAnsi="Arial" w:cs="Arial"/>
          <w:color w:val="333333"/>
          <w:sz w:val="21"/>
          <w:szCs w:val="21"/>
        </w:rPr>
        <w:t>桥接收到一组物理地址连续的存储器</w:t>
      </w:r>
      <w:proofErr w:type="gramStart"/>
      <w:r>
        <w:rPr>
          <w:rFonts w:ascii="Arial" w:hAnsi="Arial" w:cs="Arial"/>
          <w:color w:val="333333"/>
          <w:sz w:val="21"/>
          <w:szCs w:val="21"/>
        </w:rPr>
        <w:t>写访问</w:t>
      </w:r>
      <w:proofErr w:type="gramEnd"/>
      <w:r>
        <w:rPr>
          <w:rFonts w:ascii="Arial" w:hAnsi="Arial" w:cs="Arial"/>
          <w:color w:val="333333"/>
          <w:sz w:val="21"/>
          <w:szCs w:val="21"/>
        </w:rPr>
        <w:t>时，如对</w:t>
      </w:r>
      <w:r>
        <w:rPr>
          <w:rFonts w:ascii="Arial" w:hAnsi="Arial" w:cs="Arial"/>
          <w:color w:val="333333"/>
          <w:sz w:val="21"/>
          <w:szCs w:val="21"/>
        </w:rPr>
        <w:t>PCI</w:t>
      </w:r>
      <w:r>
        <w:rPr>
          <w:rFonts w:ascii="Arial" w:hAnsi="Arial" w:cs="Arial"/>
          <w:color w:val="333333"/>
          <w:sz w:val="21"/>
          <w:szCs w:val="21"/>
        </w:rPr>
        <w:t>设备的某段空间的</w:t>
      </w:r>
      <w:r>
        <w:rPr>
          <w:rFonts w:ascii="Arial" w:hAnsi="Arial" w:cs="Arial"/>
          <w:color w:val="333333"/>
          <w:sz w:val="21"/>
          <w:szCs w:val="21"/>
        </w:rPr>
        <w:t>DW1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和</w:t>
      </w:r>
      <w:r>
        <w:rPr>
          <w:rFonts w:ascii="Arial" w:hAnsi="Arial" w:cs="Arial"/>
          <w:color w:val="333333"/>
          <w:sz w:val="21"/>
          <w:szCs w:val="21"/>
        </w:rPr>
        <w:t>4</w:t>
      </w:r>
      <w:r>
        <w:rPr>
          <w:rFonts w:ascii="Arial" w:hAnsi="Arial" w:cs="Arial"/>
          <w:color w:val="333333"/>
          <w:sz w:val="21"/>
          <w:szCs w:val="21"/>
        </w:rPr>
        <w:t>进行存储器</w:t>
      </w:r>
      <w:proofErr w:type="gramStart"/>
      <w:r>
        <w:rPr>
          <w:rFonts w:ascii="Arial" w:hAnsi="Arial" w:cs="Arial"/>
          <w:color w:val="333333"/>
          <w:sz w:val="21"/>
          <w:szCs w:val="21"/>
        </w:rPr>
        <w:t>写访问</w:t>
      </w:r>
      <w:proofErr w:type="gramEnd"/>
      <w:r>
        <w:rPr>
          <w:rFonts w:ascii="Arial" w:hAnsi="Arial" w:cs="Arial"/>
          <w:color w:val="333333"/>
          <w:sz w:val="21"/>
          <w:szCs w:val="21"/>
        </w:rPr>
        <w:t>时，</w:t>
      </w:r>
      <w:r>
        <w:rPr>
          <w:rFonts w:ascii="Arial" w:hAnsi="Arial" w:cs="Arial"/>
          <w:color w:val="333333"/>
          <w:sz w:val="21"/>
          <w:szCs w:val="21"/>
        </w:rPr>
        <w:t>PCI</w:t>
      </w:r>
      <w:r>
        <w:rPr>
          <w:rFonts w:ascii="Arial" w:hAnsi="Arial" w:cs="Arial"/>
          <w:color w:val="333333"/>
          <w:sz w:val="21"/>
          <w:szCs w:val="21"/>
        </w:rPr>
        <w:t>桥可以将这组访问转化为一个对</w:t>
      </w:r>
      <w:r>
        <w:rPr>
          <w:rFonts w:ascii="Arial" w:hAnsi="Arial" w:cs="Arial"/>
          <w:color w:val="333333"/>
          <w:sz w:val="21"/>
          <w:szCs w:val="21"/>
        </w:rPr>
        <w:t>DW1~4</w:t>
      </w:r>
      <w:r>
        <w:rPr>
          <w:rFonts w:ascii="Arial" w:hAnsi="Arial" w:cs="Arial"/>
          <w:color w:val="333333"/>
          <w:sz w:val="21"/>
          <w:szCs w:val="21"/>
        </w:rPr>
        <w:t>的突发存储器写访问，并使用字节使能信号</w:t>
      </w:r>
      <w:r>
        <w:rPr>
          <w:rFonts w:ascii="Arial" w:hAnsi="Arial" w:cs="Arial"/>
          <w:color w:val="333333"/>
          <w:sz w:val="21"/>
          <w:szCs w:val="21"/>
        </w:rPr>
        <w:t>C/BE[3:0]#</w:t>
      </w:r>
      <w:r>
        <w:rPr>
          <w:rFonts w:ascii="Arial" w:hAnsi="Arial" w:cs="Arial"/>
          <w:color w:val="333333"/>
          <w:sz w:val="21"/>
          <w:szCs w:val="21"/>
        </w:rPr>
        <w:t>进行控制，其过程如下所示。</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桥将在数据周期</w:t>
      </w:r>
      <w:r>
        <w:rPr>
          <w:rFonts w:ascii="Arial" w:hAnsi="Arial" w:cs="Arial"/>
          <w:color w:val="333333"/>
          <w:sz w:val="21"/>
          <w:szCs w:val="21"/>
        </w:rPr>
        <w:t>1</w:t>
      </w:r>
      <w:r>
        <w:rPr>
          <w:rFonts w:ascii="Arial" w:hAnsi="Arial" w:cs="Arial"/>
          <w:color w:val="333333"/>
          <w:sz w:val="21"/>
          <w:szCs w:val="21"/>
        </w:rPr>
        <w:t>中，置</w:t>
      </w:r>
      <w:r>
        <w:rPr>
          <w:rFonts w:ascii="Arial" w:hAnsi="Arial" w:cs="Arial"/>
          <w:color w:val="333333"/>
          <w:sz w:val="21"/>
          <w:szCs w:val="21"/>
        </w:rPr>
        <w:t>C/BE[3:0]#</w:t>
      </w:r>
      <w:r>
        <w:rPr>
          <w:rFonts w:ascii="Arial" w:hAnsi="Arial" w:cs="Arial"/>
          <w:color w:val="333333"/>
          <w:sz w:val="21"/>
          <w:szCs w:val="21"/>
        </w:rPr>
        <w:t>信号为有效表示传递数据</w:t>
      </w:r>
      <w:r>
        <w:rPr>
          <w:rFonts w:ascii="Arial" w:hAnsi="Arial" w:cs="Arial"/>
          <w:color w:val="333333"/>
          <w:sz w:val="21"/>
          <w:szCs w:val="21"/>
        </w:rPr>
        <w:t>DW1</w:t>
      </w:r>
      <w:r>
        <w:rPr>
          <w:rFonts w:ascii="Arial" w:hAnsi="Arial" w:cs="Arial"/>
          <w:color w:val="333333"/>
          <w:sz w:val="21"/>
          <w:szCs w:val="21"/>
        </w:rPr>
        <w:t>；在数据周期</w:t>
      </w:r>
      <w:r>
        <w:rPr>
          <w:rFonts w:ascii="Arial" w:hAnsi="Arial" w:cs="Arial"/>
          <w:color w:val="333333"/>
          <w:sz w:val="21"/>
          <w:szCs w:val="21"/>
        </w:rPr>
        <w:t>2</w:t>
      </w:r>
      <w:r>
        <w:rPr>
          <w:rFonts w:ascii="Arial" w:hAnsi="Arial" w:cs="Arial"/>
          <w:color w:val="333333"/>
          <w:sz w:val="21"/>
          <w:szCs w:val="21"/>
        </w:rPr>
        <w:t>中，置</w:t>
      </w:r>
      <w:r>
        <w:rPr>
          <w:rFonts w:ascii="Arial" w:hAnsi="Arial" w:cs="Arial"/>
          <w:color w:val="333333"/>
          <w:sz w:val="21"/>
          <w:szCs w:val="21"/>
        </w:rPr>
        <w:t>C/BE[3:0]#</w:t>
      </w:r>
      <w:r>
        <w:rPr>
          <w:rFonts w:ascii="Arial" w:hAnsi="Arial" w:cs="Arial"/>
          <w:color w:val="333333"/>
          <w:sz w:val="21"/>
          <w:szCs w:val="21"/>
        </w:rPr>
        <w:t>信号为有效表示传递数据</w:t>
      </w:r>
      <w:r>
        <w:rPr>
          <w:rFonts w:ascii="Arial" w:hAnsi="Arial" w:cs="Arial"/>
          <w:color w:val="333333"/>
          <w:sz w:val="21"/>
          <w:szCs w:val="21"/>
        </w:rPr>
        <w:t>DW2</w:t>
      </w:r>
      <w:r>
        <w:rPr>
          <w:rFonts w:ascii="Arial" w:hAnsi="Arial" w:cs="Arial"/>
          <w:color w:val="333333"/>
          <w:sz w:val="21"/>
          <w:szCs w:val="21"/>
        </w:rPr>
        <w:t>；在数据周期</w:t>
      </w:r>
      <w:r>
        <w:rPr>
          <w:rFonts w:ascii="Arial" w:hAnsi="Arial" w:cs="Arial"/>
          <w:color w:val="333333"/>
          <w:sz w:val="21"/>
          <w:szCs w:val="21"/>
        </w:rPr>
        <w:t>3</w:t>
      </w:r>
      <w:r>
        <w:rPr>
          <w:rFonts w:ascii="Arial" w:hAnsi="Arial" w:cs="Arial"/>
          <w:color w:val="333333"/>
          <w:sz w:val="21"/>
          <w:szCs w:val="21"/>
        </w:rPr>
        <w:t>中，置</w:t>
      </w:r>
      <w:r>
        <w:rPr>
          <w:rFonts w:ascii="Arial" w:hAnsi="Arial" w:cs="Arial"/>
          <w:color w:val="333333"/>
          <w:sz w:val="21"/>
          <w:szCs w:val="21"/>
        </w:rPr>
        <w:t>C/BE[3:0]#</w:t>
      </w:r>
      <w:r>
        <w:rPr>
          <w:rFonts w:ascii="Arial" w:hAnsi="Arial" w:cs="Arial"/>
          <w:color w:val="333333"/>
          <w:sz w:val="21"/>
          <w:szCs w:val="21"/>
        </w:rPr>
        <w:t>信号为无效表示在这个周期中所传递的数据无效，从而跳过</w:t>
      </w:r>
      <w:r>
        <w:rPr>
          <w:rFonts w:ascii="Arial" w:hAnsi="Arial" w:cs="Arial"/>
          <w:color w:val="333333"/>
          <w:sz w:val="21"/>
          <w:szCs w:val="21"/>
        </w:rPr>
        <w:t>DW3</w:t>
      </w:r>
      <w:r>
        <w:rPr>
          <w:rFonts w:ascii="Arial" w:hAnsi="Arial" w:cs="Arial"/>
          <w:color w:val="333333"/>
          <w:sz w:val="21"/>
          <w:szCs w:val="21"/>
        </w:rPr>
        <w:t>；并在数据周期</w:t>
      </w:r>
      <w:r>
        <w:rPr>
          <w:rFonts w:ascii="Arial" w:hAnsi="Arial" w:cs="Arial"/>
          <w:color w:val="333333"/>
          <w:sz w:val="21"/>
          <w:szCs w:val="21"/>
        </w:rPr>
        <w:t>4</w:t>
      </w:r>
      <w:r>
        <w:rPr>
          <w:rFonts w:ascii="Arial" w:hAnsi="Arial" w:cs="Arial"/>
          <w:color w:val="333333"/>
          <w:sz w:val="21"/>
          <w:szCs w:val="21"/>
        </w:rPr>
        <w:t>中，置</w:t>
      </w:r>
      <w:r>
        <w:rPr>
          <w:rFonts w:ascii="Arial" w:hAnsi="Arial" w:cs="Arial"/>
          <w:color w:val="333333"/>
          <w:sz w:val="21"/>
          <w:szCs w:val="21"/>
        </w:rPr>
        <w:t>C/BE[3:0]#</w:t>
      </w:r>
      <w:r>
        <w:rPr>
          <w:rFonts w:ascii="Arial" w:hAnsi="Arial" w:cs="Arial"/>
          <w:color w:val="333333"/>
          <w:sz w:val="21"/>
          <w:szCs w:val="21"/>
        </w:rPr>
        <w:t>信号为有效表示传递数据</w:t>
      </w:r>
      <w:r>
        <w:rPr>
          <w:rFonts w:ascii="Arial" w:hAnsi="Arial" w:cs="Arial"/>
          <w:color w:val="333333"/>
          <w:sz w:val="21"/>
          <w:szCs w:val="21"/>
        </w:rPr>
        <w:t>DW4</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目标设备将最终按照发送端的顺序，接收</w:t>
      </w:r>
      <w:r>
        <w:rPr>
          <w:rFonts w:ascii="Arial" w:hAnsi="Arial" w:cs="Arial"/>
          <w:color w:val="333333"/>
          <w:sz w:val="21"/>
          <w:szCs w:val="21"/>
        </w:rPr>
        <w:t>DW1</w:t>
      </w:r>
      <w:r>
        <w:rPr>
          <w:rFonts w:ascii="Arial" w:hAnsi="Arial" w:cs="Arial"/>
          <w:color w:val="333333"/>
          <w:sz w:val="21"/>
          <w:szCs w:val="21"/>
        </w:rPr>
        <w:t>、</w:t>
      </w:r>
      <w:r>
        <w:rPr>
          <w:rFonts w:ascii="Arial" w:hAnsi="Arial" w:cs="Arial"/>
          <w:color w:val="333333"/>
          <w:sz w:val="21"/>
          <w:szCs w:val="21"/>
        </w:rPr>
        <w:t>DW2</w:t>
      </w:r>
      <w:r>
        <w:rPr>
          <w:rFonts w:ascii="Arial" w:hAnsi="Arial" w:cs="Arial"/>
          <w:color w:val="333333"/>
          <w:sz w:val="21"/>
          <w:szCs w:val="21"/>
        </w:rPr>
        <w:t>和</w:t>
      </w:r>
      <w:r>
        <w:rPr>
          <w:rFonts w:ascii="Arial" w:hAnsi="Arial" w:cs="Arial"/>
          <w:color w:val="333333"/>
          <w:sz w:val="21"/>
          <w:szCs w:val="21"/>
        </w:rPr>
        <w:t>DW4</w:t>
      </w:r>
      <w:r>
        <w:rPr>
          <w:rFonts w:ascii="Arial" w:hAnsi="Arial" w:cs="Arial"/>
          <w:color w:val="333333"/>
          <w:sz w:val="21"/>
          <w:szCs w:val="21"/>
        </w:rPr>
        <w:t>，采用这种方法在不改变传送序的前提下，提高了数据的传送效率。值得注意的是，有些</w:t>
      </w:r>
      <w:r>
        <w:rPr>
          <w:rFonts w:ascii="Arial" w:hAnsi="Arial" w:cs="Arial"/>
          <w:color w:val="333333"/>
          <w:sz w:val="21"/>
          <w:szCs w:val="21"/>
        </w:rPr>
        <w:t>HOST</w:t>
      </w:r>
      <w:r>
        <w:rPr>
          <w:rFonts w:ascii="Arial" w:hAnsi="Arial" w:cs="Arial"/>
          <w:color w:val="333333"/>
          <w:sz w:val="21"/>
          <w:szCs w:val="21"/>
        </w:rPr>
        <w:t>主桥也提供这种</w:t>
      </w:r>
      <w:r>
        <w:rPr>
          <w:rFonts w:ascii="Arial" w:hAnsi="Arial" w:cs="Arial"/>
          <w:color w:val="333333"/>
          <w:sz w:val="21"/>
          <w:szCs w:val="21"/>
        </w:rPr>
        <w:t>Combining</w:t>
      </w:r>
      <w:r>
        <w:rPr>
          <w:rFonts w:ascii="Arial" w:hAnsi="Arial" w:cs="Arial"/>
          <w:color w:val="333333"/>
          <w:sz w:val="21"/>
          <w:szCs w:val="21"/>
        </w:rPr>
        <w:t>方式，合并多次数据访问。如果目标设备不支持突发传送方式，该设备可以使用</w:t>
      </w:r>
      <w:r>
        <w:rPr>
          <w:rFonts w:ascii="Arial" w:hAnsi="Arial" w:cs="Arial"/>
          <w:color w:val="333333"/>
          <w:sz w:val="21"/>
          <w:szCs w:val="21"/>
        </w:rPr>
        <w:t>Disconnect</w:t>
      </w:r>
      <w:r>
        <w:rPr>
          <w:rFonts w:ascii="Arial" w:hAnsi="Arial" w:cs="Arial"/>
          <w:color w:val="333333"/>
          <w:sz w:val="21"/>
          <w:szCs w:val="21"/>
        </w:rPr>
        <w:t>周期，终止突发传送，此时</w:t>
      </w:r>
      <w:r>
        <w:rPr>
          <w:rFonts w:ascii="Arial" w:hAnsi="Arial" w:cs="Arial"/>
          <w:color w:val="333333"/>
          <w:sz w:val="21"/>
          <w:szCs w:val="21"/>
        </w:rPr>
        <w:t>PCI</w:t>
      </w:r>
      <w:r>
        <w:rPr>
          <w:rFonts w:ascii="Arial" w:hAnsi="Arial" w:cs="Arial"/>
          <w:color w:val="333333"/>
          <w:sz w:val="21"/>
          <w:szCs w:val="21"/>
        </w:rPr>
        <w:t>桥</w:t>
      </w:r>
      <w:r>
        <w:rPr>
          <w:rFonts w:ascii="Arial" w:hAnsi="Arial" w:cs="Arial"/>
          <w:color w:val="333333"/>
          <w:sz w:val="21"/>
          <w:szCs w:val="21"/>
        </w:rPr>
        <w:t>/HOST</w:t>
      </w:r>
      <w:r>
        <w:rPr>
          <w:rFonts w:ascii="Arial" w:hAnsi="Arial" w:cs="Arial"/>
          <w:color w:val="333333"/>
          <w:sz w:val="21"/>
          <w:szCs w:val="21"/>
        </w:rPr>
        <w:t>主桥可以使用多个存储器写总线事务分别传送</w:t>
      </w:r>
      <w:r>
        <w:rPr>
          <w:rFonts w:ascii="Arial" w:hAnsi="Arial" w:cs="Arial"/>
          <w:color w:val="333333"/>
          <w:sz w:val="21"/>
          <w:szCs w:val="21"/>
        </w:rPr>
        <w:t>DW1</w:t>
      </w:r>
      <w:r>
        <w:rPr>
          <w:rFonts w:ascii="Arial" w:hAnsi="Arial" w:cs="Arial"/>
          <w:color w:val="333333"/>
          <w:sz w:val="21"/>
          <w:szCs w:val="21"/>
        </w:rPr>
        <w:t>、</w:t>
      </w:r>
      <w:r>
        <w:rPr>
          <w:rFonts w:ascii="Arial" w:hAnsi="Arial" w:cs="Arial"/>
          <w:color w:val="333333"/>
          <w:sz w:val="21"/>
          <w:szCs w:val="21"/>
        </w:rPr>
        <w:t>DW2</w:t>
      </w:r>
      <w:r>
        <w:rPr>
          <w:rFonts w:ascii="Arial" w:hAnsi="Arial" w:cs="Arial"/>
          <w:color w:val="333333"/>
          <w:sz w:val="21"/>
          <w:szCs w:val="21"/>
        </w:rPr>
        <w:t>和</w:t>
      </w:r>
      <w:r>
        <w:rPr>
          <w:rFonts w:ascii="Arial" w:hAnsi="Arial" w:cs="Arial"/>
          <w:color w:val="333333"/>
          <w:sz w:val="21"/>
          <w:szCs w:val="21"/>
        </w:rPr>
        <w:t>DW4</w:t>
      </w:r>
      <w:r>
        <w:rPr>
          <w:rFonts w:ascii="Arial" w:hAnsi="Arial" w:cs="Arial"/>
          <w:color w:val="333333"/>
          <w:sz w:val="21"/>
          <w:szCs w:val="21"/>
        </w:rPr>
        <w:t>，而不会影响数据传送。</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如果</w:t>
      </w:r>
      <w:r>
        <w:rPr>
          <w:rFonts w:ascii="Arial" w:hAnsi="Arial" w:cs="Arial"/>
          <w:color w:val="333333"/>
          <w:sz w:val="21"/>
          <w:szCs w:val="21"/>
        </w:rPr>
        <w:t>PCI</w:t>
      </w:r>
      <w:proofErr w:type="gramStart"/>
      <w:r>
        <w:rPr>
          <w:rFonts w:ascii="Arial" w:hAnsi="Arial" w:cs="Arial"/>
          <w:color w:val="333333"/>
          <w:sz w:val="21"/>
          <w:szCs w:val="21"/>
        </w:rPr>
        <w:t>桥收到</w:t>
      </w:r>
      <w:proofErr w:type="gramEnd"/>
      <w:r>
        <w:rPr>
          <w:rFonts w:ascii="Arial" w:hAnsi="Arial" w:cs="Arial"/>
          <w:color w:val="333333"/>
          <w:sz w:val="21"/>
          <w:szCs w:val="21"/>
        </w:rPr>
        <w:t>“</w:t>
      </w:r>
      <w:r>
        <w:rPr>
          <w:rFonts w:ascii="Arial" w:hAnsi="Arial" w:cs="Arial"/>
          <w:color w:val="333333"/>
          <w:sz w:val="21"/>
          <w:szCs w:val="21"/>
        </w:rPr>
        <w:t>乱序</w:t>
      </w:r>
      <w:r>
        <w:rPr>
          <w:rFonts w:ascii="Arial" w:hAnsi="Arial" w:cs="Arial"/>
          <w:color w:val="333333"/>
          <w:sz w:val="21"/>
          <w:szCs w:val="21"/>
        </w:rPr>
        <w:t>”</w:t>
      </w:r>
      <w:r>
        <w:rPr>
          <w:rFonts w:ascii="Arial" w:hAnsi="Arial" w:cs="Arial"/>
          <w:color w:val="333333"/>
          <w:sz w:val="21"/>
          <w:szCs w:val="21"/>
        </w:rPr>
        <w:t>的存储器写访问，如对</w:t>
      </w:r>
      <w:r>
        <w:rPr>
          <w:rFonts w:ascii="Arial" w:hAnsi="Arial" w:cs="Arial"/>
          <w:color w:val="333333"/>
          <w:sz w:val="21"/>
          <w:szCs w:val="21"/>
        </w:rPr>
        <w:t>PCI</w:t>
      </w:r>
      <w:r>
        <w:rPr>
          <w:rFonts w:ascii="Arial" w:hAnsi="Arial" w:cs="Arial"/>
          <w:color w:val="333333"/>
          <w:sz w:val="21"/>
          <w:szCs w:val="21"/>
        </w:rPr>
        <w:t>设备的某段空间的</w:t>
      </w:r>
      <w:r>
        <w:rPr>
          <w:rFonts w:ascii="Arial" w:hAnsi="Arial" w:cs="Arial"/>
          <w:color w:val="333333"/>
          <w:sz w:val="21"/>
          <w:szCs w:val="21"/>
        </w:rPr>
        <w:t>DW4</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和</w:t>
      </w:r>
      <w:r>
        <w:rPr>
          <w:rFonts w:ascii="Arial" w:hAnsi="Arial" w:cs="Arial"/>
          <w:color w:val="333333"/>
          <w:sz w:val="21"/>
          <w:szCs w:val="21"/>
        </w:rPr>
        <w:t>1</w:t>
      </w:r>
      <w:r>
        <w:rPr>
          <w:rFonts w:ascii="Arial" w:hAnsi="Arial" w:cs="Arial"/>
          <w:color w:val="333333"/>
          <w:sz w:val="21"/>
          <w:szCs w:val="21"/>
        </w:rPr>
        <w:t>进行存储器</w:t>
      </w:r>
      <w:proofErr w:type="gramStart"/>
      <w:r>
        <w:rPr>
          <w:rFonts w:ascii="Arial" w:hAnsi="Arial" w:cs="Arial"/>
          <w:color w:val="333333"/>
          <w:sz w:val="21"/>
          <w:szCs w:val="21"/>
        </w:rPr>
        <w:t>写访问</w:t>
      </w:r>
      <w:proofErr w:type="gramEnd"/>
      <w:r>
        <w:rPr>
          <w:rFonts w:ascii="Arial" w:hAnsi="Arial" w:cs="Arial"/>
          <w:color w:val="333333"/>
          <w:sz w:val="21"/>
          <w:szCs w:val="21"/>
        </w:rPr>
        <w:t>时，</w:t>
      </w:r>
      <w:r>
        <w:rPr>
          <w:rFonts w:ascii="Arial" w:hAnsi="Arial" w:cs="Arial"/>
          <w:color w:val="333333"/>
          <w:sz w:val="21"/>
          <w:szCs w:val="21"/>
        </w:rPr>
        <w:t>PCI</w:t>
      </w:r>
      <w:r>
        <w:rPr>
          <w:rFonts w:ascii="Arial" w:hAnsi="Arial" w:cs="Arial"/>
          <w:color w:val="333333"/>
          <w:sz w:val="21"/>
          <w:szCs w:val="21"/>
        </w:rPr>
        <w:t>桥不能将这组访问转化为一个对</w:t>
      </w:r>
      <w:r>
        <w:rPr>
          <w:rFonts w:ascii="Arial" w:hAnsi="Arial" w:cs="Arial"/>
          <w:color w:val="333333"/>
          <w:sz w:val="21"/>
          <w:szCs w:val="21"/>
        </w:rPr>
        <w:t>DW1~4</w:t>
      </w:r>
      <w:r>
        <w:rPr>
          <w:rFonts w:ascii="Arial" w:hAnsi="Arial" w:cs="Arial"/>
          <w:color w:val="333333"/>
          <w:sz w:val="21"/>
          <w:szCs w:val="21"/>
        </w:rPr>
        <w:t>的突发存储器写访问，此时</w:t>
      </w:r>
      <w:r>
        <w:rPr>
          <w:rFonts w:ascii="Arial" w:hAnsi="Arial" w:cs="Arial"/>
          <w:color w:val="333333"/>
          <w:sz w:val="21"/>
          <w:szCs w:val="21"/>
        </w:rPr>
        <w:t>PCI</w:t>
      </w:r>
      <w:proofErr w:type="gramStart"/>
      <w:r>
        <w:rPr>
          <w:rFonts w:ascii="Arial" w:hAnsi="Arial" w:cs="Arial"/>
          <w:color w:val="333333"/>
          <w:sz w:val="21"/>
          <w:szCs w:val="21"/>
        </w:rPr>
        <w:t>桥必须</w:t>
      </w:r>
      <w:proofErr w:type="gramEnd"/>
      <w:r>
        <w:rPr>
          <w:rFonts w:ascii="Arial" w:hAnsi="Arial" w:cs="Arial"/>
          <w:color w:val="333333"/>
          <w:sz w:val="21"/>
          <w:szCs w:val="21"/>
        </w:rPr>
        <w:t>使用三个存储器写总线事务转发这些存储器写访问。</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Merge</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桥可以将收到的多个对同一个</w:t>
      </w:r>
      <w:r>
        <w:rPr>
          <w:rFonts w:ascii="Arial" w:hAnsi="Arial" w:cs="Arial"/>
          <w:color w:val="333333"/>
          <w:sz w:val="21"/>
          <w:szCs w:val="21"/>
        </w:rPr>
        <w:t>DW</w:t>
      </w:r>
      <w:r>
        <w:rPr>
          <w:rFonts w:ascii="Arial" w:hAnsi="Arial" w:cs="Arial"/>
          <w:color w:val="333333"/>
          <w:sz w:val="21"/>
          <w:szCs w:val="21"/>
        </w:rPr>
        <w:t>地址的</w:t>
      </w:r>
      <w:r>
        <w:rPr>
          <w:rFonts w:ascii="Arial" w:hAnsi="Arial" w:cs="Arial"/>
          <w:color w:val="333333"/>
          <w:sz w:val="21"/>
          <w:szCs w:val="21"/>
        </w:rPr>
        <w:t>Byte</w:t>
      </w:r>
      <w:r>
        <w:rPr>
          <w:rFonts w:ascii="Arial" w:hAnsi="Arial" w:cs="Arial"/>
          <w:color w:val="333333"/>
          <w:sz w:val="21"/>
          <w:szCs w:val="21"/>
        </w:rPr>
        <w:t>、</w:t>
      </w:r>
      <w:r>
        <w:rPr>
          <w:rFonts w:ascii="Arial" w:hAnsi="Arial" w:cs="Arial"/>
          <w:color w:val="333333"/>
          <w:sz w:val="21"/>
          <w:szCs w:val="21"/>
        </w:rPr>
        <w:t>Word</w:t>
      </w:r>
      <w:r>
        <w:rPr>
          <w:rFonts w:ascii="Arial" w:hAnsi="Arial" w:cs="Arial"/>
          <w:color w:val="333333"/>
          <w:sz w:val="21"/>
          <w:szCs w:val="21"/>
        </w:rPr>
        <w:t>进行的存储器写总线事务，合并为一个对这个</w:t>
      </w:r>
      <w:r>
        <w:rPr>
          <w:rFonts w:ascii="Arial" w:hAnsi="Arial" w:cs="Arial"/>
          <w:color w:val="333333"/>
          <w:sz w:val="21"/>
          <w:szCs w:val="21"/>
        </w:rPr>
        <w:t>DW</w:t>
      </w:r>
      <w:r>
        <w:rPr>
          <w:rFonts w:ascii="Arial" w:hAnsi="Arial" w:cs="Arial"/>
          <w:color w:val="333333"/>
          <w:sz w:val="21"/>
          <w:szCs w:val="21"/>
        </w:rPr>
        <w:t>地址的存储器写总线事务。</w:t>
      </w:r>
      <w:r>
        <w:rPr>
          <w:rFonts w:ascii="Arial" w:hAnsi="Arial" w:cs="Arial"/>
          <w:color w:val="333333"/>
          <w:sz w:val="21"/>
          <w:szCs w:val="21"/>
        </w:rPr>
        <w:t>PCI</w:t>
      </w:r>
      <w:r>
        <w:rPr>
          <w:rFonts w:ascii="Arial" w:hAnsi="Arial" w:cs="Arial"/>
          <w:color w:val="333333"/>
          <w:sz w:val="21"/>
          <w:szCs w:val="21"/>
        </w:rPr>
        <w:t>规范并没有要求这些对</w:t>
      </w:r>
      <w:r>
        <w:rPr>
          <w:rFonts w:ascii="Arial" w:hAnsi="Arial" w:cs="Arial"/>
          <w:color w:val="333333"/>
          <w:sz w:val="21"/>
          <w:szCs w:val="21"/>
        </w:rPr>
        <w:t>Byte</w:t>
      </w:r>
      <w:r>
        <w:rPr>
          <w:rFonts w:ascii="Arial" w:hAnsi="Arial" w:cs="Arial"/>
          <w:color w:val="333333"/>
          <w:sz w:val="21"/>
          <w:szCs w:val="21"/>
        </w:rPr>
        <w:t>、</w:t>
      </w:r>
      <w:r>
        <w:rPr>
          <w:rFonts w:ascii="Arial" w:hAnsi="Arial" w:cs="Arial"/>
          <w:color w:val="333333"/>
          <w:sz w:val="21"/>
          <w:szCs w:val="21"/>
        </w:rPr>
        <w:t>Word</w:t>
      </w:r>
      <w:r>
        <w:rPr>
          <w:rFonts w:ascii="Arial" w:hAnsi="Arial" w:cs="Arial"/>
          <w:color w:val="333333"/>
          <w:sz w:val="21"/>
          <w:szCs w:val="21"/>
        </w:rPr>
        <w:t>进行的存储器写在一个</w:t>
      </w:r>
      <w:r>
        <w:rPr>
          <w:rFonts w:ascii="Arial" w:hAnsi="Arial" w:cs="Arial"/>
          <w:color w:val="333333"/>
          <w:sz w:val="21"/>
          <w:szCs w:val="21"/>
        </w:rPr>
        <w:t>DW</w:t>
      </w:r>
      <w:r>
        <w:rPr>
          <w:rFonts w:ascii="Arial" w:hAnsi="Arial" w:cs="Arial"/>
          <w:color w:val="333333"/>
          <w:sz w:val="21"/>
          <w:szCs w:val="21"/>
        </w:rPr>
        <w:t>的边界之内，但是建议</w:t>
      </w:r>
      <w:r>
        <w:rPr>
          <w:rFonts w:ascii="Arial" w:hAnsi="Arial" w:cs="Arial"/>
          <w:color w:val="333333"/>
          <w:sz w:val="21"/>
          <w:szCs w:val="21"/>
        </w:rPr>
        <w:t>PCI</w:t>
      </w:r>
      <w:r>
        <w:rPr>
          <w:rFonts w:ascii="Arial" w:hAnsi="Arial" w:cs="Arial"/>
          <w:color w:val="333333"/>
          <w:sz w:val="21"/>
          <w:szCs w:val="21"/>
        </w:rPr>
        <w:t>桥仅处理这种情况。本节也仅介绍在这种情况下，</w:t>
      </w:r>
      <w:r>
        <w:rPr>
          <w:rFonts w:ascii="Arial" w:hAnsi="Arial" w:cs="Arial"/>
          <w:color w:val="333333"/>
          <w:sz w:val="21"/>
          <w:szCs w:val="21"/>
        </w:rPr>
        <w:t>PCI</w:t>
      </w:r>
      <w:r>
        <w:rPr>
          <w:rFonts w:ascii="Arial" w:hAnsi="Arial" w:cs="Arial"/>
          <w:color w:val="333333"/>
          <w:sz w:val="21"/>
          <w:szCs w:val="21"/>
        </w:rPr>
        <w:t>桥的处理过程。</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规范允许</w:t>
      </w:r>
      <w:r>
        <w:rPr>
          <w:rFonts w:ascii="Arial" w:hAnsi="Arial" w:cs="Arial"/>
          <w:color w:val="333333"/>
          <w:sz w:val="21"/>
          <w:szCs w:val="21"/>
        </w:rPr>
        <w:t>PCI</w:t>
      </w:r>
      <w:r>
        <w:rPr>
          <w:rFonts w:ascii="Arial" w:hAnsi="Arial" w:cs="Arial"/>
          <w:color w:val="333333"/>
          <w:sz w:val="21"/>
          <w:szCs w:val="21"/>
        </w:rPr>
        <w:t>桥进行</w:t>
      </w:r>
      <w:r>
        <w:rPr>
          <w:rFonts w:ascii="Arial" w:hAnsi="Arial" w:cs="Arial"/>
          <w:color w:val="333333"/>
          <w:sz w:val="21"/>
          <w:szCs w:val="21"/>
        </w:rPr>
        <w:t>Merge</w:t>
      </w:r>
      <w:r>
        <w:rPr>
          <w:rFonts w:ascii="Arial" w:hAnsi="Arial" w:cs="Arial"/>
          <w:color w:val="333333"/>
          <w:sz w:val="21"/>
          <w:szCs w:val="21"/>
        </w:rPr>
        <w:t>操作的存储器区域必须是可预读的，而可预读的存储器区域必须支持这种</w:t>
      </w:r>
      <w:r>
        <w:rPr>
          <w:rFonts w:ascii="Arial" w:hAnsi="Arial" w:cs="Arial"/>
          <w:color w:val="333333"/>
          <w:sz w:val="21"/>
          <w:szCs w:val="21"/>
        </w:rPr>
        <w:t>Merge</w:t>
      </w:r>
      <w:r>
        <w:rPr>
          <w:rFonts w:ascii="Arial" w:hAnsi="Arial" w:cs="Arial"/>
          <w:color w:val="333333"/>
          <w:sz w:val="21"/>
          <w:szCs w:val="21"/>
        </w:rPr>
        <w:t>操作。</w:t>
      </w:r>
      <w:r>
        <w:rPr>
          <w:rFonts w:ascii="Arial" w:hAnsi="Arial" w:cs="Arial"/>
          <w:color w:val="333333"/>
          <w:sz w:val="21"/>
          <w:szCs w:val="21"/>
        </w:rPr>
        <w:t>Merge</w:t>
      </w:r>
      <w:r>
        <w:rPr>
          <w:rFonts w:ascii="Arial" w:hAnsi="Arial" w:cs="Arial"/>
          <w:color w:val="333333"/>
          <w:sz w:val="21"/>
          <w:szCs w:val="21"/>
        </w:rPr>
        <w:t>操作可以不考虑访问顺序，可以将对</w:t>
      </w:r>
      <w:r>
        <w:rPr>
          <w:rFonts w:ascii="Arial" w:hAnsi="Arial" w:cs="Arial"/>
          <w:color w:val="333333"/>
          <w:sz w:val="21"/>
          <w:szCs w:val="21"/>
        </w:rPr>
        <w:t>Byte0</w:t>
      </w:r>
      <w:r>
        <w:rPr>
          <w:rFonts w:ascii="Arial" w:hAnsi="Arial" w:cs="Arial"/>
          <w:color w:val="333333"/>
          <w:sz w:val="21"/>
          <w:szCs w:val="21"/>
        </w:rPr>
        <w:t>、</w:t>
      </w:r>
      <w:r>
        <w:rPr>
          <w:rFonts w:ascii="Arial" w:hAnsi="Arial" w:cs="Arial"/>
          <w:color w:val="333333"/>
          <w:sz w:val="21"/>
          <w:szCs w:val="21"/>
        </w:rPr>
        <w:t>Byte1</w:t>
      </w:r>
      <w:r>
        <w:rPr>
          <w:rFonts w:ascii="Arial" w:hAnsi="Arial" w:cs="Arial"/>
          <w:color w:val="333333"/>
          <w:sz w:val="21"/>
          <w:szCs w:val="21"/>
        </w:rPr>
        <w:t>、</w:t>
      </w:r>
      <w:r>
        <w:rPr>
          <w:rFonts w:ascii="Arial" w:hAnsi="Arial" w:cs="Arial"/>
          <w:color w:val="333333"/>
          <w:sz w:val="21"/>
          <w:szCs w:val="21"/>
        </w:rPr>
        <w:t>Byte3</w:t>
      </w:r>
      <w:r>
        <w:rPr>
          <w:rFonts w:ascii="Arial" w:hAnsi="Arial" w:cs="Arial"/>
          <w:color w:val="333333"/>
          <w:sz w:val="21"/>
          <w:szCs w:val="21"/>
        </w:rPr>
        <w:t>的存储器访问合并为一个</w:t>
      </w:r>
      <w:r>
        <w:rPr>
          <w:rFonts w:ascii="Arial" w:hAnsi="Arial" w:cs="Arial"/>
          <w:color w:val="333333"/>
          <w:sz w:val="21"/>
          <w:szCs w:val="21"/>
        </w:rPr>
        <w:t>DW</w:t>
      </w:r>
      <w:r>
        <w:rPr>
          <w:rFonts w:ascii="Arial" w:hAnsi="Arial" w:cs="Arial"/>
          <w:color w:val="333333"/>
          <w:sz w:val="21"/>
          <w:szCs w:val="21"/>
        </w:rPr>
        <w:t>，也可以将对</w:t>
      </w:r>
      <w:r>
        <w:rPr>
          <w:rFonts w:ascii="Arial" w:hAnsi="Arial" w:cs="Arial"/>
          <w:color w:val="333333"/>
          <w:sz w:val="21"/>
          <w:szCs w:val="21"/>
        </w:rPr>
        <w:t>Byte3</w:t>
      </w:r>
      <w:r>
        <w:rPr>
          <w:rFonts w:ascii="Arial" w:hAnsi="Arial" w:cs="Arial"/>
          <w:color w:val="333333"/>
          <w:sz w:val="21"/>
          <w:szCs w:val="21"/>
        </w:rPr>
        <w:t>、</w:t>
      </w:r>
      <w:r>
        <w:rPr>
          <w:rFonts w:ascii="Arial" w:hAnsi="Arial" w:cs="Arial"/>
          <w:color w:val="333333"/>
          <w:sz w:val="21"/>
          <w:szCs w:val="21"/>
        </w:rPr>
        <w:t>Byte1</w:t>
      </w:r>
      <w:r>
        <w:rPr>
          <w:rFonts w:ascii="Arial" w:hAnsi="Arial" w:cs="Arial"/>
          <w:color w:val="333333"/>
          <w:sz w:val="21"/>
          <w:szCs w:val="21"/>
        </w:rPr>
        <w:t>、</w:t>
      </w:r>
      <w:r>
        <w:rPr>
          <w:rFonts w:ascii="Arial" w:hAnsi="Arial" w:cs="Arial"/>
          <w:color w:val="333333"/>
          <w:sz w:val="21"/>
          <w:szCs w:val="21"/>
        </w:rPr>
        <w:t>Byte0</w:t>
      </w:r>
      <w:r>
        <w:rPr>
          <w:rFonts w:ascii="Arial" w:hAnsi="Arial" w:cs="Arial"/>
          <w:color w:val="333333"/>
          <w:sz w:val="21"/>
          <w:szCs w:val="21"/>
        </w:rPr>
        <w:t>的存储器访问合并</w:t>
      </w:r>
      <w:r>
        <w:rPr>
          <w:rFonts w:ascii="Arial" w:hAnsi="Arial" w:cs="Arial"/>
          <w:color w:val="333333"/>
          <w:sz w:val="21"/>
          <w:szCs w:val="21"/>
        </w:rPr>
        <w:lastRenderedPageBreak/>
        <w:t>为一个</w:t>
      </w:r>
      <w:r>
        <w:rPr>
          <w:rFonts w:ascii="Arial" w:hAnsi="Arial" w:cs="Arial"/>
          <w:color w:val="333333"/>
          <w:sz w:val="21"/>
          <w:szCs w:val="21"/>
        </w:rPr>
        <w:t>DW</w:t>
      </w:r>
      <w:r>
        <w:rPr>
          <w:rFonts w:ascii="Arial" w:hAnsi="Arial" w:cs="Arial"/>
          <w:color w:val="333333"/>
          <w:sz w:val="21"/>
          <w:szCs w:val="21"/>
        </w:rPr>
        <w:t>。在这种情况下，</w:t>
      </w:r>
      <w:r>
        <w:rPr>
          <w:rFonts w:ascii="Arial" w:hAnsi="Arial" w:cs="Arial"/>
          <w:color w:val="333333"/>
          <w:sz w:val="21"/>
          <w:szCs w:val="21"/>
        </w:rPr>
        <w:t>PCI</w:t>
      </w:r>
      <w:r>
        <w:rPr>
          <w:rFonts w:ascii="Arial" w:hAnsi="Arial" w:cs="Arial"/>
          <w:color w:val="333333"/>
          <w:sz w:val="21"/>
          <w:szCs w:val="21"/>
        </w:rPr>
        <w:t>总线事务仅需屏蔽与</w:t>
      </w:r>
      <w:r>
        <w:rPr>
          <w:rFonts w:ascii="Arial" w:hAnsi="Arial" w:cs="Arial"/>
          <w:color w:val="333333"/>
          <w:sz w:val="21"/>
          <w:szCs w:val="21"/>
        </w:rPr>
        <w:t>Byte2</w:t>
      </w:r>
      <w:r>
        <w:rPr>
          <w:rFonts w:ascii="Arial" w:hAnsi="Arial" w:cs="Arial"/>
          <w:color w:val="333333"/>
          <w:sz w:val="21"/>
          <w:szCs w:val="21"/>
        </w:rPr>
        <w:t>相关的字节使能信号</w:t>
      </w:r>
      <w:r>
        <w:rPr>
          <w:rFonts w:ascii="Arial" w:hAnsi="Arial" w:cs="Arial"/>
          <w:color w:val="333333"/>
          <w:sz w:val="21"/>
          <w:szCs w:val="21"/>
        </w:rPr>
        <w:t>C/BE2#</w:t>
      </w:r>
      <w:r>
        <w:rPr>
          <w:rFonts w:ascii="Arial" w:hAnsi="Arial" w:cs="Arial"/>
          <w:color w:val="333333"/>
          <w:sz w:val="21"/>
          <w:szCs w:val="21"/>
        </w:rPr>
        <w:t>即可。</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如果</w:t>
      </w:r>
      <w:r>
        <w:rPr>
          <w:rFonts w:ascii="Arial" w:hAnsi="Arial" w:cs="Arial"/>
          <w:color w:val="333333"/>
          <w:sz w:val="21"/>
          <w:szCs w:val="21"/>
        </w:rPr>
        <w:t>PCI</w:t>
      </w:r>
      <w:r>
        <w:rPr>
          <w:rFonts w:ascii="Arial" w:hAnsi="Arial" w:cs="Arial"/>
          <w:color w:val="333333"/>
          <w:sz w:val="21"/>
          <w:szCs w:val="21"/>
        </w:rPr>
        <w:t>设备对</w:t>
      </w:r>
      <w:r>
        <w:rPr>
          <w:rFonts w:ascii="Arial" w:hAnsi="Arial" w:cs="Arial"/>
          <w:color w:val="333333"/>
          <w:sz w:val="21"/>
          <w:szCs w:val="21"/>
        </w:rPr>
        <w:t>Byte1</w:t>
      </w:r>
      <w:r>
        <w:rPr>
          <w:rFonts w:ascii="Arial" w:hAnsi="Arial" w:cs="Arial"/>
          <w:color w:val="333333"/>
          <w:sz w:val="21"/>
          <w:szCs w:val="21"/>
        </w:rPr>
        <w:t>进行存储器写、然后再对</w:t>
      </w:r>
      <w:r>
        <w:rPr>
          <w:rFonts w:ascii="Arial" w:hAnsi="Arial" w:cs="Arial"/>
          <w:color w:val="333333"/>
          <w:sz w:val="21"/>
          <w:szCs w:val="21"/>
        </w:rPr>
        <w:t>Byte1</w:t>
      </w:r>
      <w:r>
        <w:rPr>
          <w:rFonts w:ascii="Arial" w:hAnsi="Arial" w:cs="Arial"/>
          <w:color w:val="333333"/>
          <w:sz w:val="21"/>
          <w:szCs w:val="21"/>
        </w:rPr>
        <w:t>、</w:t>
      </w:r>
      <w:r>
        <w:rPr>
          <w:rFonts w:ascii="Arial" w:hAnsi="Arial" w:cs="Arial"/>
          <w:color w:val="333333"/>
          <w:sz w:val="21"/>
          <w:szCs w:val="21"/>
        </w:rPr>
        <w:t>Byte2</w:t>
      </w:r>
      <w:r>
        <w:rPr>
          <w:rFonts w:ascii="Arial" w:hAnsi="Arial" w:cs="Arial"/>
          <w:color w:val="333333"/>
          <w:sz w:val="21"/>
          <w:szCs w:val="21"/>
        </w:rPr>
        <w:t>、</w:t>
      </w:r>
      <w:r>
        <w:rPr>
          <w:rFonts w:ascii="Arial" w:hAnsi="Arial" w:cs="Arial"/>
          <w:color w:val="333333"/>
          <w:sz w:val="21"/>
          <w:szCs w:val="21"/>
        </w:rPr>
        <w:t>Byte3</w:t>
      </w:r>
      <w:r>
        <w:rPr>
          <w:rFonts w:ascii="Arial" w:hAnsi="Arial" w:cs="Arial"/>
          <w:color w:val="333333"/>
          <w:sz w:val="21"/>
          <w:szCs w:val="21"/>
        </w:rPr>
        <w:t>进行存储器写时，</w:t>
      </w:r>
      <w:r>
        <w:rPr>
          <w:rFonts w:ascii="Arial" w:hAnsi="Arial" w:cs="Arial"/>
          <w:color w:val="333333"/>
          <w:sz w:val="21"/>
          <w:szCs w:val="21"/>
        </w:rPr>
        <w:t>PCI</w:t>
      </w:r>
      <w:r>
        <w:rPr>
          <w:rFonts w:ascii="Arial" w:hAnsi="Arial" w:cs="Arial"/>
          <w:color w:val="333333"/>
          <w:sz w:val="21"/>
          <w:szCs w:val="21"/>
        </w:rPr>
        <w:t>桥不能将这两组存储器写合并为一次对</w:t>
      </w:r>
      <w:r>
        <w:rPr>
          <w:rFonts w:ascii="Arial" w:hAnsi="Arial" w:cs="Arial"/>
          <w:color w:val="333333"/>
          <w:sz w:val="21"/>
          <w:szCs w:val="21"/>
        </w:rPr>
        <w:t>DW</w:t>
      </w:r>
      <w:r>
        <w:rPr>
          <w:rFonts w:ascii="Arial" w:hAnsi="Arial" w:cs="Arial"/>
          <w:color w:val="333333"/>
          <w:sz w:val="21"/>
          <w:szCs w:val="21"/>
        </w:rPr>
        <w:t>进行存储器写操作。但是</w:t>
      </w:r>
      <w:r>
        <w:rPr>
          <w:rFonts w:ascii="Arial" w:hAnsi="Arial" w:cs="Arial"/>
          <w:color w:val="333333"/>
          <w:sz w:val="21"/>
          <w:szCs w:val="21"/>
        </w:rPr>
        <w:t>PCI</w:t>
      </w:r>
      <w:r>
        <w:rPr>
          <w:rFonts w:ascii="Arial" w:hAnsi="Arial" w:cs="Arial"/>
          <w:color w:val="333333"/>
          <w:sz w:val="21"/>
          <w:szCs w:val="21"/>
        </w:rPr>
        <w:t>桥可以合并后一组存储器写，即首先对</w:t>
      </w:r>
      <w:r>
        <w:rPr>
          <w:rFonts w:ascii="Arial" w:hAnsi="Arial" w:cs="Arial"/>
          <w:color w:val="333333"/>
          <w:sz w:val="21"/>
          <w:szCs w:val="21"/>
        </w:rPr>
        <w:t>Byte1</w:t>
      </w:r>
      <w:r>
        <w:rPr>
          <w:rFonts w:ascii="Arial" w:hAnsi="Arial" w:cs="Arial"/>
          <w:color w:val="333333"/>
          <w:sz w:val="21"/>
          <w:szCs w:val="21"/>
        </w:rPr>
        <w:t>进行存储器写，然后合并后一组存储器写</w:t>
      </w:r>
      <w:r>
        <w:rPr>
          <w:rFonts w:ascii="Arial" w:hAnsi="Arial" w:cs="Arial"/>
          <w:color w:val="333333"/>
          <w:sz w:val="21"/>
          <w:szCs w:val="21"/>
        </w:rPr>
        <w:t>(Byte1</w:t>
      </w:r>
      <w:r>
        <w:rPr>
          <w:rFonts w:ascii="Arial" w:hAnsi="Arial" w:cs="Arial"/>
          <w:color w:val="333333"/>
          <w:sz w:val="21"/>
          <w:szCs w:val="21"/>
        </w:rPr>
        <w:t>、</w:t>
      </w:r>
      <w:r>
        <w:rPr>
          <w:rFonts w:ascii="Arial" w:hAnsi="Arial" w:cs="Arial"/>
          <w:color w:val="333333"/>
          <w:sz w:val="21"/>
          <w:szCs w:val="21"/>
        </w:rPr>
        <w:t>Byte2</w:t>
      </w:r>
      <w:r>
        <w:rPr>
          <w:rFonts w:ascii="Arial" w:hAnsi="Arial" w:cs="Arial"/>
          <w:color w:val="333333"/>
          <w:sz w:val="21"/>
          <w:szCs w:val="21"/>
        </w:rPr>
        <w:t>和</w:t>
      </w:r>
      <w:r>
        <w:rPr>
          <w:rFonts w:ascii="Arial" w:hAnsi="Arial" w:cs="Arial"/>
          <w:color w:val="333333"/>
          <w:sz w:val="21"/>
          <w:szCs w:val="21"/>
        </w:rPr>
        <w:t>Byte3)</w:t>
      </w:r>
      <w:r>
        <w:rPr>
          <w:rFonts w:ascii="Arial" w:hAnsi="Arial" w:cs="Arial"/>
          <w:color w:val="333333"/>
          <w:sz w:val="21"/>
          <w:szCs w:val="21"/>
        </w:rPr>
        <w:t>为一个</w:t>
      </w:r>
      <w:r>
        <w:rPr>
          <w:rFonts w:ascii="Arial" w:hAnsi="Arial" w:cs="Arial"/>
          <w:color w:val="333333"/>
          <w:sz w:val="21"/>
          <w:szCs w:val="21"/>
        </w:rPr>
        <w:t>DW</w:t>
      </w:r>
      <w:r>
        <w:rPr>
          <w:rFonts w:ascii="Arial" w:hAnsi="Arial" w:cs="Arial"/>
          <w:color w:val="333333"/>
          <w:sz w:val="21"/>
          <w:szCs w:val="21"/>
        </w:rPr>
        <w:t>写，并屏蔽相应的</w:t>
      </w:r>
      <w:r>
        <w:rPr>
          <w:rFonts w:ascii="Arial" w:hAnsi="Arial" w:cs="Arial"/>
          <w:color w:val="333333"/>
          <w:sz w:val="21"/>
          <w:szCs w:val="21"/>
        </w:rPr>
        <w:t>C/BE0#</w:t>
      </w:r>
      <w:r>
        <w:rPr>
          <w:rFonts w:ascii="Arial" w:hAnsi="Arial" w:cs="Arial"/>
          <w:color w:val="333333"/>
          <w:sz w:val="21"/>
          <w:szCs w:val="21"/>
        </w:rPr>
        <w:t>信号。</w:t>
      </w:r>
      <w:r>
        <w:rPr>
          <w:rFonts w:ascii="Arial" w:hAnsi="Arial" w:cs="Arial"/>
          <w:color w:val="333333"/>
          <w:sz w:val="21"/>
          <w:szCs w:val="21"/>
        </w:rPr>
        <w:t>Combining</w:t>
      </w:r>
      <w:r>
        <w:rPr>
          <w:rFonts w:ascii="Arial" w:hAnsi="Arial" w:cs="Arial"/>
          <w:color w:val="333333"/>
          <w:sz w:val="21"/>
          <w:szCs w:val="21"/>
        </w:rPr>
        <w:t>与</w:t>
      </w:r>
      <w:r>
        <w:rPr>
          <w:rFonts w:ascii="Arial" w:hAnsi="Arial" w:cs="Arial"/>
          <w:color w:val="333333"/>
          <w:sz w:val="21"/>
          <w:szCs w:val="21"/>
        </w:rPr>
        <w:t>Merge</w:t>
      </w:r>
      <w:r>
        <w:rPr>
          <w:rFonts w:ascii="Arial" w:hAnsi="Arial" w:cs="Arial"/>
          <w:color w:val="333333"/>
          <w:sz w:val="21"/>
          <w:szCs w:val="21"/>
        </w:rPr>
        <w:t>操作之间没有直接联系，</w:t>
      </w:r>
      <w:r>
        <w:rPr>
          <w:rFonts w:ascii="Arial" w:hAnsi="Arial" w:cs="Arial"/>
          <w:color w:val="333333"/>
          <w:sz w:val="21"/>
          <w:szCs w:val="21"/>
        </w:rPr>
        <w:t>PCI</w:t>
      </w:r>
      <w:r>
        <w:rPr>
          <w:rFonts w:ascii="Arial" w:hAnsi="Arial" w:cs="Arial"/>
          <w:color w:val="333333"/>
          <w:sz w:val="21"/>
          <w:szCs w:val="21"/>
        </w:rPr>
        <w:t>桥可以同时支持这两种方式，也可以支持任何一种方式。</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Collapsing</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Collapsing</w:t>
      </w:r>
      <w:r>
        <w:rPr>
          <w:rFonts w:ascii="Arial" w:hAnsi="Arial" w:cs="Arial"/>
          <w:color w:val="333333"/>
          <w:sz w:val="21"/>
          <w:szCs w:val="21"/>
        </w:rPr>
        <w:t>指</w:t>
      </w:r>
      <w:r>
        <w:rPr>
          <w:rFonts w:ascii="Arial" w:hAnsi="Arial" w:cs="Arial"/>
          <w:color w:val="333333"/>
          <w:sz w:val="21"/>
          <w:szCs w:val="21"/>
        </w:rPr>
        <w:t>PCI</w:t>
      </w:r>
      <w:r>
        <w:rPr>
          <w:rFonts w:ascii="Arial" w:hAnsi="Arial" w:cs="Arial"/>
          <w:color w:val="333333"/>
          <w:sz w:val="21"/>
          <w:szCs w:val="21"/>
        </w:rPr>
        <w:t>桥可以将对同一个地址进行的</w:t>
      </w:r>
      <w:r>
        <w:rPr>
          <w:rFonts w:ascii="Arial" w:hAnsi="Arial" w:cs="Arial"/>
          <w:color w:val="333333"/>
          <w:sz w:val="21"/>
          <w:szCs w:val="21"/>
        </w:rPr>
        <w:t>Byte</w:t>
      </w:r>
      <w:r>
        <w:rPr>
          <w:rFonts w:ascii="Arial" w:hAnsi="Arial" w:cs="Arial"/>
          <w:color w:val="333333"/>
          <w:sz w:val="21"/>
          <w:szCs w:val="21"/>
        </w:rPr>
        <w:t>、</w:t>
      </w:r>
      <w:r>
        <w:rPr>
          <w:rFonts w:ascii="Arial" w:hAnsi="Arial" w:cs="Arial"/>
          <w:color w:val="333333"/>
          <w:sz w:val="21"/>
          <w:szCs w:val="21"/>
        </w:rPr>
        <w:t>Word</w:t>
      </w:r>
      <w:r>
        <w:rPr>
          <w:rFonts w:ascii="Arial" w:hAnsi="Arial" w:cs="Arial"/>
          <w:color w:val="333333"/>
          <w:sz w:val="21"/>
          <w:szCs w:val="21"/>
        </w:rPr>
        <w:t>和</w:t>
      </w:r>
      <w:r>
        <w:rPr>
          <w:rFonts w:ascii="Arial" w:hAnsi="Arial" w:cs="Arial"/>
          <w:color w:val="333333"/>
          <w:sz w:val="21"/>
          <w:szCs w:val="21"/>
        </w:rPr>
        <w:t>DW</w:t>
      </w:r>
      <w:r>
        <w:rPr>
          <w:rFonts w:ascii="Arial" w:hAnsi="Arial" w:cs="Arial"/>
          <w:color w:val="333333"/>
          <w:sz w:val="21"/>
          <w:szCs w:val="21"/>
        </w:rPr>
        <w:t>存储器写总线事务合并为一个存储器写操作。使用</w:t>
      </w:r>
      <w:r>
        <w:rPr>
          <w:rFonts w:ascii="Arial" w:hAnsi="Arial" w:cs="Arial"/>
          <w:color w:val="333333"/>
          <w:sz w:val="21"/>
          <w:szCs w:val="21"/>
        </w:rPr>
        <w:t>PCI</w:t>
      </w:r>
      <w:r>
        <w:rPr>
          <w:rFonts w:ascii="Arial" w:hAnsi="Arial" w:cs="Arial"/>
          <w:color w:val="333333"/>
          <w:sz w:val="21"/>
          <w:szCs w:val="21"/>
        </w:rPr>
        <w:t>桥的</w:t>
      </w:r>
      <w:r>
        <w:rPr>
          <w:rFonts w:ascii="Arial" w:hAnsi="Arial" w:cs="Arial"/>
          <w:color w:val="333333"/>
          <w:sz w:val="21"/>
          <w:szCs w:val="21"/>
        </w:rPr>
        <w:t>Collapsing</w:t>
      </w:r>
      <w:r>
        <w:rPr>
          <w:rFonts w:ascii="Arial" w:hAnsi="Arial" w:cs="Arial"/>
          <w:color w:val="333333"/>
          <w:sz w:val="21"/>
          <w:szCs w:val="21"/>
        </w:rPr>
        <w:t>方式是，具有某些条件限制，在多数情况下，</w:t>
      </w:r>
      <w:r>
        <w:rPr>
          <w:rFonts w:ascii="Arial" w:hAnsi="Arial" w:cs="Arial"/>
          <w:color w:val="333333"/>
          <w:sz w:val="21"/>
          <w:szCs w:val="21"/>
        </w:rPr>
        <w:t>PCI</w:t>
      </w:r>
      <w:r>
        <w:rPr>
          <w:rFonts w:ascii="Arial" w:hAnsi="Arial" w:cs="Arial"/>
          <w:color w:val="333333"/>
          <w:sz w:val="21"/>
          <w:szCs w:val="21"/>
        </w:rPr>
        <w:t>桥不能使用</w:t>
      </w:r>
      <w:r>
        <w:rPr>
          <w:rFonts w:ascii="Arial" w:hAnsi="Arial" w:cs="Arial"/>
          <w:color w:val="333333"/>
          <w:sz w:val="21"/>
          <w:szCs w:val="21"/>
        </w:rPr>
        <w:t>Collapsing</w:t>
      </w:r>
      <w:r>
        <w:rPr>
          <w:rFonts w:ascii="Arial" w:hAnsi="Arial" w:cs="Arial"/>
          <w:color w:val="333333"/>
          <w:sz w:val="21"/>
          <w:szCs w:val="21"/>
        </w:rPr>
        <w:t>方式合并多个存储器写总线事务。</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PCI</w:t>
      </w:r>
      <w:proofErr w:type="gramStart"/>
      <w:r>
        <w:rPr>
          <w:rFonts w:ascii="Arial" w:hAnsi="Arial" w:cs="Arial"/>
          <w:color w:val="333333"/>
          <w:sz w:val="21"/>
          <w:szCs w:val="21"/>
        </w:rPr>
        <w:t>桥收到</w:t>
      </w:r>
      <w:proofErr w:type="gramEnd"/>
      <w:r>
        <w:rPr>
          <w:rFonts w:ascii="Arial" w:hAnsi="Arial" w:cs="Arial"/>
          <w:color w:val="333333"/>
          <w:sz w:val="21"/>
          <w:szCs w:val="21"/>
        </w:rPr>
        <w:t>一个对</w:t>
      </w:r>
      <w:r>
        <w:rPr>
          <w:rFonts w:ascii="Arial" w:hAnsi="Arial" w:cs="Arial"/>
          <w:color w:val="333333"/>
          <w:sz w:val="21"/>
          <w:szCs w:val="21"/>
        </w:rPr>
        <w:t>“DW</w:t>
      </w:r>
      <w:r>
        <w:rPr>
          <w:rFonts w:ascii="Arial" w:hAnsi="Arial" w:cs="Arial"/>
          <w:color w:val="333333"/>
          <w:sz w:val="21"/>
          <w:szCs w:val="21"/>
        </w:rPr>
        <w:t>地址</w:t>
      </w:r>
      <w:r>
        <w:rPr>
          <w:rFonts w:ascii="Arial" w:hAnsi="Arial" w:cs="Arial"/>
          <w:color w:val="333333"/>
          <w:sz w:val="21"/>
          <w:szCs w:val="21"/>
        </w:rPr>
        <w:t>X”</w:t>
      </w:r>
      <w:r>
        <w:rPr>
          <w:rFonts w:ascii="Arial" w:hAnsi="Arial" w:cs="Arial"/>
          <w:color w:val="333333"/>
          <w:sz w:val="21"/>
          <w:szCs w:val="21"/>
        </w:rPr>
        <w:t>的</w:t>
      </w:r>
      <w:r>
        <w:rPr>
          <w:rFonts w:ascii="Arial" w:hAnsi="Arial" w:cs="Arial"/>
          <w:color w:val="333333"/>
          <w:sz w:val="21"/>
          <w:szCs w:val="21"/>
        </w:rPr>
        <w:t>Byte3</w:t>
      </w:r>
      <w:r>
        <w:rPr>
          <w:rFonts w:ascii="Arial" w:hAnsi="Arial" w:cs="Arial"/>
          <w:color w:val="333333"/>
          <w:sz w:val="21"/>
          <w:szCs w:val="21"/>
        </w:rPr>
        <w:t>进行的存储器写总线事务，之后又收到一个对</w:t>
      </w:r>
      <w:r>
        <w:rPr>
          <w:rFonts w:ascii="Arial" w:hAnsi="Arial" w:cs="Arial"/>
          <w:color w:val="333333"/>
          <w:sz w:val="21"/>
          <w:szCs w:val="21"/>
        </w:rPr>
        <w:t>“DW</w:t>
      </w:r>
      <w:r>
        <w:rPr>
          <w:rFonts w:ascii="Arial" w:hAnsi="Arial" w:cs="Arial"/>
          <w:color w:val="333333"/>
          <w:sz w:val="21"/>
          <w:szCs w:val="21"/>
        </w:rPr>
        <w:t>地址</w:t>
      </w:r>
      <w:r>
        <w:rPr>
          <w:rFonts w:ascii="Arial" w:hAnsi="Arial" w:cs="Arial"/>
          <w:color w:val="333333"/>
          <w:sz w:val="21"/>
          <w:szCs w:val="21"/>
        </w:rPr>
        <w:t>X”</w:t>
      </w:r>
      <w:r>
        <w:rPr>
          <w:rFonts w:ascii="Arial" w:hAnsi="Arial" w:cs="Arial"/>
          <w:color w:val="333333"/>
          <w:sz w:val="21"/>
          <w:szCs w:val="21"/>
        </w:rPr>
        <w:t>的</w:t>
      </w:r>
      <w:r>
        <w:rPr>
          <w:rFonts w:ascii="Arial" w:hAnsi="Arial" w:cs="Arial"/>
          <w:color w:val="333333"/>
          <w:sz w:val="21"/>
          <w:szCs w:val="21"/>
        </w:rPr>
        <w:t>Byte</w:t>
      </w:r>
      <w:r>
        <w:rPr>
          <w:rFonts w:ascii="Arial" w:hAnsi="Arial" w:cs="Arial"/>
          <w:color w:val="333333"/>
          <w:sz w:val="21"/>
          <w:szCs w:val="21"/>
        </w:rPr>
        <w:t>、</w:t>
      </w:r>
      <w:r>
        <w:rPr>
          <w:rFonts w:ascii="Arial" w:hAnsi="Arial" w:cs="Arial"/>
          <w:color w:val="333333"/>
          <w:sz w:val="21"/>
          <w:szCs w:val="21"/>
        </w:rPr>
        <w:t>Word</w:t>
      </w:r>
      <w:r>
        <w:rPr>
          <w:rFonts w:ascii="Arial" w:hAnsi="Arial" w:cs="Arial"/>
          <w:color w:val="333333"/>
          <w:sz w:val="21"/>
          <w:szCs w:val="21"/>
        </w:rPr>
        <w:t>或者</w:t>
      </w:r>
      <w:r>
        <w:rPr>
          <w:rFonts w:ascii="Arial" w:hAnsi="Arial" w:cs="Arial"/>
          <w:color w:val="333333"/>
          <w:sz w:val="21"/>
          <w:szCs w:val="21"/>
        </w:rPr>
        <w:t>DW</w:t>
      </w:r>
      <w:r>
        <w:rPr>
          <w:rFonts w:ascii="Arial" w:hAnsi="Arial" w:cs="Arial"/>
          <w:color w:val="333333"/>
          <w:sz w:val="21"/>
          <w:szCs w:val="21"/>
        </w:rPr>
        <w:t>存储器写总线事务时，而且后一个对</w:t>
      </w:r>
      <w:r>
        <w:rPr>
          <w:rFonts w:ascii="Arial" w:hAnsi="Arial" w:cs="Arial"/>
          <w:color w:val="333333"/>
          <w:sz w:val="21"/>
          <w:szCs w:val="21"/>
        </w:rPr>
        <w:t>DW</w:t>
      </w:r>
      <w:r>
        <w:rPr>
          <w:rFonts w:ascii="Arial" w:hAnsi="Arial" w:cs="Arial"/>
          <w:color w:val="333333"/>
          <w:sz w:val="21"/>
          <w:szCs w:val="21"/>
        </w:rPr>
        <w:t>地址</w:t>
      </w:r>
      <w:r>
        <w:rPr>
          <w:rFonts w:ascii="Arial" w:hAnsi="Arial" w:cs="Arial"/>
          <w:color w:val="333333"/>
          <w:sz w:val="21"/>
          <w:szCs w:val="21"/>
        </w:rPr>
        <w:t>X</w:t>
      </w:r>
      <w:r>
        <w:rPr>
          <w:rFonts w:ascii="Arial" w:hAnsi="Arial" w:cs="Arial"/>
          <w:color w:val="333333"/>
          <w:sz w:val="21"/>
          <w:szCs w:val="21"/>
        </w:rPr>
        <w:t>进行的存储器</w:t>
      </w:r>
      <w:proofErr w:type="gramStart"/>
      <w:r>
        <w:rPr>
          <w:rFonts w:ascii="Arial" w:hAnsi="Arial" w:cs="Arial"/>
          <w:color w:val="333333"/>
          <w:sz w:val="21"/>
          <w:szCs w:val="21"/>
        </w:rPr>
        <w:t>写仍然</w:t>
      </w:r>
      <w:proofErr w:type="gramEnd"/>
      <w:r>
        <w:rPr>
          <w:rFonts w:ascii="Arial" w:hAnsi="Arial" w:cs="Arial"/>
          <w:color w:val="333333"/>
          <w:sz w:val="21"/>
          <w:szCs w:val="21"/>
        </w:rPr>
        <w:t>包含</w:t>
      </w:r>
      <w:r>
        <w:rPr>
          <w:rFonts w:ascii="Arial" w:hAnsi="Arial" w:cs="Arial"/>
          <w:color w:val="333333"/>
          <w:sz w:val="21"/>
          <w:szCs w:val="21"/>
        </w:rPr>
        <w:t>Byte3</w:t>
      </w:r>
      <w:r>
        <w:rPr>
          <w:rFonts w:ascii="Arial" w:hAnsi="Arial" w:cs="Arial"/>
          <w:color w:val="333333"/>
          <w:sz w:val="21"/>
          <w:szCs w:val="21"/>
        </w:rPr>
        <w:t>时，如果</w:t>
      </w:r>
      <w:r>
        <w:rPr>
          <w:rFonts w:ascii="Arial" w:hAnsi="Arial" w:cs="Arial"/>
          <w:color w:val="333333"/>
          <w:sz w:val="21"/>
          <w:szCs w:val="21"/>
        </w:rPr>
        <w:t>PCI</w:t>
      </w:r>
      <w:proofErr w:type="gramStart"/>
      <w:r>
        <w:rPr>
          <w:rFonts w:ascii="Arial" w:hAnsi="Arial" w:cs="Arial"/>
          <w:color w:val="333333"/>
          <w:sz w:val="21"/>
          <w:szCs w:val="21"/>
        </w:rPr>
        <w:t>桥支持</w:t>
      </w:r>
      <w:proofErr w:type="gramEnd"/>
      <w:r>
        <w:rPr>
          <w:rFonts w:ascii="Arial" w:hAnsi="Arial" w:cs="Arial"/>
          <w:color w:val="333333"/>
          <w:sz w:val="21"/>
          <w:szCs w:val="21"/>
        </w:rPr>
        <w:t>Collapsing</w:t>
      </w:r>
      <w:r>
        <w:rPr>
          <w:rFonts w:ascii="Arial" w:hAnsi="Arial" w:cs="Arial"/>
          <w:color w:val="333333"/>
          <w:sz w:val="21"/>
          <w:szCs w:val="21"/>
        </w:rPr>
        <w:t>方式，就可以将这两个存储器写合并为一个存储器写。</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桥在绝大多数情况下不能支持这种方式，因为很少有</w:t>
      </w:r>
      <w:r>
        <w:rPr>
          <w:rFonts w:ascii="Arial" w:hAnsi="Arial" w:cs="Arial"/>
          <w:color w:val="333333"/>
          <w:sz w:val="21"/>
          <w:szCs w:val="21"/>
        </w:rPr>
        <w:t>PCI</w:t>
      </w:r>
      <w:r>
        <w:rPr>
          <w:rFonts w:ascii="Arial" w:hAnsi="Arial" w:cs="Arial"/>
          <w:color w:val="333333"/>
          <w:sz w:val="21"/>
          <w:szCs w:val="21"/>
        </w:rPr>
        <w:t>设备支持这种数据合并方式。通常情况下，对</w:t>
      </w:r>
      <w:r>
        <w:rPr>
          <w:rFonts w:ascii="Arial" w:hAnsi="Arial" w:cs="Arial"/>
          <w:color w:val="333333"/>
          <w:sz w:val="21"/>
          <w:szCs w:val="21"/>
        </w:rPr>
        <w:t>PCI</w:t>
      </w:r>
      <w:r>
        <w:rPr>
          <w:rFonts w:ascii="Arial" w:hAnsi="Arial" w:cs="Arial"/>
          <w:color w:val="333333"/>
          <w:sz w:val="21"/>
          <w:szCs w:val="21"/>
        </w:rPr>
        <w:t>设备的同一地址的两次写操作代表不同的含义，因此</w:t>
      </w:r>
      <w:r>
        <w:rPr>
          <w:rFonts w:ascii="Arial" w:hAnsi="Arial" w:cs="Arial"/>
          <w:color w:val="333333"/>
          <w:sz w:val="21"/>
          <w:szCs w:val="21"/>
        </w:rPr>
        <w:t>PCI</w:t>
      </w:r>
      <w:r>
        <w:rPr>
          <w:rFonts w:ascii="Arial" w:hAnsi="Arial" w:cs="Arial"/>
          <w:color w:val="333333"/>
          <w:sz w:val="21"/>
          <w:szCs w:val="21"/>
        </w:rPr>
        <w:t>桥不能使用</w:t>
      </w:r>
      <w:r>
        <w:rPr>
          <w:rFonts w:ascii="Arial" w:hAnsi="Arial" w:cs="Arial"/>
          <w:color w:val="333333"/>
          <w:sz w:val="21"/>
          <w:szCs w:val="21"/>
        </w:rPr>
        <w:t>Collapsing</w:t>
      </w:r>
      <w:r>
        <w:rPr>
          <w:rFonts w:ascii="Arial" w:hAnsi="Arial" w:cs="Arial"/>
          <w:color w:val="333333"/>
          <w:sz w:val="21"/>
          <w:szCs w:val="21"/>
        </w:rPr>
        <w:t>方式将这两次写操作合并。</w:t>
      </w:r>
      <w:r>
        <w:rPr>
          <w:rFonts w:ascii="Arial" w:hAnsi="Arial" w:cs="Arial"/>
          <w:color w:val="333333"/>
          <w:sz w:val="21"/>
          <w:szCs w:val="21"/>
        </w:rPr>
        <w:t>PCI</w:t>
      </w:r>
      <w:r>
        <w:rPr>
          <w:rFonts w:ascii="Arial" w:hAnsi="Arial" w:cs="Arial"/>
          <w:color w:val="333333"/>
          <w:sz w:val="21"/>
          <w:szCs w:val="21"/>
        </w:rPr>
        <w:t>规范仅是提出了</w:t>
      </w:r>
      <w:r>
        <w:rPr>
          <w:rFonts w:ascii="Arial" w:hAnsi="Arial" w:cs="Arial"/>
          <w:color w:val="333333"/>
          <w:sz w:val="21"/>
          <w:szCs w:val="21"/>
        </w:rPr>
        <w:t>Collapsing</w:t>
      </w:r>
      <w:r>
        <w:rPr>
          <w:rFonts w:ascii="Arial" w:hAnsi="Arial" w:cs="Arial"/>
          <w:color w:val="333333"/>
          <w:sz w:val="21"/>
          <w:szCs w:val="21"/>
        </w:rPr>
        <w:t>方式的概念，几乎没有</w:t>
      </w:r>
      <w:r>
        <w:rPr>
          <w:rFonts w:ascii="Arial" w:hAnsi="Arial" w:cs="Arial"/>
          <w:color w:val="333333"/>
          <w:sz w:val="21"/>
          <w:szCs w:val="21"/>
        </w:rPr>
        <w:t>PCI</w:t>
      </w:r>
      <w:proofErr w:type="gramStart"/>
      <w:r>
        <w:rPr>
          <w:rFonts w:ascii="Arial" w:hAnsi="Arial" w:cs="Arial"/>
          <w:color w:val="333333"/>
          <w:sz w:val="21"/>
          <w:szCs w:val="21"/>
        </w:rPr>
        <w:t>桥支持</w:t>
      </w:r>
      <w:proofErr w:type="gramEnd"/>
      <w:r>
        <w:rPr>
          <w:rFonts w:ascii="Arial" w:hAnsi="Arial" w:cs="Arial"/>
          <w:color w:val="333333"/>
          <w:sz w:val="21"/>
          <w:szCs w:val="21"/>
        </w:rPr>
        <w:t>这种数据合并方式。</w:t>
      </w:r>
    </w:p>
    <w:p w:rsidR="00F402B4" w:rsidRDefault="00F402B4" w:rsidP="00F402B4">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hyperlink r:id="rId124" w:anchor="_ftnref1" w:tooltip="" w:history="1">
        <w:r>
          <w:rPr>
            <w:rStyle w:val="a3"/>
            <w:rFonts w:ascii="Arial" w:hAnsi="Arial" w:cs="Arial"/>
            <w:color w:val="006699"/>
            <w:sz w:val="21"/>
            <w:szCs w:val="21"/>
            <w:u w:val="none"/>
          </w:rPr>
          <w:t>[1]</w:t>
        </w:r>
      </w:hyperlink>
      <w:r>
        <w:rPr>
          <w:rStyle w:val="apple-converted-space"/>
          <w:rFonts w:ascii="Arial" w:hAnsi="Arial" w:cs="Arial"/>
          <w:color w:val="333333"/>
          <w:sz w:val="21"/>
          <w:szCs w:val="21"/>
        </w:rPr>
        <w:t> </w:t>
      </w:r>
      <w:r>
        <w:rPr>
          <w:rFonts w:ascii="Arial" w:hAnsi="Arial" w:cs="Arial"/>
          <w:color w:val="333333"/>
          <w:sz w:val="21"/>
          <w:szCs w:val="21"/>
        </w:rPr>
        <w:t>PCI</w:t>
      </w:r>
      <w:proofErr w:type="gramStart"/>
      <w:r>
        <w:rPr>
          <w:rFonts w:ascii="Arial" w:hAnsi="Arial" w:cs="Arial"/>
          <w:color w:val="333333"/>
          <w:sz w:val="21"/>
          <w:szCs w:val="21"/>
        </w:rPr>
        <w:t>桥除了</w:t>
      </w:r>
      <w:proofErr w:type="gramEnd"/>
      <w:r>
        <w:rPr>
          <w:rFonts w:ascii="Arial" w:hAnsi="Arial" w:cs="Arial"/>
          <w:color w:val="333333"/>
          <w:sz w:val="21"/>
          <w:szCs w:val="21"/>
        </w:rPr>
        <w:t>具有</w:t>
      </w:r>
      <w:r>
        <w:rPr>
          <w:rFonts w:ascii="Arial" w:hAnsi="Arial" w:cs="Arial"/>
          <w:color w:val="333333"/>
          <w:sz w:val="21"/>
          <w:szCs w:val="21"/>
        </w:rPr>
        <w:t>Memory Base</w:t>
      </w:r>
      <w:r>
        <w:rPr>
          <w:rFonts w:ascii="Arial" w:hAnsi="Arial" w:cs="Arial"/>
          <w:color w:val="333333"/>
          <w:sz w:val="21"/>
          <w:szCs w:val="21"/>
        </w:rPr>
        <w:t>窗口外，还有</w:t>
      </w:r>
      <w:r>
        <w:rPr>
          <w:rFonts w:ascii="Arial" w:hAnsi="Arial" w:cs="Arial"/>
          <w:color w:val="333333"/>
          <w:sz w:val="21"/>
          <w:szCs w:val="21"/>
        </w:rPr>
        <w:t>I/O Base</w:t>
      </w:r>
      <w:r>
        <w:rPr>
          <w:rFonts w:ascii="Arial" w:hAnsi="Arial" w:cs="Arial"/>
          <w:color w:val="333333"/>
          <w:sz w:val="21"/>
          <w:szCs w:val="21"/>
        </w:rPr>
        <w:t>窗口和</w:t>
      </w:r>
      <w:r>
        <w:rPr>
          <w:rFonts w:ascii="Arial" w:hAnsi="Arial" w:cs="Arial"/>
          <w:color w:val="333333"/>
          <w:sz w:val="21"/>
          <w:szCs w:val="21"/>
        </w:rPr>
        <w:t>Prefetchable Memory Base</w:t>
      </w:r>
      <w:r>
        <w:rPr>
          <w:rFonts w:ascii="Arial" w:hAnsi="Arial" w:cs="Arial"/>
          <w:color w:val="333333"/>
          <w:sz w:val="21"/>
          <w:szCs w:val="21"/>
        </w:rPr>
        <w:t>窗口。</w:t>
      </w:r>
    </w:p>
    <w:p w:rsidR="00F402B4" w:rsidRDefault="00F402B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RPr="00F402B4" w:rsidTr="00F402B4">
        <w:trPr>
          <w:tblCellSpacing w:w="0" w:type="dxa"/>
        </w:trPr>
        <w:tc>
          <w:tcPr>
            <w:tcW w:w="0" w:type="auto"/>
            <w:vAlign w:val="center"/>
            <w:hideMark/>
          </w:tcPr>
          <w:p w:rsidR="00F402B4" w:rsidRPr="00F402B4" w:rsidRDefault="00F402B4" w:rsidP="00F402B4">
            <w:pPr>
              <w:widowControl/>
              <w:spacing w:line="540" w:lineRule="atLeast"/>
              <w:jc w:val="center"/>
              <w:rPr>
                <w:rFonts w:ascii="宋体" w:eastAsia="宋体" w:hAnsi="宋体" w:cs="宋体"/>
                <w:kern w:val="0"/>
                <w:sz w:val="42"/>
                <w:szCs w:val="42"/>
              </w:rPr>
            </w:pPr>
            <w:r w:rsidRPr="00F402B4">
              <w:rPr>
                <w:rFonts w:ascii="宋体" w:eastAsia="宋体" w:hAnsi="宋体" w:cs="宋体"/>
                <w:b/>
                <w:bCs/>
                <w:kern w:val="0"/>
                <w:sz w:val="42"/>
                <w:szCs w:val="42"/>
              </w:rPr>
              <w:lastRenderedPageBreak/>
              <w:t>3.3 与Cache相关的PCI总线事务</w:t>
            </w:r>
          </w:p>
        </w:tc>
      </w:tr>
      <w:tr w:rsidR="00F402B4" w:rsidRPr="00F402B4" w:rsidTr="00F402B4">
        <w:trPr>
          <w:tblCellSpacing w:w="0" w:type="dxa"/>
        </w:trPr>
        <w:tc>
          <w:tcPr>
            <w:tcW w:w="0" w:type="auto"/>
            <w:tcMar>
              <w:top w:w="150" w:type="dxa"/>
              <w:left w:w="0" w:type="dxa"/>
              <w:bottom w:w="150" w:type="dxa"/>
              <w:right w:w="0" w:type="dxa"/>
            </w:tcMar>
            <w:vAlign w:val="center"/>
            <w:hideMark/>
          </w:tcPr>
          <w:p w:rsidR="00F402B4" w:rsidRPr="00F402B4" w:rsidRDefault="00F402B4" w:rsidP="00F402B4">
            <w:pPr>
              <w:widowControl/>
              <w:jc w:val="center"/>
              <w:rPr>
                <w:rFonts w:ascii="宋体" w:eastAsia="宋体" w:hAnsi="宋体" w:cs="宋体"/>
                <w:color w:val="5E5E5E"/>
                <w:kern w:val="0"/>
                <w:sz w:val="18"/>
                <w:szCs w:val="18"/>
              </w:rPr>
            </w:pPr>
            <w:r w:rsidRPr="00F402B4">
              <w:rPr>
                <w:rFonts w:ascii="宋体" w:eastAsia="宋体" w:hAnsi="宋体" w:cs="宋体"/>
                <w:color w:val="5E5E5E"/>
                <w:kern w:val="0"/>
                <w:sz w:val="18"/>
                <w:szCs w:val="18"/>
              </w:rPr>
              <w:t>发布时间：2013-04-17 14:01:52</w:t>
            </w:r>
          </w:p>
        </w:tc>
      </w:tr>
      <w:tr w:rsidR="00F402B4" w:rsidRPr="00F402B4" w:rsidTr="00F402B4">
        <w:trPr>
          <w:tblCellSpacing w:w="0" w:type="dxa"/>
        </w:trPr>
        <w:tc>
          <w:tcPr>
            <w:tcW w:w="0" w:type="auto"/>
            <w:vAlign w:val="center"/>
            <w:hideMark/>
          </w:tcPr>
          <w:p w:rsidR="00F402B4" w:rsidRPr="00F402B4" w:rsidRDefault="00F402B4" w:rsidP="00F402B4">
            <w:pPr>
              <w:widowControl/>
              <w:jc w:val="left"/>
              <w:rPr>
                <w:rFonts w:ascii="宋体" w:eastAsia="宋体" w:hAnsi="宋体" w:cs="宋体"/>
                <w:kern w:val="0"/>
                <w:sz w:val="18"/>
                <w:szCs w:val="18"/>
              </w:rPr>
            </w:pPr>
          </w:p>
        </w:tc>
      </w:tr>
    </w:tbl>
    <w:p w:rsidR="00F402B4" w:rsidRPr="00F402B4" w:rsidRDefault="00F402B4" w:rsidP="00F402B4">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F402B4" w:rsidRPr="00F402B4" w:rsidTr="00F402B4">
        <w:trPr>
          <w:tblCellSpacing w:w="0" w:type="dxa"/>
        </w:trPr>
        <w:tc>
          <w:tcPr>
            <w:tcW w:w="0" w:type="auto"/>
            <w:tcMar>
              <w:top w:w="60" w:type="dxa"/>
              <w:left w:w="0" w:type="dxa"/>
              <w:bottom w:w="0" w:type="dxa"/>
              <w:right w:w="0" w:type="dxa"/>
            </w:tcMar>
            <w:vAlign w:val="center"/>
            <w:hideMark/>
          </w:tcPr>
          <w:p w:rsidR="00F402B4" w:rsidRPr="00F402B4" w:rsidRDefault="00F402B4" w:rsidP="00F402B4">
            <w:pPr>
              <w:widowControl/>
              <w:jc w:val="left"/>
              <w:rPr>
                <w:rFonts w:ascii="宋体" w:eastAsia="宋体" w:hAnsi="宋体" w:cs="宋体"/>
                <w:kern w:val="0"/>
                <w:sz w:val="18"/>
                <w:szCs w:val="18"/>
              </w:rPr>
            </w:pPr>
            <w:r w:rsidRPr="00F402B4">
              <w:rPr>
                <w:rFonts w:ascii="宋体" w:eastAsia="宋体" w:hAnsi="宋体" w:cs="宋体"/>
                <w:kern w:val="0"/>
                <w:sz w:val="18"/>
                <w:szCs w:val="18"/>
              </w:rPr>
              <w:t> 技术类别：</w:t>
            </w:r>
            <w:hyperlink r:id="rId125" w:history="1">
              <w:r w:rsidRPr="00F402B4">
                <w:rPr>
                  <w:rFonts w:ascii="宋体" w:eastAsia="宋体" w:hAnsi="宋体" w:cs="宋体"/>
                  <w:color w:val="006699"/>
                  <w:kern w:val="0"/>
                  <w:sz w:val="18"/>
                  <w:szCs w:val="18"/>
                </w:rPr>
                <w:t>接口电路</w:t>
              </w:r>
            </w:hyperlink>
            <w:r w:rsidRPr="00F402B4">
              <w:rPr>
                <w:rFonts w:ascii="宋体" w:eastAsia="宋体" w:hAnsi="宋体" w:cs="宋体"/>
                <w:kern w:val="0"/>
                <w:sz w:val="18"/>
                <w:szCs w:val="18"/>
              </w:rPr>
              <w:t>     个人分类：</w:t>
            </w:r>
            <w:hyperlink r:id="rId126" w:history="1">
              <w:r w:rsidRPr="00F402B4">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F402B4" w:rsidRPr="00F402B4" w:rsidRDefault="00F402B4" w:rsidP="00F402B4">
            <w:pPr>
              <w:widowControl/>
              <w:jc w:val="right"/>
              <w:rPr>
                <w:rFonts w:ascii="宋体" w:eastAsia="宋体" w:hAnsi="宋体" w:cs="宋体"/>
                <w:kern w:val="0"/>
                <w:sz w:val="18"/>
                <w:szCs w:val="18"/>
              </w:rPr>
            </w:pPr>
          </w:p>
        </w:tc>
      </w:tr>
      <w:tr w:rsidR="00F402B4" w:rsidRP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Pr="00F402B4" w:rsidRDefault="00F402B4" w:rsidP="00F402B4">
            <w:pPr>
              <w:widowControl/>
              <w:jc w:val="left"/>
              <w:rPr>
                <w:rFonts w:ascii="Arial" w:eastAsia="宋体" w:hAnsi="Arial" w:cs="Arial"/>
                <w:color w:val="333333"/>
                <w:kern w:val="0"/>
                <w:sz w:val="18"/>
                <w:szCs w:val="18"/>
              </w:rPr>
            </w:pPr>
          </w:p>
        </w:tc>
      </w:tr>
    </w:tbl>
    <w:p w:rsidR="00F402B4" w:rsidRPr="00F402B4" w:rsidRDefault="00F402B4" w:rsidP="00F402B4">
      <w:pPr>
        <w:widowControl/>
        <w:shd w:val="clear" w:color="auto" w:fill="FFFFFF"/>
        <w:wordWrap w:val="0"/>
        <w:rPr>
          <w:rFonts w:ascii="Arial" w:eastAsia="宋体" w:hAnsi="Arial" w:cs="Arial"/>
          <w:color w:val="333333"/>
          <w:kern w:val="0"/>
          <w:szCs w:val="21"/>
        </w:rPr>
      </w:pPr>
      <w:r w:rsidRPr="00F402B4">
        <w:rPr>
          <w:rFonts w:ascii="Arial" w:eastAsia="宋体" w:hAnsi="Arial" w:cs="Arial"/>
          <w:color w:val="333333"/>
          <w:kern w:val="0"/>
          <w:szCs w:val="21"/>
        </w:rPr>
        <w:t>PCI</w:t>
      </w:r>
      <w:r w:rsidRPr="00F402B4">
        <w:rPr>
          <w:rFonts w:ascii="Arial" w:eastAsia="宋体" w:hAnsi="Arial" w:cs="Arial"/>
          <w:color w:val="333333"/>
          <w:kern w:val="0"/>
          <w:szCs w:val="21"/>
        </w:rPr>
        <w:t>总线规范定义了一系列与</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相关的总线事务，以提高</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设备与主存储器进行数据交换的效率，即</w:t>
      </w:r>
      <w:r w:rsidRPr="00F402B4">
        <w:rPr>
          <w:rFonts w:ascii="Arial" w:eastAsia="宋体" w:hAnsi="Arial" w:cs="Arial"/>
          <w:color w:val="333333"/>
          <w:kern w:val="0"/>
          <w:szCs w:val="21"/>
        </w:rPr>
        <w:t>DMA</w:t>
      </w:r>
      <w:r w:rsidRPr="00F402B4">
        <w:rPr>
          <w:rFonts w:ascii="Arial" w:eastAsia="宋体" w:hAnsi="Arial" w:cs="Arial"/>
          <w:color w:val="333333"/>
          <w:kern w:val="0"/>
          <w:szCs w:val="21"/>
        </w:rPr>
        <w:t>读写的效率。当</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设备使用</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方式向存储器进行读写操作时，一定需要经过</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主桥，而</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主桥通过</w:t>
      </w:r>
      <w:r w:rsidRPr="00F402B4">
        <w:rPr>
          <w:rFonts w:ascii="Arial" w:eastAsia="宋体" w:hAnsi="Arial" w:cs="Arial"/>
          <w:color w:val="333333"/>
          <w:kern w:val="0"/>
          <w:szCs w:val="21"/>
        </w:rPr>
        <w:t>FSB</w:t>
      </w:r>
      <w:r w:rsidRPr="00F402B4">
        <w:rPr>
          <w:rFonts w:ascii="Arial" w:eastAsia="宋体" w:hAnsi="Arial" w:cs="Arial"/>
          <w:color w:val="333333"/>
          <w:kern w:val="0"/>
          <w:szCs w:val="21"/>
        </w:rPr>
        <w:t>总线</w:t>
      </w:r>
      <w:hyperlink r:id="rId127" w:anchor="_ftn1" w:tooltip="" w:history="1">
        <w:r w:rsidRPr="00F402B4">
          <w:rPr>
            <w:rFonts w:ascii="Arial" w:eastAsia="宋体" w:hAnsi="Arial" w:cs="Arial"/>
            <w:color w:val="006699"/>
            <w:kern w:val="0"/>
            <w:szCs w:val="21"/>
          </w:rPr>
          <w:t>[1]</w:t>
        </w:r>
      </w:hyperlink>
      <w:r w:rsidRPr="00F402B4">
        <w:rPr>
          <w:rFonts w:ascii="Arial" w:eastAsia="宋体" w:hAnsi="Arial" w:cs="Arial"/>
          <w:color w:val="333333"/>
          <w:kern w:val="0"/>
          <w:szCs w:val="21"/>
        </w:rPr>
        <w:t>向存储器控制器进行读写操作时，需要进行</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共享一致性操作。</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设备与主存储器进行的</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共享一致性增加了</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主桥的设计复杂度。在高性能处理器中</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状态机的转换模型十分复杂。而</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主桥是</w:t>
      </w:r>
      <w:r w:rsidRPr="00F402B4">
        <w:rPr>
          <w:rFonts w:ascii="Arial" w:eastAsia="宋体" w:hAnsi="Arial" w:cs="Arial"/>
          <w:color w:val="333333"/>
          <w:kern w:val="0"/>
          <w:szCs w:val="21"/>
        </w:rPr>
        <w:t>FSB</w:t>
      </w:r>
      <w:r w:rsidRPr="00F402B4">
        <w:rPr>
          <w:rFonts w:ascii="Arial" w:eastAsia="宋体" w:hAnsi="Arial" w:cs="Arial"/>
          <w:color w:val="333333"/>
          <w:kern w:val="0"/>
          <w:szCs w:val="21"/>
        </w:rPr>
        <w:t>上的一个设备，需要按照</w:t>
      </w:r>
      <w:r w:rsidRPr="00F402B4">
        <w:rPr>
          <w:rFonts w:ascii="Arial" w:eastAsia="宋体" w:hAnsi="Arial" w:cs="Arial"/>
          <w:color w:val="333333"/>
          <w:kern w:val="0"/>
          <w:szCs w:val="21"/>
        </w:rPr>
        <w:t>FSB</w:t>
      </w:r>
      <w:r w:rsidRPr="00F402B4">
        <w:rPr>
          <w:rFonts w:ascii="Arial" w:eastAsia="宋体" w:hAnsi="Arial" w:cs="Arial"/>
          <w:color w:val="333333"/>
          <w:kern w:val="0"/>
          <w:szCs w:val="21"/>
        </w:rPr>
        <w:t>规定的协议处理这个</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一致性，而多级</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的一致性和状态转换模型一直是高性能处理器设计中的难点。</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不同的</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主桥处理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设备进行的</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操作时，使用的</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一致性的方法并不相同。因为</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一致性操作不仅与</w:t>
      </w:r>
      <w:r w:rsidRPr="00F402B4">
        <w:rPr>
          <w:rFonts w:ascii="Arial" w:eastAsia="宋体" w:hAnsi="Arial" w:cs="Arial"/>
          <w:color w:val="333333"/>
          <w:kern w:val="0"/>
          <w:szCs w:val="21"/>
        </w:rPr>
        <w:t>HOST</w:t>
      </w:r>
      <w:r w:rsidRPr="00F402B4">
        <w:rPr>
          <w:rFonts w:ascii="Arial" w:eastAsia="宋体" w:hAnsi="Arial" w:cs="Arial"/>
          <w:color w:val="333333"/>
          <w:kern w:val="0"/>
          <w:szCs w:val="21"/>
        </w:rPr>
        <w:t>主桥的设计相关，而且主要与处理器和</w:t>
      </w:r>
      <w:r w:rsidRPr="00F402B4">
        <w:rPr>
          <w:rFonts w:ascii="Arial" w:eastAsia="宋体" w:hAnsi="Arial" w:cs="Arial"/>
          <w:color w:val="333333"/>
          <w:kern w:val="0"/>
          <w:szCs w:val="21"/>
        </w:rPr>
        <w:t>Cache Memory</w:t>
      </w:r>
      <w:r w:rsidRPr="00F402B4">
        <w:rPr>
          <w:rFonts w:ascii="Arial" w:eastAsia="宋体" w:hAnsi="Arial" w:cs="Arial"/>
          <w:color w:val="333333"/>
          <w:kern w:val="0"/>
          <w:szCs w:val="21"/>
        </w:rPr>
        <w:t>系统设计密切相关。</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PowerPC</w:t>
      </w:r>
      <w:r w:rsidRPr="00F402B4">
        <w:rPr>
          <w:rFonts w:ascii="Arial" w:eastAsia="宋体" w:hAnsi="Arial" w:cs="Arial"/>
          <w:color w:val="333333"/>
          <w:kern w:val="0"/>
          <w:szCs w:val="21"/>
        </w:rPr>
        <w:t>和</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处理器可以对</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设备所访问的存储器进行设置，其设置方法并不相同。其中</w:t>
      </w:r>
      <w:r w:rsidRPr="00F402B4">
        <w:rPr>
          <w:rFonts w:ascii="Arial" w:eastAsia="宋体" w:hAnsi="Arial" w:cs="Arial"/>
          <w:color w:val="333333"/>
          <w:kern w:val="0"/>
          <w:szCs w:val="21"/>
        </w:rPr>
        <w:t>PowerPC</w:t>
      </w:r>
      <w:r w:rsidRPr="00F402B4">
        <w:rPr>
          <w:rFonts w:ascii="Arial" w:eastAsia="宋体" w:hAnsi="Arial" w:cs="Arial"/>
          <w:color w:val="333333"/>
          <w:kern w:val="0"/>
          <w:szCs w:val="21"/>
        </w:rPr>
        <w:t>处理器，如</w:t>
      </w:r>
      <w:r w:rsidRPr="00F402B4">
        <w:rPr>
          <w:rFonts w:ascii="Arial" w:eastAsia="宋体" w:hAnsi="Arial" w:cs="Arial"/>
          <w:color w:val="333333"/>
          <w:kern w:val="0"/>
          <w:szCs w:val="21"/>
        </w:rPr>
        <w:t>MPC8548</w:t>
      </w:r>
      <w:r w:rsidRPr="00F402B4">
        <w:rPr>
          <w:rFonts w:ascii="Arial" w:eastAsia="宋体" w:hAnsi="Arial" w:cs="Arial"/>
          <w:color w:val="333333"/>
          <w:kern w:val="0"/>
          <w:szCs w:val="21"/>
        </w:rPr>
        <w:t>处理器，可以使用</w:t>
      </w:r>
      <w:r w:rsidRPr="00F402B4">
        <w:rPr>
          <w:rFonts w:ascii="Arial" w:eastAsia="宋体" w:hAnsi="Arial" w:cs="Arial"/>
          <w:color w:val="333333"/>
          <w:kern w:val="0"/>
          <w:szCs w:val="21"/>
        </w:rPr>
        <w:t>Inbound</w:t>
      </w:r>
      <w:r w:rsidRPr="00F402B4">
        <w:rPr>
          <w:rFonts w:ascii="Arial" w:eastAsia="宋体" w:hAnsi="Arial" w:cs="Arial"/>
          <w:color w:val="333333"/>
          <w:kern w:val="0"/>
          <w:szCs w:val="21"/>
        </w:rPr>
        <w:t>寄存器的</w:t>
      </w:r>
      <w:r w:rsidRPr="00F402B4">
        <w:rPr>
          <w:rFonts w:ascii="Arial" w:eastAsia="宋体" w:hAnsi="Arial" w:cs="Arial"/>
          <w:color w:val="333333"/>
          <w:kern w:val="0"/>
          <w:szCs w:val="21"/>
        </w:rPr>
        <w:t>RTT</w:t>
      </w:r>
      <w:r w:rsidRPr="00F402B4">
        <w:rPr>
          <w:rFonts w:ascii="Arial" w:eastAsia="宋体" w:hAnsi="Arial" w:cs="Arial"/>
          <w:color w:val="333333"/>
          <w:kern w:val="0"/>
          <w:szCs w:val="21"/>
        </w:rPr>
        <w:t>字段和</w:t>
      </w:r>
      <w:r w:rsidRPr="00F402B4">
        <w:rPr>
          <w:rFonts w:ascii="Arial" w:eastAsia="宋体" w:hAnsi="Arial" w:cs="Arial"/>
          <w:color w:val="333333"/>
          <w:kern w:val="0"/>
          <w:szCs w:val="21"/>
        </w:rPr>
        <w:t>WTT</w:t>
      </w:r>
      <w:r w:rsidRPr="00F402B4">
        <w:rPr>
          <w:rFonts w:ascii="Arial" w:eastAsia="宋体" w:hAnsi="Arial" w:cs="Arial"/>
          <w:color w:val="333333"/>
          <w:kern w:val="0"/>
          <w:szCs w:val="21"/>
        </w:rPr>
        <w:t>字段，设置在</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设备进行</w:t>
      </w:r>
      <w:r w:rsidRPr="00F402B4">
        <w:rPr>
          <w:rFonts w:ascii="Arial" w:eastAsia="宋体" w:hAnsi="Arial" w:cs="Arial"/>
          <w:color w:val="333333"/>
          <w:kern w:val="0"/>
          <w:szCs w:val="21"/>
        </w:rPr>
        <w:t>DMA</w:t>
      </w:r>
      <w:r w:rsidRPr="00F402B4">
        <w:rPr>
          <w:rFonts w:ascii="Arial" w:eastAsia="宋体" w:hAnsi="Arial" w:cs="Arial"/>
          <w:color w:val="333333"/>
          <w:kern w:val="0"/>
          <w:szCs w:val="21"/>
        </w:rPr>
        <w:t>操作时，是否需要进行</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一致性操作，是否可以将数据直接写入</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中。</w:t>
      </w:r>
      <w:r w:rsidRPr="00F402B4">
        <w:rPr>
          <w:rFonts w:ascii="Arial" w:eastAsia="宋体" w:hAnsi="Arial" w:cs="Arial"/>
          <w:color w:val="333333"/>
          <w:kern w:val="0"/>
          <w:szCs w:val="21"/>
        </w:rPr>
        <w:t>RTT</w:t>
      </w:r>
      <w:r w:rsidRPr="00F402B4">
        <w:rPr>
          <w:rFonts w:ascii="Arial" w:eastAsia="宋体" w:hAnsi="Arial" w:cs="Arial"/>
          <w:color w:val="333333"/>
          <w:kern w:val="0"/>
          <w:szCs w:val="21"/>
        </w:rPr>
        <w:t>字段和</w:t>
      </w:r>
      <w:r w:rsidRPr="00F402B4">
        <w:rPr>
          <w:rFonts w:ascii="Arial" w:eastAsia="宋体" w:hAnsi="Arial" w:cs="Arial"/>
          <w:color w:val="333333"/>
          <w:kern w:val="0"/>
          <w:szCs w:val="21"/>
        </w:rPr>
        <w:t>WTT</w:t>
      </w:r>
      <w:r w:rsidRPr="00F402B4">
        <w:rPr>
          <w:rFonts w:ascii="Arial" w:eastAsia="宋体" w:hAnsi="Arial" w:cs="Arial"/>
          <w:color w:val="333333"/>
          <w:kern w:val="0"/>
          <w:szCs w:val="21"/>
        </w:rPr>
        <w:t>字段的详细说明见第</w:t>
      </w:r>
      <w:r w:rsidRPr="00F402B4">
        <w:rPr>
          <w:rFonts w:ascii="Arial" w:eastAsia="宋体" w:hAnsi="Arial" w:cs="Arial"/>
          <w:color w:val="333333"/>
          <w:kern w:val="0"/>
          <w:szCs w:val="21"/>
        </w:rPr>
        <w:t>2.2.3</w:t>
      </w:r>
      <w:r w:rsidRPr="00F402B4">
        <w:rPr>
          <w:rFonts w:ascii="Arial" w:eastAsia="宋体" w:hAnsi="Arial" w:cs="Arial"/>
          <w:color w:val="333333"/>
          <w:kern w:val="0"/>
          <w:szCs w:val="21"/>
        </w:rPr>
        <w:t>节。</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而</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处理器可以使用</w:t>
      </w:r>
      <w:r w:rsidRPr="00F402B4">
        <w:rPr>
          <w:rFonts w:ascii="Arial" w:eastAsia="宋体" w:hAnsi="Arial" w:cs="Arial"/>
          <w:color w:val="333333"/>
          <w:kern w:val="0"/>
          <w:szCs w:val="21"/>
        </w:rPr>
        <w:t>MTRR(Memory Type Range Registers)</w:t>
      </w:r>
      <w:r w:rsidRPr="00F402B4">
        <w:rPr>
          <w:rFonts w:ascii="Arial" w:eastAsia="宋体" w:hAnsi="Arial" w:cs="Arial"/>
          <w:color w:val="333333"/>
          <w:kern w:val="0"/>
          <w:szCs w:val="21"/>
        </w:rPr>
        <w:t>设置物理存储器区间的属性，是否为可</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空间。下文分别讨论在</w:t>
      </w:r>
      <w:r w:rsidRPr="00F402B4">
        <w:rPr>
          <w:rFonts w:ascii="Arial" w:eastAsia="宋体" w:hAnsi="Arial" w:cs="Arial"/>
          <w:color w:val="333333"/>
          <w:kern w:val="0"/>
          <w:szCs w:val="21"/>
        </w:rPr>
        <w:t>PowerPC</w:t>
      </w:r>
      <w:r w:rsidRPr="00F402B4">
        <w:rPr>
          <w:rFonts w:ascii="Arial" w:eastAsia="宋体" w:hAnsi="Arial" w:cs="Arial"/>
          <w:color w:val="333333"/>
          <w:kern w:val="0"/>
          <w:szCs w:val="21"/>
        </w:rPr>
        <w:t>与</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处理器中，</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设备进行</w:t>
      </w:r>
      <w:r w:rsidRPr="00F402B4">
        <w:rPr>
          <w:rFonts w:ascii="Arial" w:eastAsia="宋体" w:hAnsi="Arial" w:cs="Arial"/>
          <w:color w:val="333333"/>
          <w:kern w:val="0"/>
          <w:szCs w:val="21"/>
        </w:rPr>
        <w:t>DMA</w:t>
      </w:r>
      <w:r w:rsidRPr="00F402B4">
        <w:rPr>
          <w:rFonts w:ascii="Arial" w:eastAsia="宋体" w:hAnsi="Arial" w:cs="Arial"/>
          <w:color w:val="333333"/>
          <w:kern w:val="0"/>
          <w:szCs w:val="21"/>
        </w:rPr>
        <w:t>写操作时，如何进行</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一致性操作。</w:t>
      </w:r>
    </w:p>
    <w:p w:rsidR="00F402B4" w:rsidRPr="00F402B4" w:rsidRDefault="00F402B4" w:rsidP="00F402B4">
      <w:pPr>
        <w:widowControl/>
        <w:shd w:val="clear" w:color="auto" w:fill="FFFFFF"/>
        <w:wordWrap w:val="0"/>
        <w:spacing w:after="240"/>
        <w:rPr>
          <w:rFonts w:ascii="Arial" w:eastAsia="宋体" w:hAnsi="Arial" w:cs="Arial"/>
          <w:color w:val="333333"/>
          <w:kern w:val="0"/>
          <w:szCs w:val="21"/>
        </w:rPr>
      </w:pPr>
      <w:r w:rsidRPr="00F402B4">
        <w:rPr>
          <w:rFonts w:ascii="Arial" w:eastAsia="宋体" w:hAnsi="Arial" w:cs="Arial"/>
          <w:color w:val="333333"/>
          <w:kern w:val="0"/>
          <w:szCs w:val="21"/>
        </w:rPr>
        <w:t>但是与</w:t>
      </w:r>
      <w:r w:rsidRPr="00F402B4">
        <w:rPr>
          <w:rFonts w:ascii="Arial" w:eastAsia="宋体" w:hAnsi="Arial" w:cs="Arial"/>
          <w:color w:val="333333"/>
          <w:kern w:val="0"/>
          <w:szCs w:val="21"/>
        </w:rPr>
        <w:t>PowerPC</w:t>
      </w:r>
      <w:r w:rsidRPr="00F402B4">
        <w:rPr>
          <w:rFonts w:ascii="Arial" w:eastAsia="宋体" w:hAnsi="Arial" w:cs="Arial"/>
          <w:color w:val="333333"/>
          <w:kern w:val="0"/>
          <w:szCs w:val="21"/>
        </w:rPr>
        <w:t>处理器相比，</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处理器在处理</w:t>
      </w:r>
      <w:r w:rsidRPr="00F402B4">
        <w:rPr>
          <w:rFonts w:ascii="Arial" w:eastAsia="宋体" w:hAnsi="Arial" w:cs="Arial"/>
          <w:color w:val="333333"/>
          <w:kern w:val="0"/>
          <w:szCs w:val="21"/>
        </w:rPr>
        <w:t>PCI</w:t>
      </w:r>
      <w:r w:rsidRPr="00F402B4">
        <w:rPr>
          <w:rFonts w:ascii="Arial" w:eastAsia="宋体" w:hAnsi="Arial" w:cs="Arial"/>
          <w:color w:val="333333"/>
          <w:kern w:val="0"/>
          <w:szCs w:val="21"/>
        </w:rPr>
        <w:t>设备的</w:t>
      </w:r>
      <w:r w:rsidRPr="00F402B4">
        <w:rPr>
          <w:rFonts w:ascii="Arial" w:eastAsia="宋体" w:hAnsi="Arial" w:cs="Arial"/>
          <w:color w:val="333333"/>
          <w:kern w:val="0"/>
          <w:szCs w:val="21"/>
        </w:rPr>
        <w:t>Cache</w:t>
      </w:r>
      <w:r w:rsidRPr="00F402B4">
        <w:rPr>
          <w:rFonts w:ascii="Arial" w:eastAsia="宋体" w:hAnsi="Arial" w:cs="Arial"/>
          <w:color w:val="333333"/>
          <w:kern w:val="0"/>
          <w:szCs w:val="21"/>
        </w:rPr>
        <w:t>一致性上略有不足，特别是网络设备与存储器系统进行数据交换的效率。因为</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处理器所重点优化的是</w:t>
      </w:r>
      <w:r w:rsidRPr="00F402B4">
        <w:rPr>
          <w:rFonts w:ascii="Arial" w:eastAsia="宋体" w:hAnsi="Arial" w:cs="Arial"/>
          <w:color w:val="333333"/>
          <w:kern w:val="0"/>
          <w:szCs w:val="21"/>
        </w:rPr>
        <w:t>PCIe</w:t>
      </w:r>
      <w:r w:rsidRPr="00F402B4">
        <w:rPr>
          <w:rFonts w:ascii="Arial" w:eastAsia="宋体" w:hAnsi="Arial" w:cs="Arial"/>
          <w:color w:val="333333"/>
          <w:kern w:val="0"/>
          <w:szCs w:val="21"/>
        </w:rPr>
        <w:t>设备，目前</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处理器使用的</w:t>
      </w:r>
      <w:r w:rsidRPr="00F402B4">
        <w:rPr>
          <w:rFonts w:ascii="Arial" w:eastAsia="宋体" w:hAnsi="Arial" w:cs="Arial"/>
          <w:color w:val="333333"/>
          <w:kern w:val="0"/>
          <w:szCs w:val="21"/>
        </w:rPr>
        <w:t>IOAT(I/O Acceleration Technology)</w:t>
      </w:r>
      <w:r w:rsidRPr="00F402B4">
        <w:rPr>
          <w:rFonts w:ascii="Arial" w:eastAsia="宋体" w:hAnsi="Arial" w:cs="Arial"/>
          <w:color w:val="333333"/>
          <w:kern w:val="0"/>
          <w:szCs w:val="21"/>
        </w:rPr>
        <w:t>技术，极大增强了</w:t>
      </w:r>
      <w:r w:rsidRPr="00F402B4">
        <w:rPr>
          <w:rFonts w:ascii="Arial" w:eastAsia="宋体" w:hAnsi="Arial" w:cs="Arial"/>
          <w:color w:val="333333"/>
          <w:kern w:val="0"/>
          <w:szCs w:val="21"/>
        </w:rPr>
        <w:t>PCIe</w:t>
      </w:r>
      <w:r w:rsidRPr="00F402B4">
        <w:rPr>
          <w:rFonts w:ascii="Arial" w:eastAsia="宋体" w:hAnsi="Arial" w:cs="Arial"/>
          <w:color w:val="333333"/>
          <w:kern w:val="0"/>
          <w:szCs w:val="21"/>
        </w:rPr>
        <w:t>设备与主存储器进行数据通信的效率，但是这种技术仍然不能与一些</w:t>
      </w:r>
      <w:r w:rsidRPr="00F402B4">
        <w:rPr>
          <w:rFonts w:ascii="Arial" w:eastAsia="宋体" w:hAnsi="Arial" w:cs="Arial"/>
          <w:color w:val="333333"/>
          <w:kern w:val="0"/>
          <w:szCs w:val="21"/>
        </w:rPr>
        <w:t>Data Plane</w:t>
      </w:r>
      <w:r w:rsidRPr="00F402B4">
        <w:rPr>
          <w:rFonts w:ascii="Arial" w:eastAsia="宋体" w:hAnsi="Arial" w:cs="Arial"/>
          <w:color w:val="333333"/>
          <w:kern w:val="0"/>
          <w:szCs w:val="21"/>
        </w:rPr>
        <w:t>处理器，如</w:t>
      </w:r>
      <w:r w:rsidRPr="00F402B4">
        <w:rPr>
          <w:rFonts w:ascii="Arial" w:eastAsia="宋体" w:hAnsi="Arial" w:cs="Arial"/>
          <w:color w:val="333333"/>
          <w:kern w:val="0"/>
          <w:szCs w:val="21"/>
        </w:rPr>
        <w:t>XLP832</w:t>
      </w:r>
      <w:r w:rsidRPr="00F402B4">
        <w:rPr>
          <w:rFonts w:ascii="Arial" w:eastAsia="宋体" w:hAnsi="Arial" w:cs="Arial"/>
          <w:color w:val="333333"/>
          <w:kern w:val="0"/>
          <w:szCs w:val="21"/>
        </w:rPr>
        <w:t>，</w:t>
      </w:r>
      <w:r w:rsidRPr="00F402B4">
        <w:rPr>
          <w:rFonts w:ascii="Arial" w:eastAsia="宋体" w:hAnsi="Arial" w:cs="Arial"/>
          <w:color w:val="333333"/>
          <w:kern w:val="0"/>
          <w:szCs w:val="21"/>
        </w:rPr>
        <w:t>P4080</w:t>
      </w:r>
      <w:r w:rsidRPr="00F402B4">
        <w:rPr>
          <w:rFonts w:ascii="Arial" w:eastAsia="宋体" w:hAnsi="Arial" w:cs="Arial"/>
          <w:color w:val="333333"/>
          <w:kern w:val="0"/>
          <w:szCs w:val="21"/>
        </w:rPr>
        <w:t>处理器优化</w:t>
      </w:r>
      <w:r w:rsidRPr="00F402B4">
        <w:rPr>
          <w:rFonts w:ascii="Arial" w:eastAsia="宋体" w:hAnsi="Arial" w:cs="Arial"/>
          <w:color w:val="333333"/>
          <w:kern w:val="0"/>
          <w:szCs w:val="21"/>
        </w:rPr>
        <w:t>I/O</w:t>
      </w:r>
      <w:r w:rsidRPr="00F402B4">
        <w:rPr>
          <w:rFonts w:ascii="Arial" w:eastAsia="宋体" w:hAnsi="Arial" w:cs="Arial"/>
          <w:color w:val="333333"/>
          <w:kern w:val="0"/>
          <w:szCs w:val="21"/>
        </w:rPr>
        <w:t>访问的技术相提并论。毕竟</w:t>
      </w:r>
      <w:r w:rsidRPr="00F402B4">
        <w:rPr>
          <w:rFonts w:ascii="Arial" w:eastAsia="宋体" w:hAnsi="Arial" w:cs="Arial"/>
          <w:color w:val="333333"/>
          <w:kern w:val="0"/>
          <w:szCs w:val="21"/>
        </w:rPr>
        <w:t>x86</w:t>
      </w:r>
      <w:r w:rsidRPr="00F402B4">
        <w:rPr>
          <w:rFonts w:ascii="Arial" w:eastAsia="宋体" w:hAnsi="Arial" w:cs="Arial"/>
          <w:color w:val="333333"/>
          <w:kern w:val="0"/>
          <w:szCs w:val="21"/>
        </w:rPr>
        <w:t>处理器所适用的领域依然是</w:t>
      </w:r>
      <w:r w:rsidRPr="00F402B4">
        <w:rPr>
          <w:rFonts w:ascii="Arial" w:eastAsia="宋体" w:hAnsi="Arial" w:cs="Arial"/>
          <w:color w:val="333333"/>
          <w:kern w:val="0"/>
          <w:szCs w:val="21"/>
        </w:rPr>
        <w:t>PC</w:t>
      </w:r>
      <w:r w:rsidRPr="00F402B4">
        <w:rPr>
          <w:rFonts w:ascii="Arial" w:eastAsia="宋体" w:hAnsi="Arial" w:cs="Arial"/>
          <w:color w:val="333333"/>
          <w:kern w:val="0"/>
          <w:szCs w:val="21"/>
        </w:rPr>
        <w:t>、服务器等计算和控制领域，并不是</w:t>
      </w:r>
      <w:r w:rsidRPr="00F402B4">
        <w:rPr>
          <w:rFonts w:ascii="Arial" w:eastAsia="宋体" w:hAnsi="Arial" w:cs="Arial"/>
          <w:color w:val="333333"/>
          <w:kern w:val="0"/>
          <w:szCs w:val="21"/>
        </w:rPr>
        <w:t>Data Plane</w:t>
      </w:r>
      <w:r w:rsidRPr="00F402B4">
        <w:rPr>
          <w:rFonts w:ascii="Arial" w:eastAsia="宋体" w:hAnsi="Arial" w:cs="Arial"/>
          <w:color w:val="333333"/>
          <w:kern w:val="0"/>
          <w:szCs w:val="21"/>
        </w:rPr>
        <w:t>处理器领域。</w:t>
      </w:r>
    </w:p>
    <w:p w:rsidR="00F402B4" w:rsidRDefault="00F402B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Tr="00F402B4">
        <w:trPr>
          <w:tblCellSpacing w:w="0" w:type="dxa"/>
        </w:trPr>
        <w:tc>
          <w:tcPr>
            <w:tcW w:w="0" w:type="auto"/>
            <w:vAlign w:val="center"/>
            <w:hideMark/>
          </w:tcPr>
          <w:p w:rsidR="00F402B4" w:rsidRDefault="00F402B4">
            <w:pPr>
              <w:spacing w:line="540" w:lineRule="atLeast"/>
              <w:jc w:val="center"/>
              <w:rPr>
                <w:rFonts w:ascii="宋体" w:eastAsia="宋体" w:hAnsi="宋体" w:cs="宋体"/>
                <w:sz w:val="42"/>
                <w:szCs w:val="42"/>
              </w:rPr>
            </w:pPr>
            <w:r>
              <w:rPr>
                <w:b/>
                <w:bCs/>
                <w:sz w:val="42"/>
                <w:szCs w:val="42"/>
              </w:rPr>
              <w:lastRenderedPageBreak/>
              <w:t>3.3.1 Cache</w:t>
            </w:r>
            <w:r>
              <w:rPr>
                <w:b/>
                <w:bCs/>
                <w:sz w:val="42"/>
                <w:szCs w:val="42"/>
              </w:rPr>
              <w:t>一致性的基本概念</w:t>
            </w:r>
          </w:p>
        </w:tc>
      </w:tr>
      <w:tr w:rsidR="00F402B4" w:rsidTr="00F402B4">
        <w:trPr>
          <w:tblCellSpacing w:w="0" w:type="dxa"/>
        </w:trPr>
        <w:tc>
          <w:tcPr>
            <w:tcW w:w="0" w:type="auto"/>
            <w:tcMar>
              <w:top w:w="150" w:type="dxa"/>
              <w:left w:w="0" w:type="dxa"/>
              <w:bottom w:w="150" w:type="dxa"/>
              <w:right w:w="0" w:type="dxa"/>
            </w:tcMar>
            <w:vAlign w:val="center"/>
            <w:hideMark/>
          </w:tcPr>
          <w:p w:rsidR="00F402B4" w:rsidRDefault="00F402B4">
            <w:pPr>
              <w:jc w:val="center"/>
              <w:rPr>
                <w:rFonts w:ascii="宋体" w:eastAsia="宋体" w:hAnsi="宋体" w:cs="宋体"/>
                <w:color w:val="5E5E5E"/>
                <w:sz w:val="18"/>
                <w:szCs w:val="18"/>
              </w:rPr>
            </w:pPr>
            <w:r>
              <w:rPr>
                <w:color w:val="5E5E5E"/>
                <w:sz w:val="18"/>
                <w:szCs w:val="18"/>
              </w:rPr>
              <w:t>发布时间：</w:t>
            </w:r>
            <w:r>
              <w:rPr>
                <w:color w:val="5E5E5E"/>
                <w:sz w:val="18"/>
                <w:szCs w:val="18"/>
              </w:rPr>
              <w:t>2013-04-19 17:45:53</w:t>
            </w:r>
          </w:p>
        </w:tc>
      </w:tr>
      <w:tr w:rsidR="00F402B4" w:rsidTr="00F402B4">
        <w:trPr>
          <w:tblCellSpacing w:w="0" w:type="dxa"/>
        </w:trPr>
        <w:tc>
          <w:tcPr>
            <w:tcW w:w="0" w:type="auto"/>
            <w:vAlign w:val="center"/>
            <w:hideMark/>
          </w:tcPr>
          <w:p w:rsidR="00F402B4" w:rsidRDefault="00F402B4">
            <w:pPr>
              <w:rPr>
                <w:rFonts w:ascii="宋体" w:eastAsia="宋体" w:hAnsi="宋体" w:cs="宋体"/>
                <w:sz w:val="18"/>
                <w:szCs w:val="18"/>
              </w:rPr>
            </w:pPr>
          </w:p>
        </w:tc>
      </w:tr>
    </w:tbl>
    <w:p w:rsidR="00F402B4" w:rsidRDefault="00F402B4" w:rsidP="00F402B4">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F402B4" w:rsidTr="00F402B4">
        <w:trPr>
          <w:tblCellSpacing w:w="0" w:type="dxa"/>
        </w:trPr>
        <w:tc>
          <w:tcPr>
            <w:tcW w:w="0" w:type="auto"/>
            <w:tcMar>
              <w:top w:w="60" w:type="dxa"/>
              <w:left w:w="0" w:type="dxa"/>
              <w:bottom w:w="0" w:type="dxa"/>
              <w:right w:w="0" w:type="dxa"/>
            </w:tcMar>
            <w:vAlign w:val="center"/>
            <w:hideMark/>
          </w:tcPr>
          <w:p w:rsidR="00F402B4" w:rsidRDefault="00F402B4">
            <w:pPr>
              <w:rPr>
                <w:rFonts w:ascii="宋体" w:eastAsia="宋体" w:hAnsi="宋体" w:cs="宋体"/>
                <w:sz w:val="18"/>
                <w:szCs w:val="18"/>
              </w:rPr>
            </w:pPr>
            <w:r>
              <w:rPr>
                <w:rStyle w:val="apple-converted-space"/>
                <w:sz w:val="18"/>
                <w:szCs w:val="18"/>
              </w:rPr>
              <w:t> </w:t>
            </w:r>
            <w:r>
              <w:rPr>
                <w:sz w:val="18"/>
                <w:szCs w:val="18"/>
              </w:rPr>
              <w:t>技术类别：</w:t>
            </w:r>
            <w:hyperlink r:id="rId12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2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F402B4" w:rsidRDefault="00F402B4">
            <w:pPr>
              <w:jc w:val="right"/>
              <w:rPr>
                <w:rFonts w:ascii="宋体" w:eastAsia="宋体" w:hAnsi="宋体" w:cs="宋体"/>
                <w:sz w:val="18"/>
                <w:szCs w:val="18"/>
              </w:rPr>
            </w:pPr>
          </w:p>
        </w:tc>
      </w:tr>
      <w:tr w:rsid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Default="00F402B4">
            <w:pPr>
              <w:rPr>
                <w:rFonts w:ascii="Arial" w:eastAsia="宋体" w:hAnsi="Arial" w:cs="Arial"/>
                <w:color w:val="333333"/>
                <w:sz w:val="18"/>
                <w:szCs w:val="18"/>
              </w:rPr>
            </w:pPr>
          </w:p>
        </w:tc>
      </w:tr>
    </w:tbl>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PCI</w:t>
      </w:r>
      <w:r>
        <w:rPr>
          <w:rFonts w:ascii="Arial" w:hAnsi="Arial" w:cs="Arial"/>
          <w:color w:val="333333"/>
          <w:sz w:val="21"/>
          <w:szCs w:val="21"/>
        </w:rPr>
        <w:t>设备对可</w:t>
      </w:r>
      <w:r>
        <w:rPr>
          <w:rFonts w:ascii="Arial" w:hAnsi="Arial" w:cs="Arial"/>
          <w:color w:val="333333"/>
          <w:sz w:val="21"/>
          <w:szCs w:val="21"/>
        </w:rPr>
        <w:t>Cache</w:t>
      </w:r>
      <w:r>
        <w:rPr>
          <w:rFonts w:ascii="Arial" w:hAnsi="Arial" w:cs="Arial"/>
          <w:color w:val="333333"/>
          <w:sz w:val="21"/>
          <w:szCs w:val="21"/>
        </w:rPr>
        <w:t>的存储器空间进行</w:t>
      </w:r>
      <w:r>
        <w:rPr>
          <w:rFonts w:ascii="Arial" w:hAnsi="Arial" w:cs="Arial"/>
          <w:color w:val="333333"/>
          <w:sz w:val="21"/>
          <w:szCs w:val="21"/>
        </w:rPr>
        <w:t>DMA</w:t>
      </w:r>
      <w:r>
        <w:rPr>
          <w:rFonts w:ascii="Arial" w:hAnsi="Arial" w:cs="Arial"/>
          <w:color w:val="333333"/>
          <w:sz w:val="21"/>
          <w:szCs w:val="21"/>
        </w:rPr>
        <w:t>读写的操作的过程较为复杂，有关</w:t>
      </w:r>
      <w:r>
        <w:rPr>
          <w:rFonts w:ascii="Arial" w:hAnsi="Arial" w:cs="Arial"/>
          <w:color w:val="333333"/>
          <w:sz w:val="21"/>
          <w:szCs w:val="21"/>
        </w:rPr>
        <w:t>Cache</w:t>
      </w:r>
      <w:r>
        <w:rPr>
          <w:rFonts w:ascii="Arial" w:hAnsi="Arial" w:cs="Arial"/>
          <w:color w:val="333333"/>
          <w:sz w:val="21"/>
          <w:szCs w:val="21"/>
        </w:rPr>
        <w:t>一致性的话题可以独立成书。而不同的处理器系统使用的</w:t>
      </w:r>
      <w:r>
        <w:rPr>
          <w:rFonts w:ascii="Arial" w:hAnsi="Arial" w:cs="Arial"/>
          <w:color w:val="333333"/>
          <w:sz w:val="21"/>
          <w:szCs w:val="21"/>
        </w:rPr>
        <w:t>Cache Memory</w:t>
      </w:r>
      <w:r>
        <w:rPr>
          <w:rFonts w:ascii="Arial" w:hAnsi="Arial" w:cs="Arial"/>
          <w:color w:val="333333"/>
          <w:sz w:val="21"/>
          <w:szCs w:val="21"/>
        </w:rPr>
        <w:t>的层次结构和访问机制有较大的差异，这部分内容也是现代处理器系统设计的重中之重。</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本节仅介绍在</w:t>
      </w:r>
      <w:r>
        <w:rPr>
          <w:rFonts w:ascii="Arial" w:hAnsi="Arial" w:cs="Arial"/>
          <w:color w:val="333333"/>
          <w:sz w:val="21"/>
          <w:szCs w:val="21"/>
        </w:rPr>
        <w:t>Cache Memory</w:t>
      </w:r>
      <w:r>
        <w:rPr>
          <w:rFonts w:ascii="Arial" w:hAnsi="Arial" w:cs="Arial"/>
          <w:color w:val="333333"/>
          <w:sz w:val="21"/>
          <w:szCs w:val="21"/>
        </w:rPr>
        <w:t>系统中与</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操作相关的，一些最为基础的概念。在多数处理器系统中，使用了以下概念描述</w:t>
      </w:r>
      <w:r>
        <w:rPr>
          <w:rFonts w:ascii="Arial" w:hAnsi="Arial" w:cs="Arial"/>
          <w:color w:val="333333"/>
          <w:sz w:val="21"/>
          <w:szCs w:val="21"/>
        </w:rPr>
        <w:t>Cache</w:t>
      </w:r>
      <w:r>
        <w:rPr>
          <w:rFonts w:ascii="Arial" w:hAnsi="Arial" w:cs="Arial"/>
          <w:color w:val="333333"/>
          <w:sz w:val="21"/>
          <w:szCs w:val="21"/>
        </w:rPr>
        <w:t>一致性的实现过程。</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Cache</w:t>
      </w:r>
      <w:r>
        <w:rPr>
          <w:rFonts w:ascii="Arial" w:hAnsi="Arial" w:cs="Arial"/>
          <w:color w:val="333333"/>
        </w:rPr>
        <w:t>一致性协议</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多数</w:t>
      </w:r>
      <w:r>
        <w:rPr>
          <w:rFonts w:ascii="Arial" w:hAnsi="Arial" w:cs="Arial"/>
          <w:color w:val="333333"/>
          <w:sz w:val="21"/>
          <w:szCs w:val="21"/>
        </w:rPr>
        <w:t>SMP</w:t>
      </w:r>
      <w:r>
        <w:rPr>
          <w:rFonts w:ascii="Arial" w:hAnsi="Arial" w:cs="Arial"/>
          <w:color w:val="333333"/>
          <w:sz w:val="21"/>
          <w:szCs w:val="21"/>
        </w:rPr>
        <w:t>处理器系统使用了</w:t>
      </w:r>
      <w:r>
        <w:rPr>
          <w:rFonts w:ascii="Arial" w:hAnsi="Arial" w:cs="Arial"/>
          <w:color w:val="333333"/>
          <w:sz w:val="21"/>
          <w:szCs w:val="21"/>
        </w:rPr>
        <w:t>MESI</w:t>
      </w:r>
      <w:r>
        <w:rPr>
          <w:rFonts w:ascii="Arial" w:hAnsi="Arial" w:cs="Arial"/>
          <w:color w:val="333333"/>
          <w:sz w:val="21"/>
          <w:szCs w:val="21"/>
        </w:rPr>
        <w:t>协议处理多个处理器之间的</w:t>
      </w:r>
      <w:r>
        <w:rPr>
          <w:rFonts w:ascii="Arial" w:hAnsi="Arial" w:cs="Arial"/>
          <w:color w:val="333333"/>
          <w:sz w:val="21"/>
          <w:szCs w:val="21"/>
        </w:rPr>
        <w:t>Cache</w:t>
      </w:r>
      <w:r>
        <w:rPr>
          <w:rFonts w:ascii="Arial" w:hAnsi="Arial" w:cs="Arial"/>
          <w:color w:val="333333"/>
          <w:sz w:val="21"/>
          <w:szCs w:val="21"/>
        </w:rPr>
        <w:t>一致性。该协议也被称为</w:t>
      </w:r>
      <w:r>
        <w:rPr>
          <w:rFonts w:ascii="Arial" w:hAnsi="Arial" w:cs="Arial"/>
          <w:color w:val="333333"/>
          <w:sz w:val="21"/>
          <w:szCs w:val="21"/>
        </w:rPr>
        <w:t>Illinois protocol</w:t>
      </w:r>
      <w:r>
        <w:rPr>
          <w:rFonts w:ascii="Arial" w:hAnsi="Arial" w:cs="Arial"/>
          <w:color w:val="333333"/>
          <w:sz w:val="21"/>
          <w:szCs w:val="21"/>
        </w:rPr>
        <w:t>，</w:t>
      </w:r>
      <w:r>
        <w:rPr>
          <w:rFonts w:ascii="Arial" w:hAnsi="Arial" w:cs="Arial"/>
          <w:color w:val="333333"/>
          <w:sz w:val="21"/>
          <w:szCs w:val="21"/>
        </w:rPr>
        <w:t>MESI</w:t>
      </w:r>
      <w:r>
        <w:rPr>
          <w:rFonts w:ascii="Arial" w:hAnsi="Arial" w:cs="Arial"/>
          <w:color w:val="333333"/>
          <w:sz w:val="21"/>
          <w:szCs w:val="21"/>
        </w:rPr>
        <w:t>协议在</w:t>
      </w:r>
      <w:r>
        <w:rPr>
          <w:rFonts w:ascii="Arial" w:hAnsi="Arial" w:cs="Arial"/>
          <w:color w:val="333333"/>
          <w:sz w:val="21"/>
          <w:szCs w:val="21"/>
        </w:rPr>
        <w:t>SMP</w:t>
      </w:r>
      <w:r>
        <w:rPr>
          <w:rFonts w:ascii="Arial" w:hAnsi="Arial" w:cs="Arial"/>
          <w:color w:val="333333"/>
          <w:sz w:val="21"/>
          <w:szCs w:val="21"/>
        </w:rPr>
        <w:t>处理器系统中得到了广泛的应用。</w:t>
      </w:r>
      <w:r>
        <w:rPr>
          <w:rFonts w:ascii="Arial" w:hAnsi="Arial" w:cs="Arial"/>
          <w:color w:val="333333"/>
          <w:sz w:val="21"/>
          <w:szCs w:val="21"/>
        </w:rPr>
        <w:t>MESI</w:t>
      </w:r>
      <w:r>
        <w:rPr>
          <w:rFonts w:ascii="Arial" w:hAnsi="Arial" w:cs="Arial"/>
          <w:color w:val="333333"/>
          <w:sz w:val="21"/>
          <w:szCs w:val="21"/>
        </w:rPr>
        <w:t>协议使用四个状态位描述每一个</w:t>
      </w:r>
      <w:r>
        <w:rPr>
          <w:rFonts w:ascii="Arial" w:hAnsi="Arial" w:cs="Arial"/>
          <w:color w:val="333333"/>
          <w:sz w:val="21"/>
          <w:szCs w:val="21"/>
        </w:rPr>
        <w:t>Cache</w:t>
      </w:r>
      <w:r>
        <w:rPr>
          <w:rFonts w:ascii="Arial" w:hAnsi="Arial" w:cs="Arial"/>
          <w:color w:val="333333"/>
          <w:sz w:val="21"/>
          <w:szCs w:val="21"/>
        </w:rPr>
        <w:t>行。</w:t>
      </w:r>
    </w:p>
    <w:p w:rsidR="00F402B4" w:rsidRDefault="00F402B4" w:rsidP="00F402B4">
      <w:pPr>
        <w:widowControl/>
        <w:numPr>
          <w:ilvl w:val="0"/>
          <w:numId w:val="10"/>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M(Modified)</w:t>
      </w:r>
      <w:r>
        <w:rPr>
          <w:rFonts w:ascii="Arial" w:hAnsi="Arial" w:cs="Arial"/>
          <w:color w:val="333333"/>
          <w:szCs w:val="21"/>
        </w:rPr>
        <w:t>位。</w:t>
      </w:r>
      <w:r>
        <w:rPr>
          <w:rFonts w:ascii="Arial" w:hAnsi="Arial" w:cs="Arial"/>
          <w:color w:val="333333"/>
          <w:szCs w:val="21"/>
        </w:rPr>
        <w:t xml:space="preserve">M </w:t>
      </w:r>
      <w:r>
        <w:rPr>
          <w:rFonts w:ascii="Arial" w:hAnsi="Arial" w:cs="Arial"/>
          <w:color w:val="333333"/>
          <w:szCs w:val="21"/>
        </w:rPr>
        <w:t>位为</w:t>
      </w:r>
      <w:r>
        <w:rPr>
          <w:rFonts w:ascii="Arial" w:hAnsi="Arial" w:cs="Arial"/>
          <w:color w:val="333333"/>
          <w:szCs w:val="21"/>
        </w:rPr>
        <w:t xml:space="preserve">1 </w:t>
      </w:r>
      <w:r>
        <w:rPr>
          <w:rFonts w:ascii="Arial" w:hAnsi="Arial" w:cs="Arial"/>
          <w:color w:val="333333"/>
          <w:szCs w:val="21"/>
        </w:rPr>
        <w:t>时表示当前</w:t>
      </w:r>
      <w:r>
        <w:rPr>
          <w:rFonts w:ascii="Arial" w:hAnsi="Arial" w:cs="Arial"/>
          <w:color w:val="333333"/>
          <w:szCs w:val="21"/>
        </w:rPr>
        <w:t xml:space="preserve">Cache </w:t>
      </w:r>
      <w:r>
        <w:rPr>
          <w:rFonts w:ascii="Arial" w:hAnsi="Arial" w:cs="Arial"/>
          <w:color w:val="333333"/>
          <w:szCs w:val="21"/>
        </w:rPr>
        <w:t>行中包含的数据与存储器中的数据不一致，而且它仅在本</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 xml:space="preserve">Cache </w:t>
      </w:r>
      <w:r>
        <w:rPr>
          <w:rFonts w:ascii="Arial" w:hAnsi="Arial" w:cs="Arial"/>
          <w:color w:val="333333"/>
          <w:szCs w:val="21"/>
        </w:rPr>
        <w:t>中有效，不在其他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 xml:space="preserve">Cache </w:t>
      </w:r>
      <w:r>
        <w:rPr>
          <w:rFonts w:ascii="Arial" w:hAnsi="Arial" w:cs="Arial"/>
          <w:color w:val="333333"/>
          <w:szCs w:val="21"/>
        </w:rPr>
        <w:t>中存在拷贝，在这个</w:t>
      </w:r>
      <w:r>
        <w:rPr>
          <w:rFonts w:ascii="Arial" w:hAnsi="Arial" w:cs="Arial"/>
          <w:color w:val="333333"/>
          <w:szCs w:val="21"/>
        </w:rPr>
        <w:t>Cache</w:t>
      </w:r>
      <w:r>
        <w:rPr>
          <w:rFonts w:ascii="Arial" w:hAnsi="Arial" w:cs="Arial"/>
          <w:color w:val="333333"/>
          <w:szCs w:val="21"/>
        </w:rPr>
        <w:t>行的数据是当前处理器系统中最新的数据拷贝。当</w:t>
      </w:r>
      <w:r>
        <w:rPr>
          <w:rFonts w:ascii="Arial" w:hAnsi="Arial" w:cs="Arial"/>
          <w:color w:val="333333"/>
          <w:szCs w:val="21"/>
        </w:rPr>
        <w:t>CPU</w:t>
      </w:r>
      <w:r>
        <w:rPr>
          <w:rFonts w:ascii="Arial" w:hAnsi="Arial" w:cs="Arial"/>
          <w:color w:val="333333"/>
          <w:szCs w:val="21"/>
        </w:rPr>
        <w:t>对这个</w:t>
      </w:r>
      <w:r>
        <w:rPr>
          <w:rFonts w:ascii="Arial" w:hAnsi="Arial" w:cs="Arial"/>
          <w:color w:val="333333"/>
          <w:szCs w:val="21"/>
        </w:rPr>
        <w:t>Cache</w:t>
      </w:r>
      <w:r>
        <w:rPr>
          <w:rFonts w:ascii="Arial" w:hAnsi="Arial" w:cs="Arial"/>
          <w:color w:val="333333"/>
          <w:szCs w:val="21"/>
        </w:rPr>
        <w:t>行进行替换操作时，必然会引发系统总线的写周期，将</w:t>
      </w:r>
      <w:r>
        <w:rPr>
          <w:rFonts w:ascii="Arial" w:hAnsi="Arial" w:cs="Arial"/>
          <w:color w:val="333333"/>
          <w:szCs w:val="21"/>
        </w:rPr>
        <w:t>Cache</w:t>
      </w:r>
      <w:r>
        <w:rPr>
          <w:rFonts w:ascii="Arial" w:hAnsi="Arial" w:cs="Arial"/>
          <w:color w:val="333333"/>
          <w:szCs w:val="21"/>
        </w:rPr>
        <w:t>行中数据与内存中的数据同步。</w:t>
      </w:r>
    </w:p>
    <w:p w:rsidR="00F402B4" w:rsidRDefault="00F402B4" w:rsidP="00F402B4">
      <w:pPr>
        <w:widowControl/>
        <w:numPr>
          <w:ilvl w:val="0"/>
          <w:numId w:val="10"/>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E(Exclusive)</w:t>
      </w:r>
      <w:r>
        <w:rPr>
          <w:rFonts w:ascii="Arial" w:hAnsi="Arial" w:cs="Arial"/>
          <w:color w:val="333333"/>
          <w:szCs w:val="21"/>
        </w:rPr>
        <w:t>位。</w:t>
      </w:r>
      <w:r>
        <w:rPr>
          <w:rFonts w:ascii="Arial" w:hAnsi="Arial" w:cs="Arial"/>
          <w:color w:val="333333"/>
          <w:szCs w:val="21"/>
        </w:rPr>
        <w:t xml:space="preserve">E </w:t>
      </w:r>
      <w:r>
        <w:rPr>
          <w:rFonts w:ascii="Arial" w:hAnsi="Arial" w:cs="Arial"/>
          <w:color w:val="333333"/>
          <w:szCs w:val="21"/>
        </w:rPr>
        <w:t>位为</w:t>
      </w:r>
      <w:r>
        <w:rPr>
          <w:rFonts w:ascii="Arial" w:hAnsi="Arial" w:cs="Arial"/>
          <w:color w:val="333333"/>
          <w:szCs w:val="21"/>
        </w:rPr>
        <w:t xml:space="preserve">1 </w:t>
      </w:r>
      <w:r>
        <w:rPr>
          <w:rFonts w:ascii="Arial" w:hAnsi="Arial" w:cs="Arial"/>
          <w:color w:val="333333"/>
          <w:szCs w:val="21"/>
        </w:rPr>
        <w:t>时表示当前</w:t>
      </w:r>
      <w:r>
        <w:rPr>
          <w:rFonts w:ascii="Arial" w:hAnsi="Arial" w:cs="Arial"/>
          <w:color w:val="333333"/>
          <w:szCs w:val="21"/>
        </w:rPr>
        <w:t>Cache</w:t>
      </w:r>
      <w:r>
        <w:rPr>
          <w:rFonts w:ascii="Arial" w:hAnsi="Arial" w:cs="Arial"/>
          <w:color w:val="333333"/>
          <w:szCs w:val="21"/>
        </w:rPr>
        <w:t>行中包含的数据有效，而且该数据仅在当前</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中有效，而不在其他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中存在拷贝。在该</w:t>
      </w:r>
      <w:r>
        <w:rPr>
          <w:rFonts w:ascii="Arial" w:hAnsi="Arial" w:cs="Arial"/>
          <w:color w:val="333333"/>
          <w:szCs w:val="21"/>
        </w:rPr>
        <w:t>Cache</w:t>
      </w:r>
      <w:r>
        <w:rPr>
          <w:rFonts w:ascii="Arial" w:hAnsi="Arial" w:cs="Arial"/>
          <w:color w:val="333333"/>
          <w:szCs w:val="21"/>
        </w:rPr>
        <w:t>行中的数据是当前处理器系统中最新的数据拷贝，而且与存储器中的数据一致。</w:t>
      </w:r>
    </w:p>
    <w:p w:rsidR="00F402B4" w:rsidRDefault="00F402B4" w:rsidP="00F402B4">
      <w:pPr>
        <w:widowControl/>
        <w:numPr>
          <w:ilvl w:val="0"/>
          <w:numId w:val="10"/>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S(Shared)</w:t>
      </w:r>
      <w:r>
        <w:rPr>
          <w:rFonts w:ascii="Arial" w:hAnsi="Arial" w:cs="Arial"/>
          <w:color w:val="333333"/>
          <w:szCs w:val="21"/>
        </w:rPr>
        <w:t>位。</w:t>
      </w:r>
      <w:r>
        <w:rPr>
          <w:rFonts w:ascii="Arial" w:hAnsi="Arial" w:cs="Arial"/>
          <w:color w:val="333333"/>
          <w:szCs w:val="21"/>
        </w:rPr>
        <w:t xml:space="preserve">S </w:t>
      </w:r>
      <w:r>
        <w:rPr>
          <w:rFonts w:ascii="Arial" w:hAnsi="Arial" w:cs="Arial"/>
          <w:color w:val="333333"/>
          <w:szCs w:val="21"/>
        </w:rPr>
        <w:t>位为</w:t>
      </w:r>
      <w:r>
        <w:rPr>
          <w:rFonts w:ascii="Arial" w:hAnsi="Arial" w:cs="Arial"/>
          <w:color w:val="333333"/>
          <w:szCs w:val="21"/>
        </w:rPr>
        <w:t xml:space="preserve">1 </w:t>
      </w:r>
      <w:r>
        <w:rPr>
          <w:rFonts w:ascii="Arial" w:hAnsi="Arial" w:cs="Arial"/>
          <w:color w:val="333333"/>
          <w:szCs w:val="21"/>
        </w:rPr>
        <w:t>表示</w:t>
      </w:r>
      <w:r>
        <w:rPr>
          <w:rFonts w:ascii="Arial" w:hAnsi="Arial" w:cs="Arial"/>
          <w:color w:val="333333"/>
          <w:szCs w:val="21"/>
        </w:rPr>
        <w:t>Cache</w:t>
      </w:r>
      <w:r>
        <w:rPr>
          <w:rFonts w:ascii="Arial" w:hAnsi="Arial" w:cs="Arial"/>
          <w:color w:val="333333"/>
          <w:szCs w:val="21"/>
        </w:rPr>
        <w:t>行中包含的数据有效，而且在当前</w:t>
      </w:r>
      <w:r>
        <w:rPr>
          <w:rFonts w:ascii="Arial" w:hAnsi="Arial" w:cs="Arial"/>
          <w:color w:val="333333"/>
          <w:szCs w:val="21"/>
        </w:rPr>
        <w:t>CPU</w:t>
      </w:r>
      <w:r>
        <w:rPr>
          <w:rFonts w:ascii="Arial" w:hAnsi="Arial" w:cs="Arial"/>
          <w:color w:val="333333"/>
          <w:szCs w:val="21"/>
        </w:rPr>
        <w:t>和至少在其他一个</w:t>
      </w:r>
      <w:r>
        <w:rPr>
          <w:rFonts w:ascii="Arial" w:hAnsi="Arial" w:cs="Arial"/>
          <w:color w:val="333333"/>
          <w:szCs w:val="21"/>
        </w:rPr>
        <w:t>CPU</w:t>
      </w:r>
      <w:r>
        <w:rPr>
          <w:rFonts w:ascii="Arial" w:hAnsi="Arial" w:cs="Arial"/>
          <w:color w:val="333333"/>
          <w:szCs w:val="21"/>
        </w:rPr>
        <w:t>中具有副本。在该</w:t>
      </w:r>
      <w:r>
        <w:rPr>
          <w:rFonts w:ascii="Arial" w:hAnsi="Arial" w:cs="Arial"/>
          <w:color w:val="333333"/>
          <w:szCs w:val="21"/>
        </w:rPr>
        <w:t>Cache</w:t>
      </w:r>
      <w:r>
        <w:rPr>
          <w:rFonts w:ascii="Arial" w:hAnsi="Arial" w:cs="Arial"/>
          <w:color w:val="333333"/>
          <w:szCs w:val="21"/>
        </w:rPr>
        <w:t>行中的数据是当前处理器系统中最新的数据拷贝，而且与存储器中的数据一致。</w:t>
      </w:r>
    </w:p>
    <w:p w:rsidR="00F402B4" w:rsidRDefault="00F402B4" w:rsidP="00F402B4">
      <w:pPr>
        <w:widowControl/>
        <w:numPr>
          <w:ilvl w:val="0"/>
          <w:numId w:val="10"/>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I(Invalid)</w:t>
      </w:r>
      <w:r>
        <w:rPr>
          <w:rFonts w:ascii="Arial" w:hAnsi="Arial" w:cs="Arial"/>
          <w:color w:val="333333"/>
          <w:szCs w:val="21"/>
        </w:rPr>
        <w:t>位。</w:t>
      </w:r>
      <w:r>
        <w:rPr>
          <w:rFonts w:ascii="Arial" w:hAnsi="Arial" w:cs="Arial"/>
          <w:color w:val="333333"/>
          <w:szCs w:val="21"/>
        </w:rPr>
        <w:t xml:space="preserve">I </w:t>
      </w:r>
      <w:r>
        <w:rPr>
          <w:rFonts w:ascii="Arial" w:hAnsi="Arial" w:cs="Arial"/>
          <w:color w:val="333333"/>
          <w:szCs w:val="21"/>
        </w:rPr>
        <w:t>位为</w:t>
      </w:r>
      <w:r>
        <w:rPr>
          <w:rFonts w:ascii="Arial" w:hAnsi="Arial" w:cs="Arial"/>
          <w:color w:val="333333"/>
          <w:szCs w:val="21"/>
        </w:rPr>
        <w:t xml:space="preserve">1 </w:t>
      </w:r>
      <w:r>
        <w:rPr>
          <w:rFonts w:ascii="Arial" w:hAnsi="Arial" w:cs="Arial"/>
          <w:color w:val="333333"/>
          <w:szCs w:val="21"/>
        </w:rPr>
        <w:t>表示当前</w:t>
      </w:r>
      <w:r>
        <w:rPr>
          <w:rFonts w:ascii="Arial" w:hAnsi="Arial" w:cs="Arial"/>
          <w:color w:val="333333"/>
          <w:szCs w:val="21"/>
        </w:rPr>
        <w:t xml:space="preserve">Cache </w:t>
      </w:r>
      <w:r>
        <w:rPr>
          <w:rFonts w:ascii="Arial" w:hAnsi="Arial" w:cs="Arial"/>
          <w:color w:val="333333"/>
          <w:szCs w:val="21"/>
        </w:rPr>
        <w:t>行中没有有效数据或者该</w:t>
      </w:r>
      <w:r>
        <w:rPr>
          <w:rFonts w:ascii="Arial" w:hAnsi="Arial" w:cs="Arial"/>
          <w:color w:val="333333"/>
          <w:szCs w:val="21"/>
        </w:rPr>
        <w:t>Cache</w:t>
      </w:r>
      <w:r>
        <w:rPr>
          <w:rFonts w:ascii="Arial" w:hAnsi="Arial" w:cs="Arial"/>
          <w:color w:val="333333"/>
          <w:szCs w:val="21"/>
        </w:rPr>
        <w:t>行没有使能。</w:t>
      </w:r>
      <w:r>
        <w:rPr>
          <w:rFonts w:ascii="Arial" w:hAnsi="Arial" w:cs="Arial"/>
          <w:color w:val="333333"/>
          <w:szCs w:val="21"/>
        </w:rPr>
        <w:t>MESI</w:t>
      </w:r>
      <w:r>
        <w:rPr>
          <w:rFonts w:ascii="Arial" w:hAnsi="Arial" w:cs="Arial"/>
          <w:color w:val="333333"/>
          <w:szCs w:val="21"/>
        </w:rPr>
        <w:t>协议在进行</w:t>
      </w:r>
      <w:r>
        <w:rPr>
          <w:rFonts w:ascii="Arial" w:hAnsi="Arial" w:cs="Arial"/>
          <w:color w:val="333333"/>
          <w:szCs w:val="21"/>
        </w:rPr>
        <w:t>Cache</w:t>
      </w:r>
      <w:r>
        <w:rPr>
          <w:rFonts w:ascii="Arial" w:hAnsi="Arial" w:cs="Arial"/>
          <w:color w:val="333333"/>
          <w:szCs w:val="21"/>
        </w:rPr>
        <w:t>行替换时，将优先使用</w:t>
      </w:r>
      <w:r>
        <w:rPr>
          <w:rFonts w:ascii="Arial" w:hAnsi="Arial" w:cs="Arial"/>
          <w:color w:val="333333"/>
          <w:szCs w:val="21"/>
        </w:rPr>
        <w:t>I</w:t>
      </w:r>
      <w:r>
        <w:rPr>
          <w:rFonts w:ascii="Arial" w:hAnsi="Arial" w:cs="Arial"/>
          <w:color w:val="333333"/>
          <w:szCs w:val="21"/>
        </w:rPr>
        <w:t>位为</w:t>
      </w:r>
      <w:r>
        <w:rPr>
          <w:rFonts w:ascii="Arial" w:hAnsi="Arial" w:cs="Arial"/>
          <w:color w:val="333333"/>
          <w:szCs w:val="21"/>
        </w:rPr>
        <w:t>1</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MESI</w:t>
      </w:r>
      <w:r>
        <w:rPr>
          <w:rFonts w:ascii="Arial" w:hAnsi="Arial" w:cs="Arial"/>
          <w:color w:val="333333"/>
          <w:sz w:val="21"/>
          <w:szCs w:val="21"/>
        </w:rPr>
        <w:t>协议还存在一些变种，如</w:t>
      </w:r>
      <w:r>
        <w:rPr>
          <w:rFonts w:ascii="Arial" w:hAnsi="Arial" w:cs="Arial"/>
          <w:color w:val="333333"/>
          <w:sz w:val="21"/>
          <w:szCs w:val="21"/>
        </w:rPr>
        <w:t>MOESI</w:t>
      </w:r>
      <w:r>
        <w:rPr>
          <w:rFonts w:ascii="Arial" w:hAnsi="Arial" w:cs="Arial"/>
          <w:color w:val="333333"/>
          <w:sz w:val="21"/>
          <w:szCs w:val="21"/>
        </w:rPr>
        <w:t>协议和</w:t>
      </w:r>
      <w:r>
        <w:rPr>
          <w:rFonts w:ascii="Arial" w:hAnsi="Arial" w:cs="Arial"/>
          <w:color w:val="333333"/>
          <w:sz w:val="21"/>
          <w:szCs w:val="21"/>
        </w:rPr>
        <w:t>MESIF</w:t>
      </w:r>
      <w:r>
        <w:rPr>
          <w:rFonts w:ascii="Arial" w:hAnsi="Arial" w:cs="Arial"/>
          <w:color w:val="333333"/>
          <w:sz w:val="21"/>
          <w:szCs w:val="21"/>
        </w:rPr>
        <w:t>协议。基于</w:t>
      </w:r>
      <w:r>
        <w:rPr>
          <w:rFonts w:ascii="Arial" w:hAnsi="Arial" w:cs="Arial"/>
          <w:color w:val="333333"/>
          <w:sz w:val="21"/>
          <w:szCs w:val="21"/>
        </w:rPr>
        <w:t>MOESI</w:t>
      </w:r>
      <w:r>
        <w:rPr>
          <w:rFonts w:ascii="Arial" w:hAnsi="Arial" w:cs="Arial"/>
          <w:color w:val="333333"/>
          <w:sz w:val="21"/>
          <w:szCs w:val="21"/>
        </w:rPr>
        <w:t>协议的</w:t>
      </w:r>
      <w:r>
        <w:rPr>
          <w:rFonts w:ascii="Arial" w:hAnsi="Arial" w:cs="Arial"/>
          <w:color w:val="333333"/>
          <w:sz w:val="21"/>
          <w:szCs w:val="21"/>
        </w:rPr>
        <w:t>Cache</w:t>
      </w:r>
      <w:r>
        <w:rPr>
          <w:rFonts w:ascii="Arial" w:hAnsi="Arial" w:cs="Arial"/>
          <w:color w:val="333333"/>
          <w:sz w:val="21"/>
          <w:szCs w:val="21"/>
        </w:rPr>
        <w:t>一致性模型如图</w:t>
      </w:r>
      <w:r>
        <w:rPr>
          <w:rFonts w:ascii="Arial" w:hAnsi="Arial" w:cs="Arial"/>
          <w:color w:val="333333"/>
          <w:sz w:val="21"/>
          <w:szCs w:val="21"/>
        </w:rPr>
        <w:t>3</w:t>
      </w:r>
      <w:r>
        <w:rPr>
          <w:rFonts w:ascii="Arial" w:hAnsi="Arial" w:cs="Arial"/>
          <w:color w:val="333333"/>
          <w:sz w:val="21"/>
          <w:szCs w:val="21"/>
        </w:rPr>
        <w:noBreakHyphen/>
        <w:t>5</w:t>
      </w:r>
      <w:r>
        <w:rPr>
          <w:rFonts w:ascii="Arial" w:hAnsi="Arial" w:cs="Arial"/>
          <w:color w:val="333333"/>
          <w:sz w:val="21"/>
          <w:szCs w:val="21"/>
        </w:rPr>
        <w:t>所示，该模型基于</w:t>
      </w:r>
      <w:r>
        <w:rPr>
          <w:rFonts w:ascii="Arial" w:hAnsi="Arial" w:cs="Arial"/>
          <w:color w:val="333333"/>
          <w:sz w:val="21"/>
          <w:szCs w:val="21"/>
        </w:rPr>
        <w:t>AMD</w:t>
      </w:r>
      <w:r>
        <w:rPr>
          <w:rFonts w:ascii="Arial" w:hAnsi="Arial" w:cs="Arial"/>
          <w:color w:val="333333"/>
          <w:sz w:val="21"/>
          <w:szCs w:val="21"/>
        </w:rPr>
        <w:t>处理器使用的</w:t>
      </w:r>
      <w:r>
        <w:rPr>
          <w:rFonts w:ascii="Arial" w:hAnsi="Arial" w:cs="Arial"/>
          <w:color w:val="333333"/>
          <w:sz w:val="21"/>
          <w:szCs w:val="21"/>
        </w:rPr>
        <w:t>MOESI</w:t>
      </w:r>
      <w:r>
        <w:rPr>
          <w:rFonts w:ascii="Arial" w:hAnsi="Arial" w:cs="Arial"/>
          <w:color w:val="333333"/>
          <w:sz w:val="21"/>
          <w:szCs w:val="21"/>
        </w:rPr>
        <w:t>协议。不同的处理器在实现</w:t>
      </w:r>
      <w:r>
        <w:rPr>
          <w:rFonts w:ascii="Arial" w:hAnsi="Arial" w:cs="Arial"/>
          <w:color w:val="333333"/>
          <w:sz w:val="21"/>
          <w:szCs w:val="21"/>
        </w:rPr>
        <w:t>MOESI</w:t>
      </w:r>
      <w:r>
        <w:rPr>
          <w:rFonts w:ascii="Arial" w:hAnsi="Arial" w:cs="Arial"/>
          <w:color w:val="333333"/>
          <w:sz w:val="21"/>
          <w:szCs w:val="21"/>
        </w:rPr>
        <w:t>协议时，状态机的转换原理类似，但是在处理上仍有细微区别。</w:t>
      </w:r>
    </w:p>
    <w:p w:rsidR="00F402B4" w:rsidRDefault="00F402B4" w:rsidP="00F402B4">
      <w:pPr>
        <w:shd w:val="clear" w:color="auto" w:fill="FFFFFF"/>
        <w:wordWrap w:val="0"/>
        <w:rPr>
          <w:rFonts w:ascii="Arial" w:hAnsi="Arial" w:cs="Arial"/>
          <w:color w:val="333333"/>
          <w:szCs w:val="21"/>
        </w:rPr>
      </w:pPr>
      <w:r>
        <w:rPr>
          <w:rFonts w:ascii="Arial" w:hAnsi="Arial" w:cs="Arial"/>
          <w:noProof/>
          <w:color w:val="006699"/>
          <w:szCs w:val="21"/>
        </w:rPr>
        <w:lastRenderedPageBreak/>
        <w:drawing>
          <wp:inline distT="0" distB="0" distL="0" distR="0">
            <wp:extent cx="4287520" cy="2950210"/>
            <wp:effectExtent l="0" t="0" r="0" b="0"/>
            <wp:docPr id="30" name="图片 30" descr="基于MOESI协议的Cache一致性模型">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基于MOESI协议的Cache一致性模型">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87520" cy="2950210"/>
                    </a:xfrm>
                    <a:prstGeom prst="rect">
                      <a:avLst/>
                    </a:prstGeom>
                    <a:noFill/>
                    <a:ln>
                      <a:noFill/>
                    </a:ln>
                  </pic:spPr>
                </pic:pic>
              </a:graphicData>
            </a:graphic>
          </wp:inline>
        </w:drawing>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MOESI</w:t>
      </w:r>
      <w:r>
        <w:rPr>
          <w:rFonts w:ascii="Arial" w:hAnsi="Arial" w:cs="Arial"/>
          <w:color w:val="333333"/>
          <w:sz w:val="21"/>
          <w:szCs w:val="21"/>
        </w:rPr>
        <w:t>协议引入了一个</w:t>
      </w:r>
      <w:r>
        <w:rPr>
          <w:rFonts w:ascii="Arial" w:hAnsi="Arial" w:cs="Arial"/>
          <w:color w:val="333333"/>
          <w:sz w:val="21"/>
          <w:szCs w:val="21"/>
        </w:rPr>
        <w:t>O(Owned)</w:t>
      </w:r>
      <w:r>
        <w:rPr>
          <w:rFonts w:ascii="Arial" w:hAnsi="Arial" w:cs="Arial"/>
          <w:color w:val="333333"/>
          <w:sz w:val="21"/>
          <w:szCs w:val="21"/>
        </w:rPr>
        <w:t>状态，并在</w:t>
      </w:r>
      <w:r>
        <w:rPr>
          <w:rFonts w:ascii="Arial" w:hAnsi="Arial" w:cs="Arial"/>
          <w:color w:val="333333"/>
          <w:sz w:val="21"/>
          <w:szCs w:val="21"/>
        </w:rPr>
        <w:t>MESI</w:t>
      </w:r>
      <w:r>
        <w:rPr>
          <w:rFonts w:ascii="Arial" w:hAnsi="Arial" w:cs="Arial"/>
          <w:color w:val="333333"/>
          <w:sz w:val="21"/>
          <w:szCs w:val="21"/>
        </w:rPr>
        <w:t>协议的基础上，进行了重新定义了</w:t>
      </w:r>
      <w:r>
        <w:rPr>
          <w:rFonts w:ascii="Arial" w:hAnsi="Arial" w:cs="Arial"/>
          <w:color w:val="333333"/>
          <w:sz w:val="21"/>
          <w:szCs w:val="21"/>
        </w:rPr>
        <w:t>S</w:t>
      </w:r>
      <w:r>
        <w:rPr>
          <w:rFonts w:ascii="Arial" w:hAnsi="Arial" w:cs="Arial"/>
          <w:color w:val="333333"/>
          <w:sz w:val="21"/>
          <w:szCs w:val="21"/>
        </w:rPr>
        <w:t>状态，而</w:t>
      </w:r>
      <w:r>
        <w:rPr>
          <w:rFonts w:ascii="Arial" w:hAnsi="Arial" w:cs="Arial"/>
          <w:color w:val="333333"/>
          <w:sz w:val="21"/>
          <w:szCs w:val="21"/>
        </w:rPr>
        <w:t>E</w:t>
      </w:r>
      <w:r>
        <w:rPr>
          <w:rFonts w:ascii="Arial" w:hAnsi="Arial" w:cs="Arial"/>
          <w:color w:val="333333"/>
          <w:sz w:val="21"/>
          <w:szCs w:val="21"/>
        </w:rPr>
        <w:t>、</w:t>
      </w:r>
      <w:r>
        <w:rPr>
          <w:rFonts w:ascii="Arial" w:hAnsi="Arial" w:cs="Arial"/>
          <w:color w:val="333333"/>
          <w:sz w:val="21"/>
          <w:szCs w:val="21"/>
        </w:rPr>
        <w:t>M</w:t>
      </w:r>
      <w:r>
        <w:rPr>
          <w:rFonts w:ascii="Arial" w:hAnsi="Arial" w:cs="Arial"/>
          <w:color w:val="333333"/>
          <w:sz w:val="21"/>
          <w:szCs w:val="21"/>
        </w:rPr>
        <w:t>和</w:t>
      </w:r>
      <w:r>
        <w:rPr>
          <w:rFonts w:ascii="Arial" w:hAnsi="Arial" w:cs="Arial"/>
          <w:color w:val="333333"/>
          <w:sz w:val="21"/>
          <w:szCs w:val="21"/>
        </w:rPr>
        <w:t>I</w:t>
      </w:r>
      <w:r>
        <w:rPr>
          <w:rFonts w:ascii="Arial" w:hAnsi="Arial" w:cs="Arial"/>
          <w:color w:val="333333"/>
          <w:sz w:val="21"/>
          <w:szCs w:val="21"/>
        </w:rPr>
        <w:t>状态和</w:t>
      </w:r>
      <w:r>
        <w:rPr>
          <w:rFonts w:ascii="Arial" w:hAnsi="Arial" w:cs="Arial"/>
          <w:color w:val="333333"/>
          <w:sz w:val="21"/>
          <w:szCs w:val="21"/>
        </w:rPr>
        <w:t>MESI</w:t>
      </w:r>
      <w:r>
        <w:rPr>
          <w:rFonts w:ascii="Arial" w:hAnsi="Arial" w:cs="Arial"/>
          <w:color w:val="333333"/>
          <w:sz w:val="21"/>
          <w:szCs w:val="21"/>
        </w:rPr>
        <w:t>协议的对应状态相同。</w:t>
      </w:r>
    </w:p>
    <w:p w:rsidR="00F402B4" w:rsidRDefault="00F402B4" w:rsidP="00F402B4">
      <w:pPr>
        <w:widowControl/>
        <w:numPr>
          <w:ilvl w:val="0"/>
          <w:numId w:val="11"/>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O</w:t>
      </w:r>
      <w:r>
        <w:rPr>
          <w:rFonts w:ascii="Arial" w:hAnsi="Arial" w:cs="Arial"/>
          <w:color w:val="333333"/>
          <w:szCs w:val="21"/>
        </w:rPr>
        <w:t>位。</w:t>
      </w:r>
      <w:r>
        <w:rPr>
          <w:rFonts w:ascii="Arial" w:hAnsi="Arial" w:cs="Arial"/>
          <w:color w:val="333333"/>
          <w:szCs w:val="21"/>
        </w:rPr>
        <w:t>O</w:t>
      </w:r>
      <w:r>
        <w:rPr>
          <w:rFonts w:ascii="Arial" w:hAnsi="Arial" w:cs="Arial"/>
          <w:color w:val="333333"/>
          <w:szCs w:val="21"/>
        </w:rPr>
        <w:t>位为</w:t>
      </w:r>
      <w:r>
        <w:rPr>
          <w:rFonts w:ascii="Arial" w:hAnsi="Arial" w:cs="Arial"/>
          <w:color w:val="333333"/>
          <w:szCs w:val="21"/>
        </w:rPr>
        <w:t>1</w:t>
      </w:r>
      <w:r>
        <w:rPr>
          <w:rFonts w:ascii="Arial" w:hAnsi="Arial" w:cs="Arial"/>
          <w:color w:val="333333"/>
          <w:szCs w:val="21"/>
        </w:rPr>
        <w:t>表示在当前</w:t>
      </w:r>
      <w:r>
        <w:rPr>
          <w:rFonts w:ascii="Arial" w:hAnsi="Arial" w:cs="Arial"/>
          <w:color w:val="333333"/>
          <w:szCs w:val="21"/>
        </w:rPr>
        <w:t xml:space="preserve">Cache </w:t>
      </w:r>
      <w:r>
        <w:rPr>
          <w:rFonts w:ascii="Arial" w:hAnsi="Arial" w:cs="Arial"/>
          <w:color w:val="333333"/>
          <w:szCs w:val="21"/>
        </w:rPr>
        <w:t>行中包含的数据是当前处理器系统最新的数据拷贝，而且在其他</w:t>
      </w:r>
      <w:r>
        <w:rPr>
          <w:rFonts w:ascii="Arial" w:hAnsi="Arial" w:cs="Arial"/>
          <w:color w:val="333333"/>
          <w:szCs w:val="21"/>
        </w:rPr>
        <w:t>CPU</w:t>
      </w:r>
      <w:r>
        <w:rPr>
          <w:rFonts w:ascii="Arial" w:hAnsi="Arial" w:cs="Arial"/>
          <w:color w:val="333333"/>
          <w:szCs w:val="21"/>
        </w:rPr>
        <w:t>中一定具有该</w:t>
      </w:r>
      <w:r>
        <w:rPr>
          <w:rFonts w:ascii="Arial" w:hAnsi="Arial" w:cs="Arial"/>
          <w:color w:val="333333"/>
          <w:szCs w:val="21"/>
        </w:rPr>
        <w:t>Cache</w:t>
      </w:r>
      <w:r>
        <w:rPr>
          <w:rFonts w:ascii="Arial" w:hAnsi="Arial" w:cs="Arial"/>
          <w:color w:val="333333"/>
          <w:szCs w:val="21"/>
        </w:rPr>
        <w:t>行的副本，其他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S</w:t>
      </w:r>
      <w:r>
        <w:rPr>
          <w:rFonts w:ascii="Arial" w:hAnsi="Arial" w:cs="Arial"/>
          <w:color w:val="333333"/>
          <w:szCs w:val="21"/>
        </w:rPr>
        <w:t>。如果主存储器的数据在多个</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中都具有副本时，有且仅有一个</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O</w:t>
      </w:r>
      <w:r>
        <w:rPr>
          <w:rFonts w:ascii="Arial" w:hAnsi="Arial" w:cs="Arial"/>
          <w:color w:val="333333"/>
          <w:szCs w:val="21"/>
        </w:rPr>
        <w:t>，其他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行状态只能为</w:t>
      </w:r>
      <w:r>
        <w:rPr>
          <w:rFonts w:ascii="Arial" w:hAnsi="Arial" w:cs="Arial"/>
          <w:color w:val="333333"/>
          <w:szCs w:val="21"/>
        </w:rPr>
        <w:t>S</w:t>
      </w:r>
      <w:r>
        <w:rPr>
          <w:rFonts w:ascii="Arial" w:hAnsi="Arial" w:cs="Arial"/>
          <w:color w:val="333333"/>
          <w:szCs w:val="21"/>
        </w:rPr>
        <w:t>。与</w:t>
      </w:r>
      <w:r>
        <w:rPr>
          <w:rFonts w:ascii="Arial" w:hAnsi="Arial" w:cs="Arial"/>
          <w:color w:val="333333"/>
          <w:szCs w:val="21"/>
        </w:rPr>
        <w:t>MESI</w:t>
      </w:r>
      <w:r>
        <w:rPr>
          <w:rFonts w:ascii="Arial" w:hAnsi="Arial" w:cs="Arial"/>
          <w:color w:val="333333"/>
          <w:szCs w:val="21"/>
        </w:rPr>
        <w:t>协议中的</w:t>
      </w:r>
      <w:r>
        <w:rPr>
          <w:rFonts w:ascii="Arial" w:hAnsi="Arial" w:cs="Arial"/>
          <w:color w:val="333333"/>
          <w:szCs w:val="21"/>
        </w:rPr>
        <w:t>S</w:t>
      </w:r>
      <w:r>
        <w:rPr>
          <w:rFonts w:ascii="Arial" w:hAnsi="Arial" w:cs="Arial"/>
          <w:color w:val="333333"/>
          <w:szCs w:val="21"/>
        </w:rPr>
        <w:t>状态不同，状态为</w:t>
      </w:r>
      <w:r>
        <w:rPr>
          <w:rFonts w:ascii="Arial" w:hAnsi="Arial" w:cs="Arial"/>
          <w:color w:val="333333"/>
          <w:szCs w:val="21"/>
        </w:rPr>
        <w:t>O</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行中的数据与存储器中的数据并不一致。</w:t>
      </w:r>
    </w:p>
    <w:p w:rsidR="00F402B4" w:rsidRDefault="00F402B4" w:rsidP="00F402B4">
      <w:pPr>
        <w:widowControl/>
        <w:numPr>
          <w:ilvl w:val="0"/>
          <w:numId w:val="11"/>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S</w:t>
      </w:r>
      <w:r>
        <w:rPr>
          <w:rFonts w:ascii="Arial" w:hAnsi="Arial" w:cs="Arial"/>
          <w:color w:val="333333"/>
          <w:szCs w:val="21"/>
        </w:rPr>
        <w:t>位。在</w:t>
      </w:r>
      <w:r>
        <w:rPr>
          <w:rFonts w:ascii="Arial" w:hAnsi="Arial" w:cs="Arial"/>
          <w:color w:val="333333"/>
          <w:szCs w:val="21"/>
        </w:rPr>
        <w:t>MOESI</w:t>
      </w:r>
      <w:r>
        <w:rPr>
          <w:rFonts w:ascii="Arial" w:hAnsi="Arial" w:cs="Arial"/>
          <w:color w:val="333333"/>
          <w:szCs w:val="21"/>
        </w:rPr>
        <w:t>协议中，</w:t>
      </w:r>
      <w:r>
        <w:rPr>
          <w:rFonts w:ascii="Arial" w:hAnsi="Arial" w:cs="Arial"/>
          <w:color w:val="333333"/>
          <w:szCs w:val="21"/>
        </w:rPr>
        <w:t>S</w:t>
      </w:r>
      <w:r>
        <w:rPr>
          <w:rFonts w:ascii="Arial" w:hAnsi="Arial" w:cs="Arial"/>
          <w:color w:val="333333"/>
          <w:szCs w:val="21"/>
        </w:rPr>
        <w:t>状态的定义发生了细微的变化。当一个</w:t>
      </w: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S</w:t>
      </w:r>
      <w:r>
        <w:rPr>
          <w:rFonts w:ascii="Arial" w:hAnsi="Arial" w:cs="Arial"/>
          <w:color w:val="333333"/>
          <w:szCs w:val="21"/>
        </w:rPr>
        <w:t>时，其包含的数据并不一定与存储器一致。如果在其他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中不存在状态为</w:t>
      </w:r>
      <w:r>
        <w:rPr>
          <w:rFonts w:ascii="Arial" w:hAnsi="Arial" w:cs="Arial"/>
          <w:color w:val="333333"/>
          <w:szCs w:val="21"/>
        </w:rPr>
        <w:t>O</w:t>
      </w:r>
      <w:r>
        <w:rPr>
          <w:rFonts w:ascii="Arial" w:hAnsi="Arial" w:cs="Arial"/>
          <w:color w:val="333333"/>
          <w:szCs w:val="21"/>
        </w:rPr>
        <w:t>的副本时，该</w:t>
      </w:r>
      <w:r>
        <w:rPr>
          <w:rFonts w:ascii="Arial" w:hAnsi="Arial" w:cs="Arial"/>
          <w:color w:val="333333"/>
          <w:szCs w:val="21"/>
        </w:rPr>
        <w:t>Cache</w:t>
      </w:r>
      <w:r>
        <w:rPr>
          <w:rFonts w:ascii="Arial" w:hAnsi="Arial" w:cs="Arial"/>
          <w:color w:val="333333"/>
          <w:szCs w:val="21"/>
        </w:rPr>
        <w:t>行中的数据与存储器一致；如果在其他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中存在状态为</w:t>
      </w:r>
      <w:r>
        <w:rPr>
          <w:rFonts w:ascii="Arial" w:hAnsi="Arial" w:cs="Arial"/>
          <w:color w:val="333333"/>
          <w:szCs w:val="21"/>
        </w:rPr>
        <w:t>O</w:t>
      </w:r>
      <w:r>
        <w:rPr>
          <w:rFonts w:ascii="Arial" w:hAnsi="Arial" w:cs="Arial"/>
          <w:color w:val="333333"/>
          <w:szCs w:val="21"/>
        </w:rPr>
        <w:t>的副本时，</w:t>
      </w:r>
      <w:r>
        <w:rPr>
          <w:rFonts w:ascii="Arial" w:hAnsi="Arial" w:cs="Arial"/>
          <w:color w:val="333333"/>
          <w:szCs w:val="21"/>
        </w:rPr>
        <w:t>Cache</w:t>
      </w:r>
      <w:r>
        <w:rPr>
          <w:rFonts w:ascii="Arial" w:hAnsi="Arial" w:cs="Arial"/>
          <w:color w:val="333333"/>
          <w:szCs w:val="21"/>
        </w:rPr>
        <w:t>行中的数据与存储器不一致。</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在一个处理器系统中，主设备</w:t>
      </w:r>
      <w:r>
        <w:rPr>
          <w:rFonts w:ascii="Arial" w:hAnsi="Arial" w:cs="Arial"/>
          <w:color w:val="333333"/>
          <w:sz w:val="21"/>
          <w:szCs w:val="21"/>
        </w:rPr>
        <w:t>(CPU</w:t>
      </w:r>
      <w:r>
        <w:rPr>
          <w:rFonts w:ascii="Arial" w:hAnsi="Arial" w:cs="Arial"/>
          <w:color w:val="333333"/>
          <w:sz w:val="21"/>
          <w:szCs w:val="21"/>
        </w:rPr>
        <w:t>或者外部设备</w:t>
      </w:r>
      <w:r>
        <w:rPr>
          <w:rFonts w:ascii="Arial" w:hAnsi="Arial" w:cs="Arial"/>
          <w:color w:val="333333"/>
          <w:sz w:val="21"/>
          <w:szCs w:val="21"/>
        </w:rPr>
        <w:t>)</w:t>
      </w:r>
      <w:r>
        <w:rPr>
          <w:rFonts w:ascii="Arial" w:hAnsi="Arial" w:cs="Arial"/>
          <w:color w:val="333333"/>
          <w:sz w:val="21"/>
          <w:szCs w:val="21"/>
        </w:rPr>
        <w:t>进行存储器访问时，将试图从存储器系统</w:t>
      </w:r>
      <w:r>
        <w:rPr>
          <w:rFonts w:ascii="Arial" w:hAnsi="Arial" w:cs="Arial"/>
          <w:color w:val="333333"/>
          <w:sz w:val="21"/>
          <w:szCs w:val="21"/>
        </w:rPr>
        <w:t>(</w:t>
      </w:r>
      <w:r>
        <w:rPr>
          <w:rFonts w:ascii="Arial" w:hAnsi="Arial" w:cs="Arial"/>
          <w:color w:val="333333"/>
          <w:sz w:val="21"/>
          <w:szCs w:val="21"/>
        </w:rPr>
        <w:t>主存储器或者其他</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中获得最新的数据拷贝。如果该主设备访问的数据没有在本地命中时，将从其他</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中获取数据，如果这些数据仍然没有在其他</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中命中，主存储器将提供数据。外设设备进行存储器访问时，也需要进行</w:t>
      </w:r>
      <w:r>
        <w:rPr>
          <w:rFonts w:ascii="Arial" w:hAnsi="Arial" w:cs="Arial"/>
          <w:color w:val="333333"/>
          <w:sz w:val="21"/>
          <w:szCs w:val="21"/>
        </w:rPr>
        <w:t>Cache</w:t>
      </w:r>
      <w:r>
        <w:rPr>
          <w:rFonts w:ascii="Arial" w:hAnsi="Arial" w:cs="Arial"/>
          <w:color w:val="333333"/>
          <w:sz w:val="21"/>
          <w:szCs w:val="21"/>
        </w:rPr>
        <w:t>共享一致性。</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MOESI</w:t>
      </w:r>
      <w:r>
        <w:rPr>
          <w:rFonts w:ascii="Arial" w:hAnsi="Arial" w:cs="Arial"/>
          <w:color w:val="333333"/>
          <w:sz w:val="21"/>
          <w:szCs w:val="21"/>
        </w:rPr>
        <w:t>模型中，</w:t>
      </w:r>
      <w:r>
        <w:rPr>
          <w:rFonts w:ascii="Arial" w:hAnsi="Arial" w:cs="Arial"/>
          <w:color w:val="333333"/>
          <w:sz w:val="21"/>
          <w:szCs w:val="21"/>
        </w:rPr>
        <w:t>“Probe Read”</w:t>
      </w:r>
      <w:r>
        <w:rPr>
          <w:rFonts w:ascii="Arial" w:hAnsi="Arial" w:cs="Arial"/>
          <w:color w:val="333333"/>
          <w:sz w:val="21"/>
          <w:szCs w:val="21"/>
        </w:rPr>
        <w:t>表示主设备从其他</w:t>
      </w:r>
      <w:r>
        <w:rPr>
          <w:rFonts w:ascii="Arial" w:hAnsi="Arial" w:cs="Arial"/>
          <w:color w:val="333333"/>
          <w:sz w:val="21"/>
          <w:szCs w:val="21"/>
        </w:rPr>
        <w:t>CPU</w:t>
      </w:r>
      <w:r>
        <w:rPr>
          <w:rFonts w:ascii="Arial" w:hAnsi="Arial" w:cs="Arial"/>
          <w:color w:val="333333"/>
          <w:sz w:val="21"/>
          <w:szCs w:val="21"/>
        </w:rPr>
        <w:t>中获取数据拷贝的目的是为了读取数据；而</w:t>
      </w:r>
      <w:r>
        <w:rPr>
          <w:rFonts w:ascii="Arial" w:hAnsi="Arial" w:cs="Arial"/>
          <w:color w:val="333333"/>
          <w:sz w:val="21"/>
          <w:szCs w:val="21"/>
        </w:rPr>
        <w:t>“Probe Write”</w:t>
      </w:r>
      <w:r>
        <w:rPr>
          <w:rFonts w:ascii="Arial" w:hAnsi="Arial" w:cs="Arial"/>
          <w:color w:val="333333"/>
          <w:sz w:val="21"/>
          <w:szCs w:val="21"/>
        </w:rPr>
        <w:t>表示主设备从其他</w:t>
      </w:r>
      <w:r>
        <w:rPr>
          <w:rFonts w:ascii="Arial" w:hAnsi="Arial" w:cs="Arial"/>
          <w:color w:val="333333"/>
          <w:sz w:val="21"/>
          <w:szCs w:val="21"/>
        </w:rPr>
        <w:t>CPU</w:t>
      </w:r>
      <w:r>
        <w:rPr>
          <w:rFonts w:ascii="Arial" w:hAnsi="Arial" w:cs="Arial"/>
          <w:color w:val="333333"/>
          <w:sz w:val="21"/>
          <w:szCs w:val="21"/>
        </w:rPr>
        <w:t>中获取数据拷贝的目的是为了写入数据；</w:t>
      </w:r>
      <w:r>
        <w:rPr>
          <w:rFonts w:ascii="Arial" w:hAnsi="Arial" w:cs="Arial"/>
          <w:color w:val="333333"/>
          <w:sz w:val="21"/>
          <w:szCs w:val="21"/>
        </w:rPr>
        <w:t>“Read Hit”</w:t>
      </w:r>
      <w:r>
        <w:rPr>
          <w:rFonts w:ascii="Arial" w:hAnsi="Arial" w:cs="Arial"/>
          <w:color w:val="333333"/>
          <w:sz w:val="21"/>
          <w:szCs w:val="21"/>
        </w:rPr>
        <w:t>和</w:t>
      </w:r>
      <w:r>
        <w:rPr>
          <w:rFonts w:ascii="Arial" w:hAnsi="Arial" w:cs="Arial"/>
          <w:color w:val="333333"/>
          <w:sz w:val="21"/>
          <w:szCs w:val="21"/>
        </w:rPr>
        <w:t>“Write Hit”</w:t>
      </w:r>
      <w:r>
        <w:rPr>
          <w:rFonts w:ascii="Arial" w:hAnsi="Arial" w:cs="Arial"/>
          <w:color w:val="333333"/>
          <w:sz w:val="21"/>
          <w:szCs w:val="21"/>
        </w:rPr>
        <w:t>表示主设备在本地</w:t>
      </w:r>
      <w:r>
        <w:rPr>
          <w:rFonts w:ascii="Arial" w:hAnsi="Arial" w:cs="Arial"/>
          <w:color w:val="333333"/>
          <w:sz w:val="21"/>
          <w:szCs w:val="21"/>
        </w:rPr>
        <w:t>Cache</w:t>
      </w:r>
      <w:r>
        <w:rPr>
          <w:rFonts w:ascii="Arial" w:hAnsi="Arial" w:cs="Arial"/>
          <w:color w:val="333333"/>
          <w:sz w:val="21"/>
          <w:szCs w:val="21"/>
        </w:rPr>
        <w:t>中获得数据副本；</w:t>
      </w:r>
      <w:r>
        <w:rPr>
          <w:rFonts w:ascii="Arial" w:hAnsi="Arial" w:cs="Arial"/>
          <w:color w:val="333333"/>
          <w:sz w:val="21"/>
          <w:szCs w:val="21"/>
        </w:rPr>
        <w:t>“Read Miss”</w:t>
      </w:r>
      <w:r>
        <w:rPr>
          <w:rFonts w:ascii="Arial" w:hAnsi="Arial" w:cs="Arial"/>
          <w:color w:val="333333"/>
          <w:sz w:val="21"/>
          <w:szCs w:val="21"/>
        </w:rPr>
        <w:t>和</w:t>
      </w:r>
      <w:r>
        <w:rPr>
          <w:rFonts w:ascii="Arial" w:hAnsi="Arial" w:cs="Arial"/>
          <w:color w:val="333333"/>
          <w:sz w:val="21"/>
          <w:szCs w:val="21"/>
        </w:rPr>
        <w:t>“Write Miss”</w:t>
      </w:r>
      <w:r>
        <w:rPr>
          <w:rFonts w:ascii="Arial" w:hAnsi="Arial" w:cs="Arial"/>
          <w:color w:val="333333"/>
          <w:sz w:val="21"/>
          <w:szCs w:val="21"/>
        </w:rPr>
        <w:t>表示主设备没有在本地</w:t>
      </w:r>
      <w:r>
        <w:rPr>
          <w:rFonts w:ascii="Arial" w:hAnsi="Arial" w:cs="Arial"/>
          <w:color w:val="333333"/>
          <w:sz w:val="21"/>
          <w:szCs w:val="21"/>
        </w:rPr>
        <w:t>Cache</w:t>
      </w:r>
      <w:r>
        <w:rPr>
          <w:rFonts w:ascii="Arial" w:hAnsi="Arial" w:cs="Arial"/>
          <w:color w:val="333333"/>
          <w:sz w:val="21"/>
          <w:szCs w:val="21"/>
        </w:rPr>
        <w:t>中获得数据副本；</w:t>
      </w:r>
      <w:r>
        <w:rPr>
          <w:rFonts w:ascii="Arial" w:hAnsi="Arial" w:cs="Arial"/>
          <w:color w:val="333333"/>
          <w:sz w:val="21"/>
          <w:szCs w:val="21"/>
        </w:rPr>
        <w:t>“Probe Read Hit”</w:t>
      </w:r>
      <w:r>
        <w:rPr>
          <w:rFonts w:ascii="Arial" w:hAnsi="Arial" w:cs="Arial"/>
          <w:color w:val="333333"/>
          <w:sz w:val="21"/>
          <w:szCs w:val="21"/>
        </w:rPr>
        <w:t>和</w:t>
      </w:r>
      <w:r>
        <w:rPr>
          <w:rFonts w:ascii="Arial" w:hAnsi="Arial" w:cs="Arial"/>
          <w:color w:val="333333"/>
          <w:sz w:val="21"/>
          <w:szCs w:val="21"/>
        </w:rPr>
        <w:t>“Probe Write Hit”</w:t>
      </w:r>
      <w:r>
        <w:rPr>
          <w:rFonts w:ascii="Arial" w:hAnsi="Arial" w:cs="Arial"/>
          <w:color w:val="333333"/>
          <w:sz w:val="21"/>
          <w:szCs w:val="21"/>
        </w:rPr>
        <w:t>表示主设备在其他</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中获得数据副本。</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本节为简便起见，仅介绍</w:t>
      </w:r>
      <w:r>
        <w:rPr>
          <w:rFonts w:ascii="Arial" w:hAnsi="Arial" w:cs="Arial"/>
          <w:color w:val="333333"/>
          <w:sz w:val="21"/>
          <w:szCs w:val="21"/>
        </w:rPr>
        <w:t>CPU</w:t>
      </w:r>
      <w:r>
        <w:rPr>
          <w:rFonts w:ascii="Arial" w:hAnsi="Arial" w:cs="Arial"/>
          <w:color w:val="333333"/>
          <w:sz w:val="21"/>
          <w:szCs w:val="21"/>
        </w:rPr>
        <w:t>进行存储器写和与</w:t>
      </w:r>
      <w:r>
        <w:rPr>
          <w:rFonts w:ascii="Arial" w:hAnsi="Arial" w:cs="Arial"/>
          <w:color w:val="333333"/>
          <w:sz w:val="21"/>
          <w:szCs w:val="21"/>
        </w:rPr>
        <w:t>O</w:t>
      </w:r>
      <w:r>
        <w:rPr>
          <w:rFonts w:ascii="Arial" w:hAnsi="Arial" w:cs="Arial"/>
          <w:color w:val="333333"/>
          <w:sz w:val="21"/>
          <w:szCs w:val="21"/>
        </w:rPr>
        <w:t>状态相关的</w:t>
      </w:r>
      <w:r>
        <w:rPr>
          <w:rFonts w:ascii="Arial" w:hAnsi="Arial" w:cs="Arial"/>
          <w:color w:val="333333"/>
          <w:sz w:val="21"/>
          <w:szCs w:val="21"/>
        </w:rPr>
        <w:t>Cache</w:t>
      </w:r>
      <w:r>
        <w:rPr>
          <w:rFonts w:ascii="Arial" w:hAnsi="Arial" w:cs="Arial"/>
          <w:color w:val="333333"/>
          <w:sz w:val="21"/>
          <w:szCs w:val="21"/>
        </w:rPr>
        <w:t>行状态迁移，</w:t>
      </w:r>
      <w:r>
        <w:rPr>
          <w:rFonts w:ascii="Arial" w:hAnsi="Arial" w:cs="Arial"/>
          <w:color w:val="333333"/>
          <w:sz w:val="21"/>
          <w:szCs w:val="21"/>
        </w:rPr>
        <w:t>CPU</w:t>
      </w:r>
      <w:r>
        <w:rPr>
          <w:rFonts w:ascii="Arial" w:hAnsi="Arial" w:cs="Arial"/>
          <w:color w:val="333333"/>
          <w:sz w:val="21"/>
          <w:szCs w:val="21"/>
        </w:rPr>
        <w:t>进行存储器读的情况相对较为简单，请读者自行分析这个过程。</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CPU</w:t>
      </w:r>
      <w:r>
        <w:rPr>
          <w:rFonts w:ascii="Arial" w:hAnsi="Arial" w:cs="Arial"/>
          <w:color w:val="333333"/>
          <w:sz w:val="21"/>
          <w:szCs w:val="21"/>
        </w:rPr>
        <w:t>对一段存储器进行写操作时，如果这些数据在本地</w:t>
      </w:r>
      <w:r>
        <w:rPr>
          <w:rFonts w:ascii="Arial" w:hAnsi="Arial" w:cs="Arial"/>
          <w:color w:val="333333"/>
          <w:sz w:val="21"/>
          <w:szCs w:val="21"/>
        </w:rPr>
        <w:t>Cache</w:t>
      </w:r>
      <w:r>
        <w:rPr>
          <w:rFonts w:ascii="Arial" w:hAnsi="Arial" w:cs="Arial"/>
          <w:color w:val="333333"/>
          <w:sz w:val="21"/>
          <w:szCs w:val="21"/>
        </w:rPr>
        <w:t>中命中时，其状态可能为</w:t>
      </w:r>
      <w:r>
        <w:rPr>
          <w:rFonts w:ascii="Arial" w:hAnsi="Arial" w:cs="Arial"/>
          <w:color w:val="333333"/>
          <w:sz w:val="21"/>
          <w:szCs w:val="21"/>
        </w:rPr>
        <w:t>E</w:t>
      </w:r>
      <w:r>
        <w:rPr>
          <w:rFonts w:ascii="Arial" w:hAnsi="Arial" w:cs="Arial"/>
          <w:color w:val="333333"/>
          <w:sz w:val="21"/>
          <w:szCs w:val="21"/>
        </w:rPr>
        <w:t>、</w:t>
      </w:r>
      <w:r>
        <w:rPr>
          <w:rFonts w:ascii="Arial" w:hAnsi="Arial" w:cs="Arial"/>
          <w:color w:val="333333"/>
          <w:sz w:val="21"/>
          <w:szCs w:val="21"/>
        </w:rPr>
        <w:t>S</w:t>
      </w:r>
      <w:r>
        <w:rPr>
          <w:rFonts w:ascii="Arial" w:hAnsi="Arial" w:cs="Arial"/>
          <w:color w:val="333333"/>
          <w:sz w:val="21"/>
          <w:szCs w:val="21"/>
        </w:rPr>
        <w:t>、</w:t>
      </w:r>
      <w:r>
        <w:rPr>
          <w:rFonts w:ascii="Arial" w:hAnsi="Arial" w:cs="Arial"/>
          <w:color w:val="333333"/>
          <w:sz w:val="21"/>
          <w:szCs w:val="21"/>
        </w:rPr>
        <w:t>M</w:t>
      </w:r>
      <w:r>
        <w:rPr>
          <w:rFonts w:ascii="Arial" w:hAnsi="Arial" w:cs="Arial"/>
          <w:color w:val="333333"/>
          <w:sz w:val="21"/>
          <w:szCs w:val="21"/>
        </w:rPr>
        <w:t>或者</w:t>
      </w:r>
      <w:r>
        <w:rPr>
          <w:rFonts w:ascii="Arial" w:hAnsi="Arial" w:cs="Arial"/>
          <w:color w:val="333333"/>
          <w:sz w:val="21"/>
          <w:szCs w:val="21"/>
        </w:rPr>
        <w:t>O</w:t>
      </w:r>
      <w:r>
        <w:rPr>
          <w:rFonts w:ascii="Arial" w:hAnsi="Arial" w:cs="Arial"/>
          <w:color w:val="333333"/>
          <w:sz w:val="21"/>
          <w:szCs w:val="21"/>
        </w:rPr>
        <w:t>。</w:t>
      </w:r>
    </w:p>
    <w:p w:rsidR="00F402B4" w:rsidRDefault="00F402B4" w:rsidP="00F402B4">
      <w:pPr>
        <w:widowControl/>
        <w:numPr>
          <w:ilvl w:val="0"/>
          <w:numId w:val="12"/>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lastRenderedPageBreak/>
        <w:t>状态为</w:t>
      </w:r>
      <w:r>
        <w:rPr>
          <w:rFonts w:ascii="Arial" w:hAnsi="Arial" w:cs="Arial"/>
          <w:color w:val="333333"/>
          <w:szCs w:val="21"/>
        </w:rPr>
        <w:t>E</w:t>
      </w:r>
      <w:r>
        <w:rPr>
          <w:rFonts w:ascii="Arial" w:hAnsi="Arial" w:cs="Arial"/>
          <w:color w:val="333333"/>
          <w:szCs w:val="21"/>
        </w:rPr>
        <w:t>或者</w:t>
      </w:r>
      <w:r>
        <w:rPr>
          <w:rFonts w:ascii="Arial" w:hAnsi="Arial" w:cs="Arial"/>
          <w:color w:val="333333"/>
          <w:szCs w:val="21"/>
        </w:rPr>
        <w:t>M</w:t>
      </w:r>
      <w:r>
        <w:rPr>
          <w:rFonts w:ascii="Arial" w:hAnsi="Arial" w:cs="Arial"/>
          <w:color w:val="333333"/>
          <w:szCs w:val="21"/>
        </w:rPr>
        <w:t>时，数据将直接写入到</w:t>
      </w:r>
      <w:r>
        <w:rPr>
          <w:rFonts w:ascii="Arial" w:hAnsi="Arial" w:cs="Arial"/>
          <w:color w:val="333333"/>
          <w:szCs w:val="21"/>
        </w:rPr>
        <w:t>Cache</w:t>
      </w:r>
      <w:r>
        <w:rPr>
          <w:rFonts w:ascii="Arial" w:hAnsi="Arial" w:cs="Arial"/>
          <w:color w:val="333333"/>
          <w:szCs w:val="21"/>
        </w:rPr>
        <w:t>中，并将状态改为</w:t>
      </w:r>
      <w:r>
        <w:rPr>
          <w:rFonts w:ascii="Arial" w:hAnsi="Arial" w:cs="Arial"/>
          <w:color w:val="333333"/>
          <w:szCs w:val="21"/>
        </w:rPr>
        <w:t>M</w:t>
      </w:r>
      <w:r>
        <w:rPr>
          <w:rFonts w:ascii="Arial" w:hAnsi="Arial" w:cs="Arial"/>
          <w:color w:val="333333"/>
          <w:szCs w:val="21"/>
        </w:rPr>
        <w:t>。</w:t>
      </w:r>
    </w:p>
    <w:p w:rsidR="00F402B4" w:rsidRDefault="00F402B4" w:rsidP="00F402B4">
      <w:pPr>
        <w:widowControl/>
        <w:numPr>
          <w:ilvl w:val="0"/>
          <w:numId w:val="12"/>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状态为</w:t>
      </w:r>
      <w:r>
        <w:rPr>
          <w:rFonts w:ascii="Arial" w:hAnsi="Arial" w:cs="Arial"/>
          <w:color w:val="333333"/>
          <w:szCs w:val="21"/>
        </w:rPr>
        <w:t>S</w:t>
      </w:r>
      <w:r>
        <w:rPr>
          <w:rFonts w:ascii="Arial" w:hAnsi="Arial" w:cs="Arial"/>
          <w:color w:val="333333"/>
          <w:szCs w:val="21"/>
        </w:rPr>
        <w:t>时，数据将直接写入到</w:t>
      </w:r>
      <w:r>
        <w:rPr>
          <w:rFonts w:ascii="Arial" w:hAnsi="Arial" w:cs="Arial"/>
          <w:color w:val="333333"/>
          <w:szCs w:val="21"/>
        </w:rPr>
        <w:t>Cache</w:t>
      </w:r>
      <w:r>
        <w:rPr>
          <w:rFonts w:ascii="Arial" w:hAnsi="Arial" w:cs="Arial"/>
          <w:color w:val="333333"/>
          <w:szCs w:val="21"/>
        </w:rPr>
        <w:t>中，并将状态改为</w:t>
      </w:r>
      <w:r>
        <w:rPr>
          <w:rFonts w:ascii="Arial" w:hAnsi="Arial" w:cs="Arial"/>
          <w:color w:val="333333"/>
          <w:szCs w:val="21"/>
        </w:rPr>
        <w:t>M</w:t>
      </w:r>
      <w:r>
        <w:rPr>
          <w:rFonts w:ascii="Arial" w:hAnsi="Arial" w:cs="Arial"/>
          <w:color w:val="333333"/>
          <w:szCs w:val="21"/>
        </w:rPr>
        <w:t>，同时其他</w:t>
      </w:r>
      <w:r>
        <w:rPr>
          <w:rFonts w:ascii="Arial" w:hAnsi="Arial" w:cs="Arial"/>
          <w:color w:val="333333"/>
          <w:szCs w:val="21"/>
        </w:rPr>
        <w:t>CPU</w:t>
      </w:r>
      <w:r>
        <w:rPr>
          <w:rFonts w:ascii="Arial" w:hAnsi="Arial" w:cs="Arial"/>
          <w:color w:val="333333"/>
          <w:szCs w:val="21"/>
        </w:rPr>
        <w:t>保存该数据副本的</w:t>
      </w:r>
      <w:r>
        <w:rPr>
          <w:rFonts w:ascii="Arial" w:hAnsi="Arial" w:cs="Arial"/>
          <w:color w:val="333333"/>
          <w:szCs w:val="21"/>
        </w:rPr>
        <w:t>Cache</w:t>
      </w:r>
      <w:r>
        <w:rPr>
          <w:rFonts w:ascii="Arial" w:hAnsi="Arial" w:cs="Arial"/>
          <w:color w:val="333333"/>
          <w:szCs w:val="21"/>
        </w:rPr>
        <w:t>行状态将从</w:t>
      </w:r>
      <w:r>
        <w:rPr>
          <w:rFonts w:ascii="Arial" w:hAnsi="Arial" w:cs="Arial"/>
          <w:color w:val="333333"/>
          <w:szCs w:val="21"/>
        </w:rPr>
        <w:t>S</w:t>
      </w:r>
      <w:r>
        <w:rPr>
          <w:rFonts w:ascii="Arial" w:hAnsi="Arial" w:cs="Arial"/>
          <w:color w:val="333333"/>
          <w:szCs w:val="21"/>
        </w:rPr>
        <w:t>或者</w:t>
      </w:r>
      <w:r>
        <w:rPr>
          <w:rFonts w:ascii="Arial" w:hAnsi="Arial" w:cs="Arial"/>
          <w:color w:val="333333"/>
          <w:szCs w:val="21"/>
        </w:rPr>
        <w:t>O</w:t>
      </w:r>
      <w:r>
        <w:rPr>
          <w:rFonts w:ascii="Arial" w:hAnsi="Arial" w:cs="Arial"/>
          <w:color w:val="333333"/>
          <w:szCs w:val="21"/>
        </w:rPr>
        <w:t>迁移到</w:t>
      </w:r>
      <w:r>
        <w:rPr>
          <w:rFonts w:ascii="Arial" w:hAnsi="Arial" w:cs="Arial"/>
          <w:color w:val="333333"/>
          <w:szCs w:val="21"/>
        </w:rPr>
        <w:t>I(Probe Write Hit)</w:t>
      </w:r>
      <w:r>
        <w:rPr>
          <w:rFonts w:ascii="Arial" w:hAnsi="Arial" w:cs="Arial"/>
          <w:color w:val="333333"/>
          <w:szCs w:val="21"/>
        </w:rPr>
        <w:t>。</w:t>
      </w:r>
    </w:p>
    <w:p w:rsidR="00F402B4" w:rsidRDefault="00F402B4" w:rsidP="00F402B4">
      <w:pPr>
        <w:widowControl/>
        <w:numPr>
          <w:ilvl w:val="0"/>
          <w:numId w:val="12"/>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状态为</w:t>
      </w:r>
      <w:r>
        <w:rPr>
          <w:rFonts w:ascii="Arial" w:hAnsi="Arial" w:cs="Arial"/>
          <w:color w:val="333333"/>
          <w:szCs w:val="21"/>
        </w:rPr>
        <w:t>O</w:t>
      </w:r>
      <w:r>
        <w:rPr>
          <w:rFonts w:ascii="Arial" w:hAnsi="Arial" w:cs="Arial"/>
          <w:color w:val="333333"/>
          <w:szCs w:val="21"/>
        </w:rPr>
        <w:t>时，数据将直接写入到</w:t>
      </w:r>
      <w:r>
        <w:rPr>
          <w:rFonts w:ascii="Arial" w:hAnsi="Arial" w:cs="Arial"/>
          <w:color w:val="333333"/>
          <w:szCs w:val="21"/>
        </w:rPr>
        <w:t>Cache</w:t>
      </w:r>
      <w:r>
        <w:rPr>
          <w:rFonts w:ascii="Arial" w:hAnsi="Arial" w:cs="Arial"/>
          <w:color w:val="333333"/>
          <w:szCs w:val="21"/>
        </w:rPr>
        <w:t>中，并将状态改为</w:t>
      </w:r>
      <w:r>
        <w:rPr>
          <w:rFonts w:ascii="Arial" w:hAnsi="Arial" w:cs="Arial"/>
          <w:color w:val="333333"/>
          <w:szCs w:val="21"/>
        </w:rPr>
        <w:t>M</w:t>
      </w:r>
      <w:r>
        <w:rPr>
          <w:rFonts w:ascii="Arial" w:hAnsi="Arial" w:cs="Arial"/>
          <w:color w:val="333333"/>
          <w:szCs w:val="21"/>
        </w:rPr>
        <w:t>，同时其他</w:t>
      </w:r>
      <w:r>
        <w:rPr>
          <w:rFonts w:ascii="Arial" w:hAnsi="Arial" w:cs="Arial"/>
          <w:color w:val="333333"/>
          <w:szCs w:val="21"/>
        </w:rPr>
        <w:t>CPU</w:t>
      </w:r>
      <w:r>
        <w:rPr>
          <w:rFonts w:ascii="Arial" w:hAnsi="Arial" w:cs="Arial"/>
          <w:color w:val="333333"/>
          <w:szCs w:val="21"/>
        </w:rPr>
        <w:t>保存该数据副本的</w:t>
      </w:r>
      <w:r>
        <w:rPr>
          <w:rFonts w:ascii="Arial" w:hAnsi="Arial" w:cs="Arial"/>
          <w:color w:val="333333"/>
          <w:szCs w:val="21"/>
        </w:rPr>
        <w:t>Cache</w:t>
      </w:r>
      <w:r>
        <w:rPr>
          <w:rFonts w:ascii="Arial" w:hAnsi="Arial" w:cs="Arial"/>
          <w:color w:val="333333"/>
          <w:szCs w:val="21"/>
        </w:rPr>
        <w:t>行状态将从</w:t>
      </w:r>
      <w:r>
        <w:rPr>
          <w:rFonts w:ascii="Arial" w:hAnsi="Arial" w:cs="Arial"/>
          <w:color w:val="333333"/>
          <w:szCs w:val="21"/>
        </w:rPr>
        <w:t>S</w:t>
      </w:r>
      <w:r>
        <w:rPr>
          <w:rFonts w:ascii="Arial" w:hAnsi="Arial" w:cs="Arial"/>
          <w:color w:val="333333"/>
          <w:szCs w:val="21"/>
        </w:rPr>
        <w:t>迁移到</w:t>
      </w:r>
      <w:r>
        <w:rPr>
          <w:rFonts w:ascii="Arial" w:hAnsi="Arial" w:cs="Arial"/>
          <w:color w:val="333333"/>
          <w:szCs w:val="21"/>
        </w:rPr>
        <w:t>I(Probe Write Hit)</w:t>
      </w:r>
      <w:r>
        <w:rPr>
          <w:rFonts w:ascii="Arial" w:hAnsi="Arial" w:cs="Arial"/>
          <w:color w:val="333333"/>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CPU A</w:t>
      </w:r>
      <w:r>
        <w:rPr>
          <w:rFonts w:ascii="Arial" w:hAnsi="Arial" w:cs="Arial"/>
          <w:color w:val="333333"/>
          <w:sz w:val="21"/>
          <w:szCs w:val="21"/>
        </w:rPr>
        <w:t>对一段存储器进行写操作时，如果这些数据没有在本地</w:t>
      </w:r>
      <w:r>
        <w:rPr>
          <w:rFonts w:ascii="Arial" w:hAnsi="Arial" w:cs="Arial"/>
          <w:color w:val="333333"/>
          <w:sz w:val="21"/>
          <w:szCs w:val="21"/>
        </w:rPr>
        <w:t>Cache</w:t>
      </w:r>
      <w:r>
        <w:rPr>
          <w:rFonts w:ascii="Arial" w:hAnsi="Arial" w:cs="Arial"/>
          <w:color w:val="333333"/>
          <w:sz w:val="21"/>
          <w:szCs w:val="21"/>
        </w:rPr>
        <w:t>中命中时，而在其他</w:t>
      </w:r>
      <w:r>
        <w:rPr>
          <w:rFonts w:ascii="Arial" w:hAnsi="Arial" w:cs="Arial"/>
          <w:color w:val="333333"/>
          <w:sz w:val="21"/>
          <w:szCs w:val="21"/>
        </w:rPr>
        <w:t>CPU</w:t>
      </w:r>
      <w:r>
        <w:rPr>
          <w:rFonts w:ascii="Arial" w:hAnsi="Arial" w:cs="Arial"/>
          <w:color w:val="333333"/>
          <w:sz w:val="21"/>
          <w:szCs w:val="21"/>
        </w:rPr>
        <w:t>，如</w:t>
      </w:r>
      <w:r>
        <w:rPr>
          <w:rFonts w:ascii="Arial" w:hAnsi="Arial" w:cs="Arial"/>
          <w:color w:val="333333"/>
          <w:sz w:val="21"/>
          <w:szCs w:val="21"/>
        </w:rPr>
        <w:t>CPU B</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中命中时，其状态可能为</w:t>
      </w:r>
      <w:r>
        <w:rPr>
          <w:rFonts w:ascii="Arial" w:hAnsi="Arial" w:cs="Arial"/>
          <w:color w:val="333333"/>
          <w:sz w:val="21"/>
          <w:szCs w:val="21"/>
        </w:rPr>
        <w:t>E</w:t>
      </w:r>
      <w:r>
        <w:rPr>
          <w:rFonts w:ascii="Arial" w:hAnsi="Arial" w:cs="Arial"/>
          <w:color w:val="333333"/>
          <w:sz w:val="21"/>
          <w:szCs w:val="21"/>
        </w:rPr>
        <w:t>、</w:t>
      </w:r>
      <w:r>
        <w:rPr>
          <w:rFonts w:ascii="Arial" w:hAnsi="Arial" w:cs="Arial"/>
          <w:color w:val="333333"/>
          <w:sz w:val="21"/>
          <w:szCs w:val="21"/>
        </w:rPr>
        <w:t>S</w:t>
      </w:r>
      <w:r>
        <w:rPr>
          <w:rFonts w:ascii="Arial" w:hAnsi="Arial" w:cs="Arial"/>
          <w:color w:val="333333"/>
          <w:sz w:val="21"/>
          <w:szCs w:val="21"/>
        </w:rPr>
        <w:t>、</w:t>
      </w:r>
      <w:r>
        <w:rPr>
          <w:rFonts w:ascii="Arial" w:hAnsi="Arial" w:cs="Arial"/>
          <w:color w:val="333333"/>
          <w:sz w:val="21"/>
          <w:szCs w:val="21"/>
        </w:rPr>
        <w:t>M</w:t>
      </w:r>
      <w:r>
        <w:rPr>
          <w:rFonts w:ascii="Arial" w:hAnsi="Arial" w:cs="Arial"/>
          <w:color w:val="333333"/>
          <w:sz w:val="21"/>
          <w:szCs w:val="21"/>
        </w:rPr>
        <w:t>或者</w:t>
      </w:r>
      <w:r>
        <w:rPr>
          <w:rFonts w:ascii="Arial" w:hAnsi="Arial" w:cs="Arial"/>
          <w:color w:val="333333"/>
          <w:sz w:val="21"/>
          <w:szCs w:val="21"/>
        </w:rPr>
        <w:t>O</w:t>
      </w:r>
      <w:r>
        <w:rPr>
          <w:rFonts w:ascii="Arial" w:hAnsi="Arial" w:cs="Arial"/>
          <w:color w:val="333333"/>
          <w:sz w:val="21"/>
          <w:szCs w:val="21"/>
        </w:rPr>
        <w:t>。其中</w:t>
      </w:r>
      <w:r>
        <w:rPr>
          <w:rFonts w:ascii="Arial" w:hAnsi="Arial" w:cs="Arial"/>
          <w:color w:val="333333"/>
          <w:sz w:val="21"/>
          <w:szCs w:val="21"/>
        </w:rPr>
        <w:t>CPU A</w:t>
      </w:r>
      <w:r>
        <w:rPr>
          <w:rFonts w:ascii="Arial" w:hAnsi="Arial" w:cs="Arial"/>
          <w:color w:val="333333"/>
          <w:sz w:val="21"/>
          <w:szCs w:val="21"/>
        </w:rPr>
        <w:t>使用</w:t>
      </w:r>
      <w:r>
        <w:rPr>
          <w:rFonts w:ascii="Arial" w:hAnsi="Arial" w:cs="Arial"/>
          <w:color w:val="333333"/>
          <w:sz w:val="21"/>
          <w:szCs w:val="21"/>
        </w:rPr>
        <w:t>CPU B</w:t>
      </w:r>
      <w:r>
        <w:rPr>
          <w:rFonts w:ascii="Arial" w:hAnsi="Arial" w:cs="Arial"/>
          <w:color w:val="333333"/>
          <w:sz w:val="21"/>
          <w:szCs w:val="21"/>
        </w:rPr>
        <w:t>在同一个</w:t>
      </w:r>
      <w:r>
        <w:rPr>
          <w:rFonts w:ascii="Arial" w:hAnsi="Arial" w:cs="Arial"/>
          <w:color w:val="333333"/>
          <w:sz w:val="21"/>
          <w:szCs w:val="21"/>
        </w:rPr>
        <w:t>Cache</w:t>
      </w:r>
      <w:r>
        <w:rPr>
          <w:rFonts w:ascii="Arial" w:hAnsi="Arial" w:cs="Arial"/>
          <w:color w:val="333333"/>
          <w:sz w:val="21"/>
          <w:szCs w:val="21"/>
        </w:rPr>
        <w:t>共享域中。</w:t>
      </w:r>
    </w:p>
    <w:p w:rsidR="00F402B4" w:rsidRDefault="00F402B4" w:rsidP="00F402B4">
      <w:pPr>
        <w:widowControl/>
        <w:numPr>
          <w:ilvl w:val="0"/>
          <w:numId w:val="13"/>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E</w:t>
      </w:r>
      <w:r>
        <w:rPr>
          <w:rFonts w:ascii="Arial" w:hAnsi="Arial" w:cs="Arial"/>
          <w:color w:val="333333"/>
          <w:szCs w:val="21"/>
        </w:rPr>
        <w:t>时，</w:t>
      </w:r>
      <w:r>
        <w:rPr>
          <w:rFonts w:ascii="Arial" w:hAnsi="Arial" w:cs="Arial"/>
          <w:color w:val="333333"/>
          <w:szCs w:val="21"/>
        </w:rPr>
        <w:t>CPU B</w:t>
      </w:r>
      <w:r>
        <w:rPr>
          <w:rFonts w:ascii="Arial" w:hAnsi="Arial" w:cs="Arial"/>
          <w:color w:val="333333"/>
          <w:szCs w:val="21"/>
        </w:rPr>
        <w:t>将该</w:t>
      </w:r>
      <w:r>
        <w:rPr>
          <w:rFonts w:ascii="Arial" w:hAnsi="Arial" w:cs="Arial"/>
          <w:color w:val="333333"/>
          <w:szCs w:val="21"/>
        </w:rPr>
        <w:t>Cache</w:t>
      </w:r>
      <w:r>
        <w:rPr>
          <w:rFonts w:ascii="Arial" w:hAnsi="Arial" w:cs="Arial"/>
          <w:color w:val="333333"/>
          <w:szCs w:val="21"/>
        </w:rPr>
        <w:t>行状态改为</w:t>
      </w:r>
      <w:r>
        <w:rPr>
          <w:rFonts w:ascii="Arial" w:hAnsi="Arial" w:cs="Arial"/>
          <w:color w:val="333333"/>
          <w:szCs w:val="21"/>
        </w:rPr>
        <w:t>I</w:t>
      </w:r>
      <w:r>
        <w:rPr>
          <w:rFonts w:ascii="Arial" w:hAnsi="Arial" w:cs="Arial"/>
          <w:color w:val="333333"/>
          <w:szCs w:val="21"/>
        </w:rPr>
        <w:t>；而</w:t>
      </w:r>
      <w:r>
        <w:rPr>
          <w:rFonts w:ascii="Arial" w:hAnsi="Arial" w:cs="Arial"/>
          <w:color w:val="333333"/>
          <w:szCs w:val="21"/>
        </w:rPr>
        <w:t>CPU A</w:t>
      </w:r>
      <w:r>
        <w:rPr>
          <w:rFonts w:ascii="Arial" w:hAnsi="Arial" w:cs="Arial"/>
          <w:color w:val="333333"/>
          <w:szCs w:val="21"/>
        </w:rPr>
        <w:t>将从本地申请一新的</w:t>
      </w:r>
      <w:proofErr w:type="gramStart"/>
      <w:r>
        <w:rPr>
          <w:rFonts w:ascii="Arial" w:hAnsi="Arial" w:cs="Arial"/>
          <w:color w:val="333333"/>
          <w:szCs w:val="21"/>
        </w:rPr>
        <w:t>个</w:t>
      </w:r>
      <w:proofErr w:type="gramEnd"/>
      <w:r>
        <w:rPr>
          <w:rFonts w:ascii="Arial" w:hAnsi="Arial" w:cs="Arial"/>
          <w:color w:val="333333"/>
          <w:szCs w:val="21"/>
        </w:rPr>
        <w:t>Cache</w:t>
      </w:r>
      <w:r>
        <w:rPr>
          <w:rFonts w:ascii="Arial" w:hAnsi="Arial" w:cs="Arial"/>
          <w:color w:val="333333"/>
          <w:szCs w:val="21"/>
        </w:rPr>
        <w:t>行，将数据写入，</w:t>
      </w:r>
      <w:proofErr w:type="gramStart"/>
      <w:r>
        <w:rPr>
          <w:rFonts w:ascii="Arial" w:hAnsi="Arial" w:cs="Arial"/>
          <w:color w:val="333333"/>
          <w:szCs w:val="21"/>
        </w:rPr>
        <w:t>并该</w:t>
      </w:r>
      <w:proofErr w:type="gramEnd"/>
      <w:r>
        <w:rPr>
          <w:rFonts w:ascii="Arial" w:hAnsi="Arial" w:cs="Arial"/>
          <w:color w:val="333333"/>
          <w:szCs w:val="21"/>
        </w:rPr>
        <w:t>Cache</w:t>
      </w:r>
      <w:r>
        <w:rPr>
          <w:rFonts w:ascii="Arial" w:hAnsi="Arial" w:cs="Arial"/>
          <w:color w:val="333333"/>
          <w:szCs w:val="21"/>
        </w:rPr>
        <w:t>行状态更新为</w:t>
      </w:r>
      <w:r>
        <w:rPr>
          <w:rFonts w:ascii="Arial" w:hAnsi="Arial" w:cs="Arial"/>
          <w:color w:val="333333"/>
          <w:szCs w:val="21"/>
        </w:rPr>
        <w:t>M</w:t>
      </w:r>
      <w:r>
        <w:rPr>
          <w:rFonts w:ascii="Arial" w:hAnsi="Arial" w:cs="Arial"/>
          <w:color w:val="333333"/>
          <w:szCs w:val="21"/>
        </w:rPr>
        <w:t>。</w:t>
      </w:r>
    </w:p>
    <w:p w:rsidR="00F402B4" w:rsidRDefault="00F402B4" w:rsidP="00F402B4">
      <w:pPr>
        <w:widowControl/>
        <w:numPr>
          <w:ilvl w:val="0"/>
          <w:numId w:val="13"/>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S</w:t>
      </w:r>
      <w:r>
        <w:rPr>
          <w:rFonts w:ascii="Arial" w:hAnsi="Arial" w:cs="Arial"/>
          <w:color w:val="333333"/>
          <w:szCs w:val="21"/>
        </w:rPr>
        <w:t>时，</w:t>
      </w:r>
      <w:r>
        <w:rPr>
          <w:rFonts w:ascii="Arial" w:hAnsi="Arial" w:cs="Arial"/>
          <w:color w:val="333333"/>
          <w:szCs w:val="21"/>
        </w:rPr>
        <w:t>CPU B</w:t>
      </w:r>
      <w:r>
        <w:rPr>
          <w:rFonts w:ascii="Arial" w:hAnsi="Arial" w:cs="Arial"/>
          <w:color w:val="333333"/>
          <w:szCs w:val="21"/>
        </w:rPr>
        <w:t>将该</w:t>
      </w:r>
      <w:r>
        <w:rPr>
          <w:rFonts w:ascii="Arial" w:hAnsi="Arial" w:cs="Arial"/>
          <w:color w:val="333333"/>
          <w:szCs w:val="21"/>
        </w:rPr>
        <w:t>Cache</w:t>
      </w:r>
      <w:r>
        <w:rPr>
          <w:rFonts w:ascii="Arial" w:hAnsi="Arial" w:cs="Arial"/>
          <w:color w:val="333333"/>
          <w:szCs w:val="21"/>
        </w:rPr>
        <w:t>行状态改为</w:t>
      </w:r>
      <w:r>
        <w:rPr>
          <w:rFonts w:ascii="Arial" w:hAnsi="Arial" w:cs="Arial"/>
          <w:color w:val="333333"/>
          <w:szCs w:val="21"/>
        </w:rPr>
        <w:t>I</w:t>
      </w:r>
      <w:r>
        <w:rPr>
          <w:rFonts w:ascii="Arial" w:hAnsi="Arial" w:cs="Arial"/>
          <w:color w:val="333333"/>
          <w:szCs w:val="21"/>
        </w:rPr>
        <w:t>，而且具有同样副本的其他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行也需要将状态改为</w:t>
      </w:r>
      <w:r>
        <w:rPr>
          <w:rFonts w:ascii="Arial" w:hAnsi="Arial" w:cs="Arial"/>
          <w:color w:val="333333"/>
          <w:szCs w:val="21"/>
        </w:rPr>
        <w:t>I</w:t>
      </w:r>
      <w:r>
        <w:rPr>
          <w:rFonts w:ascii="Arial" w:hAnsi="Arial" w:cs="Arial"/>
          <w:color w:val="333333"/>
          <w:szCs w:val="21"/>
        </w:rPr>
        <w:t>；而</w:t>
      </w:r>
      <w:r>
        <w:rPr>
          <w:rFonts w:ascii="Arial" w:hAnsi="Arial" w:cs="Arial"/>
          <w:color w:val="333333"/>
          <w:szCs w:val="21"/>
        </w:rPr>
        <w:t>CPU A</w:t>
      </w:r>
      <w:r>
        <w:rPr>
          <w:rFonts w:ascii="Arial" w:hAnsi="Arial" w:cs="Arial"/>
          <w:color w:val="333333"/>
          <w:szCs w:val="21"/>
        </w:rPr>
        <w:t>将从本地申请一个</w:t>
      </w:r>
      <w:r>
        <w:rPr>
          <w:rFonts w:ascii="Arial" w:hAnsi="Arial" w:cs="Arial"/>
          <w:color w:val="333333"/>
          <w:szCs w:val="21"/>
        </w:rPr>
        <w:t>Cache</w:t>
      </w:r>
      <w:r>
        <w:rPr>
          <w:rFonts w:ascii="Arial" w:hAnsi="Arial" w:cs="Arial"/>
          <w:color w:val="333333"/>
          <w:szCs w:val="21"/>
        </w:rPr>
        <w:t>行，将数据写入，</w:t>
      </w:r>
      <w:proofErr w:type="gramStart"/>
      <w:r>
        <w:rPr>
          <w:rFonts w:ascii="Arial" w:hAnsi="Arial" w:cs="Arial"/>
          <w:color w:val="333333"/>
          <w:szCs w:val="21"/>
        </w:rPr>
        <w:t>并该</w:t>
      </w:r>
      <w:proofErr w:type="gramEnd"/>
      <w:r>
        <w:rPr>
          <w:rFonts w:ascii="Arial" w:hAnsi="Arial" w:cs="Arial"/>
          <w:color w:val="333333"/>
          <w:szCs w:val="21"/>
        </w:rPr>
        <w:t>Cache</w:t>
      </w:r>
      <w:r>
        <w:rPr>
          <w:rFonts w:ascii="Arial" w:hAnsi="Arial" w:cs="Arial"/>
          <w:color w:val="333333"/>
          <w:szCs w:val="21"/>
        </w:rPr>
        <w:t>行状态更新为</w:t>
      </w:r>
      <w:r>
        <w:rPr>
          <w:rFonts w:ascii="Arial" w:hAnsi="Arial" w:cs="Arial"/>
          <w:color w:val="333333"/>
          <w:szCs w:val="21"/>
        </w:rPr>
        <w:t>M</w:t>
      </w:r>
      <w:r>
        <w:rPr>
          <w:rFonts w:ascii="Arial" w:hAnsi="Arial" w:cs="Arial"/>
          <w:color w:val="333333"/>
          <w:szCs w:val="21"/>
        </w:rPr>
        <w:t>。</w:t>
      </w:r>
    </w:p>
    <w:p w:rsidR="00F402B4" w:rsidRDefault="00F402B4" w:rsidP="00F402B4">
      <w:pPr>
        <w:widowControl/>
        <w:numPr>
          <w:ilvl w:val="0"/>
          <w:numId w:val="13"/>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M</w:t>
      </w:r>
      <w:r>
        <w:rPr>
          <w:rFonts w:ascii="Arial" w:hAnsi="Arial" w:cs="Arial"/>
          <w:color w:val="333333"/>
          <w:szCs w:val="21"/>
        </w:rPr>
        <w:t>时，</w:t>
      </w:r>
      <w:r>
        <w:rPr>
          <w:rFonts w:ascii="Arial" w:hAnsi="Arial" w:cs="Arial"/>
          <w:color w:val="333333"/>
          <w:szCs w:val="21"/>
        </w:rPr>
        <w:t>CPU B</w:t>
      </w:r>
      <w:r>
        <w:rPr>
          <w:rFonts w:ascii="Arial" w:hAnsi="Arial" w:cs="Arial"/>
          <w:color w:val="333333"/>
          <w:szCs w:val="21"/>
        </w:rPr>
        <w:t>将原</w:t>
      </w:r>
      <w:r>
        <w:rPr>
          <w:rFonts w:ascii="Arial" w:hAnsi="Arial" w:cs="Arial"/>
          <w:color w:val="333333"/>
          <w:szCs w:val="21"/>
        </w:rPr>
        <w:t>Cache</w:t>
      </w:r>
      <w:r>
        <w:rPr>
          <w:rFonts w:ascii="Arial" w:hAnsi="Arial" w:cs="Arial"/>
          <w:color w:val="333333"/>
          <w:szCs w:val="21"/>
        </w:rPr>
        <w:t>行中的数据回写到主存储器，并将该</w:t>
      </w:r>
      <w:r>
        <w:rPr>
          <w:rFonts w:ascii="Arial" w:hAnsi="Arial" w:cs="Arial"/>
          <w:color w:val="333333"/>
          <w:szCs w:val="21"/>
        </w:rPr>
        <w:t>Cache</w:t>
      </w:r>
      <w:r>
        <w:rPr>
          <w:rFonts w:ascii="Arial" w:hAnsi="Arial" w:cs="Arial"/>
          <w:color w:val="333333"/>
          <w:szCs w:val="21"/>
        </w:rPr>
        <w:t>行状态改为</w:t>
      </w:r>
      <w:r>
        <w:rPr>
          <w:rFonts w:ascii="Arial" w:hAnsi="Arial" w:cs="Arial"/>
          <w:color w:val="333333"/>
          <w:szCs w:val="21"/>
        </w:rPr>
        <w:t>I</w:t>
      </w:r>
      <w:r>
        <w:rPr>
          <w:rFonts w:ascii="Arial" w:hAnsi="Arial" w:cs="Arial"/>
          <w:color w:val="333333"/>
          <w:szCs w:val="21"/>
        </w:rPr>
        <w:t>；而</w:t>
      </w:r>
      <w:r>
        <w:rPr>
          <w:rFonts w:ascii="Arial" w:hAnsi="Arial" w:cs="Arial"/>
          <w:color w:val="333333"/>
          <w:szCs w:val="21"/>
        </w:rPr>
        <w:t>CPU A</w:t>
      </w:r>
      <w:r>
        <w:rPr>
          <w:rFonts w:ascii="Arial" w:hAnsi="Arial" w:cs="Arial"/>
          <w:color w:val="333333"/>
          <w:szCs w:val="21"/>
        </w:rPr>
        <w:t>将从本地申请一个</w:t>
      </w:r>
      <w:r>
        <w:rPr>
          <w:rFonts w:ascii="Arial" w:hAnsi="Arial" w:cs="Arial"/>
          <w:color w:val="333333"/>
          <w:szCs w:val="21"/>
        </w:rPr>
        <w:t>Cache</w:t>
      </w:r>
      <w:r>
        <w:rPr>
          <w:rFonts w:ascii="Arial" w:hAnsi="Arial" w:cs="Arial"/>
          <w:color w:val="333333"/>
          <w:szCs w:val="21"/>
        </w:rPr>
        <w:t>行，将数据写入，</w:t>
      </w:r>
      <w:proofErr w:type="gramStart"/>
      <w:r>
        <w:rPr>
          <w:rFonts w:ascii="Arial" w:hAnsi="Arial" w:cs="Arial"/>
          <w:color w:val="333333"/>
          <w:szCs w:val="21"/>
        </w:rPr>
        <w:t>并该</w:t>
      </w:r>
      <w:proofErr w:type="gramEnd"/>
      <w:r>
        <w:rPr>
          <w:rFonts w:ascii="Arial" w:hAnsi="Arial" w:cs="Arial"/>
          <w:color w:val="333333"/>
          <w:szCs w:val="21"/>
        </w:rPr>
        <w:t>Cache</w:t>
      </w:r>
      <w:r>
        <w:rPr>
          <w:rFonts w:ascii="Arial" w:hAnsi="Arial" w:cs="Arial"/>
          <w:color w:val="333333"/>
          <w:szCs w:val="21"/>
        </w:rPr>
        <w:t>行状态更新为</w:t>
      </w:r>
      <w:r>
        <w:rPr>
          <w:rFonts w:ascii="Arial" w:hAnsi="Arial" w:cs="Arial"/>
          <w:color w:val="333333"/>
          <w:szCs w:val="21"/>
        </w:rPr>
        <w:t>M</w:t>
      </w:r>
      <w:r>
        <w:rPr>
          <w:rFonts w:ascii="Arial" w:hAnsi="Arial" w:cs="Arial"/>
          <w:color w:val="333333"/>
          <w:szCs w:val="21"/>
        </w:rPr>
        <w:t>。</w:t>
      </w:r>
    </w:p>
    <w:p w:rsidR="00F402B4" w:rsidRDefault="00F402B4" w:rsidP="00F402B4">
      <w:pPr>
        <w:widowControl/>
        <w:numPr>
          <w:ilvl w:val="0"/>
          <w:numId w:val="13"/>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Cache</w:t>
      </w:r>
      <w:r>
        <w:rPr>
          <w:rFonts w:ascii="Arial" w:hAnsi="Arial" w:cs="Arial"/>
          <w:color w:val="333333"/>
          <w:szCs w:val="21"/>
        </w:rPr>
        <w:t>行状态为</w:t>
      </w:r>
      <w:r>
        <w:rPr>
          <w:rFonts w:ascii="Arial" w:hAnsi="Arial" w:cs="Arial"/>
          <w:color w:val="333333"/>
          <w:szCs w:val="21"/>
        </w:rPr>
        <w:t>O</w:t>
      </w:r>
      <w:r>
        <w:rPr>
          <w:rFonts w:ascii="Arial" w:hAnsi="Arial" w:cs="Arial"/>
          <w:color w:val="333333"/>
          <w:szCs w:val="21"/>
        </w:rPr>
        <w:t>时，</w:t>
      </w:r>
      <w:r>
        <w:rPr>
          <w:rFonts w:ascii="Arial" w:hAnsi="Arial" w:cs="Arial"/>
          <w:color w:val="333333"/>
          <w:szCs w:val="21"/>
        </w:rPr>
        <w:t>CPU B</w:t>
      </w:r>
      <w:r>
        <w:rPr>
          <w:rFonts w:ascii="Arial" w:hAnsi="Arial" w:cs="Arial"/>
          <w:color w:val="333333"/>
          <w:szCs w:val="21"/>
        </w:rPr>
        <w:t>将原</w:t>
      </w:r>
      <w:r>
        <w:rPr>
          <w:rFonts w:ascii="Arial" w:hAnsi="Arial" w:cs="Arial"/>
          <w:color w:val="333333"/>
          <w:szCs w:val="21"/>
        </w:rPr>
        <w:t>Cache</w:t>
      </w:r>
      <w:r>
        <w:rPr>
          <w:rFonts w:ascii="Arial" w:hAnsi="Arial" w:cs="Arial"/>
          <w:color w:val="333333"/>
          <w:szCs w:val="21"/>
        </w:rPr>
        <w:t>行中的数据回写到主存储器，并将该</w:t>
      </w:r>
      <w:r>
        <w:rPr>
          <w:rFonts w:ascii="Arial" w:hAnsi="Arial" w:cs="Arial"/>
          <w:color w:val="333333"/>
          <w:szCs w:val="21"/>
        </w:rPr>
        <w:t>Cache</w:t>
      </w:r>
      <w:r>
        <w:rPr>
          <w:rFonts w:ascii="Arial" w:hAnsi="Arial" w:cs="Arial"/>
          <w:color w:val="333333"/>
          <w:szCs w:val="21"/>
        </w:rPr>
        <w:t>行状态改为</w:t>
      </w:r>
      <w:r>
        <w:rPr>
          <w:rFonts w:ascii="Arial" w:hAnsi="Arial" w:cs="Arial"/>
          <w:color w:val="333333"/>
          <w:szCs w:val="21"/>
        </w:rPr>
        <w:t>I</w:t>
      </w:r>
      <w:r>
        <w:rPr>
          <w:rFonts w:ascii="Arial" w:hAnsi="Arial" w:cs="Arial"/>
          <w:color w:val="333333"/>
          <w:szCs w:val="21"/>
        </w:rPr>
        <w:t>，具有同样数据副本的其他</w:t>
      </w:r>
      <w:r>
        <w:rPr>
          <w:rFonts w:ascii="Arial" w:hAnsi="Arial" w:cs="Arial"/>
          <w:color w:val="333333"/>
          <w:szCs w:val="21"/>
        </w:rPr>
        <w:t>CPU</w:t>
      </w:r>
      <w:r>
        <w:rPr>
          <w:rFonts w:ascii="Arial" w:hAnsi="Arial" w:cs="Arial"/>
          <w:color w:val="333333"/>
          <w:szCs w:val="21"/>
        </w:rPr>
        <w:t>的</w:t>
      </w:r>
      <w:r>
        <w:rPr>
          <w:rFonts w:ascii="Arial" w:hAnsi="Arial" w:cs="Arial"/>
          <w:color w:val="333333"/>
          <w:szCs w:val="21"/>
        </w:rPr>
        <w:t>Cache</w:t>
      </w:r>
      <w:r>
        <w:rPr>
          <w:rFonts w:ascii="Arial" w:hAnsi="Arial" w:cs="Arial"/>
          <w:color w:val="333333"/>
          <w:szCs w:val="21"/>
        </w:rPr>
        <w:t>行也需要将状态从</w:t>
      </w:r>
      <w:r>
        <w:rPr>
          <w:rFonts w:ascii="Arial" w:hAnsi="Arial" w:cs="Arial"/>
          <w:color w:val="333333"/>
          <w:szCs w:val="21"/>
        </w:rPr>
        <w:t>S</w:t>
      </w:r>
      <w:r>
        <w:rPr>
          <w:rFonts w:ascii="Arial" w:hAnsi="Arial" w:cs="Arial"/>
          <w:color w:val="333333"/>
          <w:szCs w:val="21"/>
        </w:rPr>
        <w:t>更改为</w:t>
      </w:r>
      <w:r>
        <w:rPr>
          <w:rFonts w:ascii="Arial" w:hAnsi="Arial" w:cs="Arial"/>
          <w:color w:val="333333"/>
          <w:szCs w:val="21"/>
        </w:rPr>
        <w:t>I</w:t>
      </w:r>
      <w:r>
        <w:rPr>
          <w:rFonts w:ascii="Arial" w:hAnsi="Arial" w:cs="Arial"/>
          <w:color w:val="333333"/>
          <w:szCs w:val="21"/>
        </w:rPr>
        <w:t>；</w:t>
      </w:r>
      <w:r>
        <w:rPr>
          <w:rFonts w:ascii="Arial" w:hAnsi="Arial" w:cs="Arial"/>
          <w:color w:val="333333"/>
          <w:szCs w:val="21"/>
        </w:rPr>
        <w:t>CPU A</w:t>
      </w:r>
      <w:r>
        <w:rPr>
          <w:rFonts w:ascii="Arial" w:hAnsi="Arial" w:cs="Arial"/>
          <w:color w:val="333333"/>
          <w:szCs w:val="21"/>
        </w:rPr>
        <w:t>将从本地申请一个</w:t>
      </w:r>
      <w:r>
        <w:rPr>
          <w:rFonts w:ascii="Arial" w:hAnsi="Arial" w:cs="Arial"/>
          <w:color w:val="333333"/>
          <w:szCs w:val="21"/>
        </w:rPr>
        <w:t>Cache</w:t>
      </w:r>
      <w:r>
        <w:rPr>
          <w:rFonts w:ascii="Arial" w:hAnsi="Arial" w:cs="Arial"/>
          <w:color w:val="333333"/>
          <w:szCs w:val="21"/>
        </w:rPr>
        <w:t>行，将数据写入，</w:t>
      </w:r>
      <w:proofErr w:type="gramStart"/>
      <w:r>
        <w:rPr>
          <w:rFonts w:ascii="Arial" w:hAnsi="Arial" w:cs="Arial"/>
          <w:color w:val="333333"/>
          <w:szCs w:val="21"/>
        </w:rPr>
        <w:t>并该</w:t>
      </w:r>
      <w:proofErr w:type="gramEnd"/>
      <w:r>
        <w:rPr>
          <w:rFonts w:ascii="Arial" w:hAnsi="Arial" w:cs="Arial"/>
          <w:color w:val="333333"/>
          <w:szCs w:val="21"/>
        </w:rPr>
        <w:t>Cache</w:t>
      </w:r>
      <w:r>
        <w:rPr>
          <w:rFonts w:ascii="Arial" w:hAnsi="Arial" w:cs="Arial"/>
          <w:color w:val="333333"/>
          <w:szCs w:val="21"/>
        </w:rPr>
        <w:t>行状态更新为</w:t>
      </w:r>
      <w:r>
        <w:rPr>
          <w:rFonts w:ascii="Arial" w:hAnsi="Arial" w:cs="Arial"/>
          <w:color w:val="333333"/>
          <w:szCs w:val="21"/>
        </w:rPr>
        <w:t>M</w:t>
      </w:r>
      <w:r>
        <w:rPr>
          <w:rFonts w:ascii="Arial" w:hAnsi="Arial" w:cs="Arial"/>
          <w:color w:val="333333"/>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Cache</w:t>
      </w:r>
      <w:r>
        <w:rPr>
          <w:rFonts w:ascii="Arial" w:hAnsi="Arial" w:cs="Arial"/>
          <w:color w:val="333333"/>
          <w:sz w:val="21"/>
          <w:szCs w:val="21"/>
        </w:rPr>
        <w:t>行状态可以从</w:t>
      </w:r>
      <w:r>
        <w:rPr>
          <w:rFonts w:ascii="Arial" w:hAnsi="Arial" w:cs="Arial"/>
          <w:color w:val="333333"/>
          <w:sz w:val="21"/>
          <w:szCs w:val="21"/>
        </w:rPr>
        <w:t>M</w:t>
      </w:r>
      <w:r>
        <w:rPr>
          <w:rFonts w:ascii="Arial" w:hAnsi="Arial" w:cs="Arial"/>
          <w:color w:val="333333"/>
          <w:sz w:val="21"/>
          <w:szCs w:val="21"/>
        </w:rPr>
        <w:t>迁移到</w:t>
      </w:r>
      <w:r>
        <w:rPr>
          <w:rFonts w:ascii="Arial" w:hAnsi="Arial" w:cs="Arial"/>
          <w:color w:val="333333"/>
          <w:sz w:val="21"/>
          <w:szCs w:val="21"/>
        </w:rPr>
        <w:t>O</w:t>
      </w:r>
      <w:r>
        <w:rPr>
          <w:rFonts w:ascii="Arial" w:hAnsi="Arial" w:cs="Arial"/>
          <w:color w:val="333333"/>
          <w:sz w:val="21"/>
          <w:szCs w:val="21"/>
        </w:rPr>
        <w:t>。例如当</w:t>
      </w:r>
      <w:r>
        <w:rPr>
          <w:rFonts w:ascii="Arial" w:hAnsi="Arial" w:cs="Arial"/>
          <w:color w:val="333333"/>
          <w:sz w:val="21"/>
          <w:szCs w:val="21"/>
        </w:rPr>
        <w:t>CPU A</w:t>
      </w:r>
      <w:r>
        <w:rPr>
          <w:rFonts w:ascii="Arial" w:hAnsi="Arial" w:cs="Arial"/>
          <w:color w:val="333333"/>
          <w:sz w:val="21"/>
          <w:szCs w:val="21"/>
        </w:rPr>
        <w:t>读取的数据从</w:t>
      </w:r>
      <w:r>
        <w:rPr>
          <w:rFonts w:ascii="Arial" w:hAnsi="Arial" w:cs="Arial"/>
          <w:color w:val="333333"/>
          <w:sz w:val="21"/>
          <w:szCs w:val="21"/>
        </w:rPr>
        <w:t>CPU B</w:t>
      </w:r>
      <w:r>
        <w:rPr>
          <w:rFonts w:ascii="Arial" w:hAnsi="Arial" w:cs="Arial"/>
          <w:color w:val="333333"/>
          <w:sz w:val="21"/>
          <w:szCs w:val="21"/>
        </w:rPr>
        <w:t>中命中时，如果在</w:t>
      </w:r>
      <w:r>
        <w:rPr>
          <w:rFonts w:ascii="Arial" w:hAnsi="Arial" w:cs="Arial"/>
          <w:color w:val="333333"/>
          <w:sz w:val="21"/>
          <w:szCs w:val="21"/>
        </w:rPr>
        <w:t>CPU B</w:t>
      </w:r>
      <w:r>
        <w:rPr>
          <w:rFonts w:ascii="Arial" w:hAnsi="Arial" w:cs="Arial"/>
          <w:color w:val="333333"/>
          <w:sz w:val="21"/>
          <w:szCs w:val="21"/>
        </w:rPr>
        <w:t>中</w:t>
      </w:r>
      <w:r>
        <w:rPr>
          <w:rFonts w:ascii="Arial" w:hAnsi="Arial" w:cs="Arial"/>
          <w:color w:val="333333"/>
          <w:sz w:val="21"/>
          <w:szCs w:val="21"/>
        </w:rPr>
        <w:t>Cache</w:t>
      </w:r>
      <w:r>
        <w:rPr>
          <w:rFonts w:ascii="Arial" w:hAnsi="Arial" w:cs="Arial"/>
          <w:color w:val="333333"/>
          <w:sz w:val="21"/>
          <w:szCs w:val="21"/>
        </w:rPr>
        <w:t>行的状态为</w:t>
      </w:r>
      <w:r>
        <w:rPr>
          <w:rFonts w:ascii="Arial" w:hAnsi="Arial" w:cs="Arial"/>
          <w:color w:val="333333"/>
          <w:sz w:val="21"/>
          <w:szCs w:val="21"/>
        </w:rPr>
        <w:t>M</w:t>
      </w:r>
      <w:r>
        <w:rPr>
          <w:rFonts w:ascii="Arial" w:hAnsi="Arial" w:cs="Arial"/>
          <w:color w:val="333333"/>
          <w:sz w:val="21"/>
          <w:szCs w:val="21"/>
        </w:rPr>
        <w:t>时，将迁移到</w:t>
      </w:r>
      <w:r>
        <w:rPr>
          <w:rFonts w:ascii="Arial" w:hAnsi="Arial" w:cs="Arial"/>
          <w:color w:val="333333"/>
          <w:sz w:val="21"/>
          <w:szCs w:val="21"/>
        </w:rPr>
        <w:t>O</w:t>
      </w:r>
      <w:r>
        <w:rPr>
          <w:rFonts w:ascii="Arial" w:hAnsi="Arial" w:cs="Arial"/>
          <w:color w:val="333333"/>
          <w:sz w:val="21"/>
          <w:szCs w:val="21"/>
        </w:rPr>
        <w:t>，同时</w:t>
      </w:r>
      <w:r>
        <w:rPr>
          <w:rFonts w:ascii="Arial" w:hAnsi="Arial" w:cs="Arial"/>
          <w:color w:val="333333"/>
          <w:sz w:val="21"/>
          <w:szCs w:val="21"/>
        </w:rPr>
        <w:t>CPU B</w:t>
      </w:r>
      <w:r>
        <w:rPr>
          <w:rFonts w:ascii="Arial" w:hAnsi="Arial" w:cs="Arial"/>
          <w:color w:val="333333"/>
          <w:sz w:val="21"/>
          <w:szCs w:val="21"/>
        </w:rPr>
        <w:t>将数据传送给</w:t>
      </w:r>
      <w:r>
        <w:rPr>
          <w:rFonts w:ascii="Arial" w:hAnsi="Arial" w:cs="Arial"/>
          <w:color w:val="333333"/>
          <w:sz w:val="21"/>
          <w:szCs w:val="21"/>
        </w:rPr>
        <w:t>CPU A</w:t>
      </w:r>
      <w:r>
        <w:rPr>
          <w:rFonts w:ascii="Arial" w:hAnsi="Arial" w:cs="Arial"/>
          <w:color w:val="333333"/>
          <w:sz w:val="21"/>
          <w:szCs w:val="21"/>
        </w:rPr>
        <w:t>新申请的</w:t>
      </w:r>
      <w:r>
        <w:rPr>
          <w:rFonts w:ascii="Arial" w:hAnsi="Arial" w:cs="Arial"/>
          <w:color w:val="333333"/>
          <w:sz w:val="21"/>
          <w:szCs w:val="21"/>
        </w:rPr>
        <w:t>Cache</w:t>
      </w:r>
      <w:r>
        <w:rPr>
          <w:rFonts w:ascii="Arial" w:hAnsi="Arial" w:cs="Arial"/>
          <w:color w:val="333333"/>
          <w:sz w:val="21"/>
          <w:szCs w:val="21"/>
        </w:rPr>
        <w:t>行中，而且</w:t>
      </w:r>
      <w:r>
        <w:rPr>
          <w:rFonts w:ascii="Arial" w:hAnsi="Arial" w:cs="Arial"/>
          <w:color w:val="333333"/>
          <w:sz w:val="21"/>
          <w:szCs w:val="21"/>
        </w:rPr>
        <w:t>CPU A</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行状态将被更改为</w:t>
      </w:r>
      <w:r>
        <w:rPr>
          <w:rFonts w:ascii="Arial" w:hAnsi="Arial" w:cs="Arial"/>
          <w:color w:val="333333"/>
          <w:sz w:val="21"/>
          <w:szCs w:val="21"/>
        </w:rPr>
        <w:t>S</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CPU</w:t>
      </w:r>
      <w:r>
        <w:rPr>
          <w:rFonts w:ascii="Arial" w:hAnsi="Arial" w:cs="Arial"/>
          <w:color w:val="333333"/>
          <w:sz w:val="21"/>
          <w:szCs w:val="21"/>
        </w:rPr>
        <w:t>读取的数据在本地</w:t>
      </w:r>
      <w:r>
        <w:rPr>
          <w:rFonts w:ascii="Arial" w:hAnsi="Arial" w:cs="Arial"/>
          <w:color w:val="333333"/>
          <w:sz w:val="21"/>
          <w:szCs w:val="21"/>
        </w:rPr>
        <w:t>Cache</w:t>
      </w:r>
      <w:r>
        <w:rPr>
          <w:rFonts w:ascii="Arial" w:hAnsi="Arial" w:cs="Arial"/>
          <w:color w:val="333333"/>
          <w:sz w:val="21"/>
          <w:szCs w:val="21"/>
        </w:rPr>
        <w:t>中命中，而且</w:t>
      </w:r>
      <w:r>
        <w:rPr>
          <w:rFonts w:ascii="Arial" w:hAnsi="Arial" w:cs="Arial"/>
          <w:color w:val="333333"/>
          <w:sz w:val="21"/>
          <w:szCs w:val="21"/>
        </w:rPr>
        <w:t>Cache</w:t>
      </w:r>
      <w:r>
        <w:rPr>
          <w:rFonts w:ascii="Arial" w:hAnsi="Arial" w:cs="Arial"/>
          <w:color w:val="333333"/>
          <w:sz w:val="21"/>
          <w:szCs w:val="21"/>
        </w:rPr>
        <w:t>行状态为</w:t>
      </w:r>
      <w:r>
        <w:rPr>
          <w:rFonts w:ascii="Arial" w:hAnsi="Arial" w:cs="Arial"/>
          <w:color w:val="333333"/>
          <w:sz w:val="21"/>
          <w:szCs w:val="21"/>
        </w:rPr>
        <w:t>O</w:t>
      </w:r>
      <w:r>
        <w:rPr>
          <w:rFonts w:ascii="Arial" w:hAnsi="Arial" w:cs="Arial"/>
          <w:color w:val="333333"/>
          <w:sz w:val="21"/>
          <w:szCs w:val="21"/>
        </w:rPr>
        <w:t>时，数据将从本地</w:t>
      </w:r>
      <w:r>
        <w:rPr>
          <w:rFonts w:ascii="Arial" w:hAnsi="Arial" w:cs="Arial"/>
          <w:color w:val="333333"/>
          <w:sz w:val="21"/>
          <w:szCs w:val="21"/>
        </w:rPr>
        <w:t>Cache</w:t>
      </w:r>
      <w:r>
        <w:rPr>
          <w:rFonts w:ascii="Arial" w:hAnsi="Arial" w:cs="Arial"/>
          <w:color w:val="333333"/>
          <w:sz w:val="21"/>
          <w:szCs w:val="21"/>
        </w:rPr>
        <w:t>获得，并不会改变</w:t>
      </w:r>
      <w:r>
        <w:rPr>
          <w:rFonts w:ascii="Arial" w:hAnsi="Arial" w:cs="Arial"/>
          <w:color w:val="333333"/>
          <w:sz w:val="21"/>
          <w:szCs w:val="21"/>
        </w:rPr>
        <w:t>Cache</w:t>
      </w:r>
      <w:r>
        <w:rPr>
          <w:rFonts w:ascii="Arial" w:hAnsi="Arial" w:cs="Arial"/>
          <w:color w:val="333333"/>
          <w:sz w:val="21"/>
          <w:szCs w:val="21"/>
        </w:rPr>
        <w:t>行状态。如果</w:t>
      </w:r>
      <w:r>
        <w:rPr>
          <w:rFonts w:ascii="Arial" w:hAnsi="Arial" w:cs="Arial"/>
          <w:color w:val="333333"/>
          <w:sz w:val="21"/>
          <w:szCs w:val="21"/>
        </w:rPr>
        <w:t>CPU A</w:t>
      </w:r>
      <w:r>
        <w:rPr>
          <w:rFonts w:ascii="Arial" w:hAnsi="Arial" w:cs="Arial"/>
          <w:color w:val="333333"/>
          <w:sz w:val="21"/>
          <w:szCs w:val="21"/>
        </w:rPr>
        <w:t>读取的数据在其他</w:t>
      </w:r>
      <w:r>
        <w:rPr>
          <w:rFonts w:ascii="Arial" w:hAnsi="Arial" w:cs="Arial"/>
          <w:color w:val="333333"/>
          <w:sz w:val="21"/>
          <w:szCs w:val="21"/>
        </w:rPr>
        <w:t>Cache</w:t>
      </w:r>
      <w:r>
        <w:rPr>
          <w:rFonts w:ascii="Arial" w:hAnsi="Arial" w:cs="Arial"/>
          <w:color w:val="333333"/>
          <w:sz w:val="21"/>
          <w:szCs w:val="21"/>
        </w:rPr>
        <w:t>中命中，如在</w:t>
      </w:r>
      <w:r>
        <w:rPr>
          <w:rFonts w:ascii="Arial" w:hAnsi="Arial" w:cs="Arial"/>
          <w:color w:val="333333"/>
          <w:sz w:val="21"/>
          <w:szCs w:val="21"/>
        </w:rPr>
        <w:t>CPU B</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中命中而且其状态为</w:t>
      </w:r>
      <w:r>
        <w:rPr>
          <w:rFonts w:ascii="Arial" w:hAnsi="Arial" w:cs="Arial"/>
          <w:color w:val="333333"/>
          <w:sz w:val="21"/>
          <w:szCs w:val="21"/>
        </w:rPr>
        <w:t>O</w:t>
      </w:r>
      <w:r>
        <w:rPr>
          <w:rFonts w:ascii="Arial" w:hAnsi="Arial" w:cs="Arial"/>
          <w:color w:val="333333"/>
          <w:sz w:val="21"/>
          <w:szCs w:val="21"/>
        </w:rPr>
        <w:t>时，</w:t>
      </w:r>
      <w:r>
        <w:rPr>
          <w:rFonts w:ascii="Arial" w:hAnsi="Arial" w:cs="Arial"/>
          <w:color w:val="333333"/>
          <w:sz w:val="21"/>
          <w:szCs w:val="21"/>
        </w:rPr>
        <w:t>CPU B</w:t>
      </w:r>
      <w:r>
        <w:rPr>
          <w:rFonts w:ascii="Arial" w:hAnsi="Arial" w:cs="Arial"/>
          <w:color w:val="333333"/>
          <w:sz w:val="21"/>
          <w:szCs w:val="21"/>
        </w:rPr>
        <w:t>将该</w:t>
      </w:r>
      <w:r>
        <w:rPr>
          <w:rFonts w:ascii="Arial" w:hAnsi="Arial" w:cs="Arial"/>
          <w:color w:val="333333"/>
          <w:sz w:val="21"/>
          <w:szCs w:val="21"/>
        </w:rPr>
        <w:t>Cache</w:t>
      </w:r>
      <w:r>
        <w:rPr>
          <w:rFonts w:ascii="Arial" w:hAnsi="Arial" w:cs="Arial"/>
          <w:color w:val="333333"/>
          <w:sz w:val="21"/>
          <w:szCs w:val="21"/>
        </w:rPr>
        <w:t>行状态保持为</w:t>
      </w:r>
      <w:r>
        <w:rPr>
          <w:rFonts w:ascii="Arial" w:hAnsi="Arial" w:cs="Arial"/>
          <w:color w:val="333333"/>
          <w:sz w:val="21"/>
          <w:szCs w:val="21"/>
        </w:rPr>
        <w:t>O</w:t>
      </w:r>
      <w:r>
        <w:rPr>
          <w:rFonts w:ascii="Arial" w:hAnsi="Arial" w:cs="Arial"/>
          <w:color w:val="333333"/>
          <w:sz w:val="21"/>
          <w:szCs w:val="21"/>
        </w:rPr>
        <w:t>，同时</w:t>
      </w:r>
      <w:r>
        <w:rPr>
          <w:rFonts w:ascii="Arial" w:hAnsi="Arial" w:cs="Arial"/>
          <w:color w:val="333333"/>
          <w:sz w:val="21"/>
          <w:szCs w:val="21"/>
        </w:rPr>
        <w:t>CPU B</w:t>
      </w:r>
      <w:r>
        <w:rPr>
          <w:rFonts w:ascii="Arial" w:hAnsi="Arial" w:cs="Arial"/>
          <w:color w:val="333333"/>
          <w:sz w:val="21"/>
          <w:szCs w:val="21"/>
        </w:rPr>
        <w:t>将数据传送给</w:t>
      </w:r>
      <w:r>
        <w:rPr>
          <w:rFonts w:ascii="Arial" w:hAnsi="Arial" w:cs="Arial"/>
          <w:color w:val="333333"/>
          <w:sz w:val="21"/>
          <w:szCs w:val="21"/>
        </w:rPr>
        <w:t>CPU A</w:t>
      </w:r>
      <w:r>
        <w:rPr>
          <w:rFonts w:ascii="Arial" w:hAnsi="Arial" w:cs="Arial"/>
          <w:color w:val="333333"/>
          <w:sz w:val="21"/>
          <w:szCs w:val="21"/>
        </w:rPr>
        <w:t>新申请的</w:t>
      </w:r>
      <w:r>
        <w:rPr>
          <w:rFonts w:ascii="Arial" w:hAnsi="Arial" w:cs="Arial"/>
          <w:color w:val="333333"/>
          <w:sz w:val="21"/>
          <w:szCs w:val="21"/>
        </w:rPr>
        <w:t>Cache</w:t>
      </w:r>
      <w:r>
        <w:rPr>
          <w:rFonts w:ascii="Arial" w:hAnsi="Arial" w:cs="Arial"/>
          <w:color w:val="333333"/>
          <w:sz w:val="21"/>
          <w:szCs w:val="21"/>
        </w:rPr>
        <w:t>行中，而且</w:t>
      </w:r>
      <w:r>
        <w:rPr>
          <w:rFonts w:ascii="Arial" w:hAnsi="Arial" w:cs="Arial"/>
          <w:color w:val="333333"/>
          <w:sz w:val="21"/>
          <w:szCs w:val="21"/>
        </w:rPr>
        <w:t>CPU A</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行状态将被更改为</w:t>
      </w:r>
      <w:r>
        <w:rPr>
          <w:rFonts w:ascii="Arial" w:hAnsi="Arial" w:cs="Arial"/>
          <w:color w:val="333333"/>
          <w:sz w:val="21"/>
          <w:szCs w:val="21"/>
        </w:rPr>
        <w:t>S</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在某些应用场合，使用</w:t>
      </w:r>
      <w:r>
        <w:rPr>
          <w:rFonts w:ascii="Arial" w:hAnsi="Arial" w:cs="Arial"/>
          <w:color w:val="333333"/>
          <w:sz w:val="21"/>
          <w:szCs w:val="21"/>
        </w:rPr>
        <w:t>MOESI</w:t>
      </w:r>
      <w:r>
        <w:rPr>
          <w:rFonts w:ascii="Arial" w:hAnsi="Arial" w:cs="Arial"/>
          <w:color w:val="333333"/>
          <w:sz w:val="21"/>
          <w:szCs w:val="21"/>
        </w:rPr>
        <w:t>协议将极大提高</w:t>
      </w:r>
      <w:r>
        <w:rPr>
          <w:rFonts w:ascii="Arial" w:hAnsi="Arial" w:cs="Arial"/>
          <w:color w:val="333333"/>
          <w:sz w:val="21"/>
          <w:szCs w:val="21"/>
        </w:rPr>
        <w:t>Cache</w:t>
      </w:r>
      <w:r>
        <w:rPr>
          <w:rFonts w:ascii="Arial" w:hAnsi="Arial" w:cs="Arial"/>
          <w:color w:val="333333"/>
          <w:sz w:val="21"/>
          <w:szCs w:val="21"/>
        </w:rPr>
        <w:t>的利用率，因为该协议引入了</w:t>
      </w:r>
      <w:r>
        <w:rPr>
          <w:rFonts w:ascii="Arial" w:hAnsi="Arial" w:cs="Arial"/>
          <w:color w:val="333333"/>
          <w:sz w:val="21"/>
          <w:szCs w:val="21"/>
        </w:rPr>
        <w:t>O</w:t>
      </w:r>
      <w:r>
        <w:rPr>
          <w:rFonts w:ascii="Arial" w:hAnsi="Arial" w:cs="Arial"/>
          <w:color w:val="333333"/>
          <w:sz w:val="21"/>
          <w:szCs w:val="21"/>
        </w:rPr>
        <w:t>状态，从而在发送</w:t>
      </w:r>
      <w:r>
        <w:rPr>
          <w:rFonts w:ascii="Arial" w:hAnsi="Arial" w:cs="Arial"/>
          <w:color w:val="333333"/>
          <w:sz w:val="21"/>
          <w:szCs w:val="21"/>
        </w:rPr>
        <w:t>Read Hit</w:t>
      </w:r>
      <w:r>
        <w:rPr>
          <w:rFonts w:ascii="Arial" w:hAnsi="Arial" w:cs="Arial"/>
          <w:color w:val="333333"/>
          <w:sz w:val="21"/>
          <w:szCs w:val="21"/>
        </w:rPr>
        <w:t>的情况时，</w:t>
      </w:r>
      <w:proofErr w:type="gramStart"/>
      <w:r>
        <w:rPr>
          <w:rFonts w:ascii="Arial" w:hAnsi="Arial" w:cs="Arial"/>
          <w:color w:val="333333"/>
          <w:sz w:val="21"/>
          <w:szCs w:val="21"/>
        </w:rPr>
        <w:t>不</w:t>
      </w:r>
      <w:proofErr w:type="gramEnd"/>
      <w:r>
        <w:rPr>
          <w:rFonts w:ascii="Arial" w:hAnsi="Arial" w:cs="Arial"/>
          <w:color w:val="333333"/>
          <w:sz w:val="21"/>
          <w:szCs w:val="21"/>
        </w:rPr>
        <w:t>必将状态为</w:t>
      </w:r>
      <w:r>
        <w:rPr>
          <w:rFonts w:ascii="Arial" w:hAnsi="Arial" w:cs="Arial"/>
          <w:color w:val="333333"/>
          <w:sz w:val="21"/>
          <w:szCs w:val="21"/>
        </w:rPr>
        <w:t>M</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回写到主存储器，而是直接从一个</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将数据传递到另外一个</w:t>
      </w:r>
      <w:r>
        <w:rPr>
          <w:rFonts w:ascii="Arial" w:hAnsi="Arial" w:cs="Arial"/>
          <w:color w:val="333333"/>
          <w:sz w:val="21"/>
          <w:szCs w:val="21"/>
        </w:rPr>
        <w:t>CPU</w:t>
      </w:r>
      <w:r>
        <w:rPr>
          <w:rFonts w:ascii="Arial" w:hAnsi="Arial" w:cs="Arial"/>
          <w:color w:val="333333"/>
          <w:sz w:val="21"/>
          <w:szCs w:val="21"/>
        </w:rPr>
        <w:t>。目前</w:t>
      </w:r>
      <w:r>
        <w:rPr>
          <w:rFonts w:ascii="Arial" w:hAnsi="Arial" w:cs="Arial"/>
          <w:color w:val="333333"/>
          <w:sz w:val="21"/>
          <w:szCs w:val="21"/>
        </w:rPr>
        <w:t>MOESI</w:t>
      </w:r>
      <w:r>
        <w:rPr>
          <w:rFonts w:ascii="Arial" w:hAnsi="Arial" w:cs="Arial"/>
          <w:color w:val="333333"/>
          <w:sz w:val="21"/>
          <w:szCs w:val="21"/>
        </w:rPr>
        <w:t>协议在</w:t>
      </w:r>
      <w:r>
        <w:rPr>
          <w:rFonts w:ascii="Arial" w:hAnsi="Arial" w:cs="Arial"/>
          <w:color w:val="333333"/>
          <w:sz w:val="21"/>
          <w:szCs w:val="21"/>
        </w:rPr>
        <w:t>AMD</w:t>
      </w:r>
      <w:r>
        <w:rPr>
          <w:rFonts w:ascii="Arial" w:hAnsi="Arial" w:cs="Arial"/>
          <w:color w:val="333333"/>
          <w:sz w:val="21"/>
          <w:szCs w:val="21"/>
        </w:rPr>
        <w:t>和</w:t>
      </w:r>
      <w:r>
        <w:rPr>
          <w:rFonts w:ascii="Arial" w:hAnsi="Arial" w:cs="Arial"/>
          <w:color w:val="333333"/>
          <w:sz w:val="21"/>
          <w:szCs w:val="21"/>
        </w:rPr>
        <w:t>RMI</w:t>
      </w:r>
      <w:r>
        <w:rPr>
          <w:rFonts w:ascii="Arial" w:hAnsi="Arial" w:cs="Arial"/>
          <w:color w:val="333333"/>
          <w:sz w:val="21"/>
          <w:szCs w:val="21"/>
        </w:rPr>
        <w:t>公司的处理器中得到了广泛的应用。</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Intel</w:t>
      </w:r>
      <w:r>
        <w:rPr>
          <w:rFonts w:ascii="Arial" w:hAnsi="Arial" w:cs="Arial"/>
          <w:color w:val="333333"/>
          <w:sz w:val="21"/>
          <w:szCs w:val="21"/>
        </w:rPr>
        <w:t>提出了另外一种</w:t>
      </w:r>
      <w:r>
        <w:rPr>
          <w:rFonts w:ascii="Arial" w:hAnsi="Arial" w:cs="Arial"/>
          <w:color w:val="333333"/>
          <w:sz w:val="21"/>
          <w:szCs w:val="21"/>
        </w:rPr>
        <w:t>MESI</w:t>
      </w:r>
      <w:r>
        <w:rPr>
          <w:rFonts w:ascii="Arial" w:hAnsi="Arial" w:cs="Arial"/>
          <w:color w:val="333333"/>
          <w:sz w:val="21"/>
          <w:szCs w:val="21"/>
        </w:rPr>
        <w:t>协议的变种，即</w:t>
      </w:r>
      <w:r>
        <w:rPr>
          <w:rFonts w:ascii="Arial" w:hAnsi="Arial" w:cs="Arial"/>
          <w:color w:val="333333"/>
          <w:sz w:val="21"/>
          <w:szCs w:val="21"/>
        </w:rPr>
        <w:t>MESIF</w:t>
      </w:r>
      <w:r>
        <w:rPr>
          <w:rFonts w:ascii="Arial" w:hAnsi="Arial" w:cs="Arial"/>
          <w:color w:val="333333"/>
          <w:sz w:val="21"/>
          <w:szCs w:val="21"/>
        </w:rPr>
        <w:t>协议，该协议与</w:t>
      </w:r>
      <w:r>
        <w:rPr>
          <w:rFonts w:ascii="Arial" w:hAnsi="Arial" w:cs="Arial"/>
          <w:color w:val="333333"/>
          <w:sz w:val="21"/>
          <w:szCs w:val="21"/>
        </w:rPr>
        <w:t>MOESI</w:t>
      </w:r>
      <w:r>
        <w:rPr>
          <w:rFonts w:ascii="Arial" w:hAnsi="Arial" w:cs="Arial"/>
          <w:color w:val="333333"/>
          <w:sz w:val="21"/>
          <w:szCs w:val="21"/>
        </w:rPr>
        <w:t>协议有较大的不同，也远比</w:t>
      </w:r>
      <w:r>
        <w:rPr>
          <w:rFonts w:ascii="Arial" w:hAnsi="Arial" w:cs="Arial"/>
          <w:color w:val="333333"/>
          <w:sz w:val="21"/>
          <w:szCs w:val="21"/>
        </w:rPr>
        <w:t>MOESI</w:t>
      </w:r>
      <w:r>
        <w:rPr>
          <w:rFonts w:ascii="Arial" w:hAnsi="Arial" w:cs="Arial"/>
          <w:color w:val="333333"/>
          <w:sz w:val="21"/>
          <w:szCs w:val="21"/>
        </w:rPr>
        <w:t>协议复杂，该协议由</w:t>
      </w:r>
      <w:r>
        <w:rPr>
          <w:rFonts w:ascii="Arial" w:hAnsi="Arial" w:cs="Arial"/>
          <w:color w:val="333333"/>
          <w:sz w:val="21"/>
          <w:szCs w:val="21"/>
        </w:rPr>
        <w:t>Intel</w:t>
      </w:r>
      <w:r>
        <w:rPr>
          <w:rFonts w:ascii="Arial" w:hAnsi="Arial" w:cs="Arial"/>
          <w:color w:val="333333"/>
          <w:sz w:val="21"/>
          <w:szCs w:val="21"/>
        </w:rPr>
        <w:t>的</w:t>
      </w:r>
      <w:r>
        <w:rPr>
          <w:rFonts w:ascii="Arial" w:hAnsi="Arial" w:cs="Arial"/>
          <w:color w:val="333333"/>
          <w:sz w:val="21"/>
          <w:szCs w:val="21"/>
        </w:rPr>
        <w:t>QPI(QuickPath Interconnect)</w:t>
      </w:r>
      <w:r>
        <w:rPr>
          <w:rFonts w:ascii="Arial" w:hAnsi="Arial" w:cs="Arial"/>
          <w:color w:val="333333"/>
          <w:sz w:val="21"/>
          <w:szCs w:val="21"/>
        </w:rPr>
        <w:t>技术引入，其主要目的是解决</w:t>
      </w:r>
      <w:r>
        <w:rPr>
          <w:rFonts w:ascii="Arial" w:hAnsi="Arial" w:cs="Arial"/>
          <w:color w:val="333333"/>
          <w:sz w:val="21"/>
          <w:szCs w:val="21"/>
        </w:rPr>
        <w:t>“</w:t>
      </w:r>
      <w:r>
        <w:rPr>
          <w:rFonts w:ascii="Arial" w:hAnsi="Arial" w:cs="Arial"/>
          <w:color w:val="333333"/>
          <w:sz w:val="21"/>
          <w:szCs w:val="21"/>
        </w:rPr>
        <w:t>基于点到点的全互连处理器系统</w:t>
      </w:r>
      <w:r>
        <w:rPr>
          <w:rFonts w:ascii="Arial" w:hAnsi="Arial" w:cs="Arial"/>
          <w:color w:val="333333"/>
          <w:sz w:val="21"/>
          <w:szCs w:val="21"/>
        </w:rPr>
        <w:t>”</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共享一致性问题，而不是</w:t>
      </w:r>
      <w:r>
        <w:rPr>
          <w:rFonts w:ascii="Arial" w:hAnsi="Arial" w:cs="Arial"/>
          <w:color w:val="333333"/>
          <w:sz w:val="21"/>
          <w:szCs w:val="21"/>
        </w:rPr>
        <w:t>“</w:t>
      </w:r>
      <w:r>
        <w:rPr>
          <w:rFonts w:ascii="Arial" w:hAnsi="Arial" w:cs="Arial"/>
          <w:color w:val="333333"/>
          <w:sz w:val="21"/>
          <w:szCs w:val="21"/>
        </w:rPr>
        <w:t>基于共享总线的处理器系统</w:t>
      </w:r>
      <w:r>
        <w:rPr>
          <w:rFonts w:ascii="Arial" w:hAnsi="Arial" w:cs="Arial"/>
          <w:color w:val="333333"/>
          <w:sz w:val="21"/>
          <w:szCs w:val="21"/>
        </w:rPr>
        <w:t>”</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共享一致性问题。</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在基于点到点互连的</w:t>
      </w:r>
      <w:r>
        <w:rPr>
          <w:rFonts w:ascii="Arial" w:hAnsi="Arial" w:cs="Arial"/>
          <w:color w:val="333333"/>
          <w:sz w:val="21"/>
          <w:szCs w:val="21"/>
        </w:rPr>
        <w:t>NUMA(Non-Uniform Memroy Architecture)</w:t>
      </w:r>
      <w:r>
        <w:rPr>
          <w:rFonts w:ascii="Arial" w:hAnsi="Arial" w:cs="Arial"/>
          <w:color w:val="333333"/>
          <w:sz w:val="21"/>
          <w:szCs w:val="21"/>
        </w:rPr>
        <w:t>处理器系统中，包含多个子处理器系统，这些子处理器系统由多个</w:t>
      </w:r>
      <w:r>
        <w:rPr>
          <w:rFonts w:ascii="Arial" w:hAnsi="Arial" w:cs="Arial"/>
          <w:color w:val="333333"/>
          <w:sz w:val="21"/>
          <w:szCs w:val="21"/>
        </w:rPr>
        <w:t>CPU</w:t>
      </w:r>
      <w:r>
        <w:rPr>
          <w:rFonts w:ascii="Arial" w:hAnsi="Arial" w:cs="Arial"/>
          <w:color w:val="333333"/>
          <w:sz w:val="21"/>
          <w:szCs w:val="21"/>
        </w:rPr>
        <w:t>组成。如果这个处理器系统需要进行全机</w:t>
      </w:r>
      <w:r>
        <w:rPr>
          <w:rFonts w:ascii="Arial" w:hAnsi="Arial" w:cs="Arial"/>
          <w:color w:val="333333"/>
          <w:sz w:val="21"/>
          <w:szCs w:val="21"/>
        </w:rPr>
        <w:t>Cache</w:t>
      </w:r>
      <w:r>
        <w:rPr>
          <w:rFonts w:ascii="Arial" w:hAnsi="Arial" w:cs="Arial"/>
          <w:color w:val="333333"/>
          <w:sz w:val="21"/>
          <w:szCs w:val="21"/>
        </w:rPr>
        <w:t>共享一致性，该处理器系统也被称为</w:t>
      </w:r>
      <w:r>
        <w:rPr>
          <w:rFonts w:ascii="Arial" w:hAnsi="Arial" w:cs="Arial"/>
          <w:color w:val="333333"/>
          <w:sz w:val="21"/>
          <w:szCs w:val="21"/>
        </w:rPr>
        <w:t>ccNUMA(Cache Cohenrent NUMA)</w:t>
      </w:r>
      <w:r>
        <w:rPr>
          <w:rFonts w:ascii="Arial" w:hAnsi="Arial" w:cs="Arial"/>
          <w:color w:val="333333"/>
          <w:sz w:val="21"/>
          <w:szCs w:val="21"/>
        </w:rPr>
        <w:t>处理器系统。</w:t>
      </w:r>
      <w:r>
        <w:rPr>
          <w:rFonts w:ascii="Arial" w:hAnsi="Arial" w:cs="Arial"/>
          <w:color w:val="333333"/>
          <w:sz w:val="21"/>
          <w:szCs w:val="21"/>
        </w:rPr>
        <w:t>MESIF</w:t>
      </w:r>
      <w:r>
        <w:rPr>
          <w:rFonts w:ascii="Arial" w:hAnsi="Arial" w:cs="Arial"/>
          <w:color w:val="333333"/>
          <w:sz w:val="21"/>
          <w:szCs w:val="21"/>
        </w:rPr>
        <w:t>协议主要解决</w:t>
      </w:r>
      <w:r>
        <w:rPr>
          <w:rFonts w:ascii="Arial" w:hAnsi="Arial" w:cs="Arial"/>
          <w:color w:val="333333"/>
          <w:sz w:val="21"/>
          <w:szCs w:val="21"/>
        </w:rPr>
        <w:t>ccNUMA</w:t>
      </w:r>
      <w:r>
        <w:rPr>
          <w:rFonts w:ascii="Arial" w:hAnsi="Arial" w:cs="Arial"/>
          <w:color w:val="333333"/>
          <w:sz w:val="21"/>
          <w:szCs w:val="21"/>
        </w:rPr>
        <w:t>处理器结构的</w:t>
      </w:r>
      <w:r>
        <w:rPr>
          <w:rFonts w:ascii="Arial" w:hAnsi="Arial" w:cs="Arial"/>
          <w:color w:val="333333"/>
          <w:sz w:val="21"/>
          <w:szCs w:val="21"/>
        </w:rPr>
        <w:t>Cache</w:t>
      </w:r>
      <w:r>
        <w:rPr>
          <w:rFonts w:ascii="Arial" w:hAnsi="Arial" w:cs="Arial"/>
          <w:color w:val="333333"/>
          <w:sz w:val="21"/>
          <w:szCs w:val="21"/>
        </w:rPr>
        <w:t>共享一致性问题，这种结构通常使用目录表，而不使用总线监听处理</w:t>
      </w:r>
      <w:r>
        <w:rPr>
          <w:rFonts w:ascii="Arial" w:hAnsi="Arial" w:cs="Arial"/>
          <w:color w:val="333333"/>
          <w:sz w:val="21"/>
          <w:szCs w:val="21"/>
        </w:rPr>
        <w:t>Cache</w:t>
      </w:r>
      <w:r>
        <w:rPr>
          <w:rFonts w:ascii="Arial" w:hAnsi="Arial" w:cs="Arial"/>
          <w:color w:val="333333"/>
          <w:sz w:val="21"/>
          <w:szCs w:val="21"/>
        </w:rPr>
        <w:t>的共享一致性。</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lastRenderedPageBreak/>
        <w:t>MESIF</w:t>
      </w:r>
      <w:r>
        <w:rPr>
          <w:rFonts w:ascii="Arial" w:hAnsi="Arial" w:cs="Arial"/>
          <w:color w:val="333333"/>
          <w:sz w:val="21"/>
          <w:szCs w:val="21"/>
        </w:rPr>
        <w:t>协议引入了一个</w:t>
      </w:r>
      <w:r>
        <w:rPr>
          <w:rFonts w:ascii="Arial" w:hAnsi="Arial" w:cs="Arial"/>
          <w:color w:val="333333"/>
          <w:sz w:val="21"/>
          <w:szCs w:val="21"/>
        </w:rPr>
        <w:t>F(Forware)</w:t>
      </w:r>
      <w:r>
        <w:rPr>
          <w:rFonts w:ascii="Arial" w:hAnsi="Arial" w:cs="Arial"/>
          <w:color w:val="333333"/>
          <w:sz w:val="21"/>
          <w:szCs w:val="21"/>
        </w:rPr>
        <w:t>状态。在</w:t>
      </w:r>
      <w:r>
        <w:rPr>
          <w:rFonts w:ascii="Arial" w:hAnsi="Arial" w:cs="Arial"/>
          <w:color w:val="333333"/>
          <w:sz w:val="21"/>
          <w:szCs w:val="21"/>
        </w:rPr>
        <w:t>ccNUMA</w:t>
      </w:r>
      <w:r>
        <w:rPr>
          <w:rFonts w:ascii="Arial" w:hAnsi="Arial" w:cs="Arial"/>
          <w:color w:val="333333"/>
          <w:sz w:val="21"/>
          <w:szCs w:val="21"/>
        </w:rPr>
        <w:t>处理器系统中，可能在多个处理器的</w:t>
      </w:r>
      <w:r>
        <w:rPr>
          <w:rFonts w:ascii="Arial" w:hAnsi="Arial" w:cs="Arial"/>
          <w:color w:val="333333"/>
          <w:sz w:val="21"/>
          <w:szCs w:val="21"/>
        </w:rPr>
        <w:t>Cache</w:t>
      </w:r>
      <w:r>
        <w:rPr>
          <w:rFonts w:ascii="Arial" w:hAnsi="Arial" w:cs="Arial"/>
          <w:color w:val="333333"/>
          <w:sz w:val="21"/>
          <w:szCs w:val="21"/>
        </w:rPr>
        <w:t>中存在相同的数据副本，在这些数据副本中，只有一个</w:t>
      </w:r>
      <w:r>
        <w:rPr>
          <w:rFonts w:ascii="Arial" w:hAnsi="Arial" w:cs="Arial"/>
          <w:color w:val="333333"/>
          <w:sz w:val="21"/>
          <w:szCs w:val="21"/>
        </w:rPr>
        <w:t>Cache</w:t>
      </w:r>
      <w:r>
        <w:rPr>
          <w:rFonts w:ascii="Arial" w:hAnsi="Arial" w:cs="Arial"/>
          <w:color w:val="333333"/>
          <w:sz w:val="21"/>
          <w:szCs w:val="21"/>
        </w:rPr>
        <w:t>行的状态为</w:t>
      </w:r>
      <w:r>
        <w:rPr>
          <w:rFonts w:ascii="Arial" w:hAnsi="Arial" w:cs="Arial"/>
          <w:color w:val="333333"/>
          <w:sz w:val="21"/>
          <w:szCs w:val="21"/>
        </w:rPr>
        <w:t>F</w:t>
      </w:r>
      <w:r>
        <w:rPr>
          <w:rFonts w:ascii="Arial" w:hAnsi="Arial" w:cs="Arial"/>
          <w:color w:val="333333"/>
          <w:sz w:val="21"/>
          <w:szCs w:val="21"/>
        </w:rPr>
        <w:t>，其他</w:t>
      </w:r>
      <w:r>
        <w:rPr>
          <w:rFonts w:ascii="Arial" w:hAnsi="Arial" w:cs="Arial"/>
          <w:color w:val="333333"/>
          <w:sz w:val="21"/>
          <w:szCs w:val="21"/>
        </w:rPr>
        <w:t>Cache</w:t>
      </w:r>
      <w:r>
        <w:rPr>
          <w:rFonts w:ascii="Arial" w:hAnsi="Arial" w:cs="Arial"/>
          <w:color w:val="333333"/>
          <w:sz w:val="21"/>
          <w:szCs w:val="21"/>
        </w:rPr>
        <w:t>行的状态都为</w:t>
      </w:r>
      <w:r>
        <w:rPr>
          <w:rFonts w:ascii="Arial" w:hAnsi="Arial" w:cs="Arial"/>
          <w:color w:val="333333"/>
          <w:sz w:val="21"/>
          <w:szCs w:val="21"/>
        </w:rPr>
        <w:t>S</w:t>
      </w:r>
      <w:r>
        <w:rPr>
          <w:rFonts w:ascii="Arial" w:hAnsi="Arial" w:cs="Arial"/>
          <w:color w:val="333333"/>
          <w:sz w:val="21"/>
          <w:szCs w:val="21"/>
        </w:rPr>
        <w:t>。</w:t>
      </w:r>
      <w:r>
        <w:rPr>
          <w:rFonts w:ascii="Arial" w:hAnsi="Arial" w:cs="Arial"/>
          <w:color w:val="333333"/>
          <w:sz w:val="21"/>
          <w:szCs w:val="21"/>
        </w:rPr>
        <w:t>Cache</w:t>
      </w:r>
      <w:r>
        <w:rPr>
          <w:rFonts w:ascii="Arial" w:hAnsi="Arial" w:cs="Arial"/>
          <w:color w:val="333333"/>
          <w:sz w:val="21"/>
          <w:szCs w:val="21"/>
        </w:rPr>
        <w:t>行的状态位为</w:t>
      </w:r>
      <w:r>
        <w:rPr>
          <w:rFonts w:ascii="Arial" w:hAnsi="Arial" w:cs="Arial"/>
          <w:color w:val="333333"/>
          <w:sz w:val="21"/>
          <w:szCs w:val="21"/>
        </w:rPr>
        <w:t>F</w:t>
      </w:r>
      <w:r>
        <w:rPr>
          <w:rFonts w:ascii="Arial" w:hAnsi="Arial" w:cs="Arial"/>
          <w:color w:val="333333"/>
          <w:sz w:val="21"/>
          <w:szCs w:val="21"/>
        </w:rPr>
        <w:t>时，</w:t>
      </w:r>
      <w:r>
        <w:rPr>
          <w:rFonts w:ascii="Arial" w:hAnsi="Arial" w:cs="Arial"/>
          <w:color w:val="333333"/>
          <w:sz w:val="21"/>
          <w:szCs w:val="21"/>
        </w:rPr>
        <w:t>Cache</w:t>
      </w:r>
      <w:r>
        <w:rPr>
          <w:rFonts w:ascii="Arial" w:hAnsi="Arial" w:cs="Arial"/>
          <w:color w:val="333333"/>
          <w:sz w:val="21"/>
          <w:szCs w:val="21"/>
        </w:rPr>
        <w:t>中的数据与存储器一致。</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当一个数据请求方读取这个数据副本时，只有状态为</w:t>
      </w:r>
      <w:r>
        <w:rPr>
          <w:rFonts w:ascii="Arial" w:hAnsi="Arial" w:cs="Arial"/>
          <w:color w:val="333333"/>
          <w:sz w:val="21"/>
          <w:szCs w:val="21"/>
        </w:rPr>
        <w:t>F</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行，可以将数据副本转发给数据请求方，而状态位为</w:t>
      </w:r>
      <w:r>
        <w:rPr>
          <w:rFonts w:ascii="Arial" w:hAnsi="Arial" w:cs="Arial"/>
          <w:color w:val="333333"/>
          <w:sz w:val="21"/>
          <w:szCs w:val="21"/>
        </w:rPr>
        <w:t>S</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不能转发数据副本。从而</w:t>
      </w:r>
      <w:r>
        <w:rPr>
          <w:rFonts w:ascii="Arial" w:hAnsi="Arial" w:cs="Arial"/>
          <w:color w:val="333333"/>
          <w:sz w:val="21"/>
          <w:szCs w:val="21"/>
        </w:rPr>
        <w:t>MESIF</w:t>
      </w:r>
      <w:r>
        <w:rPr>
          <w:rFonts w:ascii="Arial" w:hAnsi="Arial" w:cs="Arial"/>
          <w:color w:val="333333"/>
          <w:sz w:val="21"/>
          <w:szCs w:val="21"/>
        </w:rPr>
        <w:t>协议有效解决了在</w:t>
      </w:r>
      <w:r>
        <w:rPr>
          <w:rFonts w:ascii="Arial" w:hAnsi="Arial" w:cs="Arial"/>
          <w:color w:val="333333"/>
          <w:sz w:val="21"/>
          <w:szCs w:val="21"/>
        </w:rPr>
        <w:t>ccNUMA</w:t>
      </w:r>
      <w:r>
        <w:rPr>
          <w:rFonts w:ascii="Arial" w:hAnsi="Arial" w:cs="Arial"/>
          <w:color w:val="333333"/>
          <w:sz w:val="21"/>
          <w:szCs w:val="21"/>
        </w:rPr>
        <w:t>处理器结构中，所有状态位为</w:t>
      </w:r>
      <w:r>
        <w:rPr>
          <w:rFonts w:ascii="Arial" w:hAnsi="Arial" w:cs="Arial"/>
          <w:color w:val="333333"/>
          <w:sz w:val="21"/>
          <w:szCs w:val="21"/>
        </w:rPr>
        <w:t>S</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同时转发数据副本给数据请求方，而造成的数据拥塞。</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ccNUMA</w:t>
      </w:r>
      <w:r>
        <w:rPr>
          <w:rFonts w:ascii="Arial" w:hAnsi="Arial" w:cs="Arial"/>
          <w:color w:val="333333"/>
          <w:sz w:val="21"/>
          <w:szCs w:val="21"/>
        </w:rPr>
        <w:t>处理器系统中，如果状态位为</w:t>
      </w:r>
      <w:r>
        <w:rPr>
          <w:rFonts w:ascii="Arial" w:hAnsi="Arial" w:cs="Arial"/>
          <w:color w:val="333333"/>
          <w:sz w:val="21"/>
          <w:szCs w:val="21"/>
        </w:rPr>
        <w:t>F</w:t>
      </w:r>
      <w:r>
        <w:rPr>
          <w:rFonts w:ascii="Arial" w:hAnsi="Arial" w:cs="Arial"/>
          <w:color w:val="333333"/>
          <w:sz w:val="21"/>
          <w:szCs w:val="21"/>
        </w:rPr>
        <w:t>的数据副本，被其他</w:t>
      </w:r>
      <w:r>
        <w:rPr>
          <w:rFonts w:ascii="Arial" w:hAnsi="Arial" w:cs="Arial"/>
          <w:color w:val="333333"/>
          <w:sz w:val="21"/>
          <w:szCs w:val="21"/>
        </w:rPr>
        <w:t>CPU</w:t>
      </w:r>
      <w:r>
        <w:rPr>
          <w:rFonts w:ascii="Arial" w:hAnsi="Arial" w:cs="Arial"/>
          <w:color w:val="333333"/>
          <w:sz w:val="21"/>
          <w:szCs w:val="21"/>
        </w:rPr>
        <w:t>拷贝时，</w:t>
      </w:r>
      <w:r>
        <w:rPr>
          <w:rFonts w:ascii="Arial" w:hAnsi="Arial" w:cs="Arial"/>
          <w:color w:val="333333"/>
          <w:sz w:val="21"/>
          <w:szCs w:val="21"/>
        </w:rPr>
        <w:t>F</w:t>
      </w:r>
      <w:r>
        <w:rPr>
          <w:rFonts w:ascii="Arial" w:hAnsi="Arial" w:cs="Arial"/>
          <w:color w:val="333333"/>
          <w:sz w:val="21"/>
          <w:szCs w:val="21"/>
        </w:rPr>
        <w:t>状态位将会被迁移，新建的数据副本的状态位将为</w:t>
      </w:r>
      <w:r>
        <w:rPr>
          <w:rFonts w:ascii="Arial" w:hAnsi="Arial" w:cs="Arial"/>
          <w:color w:val="333333"/>
          <w:sz w:val="21"/>
          <w:szCs w:val="21"/>
        </w:rPr>
        <w:t>F</w:t>
      </w:r>
      <w:r>
        <w:rPr>
          <w:rFonts w:ascii="Arial" w:hAnsi="Arial" w:cs="Arial"/>
          <w:color w:val="333333"/>
          <w:sz w:val="21"/>
          <w:szCs w:val="21"/>
        </w:rPr>
        <w:t>，而老的数据副本的状态位将改变为</w:t>
      </w:r>
      <w:r>
        <w:rPr>
          <w:rFonts w:ascii="Arial" w:hAnsi="Arial" w:cs="Arial"/>
          <w:color w:val="333333"/>
          <w:sz w:val="21"/>
          <w:szCs w:val="21"/>
        </w:rPr>
        <w:t>S</w:t>
      </w:r>
      <w:r>
        <w:rPr>
          <w:rFonts w:ascii="Arial" w:hAnsi="Arial" w:cs="Arial"/>
          <w:color w:val="333333"/>
          <w:sz w:val="21"/>
          <w:szCs w:val="21"/>
        </w:rPr>
        <w:t>。</w:t>
      </w:r>
      <w:proofErr w:type="gramStart"/>
      <w:r>
        <w:rPr>
          <w:rFonts w:ascii="Arial" w:hAnsi="Arial" w:cs="Arial"/>
          <w:color w:val="333333"/>
          <w:sz w:val="21"/>
          <w:szCs w:val="21"/>
        </w:rPr>
        <w:t>当状态位</w:t>
      </w:r>
      <w:proofErr w:type="gramEnd"/>
      <w:r>
        <w:rPr>
          <w:rFonts w:ascii="Arial" w:hAnsi="Arial" w:cs="Arial"/>
          <w:color w:val="333333"/>
          <w:sz w:val="21"/>
          <w:szCs w:val="21"/>
        </w:rPr>
        <w:t>为</w:t>
      </w:r>
      <w:r>
        <w:rPr>
          <w:rFonts w:ascii="Arial" w:hAnsi="Arial" w:cs="Arial"/>
          <w:color w:val="333333"/>
          <w:sz w:val="21"/>
          <w:szCs w:val="21"/>
        </w:rPr>
        <w:t>F</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行被改写后，</w:t>
      </w:r>
      <w:r>
        <w:rPr>
          <w:rFonts w:ascii="Arial" w:hAnsi="Arial" w:cs="Arial"/>
          <w:color w:val="333333"/>
          <w:sz w:val="21"/>
          <w:szCs w:val="21"/>
        </w:rPr>
        <w:t>ccNUMA</w:t>
      </w:r>
      <w:r>
        <w:rPr>
          <w:rFonts w:ascii="Arial" w:hAnsi="Arial" w:cs="Arial"/>
          <w:color w:val="333333"/>
          <w:sz w:val="21"/>
          <w:szCs w:val="21"/>
        </w:rPr>
        <w:t>处理器系统需要首先</w:t>
      </w:r>
      <w:r>
        <w:rPr>
          <w:rFonts w:ascii="Arial" w:hAnsi="Arial" w:cs="Arial"/>
          <w:color w:val="333333"/>
          <w:sz w:val="21"/>
          <w:szCs w:val="21"/>
        </w:rPr>
        <w:t>Invalidate</w:t>
      </w:r>
      <w:r>
        <w:rPr>
          <w:rFonts w:ascii="Arial" w:hAnsi="Arial" w:cs="Arial"/>
          <w:color w:val="333333"/>
          <w:sz w:val="21"/>
          <w:szCs w:val="21"/>
        </w:rPr>
        <w:t>状态位为</w:t>
      </w:r>
      <w:r>
        <w:rPr>
          <w:rFonts w:ascii="Arial" w:hAnsi="Arial" w:cs="Arial"/>
          <w:color w:val="333333"/>
          <w:sz w:val="21"/>
          <w:szCs w:val="21"/>
        </w:rPr>
        <w:t>S</w:t>
      </w:r>
      <w:r>
        <w:rPr>
          <w:rFonts w:ascii="Arial" w:hAnsi="Arial" w:cs="Arial"/>
          <w:color w:val="333333"/>
          <w:sz w:val="21"/>
          <w:szCs w:val="21"/>
        </w:rPr>
        <w:t>其他的</w:t>
      </w:r>
      <w:r>
        <w:rPr>
          <w:rFonts w:ascii="Arial" w:hAnsi="Arial" w:cs="Arial"/>
          <w:color w:val="333333"/>
          <w:sz w:val="21"/>
          <w:szCs w:val="21"/>
        </w:rPr>
        <w:t>Cache</w:t>
      </w:r>
      <w:r>
        <w:rPr>
          <w:rFonts w:ascii="Arial" w:hAnsi="Arial" w:cs="Arial"/>
          <w:color w:val="333333"/>
          <w:sz w:val="21"/>
          <w:szCs w:val="21"/>
        </w:rPr>
        <w:t>行，之后将</w:t>
      </w:r>
      <w:r>
        <w:rPr>
          <w:rFonts w:ascii="Arial" w:hAnsi="Arial" w:cs="Arial"/>
          <w:color w:val="333333"/>
          <w:sz w:val="21"/>
          <w:szCs w:val="21"/>
        </w:rPr>
        <w:t>Cache</w:t>
      </w:r>
      <w:r>
        <w:rPr>
          <w:rFonts w:ascii="Arial" w:hAnsi="Arial" w:cs="Arial"/>
          <w:color w:val="333333"/>
          <w:sz w:val="21"/>
          <w:szCs w:val="21"/>
        </w:rPr>
        <w:t>行的状态更新为</w:t>
      </w:r>
      <w:r>
        <w:rPr>
          <w:rFonts w:ascii="Arial" w:hAnsi="Arial" w:cs="Arial"/>
          <w:color w:val="333333"/>
          <w:sz w:val="21"/>
          <w:szCs w:val="21"/>
        </w:rPr>
        <w:t>M</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独立地研究</w:t>
      </w:r>
      <w:r>
        <w:rPr>
          <w:rFonts w:ascii="Arial" w:hAnsi="Arial" w:cs="Arial"/>
          <w:color w:val="333333"/>
          <w:sz w:val="21"/>
          <w:szCs w:val="21"/>
        </w:rPr>
        <w:t>MESIF</w:t>
      </w:r>
      <w:r>
        <w:rPr>
          <w:rFonts w:ascii="Arial" w:hAnsi="Arial" w:cs="Arial"/>
          <w:color w:val="333333"/>
          <w:sz w:val="21"/>
          <w:szCs w:val="21"/>
        </w:rPr>
        <w:t>协议并没有太大意义，该协议由</w:t>
      </w:r>
      <w:r>
        <w:rPr>
          <w:rFonts w:ascii="Arial" w:hAnsi="Arial" w:cs="Arial"/>
          <w:color w:val="333333"/>
          <w:sz w:val="21"/>
          <w:szCs w:val="21"/>
        </w:rPr>
        <w:t>Boxboro-EX</w:t>
      </w:r>
      <w:r>
        <w:rPr>
          <w:rFonts w:ascii="Arial" w:hAnsi="Arial" w:cs="Arial"/>
          <w:color w:val="333333"/>
          <w:sz w:val="21"/>
          <w:szCs w:val="21"/>
        </w:rPr>
        <w:t>处理器系统</w:t>
      </w:r>
      <w:hyperlink r:id="rId132" w:anchor="_ftn1" w:tooltip="" w:history="1">
        <w:r>
          <w:rPr>
            <w:rStyle w:val="a3"/>
            <w:rFonts w:ascii="Arial" w:hAnsi="Arial" w:cs="Arial"/>
            <w:color w:val="006699"/>
            <w:sz w:val="21"/>
            <w:szCs w:val="21"/>
            <w:u w:val="none"/>
          </w:rPr>
          <w:t>[1]</w:t>
        </w:r>
      </w:hyperlink>
      <w:r>
        <w:rPr>
          <w:rFonts w:ascii="Arial" w:hAnsi="Arial" w:cs="Arial"/>
          <w:color w:val="333333"/>
          <w:sz w:val="21"/>
          <w:szCs w:val="21"/>
        </w:rPr>
        <w:t>引入，目前</w:t>
      </w:r>
      <w:r>
        <w:rPr>
          <w:rFonts w:ascii="Arial" w:hAnsi="Arial" w:cs="Arial"/>
          <w:color w:val="333333"/>
          <w:sz w:val="21"/>
          <w:szCs w:val="21"/>
        </w:rPr>
        <w:t>Intel</w:t>
      </w:r>
      <w:r>
        <w:rPr>
          <w:rFonts w:ascii="Arial" w:hAnsi="Arial" w:cs="Arial"/>
          <w:color w:val="333333"/>
          <w:sz w:val="21"/>
          <w:szCs w:val="21"/>
        </w:rPr>
        <w:t>并没有公开</w:t>
      </w:r>
      <w:r>
        <w:rPr>
          <w:rFonts w:ascii="Arial" w:hAnsi="Arial" w:cs="Arial"/>
          <w:color w:val="333333"/>
          <w:sz w:val="21"/>
          <w:szCs w:val="21"/>
        </w:rPr>
        <w:t>Boxboro-EX</w:t>
      </w:r>
      <w:r>
        <w:rPr>
          <w:rFonts w:ascii="Arial" w:hAnsi="Arial" w:cs="Arial"/>
          <w:color w:val="333333"/>
          <w:sz w:val="21"/>
          <w:szCs w:val="21"/>
        </w:rPr>
        <w:t>处理器系统的详细设计文档。</w:t>
      </w:r>
      <w:r>
        <w:rPr>
          <w:rFonts w:ascii="Arial" w:hAnsi="Arial" w:cs="Arial"/>
          <w:color w:val="333333"/>
          <w:sz w:val="21"/>
          <w:szCs w:val="21"/>
        </w:rPr>
        <w:t>MESIF</w:t>
      </w:r>
      <w:r>
        <w:rPr>
          <w:rFonts w:ascii="Arial" w:hAnsi="Arial" w:cs="Arial"/>
          <w:color w:val="333333"/>
          <w:sz w:val="21"/>
          <w:szCs w:val="21"/>
        </w:rPr>
        <w:t>协议仅是解决该处理器系统中</w:t>
      </w:r>
      <w:r>
        <w:rPr>
          <w:rFonts w:ascii="Arial" w:hAnsi="Arial" w:cs="Arial"/>
          <w:color w:val="333333"/>
          <w:sz w:val="21"/>
          <w:szCs w:val="21"/>
        </w:rPr>
        <w:t>Cache</w:t>
      </w:r>
      <w:r>
        <w:rPr>
          <w:rFonts w:ascii="Arial" w:hAnsi="Arial" w:cs="Arial"/>
          <w:color w:val="333333"/>
          <w:sz w:val="21"/>
          <w:szCs w:val="21"/>
        </w:rPr>
        <w:t>一致性的一个功能，该功能的详细实现与</w:t>
      </w:r>
      <w:r>
        <w:rPr>
          <w:rFonts w:ascii="Arial" w:hAnsi="Arial" w:cs="Arial"/>
          <w:color w:val="333333"/>
          <w:sz w:val="21"/>
          <w:szCs w:val="21"/>
        </w:rPr>
        <w:t>QPI</w:t>
      </w:r>
      <w:r>
        <w:rPr>
          <w:rFonts w:ascii="Arial" w:hAnsi="Arial" w:cs="Arial"/>
          <w:color w:val="333333"/>
          <w:sz w:val="21"/>
          <w:szCs w:val="21"/>
        </w:rPr>
        <w:t>的</w:t>
      </w:r>
      <w:r>
        <w:rPr>
          <w:rFonts w:ascii="Arial" w:hAnsi="Arial" w:cs="Arial"/>
          <w:color w:val="333333"/>
          <w:sz w:val="21"/>
          <w:szCs w:val="21"/>
        </w:rPr>
        <w:t>Protocal Layer</w:t>
      </w:r>
      <w:r>
        <w:rPr>
          <w:rFonts w:ascii="Arial" w:hAnsi="Arial" w:cs="Arial"/>
          <w:color w:val="333333"/>
          <w:sz w:val="21"/>
          <w:szCs w:val="21"/>
        </w:rPr>
        <w:t>相关，</w:t>
      </w:r>
      <w:r>
        <w:rPr>
          <w:rFonts w:ascii="Arial" w:hAnsi="Arial" w:cs="Arial"/>
          <w:color w:val="333333"/>
          <w:sz w:val="21"/>
          <w:szCs w:val="21"/>
        </w:rPr>
        <w:t>QPI</w:t>
      </w:r>
      <w:r>
        <w:rPr>
          <w:rFonts w:ascii="Arial" w:hAnsi="Arial" w:cs="Arial"/>
          <w:color w:val="333333"/>
          <w:sz w:val="21"/>
          <w:szCs w:val="21"/>
        </w:rPr>
        <w:t>由多个层次组成，而</w:t>
      </w:r>
      <w:r>
        <w:rPr>
          <w:rFonts w:ascii="Arial" w:hAnsi="Arial" w:cs="Arial"/>
          <w:color w:val="333333"/>
          <w:sz w:val="21"/>
          <w:szCs w:val="21"/>
        </w:rPr>
        <w:t>Protocal Layer</w:t>
      </w:r>
      <w:r>
        <w:rPr>
          <w:rFonts w:ascii="Arial" w:hAnsi="Arial" w:cs="Arial"/>
          <w:color w:val="333333"/>
          <w:sz w:val="21"/>
          <w:szCs w:val="21"/>
        </w:rPr>
        <w:t>是</w:t>
      </w:r>
      <w:r>
        <w:rPr>
          <w:rFonts w:ascii="Arial" w:hAnsi="Arial" w:cs="Arial"/>
          <w:color w:val="333333"/>
          <w:sz w:val="21"/>
          <w:szCs w:val="21"/>
        </w:rPr>
        <w:t>QPI</w:t>
      </w:r>
      <w:r>
        <w:rPr>
          <w:rFonts w:ascii="Arial" w:hAnsi="Arial" w:cs="Arial"/>
          <w:color w:val="333333"/>
          <w:sz w:val="21"/>
          <w:szCs w:val="21"/>
        </w:rPr>
        <w:t>的</w:t>
      </w:r>
      <w:proofErr w:type="gramStart"/>
      <w:r>
        <w:rPr>
          <w:rFonts w:ascii="Arial" w:hAnsi="Arial" w:cs="Arial"/>
          <w:color w:val="333333"/>
          <w:sz w:val="21"/>
          <w:szCs w:val="21"/>
        </w:rPr>
        <w:t>最</w:t>
      </w:r>
      <w:proofErr w:type="gramEnd"/>
      <w:r>
        <w:rPr>
          <w:rFonts w:ascii="Arial" w:hAnsi="Arial" w:cs="Arial"/>
          <w:color w:val="333333"/>
          <w:sz w:val="21"/>
          <w:szCs w:val="21"/>
        </w:rPr>
        <w:t>高层。</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对</w:t>
      </w:r>
      <w:r>
        <w:rPr>
          <w:rFonts w:ascii="Arial" w:hAnsi="Arial" w:cs="Arial"/>
          <w:color w:val="333333"/>
          <w:sz w:val="21"/>
          <w:szCs w:val="21"/>
        </w:rPr>
        <w:t>MESIF</w:t>
      </w:r>
      <w:r>
        <w:rPr>
          <w:rFonts w:ascii="Arial" w:hAnsi="Arial" w:cs="Arial"/>
          <w:color w:val="333333"/>
          <w:sz w:val="21"/>
          <w:szCs w:val="21"/>
        </w:rPr>
        <w:t>协议</w:t>
      </w:r>
      <w:r>
        <w:rPr>
          <w:rFonts w:ascii="Arial" w:hAnsi="Arial" w:cs="Arial"/>
          <w:color w:val="333333"/>
          <w:sz w:val="21"/>
          <w:szCs w:val="21"/>
        </w:rPr>
        <w:t>QPI</w:t>
      </w:r>
      <w:r>
        <w:rPr>
          <w:rFonts w:ascii="Arial" w:hAnsi="Arial" w:cs="Arial"/>
          <w:color w:val="333333"/>
          <w:sz w:val="21"/>
          <w:szCs w:val="21"/>
        </w:rPr>
        <w:t>互连技术有兴趣的读者，可以在深入理解</w:t>
      </w:r>
      <w:r>
        <w:rPr>
          <w:rFonts w:ascii="Arial" w:hAnsi="Arial" w:cs="Arial"/>
          <w:color w:val="333333"/>
          <w:sz w:val="21"/>
          <w:szCs w:val="21"/>
        </w:rPr>
        <w:t>“</w:t>
      </w:r>
      <w:r>
        <w:rPr>
          <w:rFonts w:ascii="Arial" w:hAnsi="Arial" w:cs="Arial"/>
          <w:color w:val="333333"/>
          <w:sz w:val="21"/>
          <w:szCs w:val="21"/>
        </w:rPr>
        <w:t>基于目录表的</w:t>
      </w:r>
      <w:r>
        <w:rPr>
          <w:rFonts w:ascii="Arial" w:hAnsi="Arial" w:cs="Arial"/>
          <w:color w:val="333333"/>
          <w:sz w:val="21"/>
          <w:szCs w:val="21"/>
        </w:rPr>
        <w:t>Cache</w:t>
      </w:r>
      <w:r>
        <w:rPr>
          <w:rFonts w:ascii="Arial" w:hAnsi="Arial" w:cs="Arial"/>
          <w:color w:val="333333"/>
          <w:sz w:val="21"/>
          <w:szCs w:val="21"/>
        </w:rPr>
        <w:t>一致性协议</w:t>
      </w:r>
      <w:r>
        <w:rPr>
          <w:rFonts w:ascii="Arial" w:hAnsi="Arial" w:cs="Arial"/>
          <w:color w:val="333333"/>
          <w:sz w:val="21"/>
          <w:szCs w:val="21"/>
        </w:rPr>
        <w:t>”</w:t>
      </w:r>
      <w:r>
        <w:rPr>
          <w:rFonts w:ascii="Arial" w:hAnsi="Arial" w:cs="Arial"/>
          <w:color w:val="333333"/>
          <w:sz w:val="21"/>
          <w:szCs w:val="21"/>
        </w:rPr>
        <w:t>的基础上，阅读</w:t>
      </w:r>
      <w:r>
        <w:rPr>
          <w:rFonts w:ascii="Arial" w:hAnsi="Arial" w:cs="Arial"/>
          <w:color w:val="333333"/>
          <w:sz w:val="21"/>
          <w:szCs w:val="21"/>
        </w:rPr>
        <w:t>Robert A. Maddox, Gurbir Singh and Robert J. Safranek</w:t>
      </w:r>
      <w:r>
        <w:rPr>
          <w:rFonts w:ascii="Arial" w:hAnsi="Arial" w:cs="Arial"/>
          <w:color w:val="333333"/>
          <w:sz w:val="21"/>
          <w:szCs w:val="21"/>
        </w:rPr>
        <w:t>合著的书籍</w:t>
      </w:r>
      <w:r>
        <w:rPr>
          <w:rFonts w:ascii="Arial" w:hAnsi="Arial" w:cs="Arial"/>
          <w:color w:val="333333"/>
          <w:sz w:val="21"/>
          <w:szCs w:val="21"/>
        </w:rPr>
        <w:t>“Weaving High Performance Multiprocessor Fabric”</w:t>
      </w:r>
      <w:r>
        <w:rPr>
          <w:rFonts w:ascii="Arial" w:hAnsi="Arial" w:cs="Arial"/>
          <w:color w:val="333333"/>
          <w:sz w:val="21"/>
          <w:szCs w:val="21"/>
        </w:rPr>
        <w:t>以了解该协议的实现过程和与</w:t>
      </w:r>
      <w:r>
        <w:rPr>
          <w:rFonts w:ascii="Arial" w:hAnsi="Arial" w:cs="Arial"/>
          <w:color w:val="333333"/>
          <w:sz w:val="21"/>
          <w:szCs w:val="21"/>
        </w:rPr>
        <w:t>QPI</w:t>
      </w:r>
      <w:r>
        <w:rPr>
          <w:rFonts w:ascii="Arial" w:hAnsi="Arial" w:cs="Arial"/>
          <w:color w:val="333333"/>
          <w:sz w:val="21"/>
          <w:szCs w:val="21"/>
        </w:rPr>
        <w:t>互连技术相关的背景知识。</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值得注意的是，</w:t>
      </w:r>
      <w:r>
        <w:rPr>
          <w:rFonts w:ascii="Arial" w:hAnsi="Arial" w:cs="Arial"/>
          <w:color w:val="333333"/>
          <w:sz w:val="21"/>
          <w:szCs w:val="21"/>
        </w:rPr>
        <w:t>MESIF</w:t>
      </w:r>
      <w:r>
        <w:rPr>
          <w:rFonts w:ascii="Arial" w:hAnsi="Arial" w:cs="Arial"/>
          <w:color w:val="333333"/>
          <w:sz w:val="21"/>
          <w:szCs w:val="21"/>
        </w:rPr>
        <w:t>协议解决主要的问题是</w:t>
      </w:r>
      <w:r>
        <w:rPr>
          <w:rFonts w:ascii="Arial" w:hAnsi="Arial" w:cs="Arial"/>
          <w:color w:val="333333"/>
          <w:sz w:val="21"/>
          <w:szCs w:val="21"/>
        </w:rPr>
        <w:t>ccNUMA</w:t>
      </w:r>
      <w:r>
        <w:rPr>
          <w:rFonts w:ascii="Arial" w:hAnsi="Arial" w:cs="Arial"/>
          <w:color w:val="333333"/>
          <w:sz w:val="21"/>
          <w:szCs w:val="21"/>
        </w:rPr>
        <w:t>架构中</w:t>
      </w:r>
      <w:r>
        <w:rPr>
          <w:rFonts w:ascii="Arial" w:hAnsi="Arial" w:cs="Arial"/>
          <w:color w:val="333333"/>
          <w:sz w:val="21"/>
          <w:szCs w:val="21"/>
        </w:rPr>
        <w:t>SMP</w:t>
      </w:r>
      <w:r>
        <w:rPr>
          <w:rFonts w:ascii="Arial" w:hAnsi="Arial" w:cs="Arial"/>
          <w:color w:val="333333"/>
          <w:sz w:val="21"/>
          <w:szCs w:val="21"/>
        </w:rPr>
        <w:t>子系统与</w:t>
      </w:r>
      <w:r>
        <w:rPr>
          <w:rFonts w:ascii="Arial" w:hAnsi="Arial" w:cs="Arial"/>
          <w:color w:val="333333"/>
          <w:sz w:val="21"/>
          <w:szCs w:val="21"/>
        </w:rPr>
        <w:t>SMP</w:t>
      </w:r>
      <w:r>
        <w:rPr>
          <w:rFonts w:ascii="Arial" w:hAnsi="Arial" w:cs="Arial"/>
          <w:color w:val="333333"/>
          <w:sz w:val="21"/>
          <w:szCs w:val="21"/>
        </w:rPr>
        <w:t>子系统之间</w:t>
      </w:r>
      <w:r>
        <w:rPr>
          <w:rFonts w:ascii="Arial" w:hAnsi="Arial" w:cs="Arial"/>
          <w:color w:val="333333"/>
          <w:sz w:val="21"/>
          <w:szCs w:val="21"/>
        </w:rPr>
        <w:t>Cache</w:t>
      </w:r>
      <w:r>
        <w:rPr>
          <w:rFonts w:ascii="Arial" w:hAnsi="Arial" w:cs="Arial"/>
          <w:color w:val="333333"/>
          <w:sz w:val="21"/>
          <w:szCs w:val="21"/>
        </w:rPr>
        <w:t>一致性。而在</w:t>
      </w:r>
      <w:r>
        <w:rPr>
          <w:rFonts w:ascii="Arial" w:hAnsi="Arial" w:cs="Arial"/>
          <w:color w:val="333333"/>
          <w:sz w:val="21"/>
          <w:szCs w:val="21"/>
        </w:rPr>
        <w:t>SMP</w:t>
      </w:r>
      <w:r>
        <w:rPr>
          <w:rFonts w:ascii="Arial" w:hAnsi="Arial" w:cs="Arial"/>
          <w:color w:val="333333"/>
          <w:sz w:val="21"/>
          <w:szCs w:val="21"/>
        </w:rPr>
        <w:t>处理器系统中，依然需要使用传统的</w:t>
      </w:r>
      <w:r>
        <w:rPr>
          <w:rFonts w:ascii="Arial" w:hAnsi="Arial" w:cs="Arial"/>
          <w:color w:val="333333"/>
          <w:sz w:val="21"/>
          <w:szCs w:val="21"/>
        </w:rPr>
        <w:t>MESI</w:t>
      </w:r>
      <w:r>
        <w:rPr>
          <w:rFonts w:ascii="Arial" w:hAnsi="Arial" w:cs="Arial"/>
          <w:color w:val="333333"/>
          <w:sz w:val="21"/>
          <w:szCs w:val="21"/>
        </w:rPr>
        <w:t>协议。</w:t>
      </w:r>
      <w:r>
        <w:rPr>
          <w:rFonts w:ascii="Arial" w:hAnsi="Arial" w:cs="Arial"/>
          <w:color w:val="333333"/>
          <w:sz w:val="21"/>
          <w:szCs w:val="21"/>
        </w:rPr>
        <w:t>Nehelem EX</w:t>
      </w:r>
      <w:r>
        <w:rPr>
          <w:rFonts w:ascii="Arial" w:hAnsi="Arial" w:cs="Arial"/>
          <w:color w:val="333333"/>
          <w:sz w:val="21"/>
          <w:szCs w:val="21"/>
        </w:rPr>
        <w:t>处理器也可以使用</w:t>
      </w:r>
      <w:r>
        <w:rPr>
          <w:rFonts w:ascii="Arial" w:hAnsi="Arial" w:cs="Arial"/>
          <w:color w:val="333333"/>
          <w:sz w:val="21"/>
          <w:szCs w:val="21"/>
        </w:rPr>
        <w:t>MOESI</w:t>
      </w:r>
      <w:r>
        <w:rPr>
          <w:rFonts w:ascii="Arial" w:hAnsi="Arial" w:cs="Arial"/>
          <w:color w:val="333333"/>
          <w:sz w:val="21"/>
          <w:szCs w:val="21"/>
        </w:rPr>
        <w:t>协议进一步优化</w:t>
      </w:r>
      <w:r>
        <w:rPr>
          <w:rFonts w:ascii="Arial" w:hAnsi="Arial" w:cs="Arial"/>
          <w:color w:val="333333"/>
          <w:sz w:val="21"/>
          <w:szCs w:val="21"/>
        </w:rPr>
        <w:t>SMP</w:t>
      </w:r>
      <w:r>
        <w:rPr>
          <w:rFonts w:ascii="Arial" w:hAnsi="Arial" w:cs="Arial"/>
          <w:color w:val="333333"/>
          <w:sz w:val="21"/>
          <w:szCs w:val="21"/>
        </w:rPr>
        <w:t>系统使用的</w:t>
      </w:r>
      <w:r>
        <w:rPr>
          <w:rFonts w:ascii="Arial" w:hAnsi="Arial" w:cs="Arial"/>
          <w:color w:val="333333"/>
          <w:sz w:val="21"/>
          <w:szCs w:val="21"/>
        </w:rPr>
        <w:t>Cache</w:t>
      </w:r>
      <w:r>
        <w:rPr>
          <w:rFonts w:ascii="Arial" w:hAnsi="Arial" w:cs="Arial"/>
          <w:color w:val="333333"/>
          <w:sz w:val="21"/>
          <w:szCs w:val="21"/>
        </w:rPr>
        <w:t>一致性协议，但是并没有使用该协议。</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为简化起见，本章假设处理器系统使用</w:t>
      </w:r>
      <w:r>
        <w:rPr>
          <w:rFonts w:ascii="Arial" w:hAnsi="Arial" w:cs="Arial"/>
          <w:color w:val="333333"/>
          <w:sz w:val="21"/>
          <w:szCs w:val="21"/>
        </w:rPr>
        <w:t>MESI</w:t>
      </w:r>
      <w:r>
        <w:rPr>
          <w:rFonts w:ascii="Arial" w:hAnsi="Arial" w:cs="Arial"/>
          <w:color w:val="333333"/>
          <w:sz w:val="21"/>
          <w:szCs w:val="21"/>
        </w:rPr>
        <w:t>协议进行</w:t>
      </w:r>
      <w:r>
        <w:rPr>
          <w:rFonts w:ascii="Arial" w:hAnsi="Arial" w:cs="Arial"/>
          <w:color w:val="333333"/>
          <w:sz w:val="21"/>
          <w:szCs w:val="21"/>
        </w:rPr>
        <w:t>Cache</w:t>
      </w:r>
      <w:r>
        <w:rPr>
          <w:rFonts w:ascii="Arial" w:hAnsi="Arial" w:cs="Arial"/>
          <w:color w:val="333333"/>
          <w:sz w:val="21"/>
          <w:szCs w:val="21"/>
        </w:rPr>
        <w:t>共享一致性，而不是</w:t>
      </w:r>
      <w:r>
        <w:rPr>
          <w:rFonts w:ascii="Arial" w:hAnsi="Arial" w:cs="Arial"/>
          <w:color w:val="333333"/>
          <w:sz w:val="21"/>
          <w:szCs w:val="21"/>
        </w:rPr>
        <w:t>MOESI</w:t>
      </w:r>
      <w:r>
        <w:rPr>
          <w:rFonts w:ascii="Arial" w:hAnsi="Arial" w:cs="Arial"/>
          <w:color w:val="333333"/>
          <w:sz w:val="21"/>
          <w:szCs w:val="21"/>
        </w:rPr>
        <w:t>协议或者</w:t>
      </w:r>
      <w:r>
        <w:rPr>
          <w:rFonts w:ascii="Arial" w:hAnsi="Arial" w:cs="Arial"/>
          <w:color w:val="333333"/>
          <w:sz w:val="21"/>
          <w:szCs w:val="21"/>
        </w:rPr>
        <w:t>MESIF</w:t>
      </w:r>
      <w:r>
        <w:rPr>
          <w:rFonts w:ascii="Arial" w:hAnsi="Arial" w:cs="Arial"/>
          <w:color w:val="333333"/>
          <w:sz w:val="21"/>
          <w:szCs w:val="21"/>
        </w:rPr>
        <w:t>协议。</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HIT#</w:t>
      </w:r>
      <w:r>
        <w:rPr>
          <w:rFonts w:ascii="Arial" w:hAnsi="Arial" w:cs="Arial"/>
          <w:color w:val="333333"/>
        </w:rPr>
        <w:t>和</w:t>
      </w:r>
      <w:r>
        <w:rPr>
          <w:rFonts w:ascii="Arial" w:hAnsi="Arial" w:cs="Arial"/>
          <w:color w:val="333333"/>
        </w:rPr>
        <w:t>HITM#</w:t>
      </w:r>
      <w:r>
        <w:rPr>
          <w:rFonts w:ascii="Arial" w:hAnsi="Arial" w:cs="Arial"/>
          <w:color w:val="333333"/>
        </w:rPr>
        <w:t>信号</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SMP</w:t>
      </w:r>
      <w:r>
        <w:rPr>
          <w:rFonts w:ascii="Arial" w:hAnsi="Arial" w:cs="Arial"/>
          <w:color w:val="333333"/>
          <w:sz w:val="21"/>
          <w:szCs w:val="21"/>
        </w:rPr>
        <w:t>处理器系统中，每一个</w:t>
      </w:r>
      <w:r>
        <w:rPr>
          <w:rFonts w:ascii="Arial" w:hAnsi="Arial" w:cs="Arial"/>
          <w:color w:val="333333"/>
          <w:sz w:val="21"/>
          <w:szCs w:val="21"/>
        </w:rPr>
        <w:t>CPU</w:t>
      </w:r>
      <w:r>
        <w:rPr>
          <w:rFonts w:ascii="Arial" w:hAnsi="Arial" w:cs="Arial"/>
          <w:color w:val="333333"/>
          <w:sz w:val="21"/>
          <w:szCs w:val="21"/>
        </w:rPr>
        <w:t>都使用</w:t>
      </w:r>
      <w:r>
        <w:rPr>
          <w:rFonts w:ascii="Arial" w:hAnsi="Arial" w:cs="Arial"/>
          <w:color w:val="333333"/>
          <w:sz w:val="21"/>
          <w:szCs w:val="21"/>
        </w:rPr>
        <w:t>HIT#</w:t>
      </w:r>
      <w:r>
        <w:rPr>
          <w:rFonts w:ascii="Arial" w:hAnsi="Arial" w:cs="Arial"/>
          <w:color w:val="333333"/>
          <w:sz w:val="21"/>
          <w:szCs w:val="21"/>
        </w:rPr>
        <w:t>和</w:t>
      </w:r>
      <w:r>
        <w:rPr>
          <w:rFonts w:ascii="Arial" w:hAnsi="Arial" w:cs="Arial"/>
          <w:color w:val="333333"/>
          <w:sz w:val="21"/>
          <w:szCs w:val="21"/>
        </w:rPr>
        <w:t>HITM#</w:t>
      </w:r>
      <w:r>
        <w:rPr>
          <w:rFonts w:ascii="Arial" w:hAnsi="Arial" w:cs="Arial"/>
          <w:color w:val="333333"/>
          <w:sz w:val="21"/>
          <w:szCs w:val="21"/>
        </w:rPr>
        <w:t>信号反映</w:t>
      </w:r>
      <w:r>
        <w:rPr>
          <w:rFonts w:ascii="Arial" w:hAnsi="Arial" w:cs="Arial"/>
          <w:color w:val="333333"/>
          <w:sz w:val="21"/>
          <w:szCs w:val="21"/>
        </w:rPr>
        <w:t>HOST</w:t>
      </w:r>
      <w:r>
        <w:rPr>
          <w:rFonts w:ascii="Arial" w:hAnsi="Arial" w:cs="Arial"/>
          <w:color w:val="333333"/>
          <w:sz w:val="21"/>
          <w:szCs w:val="21"/>
        </w:rPr>
        <w:t>主桥访问的地址是否在各自的</w:t>
      </w:r>
      <w:r>
        <w:rPr>
          <w:rFonts w:ascii="Arial" w:hAnsi="Arial" w:cs="Arial"/>
          <w:color w:val="333333"/>
          <w:sz w:val="21"/>
          <w:szCs w:val="21"/>
        </w:rPr>
        <w:t>Cache</w:t>
      </w:r>
      <w:r>
        <w:rPr>
          <w:rFonts w:ascii="Arial" w:hAnsi="Arial" w:cs="Arial"/>
          <w:color w:val="333333"/>
          <w:sz w:val="21"/>
          <w:szCs w:val="21"/>
        </w:rPr>
        <w:t>中命中。当</w:t>
      </w:r>
      <w:r>
        <w:rPr>
          <w:rFonts w:ascii="Arial" w:hAnsi="Arial" w:cs="Arial"/>
          <w:color w:val="333333"/>
          <w:sz w:val="21"/>
          <w:szCs w:val="21"/>
        </w:rPr>
        <w:t>HOST</w:t>
      </w:r>
      <w:r>
        <w:rPr>
          <w:rFonts w:ascii="Arial" w:hAnsi="Arial" w:cs="Arial"/>
          <w:color w:val="333333"/>
          <w:sz w:val="21"/>
          <w:szCs w:val="21"/>
        </w:rPr>
        <w:t>主桥访问存储器时，</w:t>
      </w:r>
      <w:r>
        <w:rPr>
          <w:rFonts w:ascii="Arial" w:hAnsi="Arial" w:cs="Arial"/>
          <w:color w:val="333333"/>
          <w:sz w:val="21"/>
          <w:szCs w:val="21"/>
        </w:rPr>
        <w:t>CPU</w:t>
      </w:r>
      <w:r>
        <w:rPr>
          <w:rFonts w:ascii="Arial" w:hAnsi="Arial" w:cs="Arial"/>
          <w:color w:val="333333"/>
          <w:sz w:val="21"/>
          <w:szCs w:val="21"/>
        </w:rPr>
        <w:t>将驱动</w:t>
      </w:r>
      <w:r>
        <w:rPr>
          <w:rFonts w:ascii="Arial" w:hAnsi="Arial" w:cs="Arial"/>
          <w:color w:val="333333"/>
          <w:sz w:val="21"/>
          <w:szCs w:val="21"/>
        </w:rPr>
        <w:t>HITM#</w:t>
      </w:r>
      <w:r>
        <w:rPr>
          <w:rFonts w:ascii="Arial" w:hAnsi="Arial" w:cs="Arial"/>
          <w:color w:val="333333"/>
          <w:sz w:val="21"/>
          <w:szCs w:val="21"/>
        </w:rPr>
        <w:t>和</w:t>
      </w:r>
      <w:r>
        <w:rPr>
          <w:rFonts w:ascii="Arial" w:hAnsi="Arial" w:cs="Arial"/>
          <w:color w:val="333333"/>
          <w:sz w:val="21"/>
          <w:szCs w:val="21"/>
        </w:rPr>
        <w:t>HIT#</w:t>
      </w:r>
      <w:r>
        <w:rPr>
          <w:rFonts w:ascii="Arial" w:hAnsi="Arial" w:cs="Arial"/>
          <w:color w:val="333333"/>
          <w:sz w:val="21"/>
          <w:szCs w:val="21"/>
        </w:rPr>
        <w:t>信号，其描述如表</w:t>
      </w:r>
      <w:r>
        <w:rPr>
          <w:rFonts w:ascii="Arial" w:hAnsi="Arial" w:cs="Arial"/>
          <w:color w:val="333333"/>
          <w:sz w:val="21"/>
          <w:szCs w:val="21"/>
        </w:rPr>
        <w:t>3</w:t>
      </w:r>
      <w:r>
        <w:rPr>
          <w:rFonts w:ascii="Arial" w:hAnsi="Arial" w:cs="Arial"/>
          <w:color w:val="333333"/>
          <w:sz w:val="21"/>
          <w:szCs w:val="21"/>
        </w:rPr>
        <w:noBreakHyphen/>
        <w:t>1</w:t>
      </w:r>
      <w:r>
        <w:rPr>
          <w:rFonts w:ascii="Arial" w:hAnsi="Arial" w:cs="Arial"/>
          <w:color w:val="333333"/>
          <w:sz w:val="21"/>
          <w:szCs w:val="21"/>
        </w:rPr>
        <w:t>所示。</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bookmarkStart w:id="172" w:name="_Ref211441360"/>
      <w:r>
        <w:rPr>
          <w:rFonts w:ascii="Arial" w:hAnsi="Arial" w:cs="Arial"/>
          <w:color w:val="006699"/>
          <w:sz w:val="21"/>
          <w:szCs w:val="21"/>
        </w:rPr>
        <w:t>表</w:t>
      </w:r>
      <w:bookmarkEnd w:id="172"/>
      <w:r>
        <w:rPr>
          <w:rFonts w:ascii="Arial" w:hAnsi="Arial" w:cs="Arial"/>
          <w:color w:val="333333"/>
          <w:sz w:val="21"/>
          <w:szCs w:val="21"/>
        </w:rPr>
        <w:t>3</w:t>
      </w:r>
      <w:r>
        <w:rPr>
          <w:rFonts w:ascii="Arial" w:hAnsi="Arial" w:cs="Arial"/>
          <w:color w:val="333333"/>
          <w:sz w:val="21"/>
          <w:szCs w:val="21"/>
        </w:rPr>
        <w:noBreakHyphen/>
        <w:t>1 HITM#</w:t>
      </w:r>
      <w:r>
        <w:rPr>
          <w:rFonts w:ascii="Arial" w:hAnsi="Arial" w:cs="Arial"/>
          <w:color w:val="333333"/>
          <w:sz w:val="21"/>
          <w:szCs w:val="21"/>
        </w:rPr>
        <w:t>和</w:t>
      </w:r>
      <w:r>
        <w:rPr>
          <w:rFonts w:ascii="Arial" w:hAnsi="Arial" w:cs="Arial"/>
          <w:color w:val="333333"/>
          <w:sz w:val="21"/>
          <w:szCs w:val="21"/>
        </w:rPr>
        <w:t>HIT#</w:t>
      </w:r>
      <w:r>
        <w:rPr>
          <w:rFonts w:ascii="Arial" w:hAnsi="Arial" w:cs="Arial"/>
          <w:color w:val="333333"/>
          <w:sz w:val="21"/>
          <w:szCs w:val="21"/>
        </w:rPr>
        <w:t>信号的含义</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260"/>
        <w:gridCol w:w="6045"/>
      </w:tblGrid>
      <w:tr w:rsidR="00F402B4" w:rsidTr="00F402B4">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HITM#</w:t>
            </w:r>
          </w:p>
        </w:tc>
        <w:tc>
          <w:tcPr>
            <w:tcW w:w="126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HIT#</w:t>
            </w:r>
          </w:p>
        </w:tc>
        <w:tc>
          <w:tcPr>
            <w:tcW w:w="6045"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描述</w:t>
            </w:r>
          </w:p>
        </w:tc>
      </w:tr>
      <w:tr w:rsidR="00F402B4" w:rsidTr="00F402B4">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1</w:t>
            </w:r>
          </w:p>
        </w:tc>
        <w:tc>
          <w:tcPr>
            <w:tcW w:w="126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1</w:t>
            </w:r>
          </w:p>
        </w:tc>
        <w:tc>
          <w:tcPr>
            <w:tcW w:w="6045"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表示</w:t>
            </w:r>
            <w:r>
              <w:rPr>
                <w:rFonts w:ascii="Arial" w:hAnsi="Arial" w:cs="Arial"/>
                <w:sz w:val="21"/>
                <w:szCs w:val="21"/>
              </w:rPr>
              <w:t>HOST</w:t>
            </w:r>
            <w:r>
              <w:rPr>
                <w:rFonts w:ascii="Arial" w:hAnsi="Arial" w:cs="Arial"/>
                <w:sz w:val="21"/>
                <w:szCs w:val="21"/>
              </w:rPr>
              <w:t>主桥访问的地址没有在</w:t>
            </w:r>
            <w:r>
              <w:rPr>
                <w:rFonts w:ascii="Arial" w:hAnsi="Arial" w:cs="Arial"/>
                <w:sz w:val="21"/>
                <w:szCs w:val="21"/>
              </w:rPr>
              <w:t>CPU</w:t>
            </w:r>
            <w:r>
              <w:rPr>
                <w:rFonts w:ascii="Arial" w:hAnsi="Arial" w:cs="Arial"/>
                <w:sz w:val="21"/>
                <w:szCs w:val="21"/>
              </w:rPr>
              <w:t>的</w:t>
            </w:r>
            <w:r>
              <w:rPr>
                <w:rFonts w:ascii="Arial" w:hAnsi="Arial" w:cs="Arial"/>
                <w:sz w:val="21"/>
                <w:szCs w:val="21"/>
              </w:rPr>
              <w:t>Cache</w:t>
            </w:r>
            <w:r>
              <w:rPr>
                <w:rFonts w:ascii="Arial" w:hAnsi="Arial" w:cs="Arial"/>
                <w:sz w:val="21"/>
                <w:szCs w:val="21"/>
              </w:rPr>
              <w:t>中命中。</w:t>
            </w:r>
          </w:p>
        </w:tc>
      </w:tr>
      <w:tr w:rsidR="00F402B4" w:rsidTr="00F402B4">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1</w:t>
            </w:r>
          </w:p>
        </w:tc>
        <w:tc>
          <w:tcPr>
            <w:tcW w:w="126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0</w:t>
            </w:r>
          </w:p>
        </w:tc>
        <w:tc>
          <w:tcPr>
            <w:tcW w:w="6045"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表示</w:t>
            </w:r>
            <w:r>
              <w:rPr>
                <w:rFonts w:ascii="Arial" w:hAnsi="Arial" w:cs="Arial"/>
                <w:sz w:val="21"/>
                <w:szCs w:val="21"/>
              </w:rPr>
              <w:t>HOST</w:t>
            </w:r>
            <w:r>
              <w:rPr>
                <w:rFonts w:ascii="Arial" w:hAnsi="Arial" w:cs="Arial"/>
                <w:sz w:val="21"/>
                <w:szCs w:val="21"/>
              </w:rPr>
              <w:t>主桥访问的地址在</w:t>
            </w:r>
            <w:r>
              <w:rPr>
                <w:rFonts w:ascii="Arial" w:hAnsi="Arial" w:cs="Arial"/>
                <w:sz w:val="21"/>
                <w:szCs w:val="21"/>
              </w:rPr>
              <w:t>CPU</w:t>
            </w:r>
            <w:r>
              <w:rPr>
                <w:rFonts w:ascii="Arial" w:hAnsi="Arial" w:cs="Arial"/>
                <w:sz w:val="21"/>
                <w:szCs w:val="21"/>
              </w:rPr>
              <w:t>的</w:t>
            </w:r>
            <w:r>
              <w:rPr>
                <w:rFonts w:ascii="Arial" w:hAnsi="Arial" w:cs="Arial"/>
                <w:sz w:val="21"/>
                <w:szCs w:val="21"/>
              </w:rPr>
              <w:t>Cache</w:t>
            </w:r>
            <w:r>
              <w:rPr>
                <w:rFonts w:ascii="Arial" w:hAnsi="Arial" w:cs="Arial"/>
                <w:sz w:val="21"/>
                <w:szCs w:val="21"/>
              </w:rPr>
              <w:t>中命中，而且</w:t>
            </w:r>
            <w:r>
              <w:rPr>
                <w:rFonts w:ascii="Arial" w:hAnsi="Arial" w:cs="Arial"/>
                <w:sz w:val="21"/>
                <w:szCs w:val="21"/>
              </w:rPr>
              <w:t>Cache</w:t>
            </w:r>
            <w:r>
              <w:rPr>
                <w:rFonts w:ascii="Arial" w:hAnsi="Arial" w:cs="Arial"/>
                <w:sz w:val="21"/>
                <w:szCs w:val="21"/>
              </w:rPr>
              <w:t>的状态为</w:t>
            </w:r>
            <w:r>
              <w:rPr>
                <w:rFonts w:ascii="Arial" w:hAnsi="Arial" w:cs="Arial"/>
                <w:sz w:val="21"/>
                <w:szCs w:val="21"/>
              </w:rPr>
              <w:t>S(Shared)</w:t>
            </w:r>
            <w:r>
              <w:rPr>
                <w:rFonts w:ascii="Arial" w:hAnsi="Arial" w:cs="Arial"/>
                <w:sz w:val="21"/>
                <w:szCs w:val="21"/>
              </w:rPr>
              <w:t>或者</w:t>
            </w:r>
            <w:r>
              <w:rPr>
                <w:rFonts w:ascii="Arial" w:hAnsi="Arial" w:cs="Arial"/>
                <w:sz w:val="21"/>
                <w:szCs w:val="21"/>
              </w:rPr>
              <w:t>E(Exclusive)</w:t>
            </w:r>
            <w:r>
              <w:rPr>
                <w:rFonts w:ascii="Arial" w:hAnsi="Arial" w:cs="Arial"/>
                <w:sz w:val="21"/>
                <w:szCs w:val="21"/>
              </w:rPr>
              <w:t>，即</w:t>
            </w:r>
            <w:r>
              <w:rPr>
                <w:rFonts w:ascii="Arial" w:hAnsi="Arial" w:cs="Arial"/>
                <w:sz w:val="21"/>
                <w:szCs w:val="21"/>
              </w:rPr>
              <w:t>Cache</w:t>
            </w:r>
            <w:r>
              <w:rPr>
                <w:rFonts w:ascii="Arial" w:hAnsi="Arial" w:cs="Arial"/>
                <w:sz w:val="21"/>
                <w:szCs w:val="21"/>
              </w:rPr>
              <w:t>中的数据与存储器的数据一致。</w:t>
            </w:r>
          </w:p>
        </w:tc>
      </w:tr>
      <w:tr w:rsidR="00F402B4" w:rsidTr="00F402B4">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lastRenderedPageBreak/>
              <w:t>0</w:t>
            </w:r>
          </w:p>
        </w:tc>
        <w:tc>
          <w:tcPr>
            <w:tcW w:w="126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1</w:t>
            </w:r>
          </w:p>
        </w:tc>
        <w:tc>
          <w:tcPr>
            <w:tcW w:w="6045"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表示</w:t>
            </w:r>
            <w:r>
              <w:rPr>
                <w:rFonts w:ascii="Arial" w:hAnsi="Arial" w:cs="Arial"/>
                <w:sz w:val="21"/>
                <w:szCs w:val="21"/>
              </w:rPr>
              <w:t>HOST</w:t>
            </w:r>
            <w:r>
              <w:rPr>
                <w:rFonts w:ascii="Arial" w:hAnsi="Arial" w:cs="Arial"/>
                <w:sz w:val="21"/>
                <w:szCs w:val="21"/>
              </w:rPr>
              <w:t>主桥访问的地址在</w:t>
            </w:r>
            <w:r>
              <w:rPr>
                <w:rFonts w:ascii="Arial" w:hAnsi="Arial" w:cs="Arial"/>
                <w:sz w:val="21"/>
                <w:szCs w:val="21"/>
              </w:rPr>
              <w:t>CPU</w:t>
            </w:r>
            <w:r>
              <w:rPr>
                <w:rFonts w:ascii="Arial" w:hAnsi="Arial" w:cs="Arial"/>
                <w:sz w:val="21"/>
                <w:szCs w:val="21"/>
              </w:rPr>
              <w:t>的</w:t>
            </w:r>
            <w:r>
              <w:rPr>
                <w:rFonts w:ascii="Arial" w:hAnsi="Arial" w:cs="Arial"/>
                <w:sz w:val="21"/>
                <w:szCs w:val="21"/>
              </w:rPr>
              <w:t>Cache</w:t>
            </w:r>
            <w:r>
              <w:rPr>
                <w:rFonts w:ascii="Arial" w:hAnsi="Arial" w:cs="Arial"/>
                <w:sz w:val="21"/>
                <w:szCs w:val="21"/>
              </w:rPr>
              <w:t>中命中，而且</w:t>
            </w:r>
            <w:r>
              <w:rPr>
                <w:rFonts w:ascii="Arial" w:hAnsi="Arial" w:cs="Arial"/>
                <w:sz w:val="21"/>
                <w:szCs w:val="21"/>
              </w:rPr>
              <w:t>Cache</w:t>
            </w:r>
            <w:r>
              <w:rPr>
                <w:rFonts w:ascii="Arial" w:hAnsi="Arial" w:cs="Arial"/>
                <w:sz w:val="21"/>
                <w:szCs w:val="21"/>
              </w:rPr>
              <w:t>的状态为</w:t>
            </w:r>
            <w:r>
              <w:rPr>
                <w:rFonts w:ascii="Arial" w:hAnsi="Arial" w:cs="Arial"/>
                <w:sz w:val="21"/>
                <w:szCs w:val="21"/>
              </w:rPr>
              <w:t>M(Modified)</w:t>
            </w:r>
            <w:r>
              <w:rPr>
                <w:rFonts w:ascii="Arial" w:hAnsi="Arial" w:cs="Arial"/>
                <w:sz w:val="21"/>
                <w:szCs w:val="21"/>
              </w:rPr>
              <w:t>，即</w:t>
            </w:r>
            <w:r>
              <w:rPr>
                <w:rFonts w:ascii="Arial" w:hAnsi="Arial" w:cs="Arial"/>
                <w:sz w:val="21"/>
                <w:szCs w:val="21"/>
              </w:rPr>
              <w:t>Cache</w:t>
            </w:r>
            <w:r>
              <w:rPr>
                <w:rFonts w:ascii="Arial" w:hAnsi="Arial" w:cs="Arial"/>
                <w:sz w:val="21"/>
                <w:szCs w:val="21"/>
              </w:rPr>
              <w:t>中的数据与存储器的数据不一致，在</w:t>
            </w:r>
            <w:r>
              <w:rPr>
                <w:rFonts w:ascii="Arial" w:hAnsi="Arial" w:cs="Arial"/>
                <w:sz w:val="21"/>
                <w:szCs w:val="21"/>
              </w:rPr>
              <w:t>Cache</w:t>
            </w:r>
            <w:r>
              <w:rPr>
                <w:rFonts w:ascii="Arial" w:hAnsi="Arial" w:cs="Arial"/>
                <w:sz w:val="21"/>
                <w:szCs w:val="21"/>
              </w:rPr>
              <w:t>中保存最新的数据拷贝。</w:t>
            </w:r>
          </w:p>
        </w:tc>
      </w:tr>
      <w:tr w:rsidR="00F402B4" w:rsidTr="00F402B4">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0</w:t>
            </w:r>
          </w:p>
        </w:tc>
        <w:tc>
          <w:tcPr>
            <w:tcW w:w="1260"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0</w:t>
            </w:r>
          </w:p>
        </w:tc>
        <w:tc>
          <w:tcPr>
            <w:tcW w:w="6045" w:type="dxa"/>
            <w:tcBorders>
              <w:top w:val="outset" w:sz="6" w:space="0" w:color="auto"/>
              <w:left w:val="outset" w:sz="6" w:space="0" w:color="auto"/>
              <w:bottom w:val="outset" w:sz="6" w:space="0" w:color="auto"/>
              <w:right w:val="outset" w:sz="6" w:space="0" w:color="auto"/>
            </w:tcBorders>
            <w:hideMark/>
          </w:tcPr>
          <w:p w:rsidR="00F402B4" w:rsidRDefault="00F402B4">
            <w:pPr>
              <w:pStyle w:val="a4"/>
              <w:spacing w:before="0" w:beforeAutospacing="0" w:after="240" w:afterAutospacing="0"/>
              <w:jc w:val="both"/>
              <w:rPr>
                <w:rFonts w:ascii="Arial" w:hAnsi="Arial" w:cs="Arial"/>
                <w:sz w:val="21"/>
                <w:szCs w:val="21"/>
              </w:rPr>
            </w:pPr>
            <w:r>
              <w:rPr>
                <w:rFonts w:ascii="Arial" w:hAnsi="Arial" w:cs="Arial"/>
                <w:sz w:val="21"/>
                <w:szCs w:val="21"/>
              </w:rPr>
              <w:t>MESI</w:t>
            </w:r>
            <w:r>
              <w:rPr>
                <w:rFonts w:ascii="Arial" w:hAnsi="Arial" w:cs="Arial"/>
                <w:sz w:val="21"/>
                <w:szCs w:val="21"/>
              </w:rPr>
              <w:t>协议规定这种情况不允许出现，但是在有些处理器系统中仍然使用了这种状态，表示暂时没有获得是否在</w:t>
            </w:r>
            <w:r>
              <w:rPr>
                <w:rFonts w:ascii="Arial" w:hAnsi="Arial" w:cs="Arial"/>
                <w:sz w:val="21"/>
                <w:szCs w:val="21"/>
              </w:rPr>
              <w:t>Cache</w:t>
            </w:r>
            <w:r>
              <w:rPr>
                <w:rFonts w:ascii="Arial" w:hAnsi="Arial" w:cs="Arial"/>
                <w:sz w:val="21"/>
                <w:szCs w:val="21"/>
              </w:rPr>
              <w:t>命中的信息，需要等待几拍后重试。</w:t>
            </w:r>
          </w:p>
        </w:tc>
      </w:tr>
    </w:tbl>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HIT#</w:t>
      </w:r>
      <w:r>
        <w:rPr>
          <w:rFonts w:ascii="Arial" w:hAnsi="Arial" w:cs="Arial"/>
          <w:color w:val="333333"/>
          <w:sz w:val="21"/>
          <w:szCs w:val="21"/>
        </w:rPr>
        <w:t>和</w:t>
      </w:r>
      <w:r>
        <w:rPr>
          <w:rFonts w:ascii="Arial" w:hAnsi="Arial" w:cs="Arial"/>
          <w:color w:val="333333"/>
          <w:sz w:val="21"/>
          <w:szCs w:val="21"/>
        </w:rPr>
        <w:t>HITM#</w:t>
      </w:r>
      <w:r>
        <w:rPr>
          <w:rFonts w:ascii="Arial" w:hAnsi="Arial" w:cs="Arial"/>
          <w:color w:val="333333"/>
          <w:sz w:val="21"/>
          <w:szCs w:val="21"/>
        </w:rPr>
        <w:t>信号是</w:t>
      </w:r>
      <w:r>
        <w:rPr>
          <w:rFonts w:ascii="Arial" w:hAnsi="Arial" w:cs="Arial"/>
          <w:color w:val="333333"/>
          <w:sz w:val="21"/>
          <w:szCs w:val="21"/>
        </w:rPr>
        <w:t>FSB</w:t>
      </w:r>
      <w:r>
        <w:rPr>
          <w:rFonts w:ascii="Arial" w:hAnsi="Arial" w:cs="Arial"/>
          <w:color w:val="333333"/>
          <w:sz w:val="21"/>
          <w:szCs w:val="21"/>
        </w:rPr>
        <w:t>中非常重要的两个信号，各个</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HIT#</w:t>
      </w:r>
      <w:r>
        <w:rPr>
          <w:rFonts w:ascii="Arial" w:hAnsi="Arial" w:cs="Arial"/>
          <w:color w:val="333333"/>
          <w:sz w:val="21"/>
          <w:szCs w:val="21"/>
        </w:rPr>
        <w:t>和</w:t>
      </w:r>
      <w:r>
        <w:rPr>
          <w:rFonts w:ascii="Arial" w:hAnsi="Arial" w:cs="Arial"/>
          <w:color w:val="333333"/>
          <w:sz w:val="21"/>
          <w:szCs w:val="21"/>
        </w:rPr>
        <w:t>HITM#</w:t>
      </w:r>
      <w:r>
        <w:rPr>
          <w:rFonts w:ascii="Arial" w:hAnsi="Arial" w:cs="Arial"/>
          <w:color w:val="333333"/>
          <w:sz w:val="21"/>
          <w:szCs w:val="21"/>
        </w:rPr>
        <w:t>信号通过</w:t>
      </w:r>
      <w:r>
        <w:rPr>
          <w:rFonts w:ascii="Arial" w:hAnsi="Arial" w:cs="Arial"/>
          <w:color w:val="333333"/>
          <w:sz w:val="21"/>
          <w:szCs w:val="21"/>
        </w:rPr>
        <w:t>“</w:t>
      </w:r>
      <w:r>
        <w:rPr>
          <w:rFonts w:ascii="Arial" w:hAnsi="Arial" w:cs="Arial"/>
          <w:color w:val="333333"/>
          <w:sz w:val="21"/>
          <w:szCs w:val="21"/>
        </w:rPr>
        <w:t>线与方式</w:t>
      </w:r>
      <w:r>
        <w:rPr>
          <w:rFonts w:ascii="Arial" w:hAnsi="Arial" w:cs="Arial"/>
          <w:color w:val="333333"/>
          <w:sz w:val="21"/>
          <w:szCs w:val="21"/>
        </w:rPr>
        <w:t>”</w:t>
      </w:r>
      <w:r>
        <w:rPr>
          <w:rFonts w:ascii="Arial" w:hAnsi="Arial" w:cs="Arial"/>
          <w:color w:val="333333"/>
          <w:sz w:val="21"/>
          <w:szCs w:val="21"/>
        </w:rPr>
        <w:t>直接相连</w:t>
      </w:r>
      <w:hyperlink r:id="rId133" w:anchor="_ftn2" w:tooltip="" w:history="1">
        <w:r>
          <w:rPr>
            <w:rStyle w:val="a3"/>
            <w:rFonts w:ascii="Arial" w:hAnsi="Arial" w:cs="Arial"/>
            <w:color w:val="006699"/>
            <w:sz w:val="21"/>
            <w:szCs w:val="21"/>
            <w:u w:val="none"/>
          </w:rPr>
          <w:t>[2]</w:t>
        </w:r>
      </w:hyperlink>
      <w:r>
        <w:rPr>
          <w:rFonts w:ascii="Arial" w:hAnsi="Arial" w:cs="Arial"/>
          <w:color w:val="333333"/>
          <w:sz w:val="21"/>
          <w:szCs w:val="21"/>
        </w:rPr>
        <w:t>。而在一个实际</w:t>
      </w:r>
      <w:r>
        <w:rPr>
          <w:rFonts w:ascii="Arial" w:hAnsi="Arial" w:cs="Arial"/>
          <w:color w:val="333333"/>
          <w:sz w:val="21"/>
          <w:szCs w:val="21"/>
        </w:rPr>
        <w:t>FSB</w:t>
      </w:r>
      <w:r>
        <w:rPr>
          <w:rFonts w:ascii="Arial" w:hAnsi="Arial" w:cs="Arial"/>
          <w:color w:val="333333"/>
          <w:sz w:val="21"/>
          <w:szCs w:val="21"/>
        </w:rPr>
        <w:t>中，还包括许多信号，本节并不会详细介绍这些信号。</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Cache</w:t>
      </w:r>
      <w:r>
        <w:rPr>
          <w:rFonts w:ascii="Arial" w:hAnsi="Arial" w:cs="Arial"/>
          <w:color w:val="333333"/>
        </w:rPr>
        <w:t>一致性协议中使用的</w:t>
      </w:r>
      <w:r>
        <w:rPr>
          <w:rFonts w:ascii="Arial" w:hAnsi="Arial" w:cs="Arial"/>
          <w:color w:val="333333"/>
        </w:rPr>
        <w:t>Agent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在处理器系统中，与</w:t>
      </w:r>
      <w:r>
        <w:rPr>
          <w:rFonts w:ascii="Arial" w:hAnsi="Arial" w:cs="Arial"/>
          <w:color w:val="333333"/>
          <w:sz w:val="21"/>
          <w:szCs w:val="21"/>
        </w:rPr>
        <w:t>Cache</w:t>
      </w:r>
      <w:r>
        <w:rPr>
          <w:rFonts w:ascii="Arial" w:hAnsi="Arial" w:cs="Arial"/>
          <w:color w:val="333333"/>
          <w:sz w:val="21"/>
          <w:szCs w:val="21"/>
        </w:rPr>
        <w:t>一致性相关的</w:t>
      </w:r>
      <w:r>
        <w:rPr>
          <w:rFonts w:ascii="Arial" w:hAnsi="Arial" w:cs="Arial"/>
          <w:color w:val="333333"/>
          <w:sz w:val="21"/>
          <w:szCs w:val="21"/>
        </w:rPr>
        <w:t>Agent</w:t>
      </w:r>
      <w:r>
        <w:rPr>
          <w:rFonts w:ascii="Arial" w:hAnsi="Arial" w:cs="Arial"/>
          <w:color w:val="333333"/>
          <w:sz w:val="21"/>
          <w:szCs w:val="21"/>
        </w:rPr>
        <w:t>如下所示。</w:t>
      </w:r>
    </w:p>
    <w:p w:rsidR="00F402B4" w:rsidRDefault="00F402B4" w:rsidP="00F402B4">
      <w:pPr>
        <w:widowControl/>
        <w:numPr>
          <w:ilvl w:val="0"/>
          <w:numId w:val="14"/>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Request Agent</w:t>
      </w:r>
      <w:r>
        <w:rPr>
          <w:rFonts w:ascii="Arial" w:hAnsi="Arial" w:cs="Arial"/>
          <w:color w:val="333333"/>
          <w:szCs w:val="21"/>
        </w:rPr>
        <w:t>。</w:t>
      </w:r>
      <w:r>
        <w:rPr>
          <w:rFonts w:ascii="Arial" w:hAnsi="Arial" w:cs="Arial"/>
          <w:color w:val="333333"/>
          <w:szCs w:val="21"/>
        </w:rPr>
        <w:t>FSB</w:t>
      </w:r>
      <w:r>
        <w:rPr>
          <w:rFonts w:ascii="Arial" w:hAnsi="Arial" w:cs="Arial"/>
          <w:color w:val="333333"/>
          <w:szCs w:val="21"/>
        </w:rPr>
        <w:t>总线事务的发起设备。在本节中，</w:t>
      </w:r>
      <w:r>
        <w:rPr>
          <w:rFonts w:ascii="Arial" w:hAnsi="Arial" w:cs="Arial"/>
          <w:color w:val="333333"/>
          <w:szCs w:val="21"/>
        </w:rPr>
        <w:t>Request Agent</w:t>
      </w:r>
      <w:r>
        <w:rPr>
          <w:rFonts w:ascii="Arial" w:hAnsi="Arial" w:cs="Arial"/>
          <w:color w:val="333333"/>
          <w:szCs w:val="21"/>
        </w:rPr>
        <w:t>特指</w:t>
      </w:r>
      <w:r>
        <w:rPr>
          <w:rFonts w:ascii="Arial" w:hAnsi="Arial" w:cs="Arial"/>
          <w:color w:val="333333"/>
          <w:szCs w:val="21"/>
        </w:rPr>
        <w:t>HOST</w:t>
      </w:r>
      <w:r>
        <w:rPr>
          <w:rFonts w:ascii="Arial" w:hAnsi="Arial" w:cs="Arial"/>
          <w:color w:val="333333"/>
          <w:szCs w:val="21"/>
        </w:rPr>
        <w:t>主桥。实际上在</w:t>
      </w:r>
      <w:r>
        <w:rPr>
          <w:rFonts w:ascii="Arial" w:hAnsi="Arial" w:cs="Arial"/>
          <w:color w:val="333333"/>
          <w:szCs w:val="21"/>
        </w:rPr>
        <w:t>FSB</w:t>
      </w:r>
      <w:r>
        <w:rPr>
          <w:rFonts w:ascii="Arial" w:hAnsi="Arial" w:cs="Arial"/>
          <w:color w:val="333333"/>
          <w:szCs w:val="21"/>
        </w:rPr>
        <w:t>总线上的其他设备也可以成为</w:t>
      </w:r>
      <w:r>
        <w:rPr>
          <w:rFonts w:ascii="Arial" w:hAnsi="Arial" w:cs="Arial"/>
          <w:color w:val="333333"/>
          <w:szCs w:val="21"/>
        </w:rPr>
        <w:t>Request Agent</w:t>
      </w:r>
      <w:r>
        <w:rPr>
          <w:rFonts w:ascii="Arial" w:hAnsi="Arial" w:cs="Arial"/>
          <w:color w:val="333333"/>
          <w:szCs w:val="21"/>
        </w:rPr>
        <w:t>，但这些</w:t>
      </w:r>
      <w:r>
        <w:rPr>
          <w:rFonts w:ascii="Arial" w:hAnsi="Arial" w:cs="Arial"/>
          <w:color w:val="333333"/>
          <w:szCs w:val="21"/>
        </w:rPr>
        <w:t>Request Agent</w:t>
      </w:r>
      <w:r>
        <w:rPr>
          <w:rFonts w:ascii="Arial" w:hAnsi="Arial" w:cs="Arial"/>
          <w:color w:val="333333"/>
          <w:szCs w:val="21"/>
        </w:rPr>
        <w:t>并不是本节的研究重点。</w:t>
      </w:r>
      <w:r>
        <w:rPr>
          <w:rFonts w:ascii="Arial" w:hAnsi="Arial" w:cs="Arial"/>
          <w:color w:val="333333"/>
          <w:szCs w:val="21"/>
        </w:rPr>
        <w:t>Request Agent</w:t>
      </w:r>
      <w:r>
        <w:rPr>
          <w:rFonts w:ascii="Arial" w:hAnsi="Arial" w:cs="Arial"/>
          <w:color w:val="333333"/>
          <w:szCs w:val="21"/>
        </w:rPr>
        <w:t>需要进行总线仲裁后，才能使用</w:t>
      </w:r>
      <w:r>
        <w:rPr>
          <w:rFonts w:ascii="Arial" w:hAnsi="Arial" w:cs="Arial"/>
          <w:color w:val="333333"/>
          <w:szCs w:val="21"/>
        </w:rPr>
        <w:t>FSB</w:t>
      </w:r>
      <w:r>
        <w:rPr>
          <w:rFonts w:ascii="Arial" w:hAnsi="Arial" w:cs="Arial"/>
          <w:color w:val="333333"/>
          <w:szCs w:val="21"/>
        </w:rPr>
        <w:t>，在多数处理器的</w:t>
      </w:r>
      <w:r>
        <w:rPr>
          <w:rFonts w:ascii="Arial" w:hAnsi="Arial" w:cs="Arial"/>
          <w:color w:val="333333"/>
          <w:szCs w:val="21"/>
        </w:rPr>
        <w:t>FSB</w:t>
      </w:r>
      <w:r>
        <w:rPr>
          <w:rFonts w:ascii="Arial" w:hAnsi="Arial" w:cs="Arial"/>
          <w:color w:val="333333"/>
          <w:szCs w:val="21"/>
        </w:rPr>
        <w:t>中，需要对地址总线与数据总线分别进行仲裁。</w:t>
      </w:r>
    </w:p>
    <w:p w:rsidR="00F402B4" w:rsidRDefault="00F402B4" w:rsidP="00F402B4">
      <w:pPr>
        <w:widowControl/>
        <w:numPr>
          <w:ilvl w:val="0"/>
          <w:numId w:val="14"/>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Snoop Agents</w:t>
      </w:r>
      <w:r>
        <w:rPr>
          <w:rFonts w:ascii="Arial" w:hAnsi="Arial" w:cs="Arial"/>
          <w:color w:val="333333"/>
          <w:szCs w:val="21"/>
        </w:rPr>
        <w:t>。</w:t>
      </w:r>
      <w:r>
        <w:rPr>
          <w:rFonts w:ascii="Arial" w:hAnsi="Arial" w:cs="Arial"/>
          <w:color w:val="333333"/>
          <w:szCs w:val="21"/>
        </w:rPr>
        <w:t>FSB</w:t>
      </w:r>
      <w:r>
        <w:rPr>
          <w:rFonts w:ascii="Arial" w:hAnsi="Arial" w:cs="Arial"/>
          <w:color w:val="333333"/>
          <w:szCs w:val="21"/>
        </w:rPr>
        <w:t>总线事务的监听设备。</w:t>
      </w:r>
      <w:r>
        <w:rPr>
          <w:rFonts w:ascii="Arial" w:hAnsi="Arial" w:cs="Arial"/>
          <w:color w:val="333333"/>
          <w:szCs w:val="21"/>
        </w:rPr>
        <w:t>Snoop Agents</w:t>
      </w:r>
      <w:r>
        <w:rPr>
          <w:rFonts w:ascii="Arial" w:hAnsi="Arial" w:cs="Arial"/>
          <w:color w:val="333333"/>
          <w:szCs w:val="21"/>
        </w:rPr>
        <w:t>为</w:t>
      </w:r>
      <w:r>
        <w:rPr>
          <w:rFonts w:ascii="Arial" w:hAnsi="Arial" w:cs="Arial"/>
          <w:color w:val="333333"/>
          <w:szCs w:val="21"/>
        </w:rPr>
        <w:t>CPU</w:t>
      </w:r>
      <w:r>
        <w:rPr>
          <w:rFonts w:ascii="Arial" w:hAnsi="Arial" w:cs="Arial"/>
          <w:color w:val="333333"/>
          <w:szCs w:val="21"/>
        </w:rPr>
        <w:t>，在一个</w:t>
      </w:r>
      <w:r>
        <w:rPr>
          <w:rFonts w:ascii="Arial" w:hAnsi="Arial" w:cs="Arial"/>
          <w:color w:val="333333"/>
          <w:szCs w:val="21"/>
        </w:rPr>
        <w:t>SMP</w:t>
      </w:r>
      <w:r>
        <w:rPr>
          <w:rFonts w:ascii="Arial" w:hAnsi="Arial" w:cs="Arial"/>
          <w:color w:val="333333"/>
          <w:szCs w:val="21"/>
        </w:rPr>
        <w:t>处理器系统中，有多个</w:t>
      </w:r>
      <w:r>
        <w:rPr>
          <w:rFonts w:ascii="Arial" w:hAnsi="Arial" w:cs="Arial"/>
          <w:color w:val="333333"/>
          <w:szCs w:val="21"/>
        </w:rPr>
        <w:t>CPU</w:t>
      </w:r>
      <w:r>
        <w:rPr>
          <w:rFonts w:ascii="Arial" w:hAnsi="Arial" w:cs="Arial"/>
          <w:color w:val="333333"/>
          <w:szCs w:val="21"/>
        </w:rPr>
        <w:t>共享同一个</w:t>
      </w:r>
      <w:r>
        <w:rPr>
          <w:rFonts w:ascii="Arial" w:hAnsi="Arial" w:cs="Arial"/>
          <w:color w:val="333333"/>
          <w:szCs w:val="21"/>
        </w:rPr>
        <w:t>FSB</w:t>
      </w:r>
      <w:r>
        <w:rPr>
          <w:rFonts w:ascii="Arial" w:hAnsi="Arial" w:cs="Arial"/>
          <w:color w:val="333333"/>
          <w:szCs w:val="21"/>
        </w:rPr>
        <w:t>，此时这些</w:t>
      </w:r>
      <w:r>
        <w:rPr>
          <w:rFonts w:ascii="Arial" w:hAnsi="Arial" w:cs="Arial"/>
          <w:color w:val="333333"/>
          <w:szCs w:val="21"/>
        </w:rPr>
        <w:t>CPU</w:t>
      </w:r>
      <w:r>
        <w:rPr>
          <w:rFonts w:ascii="Arial" w:hAnsi="Arial" w:cs="Arial"/>
          <w:color w:val="333333"/>
          <w:szCs w:val="21"/>
        </w:rPr>
        <w:t>都是这条</w:t>
      </w:r>
      <w:r>
        <w:rPr>
          <w:rFonts w:ascii="Arial" w:hAnsi="Arial" w:cs="Arial"/>
          <w:color w:val="333333"/>
          <w:szCs w:val="21"/>
        </w:rPr>
        <w:t>FSB</w:t>
      </w:r>
      <w:r>
        <w:rPr>
          <w:rFonts w:ascii="Arial" w:hAnsi="Arial" w:cs="Arial"/>
          <w:color w:val="333333"/>
          <w:szCs w:val="21"/>
        </w:rPr>
        <w:t>上的</w:t>
      </w:r>
      <w:r>
        <w:rPr>
          <w:rFonts w:ascii="Arial" w:hAnsi="Arial" w:cs="Arial"/>
          <w:color w:val="333333"/>
          <w:szCs w:val="21"/>
        </w:rPr>
        <w:t>Snoop Agents</w:t>
      </w:r>
      <w:r>
        <w:rPr>
          <w:rFonts w:ascii="Arial" w:hAnsi="Arial" w:cs="Arial"/>
          <w:color w:val="333333"/>
          <w:szCs w:val="21"/>
        </w:rPr>
        <w:t>。</w:t>
      </w:r>
      <w:r>
        <w:rPr>
          <w:rFonts w:ascii="Arial" w:hAnsi="Arial" w:cs="Arial"/>
          <w:color w:val="333333"/>
          <w:szCs w:val="21"/>
        </w:rPr>
        <w:t>Snoop Agents</w:t>
      </w:r>
      <w:r>
        <w:rPr>
          <w:rFonts w:ascii="Arial" w:hAnsi="Arial" w:cs="Arial"/>
          <w:color w:val="333333"/>
          <w:szCs w:val="21"/>
        </w:rPr>
        <w:t>监听</w:t>
      </w:r>
      <w:r>
        <w:rPr>
          <w:rFonts w:ascii="Arial" w:hAnsi="Arial" w:cs="Arial"/>
          <w:color w:val="333333"/>
          <w:szCs w:val="21"/>
        </w:rPr>
        <w:t>FSB</w:t>
      </w:r>
      <w:r>
        <w:rPr>
          <w:rFonts w:ascii="Arial" w:hAnsi="Arial" w:cs="Arial"/>
          <w:color w:val="333333"/>
          <w:szCs w:val="21"/>
        </w:rPr>
        <w:t>上的存储器读写事务，并判断这些总线事务访问的地址是否在</w:t>
      </w:r>
      <w:r>
        <w:rPr>
          <w:rFonts w:ascii="Arial" w:hAnsi="Arial" w:cs="Arial"/>
          <w:color w:val="333333"/>
          <w:szCs w:val="21"/>
        </w:rPr>
        <w:t>Cache</w:t>
      </w:r>
      <w:r>
        <w:rPr>
          <w:rFonts w:ascii="Arial" w:hAnsi="Arial" w:cs="Arial"/>
          <w:color w:val="333333"/>
          <w:szCs w:val="21"/>
        </w:rPr>
        <w:t>中命中。</w:t>
      </w:r>
      <w:r>
        <w:rPr>
          <w:rFonts w:ascii="Arial" w:hAnsi="Arial" w:cs="Arial"/>
          <w:color w:val="333333"/>
          <w:szCs w:val="21"/>
        </w:rPr>
        <w:t>Snoop Agents</w:t>
      </w:r>
      <w:r>
        <w:rPr>
          <w:rFonts w:ascii="Arial" w:hAnsi="Arial" w:cs="Arial"/>
          <w:color w:val="333333"/>
          <w:szCs w:val="21"/>
        </w:rPr>
        <w:t>通过</w:t>
      </w:r>
      <w:r>
        <w:rPr>
          <w:rFonts w:ascii="Arial" w:hAnsi="Arial" w:cs="Arial"/>
          <w:color w:val="333333"/>
          <w:szCs w:val="21"/>
        </w:rPr>
        <w:t>HIT#</w:t>
      </w:r>
      <w:r>
        <w:rPr>
          <w:rFonts w:ascii="Arial" w:hAnsi="Arial" w:cs="Arial"/>
          <w:color w:val="333333"/>
          <w:szCs w:val="21"/>
        </w:rPr>
        <w:t>和</w:t>
      </w:r>
      <w:r>
        <w:rPr>
          <w:rFonts w:ascii="Arial" w:hAnsi="Arial" w:cs="Arial"/>
          <w:color w:val="333333"/>
          <w:szCs w:val="21"/>
        </w:rPr>
        <w:t>HITM#</w:t>
      </w:r>
      <w:r>
        <w:rPr>
          <w:rFonts w:ascii="Arial" w:hAnsi="Arial" w:cs="Arial"/>
          <w:color w:val="333333"/>
          <w:szCs w:val="21"/>
        </w:rPr>
        <w:t>信号向</w:t>
      </w:r>
      <w:r>
        <w:rPr>
          <w:rFonts w:ascii="Arial" w:hAnsi="Arial" w:cs="Arial"/>
          <w:color w:val="333333"/>
          <w:szCs w:val="21"/>
        </w:rPr>
        <w:t>FSB</w:t>
      </w:r>
      <w:r>
        <w:rPr>
          <w:rFonts w:ascii="Arial" w:hAnsi="Arial" w:cs="Arial"/>
          <w:color w:val="333333"/>
          <w:szCs w:val="21"/>
        </w:rPr>
        <w:t>通知</w:t>
      </w:r>
      <w:r>
        <w:rPr>
          <w:rFonts w:ascii="Arial" w:hAnsi="Arial" w:cs="Arial"/>
          <w:color w:val="333333"/>
          <w:szCs w:val="21"/>
        </w:rPr>
        <w:t>Cache</w:t>
      </w:r>
      <w:r>
        <w:rPr>
          <w:rFonts w:ascii="Arial" w:hAnsi="Arial" w:cs="Arial"/>
          <w:color w:val="333333"/>
          <w:szCs w:val="21"/>
        </w:rPr>
        <w:t>命中的结果。在某些情况下，</w:t>
      </w:r>
      <w:r>
        <w:rPr>
          <w:rFonts w:ascii="Arial" w:hAnsi="Arial" w:cs="Arial"/>
          <w:color w:val="333333"/>
          <w:szCs w:val="21"/>
        </w:rPr>
        <w:t>Snoop Agents</w:t>
      </w:r>
      <w:r>
        <w:rPr>
          <w:rFonts w:ascii="Arial" w:hAnsi="Arial" w:cs="Arial"/>
          <w:color w:val="333333"/>
          <w:szCs w:val="21"/>
        </w:rPr>
        <w:t>需要将</w:t>
      </w:r>
      <w:r>
        <w:rPr>
          <w:rFonts w:ascii="Arial" w:hAnsi="Arial" w:cs="Arial"/>
          <w:color w:val="333333"/>
          <w:szCs w:val="21"/>
        </w:rPr>
        <w:t>Cache</w:t>
      </w:r>
      <w:r>
        <w:rPr>
          <w:rFonts w:ascii="Arial" w:hAnsi="Arial" w:cs="Arial"/>
          <w:color w:val="333333"/>
          <w:szCs w:val="21"/>
        </w:rPr>
        <w:t>中的数据回写到存储器，同时为</w:t>
      </w:r>
      <w:r>
        <w:rPr>
          <w:rFonts w:ascii="Arial" w:hAnsi="Arial" w:cs="Arial"/>
          <w:color w:val="333333"/>
          <w:szCs w:val="21"/>
        </w:rPr>
        <w:t>Request Agent</w:t>
      </w:r>
      <w:r>
        <w:rPr>
          <w:rFonts w:ascii="Arial" w:hAnsi="Arial" w:cs="Arial"/>
          <w:color w:val="333333"/>
          <w:szCs w:val="21"/>
        </w:rPr>
        <w:t>提供数据。</w:t>
      </w:r>
    </w:p>
    <w:p w:rsidR="00F402B4" w:rsidRDefault="00F402B4" w:rsidP="00F402B4">
      <w:pPr>
        <w:widowControl/>
        <w:numPr>
          <w:ilvl w:val="0"/>
          <w:numId w:val="14"/>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Response Agent</w:t>
      </w:r>
      <w:r>
        <w:rPr>
          <w:rFonts w:ascii="Arial" w:hAnsi="Arial" w:cs="Arial"/>
          <w:color w:val="333333"/>
          <w:szCs w:val="21"/>
        </w:rPr>
        <w:t>。</w:t>
      </w:r>
      <w:r>
        <w:rPr>
          <w:rFonts w:ascii="Arial" w:hAnsi="Arial" w:cs="Arial"/>
          <w:color w:val="333333"/>
          <w:szCs w:val="21"/>
        </w:rPr>
        <w:t>FSB</w:t>
      </w:r>
      <w:r>
        <w:rPr>
          <w:rFonts w:ascii="Arial" w:hAnsi="Arial" w:cs="Arial"/>
          <w:color w:val="333333"/>
          <w:szCs w:val="21"/>
        </w:rPr>
        <w:t>总线事务的目标设备。在本节中，</w:t>
      </w:r>
      <w:r>
        <w:rPr>
          <w:rFonts w:ascii="Arial" w:hAnsi="Arial" w:cs="Arial"/>
          <w:color w:val="333333"/>
          <w:szCs w:val="21"/>
        </w:rPr>
        <w:t>Response Agent</w:t>
      </w:r>
      <w:r>
        <w:rPr>
          <w:rFonts w:ascii="Arial" w:hAnsi="Arial" w:cs="Arial"/>
          <w:color w:val="333333"/>
          <w:szCs w:val="21"/>
        </w:rPr>
        <w:t>特指存储器控制器。</w:t>
      </w:r>
      <w:r>
        <w:rPr>
          <w:rFonts w:ascii="Arial" w:hAnsi="Arial" w:cs="Arial"/>
          <w:color w:val="333333"/>
          <w:szCs w:val="21"/>
        </w:rPr>
        <w:t>Response Agent</w:t>
      </w:r>
      <w:r>
        <w:rPr>
          <w:rFonts w:ascii="Arial" w:hAnsi="Arial" w:cs="Arial"/>
          <w:color w:val="333333"/>
          <w:szCs w:val="21"/>
        </w:rPr>
        <w:t>根据</w:t>
      </w:r>
      <w:r>
        <w:rPr>
          <w:rFonts w:ascii="Arial" w:hAnsi="Arial" w:cs="Arial"/>
          <w:color w:val="333333"/>
          <w:szCs w:val="21"/>
        </w:rPr>
        <w:t>Snoop Agents</w:t>
      </w:r>
      <w:r>
        <w:rPr>
          <w:rFonts w:ascii="Arial" w:hAnsi="Arial" w:cs="Arial"/>
          <w:color w:val="333333"/>
          <w:szCs w:val="21"/>
        </w:rPr>
        <w:t>提供的监听结果，决定如何接收数据或者向</w:t>
      </w:r>
      <w:r>
        <w:rPr>
          <w:rFonts w:ascii="Arial" w:hAnsi="Arial" w:cs="Arial"/>
          <w:color w:val="333333"/>
          <w:szCs w:val="21"/>
        </w:rPr>
        <w:t>Request Agent</w:t>
      </w:r>
      <w:r>
        <w:rPr>
          <w:rFonts w:ascii="Arial" w:hAnsi="Arial" w:cs="Arial"/>
          <w:color w:val="333333"/>
          <w:szCs w:val="21"/>
        </w:rPr>
        <w:t>设备提供数据。在多数情况下，当前数据访问没有在</w:t>
      </w:r>
      <w:r>
        <w:rPr>
          <w:rFonts w:ascii="Arial" w:hAnsi="Arial" w:cs="Arial"/>
          <w:color w:val="333333"/>
          <w:szCs w:val="21"/>
        </w:rPr>
        <w:t>Snoop Agents</w:t>
      </w:r>
      <w:r>
        <w:rPr>
          <w:rFonts w:ascii="Arial" w:hAnsi="Arial" w:cs="Arial"/>
          <w:color w:val="333333"/>
          <w:szCs w:val="21"/>
        </w:rPr>
        <w:t>中命中时，</w:t>
      </w:r>
      <w:r>
        <w:rPr>
          <w:rFonts w:ascii="Arial" w:hAnsi="Arial" w:cs="Arial"/>
          <w:color w:val="333333"/>
          <w:szCs w:val="21"/>
        </w:rPr>
        <w:t>Response Agent</w:t>
      </w:r>
      <w:r>
        <w:rPr>
          <w:rFonts w:ascii="Arial" w:hAnsi="Arial" w:cs="Arial"/>
          <w:color w:val="333333"/>
          <w:szCs w:val="21"/>
        </w:rPr>
        <w:t>需要提供数据，此外</w:t>
      </w:r>
      <w:r>
        <w:rPr>
          <w:rFonts w:ascii="Arial" w:hAnsi="Arial" w:cs="Arial"/>
          <w:color w:val="333333"/>
          <w:szCs w:val="21"/>
        </w:rPr>
        <w:t>Snoop Agents</w:t>
      </w:r>
      <w:r>
        <w:rPr>
          <w:rFonts w:ascii="Arial" w:hAnsi="Arial" w:cs="Arial"/>
          <w:color w:val="333333"/>
          <w:szCs w:val="21"/>
        </w:rPr>
        <w:t>有时需要将数据回写到</w:t>
      </w:r>
      <w:r>
        <w:rPr>
          <w:rFonts w:ascii="Arial" w:hAnsi="Arial" w:cs="Arial"/>
          <w:color w:val="333333"/>
          <w:szCs w:val="21"/>
        </w:rPr>
        <w:t>Response Agent</w:t>
      </w:r>
      <w:r>
        <w:rPr>
          <w:rFonts w:ascii="Arial" w:hAnsi="Arial" w:cs="Arial"/>
          <w:color w:val="333333"/>
          <w:szCs w:val="21"/>
        </w:rPr>
        <w:t>中。</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4 FSB</w:t>
      </w:r>
      <w:r>
        <w:rPr>
          <w:rFonts w:ascii="Arial" w:hAnsi="Arial" w:cs="Arial"/>
          <w:color w:val="333333"/>
        </w:rPr>
        <w:t>的总线事务</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一个</w:t>
      </w:r>
      <w:r>
        <w:rPr>
          <w:rFonts w:ascii="Arial" w:hAnsi="Arial" w:cs="Arial"/>
          <w:color w:val="333333"/>
          <w:sz w:val="21"/>
          <w:szCs w:val="21"/>
        </w:rPr>
        <w:t>FSB</w:t>
      </w:r>
      <w:r>
        <w:rPr>
          <w:rFonts w:ascii="Arial" w:hAnsi="Arial" w:cs="Arial"/>
          <w:color w:val="333333"/>
          <w:sz w:val="21"/>
          <w:szCs w:val="21"/>
        </w:rPr>
        <w:t>的总线事务由多个阶段组成，包括</w:t>
      </w:r>
      <w:r>
        <w:rPr>
          <w:rFonts w:ascii="Arial" w:hAnsi="Arial" w:cs="Arial"/>
          <w:color w:val="333333"/>
          <w:sz w:val="21"/>
          <w:szCs w:val="21"/>
        </w:rPr>
        <w:t>Request Phase</w:t>
      </w:r>
      <w:r>
        <w:rPr>
          <w:rFonts w:ascii="Arial" w:hAnsi="Arial" w:cs="Arial"/>
          <w:color w:val="333333"/>
          <w:sz w:val="21"/>
          <w:szCs w:val="21"/>
        </w:rPr>
        <w:t>、</w:t>
      </w:r>
      <w:r>
        <w:rPr>
          <w:rFonts w:ascii="Arial" w:hAnsi="Arial" w:cs="Arial"/>
          <w:color w:val="333333"/>
          <w:sz w:val="21"/>
          <w:szCs w:val="21"/>
        </w:rPr>
        <w:t>Snoop Phase</w:t>
      </w:r>
      <w:r>
        <w:rPr>
          <w:rFonts w:ascii="Arial" w:hAnsi="Arial" w:cs="Arial"/>
          <w:color w:val="333333"/>
          <w:sz w:val="21"/>
          <w:szCs w:val="21"/>
        </w:rPr>
        <w:t>、</w:t>
      </w:r>
      <w:r>
        <w:rPr>
          <w:rFonts w:ascii="Arial" w:hAnsi="Arial" w:cs="Arial"/>
          <w:color w:val="333333"/>
          <w:sz w:val="21"/>
          <w:szCs w:val="21"/>
        </w:rPr>
        <w:t>Response Phase</w:t>
      </w:r>
      <w:r>
        <w:rPr>
          <w:rFonts w:ascii="Arial" w:hAnsi="Arial" w:cs="Arial"/>
          <w:color w:val="333333"/>
          <w:sz w:val="21"/>
          <w:szCs w:val="21"/>
        </w:rPr>
        <w:t>和</w:t>
      </w:r>
      <w:r>
        <w:rPr>
          <w:rFonts w:ascii="Arial" w:hAnsi="Arial" w:cs="Arial"/>
          <w:color w:val="333333"/>
          <w:sz w:val="21"/>
          <w:szCs w:val="21"/>
        </w:rPr>
        <w:t>Data Phase</w:t>
      </w:r>
      <w:r>
        <w:rPr>
          <w:rFonts w:ascii="Arial" w:hAnsi="Arial" w:cs="Arial"/>
          <w:color w:val="333333"/>
          <w:sz w:val="21"/>
          <w:szCs w:val="21"/>
        </w:rPr>
        <w:t>。目前在多数高端处理器中，</w:t>
      </w:r>
      <w:r>
        <w:rPr>
          <w:rFonts w:ascii="Arial" w:hAnsi="Arial" w:cs="Arial"/>
          <w:color w:val="333333"/>
          <w:sz w:val="21"/>
          <w:szCs w:val="21"/>
        </w:rPr>
        <w:t>FSB</w:t>
      </w:r>
      <w:r>
        <w:rPr>
          <w:rFonts w:ascii="Arial" w:hAnsi="Arial" w:cs="Arial"/>
          <w:color w:val="333333"/>
          <w:sz w:val="21"/>
          <w:szCs w:val="21"/>
        </w:rPr>
        <w:t>支持流水操作，即在同一个时间段内，不同的阶段可以重叠，如图</w:t>
      </w:r>
      <w:r>
        <w:rPr>
          <w:rFonts w:ascii="Arial" w:hAnsi="Arial" w:cs="Arial"/>
          <w:color w:val="333333"/>
          <w:sz w:val="21"/>
          <w:szCs w:val="21"/>
        </w:rPr>
        <w:t>3</w:t>
      </w:r>
      <w:r>
        <w:rPr>
          <w:rFonts w:ascii="Arial" w:hAnsi="Arial" w:cs="Arial"/>
          <w:color w:val="333333"/>
          <w:sz w:val="21"/>
          <w:szCs w:val="21"/>
        </w:rPr>
        <w:noBreakHyphen/>
        <w:t>6</w:t>
      </w:r>
      <w:r>
        <w:rPr>
          <w:rFonts w:ascii="Arial" w:hAnsi="Arial" w:cs="Arial"/>
          <w:color w:val="333333"/>
          <w:sz w:val="21"/>
          <w:szCs w:val="21"/>
        </w:rPr>
        <w:t>所示。</w:t>
      </w:r>
    </w:p>
    <w:p w:rsidR="00F402B4" w:rsidRDefault="00F402B4" w:rsidP="00F402B4">
      <w:pPr>
        <w:shd w:val="clear" w:color="auto" w:fill="FFFFFF"/>
        <w:wordWrap w:val="0"/>
        <w:rPr>
          <w:rFonts w:ascii="Arial" w:hAnsi="Arial" w:cs="Arial"/>
          <w:color w:val="333333"/>
          <w:szCs w:val="21"/>
        </w:rPr>
      </w:pPr>
      <w:r>
        <w:rPr>
          <w:rFonts w:ascii="Arial" w:hAnsi="Arial" w:cs="Arial"/>
          <w:noProof/>
          <w:color w:val="006699"/>
          <w:szCs w:val="21"/>
        </w:rPr>
        <w:drawing>
          <wp:inline distT="0" distB="0" distL="0" distR="0">
            <wp:extent cx="4287520" cy="1155700"/>
            <wp:effectExtent l="0" t="0" r="0" b="0"/>
            <wp:docPr id="29" name="图片 29" descr="目前在多数高端处理器中，FSB支持流水操作，即在同一个时间段内，不同的阶段可以重叠">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目前在多数高端处理器中，FSB支持流水操作，即在同一个时间段内，不同的阶段可以重叠">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87520" cy="1155700"/>
                    </a:xfrm>
                    <a:prstGeom prst="rect">
                      <a:avLst/>
                    </a:prstGeom>
                    <a:noFill/>
                    <a:ln>
                      <a:noFill/>
                    </a:ln>
                  </pic:spPr>
                </pic:pic>
              </a:graphicData>
            </a:graphic>
          </wp:inline>
        </w:drawing>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在一个实际的</w:t>
      </w:r>
      <w:r>
        <w:rPr>
          <w:rFonts w:ascii="Arial" w:hAnsi="Arial" w:cs="Arial"/>
          <w:color w:val="333333"/>
          <w:sz w:val="21"/>
          <w:szCs w:val="21"/>
        </w:rPr>
        <w:t>FSB</w:t>
      </w:r>
      <w:r>
        <w:rPr>
          <w:rFonts w:ascii="Arial" w:hAnsi="Arial" w:cs="Arial"/>
          <w:color w:val="333333"/>
          <w:sz w:val="21"/>
          <w:szCs w:val="21"/>
        </w:rPr>
        <w:t>中，一个总线事务还可能包含</w:t>
      </w:r>
      <w:r>
        <w:rPr>
          <w:rFonts w:ascii="Arial" w:hAnsi="Arial" w:cs="Arial"/>
          <w:color w:val="333333"/>
          <w:sz w:val="21"/>
          <w:szCs w:val="21"/>
        </w:rPr>
        <w:t>Arbitration Phase</w:t>
      </w:r>
      <w:r>
        <w:rPr>
          <w:rFonts w:ascii="Arial" w:hAnsi="Arial" w:cs="Arial"/>
          <w:color w:val="333333"/>
          <w:sz w:val="21"/>
          <w:szCs w:val="21"/>
        </w:rPr>
        <w:t>和</w:t>
      </w:r>
      <w:r>
        <w:rPr>
          <w:rFonts w:ascii="Arial" w:hAnsi="Arial" w:cs="Arial"/>
          <w:color w:val="333333"/>
          <w:sz w:val="21"/>
          <w:szCs w:val="21"/>
        </w:rPr>
        <w:t>Error Phase</w:t>
      </w:r>
      <w:r>
        <w:rPr>
          <w:rFonts w:ascii="Arial" w:hAnsi="Arial" w:cs="Arial"/>
          <w:color w:val="333333"/>
          <w:sz w:val="21"/>
          <w:szCs w:val="21"/>
        </w:rPr>
        <w:t>。而本节仅讲述图</w:t>
      </w:r>
      <w:r>
        <w:rPr>
          <w:rFonts w:ascii="Arial" w:hAnsi="Arial" w:cs="Arial"/>
          <w:color w:val="333333"/>
          <w:sz w:val="21"/>
          <w:szCs w:val="21"/>
        </w:rPr>
        <w:t>3</w:t>
      </w:r>
      <w:r>
        <w:rPr>
          <w:rFonts w:ascii="Arial" w:hAnsi="Arial" w:cs="Arial"/>
          <w:color w:val="333333"/>
          <w:sz w:val="21"/>
          <w:szCs w:val="21"/>
        </w:rPr>
        <w:noBreakHyphen/>
        <w:t>6</w:t>
      </w:r>
      <w:r>
        <w:rPr>
          <w:rFonts w:ascii="Arial" w:hAnsi="Arial" w:cs="Arial"/>
          <w:color w:val="333333"/>
          <w:sz w:val="21"/>
          <w:szCs w:val="21"/>
        </w:rPr>
        <w:t>中所示的</w:t>
      </w:r>
      <w:r>
        <w:rPr>
          <w:rFonts w:ascii="Arial" w:hAnsi="Arial" w:cs="Arial"/>
          <w:color w:val="333333"/>
          <w:sz w:val="21"/>
          <w:szCs w:val="21"/>
        </w:rPr>
        <w:t>4</w:t>
      </w:r>
      <w:r>
        <w:rPr>
          <w:rFonts w:ascii="Arial" w:hAnsi="Arial" w:cs="Arial"/>
          <w:color w:val="333333"/>
          <w:sz w:val="21"/>
          <w:szCs w:val="21"/>
        </w:rPr>
        <w:t>个基本阶段。</w:t>
      </w:r>
    </w:p>
    <w:p w:rsidR="00F402B4" w:rsidRDefault="00F402B4" w:rsidP="00F402B4">
      <w:pPr>
        <w:widowControl/>
        <w:numPr>
          <w:ilvl w:val="0"/>
          <w:numId w:val="15"/>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lastRenderedPageBreak/>
        <w:t>Request Phase</w:t>
      </w:r>
      <w:r>
        <w:rPr>
          <w:rFonts w:ascii="Arial" w:hAnsi="Arial" w:cs="Arial"/>
          <w:color w:val="333333"/>
          <w:szCs w:val="21"/>
        </w:rPr>
        <w:t>。</w:t>
      </w:r>
      <w:r>
        <w:rPr>
          <w:rFonts w:ascii="Arial" w:hAnsi="Arial" w:cs="Arial"/>
          <w:color w:val="333333"/>
          <w:szCs w:val="21"/>
        </w:rPr>
        <w:t>Request Agent</w:t>
      </w:r>
      <w:r>
        <w:rPr>
          <w:rFonts w:ascii="Arial" w:hAnsi="Arial" w:cs="Arial"/>
          <w:color w:val="333333"/>
          <w:szCs w:val="21"/>
        </w:rPr>
        <w:t>在获得</w:t>
      </w:r>
      <w:r>
        <w:rPr>
          <w:rFonts w:ascii="Arial" w:hAnsi="Arial" w:cs="Arial"/>
          <w:color w:val="333333"/>
          <w:szCs w:val="21"/>
        </w:rPr>
        <w:t>FSB</w:t>
      </w:r>
      <w:r>
        <w:rPr>
          <w:rFonts w:ascii="Arial" w:hAnsi="Arial" w:cs="Arial"/>
          <w:color w:val="333333"/>
          <w:szCs w:val="21"/>
        </w:rPr>
        <w:t>的地址总线的使用权后，在该阶段将访问数据区域的地址和总线事务类型发送到</w:t>
      </w:r>
      <w:r>
        <w:rPr>
          <w:rFonts w:ascii="Arial" w:hAnsi="Arial" w:cs="Arial"/>
          <w:color w:val="333333"/>
          <w:szCs w:val="21"/>
        </w:rPr>
        <w:t>FSB</w:t>
      </w:r>
      <w:r>
        <w:rPr>
          <w:rFonts w:ascii="Arial" w:hAnsi="Arial" w:cs="Arial"/>
          <w:color w:val="333333"/>
          <w:szCs w:val="21"/>
        </w:rPr>
        <w:t>上。</w:t>
      </w:r>
    </w:p>
    <w:p w:rsidR="00F402B4" w:rsidRDefault="00F402B4" w:rsidP="00F402B4">
      <w:pPr>
        <w:widowControl/>
        <w:numPr>
          <w:ilvl w:val="0"/>
          <w:numId w:val="15"/>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Snoop Phase</w:t>
      </w:r>
      <w:r>
        <w:rPr>
          <w:rFonts w:ascii="Arial" w:hAnsi="Arial" w:cs="Arial"/>
          <w:color w:val="333333"/>
          <w:szCs w:val="21"/>
        </w:rPr>
        <w:t>。</w:t>
      </w:r>
      <w:r>
        <w:rPr>
          <w:rFonts w:ascii="Arial" w:hAnsi="Arial" w:cs="Arial"/>
          <w:color w:val="333333"/>
          <w:szCs w:val="21"/>
        </w:rPr>
        <w:t>Snoop Agents</w:t>
      </w:r>
      <w:r>
        <w:rPr>
          <w:rFonts w:ascii="Arial" w:hAnsi="Arial" w:cs="Arial"/>
          <w:color w:val="333333"/>
          <w:szCs w:val="21"/>
        </w:rPr>
        <w:t>根据访问数据区域在</w:t>
      </w:r>
      <w:r>
        <w:rPr>
          <w:rFonts w:ascii="Arial" w:hAnsi="Arial" w:cs="Arial"/>
          <w:color w:val="333333"/>
          <w:szCs w:val="21"/>
        </w:rPr>
        <w:t>Cache</w:t>
      </w:r>
      <w:r>
        <w:rPr>
          <w:rFonts w:ascii="Arial" w:hAnsi="Arial" w:cs="Arial"/>
          <w:color w:val="333333"/>
          <w:szCs w:val="21"/>
        </w:rPr>
        <w:t>中的命中情况，使用</w:t>
      </w:r>
      <w:r>
        <w:rPr>
          <w:rFonts w:ascii="Arial" w:hAnsi="Arial" w:cs="Arial"/>
          <w:color w:val="333333"/>
          <w:szCs w:val="21"/>
        </w:rPr>
        <w:t>HIT#</w:t>
      </w:r>
      <w:r>
        <w:rPr>
          <w:rFonts w:ascii="Arial" w:hAnsi="Arial" w:cs="Arial"/>
          <w:color w:val="333333"/>
          <w:szCs w:val="21"/>
        </w:rPr>
        <w:t>和</w:t>
      </w:r>
      <w:r>
        <w:rPr>
          <w:rFonts w:ascii="Arial" w:hAnsi="Arial" w:cs="Arial"/>
          <w:color w:val="333333"/>
          <w:szCs w:val="21"/>
        </w:rPr>
        <w:t>HITM#</w:t>
      </w:r>
      <w:r>
        <w:rPr>
          <w:rFonts w:ascii="Arial" w:hAnsi="Arial" w:cs="Arial"/>
          <w:color w:val="333333"/>
          <w:szCs w:val="21"/>
        </w:rPr>
        <w:t>信号，向其他</w:t>
      </w:r>
      <w:r>
        <w:rPr>
          <w:rFonts w:ascii="Arial" w:hAnsi="Arial" w:cs="Arial"/>
          <w:color w:val="333333"/>
          <w:szCs w:val="21"/>
        </w:rPr>
        <w:t>Agents</w:t>
      </w:r>
      <w:r>
        <w:rPr>
          <w:rFonts w:ascii="Arial" w:hAnsi="Arial" w:cs="Arial"/>
          <w:color w:val="333333"/>
          <w:szCs w:val="21"/>
        </w:rPr>
        <w:t>通知</w:t>
      </w:r>
      <w:r>
        <w:rPr>
          <w:rFonts w:ascii="Arial" w:hAnsi="Arial" w:cs="Arial"/>
          <w:color w:val="333333"/>
          <w:szCs w:val="21"/>
        </w:rPr>
        <w:t>Cache</w:t>
      </w:r>
      <w:r>
        <w:rPr>
          <w:rFonts w:ascii="Arial" w:hAnsi="Arial" w:cs="Arial"/>
          <w:color w:val="333333"/>
          <w:szCs w:val="21"/>
        </w:rPr>
        <w:t>一致性的结果。有时</w:t>
      </w:r>
      <w:r>
        <w:rPr>
          <w:rFonts w:ascii="Arial" w:hAnsi="Arial" w:cs="Arial"/>
          <w:color w:val="333333"/>
          <w:szCs w:val="21"/>
        </w:rPr>
        <w:t>Snoop Agent</w:t>
      </w:r>
      <w:r>
        <w:rPr>
          <w:rFonts w:ascii="Arial" w:hAnsi="Arial" w:cs="Arial"/>
          <w:color w:val="333333"/>
          <w:szCs w:val="21"/>
        </w:rPr>
        <w:t>需要将数据回写到存储器。</w:t>
      </w:r>
    </w:p>
    <w:p w:rsidR="00F402B4" w:rsidRDefault="00F402B4" w:rsidP="00F402B4">
      <w:pPr>
        <w:widowControl/>
        <w:numPr>
          <w:ilvl w:val="0"/>
          <w:numId w:val="15"/>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Reponse Phase</w:t>
      </w:r>
      <w:r>
        <w:rPr>
          <w:rFonts w:ascii="Arial" w:hAnsi="Arial" w:cs="Arial"/>
          <w:color w:val="333333"/>
          <w:szCs w:val="21"/>
        </w:rPr>
        <w:t>。</w:t>
      </w:r>
      <w:r>
        <w:rPr>
          <w:rFonts w:ascii="Arial" w:hAnsi="Arial" w:cs="Arial"/>
          <w:color w:val="333333"/>
          <w:szCs w:val="21"/>
        </w:rPr>
        <w:t>Response Agent</w:t>
      </w:r>
      <w:r>
        <w:rPr>
          <w:rFonts w:ascii="Arial" w:hAnsi="Arial" w:cs="Arial"/>
          <w:color w:val="333333"/>
          <w:szCs w:val="21"/>
        </w:rPr>
        <w:t>根据</w:t>
      </w:r>
      <w:r>
        <w:rPr>
          <w:rFonts w:ascii="Arial" w:hAnsi="Arial" w:cs="Arial"/>
          <w:color w:val="333333"/>
          <w:szCs w:val="21"/>
        </w:rPr>
        <w:t>Request</w:t>
      </w:r>
      <w:r>
        <w:rPr>
          <w:rFonts w:ascii="Arial" w:hAnsi="Arial" w:cs="Arial"/>
          <w:color w:val="333333"/>
          <w:szCs w:val="21"/>
        </w:rPr>
        <w:t>和</w:t>
      </w:r>
      <w:r>
        <w:rPr>
          <w:rFonts w:ascii="Arial" w:hAnsi="Arial" w:cs="Arial"/>
          <w:color w:val="333333"/>
          <w:szCs w:val="21"/>
        </w:rPr>
        <w:t>Snoop Phase</w:t>
      </w:r>
      <w:r>
        <w:rPr>
          <w:rFonts w:ascii="Arial" w:hAnsi="Arial" w:cs="Arial"/>
          <w:color w:val="333333"/>
          <w:szCs w:val="21"/>
        </w:rPr>
        <w:t>提供的信号，可以要求</w:t>
      </w:r>
      <w:r>
        <w:rPr>
          <w:rFonts w:ascii="Arial" w:hAnsi="Arial" w:cs="Arial"/>
          <w:color w:val="333333"/>
          <w:szCs w:val="21"/>
        </w:rPr>
        <w:t>Request Agent</w:t>
      </w:r>
      <w:r>
        <w:rPr>
          <w:rFonts w:ascii="Arial" w:hAnsi="Arial" w:cs="Arial"/>
          <w:color w:val="333333"/>
          <w:szCs w:val="21"/>
        </w:rPr>
        <w:t>重试</w:t>
      </w:r>
      <w:r>
        <w:rPr>
          <w:rFonts w:ascii="Arial" w:hAnsi="Arial" w:cs="Arial"/>
          <w:color w:val="333333"/>
          <w:szCs w:val="21"/>
        </w:rPr>
        <w:t>(Retry)</w:t>
      </w:r>
      <w:r>
        <w:rPr>
          <w:rFonts w:ascii="Arial" w:hAnsi="Arial" w:cs="Arial"/>
          <w:color w:val="333333"/>
          <w:szCs w:val="21"/>
        </w:rPr>
        <w:t>，或者</w:t>
      </w:r>
      <w:r>
        <w:rPr>
          <w:rFonts w:ascii="Arial" w:hAnsi="Arial" w:cs="Arial"/>
          <w:color w:val="333333"/>
          <w:szCs w:val="21"/>
        </w:rPr>
        <w:t>Response Agent</w:t>
      </w:r>
      <w:r>
        <w:rPr>
          <w:rFonts w:ascii="Arial" w:hAnsi="Arial" w:cs="Arial"/>
          <w:color w:val="333333"/>
          <w:szCs w:val="21"/>
        </w:rPr>
        <w:t>延时处理</w:t>
      </w:r>
      <w:r>
        <w:rPr>
          <w:rFonts w:ascii="Arial" w:hAnsi="Arial" w:cs="Arial"/>
          <w:color w:val="333333"/>
          <w:szCs w:val="21"/>
        </w:rPr>
        <w:t>(Defer)</w:t>
      </w:r>
      <w:r>
        <w:rPr>
          <w:rFonts w:ascii="Arial" w:hAnsi="Arial" w:cs="Arial"/>
          <w:color w:val="333333"/>
          <w:szCs w:val="21"/>
        </w:rPr>
        <w:t>当前总线事务。在</w:t>
      </w:r>
      <w:r>
        <w:rPr>
          <w:rFonts w:ascii="Arial" w:hAnsi="Arial" w:cs="Arial"/>
          <w:color w:val="333333"/>
          <w:szCs w:val="21"/>
        </w:rPr>
        <w:t>FSB</w:t>
      </w:r>
      <w:r>
        <w:rPr>
          <w:rFonts w:ascii="Arial" w:hAnsi="Arial" w:cs="Arial"/>
          <w:color w:val="333333"/>
          <w:szCs w:val="21"/>
        </w:rPr>
        <w:t>总线事务的各个阶段中，该步骤的处理过程最为复杂。本章将在下文结合</w:t>
      </w:r>
      <w:r>
        <w:rPr>
          <w:rFonts w:ascii="Arial" w:hAnsi="Arial" w:cs="Arial"/>
          <w:color w:val="333333"/>
          <w:szCs w:val="21"/>
        </w:rPr>
        <w:t>PCI</w:t>
      </w:r>
      <w:r>
        <w:rPr>
          <w:rFonts w:ascii="Arial" w:hAnsi="Arial" w:cs="Arial"/>
          <w:color w:val="333333"/>
          <w:szCs w:val="21"/>
        </w:rPr>
        <w:t>设备的</w:t>
      </w:r>
      <w:r>
        <w:rPr>
          <w:rFonts w:ascii="Arial" w:hAnsi="Arial" w:cs="Arial"/>
          <w:color w:val="333333"/>
          <w:szCs w:val="21"/>
        </w:rPr>
        <w:t>DMA</w:t>
      </w:r>
      <w:r>
        <w:rPr>
          <w:rFonts w:ascii="Arial" w:hAnsi="Arial" w:cs="Arial"/>
          <w:color w:val="333333"/>
          <w:szCs w:val="21"/>
        </w:rPr>
        <w:t>读写执行过程，说明该阶段的实现原理。</w:t>
      </w:r>
    </w:p>
    <w:p w:rsidR="00F402B4" w:rsidRDefault="00F402B4" w:rsidP="00F402B4">
      <w:pPr>
        <w:widowControl/>
        <w:numPr>
          <w:ilvl w:val="0"/>
          <w:numId w:val="15"/>
        </w:numPr>
        <w:shd w:val="clear" w:color="auto" w:fill="FFFFFF"/>
        <w:wordWrap w:val="0"/>
        <w:spacing w:line="300" w:lineRule="atLeast"/>
        <w:ind w:left="0"/>
        <w:jc w:val="left"/>
        <w:rPr>
          <w:rFonts w:ascii="Arial" w:hAnsi="Arial" w:cs="Arial"/>
          <w:color w:val="333333"/>
          <w:szCs w:val="21"/>
        </w:rPr>
      </w:pPr>
      <w:r>
        <w:rPr>
          <w:rFonts w:ascii="Arial" w:hAnsi="Arial" w:cs="Arial"/>
          <w:color w:val="333333"/>
          <w:szCs w:val="21"/>
        </w:rPr>
        <w:t>Data Phase</w:t>
      </w:r>
      <w:r>
        <w:rPr>
          <w:rFonts w:ascii="Arial" w:hAnsi="Arial" w:cs="Arial"/>
          <w:color w:val="333333"/>
          <w:szCs w:val="21"/>
        </w:rPr>
        <w:t>。一些不传递数据的</w:t>
      </w:r>
      <w:r>
        <w:rPr>
          <w:rFonts w:ascii="Arial" w:hAnsi="Arial" w:cs="Arial"/>
          <w:color w:val="333333"/>
          <w:szCs w:val="21"/>
        </w:rPr>
        <w:t>FSB</w:t>
      </w:r>
      <w:r>
        <w:rPr>
          <w:rFonts w:ascii="Arial" w:hAnsi="Arial" w:cs="Arial"/>
          <w:color w:val="333333"/>
          <w:szCs w:val="21"/>
        </w:rPr>
        <w:t>总线事务不包含该阶段。该阶段用来进行数据传递，包括</w:t>
      </w:r>
      <w:r>
        <w:rPr>
          <w:rFonts w:ascii="Arial" w:hAnsi="Arial" w:cs="Arial"/>
          <w:color w:val="333333"/>
          <w:szCs w:val="21"/>
        </w:rPr>
        <w:t>Request Agent</w:t>
      </w:r>
      <w:r>
        <w:rPr>
          <w:rFonts w:ascii="Arial" w:hAnsi="Arial" w:cs="Arial"/>
          <w:color w:val="333333"/>
          <w:szCs w:val="21"/>
        </w:rPr>
        <w:t>向</w:t>
      </w:r>
      <w:r>
        <w:rPr>
          <w:rFonts w:ascii="Arial" w:hAnsi="Arial" w:cs="Arial"/>
          <w:color w:val="333333"/>
          <w:szCs w:val="21"/>
        </w:rPr>
        <w:t>Response Agent</w:t>
      </w:r>
      <w:r>
        <w:rPr>
          <w:rFonts w:ascii="Arial" w:hAnsi="Arial" w:cs="Arial"/>
          <w:color w:val="333333"/>
          <w:szCs w:val="21"/>
        </w:rPr>
        <w:t>写入数据；</w:t>
      </w:r>
      <w:r>
        <w:rPr>
          <w:rFonts w:ascii="Arial" w:hAnsi="Arial" w:cs="Arial"/>
          <w:color w:val="333333"/>
          <w:szCs w:val="21"/>
        </w:rPr>
        <w:t>Response Agent</w:t>
      </w:r>
      <w:r>
        <w:rPr>
          <w:rFonts w:ascii="Arial" w:hAnsi="Arial" w:cs="Arial"/>
          <w:color w:val="333333"/>
          <w:szCs w:val="21"/>
        </w:rPr>
        <w:t>为</w:t>
      </w:r>
      <w:r>
        <w:rPr>
          <w:rFonts w:ascii="Arial" w:hAnsi="Arial" w:cs="Arial"/>
          <w:color w:val="333333"/>
          <w:szCs w:val="21"/>
        </w:rPr>
        <w:t>Request Agent</w:t>
      </w:r>
      <w:r>
        <w:rPr>
          <w:rFonts w:ascii="Arial" w:hAnsi="Arial" w:cs="Arial"/>
          <w:color w:val="333333"/>
          <w:szCs w:val="21"/>
        </w:rPr>
        <w:t>提供数据；和</w:t>
      </w:r>
      <w:r>
        <w:rPr>
          <w:rFonts w:ascii="Arial" w:hAnsi="Arial" w:cs="Arial"/>
          <w:color w:val="333333"/>
          <w:szCs w:val="21"/>
        </w:rPr>
        <w:t>Snoop Agent</w:t>
      </w:r>
      <w:r>
        <w:rPr>
          <w:rFonts w:ascii="Arial" w:hAnsi="Arial" w:cs="Arial"/>
          <w:color w:val="333333"/>
          <w:szCs w:val="21"/>
        </w:rPr>
        <w:t>将数据回写到</w:t>
      </w:r>
      <w:r>
        <w:rPr>
          <w:rFonts w:ascii="Arial" w:hAnsi="Arial" w:cs="Arial"/>
          <w:color w:val="333333"/>
          <w:szCs w:val="21"/>
        </w:rPr>
        <w:t>Response Agent</w:t>
      </w:r>
      <w:r>
        <w:rPr>
          <w:rFonts w:ascii="Arial" w:hAnsi="Arial" w:cs="Arial"/>
          <w:color w:val="333333"/>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下文将使用本小节中的概念，描述在</w:t>
      </w:r>
      <w:r>
        <w:rPr>
          <w:rFonts w:ascii="Arial" w:hAnsi="Arial" w:cs="Arial"/>
          <w:color w:val="333333"/>
          <w:sz w:val="21"/>
          <w:szCs w:val="21"/>
        </w:rPr>
        <w:t>PCI</w:t>
      </w:r>
      <w:r>
        <w:rPr>
          <w:rFonts w:ascii="Arial" w:hAnsi="Arial" w:cs="Arial"/>
          <w:color w:val="333333"/>
          <w:sz w:val="21"/>
          <w:szCs w:val="21"/>
        </w:rPr>
        <w:t>总线中，与</w:t>
      </w:r>
      <w:r>
        <w:rPr>
          <w:rFonts w:ascii="Arial" w:hAnsi="Arial" w:cs="Arial"/>
          <w:color w:val="333333"/>
          <w:sz w:val="21"/>
          <w:szCs w:val="21"/>
        </w:rPr>
        <w:t>Cache</w:t>
      </w:r>
      <w:r>
        <w:rPr>
          <w:rFonts w:ascii="Arial" w:hAnsi="Arial" w:cs="Arial"/>
          <w:color w:val="333333"/>
          <w:sz w:val="21"/>
          <w:szCs w:val="21"/>
        </w:rPr>
        <w:t>相关的总线事务，并讲述相关的</w:t>
      </w:r>
      <w:r>
        <w:rPr>
          <w:rFonts w:ascii="Arial" w:hAnsi="Arial" w:cs="Arial"/>
          <w:color w:val="333333"/>
          <w:sz w:val="21"/>
          <w:szCs w:val="21"/>
        </w:rPr>
        <w:t>FSB</w:t>
      </w:r>
      <w:r>
        <w:rPr>
          <w:rFonts w:ascii="Arial" w:hAnsi="Arial" w:cs="Arial"/>
          <w:color w:val="333333"/>
          <w:sz w:val="21"/>
          <w:szCs w:val="21"/>
        </w:rPr>
        <w:t>的操作流程。</w:t>
      </w:r>
    </w:p>
    <w:p w:rsidR="00F402B4" w:rsidRDefault="00F402B4" w:rsidP="00F402B4">
      <w:pPr>
        <w:shd w:val="clear" w:color="auto" w:fill="FFFFFF"/>
        <w:wordWrap w:val="0"/>
        <w:rPr>
          <w:rFonts w:ascii="Arial" w:hAnsi="Arial" w:cs="Arial"/>
          <w:color w:val="333333"/>
          <w:szCs w:val="21"/>
        </w:rPr>
      </w:pPr>
      <w:r>
        <w:rPr>
          <w:rFonts w:ascii="Arial" w:hAnsi="Arial" w:cs="Arial"/>
          <w:color w:val="333333"/>
          <w:szCs w:val="21"/>
        </w:rPr>
        <w:br w:type="textWrapping" w:clear="all"/>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hyperlink r:id="rId136" w:anchor="_ftnref1" w:tooltip="" w:history="1">
        <w:r>
          <w:rPr>
            <w:rStyle w:val="a3"/>
            <w:rFonts w:ascii="Arial" w:hAnsi="Arial" w:cs="Arial"/>
            <w:color w:val="006699"/>
            <w:sz w:val="21"/>
            <w:szCs w:val="21"/>
            <w:u w:val="none"/>
          </w:rPr>
          <w:t>[1]</w:t>
        </w:r>
      </w:hyperlink>
      <w:r>
        <w:rPr>
          <w:rStyle w:val="apple-converted-space"/>
          <w:rFonts w:ascii="Arial" w:hAnsi="Arial" w:cs="Arial"/>
          <w:color w:val="333333"/>
          <w:sz w:val="21"/>
          <w:szCs w:val="21"/>
        </w:rPr>
        <w:t> </w:t>
      </w:r>
      <w:r>
        <w:rPr>
          <w:rFonts w:ascii="Arial" w:hAnsi="Arial" w:cs="Arial"/>
          <w:color w:val="333333"/>
          <w:sz w:val="21"/>
          <w:szCs w:val="21"/>
        </w:rPr>
        <w:t>Boxboro-EX</w:t>
      </w:r>
      <w:r>
        <w:rPr>
          <w:rFonts w:ascii="Arial" w:hAnsi="Arial" w:cs="Arial"/>
          <w:color w:val="333333"/>
          <w:sz w:val="21"/>
          <w:szCs w:val="21"/>
        </w:rPr>
        <w:t>处理器系统由多个</w:t>
      </w:r>
      <w:r>
        <w:rPr>
          <w:rFonts w:ascii="Arial" w:hAnsi="Arial" w:cs="Arial"/>
          <w:color w:val="333333"/>
          <w:sz w:val="21"/>
          <w:szCs w:val="21"/>
        </w:rPr>
        <w:t>Nehalem EX</w:t>
      </w:r>
      <w:r>
        <w:rPr>
          <w:rFonts w:ascii="Arial" w:hAnsi="Arial" w:cs="Arial"/>
          <w:color w:val="333333"/>
          <w:sz w:val="21"/>
          <w:szCs w:val="21"/>
        </w:rPr>
        <w:t>处理器组成，而</w:t>
      </w:r>
      <w:r>
        <w:rPr>
          <w:rFonts w:ascii="Arial" w:hAnsi="Arial" w:cs="Arial"/>
          <w:color w:val="333333"/>
          <w:sz w:val="21"/>
          <w:szCs w:val="21"/>
        </w:rPr>
        <w:t>Nehalem EX</w:t>
      </w:r>
      <w:r>
        <w:rPr>
          <w:rFonts w:ascii="Arial" w:hAnsi="Arial" w:cs="Arial"/>
          <w:color w:val="333333"/>
          <w:sz w:val="21"/>
          <w:szCs w:val="21"/>
        </w:rPr>
        <w:t>处理器由两个</w:t>
      </w:r>
      <w:r>
        <w:rPr>
          <w:rFonts w:ascii="Arial" w:hAnsi="Arial" w:cs="Arial"/>
          <w:color w:val="333333"/>
          <w:sz w:val="21"/>
          <w:szCs w:val="21"/>
        </w:rPr>
        <w:t>SMP</w:t>
      </w:r>
      <w:r>
        <w:rPr>
          <w:rFonts w:ascii="Arial" w:hAnsi="Arial" w:cs="Arial"/>
          <w:color w:val="333333"/>
          <w:sz w:val="21"/>
          <w:szCs w:val="21"/>
        </w:rPr>
        <w:t>处理器系统组成，一个</w:t>
      </w:r>
      <w:r>
        <w:rPr>
          <w:rFonts w:ascii="Arial" w:hAnsi="Arial" w:cs="Arial"/>
          <w:color w:val="333333"/>
          <w:sz w:val="21"/>
          <w:szCs w:val="21"/>
        </w:rPr>
        <w:t>SMP</w:t>
      </w:r>
      <w:r>
        <w:rPr>
          <w:rFonts w:ascii="Arial" w:hAnsi="Arial" w:cs="Arial"/>
          <w:color w:val="333333"/>
          <w:sz w:val="21"/>
          <w:szCs w:val="21"/>
        </w:rPr>
        <w:t>处理器系统由</w:t>
      </w:r>
      <w:r>
        <w:rPr>
          <w:rFonts w:ascii="Arial" w:hAnsi="Arial" w:cs="Arial"/>
          <w:color w:val="333333"/>
          <w:sz w:val="21"/>
          <w:szCs w:val="21"/>
        </w:rPr>
        <w:t>4</w:t>
      </w:r>
      <w:r>
        <w:rPr>
          <w:rFonts w:ascii="Arial" w:hAnsi="Arial" w:cs="Arial"/>
          <w:color w:val="333333"/>
          <w:sz w:val="21"/>
          <w:szCs w:val="21"/>
        </w:rPr>
        <w:t>个</w:t>
      </w:r>
      <w:r>
        <w:rPr>
          <w:rFonts w:ascii="Arial" w:hAnsi="Arial" w:cs="Arial"/>
          <w:color w:val="333333"/>
          <w:sz w:val="21"/>
          <w:szCs w:val="21"/>
        </w:rPr>
        <w:t>CPU</w:t>
      </w:r>
      <w:r>
        <w:rPr>
          <w:rFonts w:ascii="Arial" w:hAnsi="Arial" w:cs="Arial"/>
          <w:color w:val="333333"/>
          <w:sz w:val="21"/>
          <w:szCs w:val="21"/>
        </w:rPr>
        <w:t>组成，而每一个</w:t>
      </w:r>
      <w:r>
        <w:rPr>
          <w:rFonts w:ascii="Arial" w:hAnsi="Arial" w:cs="Arial"/>
          <w:color w:val="333333"/>
          <w:sz w:val="21"/>
          <w:szCs w:val="21"/>
        </w:rPr>
        <w:t>CPU</w:t>
      </w:r>
      <w:r>
        <w:rPr>
          <w:rFonts w:ascii="Arial" w:hAnsi="Arial" w:cs="Arial"/>
          <w:color w:val="333333"/>
          <w:sz w:val="21"/>
          <w:szCs w:val="21"/>
        </w:rPr>
        <w:t>具有</w:t>
      </w:r>
      <w:r>
        <w:rPr>
          <w:rFonts w:ascii="Arial" w:hAnsi="Arial" w:cs="Arial"/>
          <w:color w:val="333333"/>
          <w:sz w:val="21"/>
          <w:szCs w:val="21"/>
        </w:rPr>
        <w:t>2</w:t>
      </w:r>
      <w:r>
        <w:rPr>
          <w:rFonts w:ascii="Arial" w:hAnsi="Arial" w:cs="Arial"/>
          <w:color w:val="333333"/>
          <w:sz w:val="21"/>
          <w:szCs w:val="21"/>
        </w:rPr>
        <w:t>个线程。其中</w:t>
      </w:r>
      <w:r>
        <w:rPr>
          <w:rFonts w:ascii="Arial" w:hAnsi="Arial" w:cs="Arial"/>
          <w:color w:val="333333"/>
          <w:sz w:val="21"/>
          <w:szCs w:val="21"/>
        </w:rPr>
        <w:t>SMP</w:t>
      </w:r>
      <w:r>
        <w:rPr>
          <w:rFonts w:ascii="Arial" w:hAnsi="Arial" w:cs="Arial"/>
          <w:color w:val="333333"/>
          <w:sz w:val="21"/>
          <w:szCs w:val="21"/>
        </w:rPr>
        <w:t>处理器系统之间使用</w:t>
      </w:r>
      <w:r>
        <w:rPr>
          <w:rFonts w:ascii="Arial" w:hAnsi="Arial" w:cs="Arial"/>
          <w:color w:val="333333"/>
          <w:sz w:val="21"/>
          <w:szCs w:val="21"/>
        </w:rPr>
        <w:t>QPI</w:t>
      </w:r>
      <w:r>
        <w:rPr>
          <w:rFonts w:ascii="Arial" w:hAnsi="Arial" w:cs="Arial"/>
          <w:color w:val="333333"/>
          <w:sz w:val="21"/>
          <w:szCs w:val="21"/>
        </w:rPr>
        <w:t>进行连接，而在一个</w:t>
      </w:r>
      <w:r>
        <w:rPr>
          <w:rFonts w:ascii="Arial" w:hAnsi="Arial" w:cs="Arial"/>
          <w:color w:val="333333"/>
          <w:sz w:val="21"/>
          <w:szCs w:val="21"/>
        </w:rPr>
        <w:t>SMP</w:t>
      </w:r>
      <w:r>
        <w:rPr>
          <w:rFonts w:ascii="Arial" w:hAnsi="Arial" w:cs="Arial"/>
          <w:color w:val="333333"/>
          <w:sz w:val="21"/>
          <w:szCs w:val="21"/>
        </w:rPr>
        <w:t>处理器内部的各个</w:t>
      </w:r>
      <w:r>
        <w:rPr>
          <w:rFonts w:ascii="Arial" w:hAnsi="Arial" w:cs="Arial"/>
          <w:color w:val="333333"/>
          <w:sz w:val="21"/>
          <w:szCs w:val="21"/>
        </w:rPr>
        <w:t>CPU</w:t>
      </w:r>
      <w:r>
        <w:rPr>
          <w:rFonts w:ascii="Arial" w:hAnsi="Arial" w:cs="Arial"/>
          <w:color w:val="333333"/>
          <w:sz w:val="21"/>
          <w:szCs w:val="21"/>
        </w:rPr>
        <w:t>仍然使用</w:t>
      </w:r>
      <w:r>
        <w:rPr>
          <w:rFonts w:ascii="Arial" w:hAnsi="Arial" w:cs="Arial"/>
          <w:color w:val="333333"/>
          <w:sz w:val="21"/>
          <w:szCs w:val="21"/>
        </w:rPr>
        <w:t>FSB</w:t>
      </w:r>
      <w:r>
        <w:rPr>
          <w:rFonts w:ascii="Arial" w:hAnsi="Arial" w:cs="Arial"/>
          <w:color w:val="333333"/>
          <w:sz w:val="21"/>
          <w:szCs w:val="21"/>
        </w:rPr>
        <w:t>连接。</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hyperlink r:id="rId137" w:anchor="_ftnref2" w:tooltip="" w:history="1">
        <w:r>
          <w:rPr>
            <w:rStyle w:val="a3"/>
            <w:rFonts w:ascii="Arial" w:hAnsi="Arial" w:cs="Arial"/>
            <w:color w:val="006699"/>
            <w:sz w:val="21"/>
            <w:szCs w:val="21"/>
            <w:u w:val="none"/>
          </w:rPr>
          <w:t>[2]</w:t>
        </w:r>
      </w:hyperlink>
      <w:r>
        <w:rPr>
          <w:rStyle w:val="apple-converted-space"/>
          <w:rFonts w:ascii="Arial" w:hAnsi="Arial" w:cs="Arial"/>
          <w:color w:val="333333"/>
          <w:sz w:val="21"/>
          <w:szCs w:val="21"/>
        </w:rPr>
        <w:t> </w:t>
      </w:r>
      <w:r>
        <w:rPr>
          <w:rFonts w:ascii="Arial" w:hAnsi="Arial" w:cs="Arial"/>
          <w:color w:val="333333"/>
          <w:sz w:val="21"/>
          <w:szCs w:val="21"/>
        </w:rPr>
        <w:t>HIT#</w:t>
      </w:r>
      <w:r>
        <w:rPr>
          <w:rFonts w:ascii="Arial" w:hAnsi="Arial" w:cs="Arial"/>
          <w:color w:val="333333"/>
          <w:sz w:val="21"/>
          <w:szCs w:val="21"/>
        </w:rPr>
        <w:t>和</w:t>
      </w:r>
      <w:r>
        <w:rPr>
          <w:rFonts w:ascii="Arial" w:hAnsi="Arial" w:cs="Arial"/>
          <w:color w:val="333333"/>
          <w:sz w:val="21"/>
          <w:szCs w:val="21"/>
        </w:rPr>
        <w:t>HITM#</w:t>
      </w:r>
      <w:r>
        <w:rPr>
          <w:rFonts w:ascii="Arial" w:hAnsi="Arial" w:cs="Arial"/>
          <w:color w:val="333333"/>
          <w:sz w:val="21"/>
          <w:szCs w:val="21"/>
        </w:rPr>
        <w:t>信号是</w:t>
      </w:r>
      <w:r>
        <w:rPr>
          <w:rFonts w:ascii="Arial" w:hAnsi="Arial" w:cs="Arial"/>
          <w:color w:val="333333"/>
          <w:sz w:val="21"/>
          <w:szCs w:val="21"/>
        </w:rPr>
        <w:t>Open Drain</w:t>
      </w:r>
      <w:r>
        <w:rPr>
          <w:rFonts w:ascii="Arial" w:hAnsi="Arial" w:cs="Arial"/>
          <w:color w:val="333333"/>
          <w:sz w:val="21"/>
          <w:szCs w:val="21"/>
        </w:rPr>
        <w:t>（开漏）信号，</w:t>
      </w:r>
      <w:r>
        <w:rPr>
          <w:rFonts w:ascii="Arial" w:hAnsi="Arial" w:cs="Arial"/>
          <w:color w:val="333333"/>
          <w:sz w:val="21"/>
          <w:szCs w:val="21"/>
        </w:rPr>
        <w:t>Open Drain</w:t>
      </w:r>
      <w:r>
        <w:rPr>
          <w:rFonts w:ascii="Arial" w:hAnsi="Arial" w:cs="Arial"/>
          <w:color w:val="333333"/>
          <w:sz w:val="21"/>
          <w:szCs w:val="21"/>
        </w:rPr>
        <w:t>信号可以直接相连，而不用使用逻辑门。</w:t>
      </w:r>
    </w:p>
    <w:p w:rsidR="00F402B4" w:rsidRDefault="00F402B4">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F402B4" w:rsidTr="00F402B4">
        <w:trPr>
          <w:tblCellSpacing w:w="0" w:type="dxa"/>
        </w:trPr>
        <w:tc>
          <w:tcPr>
            <w:tcW w:w="0" w:type="auto"/>
            <w:vAlign w:val="center"/>
            <w:hideMark/>
          </w:tcPr>
          <w:p w:rsidR="00F402B4" w:rsidRDefault="00F402B4">
            <w:pPr>
              <w:spacing w:line="540" w:lineRule="atLeast"/>
              <w:jc w:val="center"/>
              <w:rPr>
                <w:rFonts w:ascii="宋体" w:eastAsia="宋体" w:hAnsi="宋体" w:cs="宋体"/>
                <w:sz w:val="42"/>
                <w:szCs w:val="42"/>
              </w:rPr>
            </w:pPr>
            <w:r>
              <w:rPr>
                <w:b/>
                <w:bCs/>
                <w:sz w:val="42"/>
                <w:szCs w:val="42"/>
              </w:rPr>
              <w:lastRenderedPageBreak/>
              <w:t>3.3.2 PCI</w:t>
            </w:r>
            <w:r>
              <w:rPr>
                <w:b/>
                <w:bCs/>
                <w:sz w:val="42"/>
                <w:szCs w:val="42"/>
              </w:rPr>
              <w:t>设备对不可</w:t>
            </w:r>
            <w:r>
              <w:rPr>
                <w:b/>
                <w:bCs/>
                <w:sz w:val="42"/>
                <w:szCs w:val="42"/>
              </w:rPr>
              <w:t>Cache</w:t>
            </w:r>
            <w:r>
              <w:rPr>
                <w:b/>
                <w:bCs/>
                <w:sz w:val="42"/>
                <w:szCs w:val="42"/>
              </w:rPr>
              <w:t>的存储器空间进行</w:t>
            </w:r>
            <w:r>
              <w:rPr>
                <w:b/>
                <w:bCs/>
                <w:sz w:val="42"/>
                <w:szCs w:val="42"/>
              </w:rPr>
              <w:t>DMA</w:t>
            </w:r>
            <w:r>
              <w:rPr>
                <w:b/>
                <w:bCs/>
                <w:sz w:val="42"/>
                <w:szCs w:val="42"/>
              </w:rPr>
              <w:t>读写</w:t>
            </w:r>
          </w:p>
        </w:tc>
      </w:tr>
      <w:tr w:rsidR="00F402B4" w:rsidTr="00F402B4">
        <w:trPr>
          <w:tblCellSpacing w:w="0" w:type="dxa"/>
        </w:trPr>
        <w:tc>
          <w:tcPr>
            <w:tcW w:w="0" w:type="auto"/>
            <w:tcMar>
              <w:top w:w="150" w:type="dxa"/>
              <w:left w:w="0" w:type="dxa"/>
              <w:bottom w:w="150" w:type="dxa"/>
              <w:right w:w="0" w:type="dxa"/>
            </w:tcMar>
            <w:vAlign w:val="center"/>
            <w:hideMark/>
          </w:tcPr>
          <w:p w:rsidR="00F402B4" w:rsidRDefault="00F402B4">
            <w:pPr>
              <w:jc w:val="center"/>
              <w:rPr>
                <w:rFonts w:ascii="宋体" w:eastAsia="宋体" w:hAnsi="宋体" w:cs="宋体"/>
                <w:color w:val="5E5E5E"/>
                <w:sz w:val="18"/>
                <w:szCs w:val="18"/>
              </w:rPr>
            </w:pPr>
            <w:r>
              <w:rPr>
                <w:color w:val="5E5E5E"/>
                <w:sz w:val="18"/>
                <w:szCs w:val="18"/>
              </w:rPr>
              <w:t>发布时间：</w:t>
            </w:r>
            <w:r>
              <w:rPr>
                <w:color w:val="5E5E5E"/>
                <w:sz w:val="18"/>
                <w:szCs w:val="18"/>
              </w:rPr>
              <w:t>2013-04-19 17:50:45</w:t>
            </w:r>
          </w:p>
        </w:tc>
      </w:tr>
      <w:tr w:rsidR="00F402B4" w:rsidTr="00F402B4">
        <w:trPr>
          <w:tblCellSpacing w:w="0" w:type="dxa"/>
        </w:trPr>
        <w:tc>
          <w:tcPr>
            <w:tcW w:w="0" w:type="auto"/>
            <w:vAlign w:val="center"/>
            <w:hideMark/>
          </w:tcPr>
          <w:p w:rsidR="00F402B4" w:rsidRDefault="00F402B4">
            <w:pPr>
              <w:rPr>
                <w:rFonts w:ascii="宋体" w:eastAsia="宋体" w:hAnsi="宋体" w:cs="宋体"/>
                <w:sz w:val="18"/>
                <w:szCs w:val="18"/>
              </w:rPr>
            </w:pPr>
          </w:p>
        </w:tc>
      </w:tr>
    </w:tbl>
    <w:p w:rsidR="00F402B4" w:rsidRDefault="00F402B4" w:rsidP="00F402B4">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F402B4" w:rsidTr="00F402B4">
        <w:trPr>
          <w:tblCellSpacing w:w="0" w:type="dxa"/>
        </w:trPr>
        <w:tc>
          <w:tcPr>
            <w:tcW w:w="0" w:type="auto"/>
            <w:tcMar>
              <w:top w:w="60" w:type="dxa"/>
              <w:left w:w="0" w:type="dxa"/>
              <w:bottom w:w="0" w:type="dxa"/>
              <w:right w:w="0" w:type="dxa"/>
            </w:tcMar>
            <w:vAlign w:val="center"/>
            <w:hideMark/>
          </w:tcPr>
          <w:p w:rsidR="00F402B4" w:rsidRDefault="00F402B4">
            <w:pPr>
              <w:rPr>
                <w:rFonts w:ascii="宋体" w:eastAsia="宋体" w:hAnsi="宋体" w:cs="宋体"/>
                <w:sz w:val="18"/>
                <w:szCs w:val="18"/>
              </w:rPr>
            </w:pPr>
            <w:r>
              <w:rPr>
                <w:rStyle w:val="apple-converted-space"/>
                <w:sz w:val="18"/>
                <w:szCs w:val="18"/>
              </w:rPr>
              <w:t> </w:t>
            </w:r>
            <w:r>
              <w:rPr>
                <w:sz w:val="18"/>
                <w:szCs w:val="18"/>
              </w:rPr>
              <w:t>技术类别：</w:t>
            </w:r>
            <w:hyperlink r:id="rId13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3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F402B4" w:rsidRDefault="00F402B4">
            <w:pPr>
              <w:jc w:val="right"/>
              <w:rPr>
                <w:rFonts w:ascii="宋体" w:eastAsia="宋体" w:hAnsi="宋体" w:cs="宋体"/>
                <w:sz w:val="18"/>
                <w:szCs w:val="18"/>
              </w:rPr>
            </w:pPr>
          </w:p>
        </w:tc>
      </w:tr>
      <w:tr w:rsidR="00F402B4" w:rsidTr="00F402B4">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F402B4" w:rsidRDefault="00F402B4">
            <w:pPr>
              <w:rPr>
                <w:rFonts w:ascii="Arial" w:eastAsia="宋体" w:hAnsi="Arial" w:cs="Arial"/>
                <w:color w:val="333333"/>
                <w:sz w:val="18"/>
                <w:szCs w:val="18"/>
              </w:rPr>
            </w:pPr>
          </w:p>
        </w:tc>
      </w:tr>
    </w:tbl>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x86</w:t>
      </w:r>
      <w:r>
        <w:rPr>
          <w:rFonts w:ascii="Arial" w:hAnsi="Arial" w:cs="Arial"/>
          <w:color w:val="333333"/>
          <w:sz w:val="21"/>
          <w:szCs w:val="21"/>
        </w:rPr>
        <w:t>处理器和</w:t>
      </w:r>
      <w:r>
        <w:rPr>
          <w:rFonts w:ascii="Arial" w:hAnsi="Arial" w:cs="Arial"/>
          <w:color w:val="333333"/>
          <w:sz w:val="21"/>
          <w:szCs w:val="21"/>
        </w:rPr>
        <w:t>PowerPC</w:t>
      </w:r>
      <w:r>
        <w:rPr>
          <w:rFonts w:ascii="Arial" w:hAnsi="Arial" w:cs="Arial"/>
          <w:color w:val="333333"/>
          <w:sz w:val="21"/>
          <w:szCs w:val="21"/>
        </w:rPr>
        <w:t>处理器中，</w:t>
      </w:r>
      <w:r>
        <w:rPr>
          <w:rFonts w:ascii="Arial" w:hAnsi="Arial" w:cs="Arial"/>
          <w:color w:val="333333"/>
          <w:sz w:val="21"/>
          <w:szCs w:val="21"/>
        </w:rPr>
        <w:t>PCI</w:t>
      </w:r>
      <w:r>
        <w:rPr>
          <w:rFonts w:ascii="Arial" w:hAnsi="Arial" w:cs="Arial"/>
          <w:color w:val="333333"/>
          <w:sz w:val="21"/>
          <w:szCs w:val="21"/>
        </w:rPr>
        <w:t>设备对</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的存储器空间</w:t>
      </w:r>
      <w:r>
        <w:rPr>
          <w:rFonts w:ascii="Arial" w:hAnsi="Arial" w:cs="Arial"/>
          <w:color w:val="333333"/>
          <w:sz w:val="21"/>
          <w:szCs w:val="21"/>
        </w:rPr>
        <w:t>”</w:t>
      </w:r>
      <w:r>
        <w:rPr>
          <w:rFonts w:ascii="Arial" w:hAnsi="Arial" w:cs="Arial"/>
          <w:color w:val="333333"/>
          <w:sz w:val="21"/>
          <w:szCs w:val="21"/>
        </w:rPr>
        <w:t>进行</w:t>
      </w:r>
      <w:r>
        <w:rPr>
          <w:rFonts w:ascii="Arial" w:hAnsi="Arial" w:cs="Arial"/>
          <w:color w:val="333333"/>
          <w:sz w:val="21"/>
          <w:szCs w:val="21"/>
        </w:rPr>
        <w:t>DMA</w:t>
      </w:r>
      <w:r>
        <w:rPr>
          <w:rFonts w:ascii="Arial" w:hAnsi="Arial" w:cs="Arial"/>
          <w:color w:val="333333"/>
          <w:sz w:val="21"/>
          <w:szCs w:val="21"/>
        </w:rPr>
        <w:t>读写的过程并不相同。其中</w:t>
      </w:r>
      <w:r>
        <w:rPr>
          <w:rFonts w:ascii="Arial" w:hAnsi="Arial" w:cs="Arial"/>
          <w:color w:val="333333"/>
          <w:sz w:val="21"/>
          <w:szCs w:val="21"/>
        </w:rPr>
        <w:t>PowerPC</w:t>
      </w:r>
      <w:r>
        <w:rPr>
          <w:rFonts w:ascii="Arial" w:hAnsi="Arial" w:cs="Arial"/>
          <w:color w:val="333333"/>
          <w:sz w:val="21"/>
          <w:szCs w:val="21"/>
        </w:rPr>
        <w:t>处理器对</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的存储器空间</w:t>
      </w:r>
      <w:r>
        <w:rPr>
          <w:rFonts w:ascii="Arial" w:hAnsi="Arial" w:cs="Arial"/>
          <w:color w:val="333333"/>
          <w:sz w:val="21"/>
          <w:szCs w:val="21"/>
        </w:rPr>
        <w:t>”</w:t>
      </w:r>
      <w:r>
        <w:rPr>
          <w:rFonts w:ascii="Arial" w:hAnsi="Arial" w:cs="Arial"/>
          <w:color w:val="333333"/>
          <w:sz w:val="21"/>
          <w:szCs w:val="21"/>
        </w:rPr>
        <w:t>进行</w:t>
      </w:r>
      <w:r>
        <w:rPr>
          <w:rFonts w:ascii="Arial" w:hAnsi="Arial" w:cs="Arial"/>
          <w:color w:val="333333"/>
          <w:sz w:val="21"/>
          <w:szCs w:val="21"/>
        </w:rPr>
        <w:t>DMA</w:t>
      </w:r>
      <w:r>
        <w:rPr>
          <w:rFonts w:ascii="Arial" w:hAnsi="Arial" w:cs="Arial"/>
          <w:color w:val="333333"/>
          <w:sz w:val="21"/>
          <w:szCs w:val="21"/>
        </w:rPr>
        <w:t>读写进行了专门的处理，而</w:t>
      </w:r>
      <w:r>
        <w:rPr>
          <w:rFonts w:ascii="Arial" w:hAnsi="Arial" w:cs="Arial"/>
          <w:color w:val="333333"/>
          <w:sz w:val="21"/>
          <w:szCs w:val="21"/>
        </w:rPr>
        <w:t>x86</w:t>
      </w:r>
      <w:r>
        <w:rPr>
          <w:rFonts w:ascii="Arial" w:hAnsi="Arial" w:cs="Arial"/>
          <w:color w:val="333333"/>
          <w:sz w:val="21"/>
          <w:szCs w:val="21"/>
        </w:rPr>
        <w:t>处理器在对这类空</w:t>
      </w:r>
      <w:proofErr w:type="gramStart"/>
      <w:r>
        <w:rPr>
          <w:rFonts w:ascii="Arial" w:hAnsi="Arial" w:cs="Arial"/>
          <w:color w:val="333333"/>
          <w:sz w:val="21"/>
          <w:szCs w:val="21"/>
        </w:rPr>
        <w:t>间操作</w:t>
      </w:r>
      <w:proofErr w:type="gramEnd"/>
      <w:r>
        <w:rPr>
          <w:rFonts w:ascii="Arial" w:hAnsi="Arial" w:cs="Arial"/>
          <w:color w:val="333333"/>
          <w:sz w:val="21"/>
          <w:szCs w:val="21"/>
        </w:rPr>
        <w:t>时，效率相对较低。</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x86</w:t>
      </w:r>
      <w:r>
        <w:rPr>
          <w:rFonts w:ascii="Arial" w:hAnsi="Arial" w:cs="Arial"/>
          <w:color w:val="333333"/>
        </w:rPr>
        <w:t>处理器</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x86</w:t>
      </w:r>
      <w:r>
        <w:rPr>
          <w:rFonts w:ascii="Arial" w:hAnsi="Arial" w:cs="Arial"/>
          <w:color w:val="333333"/>
          <w:sz w:val="21"/>
          <w:szCs w:val="21"/>
        </w:rPr>
        <w:t>处理器使用</w:t>
      </w:r>
      <w:r>
        <w:rPr>
          <w:rFonts w:ascii="Arial" w:hAnsi="Arial" w:cs="Arial"/>
          <w:color w:val="333333"/>
          <w:sz w:val="21"/>
          <w:szCs w:val="21"/>
        </w:rPr>
        <w:t>MTRR(Memory Type Range Register)</w:t>
      </w:r>
      <w:r>
        <w:rPr>
          <w:rFonts w:ascii="Arial" w:hAnsi="Arial" w:cs="Arial"/>
          <w:color w:val="333333"/>
          <w:sz w:val="21"/>
          <w:szCs w:val="21"/>
        </w:rPr>
        <w:t>寄存器设置存储器空间的属性，如果存储器空间为</w:t>
      </w:r>
      <w:r>
        <w:rPr>
          <w:rFonts w:ascii="Arial" w:hAnsi="Arial" w:cs="Arial"/>
          <w:color w:val="333333"/>
          <w:sz w:val="21"/>
          <w:szCs w:val="21"/>
        </w:rPr>
        <w:t>“</w:t>
      </w:r>
      <w:r>
        <w:rPr>
          <w:rFonts w:ascii="Arial" w:hAnsi="Arial" w:cs="Arial"/>
          <w:color w:val="333333"/>
          <w:sz w:val="21"/>
          <w:szCs w:val="21"/>
        </w:rPr>
        <w:t>可</w:t>
      </w:r>
      <w:r>
        <w:rPr>
          <w:rFonts w:ascii="Arial" w:hAnsi="Arial" w:cs="Arial"/>
          <w:color w:val="333333"/>
          <w:sz w:val="21"/>
          <w:szCs w:val="21"/>
        </w:rPr>
        <w:t>Cache</w:t>
      </w:r>
      <w:r>
        <w:rPr>
          <w:rFonts w:ascii="Arial" w:hAnsi="Arial" w:cs="Arial"/>
          <w:color w:val="333333"/>
          <w:sz w:val="21"/>
          <w:szCs w:val="21"/>
        </w:rPr>
        <w:t>空间</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x86</w:t>
      </w:r>
      <w:r>
        <w:rPr>
          <w:rFonts w:ascii="Arial" w:hAnsi="Arial" w:cs="Arial"/>
          <w:color w:val="333333"/>
          <w:sz w:val="21"/>
          <w:szCs w:val="21"/>
        </w:rPr>
        <w:t>处理器还可以进一步设置这段空间为</w:t>
      </w:r>
      <w:r>
        <w:rPr>
          <w:rFonts w:ascii="Arial" w:hAnsi="Arial" w:cs="Arial"/>
          <w:color w:val="333333"/>
          <w:sz w:val="21"/>
          <w:szCs w:val="21"/>
        </w:rPr>
        <w:t>“Write Through”</w:t>
      </w:r>
      <w:r>
        <w:rPr>
          <w:rFonts w:ascii="Arial" w:hAnsi="Arial" w:cs="Arial"/>
          <w:color w:val="333333"/>
          <w:sz w:val="21"/>
          <w:szCs w:val="21"/>
        </w:rPr>
        <w:t>、</w:t>
      </w:r>
      <w:r>
        <w:rPr>
          <w:rFonts w:ascii="Arial" w:hAnsi="Arial" w:cs="Arial"/>
          <w:color w:val="333333"/>
          <w:sz w:val="21"/>
          <w:szCs w:val="21"/>
        </w:rPr>
        <w:t>“Write Combining”</w:t>
      </w:r>
      <w:r>
        <w:rPr>
          <w:rFonts w:ascii="Arial" w:hAnsi="Arial" w:cs="Arial"/>
          <w:color w:val="333333"/>
          <w:sz w:val="21"/>
          <w:szCs w:val="21"/>
        </w:rPr>
        <w:t>、</w:t>
      </w:r>
      <w:r>
        <w:rPr>
          <w:rFonts w:ascii="Arial" w:hAnsi="Arial" w:cs="Arial"/>
          <w:color w:val="333333"/>
          <w:sz w:val="21"/>
          <w:szCs w:val="21"/>
        </w:rPr>
        <w:t>“Write Protect”</w:t>
      </w:r>
      <w:r>
        <w:rPr>
          <w:rFonts w:ascii="Arial" w:hAnsi="Arial" w:cs="Arial"/>
          <w:color w:val="333333"/>
          <w:sz w:val="21"/>
          <w:szCs w:val="21"/>
        </w:rPr>
        <w:t>和</w:t>
      </w:r>
      <w:r>
        <w:rPr>
          <w:rFonts w:ascii="Arial" w:hAnsi="Arial" w:cs="Arial"/>
          <w:color w:val="333333"/>
          <w:sz w:val="21"/>
          <w:szCs w:val="21"/>
        </w:rPr>
        <w:t>“Write Back”</w:t>
      </w:r>
      <w:r>
        <w:rPr>
          <w:rFonts w:ascii="Arial" w:hAnsi="Arial" w:cs="Arial"/>
          <w:color w:val="333333"/>
          <w:sz w:val="21"/>
          <w:szCs w:val="21"/>
        </w:rPr>
        <w:t>。但是这些设置与</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操作时，是否进行</w:t>
      </w:r>
      <w:r>
        <w:rPr>
          <w:rFonts w:ascii="Arial" w:hAnsi="Arial" w:cs="Arial"/>
          <w:color w:val="333333"/>
          <w:sz w:val="21"/>
          <w:szCs w:val="21"/>
        </w:rPr>
        <w:t>Cache</w:t>
      </w:r>
      <w:r>
        <w:rPr>
          <w:rFonts w:ascii="Arial" w:hAnsi="Arial" w:cs="Arial"/>
          <w:color w:val="333333"/>
          <w:sz w:val="21"/>
          <w:szCs w:val="21"/>
        </w:rPr>
        <w:t>一致性操作并没有直接关系。</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x86</w:t>
      </w:r>
      <w:r>
        <w:rPr>
          <w:rFonts w:ascii="Arial" w:hAnsi="Arial" w:cs="Arial"/>
          <w:color w:val="333333"/>
          <w:sz w:val="21"/>
          <w:szCs w:val="21"/>
        </w:rPr>
        <w:t>处理器系统中，一个</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写操作，可以将数据从</w:t>
      </w:r>
      <w:r>
        <w:rPr>
          <w:rFonts w:ascii="Arial" w:hAnsi="Arial" w:cs="Arial"/>
          <w:color w:val="333333"/>
          <w:sz w:val="21"/>
          <w:szCs w:val="21"/>
        </w:rPr>
        <w:t>PCI</w:t>
      </w:r>
      <w:r>
        <w:rPr>
          <w:rFonts w:ascii="Arial" w:hAnsi="Arial" w:cs="Arial"/>
          <w:color w:val="333333"/>
          <w:sz w:val="21"/>
          <w:szCs w:val="21"/>
        </w:rPr>
        <w:t>设备写入到主存储器中。这个数据首先需要通过</w:t>
      </w:r>
      <w:r>
        <w:rPr>
          <w:rFonts w:ascii="Arial" w:hAnsi="Arial" w:cs="Arial"/>
          <w:color w:val="333333"/>
          <w:sz w:val="21"/>
          <w:szCs w:val="21"/>
        </w:rPr>
        <w:t>HOST</w:t>
      </w:r>
      <w:r>
        <w:rPr>
          <w:rFonts w:ascii="Arial" w:hAnsi="Arial" w:cs="Arial"/>
          <w:color w:val="333333"/>
          <w:sz w:val="21"/>
          <w:szCs w:val="21"/>
        </w:rPr>
        <w:t>主桥，然后经过</w:t>
      </w:r>
      <w:r>
        <w:rPr>
          <w:rFonts w:ascii="Arial" w:hAnsi="Arial" w:cs="Arial"/>
          <w:color w:val="333333"/>
          <w:sz w:val="21"/>
          <w:szCs w:val="21"/>
        </w:rPr>
        <w:t>FSB</w:t>
      </w:r>
      <w:r>
        <w:rPr>
          <w:rFonts w:ascii="Arial" w:hAnsi="Arial" w:cs="Arial"/>
          <w:color w:val="333333"/>
          <w:sz w:val="21"/>
          <w:szCs w:val="21"/>
        </w:rPr>
        <w:t>发送到存储器控制器。虽然在</w:t>
      </w:r>
      <w:r>
        <w:rPr>
          <w:rFonts w:ascii="Arial" w:hAnsi="Arial" w:cs="Arial"/>
          <w:color w:val="333333"/>
          <w:sz w:val="21"/>
          <w:szCs w:val="21"/>
        </w:rPr>
        <w:t>x86</w:t>
      </w:r>
      <w:r>
        <w:rPr>
          <w:rFonts w:ascii="Arial" w:hAnsi="Arial" w:cs="Arial"/>
          <w:color w:val="333333"/>
          <w:sz w:val="21"/>
          <w:szCs w:val="21"/>
        </w:rPr>
        <w:t>处理器系统中，</w:t>
      </w:r>
      <w:r>
        <w:rPr>
          <w:rFonts w:ascii="Arial" w:hAnsi="Arial" w:cs="Arial"/>
          <w:color w:val="333333"/>
          <w:sz w:val="21"/>
          <w:szCs w:val="21"/>
        </w:rPr>
        <w:t>CPU</w:t>
      </w:r>
      <w:r>
        <w:rPr>
          <w:rFonts w:ascii="Arial" w:hAnsi="Arial" w:cs="Arial"/>
          <w:color w:val="333333"/>
          <w:sz w:val="21"/>
          <w:szCs w:val="21"/>
        </w:rPr>
        <w:t>知道这个存储器区域是否为</w:t>
      </w:r>
      <w:r>
        <w:rPr>
          <w:rFonts w:ascii="Arial" w:hAnsi="Arial" w:cs="Arial"/>
          <w:color w:val="333333"/>
          <w:sz w:val="21"/>
          <w:szCs w:val="21"/>
        </w:rPr>
        <w:t>“</w:t>
      </w:r>
      <w:r>
        <w:rPr>
          <w:rFonts w:ascii="Arial" w:hAnsi="Arial" w:cs="Arial"/>
          <w:color w:val="333333"/>
          <w:sz w:val="21"/>
          <w:szCs w:val="21"/>
        </w:rPr>
        <w:t>可</w:t>
      </w:r>
      <w:r>
        <w:rPr>
          <w:rFonts w:ascii="Arial" w:hAnsi="Arial" w:cs="Arial"/>
          <w:color w:val="333333"/>
          <w:sz w:val="21"/>
          <w:szCs w:val="21"/>
        </w:rPr>
        <w:t>Cache</w:t>
      </w:r>
      <w:r>
        <w:rPr>
          <w:rFonts w:ascii="Arial" w:hAnsi="Arial" w:cs="Arial"/>
          <w:color w:val="333333"/>
          <w:sz w:val="21"/>
          <w:szCs w:val="21"/>
        </w:rPr>
        <w:t>的</w:t>
      </w:r>
      <w:r>
        <w:rPr>
          <w:rFonts w:ascii="Arial" w:hAnsi="Arial" w:cs="Arial"/>
          <w:color w:val="333333"/>
          <w:sz w:val="21"/>
          <w:szCs w:val="21"/>
        </w:rPr>
        <w:t>”</w:t>
      </w:r>
      <w:r>
        <w:rPr>
          <w:rFonts w:ascii="Arial" w:hAnsi="Arial" w:cs="Arial"/>
          <w:color w:val="333333"/>
          <w:sz w:val="21"/>
          <w:szCs w:val="21"/>
        </w:rPr>
        <w:t>，但是</w:t>
      </w:r>
      <w:r>
        <w:rPr>
          <w:rFonts w:ascii="Arial" w:hAnsi="Arial" w:cs="Arial"/>
          <w:color w:val="333333"/>
          <w:sz w:val="21"/>
          <w:szCs w:val="21"/>
        </w:rPr>
        <w:t>HOST</w:t>
      </w:r>
      <w:r>
        <w:rPr>
          <w:rFonts w:ascii="Arial" w:hAnsi="Arial" w:cs="Arial"/>
          <w:color w:val="333333"/>
          <w:sz w:val="21"/>
          <w:szCs w:val="21"/>
        </w:rPr>
        <w:t>主桥并不知道</w:t>
      </w:r>
      <w:r>
        <w:rPr>
          <w:rFonts w:ascii="Arial" w:hAnsi="Arial" w:cs="Arial"/>
          <w:color w:val="333333"/>
          <w:sz w:val="21"/>
          <w:szCs w:val="21"/>
        </w:rPr>
        <w:t>PCI</w:t>
      </w:r>
      <w:r>
        <w:rPr>
          <w:rFonts w:ascii="Arial" w:hAnsi="Arial" w:cs="Arial"/>
          <w:color w:val="333333"/>
          <w:sz w:val="21"/>
          <w:szCs w:val="21"/>
        </w:rPr>
        <w:t>设备访问的存储器地址是否为</w:t>
      </w:r>
      <w:r>
        <w:rPr>
          <w:rFonts w:ascii="Arial" w:hAnsi="Arial" w:cs="Arial"/>
          <w:color w:val="333333"/>
          <w:sz w:val="21"/>
          <w:szCs w:val="21"/>
        </w:rPr>
        <w:t>“</w:t>
      </w:r>
      <w:r>
        <w:rPr>
          <w:rFonts w:ascii="Arial" w:hAnsi="Arial" w:cs="Arial"/>
          <w:color w:val="333333"/>
          <w:sz w:val="21"/>
          <w:szCs w:val="21"/>
        </w:rPr>
        <w:t>可</w:t>
      </w:r>
      <w:r>
        <w:rPr>
          <w:rFonts w:ascii="Arial" w:hAnsi="Arial" w:cs="Arial"/>
          <w:color w:val="333333"/>
          <w:sz w:val="21"/>
          <w:szCs w:val="21"/>
        </w:rPr>
        <w:t>Cache</w:t>
      </w:r>
      <w:r>
        <w:rPr>
          <w:rFonts w:ascii="Arial" w:hAnsi="Arial" w:cs="Arial"/>
          <w:color w:val="333333"/>
          <w:sz w:val="21"/>
          <w:szCs w:val="21"/>
        </w:rPr>
        <w:t>的</w:t>
      </w:r>
      <w:r>
        <w:rPr>
          <w:rFonts w:ascii="Arial" w:hAnsi="Arial" w:cs="Arial"/>
          <w:color w:val="333333"/>
          <w:sz w:val="21"/>
          <w:szCs w:val="21"/>
        </w:rPr>
        <w:t>”</w:t>
      </w:r>
      <w:r>
        <w:rPr>
          <w:rFonts w:ascii="Arial" w:hAnsi="Arial" w:cs="Arial"/>
          <w:color w:val="333333"/>
          <w:sz w:val="21"/>
          <w:szCs w:val="21"/>
        </w:rPr>
        <w:t>，因此都需要使用</w:t>
      </w:r>
      <w:r>
        <w:rPr>
          <w:rFonts w:ascii="Arial" w:hAnsi="Arial" w:cs="Arial"/>
          <w:color w:val="333333"/>
          <w:sz w:val="21"/>
          <w:szCs w:val="21"/>
        </w:rPr>
        <w:t>“Cache</w:t>
      </w:r>
      <w:r>
        <w:rPr>
          <w:rFonts w:ascii="Arial" w:hAnsi="Arial" w:cs="Arial"/>
          <w:color w:val="333333"/>
          <w:sz w:val="21"/>
          <w:szCs w:val="21"/>
        </w:rPr>
        <w:t>一致</w:t>
      </w:r>
      <w:r>
        <w:rPr>
          <w:rFonts w:ascii="Arial" w:hAnsi="Arial" w:cs="Arial"/>
          <w:color w:val="333333"/>
          <w:sz w:val="21"/>
          <w:szCs w:val="21"/>
        </w:rPr>
        <w:t>”</w:t>
      </w:r>
      <w:r>
        <w:rPr>
          <w:rFonts w:ascii="Arial" w:hAnsi="Arial" w:cs="Arial"/>
          <w:color w:val="333333"/>
          <w:sz w:val="21"/>
          <w:szCs w:val="21"/>
        </w:rPr>
        <w:t>的</w:t>
      </w:r>
      <w:r>
        <w:rPr>
          <w:rFonts w:ascii="Arial" w:hAnsi="Arial" w:cs="Arial"/>
          <w:color w:val="333333"/>
          <w:sz w:val="21"/>
          <w:szCs w:val="21"/>
        </w:rPr>
        <w:t>FSB</w:t>
      </w:r>
      <w:r>
        <w:rPr>
          <w:rFonts w:ascii="Arial" w:hAnsi="Arial" w:cs="Arial"/>
          <w:color w:val="333333"/>
          <w:sz w:val="21"/>
          <w:szCs w:val="21"/>
        </w:rPr>
        <w:t>总线传送事务</w:t>
      </w:r>
      <w:hyperlink r:id="rId140" w:anchor="_ftn1" w:tooltip="" w:history="1">
        <w:r>
          <w:rPr>
            <w:rStyle w:val="a3"/>
            <w:rFonts w:ascii="Arial" w:hAnsi="Arial" w:cs="Arial"/>
            <w:color w:val="006699"/>
            <w:sz w:val="21"/>
            <w:szCs w:val="21"/>
            <w:u w:val="none"/>
          </w:rPr>
          <w:t>[1]</w:t>
        </w:r>
      </w:hyperlink>
      <w:r>
        <w:rPr>
          <w:rFonts w:ascii="Arial" w:hAnsi="Arial" w:cs="Arial"/>
          <w:color w:val="333333"/>
          <w:sz w:val="21"/>
          <w:szCs w:val="21"/>
        </w:rPr>
        <w:t>进行存储器写操作，从而数据在发向</w:t>
      </w:r>
      <w:r>
        <w:rPr>
          <w:rFonts w:ascii="Arial" w:hAnsi="Arial" w:cs="Arial"/>
          <w:color w:val="333333"/>
          <w:sz w:val="21"/>
          <w:szCs w:val="21"/>
        </w:rPr>
        <w:t>FSB</w:t>
      </w:r>
      <w:r>
        <w:rPr>
          <w:rFonts w:ascii="Arial" w:hAnsi="Arial" w:cs="Arial"/>
          <w:color w:val="333333"/>
          <w:sz w:val="21"/>
          <w:szCs w:val="21"/>
        </w:rPr>
        <w:t>时，</w:t>
      </w:r>
      <w:r>
        <w:rPr>
          <w:rFonts w:ascii="Arial" w:hAnsi="Arial" w:cs="Arial"/>
          <w:color w:val="333333"/>
          <w:sz w:val="21"/>
          <w:szCs w:val="21"/>
        </w:rPr>
        <w:t>CPU</w:t>
      </w:r>
      <w:r>
        <w:rPr>
          <w:rFonts w:ascii="Arial" w:hAnsi="Arial" w:cs="Arial"/>
          <w:color w:val="333333"/>
          <w:sz w:val="21"/>
          <w:szCs w:val="21"/>
        </w:rPr>
        <w:t>必须要进行总线监听，通知</w:t>
      </w:r>
      <w:r>
        <w:rPr>
          <w:rFonts w:ascii="Arial" w:hAnsi="Arial" w:cs="Arial"/>
          <w:color w:val="333333"/>
          <w:sz w:val="21"/>
          <w:szCs w:val="21"/>
        </w:rPr>
        <w:t>FSB</w:t>
      </w:r>
      <w:r>
        <w:rPr>
          <w:rFonts w:ascii="Arial" w:hAnsi="Arial" w:cs="Arial"/>
          <w:color w:val="333333"/>
          <w:sz w:val="21"/>
          <w:szCs w:val="21"/>
        </w:rPr>
        <w:t>总线这段空间是</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的</w:t>
      </w:r>
      <w:r>
        <w:rPr>
          <w:rFonts w:ascii="Arial" w:hAnsi="Arial" w:cs="Arial"/>
          <w:color w:val="333333"/>
          <w:sz w:val="21"/>
          <w:szCs w:val="21"/>
        </w:rPr>
        <w:t>”</w:t>
      </w:r>
      <w:r>
        <w:rPr>
          <w:rFonts w:ascii="Arial" w:hAnsi="Arial" w:cs="Arial"/>
          <w:color w:val="333333"/>
          <w:sz w:val="21"/>
          <w:szCs w:val="21"/>
        </w:rPr>
        <w:t>。</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x86</w:t>
      </w:r>
      <w:r>
        <w:rPr>
          <w:rFonts w:ascii="Arial" w:hAnsi="Arial" w:cs="Arial"/>
          <w:color w:val="333333"/>
          <w:sz w:val="21"/>
          <w:szCs w:val="21"/>
        </w:rPr>
        <w:t>处理器中，</w:t>
      </w:r>
      <w:r>
        <w:rPr>
          <w:rFonts w:ascii="Arial" w:hAnsi="Arial" w:cs="Arial"/>
          <w:color w:val="333333"/>
          <w:sz w:val="21"/>
          <w:szCs w:val="21"/>
        </w:rPr>
        <w:t>PCI</w:t>
      </w:r>
      <w:r>
        <w:rPr>
          <w:rFonts w:ascii="Arial" w:hAnsi="Arial" w:cs="Arial"/>
          <w:color w:val="333333"/>
          <w:sz w:val="21"/>
          <w:szCs w:val="21"/>
        </w:rPr>
        <w:t>设备向不可</w:t>
      </w:r>
      <w:r>
        <w:rPr>
          <w:rFonts w:ascii="Arial" w:hAnsi="Arial" w:cs="Arial"/>
          <w:color w:val="333333"/>
          <w:sz w:val="21"/>
          <w:szCs w:val="21"/>
        </w:rPr>
        <w:t>Cache</w:t>
      </w:r>
      <w:r>
        <w:rPr>
          <w:rFonts w:ascii="Arial" w:hAnsi="Arial" w:cs="Arial"/>
          <w:color w:val="333333"/>
          <w:sz w:val="21"/>
          <w:szCs w:val="21"/>
        </w:rPr>
        <w:t>的存储器空间进行读操作时，</w:t>
      </w:r>
      <w:r>
        <w:rPr>
          <w:rFonts w:ascii="Arial" w:hAnsi="Arial" w:cs="Arial"/>
          <w:color w:val="333333"/>
          <w:sz w:val="21"/>
          <w:szCs w:val="21"/>
        </w:rPr>
        <w:t>CPU</w:t>
      </w:r>
      <w:r>
        <w:rPr>
          <w:rFonts w:ascii="Arial" w:hAnsi="Arial" w:cs="Arial"/>
          <w:color w:val="333333"/>
          <w:sz w:val="21"/>
          <w:szCs w:val="21"/>
        </w:rPr>
        <w:t>也必须进行</w:t>
      </w:r>
      <w:r>
        <w:rPr>
          <w:rFonts w:ascii="Arial" w:hAnsi="Arial" w:cs="Arial"/>
          <w:color w:val="333333"/>
          <w:sz w:val="21"/>
          <w:szCs w:val="21"/>
        </w:rPr>
        <w:t>Cache</w:t>
      </w:r>
      <w:r>
        <w:rPr>
          <w:rFonts w:ascii="Arial" w:hAnsi="Arial" w:cs="Arial"/>
          <w:color w:val="333333"/>
          <w:sz w:val="21"/>
          <w:szCs w:val="21"/>
        </w:rPr>
        <w:t>共享一致性操作，而这种没有必要的</w:t>
      </w:r>
      <w:r>
        <w:rPr>
          <w:rFonts w:ascii="Arial" w:hAnsi="Arial" w:cs="Arial"/>
          <w:color w:val="333333"/>
          <w:sz w:val="21"/>
          <w:szCs w:val="21"/>
        </w:rPr>
        <w:t>Cache</w:t>
      </w:r>
      <w:r>
        <w:rPr>
          <w:rFonts w:ascii="Arial" w:hAnsi="Arial" w:cs="Arial"/>
          <w:color w:val="333333"/>
          <w:sz w:val="21"/>
          <w:szCs w:val="21"/>
        </w:rPr>
        <w:t>共享一致性操作将影响</w:t>
      </w:r>
      <w:r>
        <w:rPr>
          <w:rFonts w:ascii="Arial" w:hAnsi="Arial" w:cs="Arial"/>
          <w:color w:val="333333"/>
          <w:sz w:val="21"/>
          <w:szCs w:val="21"/>
        </w:rPr>
        <w:t>PCI</w:t>
      </w:r>
      <w:r>
        <w:rPr>
          <w:rFonts w:ascii="Arial" w:hAnsi="Arial" w:cs="Arial"/>
          <w:color w:val="333333"/>
          <w:sz w:val="21"/>
          <w:szCs w:val="21"/>
        </w:rPr>
        <w:t>总线的传送效率。当</w:t>
      </w:r>
      <w:r>
        <w:rPr>
          <w:rFonts w:ascii="Arial" w:hAnsi="Arial" w:cs="Arial"/>
          <w:color w:val="333333"/>
          <w:sz w:val="21"/>
          <w:szCs w:val="21"/>
        </w:rPr>
        <w:t>PCI</w:t>
      </w:r>
      <w:r>
        <w:rPr>
          <w:rFonts w:ascii="Arial" w:hAnsi="Arial" w:cs="Arial"/>
          <w:color w:val="333333"/>
          <w:sz w:val="21"/>
          <w:szCs w:val="21"/>
        </w:rPr>
        <w:t>设备所访问的存储器空间没有在</w:t>
      </w:r>
      <w:r>
        <w:rPr>
          <w:rFonts w:ascii="Arial" w:hAnsi="Arial" w:cs="Arial"/>
          <w:color w:val="333333"/>
          <w:sz w:val="21"/>
          <w:szCs w:val="21"/>
        </w:rPr>
        <w:t>CPU</w:t>
      </w:r>
      <w:r>
        <w:rPr>
          <w:rFonts w:ascii="Arial" w:hAnsi="Arial" w:cs="Arial"/>
          <w:color w:val="333333"/>
          <w:sz w:val="21"/>
          <w:szCs w:val="21"/>
        </w:rPr>
        <w:t>的</w:t>
      </w:r>
      <w:r>
        <w:rPr>
          <w:rFonts w:ascii="Arial" w:hAnsi="Arial" w:cs="Arial"/>
          <w:color w:val="333333"/>
          <w:sz w:val="21"/>
          <w:szCs w:val="21"/>
        </w:rPr>
        <w:t>Cache</w:t>
      </w:r>
      <w:r>
        <w:rPr>
          <w:rFonts w:ascii="Arial" w:hAnsi="Arial" w:cs="Arial"/>
          <w:color w:val="333333"/>
          <w:sz w:val="21"/>
          <w:szCs w:val="21"/>
        </w:rPr>
        <w:t>命中时，</w:t>
      </w:r>
      <w:r>
        <w:rPr>
          <w:rFonts w:ascii="Arial" w:hAnsi="Arial" w:cs="Arial"/>
          <w:color w:val="333333"/>
          <w:sz w:val="21"/>
          <w:szCs w:val="21"/>
        </w:rPr>
        <w:t>CPU</w:t>
      </w:r>
      <w:r>
        <w:rPr>
          <w:rFonts w:ascii="Arial" w:hAnsi="Arial" w:cs="Arial"/>
          <w:color w:val="333333"/>
          <w:sz w:val="21"/>
          <w:szCs w:val="21"/>
        </w:rPr>
        <w:t>会通知</w:t>
      </w:r>
      <w:r>
        <w:rPr>
          <w:rFonts w:ascii="Arial" w:hAnsi="Arial" w:cs="Arial"/>
          <w:color w:val="333333"/>
          <w:sz w:val="21"/>
          <w:szCs w:val="21"/>
        </w:rPr>
        <w:t>FSB</w:t>
      </w:r>
      <w:r>
        <w:rPr>
          <w:rFonts w:ascii="Arial" w:hAnsi="Arial" w:cs="Arial"/>
          <w:color w:val="333333"/>
          <w:sz w:val="21"/>
          <w:szCs w:val="21"/>
        </w:rPr>
        <w:t>，数据没有在</w:t>
      </w:r>
      <w:r>
        <w:rPr>
          <w:rFonts w:ascii="Arial" w:hAnsi="Arial" w:cs="Arial"/>
          <w:color w:val="333333"/>
          <w:sz w:val="21"/>
          <w:szCs w:val="21"/>
        </w:rPr>
        <w:t>Cache</w:t>
      </w:r>
      <w:r>
        <w:rPr>
          <w:rFonts w:ascii="Arial" w:hAnsi="Arial" w:cs="Arial"/>
          <w:color w:val="333333"/>
          <w:sz w:val="21"/>
          <w:szCs w:val="21"/>
        </w:rPr>
        <w:t>中命中，此时</w:t>
      </w:r>
      <w:r>
        <w:rPr>
          <w:rFonts w:ascii="Arial" w:hAnsi="Arial" w:cs="Arial"/>
          <w:color w:val="333333"/>
          <w:sz w:val="21"/>
          <w:szCs w:val="21"/>
        </w:rPr>
        <w:t>PCI</w:t>
      </w:r>
      <w:r>
        <w:rPr>
          <w:rFonts w:ascii="Arial" w:hAnsi="Arial" w:cs="Arial"/>
          <w:color w:val="333333"/>
          <w:sz w:val="21"/>
          <w:szCs w:val="21"/>
        </w:rPr>
        <w:t>设备访问的数据将从存储器中直接读出。</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x86</w:t>
      </w:r>
      <w:r>
        <w:rPr>
          <w:rFonts w:ascii="Arial" w:hAnsi="Arial" w:cs="Arial"/>
          <w:color w:val="333333"/>
          <w:sz w:val="21"/>
          <w:szCs w:val="21"/>
        </w:rPr>
        <w:t>处理器在前端总线上进行</w:t>
      </w:r>
      <w:r>
        <w:rPr>
          <w:rFonts w:ascii="Arial" w:hAnsi="Arial" w:cs="Arial"/>
          <w:color w:val="333333"/>
          <w:sz w:val="21"/>
          <w:szCs w:val="21"/>
        </w:rPr>
        <w:t>Cache</w:t>
      </w:r>
      <w:r>
        <w:rPr>
          <w:rFonts w:ascii="Arial" w:hAnsi="Arial" w:cs="Arial"/>
          <w:color w:val="333333"/>
          <w:sz w:val="21"/>
          <w:szCs w:val="21"/>
        </w:rPr>
        <w:t>共享一致性操作时，需要使用</w:t>
      </w:r>
      <w:r>
        <w:rPr>
          <w:rFonts w:ascii="Arial" w:hAnsi="Arial" w:cs="Arial"/>
          <w:color w:val="333333"/>
          <w:sz w:val="21"/>
          <w:szCs w:val="21"/>
        </w:rPr>
        <w:t>Snoop Phase</w:t>
      </w:r>
      <w:r>
        <w:rPr>
          <w:rFonts w:ascii="Arial" w:hAnsi="Arial" w:cs="Arial"/>
          <w:color w:val="333333"/>
          <w:sz w:val="21"/>
          <w:szCs w:val="21"/>
        </w:rPr>
        <w:t>，如果</w:t>
      </w:r>
      <w:r>
        <w:rPr>
          <w:rFonts w:ascii="Arial" w:hAnsi="Arial" w:cs="Arial"/>
          <w:color w:val="333333"/>
          <w:sz w:val="21"/>
          <w:szCs w:val="21"/>
        </w:rPr>
        <w:t>PCI</w:t>
      </w:r>
      <w:r>
        <w:rPr>
          <w:rFonts w:ascii="Arial" w:hAnsi="Arial" w:cs="Arial"/>
          <w:color w:val="333333"/>
          <w:sz w:val="21"/>
          <w:szCs w:val="21"/>
        </w:rPr>
        <w:t>设备能事先得知所访问的存储器是</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的</w:t>
      </w:r>
      <w:r>
        <w:rPr>
          <w:rFonts w:ascii="Arial" w:hAnsi="Arial" w:cs="Arial"/>
          <w:color w:val="333333"/>
          <w:sz w:val="21"/>
          <w:szCs w:val="21"/>
        </w:rPr>
        <w:t>”</w:t>
      </w:r>
      <w:r>
        <w:rPr>
          <w:rFonts w:ascii="Arial" w:hAnsi="Arial" w:cs="Arial"/>
          <w:color w:val="333333"/>
          <w:sz w:val="21"/>
          <w:szCs w:val="21"/>
        </w:rPr>
        <w:t>，就可以不在前端总线上进行</w:t>
      </w:r>
      <w:r>
        <w:rPr>
          <w:rFonts w:ascii="Arial" w:hAnsi="Arial" w:cs="Arial"/>
          <w:color w:val="333333"/>
          <w:sz w:val="21"/>
          <w:szCs w:val="21"/>
        </w:rPr>
        <w:t>Cache</w:t>
      </w:r>
      <w:r>
        <w:rPr>
          <w:rFonts w:ascii="Arial" w:hAnsi="Arial" w:cs="Arial"/>
          <w:color w:val="333333"/>
          <w:sz w:val="21"/>
          <w:szCs w:val="21"/>
        </w:rPr>
        <w:t>共享一致性操作，即</w:t>
      </w:r>
      <w:r>
        <w:rPr>
          <w:rFonts w:ascii="Arial" w:hAnsi="Arial" w:cs="Arial"/>
          <w:color w:val="333333"/>
          <w:sz w:val="21"/>
          <w:szCs w:val="21"/>
        </w:rPr>
        <w:t>FSB</w:t>
      </w:r>
      <w:r>
        <w:rPr>
          <w:rFonts w:ascii="Arial" w:hAnsi="Arial" w:cs="Arial"/>
          <w:color w:val="333333"/>
          <w:sz w:val="21"/>
          <w:szCs w:val="21"/>
        </w:rPr>
        <w:t>总线事务可以不包含</w:t>
      </w:r>
      <w:r>
        <w:rPr>
          <w:rFonts w:ascii="Arial" w:hAnsi="Arial" w:cs="Arial"/>
          <w:color w:val="333333"/>
          <w:sz w:val="21"/>
          <w:szCs w:val="21"/>
        </w:rPr>
        <w:t>Snoop Phase</w:t>
      </w:r>
      <w:r>
        <w:rPr>
          <w:rFonts w:ascii="Arial" w:hAnsi="Arial" w:cs="Arial"/>
          <w:color w:val="333333"/>
          <w:sz w:val="21"/>
          <w:szCs w:val="21"/>
        </w:rPr>
        <w:t>，从而可以提高前端总线的使用效率。但是</w:t>
      </w:r>
      <w:r>
        <w:rPr>
          <w:rFonts w:ascii="Arial" w:hAnsi="Arial" w:cs="Arial"/>
          <w:color w:val="333333"/>
          <w:sz w:val="21"/>
          <w:szCs w:val="21"/>
        </w:rPr>
        <w:t>x86</w:t>
      </w:r>
      <w:r>
        <w:rPr>
          <w:rFonts w:ascii="Arial" w:hAnsi="Arial" w:cs="Arial"/>
          <w:color w:val="333333"/>
          <w:sz w:val="21"/>
          <w:szCs w:val="21"/>
        </w:rPr>
        <w:t>处理器并不支持这种方式。</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x86</w:t>
      </w:r>
      <w:r>
        <w:rPr>
          <w:rFonts w:ascii="Arial" w:hAnsi="Arial" w:cs="Arial"/>
          <w:color w:val="333333"/>
          <w:sz w:val="21"/>
          <w:szCs w:val="21"/>
        </w:rPr>
        <w:t>处理器系统中，无论</w:t>
      </w:r>
      <w:r>
        <w:rPr>
          <w:rFonts w:ascii="Arial" w:hAnsi="Arial" w:cs="Arial"/>
          <w:color w:val="333333"/>
          <w:sz w:val="21"/>
          <w:szCs w:val="21"/>
        </w:rPr>
        <w:t>PCI</w:t>
      </w:r>
      <w:r>
        <w:rPr>
          <w:rFonts w:ascii="Arial" w:hAnsi="Arial" w:cs="Arial"/>
          <w:color w:val="333333"/>
          <w:sz w:val="21"/>
          <w:szCs w:val="21"/>
        </w:rPr>
        <w:t>设备访问的存储器空间是否为</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的</w:t>
      </w:r>
      <w:r>
        <w:rPr>
          <w:rFonts w:ascii="Arial" w:hAnsi="Arial" w:cs="Arial"/>
          <w:color w:val="333333"/>
          <w:sz w:val="21"/>
          <w:szCs w:val="21"/>
        </w:rPr>
        <w:t>”</w:t>
      </w:r>
      <w:r>
        <w:rPr>
          <w:rFonts w:ascii="Arial" w:hAnsi="Arial" w:cs="Arial"/>
          <w:color w:val="333333"/>
          <w:sz w:val="21"/>
          <w:szCs w:val="21"/>
        </w:rPr>
        <w:t>，都需要进行</w:t>
      </w:r>
      <w:r>
        <w:rPr>
          <w:rFonts w:ascii="Arial" w:hAnsi="Arial" w:cs="Arial"/>
          <w:color w:val="333333"/>
          <w:sz w:val="21"/>
          <w:szCs w:val="21"/>
        </w:rPr>
        <w:t>Cache</w:t>
      </w:r>
      <w:r>
        <w:rPr>
          <w:rFonts w:ascii="Arial" w:hAnsi="Arial" w:cs="Arial"/>
          <w:color w:val="333333"/>
          <w:sz w:val="21"/>
          <w:szCs w:val="21"/>
        </w:rPr>
        <w:t>共享一致性操作。这也是</w:t>
      </w:r>
      <w:r>
        <w:rPr>
          <w:rFonts w:ascii="Arial" w:hAnsi="Arial" w:cs="Arial"/>
          <w:color w:val="333333"/>
          <w:sz w:val="21"/>
          <w:szCs w:val="21"/>
        </w:rPr>
        <w:t>PCI</w:t>
      </w:r>
      <w:r>
        <w:rPr>
          <w:rFonts w:ascii="Arial" w:hAnsi="Arial" w:cs="Arial"/>
          <w:color w:val="333333"/>
          <w:sz w:val="21"/>
          <w:szCs w:val="21"/>
        </w:rPr>
        <w:t>总线在</w:t>
      </w:r>
      <w:r>
        <w:rPr>
          <w:rFonts w:ascii="Arial" w:hAnsi="Arial" w:cs="Arial"/>
          <w:color w:val="333333"/>
          <w:sz w:val="21"/>
          <w:szCs w:val="21"/>
        </w:rPr>
        <w:t>x86</w:t>
      </w:r>
      <w:r>
        <w:rPr>
          <w:rFonts w:ascii="Arial" w:hAnsi="Arial" w:cs="Arial"/>
          <w:color w:val="333333"/>
          <w:sz w:val="21"/>
          <w:szCs w:val="21"/>
        </w:rPr>
        <w:t>处理器使用中的一个问题。而</w:t>
      </w:r>
      <w:r>
        <w:rPr>
          <w:rFonts w:ascii="Arial" w:hAnsi="Arial" w:cs="Arial"/>
          <w:color w:val="333333"/>
          <w:sz w:val="21"/>
          <w:szCs w:val="21"/>
        </w:rPr>
        <w:t>PCIe</w:t>
      </w:r>
      <w:r>
        <w:rPr>
          <w:rFonts w:ascii="Arial" w:hAnsi="Arial" w:cs="Arial"/>
          <w:color w:val="333333"/>
          <w:sz w:val="21"/>
          <w:szCs w:val="21"/>
        </w:rPr>
        <w:t>总线通过在数据报文中设置</w:t>
      </w:r>
      <w:r>
        <w:rPr>
          <w:rFonts w:ascii="Arial" w:hAnsi="Arial" w:cs="Arial"/>
          <w:color w:val="333333"/>
          <w:sz w:val="21"/>
          <w:szCs w:val="21"/>
        </w:rPr>
        <w:t>“Snooping”</w:t>
      </w:r>
      <w:proofErr w:type="gramStart"/>
      <w:r>
        <w:rPr>
          <w:rFonts w:ascii="Arial" w:hAnsi="Arial" w:cs="Arial"/>
          <w:color w:val="333333"/>
          <w:sz w:val="21"/>
          <w:szCs w:val="21"/>
        </w:rPr>
        <w:t>位解决</w:t>
      </w:r>
      <w:proofErr w:type="gramEnd"/>
      <w:r>
        <w:rPr>
          <w:rFonts w:ascii="Arial" w:hAnsi="Arial" w:cs="Arial"/>
          <w:color w:val="333333"/>
          <w:sz w:val="21"/>
          <w:szCs w:val="21"/>
        </w:rPr>
        <w:t>了这个问题，有关</w:t>
      </w:r>
      <w:r>
        <w:rPr>
          <w:rFonts w:ascii="Arial" w:hAnsi="Arial" w:cs="Arial"/>
          <w:color w:val="333333"/>
          <w:sz w:val="21"/>
          <w:szCs w:val="21"/>
        </w:rPr>
        <w:t>PCIe</w:t>
      </w:r>
      <w:r>
        <w:rPr>
          <w:rFonts w:ascii="Arial" w:hAnsi="Arial" w:cs="Arial"/>
          <w:color w:val="333333"/>
          <w:sz w:val="21"/>
          <w:szCs w:val="21"/>
        </w:rPr>
        <w:t>总线</w:t>
      </w:r>
      <w:r>
        <w:rPr>
          <w:rFonts w:ascii="Arial" w:hAnsi="Arial" w:cs="Arial"/>
          <w:color w:val="333333"/>
          <w:sz w:val="21"/>
          <w:szCs w:val="21"/>
        </w:rPr>
        <w:t>Snooping</w:t>
      </w:r>
      <w:r>
        <w:rPr>
          <w:rFonts w:ascii="Arial" w:hAnsi="Arial" w:cs="Arial"/>
          <w:color w:val="333333"/>
          <w:sz w:val="21"/>
          <w:szCs w:val="21"/>
        </w:rPr>
        <w:t>位的内容参见第</w:t>
      </w:r>
      <w:r>
        <w:rPr>
          <w:rFonts w:ascii="Arial" w:hAnsi="Arial" w:cs="Arial"/>
          <w:color w:val="333333"/>
          <w:sz w:val="21"/>
          <w:szCs w:val="21"/>
        </w:rPr>
        <w:t>6.1.3</w:t>
      </w:r>
      <w:r>
        <w:rPr>
          <w:rFonts w:ascii="Arial" w:hAnsi="Arial" w:cs="Arial"/>
          <w:color w:val="333333"/>
          <w:sz w:val="21"/>
          <w:szCs w:val="21"/>
        </w:rPr>
        <w:t>节。</w:t>
      </w:r>
    </w:p>
    <w:p w:rsidR="00F402B4" w:rsidRDefault="00F402B4" w:rsidP="00F402B4">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PowerPC</w:t>
      </w:r>
      <w:r>
        <w:rPr>
          <w:rFonts w:ascii="Arial" w:hAnsi="Arial" w:cs="Arial"/>
          <w:color w:val="333333"/>
        </w:rPr>
        <w:t>处理器</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MPC8548</w:t>
      </w:r>
      <w:r>
        <w:rPr>
          <w:rFonts w:ascii="Arial" w:hAnsi="Arial" w:cs="Arial"/>
          <w:color w:val="333333"/>
          <w:sz w:val="21"/>
          <w:szCs w:val="21"/>
        </w:rPr>
        <w:t>处理器中，</w:t>
      </w:r>
      <w:r>
        <w:rPr>
          <w:rFonts w:ascii="Arial" w:hAnsi="Arial" w:cs="Arial"/>
          <w:color w:val="333333"/>
          <w:sz w:val="21"/>
          <w:szCs w:val="21"/>
        </w:rPr>
        <w:t>HOST</w:t>
      </w:r>
      <w:r>
        <w:rPr>
          <w:rFonts w:ascii="Arial" w:hAnsi="Arial" w:cs="Arial"/>
          <w:color w:val="333333"/>
          <w:sz w:val="21"/>
          <w:szCs w:val="21"/>
        </w:rPr>
        <w:t>主桥可以通过</w:t>
      </w:r>
      <w:r>
        <w:rPr>
          <w:rFonts w:ascii="Arial" w:hAnsi="Arial" w:cs="Arial"/>
          <w:color w:val="333333"/>
          <w:sz w:val="21"/>
          <w:szCs w:val="21"/>
        </w:rPr>
        <w:t>PIWARn</w:t>
      </w:r>
      <w:r>
        <w:rPr>
          <w:rFonts w:ascii="Arial" w:hAnsi="Arial" w:cs="Arial"/>
          <w:color w:val="333333"/>
          <w:sz w:val="21"/>
          <w:szCs w:val="21"/>
        </w:rPr>
        <w:t>寄存器</w:t>
      </w:r>
      <w:hyperlink r:id="rId141" w:anchor="_ftn2" w:tooltip="" w:history="1">
        <w:r>
          <w:rPr>
            <w:rStyle w:val="a3"/>
            <w:rFonts w:ascii="Arial" w:hAnsi="Arial" w:cs="Arial"/>
            <w:color w:val="006699"/>
            <w:sz w:val="21"/>
            <w:szCs w:val="21"/>
            <w:u w:val="none"/>
          </w:rPr>
          <w:t>[2]</w:t>
        </w:r>
      </w:hyperlink>
      <w:r>
        <w:rPr>
          <w:rFonts w:ascii="Arial" w:hAnsi="Arial" w:cs="Arial"/>
          <w:color w:val="333333"/>
          <w:sz w:val="21"/>
          <w:szCs w:val="21"/>
        </w:rPr>
        <w:t>的</w:t>
      </w:r>
      <w:r>
        <w:rPr>
          <w:rFonts w:ascii="Arial" w:hAnsi="Arial" w:cs="Arial"/>
          <w:color w:val="333333"/>
          <w:sz w:val="21"/>
          <w:szCs w:val="21"/>
        </w:rPr>
        <w:t>RTT</w:t>
      </w:r>
      <w:r>
        <w:rPr>
          <w:rFonts w:ascii="Arial" w:hAnsi="Arial" w:cs="Arial"/>
          <w:color w:val="333333"/>
          <w:sz w:val="21"/>
          <w:szCs w:val="21"/>
        </w:rPr>
        <w:t>字段和</w:t>
      </w:r>
      <w:r>
        <w:rPr>
          <w:rFonts w:ascii="Arial" w:hAnsi="Arial" w:cs="Arial"/>
          <w:color w:val="333333"/>
          <w:sz w:val="21"/>
          <w:szCs w:val="21"/>
        </w:rPr>
        <w:t>WTT</w:t>
      </w:r>
      <w:r>
        <w:rPr>
          <w:rFonts w:ascii="Arial" w:hAnsi="Arial" w:cs="Arial"/>
          <w:color w:val="333333"/>
          <w:sz w:val="21"/>
          <w:szCs w:val="21"/>
        </w:rPr>
        <w:t>字段预知</w:t>
      </w:r>
      <w:r>
        <w:rPr>
          <w:rFonts w:ascii="Arial" w:hAnsi="Arial" w:cs="Arial"/>
          <w:color w:val="333333"/>
          <w:sz w:val="21"/>
          <w:szCs w:val="21"/>
        </w:rPr>
        <w:t>PCI</w:t>
      </w:r>
      <w:r>
        <w:rPr>
          <w:rFonts w:ascii="Arial" w:hAnsi="Arial" w:cs="Arial"/>
          <w:color w:val="333333"/>
          <w:sz w:val="21"/>
          <w:szCs w:val="21"/>
        </w:rPr>
        <w:t>设备访问的存储器空间是否为可</w:t>
      </w:r>
      <w:r>
        <w:rPr>
          <w:rFonts w:ascii="Arial" w:hAnsi="Arial" w:cs="Arial"/>
          <w:color w:val="333333"/>
          <w:sz w:val="21"/>
          <w:szCs w:val="21"/>
        </w:rPr>
        <w:t>Cache</w:t>
      </w:r>
      <w:r>
        <w:rPr>
          <w:rFonts w:ascii="Arial" w:hAnsi="Arial" w:cs="Arial"/>
          <w:color w:val="333333"/>
          <w:sz w:val="21"/>
          <w:szCs w:val="21"/>
        </w:rPr>
        <w:t>空间。当</w:t>
      </w:r>
      <w:r>
        <w:rPr>
          <w:rFonts w:ascii="Arial" w:hAnsi="Arial" w:cs="Arial"/>
          <w:color w:val="333333"/>
          <w:sz w:val="21"/>
          <w:szCs w:val="21"/>
        </w:rPr>
        <w:t>HOST</w:t>
      </w:r>
      <w:r>
        <w:rPr>
          <w:rFonts w:ascii="Arial" w:hAnsi="Arial" w:cs="Arial"/>
          <w:color w:val="333333"/>
          <w:sz w:val="21"/>
          <w:szCs w:val="21"/>
        </w:rPr>
        <w:t>主桥访问</w:t>
      </w:r>
      <w:r>
        <w:rPr>
          <w:rFonts w:ascii="Arial" w:hAnsi="Arial" w:cs="Arial"/>
          <w:color w:val="333333"/>
          <w:sz w:val="21"/>
          <w:szCs w:val="21"/>
        </w:rPr>
        <w:t>“</w:t>
      </w:r>
      <w:r>
        <w:rPr>
          <w:rFonts w:ascii="Arial" w:hAnsi="Arial" w:cs="Arial"/>
          <w:color w:val="333333"/>
          <w:sz w:val="21"/>
          <w:szCs w:val="21"/>
        </w:rPr>
        <w:t>不可</w:t>
      </w:r>
      <w:r>
        <w:rPr>
          <w:rFonts w:ascii="Arial" w:hAnsi="Arial" w:cs="Arial"/>
          <w:color w:val="333333"/>
          <w:sz w:val="21"/>
          <w:szCs w:val="21"/>
        </w:rPr>
        <w:t>Cache</w:t>
      </w:r>
      <w:r>
        <w:rPr>
          <w:rFonts w:ascii="Arial" w:hAnsi="Arial" w:cs="Arial"/>
          <w:color w:val="333333"/>
          <w:sz w:val="21"/>
          <w:szCs w:val="21"/>
        </w:rPr>
        <w:t>空间时</w:t>
      </w:r>
      <w:r>
        <w:rPr>
          <w:rFonts w:ascii="Arial" w:hAnsi="Arial" w:cs="Arial"/>
          <w:color w:val="333333"/>
          <w:sz w:val="21"/>
          <w:szCs w:val="21"/>
        </w:rPr>
        <w:t>”</w:t>
      </w:r>
      <w:r>
        <w:rPr>
          <w:rFonts w:ascii="Arial" w:hAnsi="Arial" w:cs="Arial"/>
          <w:color w:val="333333"/>
          <w:sz w:val="21"/>
          <w:szCs w:val="21"/>
        </w:rPr>
        <w:t>，可以使用</w:t>
      </w:r>
      <w:r>
        <w:rPr>
          <w:rFonts w:ascii="Arial" w:hAnsi="Arial" w:cs="Arial"/>
          <w:color w:val="333333"/>
          <w:sz w:val="21"/>
          <w:szCs w:val="21"/>
        </w:rPr>
        <w:t>FSB</w:t>
      </w:r>
      <w:r>
        <w:rPr>
          <w:rFonts w:ascii="Arial" w:hAnsi="Arial" w:cs="Arial"/>
          <w:color w:val="333333"/>
          <w:sz w:val="21"/>
          <w:szCs w:val="21"/>
        </w:rPr>
        <w:t>总线的</w:t>
      </w:r>
      <w:r>
        <w:rPr>
          <w:rFonts w:ascii="Arial" w:hAnsi="Arial" w:cs="Arial"/>
          <w:color w:val="333333"/>
          <w:sz w:val="21"/>
          <w:szCs w:val="21"/>
        </w:rPr>
        <w:t>“</w:t>
      </w:r>
      <w:r>
        <w:rPr>
          <w:rFonts w:ascii="Arial" w:hAnsi="Arial" w:cs="Arial"/>
          <w:color w:val="333333"/>
          <w:sz w:val="21"/>
          <w:szCs w:val="21"/>
        </w:rPr>
        <w:t>不进行</w:t>
      </w:r>
      <w:r>
        <w:rPr>
          <w:rFonts w:ascii="Arial" w:hAnsi="Arial" w:cs="Arial"/>
          <w:color w:val="333333"/>
          <w:sz w:val="21"/>
          <w:szCs w:val="21"/>
        </w:rPr>
        <w:t>Cache</w:t>
      </w:r>
      <w:r>
        <w:rPr>
          <w:rFonts w:ascii="Arial" w:hAnsi="Arial" w:cs="Arial"/>
          <w:color w:val="333333"/>
          <w:sz w:val="21"/>
          <w:szCs w:val="21"/>
        </w:rPr>
        <w:t>一致性</w:t>
      </w:r>
      <w:r>
        <w:rPr>
          <w:rFonts w:ascii="Arial" w:hAnsi="Arial" w:cs="Arial"/>
          <w:color w:val="333333"/>
          <w:sz w:val="21"/>
          <w:szCs w:val="21"/>
        </w:rPr>
        <w:t>”</w:t>
      </w:r>
      <w:r>
        <w:rPr>
          <w:rFonts w:ascii="Arial" w:hAnsi="Arial" w:cs="Arial"/>
          <w:color w:val="333333"/>
          <w:sz w:val="21"/>
          <w:szCs w:val="21"/>
        </w:rPr>
        <w:t>的总线事务。</w:t>
      </w:r>
    </w:p>
    <w:p w:rsidR="00F402B4" w:rsidRDefault="00F402B4" w:rsidP="00F402B4">
      <w:pPr>
        <w:pStyle w:val="a4"/>
        <w:shd w:val="clear" w:color="auto" w:fill="FFFFFF"/>
        <w:wordWrap w:val="0"/>
        <w:spacing w:before="0" w:beforeAutospacing="0" w:after="240" w:afterAutospacing="0"/>
        <w:jc w:val="both"/>
        <w:rPr>
          <w:rFonts w:ascii="Arial" w:hAnsi="Arial" w:cs="Arial"/>
          <w:color w:val="333333"/>
          <w:sz w:val="21"/>
          <w:szCs w:val="21"/>
        </w:rPr>
      </w:pPr>
      <w:r>
        <w:rPr>
          <w:rFonts w:ascii="Arial" w:hAnsi="Arial" w:cs="Arial"/>
          <w:color w:val="333333"/>
          <w:sz w:val="21"/>
          <w:szCs w:val="21"/>
        </w:rPr>
        <w:lastRenderedPageBreak/>
        <w:t>此时</w:t>
      </w:r>
      <w:r>
        <w:rPr>
          <w:rFonts w:ascii="Arial" w:hAnsi="Arial" w:cs="Arial"/>
          <w:color w:val="333333"/>
          <w:sz w:val="21"/>
          <w:szCs w:val="21"/>
        </w:rPr>
        <w:t>PowerPC</w:t>
      </w:r>
      <w:r>
        <w:rPr>
          <w:rFonts w:ascii="Arial" w:hAnsi="Arial" w:cs="Arial"/>
          <w:color w:val="333333"/>
          <w:sz w:val="21"/>
          <w:szCs w:val="21"/>
        </w:rPr>
        <w:t>处理器不会在</w:t>
      </w:r>
      <w:r>
        <w:rPr>
          <w:rFonts w:ascii="Arial" w:hAnsi="Arial" w:cs="Arial"/>
          <w:color w:val="333333"/>
          <w:sz w:val="21"/>
          <w:szCs w:val="21"/>
        </w:rPr>
        <w:t>FSB</w:t>
      </w:r>
      <w:r>
        <w:rPr>
          <w:rFonts w:ascii="Arial" w:hAnsi="Arial" w:cs="Arial"/>
          <w:color w:val="333333"/>
          <w:sz w:val="21"/>
          <w:szCs w:val="21"/>
        </w:rPr>
        <w:t>总线中进行</w:t>
      </w:r>
      <w:r>
        <w:rPr>
          <w:rFonts w:ascii="Arial" w:hAnsi="Arial" w:cs="Arial"/>
          <w:color w:val="333333"/>
          <w:sz w:val="21"/>
          <w:szCs w:val="21"/>
        </w:rPr>
        <w:t>Cache</w:t>
      </w:r>
      <w:r>
        <w:rPr>
          <w:rFonts w:ascii="Arial" w:hAnsi="Arial" w:cs="Arial"/>
          <w:color w:val="333333"/>
          <w:sz w:val="21"/>
          <w:szCs w:val="21"/>
        </w:rPr>
        <w:t>一致性操作，即忽略</w:t>
      </w:r>
      <w:r>
        <w:rPr>
          <w:rFonts w:ascii="Arial" w:hAnsi="Arial" w:cs="Arial"/>
          <w:color w:val="333333"/>
          <w:sz w:val="21"/>
          <w:szCs w:val="21"/>
        </w:rPr>
        <w:t>FSB</w:t>
      </w:r>
      <w:r>
        <w:rPr>
          <w:rFonts w:ascii="Arial" w:hAnsi="Arial" w:cs="Arial"/>
          <w:color w:val="333333"/>
          <w:sz w:val="21"/>
          <w:szCs w:val="21"/>
        </w:rPr>
        <w:t>总线事务的</w:t>
      </w:r>
      <w:r>
        <w:rPr>
          <w:rFonts w:ascii="Arial" w:hAnsi="Arial" w:cs="Arial"/>
          <w:color w:val="333333"/>
          <w:sz w:val="21"/>
          <w:szCs w:val="21"/>
        </w:rPr>
        <w:t>Snoop Phase</w:t>
      </w:r>
      <w:r>
        <w:rPr>
          <w:rFonts w:ascii="Arial" w:hAnsi="Arial" w:cs="Arial"/>
          <w:color w:val="333333"/>
          <w:sz w:val="21"/>
          <w:szCs w:val="21"/>
        </w:rPr>
        <w:t>。</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写时，数据将直接进入主存储器，而</w:t>
      </w:r>
      <w:r>
        <w:rPr>
          <w:rFonts w:ascii="Arial" w:hAnsi="Arial" w:cs="Arial"/>
          <w:color w:val="333333"/>
          <w:sz w:val="21"/>
          <w:szCs w:val="21"/>
        </w:rPr>
        <w:t>PCI</w:t>
      </w:r>
      <w:r>
        <w:rPr>
          <w:rFonts w:ascii="Arial" w:hAnsi="Arial" w:cs="Arial"/>
          <w:color w:val="333333"/>
          <w:sz w:val="21"/>
          <w:szCs w:val="21"/>
        </w:rPr>
        <w:t>设备进行</w:t>
      </w:r>
      <w:r>
        <w:rPr>
          <w:rFonts w:ascii="Arial" w:hAnsi="Arial" w:cs="Arial"/>
          <w:color w:val="333333"/>
          <w:sz w:val="21"/>
          <w:szCs w:val="21"/>
        </w:rPr>
        <w:t>DMA</w:t>
      </w:r>
      <w:r>
        <w:rPr>
          <w:rFonts w:ascii="Arial" w:hAnsi="Arial" w:cs="Arial"/>
          <w:color w:val="333333"/>
          <w:sz w:val="21"/>
          <w:szCs w:val="21"/>
        </w:rPr>
        <w:t>读所读取的数据将直接从主存储器获得。与</w:t>
      </w:r>
      <w:r>
        <w:rPr>
          <w:rFonts w:ascii="Arial" w:hAnsi="Arial" w:cs="Arial"/>
          <w:color w:val="333333"/>
          <w:sz w:val="21"/>
          <w:szCs w:val="21"/>
        </w:rPr>
        <w:t>x86</w:t>
      </w:r>
      <w:r>
        <w:rPr>
          <w:rFonts w:ascii="Arial" w:hAnsi="Arial" w:cs="Arial"/>
          <w:color w:val="333333"/>
          <w:sz w:val="21"/>
          <w:szCs w:val="21"/>
        </w:rPr>
        <w:t>处理器相比，</w:t>
      </w:r>
      <w:r>
        <w:rPr>
          <w:rFonts w:ascii="Arial" w:hAnsi="Arial" w:cs="Arial"/>
          <w:color w:val="333333"/>
          <w:sz w:val="21"/>
          <w:szCs w:val="21"/>
        </w:rPr>
        <w:t>PowerPC</w:t>
      </w:r>
      <w:r>
        <w:rPr>
          <w:rFonts w:ascii="Arial" w:hAnsi="Arial" w:cs="Arial"/>
          <w:color w:val="333333"/>
          <w:sz w:val="21"/>
          <w:szCs w:val="21"/>
        </w:rPr>
        <w:t>处理器可以忽略</w:t>
      </w:r>
      <w:r>
        <w:rPr>
          <w:rFonts w:ascii="Arial" w:hAnsi="Arial" w:cs="Arial"/>
          <w:color w:val="333333"/>
          <w:sz w:val="21"/>
          <w:szCs w:val="21"/>
        </w:rPr>
        <w:t>CPU</w:t>
      </w:r>
      <w:r>
        <w:rPr>
          <w:rFonts w:ascii="Arial" w:hAnsi="Arial" w:cs="Arial"/>
          <w:color w:val="333333"/>
          <w:sz w:val="21"/>
          <w:szCs w:val="21"/>
        </w:rPr>
        <w:t>进行总线监听的动作，从而提高了</w:t>
      </w:r>
      <w:r>
        <w:rPr>
          <w:rFonts w:ascii="Arial" w:hAnsi="Arial" w:cs="Arial"/>
          <w:color w:val="333333"/>
          <w:sz w:val="21"/>
          <w:szCs w:val="21"/>
        </w:rPr>
        <w:t>FSB</w:t>
      </w:r>
      <w:r>
        <w:rPr>
          <w:rFonts w:ascii="Arial" w:hAnsi="Arial" w:cs="Arial"/>
          <w:color w:val="333333"/>
          <w:sz w:val="21"/>
          <w:szCs w:val="21"/>
        </w:rPr>
        <w:t>传送效率。</w:t>
      </w:r>
    </w:p>
    <w:p w:rsidR="00F402B4" w:rsidRDefault="00F402B4" w:rsidP="00F402B4">
      <w:pPr>
        <w:shd w:val="clear" w:color="auto" w:fill="FFFFFF"/>
        <w:wordWrap w:val="0"/>
        <w:rPr>
          <w:rFonts w:ascii="Arial" w:hAnsi="Arial" w:cs="Arial"/>
          <w:color w:val="333333"/>
          <w:szCs w:val="21"/>
        </w:rPr>
      </w:pPr>
      <w:r>
        <w:rPr>
          <w:rFonts w:ascii="Arial" w:hAnsi="Arial" w:cs="Arial"/>
          <w:color w:val="333333"/>
          <w:szCs w:val="21"/>
        </w:rPr>
        <w:br w:type="textWrapping" w:clear="all"/>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hyperlink r:id="rId142" w:anchor="_ftnref1" w:tooltip="" w:history="1">
        <w:r>
          <w:rPr>
            <w:rStyle w:val="a3"/>
            <w:rFonts w:ascii="Arial" w:hAnsi="Arial" w:cs="Arial"/>
            <w:color w:val="006699"/>
            <w:sz w:val="21"/>
            <w:szCs w:val="21"/>
            <w:u w:val="none"/>
          </w:rPr>
          <w:t>[1]</w:t>
        </w:r>
      </w:hyperlink>
      <w:r>
        <w:rPr>
          <w:rStyle w:val="apple-converted-space"/>
          <w:rFonts w:ascii="Arial" w:hAnsi="Arial" w:cs="Arial"/>
          <w:color w:val="333333"/>
          <w:sz w:val="21"/>
          <w:szCs w:val="21"/>
        </w:rPr>
        <w:t> </w:t>
      </w:r>
      <w:r>
        <w:rPr>
          <w:rFonts w:ascii="Arial" w:hAnsi="Arial" w:cs="Arial"/>
          <w:color w:val="333333"/>
          <w:sz w:val="21"/>
          <w:szCs w:val="21"/>
        </w:rPr>
        <w:t>FSB</w:t>
      </w:r>
      <w:r>
        <w:rPr>
          <w:rFonts w:ascii="Arial" w:hAnsi="Arial" w:cs="Arial"/>
          <w:color w:val="333333"/>
          <w:sz w:val="21"/>
          <w:szCs w:val="21"/>
        </w:rPr>
        <w:t>总线定义了许多总线事务，有的</w:t>
      </w:r>
      <w:r>
        <w:rPr>
          <w:rFonts w:ascii="Arial" w:hAnsi="Arial" w:cs="Arial"/>
          <w:color w:val="333333"/>
          <w:sz w:val="21"/>
          <w:szCs w:val="21"/>
        </w:rPr>
        <w:t>FSB</w:t>
      </w:r>
      <w:r>
        <w:rPr>
          <w:rFonts w:ascii="Arial" w:hAnsi="Arial" w:cs="Arial"/>
          <w:color w:val="333333"/>
          <w:sz w:val="21"/>
          <w:szCs w:val="21"/>
        </w:rPr>
        <w:t>总线提供了一个</w:t>
      </w:r>
      <w:r>
        <w:rPr>
          <w:rFonts w:ascii="Arial" w:hAnsi="Arial" w:cs="Arial"/>
          <w:color w:val="333333"/>
          <w:sz w:val="21"/>
          <w:szCs w:val="21"/>
        </w:rPr>
        <w:t>Snoop</w:t>
      </w:r>
      <w:r>
        <w:rPr>
          <w:rFonts w:ascii="Arial" w:hAnsi="Arial" w:cs="Arial"/>
          <w:color w:val="333333"/>
          <w:sz w:val="21"/>
          <w:szCs w:val="21"/>
        </w:rPr>
        <w:t>信号，该信号为</w:t>
      </w:r>
      <w:r>
        <w:rPr>
          <w:rFonts w:ascii="Arial" w:hAnsi="Arial" w:cs="Arial"/>
          <w:color w:val="333333"/>
          <w:sz w:val="21"/>
          <w:szCs w:val="21"/>
        </w:rPr>
        <w:t>1</w:t>
      </w:r>
      <w:r>
        <w:rPr>
          <w:rFonts w:ascii="Arial" w:hAnsi="Arial" w:cs="Arial"/>
          <w:color w:val="333333"/>
          <w:sz w:val="21"/>
          <w:szCs w:val="21"/>
        </w:rPr>
        <w:t>时表示当前</w:t>
      </w:r>
      <w:r>
        <w:rPr>
          <w:rFonts w:ascii="Arial" w:hAnsi="Arial" w:cs="Arial"/>
          <w:color w:val="333333"/>
          <w:sz w:val="21"/>
          <w:szCs w:val="21"/>
        </w:rPr>
        <w:t>FSB</w:t>
      </w:r>
      <w:r>
        <w:rPr>
          <w:rFonts w:ascii="Arial" w:hAnsi="Arial" w:cs="Arial"/>
          <w:color w:val="333333"/>
          <w:sz w:val="21"/>
          <w:szCs w:val="21"/>
        </w:rPr>
        <w:t>的总线事务需要进行</w:t>
      </w:r>
      <w:r>
        <w:rPr>
          <w:rFonts w:ascii="Arial" w:hAnsi="Arial" w:cs="Arial"/>
          <w:color w:val="333333"/>
          <w:sz w:val="21"/>
          <w:szCs w:val="21"/>
        </w:rPr>
        <w:t>Cache</w:t>
      </w:r>
      <w:r>
        <w:rPr>
          <w:rFonts w:ascii="Arial" w:hAnsi="Arial" w:cs="Arial"/>
          <w:color w:val="333333"/>
          <w:sz w:val="21"/>
          <w:szCs w:val="21"/>
        </w:rPr>
        <w:t>共享一致性，为</w:t>
      </w:r>
      <w:r>
        <w:rPr>
          <w:rFonts w:ascii="Arial" w:hAnsi="Arial" w:cs="Arial"/>
          <w:color w:val="333333"/>
          <w:sz w:val="21"/>
          <w:szCs w:val="21"/>
        </w:rPr>
        <w:t>0</w:t>
      </w:r>
      <w:r>
        <w:rPr>
          <w:rFonts w:ascii="Arial" w:hAnsi="Arial" w:cs="Arial"/>
          <w:color w:val="333333"/>
          <w:sz w:val="21"/>
          <w:szCs w:val="21"/>
        </w:rPr>
        <w:t>时不需要进行</w:t>
      </w:r>
      <w:r>
        <w:rPr>
          <w:rFonts w:ascii="Arial" w:hAnsi="Arial" w:cs="Arial"/>
          <w:color w:val="333333"/>
          <w:sz w:val="21"/>
          <w:szCs w:val="21"/>
        </w:rPr>
        <w:t>Cache</w:t>
      </w:r>
      <w:r>
        <w:rPr>
          <w:rFonts w:ascii="Arial" w:hAnsi="Arial" w:cs="Arial"/>
          <w:color w:val="333333"/>
          <w:sz w:val="21"/>
          <w:szCs w:val="21"/>
        </w:rPr>
        <w:t>共享一致性。</w:t>
      </w:r>
    </w:p>
    <w:p w:rsidR="00F402B4" w:rsidRDefault="00F402B4" w:rsidP="00F402B4">
      <w:pPr>
        <w:pStyle w:val="a4"/>
        <w:shd w:val="clear" w:color="auto" w:fill="FFFFFF"/>
        <w:wordWrap w:val="0"/>
        <w:spacing w:before="0" w:beforeAutospacing="0" w:after="0" w:afterAutospacing="0"/>
        <w:jc w:val="both"/>
        <w:rPr>
          <w:rFonts w:ascii="Arial" w:hAnsi="Arial" w:cs="Arial"/>
          <w:color w:val="333333"/>
          <w:sz w:val="21"/>
          <w:szCs w:val="21"/>
        </w:rPr>
      </w:pPr>
      <w:hyperlink r:id="rId143" w:anchor="_ftnref2" w:tooltip="" w:history="1">
        <w:r>
          <w:rPr>
            <w:rStyle w:val="a3"/>
            <w:rFonts w:ascii="Arial" w:hAnsi="Arial" w:cs="Arial"/>
            <w:color w:val="006699"/>
            <w:sz w:val="21"/>
            <w:szCs w:val="21"/>
            <w:u w:val="none"/>
          </w:rPr>
          <w:t>[2]</w:t>
        </w:r>
      </w:hyperlink>
      <w:r>
        <w:rPr>
          <w:rStyle w:val="apple-converted-space"/>
          <w:rFonts w:ascii="Arial" w:hAnsi="Arial" w:cs="Arial"/>
          <w:color w:val="333333"/>
          <w:sz w:val="21"/>
          <w:szCs w:val="21"/>
        </w:rPr>
        <w:t> </w:t>
      </w:r>
      <w:r>
        <w:rPr>
          <w:rFonts w:ascii="Arial" w:hAnsi="Arial" w:cs="Arial"/>
          <w:color w:val="333333"/>
          <w:sz w:val="21"/>
          <w:szCs w:val="21"/>
        </w:rPr>
        <w:t>该寄存器在</w:t>
      </w:r>
      <w:r>
        <w:rPr>
          <w:rFonts w:ascii="Arial" w:hAnsi="Arial" w:cs="Arial"/>
          <w:color w:val="333333"/>
          <w:sz w:val="21"/>
          <w:szCs w:val="21"/>
        </w:rPr>
        <w:t>Inbound</w:t>
      </w:r>
      <w:r>
        <w:rPr>
          <w:rFonts w:ascii="Arial" w:hAnsi="Arial" w:cs="Arial"/>
          <w:color w:val="333333"/>
          <w:sz w:val="21"/>
          <w:szCs w:val="21"/>
        </w:rPr>
        <w:t>寄存器组中，详见第</w:t>
      </w:r>
      <w:r>
        <w:rPr>
          <w:rFonts w:ascii="Arial" w:hAnsi="Arial" w:cs="Arial"/>
          <w:color w:val="333333"/>
          <w:sz w:val="21"/>
          <w:szCs w:val="21"/>
        </w:rPr>
        <w:t>2.2.3</w:t>
      </w:r>
      <w:r>
        <w:rPr>
          <w:rFonts w:ascii="Arial" w:hAnsi="Arial" w:cs="Arial"/>
          <w:color w:val="333333"/>
          <w:sz w:val="21"/>
          <w:szCs w:val="21"/>
        </w:rPr>
        <w:t>节。</w:t>
      </w:r>
    </w:p>
    <w:p w:rsidR="00546F3B" w:rsidRDefault="00546F3B">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546F3B" w:rsidRPr="00546F3B" w:rsidTr="00546F3B">
        <w:trPr>
          <w:tblCellSpacing w:w="0" w:type="dxa"/>
        </w:trPr>
        <w:tc>
          <w:tcPr>
            <w:tcW w:w="0" w:type="auto"/>
            <w:vAlign w:val="center"/>
            <w:hideMark/>
          </w:tcPr>
          <w:p w:rsidR="00546F3B" w:rsidRPr="00546F3B" w:rsidRDefault="00546F3B" w:rsidP="00546F3B">
            <w:pPr>
              <w:widowControl/>
              <w:spacing w:line="540" w:lineRule="atLeast"/>
              <w:jc w:val="center"/>
              <w:rPr>
                <w:rFonts w:ascii="宋体" w:eastAsia="宋体" w:hAnsi="宋体" w:cs="宋体"/>
                <w:kern w:val="0"/>
                <w:sz w:val="42"/>
                <w:szCs w:val="42"/>
              </w:rPr>
            </w:pPr>
            <w:r w:rsidRPr="00546F3B">
              <w:rPr>
                <w:rFonts w:ascii="宋体" w:eastAsia="宋体" w:hAnsi="宋体" w:cs="宋体"/>
                <w:b/>
                <w:bCs/>
                <w:kern w:val="0"/>
                <w:sz w:val="42"/>
                <w:szCs w:val="42"/>
              </w:rPr>
              <w:lastRenderedPageBreak/>
              <w:t>3.3.3 PCI设备对可Cache的存储器空间进行DMA读写</w:t>
            </w:r>
          </w:p>
        </w:tc>
      </w:tr>
      <w:tr w:rsidR="00546F3B" w:rsidRPr="00546F3B" w:rsidTr="00546F3B">
        <w:trPr>
          <w:tblCellSpacing w:w="0" w:type="dxa"/>
        </w:trPr>
        <w:tc>
          <w:tcPr>
            <w:tcW w:w="0" w:type="auto"/>
            <w:tcMar>
              <w:top w:w="150" w:type="dxa"/>
              <w:left w:w="0" w:type="dxa"/>
              <w:bottom w:w="150" w:type="dxa"/>
              <w:right w:w="0" w:type="dxa"/>
            </w:tcMar>
            <w:vAlign w:val="center"/>
            <w:hideMark/>
          </w:tcPr>
          <w:p w:rsidR="00546F3B" w:rsidRPr="00546F3B" w:rsidRDefault="00546F3B" w:rsidP="00546F3B">
            <w:pPr>
              <w:widowControl/>
              <w:jc w:val="center"/>
              <w:rPr>
                <w:rFonts w:ascii="宋体" w:eastAsia="宋体" w:hAnsi="宋体" w:cs="宋体"/>
                <w:color w:val="5E5E5E"/>
                <w:kern w:val="0"/>
                <w:sz w:val="18"/>
                <w:szCs w:val="18"/>
              </w:rPr>
            </w:pPr>
            <w:r w:rsidRPr="00546F3B">
              <w:rPr>
                <w:rFonts w:ascii="宋体" w:eastAsia="宋体" w:hAnsi="宋体" w:cs="宋体"/>
                <w:color w:val="5E5E5E"/>
                <w:kern w:val="0"/>
                <w:sz w:val="18"/>
                <w:szCs w:val="18"/>
              </w:rPr>
              <w:t>发布时间：2013-04-25 11:32:14</w:t>
            </w:r>
          </w:p>
        </w:tc>
      </w:tr>
      <w:tr w:rsidR="00546F3B" w:rsidRPr="00546F3B" w:rsidTr="00546F3B">
        <w:trPr>
          <w:tblCellSpacing w:w="0" w:type="dxa"/>
        </w:trPr>
        <w:tc>
          <w:tcPr>
            <w:tcW w:w="0" w:type="auto"/>
            <w:vAlign w:val="center"/>
            <w:hideMark/>
          </w:tcPr>
          <w:p w:rsidR="00546F3B" w:rsidRPr="00546F3B" w:rsidRDefault="00546F3B" w:rsidP="00546F3B">
            <w:pPr>
              <w:widowControl/>
              <w:jc w:val="left"/>
              <w:rPr>
                <w:rFonts w:ascii="宋体" w:eastAsia="宋体" w:hAnsi="宋体" w:cs="宋体"/>
                <w:kern w:val="0"/>
                <w:sz w:val="18"/>
                <w:szCs w:val="18"/>
              </w:rPr>
            </w:pPr>
          </w:p>
        </w:tc>
      </w:tr>
    </w:tbl>
    <w:p w:rsidR="00546F3B" w:rsidRPr="00546F3B" w:rsidRDefault="00546F3B" w:rsidP="00546F3B">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546F3B" w:rsidRPr="00546F3B" w:rsidTr="00546F3B">
        <w:trPr>
          <w:tblCellSpacing w:w="0" w:type="dxa"/>
        </w:trPr>
        <w:tc>
          <w:tcPr>
            <w:tcW w:w="0" w:type="auto"/>
            <w:tcMar>
              <w:top w:w="60" w:type="dxa"/>
              <w:left w:w="0" w:type="dxa"/>
              <w:bottom w:w="0" w:type="dxa"/>
              <w:right w:w="0" w:type="dxa"/>
            </w:tcMar>
            <w:vAlign w:val="center"/>
            <w:hideMark/>
          </w:tcPr>
          <w:p w:rsidR="00546F3B" w:rsidRPr="00546F3B" w:rsidRDefault="00546F3B" w:rsidP="00546F3B">
            <w:pPr>
              <w:widowControl/>
              <w:jc w:val="left"/>
              <w:rPr>
                <w:rFonts w:ascii="宋体" w:eastAsia="宋体" w:hAnsi="宋体" w:cs="宋体"/>
                <w:kern w:val="0"/>
                <w:sz w:val="18"/>
                <w:szCs w:val="18"/>
              </w:rPr>
            </w:pPr>
            <w:r w:rsidRPr="00546F3B">
              <w:rPr>
                <w:rFonts w:ascii="宋体" w:eastAsia="宋体" w:hAnsi="宋体" w:cs="宋体"/>
                <w:kern w:val="0"/>
                <w:sz w:val="18"/>
                <w:szCs w:val="18"/>
              </w:rPr>
              <w:t> 技术类别：</w:t>
            </w:r>
            <w:hyperlink r:id="rId144" w:history="1">
              <w:r w:rsidRPr="00546F3B">
                <w:rPr>
                  <w:rFonts w:ascii="宋体" w:eastAsia="宋体" w:hAnsi="宋体" w:cs="宋体"/>
                  <w:color w:val="006699"/>
                  <w:kern w:val="0"/>
                  <w:sz w:val="18"/>
                  <w:szCs w:val="18"/>
                </w:rPr>
                <w:t>接口电路</w:t>
              </w:r>
            </w:hyperlink>
            <w:r w:rsidRPr="00546F3B">
              <w:rPr>
                <w:rFonts w:ascii="宋体" w:eastAsia="宋体" w:hAnsi="宋体" w:cs="宋体"/>
                <w:kern w:val="0"/>
                <w:sz w:val="18"/>
                <w:szCs w:val="18"/>
              </w:rPr>
              <w:t>     个人分类：</w:t>
            </w:r>
            <w:hyperlink r:id="rId145" w:history="1">
              <w:r w:rsidRPr="00546F3B">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546F3B" w:rsidRPr="00546F3B" w:rsidRDefault="00546F3B" w:rsidP="00546F3B">
            <w:pPr>
              <w:widowControl/>
              <w:jc w:val="right"/>
              <w:rPr>
                <w:rFonts w:ascii="宋体" w:eastAsia="宋体" w:hAnsi="宋体" w:cs="宋体"/>
                <w:kern w:val="0"/>
                <w:sz w:val="18"/>
                <w:szCs w:val="18"/>
              </w:rPr>
            </w:pPr>
          </w:p>
        </w:tc>
      </w:tr>
      <w:tr w:rsidR="00546F3B" w:rsidRPr="00546F3B" w:rsidTr="00546F3B">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546F3B" w:rsidRPr="00546F3B" w:rsidRDefault="00546F3B" w:rsidP="00546F3B">
            <w:pPr>
              <w:widowControl/>
              <w:jc w:val="left"/>
              <w:rPr>
                <w:rFonts w:ascii="Arial" w:eastAsia="宋体" w:hAnsi="Arial" w:cs="Arial"/>
                <w:color w:val="333333"/>
                <w:kern w:val="0"/>
                <w:sz w:val="18"/>
                <w:szCs w:val="18"/>
              </w:rPr>
            </w:pPr>
          </w:p>
        </w:tc>
      </w:tr>
    </w:tbl>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设备向</w:t>
      </w:r>
      <w:r w:rsidRPr="00546F3B">
        <w:rPr>
          <w:rFonts w:ascii="Arial" w:eastAsia="宋体" w:hAnsi="Arial" w:cs="Arial"/>
          <w:color w:val="333333"/>
          <w:kern w:val="0"/>
          <w:szCs w:val="21"/>
        </w:rPr>
        <w:t>“</w:t>
      </w:r>
      <w:r w:rsidRPr="00546F3B">
        <w:rPr>
          <w:rFonts w:ascii="Arial" w:eastAsia="宋体" w:hAnsi="Arial" w:cs="Arial"/>
          <w:color w:val="333333"/>
          <w:kern w:val="0"/>
          <w:szCs w:val="21"/>
        </w:rPr>
        <w:t>可</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的存储器空间</w:t>
      </w:r>
      <w:r w:rsidRPr="00546F3B">
        <w:rPr>
          <w:rFonts w:ascii="Arial" w:eastAsia="宋体" w:hAnsi="Arial" w:cs="Arial"/>
          <w:color w:val="333333"/>
          <w:kern w:val="0"/>
          <w:szCs w:val="21"/>
        </w:rPr>
        <w:t>”</w:t>
      </w:r>
      <w:r w:rsidRPr="00546F3B">
        <w:rPr>
          <w:rFonts w:ascii="Arial" w:eastAsia="宋体" w:hAnsi="Arial" w:cs="Arial"/>
          <w:color w:val="333333"/>
          <w:kern w:val="0"/>
          <w:szCs w:val="21"/>
        </w:rPr>
        <w:t>进行读操作的过程相对简单。对于</w:t>
      </w:r>
      <w:r w:rsidRPr="00546F3B">
        <w:rPr>
          <w:rFonts w:ascii="Arial" w:eastAsia="宋体" w:hAnsi="Arial" w:cs="Arial"/>
          <w:color w:val="333333"/>
          <w:kern w:val="0"/>
          <w:szCs w:val="21"/>
        </w:rPr>
        <w:t>x86</w:t>
      </w:r>
      <w:r w:rsidRPr="00546F3B">
        <w:rPr>
          <w:rFonts w:ascii="Arial" w:eastAsia="宋体" w:hAnsi="Arial" w:cs="Arial"/>
          <w:color w:val="333333"/>
          <w:kern w:val="0"/>
          <w:szCs w:val="21"/>
        </w:rPr>
        <w:t>处理器或者</w:t>
      </w:r>
      <w:r w:rsidRPr="00546F3B">
        <w:rPr>
          <w:rFonts w:ascii="Arial" w:eastAsia="宋体" w:hAnsi="Arial" w:cs="Arial"/>
          <w:color w:val="333333"/>
          <w:kern w:val="0"/>
          <w:szCs w:val="21"/>
        </w:rPr>
        <w:t>PowerPC</w:t>
      </w:r>
      <w:r w:rsidRPr="00546F3B">
        <w:rPr>
          <w:rFonts w:ascii="Arial" w:eastAsia="宋体" w:hAnsi="Arial" w:cs="Arial"/>
          <w:color w:val="333333"/>
          <w:kern w:val="0"/>
          <w:szCs w:val="21"/>
        </w:rPr>
        <w:t>处理器，如果访问的数据在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中命中，</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会通知</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设备所访问的数据在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w:t>
      </w:r>
    </w:p>
    <w:p w:rsidR="00546F3B" w:rsidRPr="00546F3B" w:rsidRDefault="00546F3B" w:rsidP="00546F3B">
      <w:pPr>
        <w:widowControl/>
        <w:shd w:val="clear" w:color="auto" w:fill="FFFFFF"/>
        <w:wordWrap w:val="0"/>
        <w:rPr>
          <w:rFonts w:ascii="Arial" w:eastAsia="宋体" w:hAnsi="Arial" w:cs="Arial"/>
          <w:color w:val="333333"/>
          <w:kern w:val="0"/>
          <w:szCs w:val="21"/>
        </w:rPr>
      </w:pPr>
      <w:r w:rsidRPr="00546F3B">
        <w:rPr>
          <w:rFonts w:ascii="Arial" w:eastAsia="宋体" w:hAnsi="Arial" w:cs="Arial"/>
          <w:color w:val="333333"/>
          <w:kern w:val="0"/>
          <w:szCs w:val="21"/>
        </w:rPr>
        <w:t>首先</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主桥发起存储器读总线事务，并在</w:t>
      </w:r>
      <w:r w:rsidRPr="00546F3B">
        <w:rPr>
          <w:rFonts w:ascii="Arial" w:eastAsia="宋体" w:hAnsi="Arial" w:cs="Arial"/>
          <w:color w:val="333333"/>
          <w:kern w:val="0"/>
          <w:szCs w:val="21"/>
        </w:rPr>
        <w:t>Request Phase</w:t>
      </w:r>
      <w:r w:rsidRPr="00546F3B">
        <w:rPr>
          <w:rFonts w:ascii="Arial" w:eastAsia="宋体" w:hAnsi="Arial" w:cs="Arial"/>
          <w:color w:val="333333"/>
          <w:kern w:val="0"/>
          <w:szCs w:val="21"/>
        </w:rPr>
        <w:t>中，提供地址。</w:t>
      </w:r>
      <w:r w:rsidRPr="00546F3B">
        <w:rPr>
          <w:rFonts w:ascii="Arial" w:eastAsia="宋体" w:hAnsi="Arial" w:cs="Arial"/>
          <w:color w:val="333333"/>
          <w:kern w:val="0"/>
          <w:szCs w:val="21"/>
        </w:rPr>
        <w:t>Snoop Agent</w:t>
      </w:r>
      <w:r w:rsidRPr="00546F3B">
        <w:rPr>
          <w:rFonts w:ascii="Arial" w:eastAsia="宋体" w:hAnsi="Arial" w:cs="Arial"/>
          <w:color w:val="333333"/>
          <w:kern w:val="0"/>
          <w:szCs w:val="21"/>
        </w:rPr>
        <w:t>在</w:t>
      </w:r>
      <w:r w:rsidRPr="00546F3B">
        <w:rPr>
          <w:rFonts w:ascii="Arial" w:eastAsia="宋体" w:hAnsi="Arial" w:cs="Arial"/>
          <w:color w:val="333333"/>
          <w:kern w:val="0"/>
          <w:szCs w:val="21"/>
        </w:rPr>
        <w:t>Snoop Phase</w:t>
      </w:r>
      <w:r w:rsidRPr="00546F3B">
        <w:rPr>
          <w:rFonts w:ascii="Arial" w:eastAsia="宋体" w:hAnsi="Arial" w:cs="Arial"/>
          <w:color w:val="333333"/>
          <w:kern w:val="0"/>
          <w:szCs w:val="21"/>
        </w:rPr>
        <w:t>进行总线监听，并通过</w:t>
      </w:r>
      <w:r w:rsidRPr="00546F3B">
        <w:rPr>
          <w:rFonts w:ascii="Arial" w:eastAsia="宋体" w:hAnsi="Arial" w:cs="Arial"/>
          <w:color w:val="333333"/>
          <w:kern w:val="0"/>
          <w:szCs w:val="21"/>
        </w:rPr>
        <w:t>HIT#</w:t>
      </w:r>
      <w:r w:rsidRPr="00546F3B">
        <w:rPr>
          <w:rFonts w:ascii="Arial" w:eastAsia="宋体" w:hAnsi="Arial" w:cs="Arial"/>
          <w:color w:val="333333"/>
          <w:kern w:val="0"/>
          <w:szCs w:val="21"/>
        </w:rPr>
        <w:t>和</w:t>
      </w:r>
      <w:r w:rsidRPr="00546F3B">
        <w:rPr>
          <w:rFonts w:ascii="Arial" w:eastAsia="宋体" w:hAnsi="Arial" w:cs="Arial"/>
          <w:color w:val="333333"/>
          <w:kern w:val="0"/>
          <w:szCs w:val="21"/>
        </w:rPr>
        <w:t>HITM#</w:t>
      </w:r>
      <w:r w:rsidRPr="00546F3B">
        <w:rPr>
          <w:rFonts w:ascii="Arial" w:eastAsia="宋体" w:hAnsi="Arial" w:cs="Arial"/>
          <w:color w:val="333333"/>
          <w:kern w:val="0"/>
          <w:szCs w:val="21"/>
        </w:rPr>
        <w:t>信号将监听结果通知给</w:t>
      </w:r>
      <w:r w:rsidRPr="00546F3B">
        <w:rPr>
          <w:rFonts w:ascii="Arial" w:eastAsia="宋体" w:hAnsi="Arial" w:cs="Arial"/>
          <w:color w:val="333333"/>
          <w:kern w:val="0"/>
          <w:szCs w:val="21"/>
        </w:rPr>
        <w:t>Response Agent</w:t>
      </w:r>
      <w:r w:rsidRPr="00546F3B">
        <w:rPr>
          <w:rFonts w:ascii="Arial" w:eastAsia="宋体" w:hAnsi="Arial" w:cs="Arial"/>
          <w:color w:val="333333"/>
          <w:kern w:val="0"/>
          <w:szCs w:val="21"/>
        </w:rPr>
        <w:t>。如果</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行的状态为</w:t>
      </w:r>
      <w:r w:rsidRPr="00546F3B">
        <w:rPr>
          <w:rFonts w:ascii="Arial" w:eastAsia="宋体" w:hAnsi="Arial" w:cs="Arial"/>
          <w:color w:val="333333"/>
          <w:kern w:val="0"/>
          <w:szCs w:val="21"/>
        </w:rPr>
        <w:t>E</w:t>
      </w:r>
      <w:r w:rsidRPr="00546F3B">
        <w:rPr>
          <w:rFonts w:ascii="Arial" w:eastAsia="宋体" w:hAnsi="Arial" w:cs="Arial"/>
          <w:color w:val="333333"/>
          <w:kern w:val="0"/>
          <w:szCs w:val="21"/>
        </w:rPr>
        <w:t>时，</w:t>
      </w:r>
      <w:r w:rsidRPr="00546F3B">
        <w:rPr>
          <w:rFonts w:ascii="Arial" w:eastAsia="宋体" w:hAnsi="Arial" w:cs="Arial"/>
          <w:color w:val="333333"/>
          <w:kern w:val="0"/>
          <w:szCs w:val="21"/>
        </w:rPr>
        <w:t>Response Agent</w:t>
      </w:r>
      <w:r w:rsidRPr="00546F3B">
        <w:rPr>
          <w:rFonts w:ascii="Arial" w:eastAsia="宋体" w:hAnsi="Arial" w:cs="Arial"/>
          <w:color w:val="333333"/>
          <w:kern w:val="0"/>
          <w:szCs w:val="21"/>
        </w:rPr>
        <w:t>将提供数据，而</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不必改变</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行状态。如果</w:t>
      </w:r>
      <w:r w:rsidRPr="00546F3B">
        <w:rPr>
          <w:rFonts w:ascii="Arial" w:eastAsia="宋体" w:hAnsi="Arial" w:cs="Arial"/>
          <w:color w:val="333333"/>
          <w:kern w:val="0"/>
          <w:szCs w:val="21"/>
        </w:rPr>
        <w:t>Snoop Agent</w:t>
      </w:r>
      <w:r w:rsidRPr="00546F3B">
        <w:rPr>
          <w:rFonts w:ascii="Arial" w:eastAsia="宋体" w:hAnsi="Arial" w:cs="Arial"/>
          <w:color w:val="333333"/>
          <w:kern w:val="0"/>
          <w:szCs w:val="21"/>
        </w:rPr>
        <w:t>可以直接将数据提供给</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主桥，无疑数据访问的延时更短，但是采用这种方法无疑会极大的提高</w:t>
      </w:r>
      <w:r w:rsidRPr="00546F3B">
        <w:rPr>
          <w:rFonts w:ascii="Arial" w:eastAsia="宋体" w:hAnsi="Arial" w:cs="Arial"/>
          <w:color w:val="333333"/>
          <w:kern w:val="0"/>
          <w:szCs w:val="21"/>
        </w:rPr>
        <w:t>Cache Memory</w:t>
      </w:r>
      <w:r w:rsidRPr="00546F3B">
        <w:rPr>
          <w:rFonts w:ascii="Arial" w:eastAsia="宋体" w:hAnsi="Arial" w:cs="Arial"/>
          <w:color w:val="333333"/>
          <w:kern w:val="0"/>
          <w:szCs w:val="21"/>
        </w:rPr>
        <w:t>系统的设计难度，因此采用这种数据传送方式的处理器</w:t>
      </w:r>
      <w:hyperlink r:id="rId146" w:anchor="_ftn1" w:tooltip="" w:history="1">
        <w:r w:rsidRPr="00546F3B">
          <w:rPr>
            <w:rFonts w:ascii="Arial" w:eastAsia="宋体" w:hAnsi="Arial" w:cs="Arial"/>
            <w:color w:val="006699"/>
            <w:kern w:val="0"/>
            <w:szCs w:val="21"/>
          </w:rPr>
          <w:t>[1]</w:t>
        </w:r>
      </w:hyperlink>
      <w:r w:rsidRPr="00546F3B">
        <w:rPr>
          <w:rFonts w:ascii="Arial" w:eastAsia="宋体" w:hAnsi="Arial" w:cs="Arial"/>
          <w:color w:val="333333"/>
          <w:kern w:val="0"/>
          <w:szCs w:val="21"/>
        </w:rPr>
        <w:t>并不多。</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如果</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时，</w:t>
      </w:r>
      <w:r w:rsidRPr="00546F3B">
        <w:rPr>
          <w:rFonts w:ascii="Arial" w:eastAsia="宋体" w:hAnsi="Arial" w:cs="Arial"/>
          <w:color w:val="333333"/>
          <w:kern w:val="0"/>
          <w:szCs w:val="21"/>
        </w:rPr>
        <w:t>Response Agent</w:t>
      </w:r>
      <w:r w:rsidRPr="00546F3B">
        <w:rPr>
          <w:rFonts w:ascii="Arial" w:eastAsia="宋体" w:hAnsi="Arial" w:cs="Arial"/>
          <w:color w:val="333333"/>
          <w:kern w:val="0"/>
          <w:szCs w:val="21"/>
        </w:rPr>
        <w:t>在</w:t>
      </w:r>
      <w:r w:rsidRPr="00546F3B">
        <w:rPr>
          <w:rFonts w:ascii="Arial" w:eastAsia="宋体" w:hAnsi="Arial" w:cs="Arial"/>
          <w:color w:val="333333"/>
          <w:kern w:val="0"/>
          <w:szCs w:val="21"/>
        </w:rPr>
        <w:t>Response Phase</w:t>
      </w:r>
      <w:r w:rsidRPr="00546F3B">
        <w:rPr>
          <w:rFonts w:ascii="Arial" w:eastAsia="宋体" w:hAnsi="Arial" w:cs="Arial"/>
          <w:color w:val="333333"/>
          <w:kern w:val="0"/>
          <w:szCs w:val="21"/>
        </w:rPr>
        <w:t>阶段，要求</w:t>
      </w:r>
      <w:r w:rsidRPr="00546F3B">
        <w:rPr>
          <w:rFonts w:ascii="Arial" w:eastAsia="宋体" w:hAnsi="Arial" w:cs="Arial"/>
          <w:color w:val="333333"/>
          <w:kern w:val="0"/>
          <w:szCs w:val="21"/>
        </w:rPr>
        <w:t>Snoop Agents</w:t>
      </w:r>
      <w:r w:rsidRPr="00546F3B">
        <w:rPr>
          <w:rFonts w:ascii="Arial" w:eastAsia="宋体" w:hAnsi="Arial" w:cs="Arial"/>
          <w:color w:val="333333"/>
          <w:kern w:val="0"/>
          <w:szCs w:val="21"/>
        </w:rPr>
        <w:t>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中数据回写到存储器，并将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行状态更改为</w:t>
      </w:r>
      <w:r w:rsidRPr="00546F3B">
        <w:rPr>
          <w:rFonts w:ascii="Arial" w:eastAsia="宋体" w:hAnsi="Arial" w:cs="Arial"/>
          <w:color w:val="333333"/>
          <w:kern w:val="0"/>
          <w:szCs w:val="21"/>
        </w:rPr>
        <w:t>E</w:t>
      </w:r>
      <w:r w:rsidRPr="00546F3B">
        <w:rPr>
          <w:rFonts w:ascii="Arial" w:eastAsia="宋体" w:hAnsi="Arial" w:cs="Arial"/>
          <w:color w:val="333333"/>
          <w:kern w:val="0"/>
          <w:szCs w:val="21"/>
        </w:rPr>
        <w:t>。</w:t>
      </w:r>
      <w:r w:rsidRPr="00546F3B">
        <w:rPr>
          <w:rFonts w:ascii="Arial" w:eastAsia="宋体" w:hAnsi="Arial" w:cs="Arial"/>
          <w:color w:val="333333"/>
          <w:kern w:val="0"/>
          <w:szCs w:val="21"/>
        </w:rPr>
        <w:t>Snoop Agents</w:t>
      </w:r>
      <w:r w:rsidRPr="00546F3B">
        <w:rPr>
          <w:rFonts w:ascii="Arial" w:eastAsia="宋体" w:hAnsi="Arial" w:cs="Arial"/>
          <w:color w:val="333333"/>
          <w:kern w:val="0"/>
          <w:szCs w:val="21"/>
        </w:rPr>
        <w:t>在</w:t>
      </w:r>
      <w:r w:rsidRPr="00546F3B">
        <w:rPr>
          <w:rFonts w:ascii="Arial" w:eastAsia="宋体" w:hAnsi="Arial" w:cs="Arial"/>
          <w:color w:val="333333"/>
          <w:kern w:val="0"/>
          <w:szCs w:val="21"/>
        </w:rPr>
        <w:t>Data Phase</w:t>
      </w:r>
      <w:r w:rsidRPr="00546F3B">
        <w:rPr>
          <w:rFonts w:ascii="Arial" w:eastAsia="宋体" w:hAnsi="Arial" w:cs="Arial"/>
          <w:color w:val="333333"/>
          <w:kern w:val="0"/>
          <w:szCs w:val="21"/>
        </w:rPr>
        <w:t>，将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中数据回写给存储器控制器，同时为</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主桥提供数据。</w:t>
      </w:r>
      <w:r w:rsidRPr="00546F3B">
        <w:rPr>
          <w:rFonts w:ascii="Arial" w:eastAsia="宋体" w:hAnsi="Arial" w:cs="Arial"/>
          <w:color w:val="333333"/>
          <w:kern w:val="0"/>
          <w:szCs w:val="21"/>
        </w:rPr>
        <w:t>Snoop Agents</w:t>
      </w:r>
      <w:r w:rsidRPr="00546F3B">
        <w:rPr>
          <w:rFonts w:ascii="Arial" w:eastAsia="宋体" w:hAnsi="Arial" w:cs="Arial"/>
          <w:color w:val="333333"/>
          <w:kern w:val="0"/>
          <w:szCs w:val="21"/>
        </w:rPr>
        <w:t>也可以直接将数据提供给</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主桥，不需要进行数据回写过程，也不更改</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行状态，但是采用这种方法会提高</w:t>
      </w:r>
      <w:r w:rsidRPr="00546F3B">
        <w:rPr>
          <w:rFonts w:ascii="Arial" w:eastAsia="宋体" w:hAnsi="Arial" w:cs="Arial"/>
          <w:color w:val="333333"/>
          <w:kern w:val="0"/>
          <w:szCs w:val="21"/>
        </w:rPr>
        <w:t>Cache Memory</w:t>
      </w:r>
      <w:r w:rsidRPr="00546F3B">
        <w:rPr>
          <w:rFonts w:ascii="Arial" w:eastAsia="宋体" w:hAnsi="Arial" w:cs="Arial"/>
          <w:color w:val="333333"/>
          <w:kern w:val="0"/>
          <w:szCs w:val="21"/>
        </w:rPr>
        <w:t>系统的设计难度。</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如果</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设备访问的数据没有在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中命中，</w:t>
      </w:r>
      <w:r w:rsidRPr="00546F3B">
        <w:rPr>
          <w:rFonts w:ascii="Arial" w:eastAsia="宋体" w:hAnsi="Arial" w:cs="Arial"/>
          <w:color w:val="333333"/>
          <w:kern w:val="0"/>
          <w:szCs w:val="21"/>
        </w:rPr>
        <w:t>Snoop Agents</w:t>
      </w:r>
      <w:r w:rsidRPr="00546F3B">
        <w:rPr>
          <w:rFonts w:ascii="Arial" w:eastAsia="宋体" w:hAnsi="Arial" w:cs="Arial"/>
          <w:color w:val="333333"/>
          <w:kern w:val="0"/>
          <w:szCs w:val="21"/>
        </w:rPr>
        <w:t>会通知</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设备所访问的数据不在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中，此时存储器控制器</w:t>
      </w:r>
      <w:r w:rsidRPr="00546F3B">
        <w:rPr>
          <w:rFonts w:ascii="Arial" w:eastAsia="宋体" w:hAnsi="Arial" w:cs="Arial"/>
          <w:color w:val="333333"/>
          <w:kern w:val="0"/>
          <w:szCs w:val="21"/>
        </w:rPr>
        <w:t>(Response Agent)</w:t>
      </w:r>
      <w:r w:rsidRPr="00546F3B">
        <w:rPr>
          <w:rFonts w:ascii="Arial" w:eastAsia="宋体" w:hAnsi="Arial" w:cs="Arial"/>
          <w:color w:val="333333"/>
          <w:kern w:val="0"/>
          <w:szCs w:val="21"/>
        </w:rPr>
        <w:t>将在</w:t>
      </w:r>
      <w:r w:rsidRPr="00546F3B">
        <w:rPr>
          <w:rFonts w:ascii="Arial" w:eastAsia="宋体" w:hAnsi="Arial" w:cs="Arial"/>
          <w:color w:val="333333"/>
          <w:kern w:val="0"/>
          <w:szCs w:val="21"/>
        </w:rPr>
        <w:t>Data Phase</w:t>
      </w:r>
      <w:r w:rsidRPr="00546F3B">
        <w:rPr>
          <w:rFonts w:ascii="Arial" w:eastAsia="宋体" w:hAnsi="Arial" w:cs="Arial"/>
          <w:color w:val="333333"/>
          <w:kern w:val="0"/>
          <w:szCs w:val="21"/>
        </w:rPr>
        <w:t>向</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主桥提供数据。</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设备向</w:t>
      </w:r>
      <w:r w:rsidRPr="00546F3B">
        <w:rPr>
          <w:rFonts w:ascii="Arial" w:eastAsia="宋体" w:hAnsi="Arial" w:cs="Arial"/>
          <w:color w:val="333333"/>
          <w:kern w:val="0"/>
          <w:szCs w:val="21"/>
        </w:rPr>
        <w:t>“</w:t>
      </w:r>
      <w:r w:rsidRPr="00546F3B">
        <w:rPr>
          <w:rFonts w:ascii="Arial" w:eastAsia="宋体" w:hAnsi="Arial" w:cs="Arial"/>
          <w:color w:val="333333"/>
          <w:kern w:val="0"/>
          <w:szCs w:val="21"/>
        </w:rPr>
        <w:t>可</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的</w:t>
      </w:r>
      <w:r w:rsidRPr="00546F3B">
        <w:rPr>
          <w:rFonts w:ascii="Arial" w:eastAsia="宋体" w:hAnsi="Arial" w:cs="Arial"/>
          <w:color w:val="333333"/>
          <w:kern w:val="0"/>
          <w:szCs w:val="21"/>
        </w:rPr>
        <w:t>”</w:t>
      </w:r>
      <w:r w:rsidRPr="00546F3B">
        <w:rPr>
          <w:rFonts w:ascii="Arial" w:eastAsia="宋体" w:hAnsi="Arial" w:cs="Arial"/>
          <w:color w:val="333333"/>
          <w:kern w:val="0"/>
          <w:szCs w:val="21"/>
        </w:rPr>
        <w:t>存储器区域进行写操作，无论对于</w:t>
      </w:r>
      <w:r w:rsidRPr="00546F3B">
        <w:rPr>
          <w:rFonts w:ascii="Arial" w:eastAsia="宋体" w:hAnsi="Arial" w:cs="Arial"/>
          <w:color w:val="333333"/>
          <w:kern w:val="0"/>
          <w:szCs w:val="21"/>
        </w:rPr>
        <w:t>PowerPC</w:t>
      </w:r>
      <w:r w:rsidRPr="00546F3B">
        <w:rPr>
          <w:rFonts w:ascii="Arial" w:eastAsia="宋体" w:hAnsi="Arial" w:cs="Arial"/>
          <w:color w:val="333333"/>
          <w:kern w:val="0"/>
          <w:szCs w:val="21"/>
        </w:rPr>
        <w:t>处理器还是</w:t>
      </w:r>
      <w:r w:rsidRPr="00546F3B">
        <w:rPr>
          <w:rFonts w:ascii="Arial" w:eastAsia="宋体" w:hAnsi="Arial" w:cs="Arial"/>
          <w:color w:val="333333"/>
          <w:kern w:val="0"/>
          <w:szCs w:val="21"/>
        </w:rPr>
        <w:t>x86</w:t>
      </w:r>
      <w:r w:rsidRPr="00546F3B">
        <w:rPr>
          <w:rFonts w:ascii="Arial" w:eastAsia="宋体" w:hAnsi="Arial" w:cs="Arial"/>
          <w:color w:val="333333"/>
          <w:kern w:val="0"/>
          <w:szCs w:val="21"/>
        </w:rPr>
        <w:t>处理器，都较为复杂。当</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主桥通过</w:t>
      </w:r>
      <w:r w:rsidRPr="00546F3B">
        <w:rPr>
          <w:rFonts w:ascii="Arial" w:eastAsia="宋体" w:hAnsi="Arial" w:cs="Arial"/>
          <w:color w:val="333333"/>
          <w:kern w:val="0"/>
          <w:szCs w:val="21"/>
        </w:rPr>
        <w:t>FSB</w:t>
      </w:r>
      <w:r w:rsidRPr="00546F3B">
        <w:rPr>
          <w:rFonts w:ascii="Arial" w:eastAsia="宋体" w:hAnsi="Arial" w:cs="Arial"/>
          <w:color w:val="333333"/>
          <w:kern w:val="0"/>
          <w:szCs w:val="21"/>
        </w:rPr>
        <w:t>将数据发送给存储器控制器时，在这个系统总线上的所有</w:t>
      </w:r>
      <w:r w:rsidRPr="00546F3B">
        <w:rPr>
          <w:rFonts w:ascii="Arial" w:eastAsia="宋体" w:hAnsi="Arial" w:cs="Arial"/>
          <w:color w:val="333333"/>
          <w:kern w:val="0"/>
          <w:szCs w:val="21"/>
        </w:rPr>
        <w:t>CPU</w:t>
      </w:r>
      <w:r w:rsidRPr="00546F3B">
        <w:rPr>
          <w:rFonts w:ascii="Arial" w:eastAsia="宋体" w:hAnsi="Arial" w:cs="Arial"/>
          <w:color w:val="333333"/>
          <w:kern w:val="0"/>
          <w:szCs w:val="21"/>
        </w:rPr>
        <w:t>都需要对这个</w:t>
      </w:r>
      <w:r w:rsidRPr="00546F3B">
        <w:rPr>
          <w:rFonts w:ascii="Arial" w:eastAsia="宋体" w:hAnsi="Arial" w:cs="Arial"/>
          <w:color w:val="333333"/>
          <w:kern w:val="0"/>
          <w:szCs w:val="21"/>
        </w:rPr>
        <w:t>PCI</w:t>
      </w:r>
      <w:r w:rsidRPr="00546F3B">
        <w:rPr>
          <w:rFonts w:ascii="Arial" w:eastAsia="宋体" w:hAnsi="Arial" w:cs="Arial"/>
          <w:color w:val="333333"/>
          <w:kern w:val="0"/>
          <w:szCs w:val="21"/>
        </w:rPr>
        <w:t>写操作进行监听，并根据监听结果，合理地改动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行状态，并将数据写入存储器。</w:t>
      </w:r>
    </w:p>
    <w:p w:rsidR="00546F3B" w:rsidRPr="00546F3B" w:rsidRDefault="00546F3B" w:rsidP="00546F3B">
      <w:pPr>
        <w:widowControl/>
        <w:shd w:val="clear" w:color="auto" w:fill="FFFFFF"/>
        <w:wordWrap w:val="0"/>
        <w:rPr>
          <w:rFonts w:ascii="Arial" w:eastAsia="宋体" w:hAnsi="Arial" w:cs="Arial"/>
          <w:color w:val="333333"/>
          <w:kern w:val="0"/>
          <w:szCs w:val="21"/>
        </w:rPr>
      </w:pPr>
      <w:r w:rsidRPr="00546F3B">
        <w:rPr>
          <w:rFonts w:ascii="Arial" w:eastAsia="宋体" w:hAnsi="Arial" w:cs="Arial"/>
          <w:color w:val="333333"/>
          <w:kern w:val="0"/>
          <w:szCs w:val="21"/>
        </w:rPr>
        <w:t>下文以图</w:t>
      </w:r>
      <w:r w:rsidRPr="00546F3B">
        <w:rPr>
          <w:rFonts w:ascii="Arial" w:eastAsia="宋体" w:hAnsi="Arial" w:cs="Arial"/>
          <w:color w:val="333333"/>
          <w:kern w:val="0"/>
          <w:szCs w:val="21"/>
        </w:rPr>
        <w:t>3</w:t>
      </w:r>
      <w:r w:rsidRPr="00546F3B">
        <w:rPr>
          <w:rFonts w:ascii="Arial" w:eastAsia="宋体" w:hAnsi="Arial" w:cs="Arial"/>
          <w:color w:val="333333"/>
          <w:kern w:val="0"/>
          <w:szCs w:val="21"/>
        </w:rPr>
        <w:noBreakHyphen/>
        <w:t>7</w:t>
      </w:r>
      <w:r w:rsidRPr="00546F3B">
        <w:rPr>
          <w:rFonts w:ascii="Arial" w:eastAsia="宋体" w:hAnsi="Arial" w:cs="Arial"/>
          <w:color w:val="333333"/>
          <w:kern w:val="0"/>
          <w:szCs w:val="21"/>
        </w:rPr>
        <w:t>所示的</w:t>
      </w:r>
      <w:r w:rsidRPr="00546F3B">
        <w:rPr>
          <w:rFonts w:ascii="Arial" w:eastAsia="宋体" w:hAnsi="Arial" w:cs="Arial"/>
          <w:color w:val="333333"/>
          <w:kern w:val="0"/>
          <w:szCs w:val="21"/>
        </w:rPr>
        <w:t>SMP</w:t>
      </w:r>
      <w:r w:rsidRPr="00546F3B">
        <w:rPr>
          <w:rFonts w:ascii="Arial" w:eastAsia="宋体" w:hAnsi="Arial" w:cs="Arial"/>
          <w:color w:val="333333"/>
          <w:kern w:val="0"/>
          <w:szCs w:val="21"/>
        </w:rPr>
        <w:t>处理器系统为例，说明</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设备对</w:t>
      </w:r>
      <w:r w:rsidRPr="00546F3B">
        <w:rPr>
          <w:rFonts w:ascii="Arial" w:eastAsia="宋体" w:hAnsi="Arial" w:cs="Arial"/>
          <w:color w:val="333333"/>
          <w:kern w:val="0"/>
          <w:szCs w:val="21"/>
        </w:rPr>
        <w:t>“</w:t>
      </w:r>
      <w:r w:rsidRPr="00546F3B">
        <w:rPr>
          <w:rFonts w:ascii="Arial" w:eastAsia="宋体" w:hAnsi="Arial" w:cs="Arial"/>
          <w:color w:val="333333"/>
          <w:kern w:val="0"/>
          <w:szCs w:val="21"/>
        </w:rPr>
        <w:t>可</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的存储器空间</w:t>
      </w:r>
      <w:r w:rsidRPr="00546F3B">
        <w:rPr>
          <w:rFonts w:ascii="Arial" w:eastAsia="宋体" w:hAnsi="Arial" w:cs="Arial"/>
          <w:color w:val="333333"/>
          <w:kern w:val="0"/>
          <w:szCs w:val="21"/>
        </w:rPr>
        <w:t>”</w:t>
      </w:r>
      <w:r w:rsidRPr="00546F3B">
        <w:rPr>
          <w:rFonts w:ascii="Arial" w:eastAsia="宋体" w:hAnsi="Arial" w:cs="Arial"/>
          <w:color w:val="333333"/>
          <w:kern w:val="0"/>
          <w:szCs w:val="21"/>
        </w:rPr>
        <w:t>进行</w:t>
      </w:r>
      <w:r w:rsidRPr="00546F3B">
        <w:rPr>
          <w:rFonts w:ascii="Arial" w:eastAsia="宋体" w:hAnsi="Arial" w:cs="Arial"/>
          <w:color w:val="333333"/>
          <w:kern w:val="0"/>
          <w:szCs w:val="21"/>
        </w:rPr>
        <w:t>DMA</w:t>
      </w:r>
      <w:r w:rsidRPr="00546F3B">
        <w:rPr>
          <w:rFonts w:ascii="Arial" w:eastAsia="宋体" w:hAnsi="Arial" w:cs="Arial"/>
          <w:color w:val="333333"/>
          <w:kern w:val="0"/>
          <w:szCs w:val="21"/>
        </w:rPr>
        <w:t>写的实现过程。</w:t>
      </w:r>
    </w:p>
    <w:p w:rsidR="00546F3B" w:rsidRPr="00546F3B" w:rsidRDefault="00546F3B" w:rsidP="00546F3B">
      <w:pPr>
        <w:widowControl/>
        <w:shd w:val="clear" w:color="auto" w:fill="FFFFFF"/>
        <w:wordWrap w:val="0"/>
        <w:rPr>
          <w:rFonts w:ascii="Arial" w:eastAsia="宋体" w:hAnsi="Arial" w:cs="Arial"/>
          <w:color w:val="333333"/>
          <w:kern w:val="0"/>
          <w:szCs w:val="21"/>
        </w:rPr>
      </w:pPr>
      <w:r>
        <w:rPr>
          <w:rFonts w:ascii="Arial" w:eastAsia="宋体" w:hAnsi="Arial" w:cs="Arial"/>
          <w:noProof/>
          <w:color w:val="006699"/>
          <w:kern w:val="0"/>
          <w:szCs w:val="21"/>
        </w:rPr>
        <w:drawing>
          <wp:inline distT="0" distB="0" distL="0" distR="0">
            <wp:extent cx="3088005" cy="2096135"/>
            <wp:effectExtent l="0" t="0" r="0" b="0"/>
            <wp:docPr id="31" name="图片 31" descr="http://bbs.ednchina.com/images/attachments/201304/20130425112613495.jpg">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bbs.ednchina.com/images/attachments/201304/20130425112613495.jpg">
                      <a:hlinkClick r:id="rId147" tgtFrame="&quot;_blank&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88005" cy="2096135"/>
                    </a:xfrm>
                    <a:prstGeom prst="rect">
                      <a:avLst/>
                    </a:prstGeom>
                    <a:noFill/>
                    <a:ln>
                      <a:noFill/>
                    </a:ln>
                  </pic:spPr>
                </pic:pic>
              </a:graphicData>
            </a:graphic>
          </wp:inline>
        </w:drawing>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lastRenderedPageBreak/>
        <w:t>在图</w:t>
      </w:r>
      <w:r w:rsidRPr="00546F3B">
        <w:rPr>
          <w:rFonts w:ascii="Arial" w:eastAsia="宋体" w:hAnsi="Arial" w:cs="Arial"/>
          <w:color w:val="333333"/>
          <w:kern w:val="0"/>
          <w:szCs w:val="21"/>
        </w:rPr>
        <w:t>3</w:t>
      </w:r>
      <w:r w:rsidRPr="00546F3B">
        <w:rPr>
          <w:rFonts w:ascii="Arial" w:eastAsia="宋体" w:hAnsi="Arial" w:cs="Arial"/>
          <w:color w:val="333333"/>
          <w:kern w:val="0"/>
          <w:szCs w:val="21"/>
        </w:rPr>
        <w:noBreakHyphen/>
        <w:t>7</w:t>
      </w:r>
      <w:r w:rsidRPr="00546F3B">
        <w:rPr>
          <w:rFonts w:ascii="Arial" w:eastAsia="宋体" w:hAnsi="Arial" w:cs="Arial"/>
          <w:color w:val="333333"/>
          <w:kern w:val="0"/>
          <w:szCs w:val="21"/>
        </w:rPr>
        <w:t>所示的处理器系统中，存在</w:t>
      </w:r>
      <w:r w:rsidRPr="00546F3B">
        <w:rPr>
          <w:rFonts w:ascii="Arial" w:eastAsia="宋体" w:hAnsi="Arial" w:cs="Arial"/>
          <w:color w:val="333333"/>
          <w:kern w:val="0"/>
          <w:szCs w:val="21"/>
        </w:rPr>
        <w:t>4</w:t>
      </w:r>
      <w:r w:rsidRPr="00546F3B">
        <w:rPr>
          <w:rFonts w:ascii="Arial" w:eastAsia="宋体" w:hAnsi="Arial" w:cs="Arial"/>
          <w:color w:val="333333"/>
          <w:kern w:val="0"/>
          <w:szCs w:val="21"/>
        </w:rPr>
        <w:t>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，这</w:t>
      </w:r>
      <w:r w:rsidRPr="00546F3B">
        <w:rPr>
          <w:rFonts w:ascii="Arial" w:eastAsia="宋体" w:hAnsi="Arial" w:cs="Arial"/>
          <w:color w:val="333333"/>
          <w:kern w:val="0"/>
          <w:szCs w:val="21"/>
        </w:rPr>
        <w:t>4</w:t>
      </w:r>
      <w:r w:rsidRPr="00546F3B">
        <w:rPr>
          <w:rFonts w:ascii="Arial" w:eastAsia="宋体" w:hAnsi="Arial" w:cs="Arial"/>
          <w:color w:val="333333"/>
          <w:kern w:val="0"/>
          <w:szCs w:val="21"/>
        </w:rPr>
        <w:t>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通过一条</w:t>
      </w:r>
      <w:r w:rsidRPr="00546F3B">
        <w:rPr>
          <w:rFonts w:ascii="Arial" w:eastAsia="宋体" w:hAnsi="Arial" w:cs="Arial"/>
          <w:color w:val="333333"/>
          <w:kern w:val="0"/>
          <w:szCs w:val="21"/>
        </w:rPr>
        <w:t>FSB</w:t>
      </w:r>
      <w:r w:rsidRPr="00546F3B">
        <w:rPr>
          <w:rFonts w:ascii="Arial" w:eastAsia="宋体" w:hAnsi="Arial" w:cs="Arial"/>
          <w:color w:val="333333"/>
          <w:kern w:val="0"/>
          <w:szCs w:val="21"/>
        </w:rPr>
        <w:t>连接在一起，而</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之间使用</w:t>
      </w:r>
      <w:r w:rsidRPr="00546F3B">
        <w:rPr>
          <w:rFonts w:ascii="Arial" w:eastAsia="宋体" w:hAnsi="Arial" w:cs="Arial"/>
          <w:color w:val="333333"/>
          <w:kern w:val="0"/>
          <w:szCs w:val="21"/>
        </w:rPr>
        <w:t>MESI</w:t>
      </w:r>
      <w:r w:rsidRPr="00546F3B">
        <w:rPr>
          <w:rFonts w:ascii="Arial" w:eastAsia="宋体" w:hAnsi="Arial" w:cs="Arial"/>
          <w:color w:val="333333"/>
          <w:kern w:val="0"/>
          <w:szCs w:val="21"/>
        </w:rPr>
        <w:t>协议进行</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一致性处理，而</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主桥和存储器控制器与</w:t>
      </w:r>
      <w:r w:rsidRPr="00546F3B">
        <w:rPr>
          <w:rFonts w:ascii="Arial" w:eastAsia="宋体" w:hAnsi="Arial" w:cs="Arial"/>
          <w:color w:val="333333"/>
          <w:kern w:val="0"/>
          <w:szCs w:val="21"/>
        </w:rPr>
        <w:t>FSB</w:t>
      </w:r>
      <w:r w:rsidRPr="00546F3B">
        <w:rPr>
          <w:rFonts w:ascii="Arial" w:eastAsia="宋体" w:hAnsi="Arial" w:cs="Arial"/>
          <w:color w:val="333333"/>
          <w:kern w:val="0"/>
          <w:szCs w:val="21"/>
        </w:rPr>
        <w:t>直接相连。</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主桥向存储器控制器传递数据时，需要处理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的一致性。</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在这个处理器系统中，当</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设备，如</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w:t>
      </w:r>
      <w:r w:rsidRPr="00546F3B">
        <w:rPr>
          <w:rFonts w:ascii="Arial" w:eastAsia="宋体" w:hAnsi="Arial" w:cs="Arial"/>
          <w:color w:val="333333"/>
          <w:kern w:val="0"/>
          <w:szCs w:val="21"/>
        </w:rPr>
        <w:t>01</w:t>
      </w:r>
      <w:r w:rsidRPr="00546F3B">
        <w:rPr>
          <w:rFonts w:ascii="Arial" w:eastAsia="宋体" w:hAnsi="Arial" w:cs="Arial"/>
          <w:color w:val="333333"/>
          <w:kern w:val="0"/>
          <w:szCs w:val="21"/>
        </w:rPr>
        <w:t>，进行</w:t>
      </w:r>
      <w:r w:rsidRPr="00546F3B">
        <w:rPr>
          <w:rFonts w:ascii="Arial" w:eastAsia="宋体" w:hAnsi="Arial" w:cs="Arial"/>
          <w:color w:val="333333"/>
          <w:kern w:val="0"/>
          <w:szCs w:val="21"/>
        </w:rPr>
        <w:t>DMA</w:t>
      </w:r>
      <w:r w:rsidRPr="00546F3B">
        <w:rPr>
          <w:rFonts w:ascii="Arial" w:eastAsia="宋体" w:hAnsi="Arial" w:cs="Arial"/>
          <w:color w:val="333333"/>
          <w:kern w:val="0"/>
          <w:szCs w:val="21"/>
        </w:rPr>
        <w:t>写操作时，数据将首先到达</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主桥，而</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主桥将首先接管该</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设备数据访问并将其转换为</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总线事务，并在</w:t>
      </w:r>
      <w:r w:rsidRPr="00546F3B">
        <w:rPr>
          <w:rFonts w:ascii="Arial" w:eastAsia="宋体" w:hAnsi="Arial" w:cs="Arial"/>
          <w:color w:val="333333"/>
          <w:kern w:val="0"/>
          <w:szCs w:val="21"/>
        </w:rPr>
        <w:t>Request Phase</w:t>
      </w:r>
      <w:r w:rsidRPr="00546F3B">
        <w:rPr>
          <w:rFonts w:ascii="Arial" w:eastAsia="宋体" w:hAnsi="Arial" w:cs="Arial"/>
          <w:color w:val="333333"/>
          <w:kern w:val="0"/>
          <w:szCs w:val="21"/>
        </w:rPr>
        <w:t>中，提供本次</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总线事务的地址。</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将在</w:t>
      </w:r>
      <w:r w:rsidRPr="00546F3B">
        <w:rPr>
          <w:rFonts w:ascii="Arial" w:eastAsia="宋体" w:hAnsi="Arial" w:cs="Arial"/>
          <w:color w:val="333333"/>
          <w:kern w:val="0"/>
          <w:szCs w:val="21"/>
        </w:rPr>
        <w:t>Snoop Phase</w:t>
      </w:r>
      <w:r w:rsidRPr="00546F3B">
        <w:rPr>
          <w:rFonts w:ascii="Arial" w:eastAsia="宋体" w:hAnsi="Arial" w:cs="Arial"/>
          <w:color w:val="333333"/>
          <w:kern w:val="0"/>
          <w:szCs w:val="21"/>
        </w:rPr>
        <w:t>对这个地址进行监听，判断当前地址在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中的命中情况。</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当</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主桥访问的地址不在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中命中时，此时在处理器系统中，所有</w:t>
      </w:r>
      <w:r w:rsidRPr="00546F3B">
        <w:rPr>
          <w:rFonts w:ascii="Arial" w:eastAsia="宋体" w:hAnsi="Arial" w:cs="Arial"/>
          <w:color w:val="333333"/>
          <w:kern w:val="0"/>
          <w:szCs w:val="21"/>
        </w:rPr>
        <w:t>CPU</w:t>
      </w:r>
      <w:r w:rsidRPr="00546F3B">
        <w:rPr>
          <w:rFonts w:ascii="Arial" w:eastAsia="宋体" w:hAnsi="Arial" w:cs="Arial"/>
          <w:color w:val="333333"/>
          <w:kern w:val="0"/>
          <w:szCs w:val="21"/>
        </w:rPr>
        <w:t>都没有驱动</w:t>
      </w:r>
      <w:r w:rsidRPr="00546F3B">
        <w:rPr>
          <w:rFonts w:ascii="Arial" w:eastAsia="宋体" w:hAnsi="Arial" w:cs="Arial"/>
          <w:color w:val="333333"/>
          <w:kern w:val="0"/>
          <w:szCs w:val="21"/>
        </w:rPr>
        <w:t>HIT#</w:t>
      </w:r>
      <w:r w:rsidRPr="00546F3B">
        <w:rPr>
          <w:rFonts w:ascii="Arial" w:eastAsia="宋体" w:hAnsi="Arial" w:cs="Arial"/>
          <w:color w:val="333333"/>
          <w:kern w:val="0"/>
          <w:szCs w:val="21"/>
        </w:rPr>
        <w:t>和</w:t>
      </w:r>
      <w:r w:rsidRPr="00546F3B">
        <w:rPr>
          <w:rFonts w:ascii="Arial" w:eastAsia="宋体" w:hAnsi="Arial" w:cs="Arial"/>
          <w:color w:val="333333"/>
          <w:kern w:val="0"/>
          <w:szCs w:val="21"/>
        </w:rPr>
        <w:t>HITM#</w:t>
      </w:r>
      <w:r w:rsidRPr="00546F3B">
        <w:rPr>
          <w:rFonts w:ascii="Arial" w:eastAsia="宋体" w:hAnsi="Arial" w:cs="Arial"/>
          <w:color w:val="333333"/>
          <w:kern w:val="0"/>
          <w:szCs w:val="21"/>
        </w:rPr>
        <w:t>信号，</w:t>
      </w:r>
      <w:r w:rsidRPr="00546F3B">
        <w:rPr>
          <w:rFonts w:ascii="Arial" w:eastAsia="宋体" w:hAnsi="Arial" w:cs="Arial"/>
          <w:color w:val="333333"/>
          <w:kern w:val="0"/>
          <w:szCs w:val="21"/>
        </w:rPr>
        <w:t>HIT#</w:t>
      </w:r>
      <w:r w:rsidRPr="00546F3B">
        <w:rPr>
          <w:rFonts w:ascii="Arial" w:eastAsia="宋体" w:hAnsi="Arial" w:cs="Arial"/>
          <w:color w:val="333333"/>
          <w:kern w:val="0"/>
          <w:szCs w:val="21"/>
        </w:rPr>
        <w:t>和</w:t>
      </w:r>
      <w:r w:rsidRPr="00546F3B">
        <w:rPr>
          <w:rFonts w:ascii="Arial" w:eastAsia="宋体" w:hAnsi="Arial" w:cs="Arial"/>
          <w:color w:val="333333"/>
          <w:kern w:val="0"/>
          <w:szCs w:val="21"/>
        </w:rPr>
        <w:t>HITM#</w:t>
      </w:r>
      <w:r w:rsidRPr="00546F3B">
        <w:rPr>
          <w:rFonts w:ascii="Arial" w:eastAsia="宋体" w:hAnsi="Arial" w:cs="Arial"/>
          <w:color w:val="333333"/>
          <w:kern w:val="0"/>
          <w:szCs w:val="21"/>
        </w:rPr>
        <w:t>信号都为</w:t>
      </w:r>
      <w:r w:rsidRPr="00546F3B">
        <w:rPr>
          <w:rFonts w:ascii="Arial" w:eastAsia="宋体" w:hAnsi="Arial" w:cs="Arial"/>
          <w:color w:val="333333"/>
          <w:kern w:val="0"/>
          <w:szCs w:val="21"/>
        </w:rPr>
        <w:t>1</w:t>
      </w:r>
      <w:r w:rsidRPr="00546F3B">
        <w:rPr>
          <w:rFonts w:ascii="Arial" w:eastAsia="宋体" w:hAnsi="Arial" w:cs="Arial"/>
          <w:color w:val="333333"/>
          <w:kern w:val="0"/>
          <w:szCs w:val="21"/>
        </w:rPr>
        <w:t>，表示</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主桥访问的地址没有在</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中命中，</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主桥可以简单地将数据写入存储器。当</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主桥访问的存储器地址在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中命中时，</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行的状态可以为</w:t>
      </w:r>
      <w:r w:rsidRPr="00546F3B">
        <w:rPr>
          <w:rFonts w:ascii="Arial" w:eastAsia="宋体" w:hAnsi="Arial" w:cs="Arial"/>
          <w:color w:val="333333"/>
          <w:kern w:val="0"/>
          <w:szCs w:val="21"/>
        </w:rPr>
        <w:t>S</w:t>
      </w:r>
      <w:r w:rsidRPr="00546F3B">
        <w:rPr>
          <w:rFonts w:ascii="Arial" w:eastAsia="宋体" w:hAnsi="Arial" w:cs="Arial"/>
          <w:color w:val="333333"/>
          <w:kern w:val="0"/>
          <w:szCs w:val="21"/>
        </w:rPr>
        <w:t>、</w:t>
      </w:r>
      <w:r w:rsidRPr="00546F3B">
        <w:rPr>
          <w:rFonts w:ascii="Arial" w:eastAsia="宋体" w:hAnsi="Arial" w:cs="Arial"/>
          <w:color w:val="333333"/>
          <w:kern w:val="0"/>
          <w:szCs w:val="21"/>
        </w:rPr>
        <w:t>E</w:t>
      </w:r>
      <w:r w:rsidRPr="00546F3B">
        <w:rPr>
          <w:rFonts w:ascii="Arial" w:eastAsia="宋体" w:hAnsi="Arial" w:cs="Arial"/>
          <w:color w:val="333333"/>
          <w:kern w:val="0"/>
          <w:szCs w:val="21"/>
        </w:rPr>
        <w:t>或者为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，此时处理器系统的处理过程相对较为复杂，下一节将专门讨论这种情况。</w:t>
      </w:r>
    </w:p>
    <w:p w:rsidR="00546F3B" w:rsidRPr="00546F3B" w:rsidRDefault="00546F3B" w:rsidP="00546F3B">
      <w:pPr>
        <w:widowControl/>
        <w:shd w:val="clear" w:color="auto" w:fill="FFFFFF"/>
        <w:wordWrap w:val="0"/>
        <w:rPr>
          <w:rFonts w:ascii="Arial" w:eastAsia="宋体" w:hAnsi="Arial" w:cs="Arial"/>
          <w:color w:val="333333"/>
          <w:kern w:val="0"/>
          <w:szCs w:val="21"/>
        </w:rPr>
      </w:pPr>
      <w:r w:rsidRPr="00546F3B">
        <w:rPr>
          <w:rFonts w:ascii="Arial" w:eastAsia="宋体" w:hAnsi="Arial" w:cs="Arial"/>
          <w:color w:val="333333"/>
          <w:kern w:val="0"/>
          <w:szCs w:val="21"/>
        </w:rPr>
        <w:br w:type="textWrapping" w:clear="all"/>
      </w:r>
    </w:p>
    <w:p w:rsidR="00546F3B" w:rsidRPr="00546F3B" w:rsidRDefault="00546F3B" w:rsidP="00546F3B">
      <w:pPr>
        <w:widowControl/>
        <w:shd w:val="clear" w:color="auto" w:fill="FFFFFF"/>
        <w:wordWrap w:val="0"/>
        <w:rPr>
          <w:rFonts w:ascii="Arial" w:eastAsia="宋体" w:hAnsi="Arial" w:cs="Arial"/>
          <w:color w:val="333333"/>
          <w:kern w:val="0"/>
          <w:szCs w:val="21"/>
        </w:rPr>
      </w:pPr>
      <w:hyperlink r:id="rId149" w:anchor="_ftnref1" w:tooltip="" w:history="1">
        <w:r w:rsidRPr="00546F3B">
          <w:rPr>
            <w:rFonts w:ascii="Arial" w:eastAsia="宋体" w:hAnsi="Arial" w:cs="Arial"/>
            <w:color w:val="006699"/>
            <w:kern w:val="0"/>
            <w:szCs w:val="21"/>
          </w:rPr>
          <w:t>[1]</w:t>
        </w:r>
      </w:hyperlink>
      <w:r w:rsidRPr="00546F3B">
        <w:rPr>
          <w:rFonts w:ascii="Arial" w:eastAsia="宋体" w:hAnsi="Arial" w:cs="Arial"/>
          <w:color w:val="333333"/>
          <w:kern w:val="0"/>
          <w:szCs w:val="21"/>
        </w:rPr>
        <w:t> </w:t>
      </w:r>
      <w:r w:rsidRPr="00546F3B">
        <w:rPr>
          <w:rFonts w:ascii="Arial" w:eastAsia="宋体" w:hAnsi="Arial" w:cs="Arial"/>
          <w:color w:val="333333"/>
          <w:kern w:val="0"/>
          <w:szCs w:val="21"/>
        </w:rPr>
        <w:t>目前</w:t>
      </w:r>
      <w:r w:rsidRPr="00546F3B">
        <w:rPr>
          <w:rFonts w:ascii="Arial" w:eastAsia="宋体" w:hAnsi="Arial" w:cs="Arial"/>
          <w:color w:val="333333"/>
          <w:kern w:val="0"/>
          <w:szCs w:val="21"/>
        </w:rPr>
        <w:t>Cortex A8/A9</w:t>
      </w:r>
      <w:r w:rsidRPr="00546F3B">
        <w:rPr>
          <w:rFonts w:ascii="Arial" w:eastAsia="宋体" w:hAnsi="Arial" w:cs="Arial"/>
          <w:color w:val="333333"/>
          <w:kern w:val="0"/>
          <w:szCs w:val="21"/>
        </w:rPr>
        <w:t>和</w:t>
      </w:r>
      <w:r w:rsidRPr="00546F3B">
        <w:rPr>
          <w:rFonts w:ascii="Arial" w:eastAsia="宋体" w:hAnsi="Arial" w:cs="Arial"/>
          <w:color w:val="333333"/>
          <w:kern w:val="0"/>
          <w:szCs w:val="21"/>
        </w:rPr>
        <w:t>Intel</w:t>
      </w:r>
      <w:r w:rsidRPr="00546F3B">
        <w:rPr>
          <w:rFonts w:ascii="Arial" w:eastAsia="宋体" w:hAnsi="Arial" w:cs="Arial"/>
          <w:color w:val="333333"/>
          <w:kern w:val="0"/>
          <w:szCs w:val="21"/>
        </w:rPr>
        <w:t>的</w:t>
      </w:r>
      <w:r w:rsidRPr="00546F3B">
        <w:rPr>
          <w:rFonts w:ascii="Arial" w:eastAsia="宋体" w:hAnsi="Arial" w:cs="Arial"/>
          <w:color w:val="333333"/>
          <w:kern w:val="0"/>
          <w:szCs w:val="21"/>
        </w:rPr>
        <w:t>Nehelem</w:t>
      </w:r>
      <w:r w:rsidRPr="00546F3B">
        <w:rPr>
          <w:rFonts w:ascii="Arial" w:eastAsia="宋体" w:hAnsi="Arial" w:cs="Arial"/>
          <w:color w:val="333333"/>
          <w:kern w:val="0"/>
          <w:szCs w:val="21"/>
        </w:rPr>
        <w:t>处理器支持这种方式。</w:t>
      </w:r>
    </w:p>
    <w:p w:rsidR="00546F3B" w:rsidRDefault="00546F3B">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546F3B" w:rsidRPr="00546F3B" w:rsidTr="00546F3B">
        <w:trPr>
          <w:tblCellSpacing w:w="0" w:type="dxa"/>
        </w:trPr>
        <w:tc>
          <w:tcPr>
            <w:tcW w:w="0" w:type="auto"/>
            <w:vAlign w:val="center"/>
            <w:hideMark/>
          </w:tcPr>
          <w:p w:rsidR="00546F3B" w:rsidRPr="00546F3B" w:rsidRDefault="00546F3B" w:rsidP="00546F3B">
            <w:pPr>
              <w:widowControl/>
              <w:spacing w:line="540" w:lineRule="atLeast"/>
              <w:jc w:val="center"/>
              <w:rPr>
                <w:rFonts w:ascii="宋体" w:eastAsia="宋体" w:hAnsi="宋体" w:cs="宋体"/>
                <w:kern w:val="0"/>
                <w:sz w:val="42"/>
                <w:szCs w:val="42"/>
              </w:rPr>
            </w:pPr>
            <w:r w:rsidRPr="00546F3B">
              <w:rPr>
                <w:rFonts w:ascii="宋体" w:eastAsia="宋体" w:hAnsi="宋体" w:cs="宋体"/>
                <w:b/>
                <w:bCs/>
                <w:kern w:val="0"/>
                <w:sz w:val="42"/>
                <w:szCs w:val="42"/>
              </w:rPr>
              <w:lastRenderedPageBreak/>
              <w:t>3.3.4 PCI设备进行DMA写时发生Cache命中</w:t>
            </w:r>
          </w:p>
        </w:tc>
      </w:tr>
      <w:tr w:rsidR="00546F3B" w:rsidRPr="00546F3B" w:rsidTr="00546F3B">
        <w:trPr>
          <w:tblCellSpacing w:w="0" w:type="dxa"/>
        </w:trPr>
        <w:tc>
          <w:tcPr>
            <w:tcW w:w="0" w:type="auto"/>
            <w:tcMar>
              <w:top w:w="150" w:type="dxa"/>
              <w:left w:w="0" w:type="dxa"/>
              <w:bottom w:w="150" w:type="dxa"/>
              <w:right w:w="0" w:type="dxa"/>
            </w:tcMar>
            <w:vAlign w:val="center"/>
            <w:hideMark/>
          </w:tcPr>
          <w:p w:rsidR="00546F3B" w:rsidRPr="00546F3B" w:rsidRDefault="00546F3B" w:rsidP="00546F3B">
            <w:pPr>
              <w:widowControl/>
              <w:jc w:val="center"/>
              <w:rPr>
                <w:rFonts w:ascii="宋体" w:eastAsia="宋体" w:hAnsi="宋体" w:cs="宋体"/>
                <w:color w:val="5E5E5E"/>
                <w:kern w:val="0"/>
                <w:sz w:val="18"/>
                <w:szCs w:val="18"/>
              </w:rPr>
            </w:pPr>
            <w:r w:rsidRPr="00546F3B">
              <w:rPr>
                <w:rFonts w:ascii="宋体" w:eastAsia="宋体" w:hAnsi="宋体" w:cs="宋体"/>
                <w:color w:val="5E5E5E"/>
                <w:kern w:val="0"/>
                <w:sz w:val="18"/>
                <w:szCs w:val="18"/>
              </w:rPr>
              <w:t>发布时间：2013-04-25 11:41:55</w:t>
            </w:r>
          </w:p>
        </w:tc>
      </w:tr>
      <w:tr w:rsidR="00546F3B" w:rsidRPr="00546F3B" w:rsidTr="00546F3B">
        <w:trPr>
          <w:tblCellSpacing w:w="0" w:type="dxa"/>
        </w:trPr>
        <w:tc>
          <w:tcPr>
            <w:tcW w:w="0" w:type="auto"/>
            <w:vAlign w:val="center"/>
            <w:hideMark/>
          </w:tcPr>
          <w:p w:rsidR="00546F3B" w:rsidRPr="00546F3B" w:rsidRDefault="00546F3B" w:rsidP="00546F3B">
            <w:pPr>
              <w:widowControl/>
              <w:jc w:val="left"/>
              <w:rPr>
                <w:rFonts w:ascii="宋体" w:eastAsia="宋体" w:hAnsi="宋体" w:cs="宋体"/>
                <w:kern w:val="0"/>
                <w:sz w:val="18"/>
                <w:szCs w:val="18"/>
              </w:rPr>
            </w:pPr>
          </w:p>
        </w:tc>
      </w:tr>
    </w:tbl>
    <w:p w:rsidR="00546F3B" w:rsidRPr="00546F3B" w:rsidRDefault="00546F3B" w:rsidP="00546F3B">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546F3B" w:rsidRPr="00546F3B" w:rsidTr="00546F3B">
        <w:trPr>
          <w:tblCellSpacing w:w="0" w:type="dxa"/>
        </w:trPr>
        <w:tc>
          <w:tcPr>
            <w:tcW w:w="0" w:type="auto"/>
            <w:tcMar>
              <w:top w:w="60" w:type="dxa"/>
              <w:left w:w="0" w:type="dxa"/>
              <w:bottom w:w="0" w:type="dxa"/>
              <w:right w:w="0" w:type="dxa"/>
            </w:tcMar>
            <w:vAlign w:val="center"/>
            <w:hideMark/>
          </w:tcPr>
          <w:p w:rsidR="00546F3B" w:rsidRPr="00546F3B" w:rsidRDefault="00546F3B" w:rsidP="00546F3B">
            <w:pPr>
              <w:widowControl/>
              <w:jc w:val="left"/>
              <w:rPr>
                <w:rFonts w:ascii="宋体" w:eastAsia="宋体" w:hAnsi="宋体" w:cs="宋体"/>
                <w:kern w:val="0"/>
                <w:sz w:val="18"/>
                <w:szCs w:val="18"/>
              </w:rPr>
            </w:pPr>
            <w:r w:rsidRPr="00546F3B">
              <w:rPr>
                <w:rFonts w:ascii="宋体" w:eastAsia="宋体" w:hAnsi="宋体" w:cs="宋体"/>
                <w:kern w:val="0"/>
                <w:sz w:val="18"/>
                <w:szCs w:val="18"/>
              </w:rPr>
              <w:t> 技术类别：</w:t>
            </w:r>
            <w:hyperlink r:id="rId150" w:history="1">
              <w:r w:rsidRPr="00546F3B">
                <w:rPr>
                  <w:rFonts w:ascii="宋体" w:eastAsia="宋体" w:hAnsi="宋体" w:cs="宋体"/>
                  <w:color w:val="006699"/>
                  <w:kern w:val="0"/>
                  <w:sz w:val="18"/>
                  <w:szCs w:val="18"/>
                </w:rPr>
                <w:t>接口电路</w:t>
              </w:r>
            </w:hyperlink>
            <w:r w:rsidRPr="00546F3B">
              <w:rPr>
                <w:rFonts w:ascii="宋体" w:eastAsia="宋体" w:hAnsi="宋体" w:cs="宋体"/>
                <w:kern w:val="0"/>
                <w:sz w:val="18"/>
                <w:szCs w:val="18"/>
              </w:rPr>
              <w:t>     个人分类：</w:t>
            </w:r>
            <w:hyperlink r:id="rId151" w:history="1">
              <w:r w:rsidRPr="00546F3B">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546F3B" w:rsidRPr="00546F3B" w:rsidRDefault="00546F3B" w:rsidP="00546F3B">
            <w:pPr>
              <w:widowControl/>
              <w:jc w:val="right"/>
              <w:rPr>
                <w:rFonts w:ascii="宋体" w:eastAsia="宋体" w:hAnsi="宋体" w:cs="宋体"/>
                <w:kern w:val="0"/>
                <w:sz w:val="18"/>
                <w:szCs w:val="18"/>
              </w:rPr>
            </w:pPr>
          </w:p>
        </w:tc>
      </w:tr>
      <w:tr w:rsidR="00546F3B" w:rsidRPr="00546F3B" w:rsidTr="00546F3B">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546F3B" w:rsidRPr="00546F3B" w:rsidRDefault="00546F3B" w:rsidP="00546F3B">
            <w:pPr>
              <w:widowControl/>
              <w:jc w:val="left"/>
              <w:rPr>
                <w:rFonts w:ascii="Arial" w:eastAsia="宋体" w:hAnsi="Arial" w:cs="Arial"/>
                <w:color w:val="333333"/>
                <w:kern w:val="0"/>
                <w:sz w:val="18"/>
                <w:szCs w:val="18"/>
              </w:rPr>
            </w:pPr>
          </w:p>
        </w:tc>
      </w:tr>
    </w:tbl>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如果</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设备访问的地址在某个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行中命中时，可能会出现三种情况。</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第一种情况是命中的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行其状态为</w:t>
      </w:r>
      <w:r w:rsidRPr="00546F3B">
        <w:rPr>
          <w:rFonts w:ascii="Arial" w:eastAsia="宋体" w:hAnsi="Arial" w:cs="Arial"/>
          <w:color w:val="333333"/>
          <w:kern w:val="0"/>
          <w:szCs w:val="21"/>
        </w:rPr>
        <w:t>E</w:t>
      </w:r>
      <w:r w:rsidRPr="00546F3B">
        <w:rPr>
          <w:rFonts w:ascii="Arial" w:eastAsia="宋体" w:hAnsi="Arial" w:cs="Arial"/>
          <w:color w:val="333333"/>
          <w:kern w:val="0"/>
          <w:szCs w:val="21"/>
        </w:rPr>
        <w:t>，即</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行中的数据与存储器中的数据一致；而第二种情况是命中的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行其状态为</w:t>
      </w:r>
      <w:r w:rsidRPr="00546F3B">
        <w:rPr>
          <w:rFonts w:ascii="Arial" w:eastAsia="宋体" w:hAnsi="Arial" w:cs="Arial"/>
          <w:color w:val="333333"/>
          <w:kern w:val="0"/>
          <w:szCs w:val="21"/>
        </w:rPr>
        <w:t>S</w:t>
      </w:r>
      <w:r w:rsidRPr="00546F3B">
        <w:rPr>
          <w:rFonts w:ascii="Arial" w:eastAsia="宋体" w:hAnsi="Arial" w:cs="Arial"/>
          <w:color w:val="333333"/>
          <w:kern w:val="0"/>
          <w:szCs w:val="21"/>
        </w:rPr>
        <w:t>。其中</w:t>
      </w:r>
      <w:r w:rsidRPr="00546F3B">
        <w:rPr>
          <w:rFonts w:ascii="Arial" w:eastAsia="宋体" w:hAnsi="Arial" w:cs="Arial"/>
          <w:color w:val="333333"/>
          <w:kern w:val="0"/>
          <w:szCs w:val="21"/>
        </w:rPr>
        <w:t>E</w:t>
      </w:r>
      <w:r w:rsidRPr="00546F3B">
        <w:rPr>
          <w:rFonts w:ascii="Arial" w:eastAsia="宋体" w:hAnsi="Arial" w:cs="Arial"/>
          <w:color w:val="333333"/>
          <w:kern w:val="0"/>
          <w:szCs w:val="21"/>
        </w:rPr>
        <w:t>位为</w:t>
      </w:r>
      <w:r w:rsidRPr="00546F3B">
        <w:rPr>
          <w:rFonts w:ascii="Arial" w:eastAsia="宋体" w:hAnsi="Arial" w:cs="Arial"/>
          <w:color w:val="333333"/>
          <w:kern w:val="0"/>
          <w:szCs w:val="21"/>
        </w:rPr>
        <w:t>1</w:t>
      </w:r>
      <w:r w:rsidRPr="00546F3B">
        <w:rPr>
          <w:rFonts w:ascii="Arial" w:eastAsia="宋体" w:hAnsi="Arial" w:cs="Arial"/>
          <w:color w:val="333333"/>
          <w:kern w:val="0"/>
          <w:szCs w:val="21"/>
        </w:rPr>
        <w:t>表示该数据在</w:t>
      </w:r>
      <w:r w:rsidRPr="00546F3B">
        <w:rPr>
          <w:rFonts w:ascii="Arial" w:eastAsia="宋体" w:hAnsi="Arial" w:cs="Arial"/>
          <w:color w:val="333333"/>
          <w:kern w:val="0"/>
          <w:szCs w:val="21"/>
        </w:rPr>
        <w:t>SMP</w:t>
      </w:r>
      <w:r w:rsidRPr="00546F3B">
        <w:rPr>
          <w:rFonts w:ascii="Arial" w:eastAsia="宋体" w:hAnsi="Arial" w:cs="Arial"/>
          <w:color w:val="333333"/>
          <w:kern w:val="0"/>
          <w:szCs w:val="21"/>
        </w:rPr>
        <w:t>处理器系统中，有且仅有一个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中具有数据副本；而</w:t>
      </w:r>
      <w:r w:rsidRPr="00546F3B">
        <w:rPr>
          <w:rFonts w:ascii="Arial" w:eastAsia="宋体" w:hAnsi="Arial" w:cs="Arial"/>
          <w:color w:val="333333"/>
          <w:kern w:val="0"/>
          <w:szCs w:val="21"/>
        </w:rPr>
        <w:t>S</w:t>
      </w:r>
      <w:r w:rsidRPr="00546F3B">
        <w:rPr>
          <w:rFonts w:ascii="Arial" w:eastAsia="宋体" w:hAnsi="Arial" w:cs="Arial"/>
          <w:color w:val="333333"/>
          <w:kern w:val="0"/>
          <w:szCs w:val="21"/>
        </w:rPr>
        <w:t>位为</w:t>
      </w:r>
      <w:r w:rsidRPr="00546F3B">
        <w:rPr>
          <w:rFonts w:ascii="Arial" w:eastAsia="宋体" w:hAnsi="Arial" w:cs="Arial"/>
          <w:color w:val="333333"/>
          <w:kern w:val="0"/>
          <w:szCs w:val="21"/>
        </w:rPr>
        <w:t>1</w:t>
      </w:r>
      <w:r w:rsidRPr="00546F3B">
        <w:rPr>
          <w:rFonts w:ascii="Arial" w:eastAsia="宋体" w:hAnsi="Arial" w:cs="Arial"/>
          <w:color w:val="333333"/>
          <w:kern w:val="0"/>
          <w:szCs w:val="21"/>
        </w:rPr>
        <w:t>表示在</w:t>
      </w:r>
      <w:r w:rsidRPr="00546F3B">
        <w:rPr>
          <w:rFonts w:ascii="Arial" w:eastAsia="宋体" w:hAnsi="Arial" w:cs="Arial"/>
          <w:color w:val="333333"/>
          <w:kern w:val="0"/>
          <w:szCs w:val="21"/>
        </w:rPr>
        <w:t>SMP</w:t>
      </w:r>
      <w:r w:rsidRPr="00546F3B">
        <w:rPr>
          <w:rFonts w:ascii="Arial" w:eastAsia="宋体" w:hAnsi="Arial" w:cs="Arial"/>
          <w:color w:val="333333"/>
          <w:kern w:val="0"/>
          <w:szCs w:val="21"/>
        </w:rPr>
        <w:t>处理器系统中，该数据至少在两个以上</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中具有数据副本。</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当</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行状态为</w:t>
      </w:r>
      <w:r w:rsidRPr="00546F3B">
        <w:rPr>
          <w:rFonts w:ascii="Arial" w:eastAsia="宋体" w:hAnsi="Arial" w:cs="Arial"/>
          <w:color w:val="333333"/>
          <w:kern w:val="0"/>
          <w:szCs w:val="21"/>
        </w:rPr>
        <w:t>E</w:t>
      </w:r>
      <w:r w:rsidRPr="00546F3B">
        <w:rPr>
          <w:rFonts w:ascii="Arial" w:eastAsia="宋体" w:hAnsi="Arial" w:cs="Arial"/>
          <w:color w:val="333333"/>
          <w:kern w:val="0"/>
          <w:szCs w:val="21"/>
        </w:rPr>
        <w:t>时，这种情况比较容易处理。因为</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w:t>
      </w:r>
      <w:r w:rsidRPr="00546F3B">
        <w:rPr>
          <w:rFonts w:ascii="Arial" w:eastAsia="宋体" w:hAnsi="Arial" w:cs="Arial"/>
          <w:color w:val="333333"/>
          <w:kern w:val="0"/>
          <w:szCs w:val="21"/>
        </w:rPr>
        <w:t>(</w:t>
      </w:r>
      <w:r w:rsidRPr="00546F3B">
        <w:rPr>
          <w:rFonts w:ascii="Arial" w:eastAsia="宋体" w:hAnsi="Arial" w:cs="Arial"/>
          <w:color w:val="333333"/>
          <w:kern w:val="0"/>
          <w:szCs w:val="21"/>
        </w:rPr>
        <w:t>通过</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w:t>
      </w:r>
      <w:r w:rsidRPr="00546F3B">
        <w:rPr>
          <w:rFonts w:ascii="Arial" w:eastAsia="宋体" w:hAnsi="Arial" w:cs="Arial"/>
          <w:color w:val="333333"/>
          <w:kern w:val="0"/>
          <w:szCs w:val="21"/>
        </w:rPr>
        <w:t>)</w:t>
      </w:r>
      <w:r w:rsidRPr="00546F3B">
        <w:rPr>
          <w:rFonts w:ascii="Arial" w:eastAsia="宋体" w:hAnsi="Arial" w:cs="Arial"/>
          <w:color w:val="333333"/>
          <w:kern w:val="0"/>
          <w:szCs w:val="21"/>
        </w:rPr>
        <w:t>写入存储器的信息比</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行中的数据新，而且</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设备在进行</w:t>
      </w:r>
      <w:r w:rsidRPr="00546F3B">
        <w:rPr>
          <w:rFonts w:ascii="Arial" w:eastAsia="宋体" w:hAnsi="Arial" w:cs="Arial"/>
          <w:color w:val="333333"/>
          <w:kern w:val="0"/>
          <w:szCs w:val="21"/>
        </w:rPr>
        <w:t>DMA</w:t>
      </w:r>
      <w:r w:rsidRPr="00546F3B">
        <w:rPr>
          <w:rFonts w:ascii="Arial" w:eastAsia="宋体" w:hAnsi="Arial" w:cs="Arial"/>
          <w:color w:val="333333"/>
          <w:kern w:val="0"/>
          <w:szCs w:val="21"/>
        </w:rPr>
        <w:t>写操作之前，存储器与</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中数据一致，此时</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仅需要在</w:t>
      </w:r>
      <w:r w:rsidRPr="00546F3B">
        <w:rPr>
          <w:rFonts w:ascii="Arial" w:eastAsia="宋体" w:hAnsi="Arial" w:cs="Arial"/>
          <w:color w:val="333333"/>
          <w:kern w:val="0"/>
          <w:szCs w:val="21"/>
        </w:rPr>
        <w:t>Snoop Phase</w:t>
      </w:r>
      <w:r w:rsidRPr="00546F3B">
        <w:rPr>
          <w:rFonts w:ascii="Arial" w:eastAsia="宋体" w:hAnsi="Arial" w:cs="Arial"/>
          <w:color w:val="333333"/>
          <w:kern w:val="0"/>
          <w:szCs w:val="21"/>
        </w:rPr>
        <w:t>使无效</w:t>
      </w:r>
      <w:r w:rsidRPr="00546F3B">
        <w:rPr>
          <w:rFonts w:ascii="Arial" w:eastAsia="宋体" w:hAnsi="Arial" w:cs="Arial"/>
          <w:color w:val="333333"/>
          <w:kern w:val="0"/>
          <w:szCs w:val="21"/>
        </w:rPr>
        <w:t>(Invalidate)</w:t>
      </w:r>
      <w:r w:rsidRPr="00546F3B">
        <w:rPr>
          <w:rFonts w:ascii="Arial" w:eastAsia="宋体" w:hAnsi="Arial" w:cs="Arial"/>
          <w:color w:val="333333"/>
          <w:kern w:val="0"/>
          <w:szCs w:val="21"/>
        </w:rPr>
        <w:t>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行，然后</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总线事务将数据写入存储器即可。当然如果</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总线事务可以将数据直接写入</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，并将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行的状态更改为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，也可提高</w:t>
      </w:r>
      <w:r w:rsidRPr="00546F3B">
        <w:rPr>
          <w:rFonts w:ascii="Arial" w:eastAsia="宋体" w:hAnsi="Arial" w:cs="Arial"/>
          <w:color w:val="333333"/>
          <w:kern w:val="0"/>
          <w:szCs w:val="21"/>
        </w:rPr>
        <w:t>DMA</w:t>
      </w:r>
      <w:r w:rsidRPr="00546F3B">
        <w:rPr>
          <w:rFonts w:ascii="Arial" w:eastAsia="宋体" w:hAnsi="Arial" w:cs="Arial"/>
          <w:color w:val="333333"/>
          <w:kern w:val="0"/>
          <w:szCs w:val="21"/>
        </w:rPr>
        <w:t>写的效率，这种方式的实现难度较大，第</w:t>
      </w:r>
      <w:r w:rsidRPr="00546F3B">
        <w:rPr>
          <w:rFonts w:ascii="Arial" w:eastAsia="宋体" w:hAnsi="Arial" w:cs="Arial"/>
          <w:color w:val="333333"/>
          <w:kern w:val="0"/>
          <w:szCs w:val="21"/>
        </w:rPr>
        <w:t>3.3.5</w:t>
      </w:r>
      <w:r w:rsidRPr="00546F3B">
        <w:rPr>
          <w:rFonts w:ascii="Arial" w:eastAsia="宋体" w:hAnsi="Arial" w:cs="Arial"/>
          <w:color w:val="333333"/>
          <w:kern w:val="0"/>
          <w:szCs w:val="21"/>
        </w:rPr>
        <w:t>节将介绍这种优化方式。</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行状态为</w:t>
      </w:r>
      <w:r w:rsidRPr="00546F3B">
        <w:rPr>
          <w:rFonts w:ascii="Arial" w:eastAsia="宋体" w:hAnsi="Arial" w:cs="Arial"/>
          <w:color w:val="333333"/>
          <w:kern w:val="0"/>
          <w:szCs w:val="21"/>
        </w:rPr>
        <w:t>S</w:t>
      </w:r>
      <w:r w:rsidRPr="00546F3B">
        <w:rPr>
          <w:rFonts w:ascii="Arial" w:eastAsia="宋体" w:hAnsi="Arial" w:cs="Arial"/>
          <w:color w:val="333333"/>
          <w:kern w:val="0"/>
          <w:szCs w:val="21"/>
        </w:rPr>
        <w:t>时的处理情况与状态为</w:t>
      </w:r>
      <w:r w:rsidRPr="00546F3B">
        <w:rPr>
          <w:rFonts w:ascii="Arial" w:eastAsia="宋体" w:hAnsi="Arial" w:cs="Arial"/>
          <w:color w:val="333333"/>
          <w:kern w:val="0"/>
          <w:szCs w:val="21"/>
        </w:rPr>
        <w:t>E</w:t>
      </w:r>
      <w:r w:rsidRPr="00546F3B">
        <w:rPr>
          <w:rFonts w:ascii="Arial" w:eastAsia="宋体" w:hAnsi="Arial" w:cs="Arial"/>
          <w:color w:val="333333"/>
          <w:kern w:val="0"/>
          <w:szCs w:val="21"/>
        </w:rPr>
        <w:t>时的处理情况大同小异，</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设备在进行写操作时也将数据直接写入主存储器，并使无效状态为</w:t>
      </w:r>
      <w:r w:rsidRPr="00546F3B">
        <w:rPr>
          <w:rFonts w:ascii="Arial" w:eastAsia="宋体" w:hAnsi="Arial" w:cs="Arial"/>
          <w:color w:val="333333"/>
          <w:kern w:val="0"/>
          <w:szCs w:val="21"/>
        </w:rPr>
        <w:t>S</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第三种情况是命中的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行其状态为</w:t>
      </w:r>
      <w:r w:rsidRPr="00546F3B">
        <w:rPr>
          <w:rFonts w:ascii="Arial" w:eastAsia="宋体" w:hAnsi="Arial" w:cs="Arial"/>
          <w:color w:val="333333"/>
          <w:kern w:val="0"/>
          <w:szCs w:val="21"/>
        </w:rPr>
        <w:t>M(Modified)</w:t>
      </w:r>
      <w:r w:rsidRPr="00546F3B">
        <w:rPr>
          <w:rFonts w:ascii="Arial" w:eastAsia="宋体" w:hAnsi="Arial" w:cs="Arial"/>
          <w:color w:val="333333"/>
          <w:kern w:val="0"/>
          <w:szCs w:val="21"/>
        </w:rPr>
        <w:t>，即</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行中的数据与存储器的数据不一致，</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行中保存最新的数据拷贝，主存储器中的部分数据无效。对于</w:t>
      </w:r>
      <w:r w:rsidRPr="00546F3B">
        <w:rPr>
          <w:rFonts w:ascii="Arial" w:eastAsia="宋体" w:hAnsi="Arial" w:cs="Arial"/>
          <w:color w:val="333333"/>
          <w:kern w:val="0"/>
          <w:szCs w:val="21"/>
        </w:rPr>
        <w:t>SMP</w:t>
      </w:r>
      <w:r w:rsidRPr="00546F3B">
        <w:rPr>
          <w:rFonts w:ascii="Arial" w:eastAsia="宋体" w:hAnsi="Arial" w:cs="Arial"/>
          <w:color w:val="333333"/>
          <w:kern w:val="0"/>
          <w:szCs w:val="21"/>
        </w:rPr>
        <w:t>系统，此时有且仅有一个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中的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，因为</w:t>
      </w:r>
      <w:r w:rsidRPr="00546F3B">
        <w:rPr>
          <w:rFonts w:ascii="Arial" w:eastAsia="宋体" w:hAnsi="Arial" w:cs="Arial"/>
          <w:color w:val="333333"/>
          <w:kern w:val="0"/>
          <w:szCs w:val="21"/>
        </w:rPr>
        <w:t>MESI</w:t>
      </w:r>
      <w:r w:rsidRPr="00546F3B">
        <w:rPr>
          <w:rFonts w:ascii="Arial" w:eastAsia="宋体" w:hAnsi="Arial" w:cs="Arial"/>
          <w:color w:val="333333"/>
          <w:kern w:val="0"/>
          <w:szCs w:val="21"/>
        </w:rPr>
        <w:t>协议规定存储器中的数据不能在多个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我们假定一个处理器的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行长度为</w:t>
      </w:r>
      <w:r w:rsidRPr="00546F3B">
        <w:rPr>
          <w:rFonts w:ascii="Arial" w:eastAsia="宋体" w:hAnsi="Arial" w:cs="Arial"/>
          <w:color w:val="333333"/>
          <w:kern w:val="0"/>
          <w:szCs w:val="21"/>
        </w:rPr>
        <w:t>32B</w:t>
      </w:r>
      <w:r w:rsidRPr="00546F3B">
        <w:rPr>
          <w:rFonts w:ascii="Arial" w:eastAsia="宋体" w:hAnsi="Arial" w:cs="Arial"/>
          <w:color w:val="333333"/>
          <w:kern w:val="0"/>
          <w:szCs w:val="21"/>
        </w:rPr>
        <w:t>，即</w:t>
      </w:r>
      <w:r w:rsidRPr="00546F3B">
        <w:rPr>
          <w:rFonts w:ascii="Arial" w:eastAsia="宋体" w:hAnsi="Arial" w:cs="Arial"/>
          <w:color w:val="333333"/>
          <w:kern w:val="0"/>
          <w:szCs w:val="21"/>
        </w:rPr>
        <w:t>256b</w:t>
      </w:r>
      <w:r w:rsidRPr="00546F3B">
        <w:rPr>
          <w:rFonts w:ascii="Arial" w:eastAsia="宋体" w:hAnsi="Arial" w:cs="Arial"/>
          <w:color w:val="333333"/>
          <w:kern w:val="0"/>
          <w:szCs w:val="21"/>
        </w:rPr>
        <w:t>。当这个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时，表示这个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行的某个字节、双字、几个双字、或者整个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行中的数据比主存储器中含有的数据新。</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假设</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主桥访问的地址，在</w:t>
      </w:r>
      <w:r w:rsidRPr="00546F3B">
        <w:rPr>
          <w:rFonts w:ascii="Arial" w:eastAsia="宋体" w:hAnsi="Arial" w:cs="Arial"/>
          <w:color w:val="333333"/>
          <w:kern w:val="0"/>
          <w:szCs w:val="21"/>
        </w:rPr>
        <w:t>Snoop Phase</w:t>
      </w:r>
      <w:r w:rsidRPr="00546F3B">
        <w:rPr>
          <w:rFonts w:ascii="Arial" w:eastAsia="宋体" w:hAnsi="Arial" w:cs="Arial"/>
          <w:color w:val="333333"/>
          <w:kern w:val="0"/>
          <w:szCs w:val="21"/>
        </w:rPr>
        <w:t>，通过</w:t>
      </w:r>
      <w:r w:rsidRPr="00546F3B">
        <w:rPr>
          <w:rFonts w:ascii="Arial" w:eastAsia="宋体" w:hAnsi="Arial" w:cs="Arial"/>
          <w:color w:val="333333"/>
          <w:kern w:val="0"/>
          <w:szCs w:val="21"/>
        </w:rPr>
        <w:t>CPU</w:t>
      </w:r>
      <w:r w:rsidRPr="00546F3B">
        <w:rPr>
          <w:rFonts w:ascii="Arial" w:eastAsia="宋体" w:hAnsi="Arial" w:cs="Arial"/>
          <w:color w:val="333333"/>
          <w:kern w:val="0"/>
          <w:szCs w:val="21"/>
        </w:rPr>
        <w:t>进行总线监听后，发现其对应的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。此时</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主桥进行存储器写操作时，处理情况较为复杂，此时这些状态为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的数据需要回写到主存储器。</w:t>
      </w:r>
    </w:p>
    <w:p w:rsidR="00546F3B" w:rsidRPr="00546F3B" w:rsidRDefault="00546F3B" w:rsidP="00546F3B">
      <w:pPr>
        <w:widowControl/>
        <w:shd w:val="clear" w:color="auto" w:fill="FFFFFF"/>
        <w:wordWrap w:val="0"/>
        <w:rPr>
          <w:rFonts w:ascii="Arial" w:eastAsia="宋体" w:hAnsi="Arial" w:cs="Arial"/>
          <w:color w:val="333333"/>
          <w:kern w:val="0"/>
          <w:szCs w:val="21"/>
        </w:rPr>
      </w:pPr>
      <w:r w:rsidRPr="00546F3B">
        <w:rPr>
          <w:rFonts w:ascii="Arial" w:eastAsia="宋体" w:hAnsi="Arial" w:cs="Arial"/>
          <w:color w:val="333333"/>
          <w:kern w:val="0"/>
          <w:szCs w:val="21"/>
        </w:rPr>
        <w:t>我们考虑如图</w:t>
      </w:r>
      <w:r w:rsidRPr="00546F3B">
        <w:rPr>
          <w:rFonts w:ascii="Arial" w:eastAsia="宋体" w:hAnsi="Arial" w:cs="Arial"/>
          <w:color w:val="333333"/>
          <w:kern w:val="0"/>
          <w:szCs w:val="21"/>
        </w:rPr>
        <w:t>3</w:t>
      </w:r>
      <w:r w:rsidRPr="00546F3B">
        <w:rPr>
          <w:rFonts w:ascii="Arial" w:eastAsia="宋体" w:hAnsi="Arial" w:cs="Arial"/>
          <w:color w:val="333333"/>
          <w:kern w:val="0"/>
          <w:szCs w:val="21"/>
        </w:rPr>
        <w:noBreakHyphen/>
        <w:t>8</w:t>
      </w:r>
      <w:r w:rsidRPr="00546F3B">
        <w:rPr>
          <w:rFonts w:ascii="Arial" w:eastAsia="宋体" w:hAnsi="Arial" w:cs="Arial"/>
          <w:color w:val="333333"/>
          <w:kern w:val="0"/>
          <w:szCs w:val="21"/>
        </w:rPr>
        <w:t>所示的实例。假定处理器的</w:t>
      </w:r>
      <w:r w:rsidRPr="00546F3B">
        <w:rPr>
          <w:rFonts w:ascii="Arial" w:eastAsia="宋体" w:hAnsi="Arial" w:cs="Arial"/>
          <w:color w:val="333333"/>
          <w:kern w:val="0"/>
          <w:szCs w:val="21"/>
        </w:rPr>
        <w:t>Cache</w:t>
      </w:r>
      <w:proofErr w:type="gramStart"/>
      <w:r w:rsidRPr="00546F3B">
        <w:rPr>
          <w:rFonts w:ascii="Arial" w:eastAsia="宋体" w:hAnsi="Arial" w:cs="Arial"/>
          <w:color w:val="333333"/>
          <w:kern w:val="0"/>
          <w:szCs w:val="21"/>
        </w:rPr>
        <w:t>使用回</w:t>
      </w:r>
      <w:proofErr w:type="gramEnd"/>
      <w:r w:rsidRPr="00546F3B">
        <w:rPr>
          <w:rFonts w:ascii="Arial" w:eastAsia="宋体" w:hAnsi="Arial" w:cs="Arial"/>
          <w:color w:val="333333"/>
          <w:kern w:val="0"/>
          <w:szCs w:val="21"/>
        </w:rPr>
        <w:t>写</w:t>
      </w:r>
      <w:r w:rsidRPr="00546F3B">
        <w:rPr>
          <w:rFonts w:ascii="Arial" w:eastAsia="宋体" w:hAnsi="Arial" w:cs="Arial"/>
          <w:color w:val="333333"/>
          <w:kern w:val="0"/>
          <w:szCs w:val="21"/>
        </w:rPr>
        <w:t>(Write-Back)</w:t>
      </w:r>
      <w:r w:rsidRPr="00546F3B">
        <w:rPr>
          <w:rFonts w:ascii="Arial" w:eastAsia="宋体" w:hAnsi="Arial" w:cs="Arial"/>
          <w:color w:val="333333"/>
          <w:kern w:val="0"/>
          <w:szCs w:val="21"/>
        </w:rPr>
        <w:t>策略进行更新。在这个实例中，</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主桥对存储器的某个地址进行写操作，而所有</w:t>
      </w:r>
      <w:r w:rsidRPr="00546F3B">
        <w:rPr>
          <w:rFonts w:ascii="Arial" w:eastAsia="宋体" w:hAnsi="Arial" w:cs="Arial"/>
          <w:color w:val="333333"/>
          <w:kern w:val="0"/>
          <w:szCs w:val="21"/>
        </w:rPr>
        <w:t>CPU</w:t>
      </w:r>
      <w:r w:rsidRPr="00546F3B">
        <w:rPr>
          <w:rFonts w:ascii="Arial" w:eastAsia="宋体" w:hAnsi="Arial" w:cs="Arial"/>
          <w:color w:val="333333"/>
          <w:kern w:val="0"/>
          <w:szCs w:val="21"/>
        </w:rPr>
        <w:t>通过</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总线进行总线监听时发现，</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主桥使用的这个目的地址在某个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行命中，此时这个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将置</w:t>
      </w:r>
      <w:r w:rsidRPr="00546F3B">
        <w:rPr>
          <w:rFonts w:ascii="Arial" w:eastAsia="宋体" w:hAnsi="Arial" w:cs="Arial"/>
          <w:color w:val="333333"/>
          <w:kern w:val="0"/>
          <w:szCs w:val="21"/>
        </w:rPr>
        <w:t>HITM#</w:t>
      </w:r>
      <w:r w:rsidRPr="00546F3B">
        <w:rPr>
          <w:rFonts w:ascii="Arial" w:eastAsia="宋体" w:hAnsi="Arial" w:cs="Arial"/>
          <w:color w:val="333333"/>
          <w:kern w:val="0"/>
          <w:szCs w:val="21"/>
        </w:rPr>
        <w:t>信号为</w:t>
      </w:r>
      <w:r w:rsidRPr="00546F3B">
        <w:rPr>
          <w:rFonts w:ascii="Arial" w:eastAsia="宋体" w:hAnsi="Arial" w:cs="Arial"/>
          <w:color w:val="333333"/>
          <w:kern w:val="0"/>
          <w:szCs w:val="21"/>
        </w:rPr>
        <w:t>0</w:t>
      </w:r>
      <w:r w:rsidRPr="00546F3B">
        <w:rPr>
          <w:rFonts w:ascii="Arial" w:eastAsia="宋体" w:hAnsi="Arial" w:cs="Arial"/>
          <w:color w:val="333333"/>
          <w:kern w:val="0"/>
          <w:szCs w:val="21"/>
        </w:rPr>
        <w:t>，并置</w:t>
      </w:r>
      <w:r w:rsidRPr="00546F3B">
        <w:rPr>
          <w:rFonts w:ascii="Arial" w:eastAsia="宋体" w:hAnsi="Arial" w:cs="Arial"/>
          <w:color w:val="333333"/>
          <w:kern w:val="0"/>
          <w:szCs w:val="21"/>
        </w:rPr>
        <w:t>HIT#</w:t>
      </w:r>
      <w:r w:rsidRPr="00546F3B">
        <w:rPr>
          <w:rFonts w:ascii="Arial" w:eastAsia="宋体" w:hAnsi="Arial" w:cs="Arial"/>
          <w:color w:val="333333"/>
          <w:kern w:val="0"/>
          <w:szCs w:val="21"/>
        </w:rPr>
        <w:t>信号为</w:t>
      </w:r>
      <w:r w:rsidRPr="00546F3B">
        <w:rPr>
          <w:rFonts w:ascii="Arial" w:eastAsia="宋体" w:hAnsi="Arial" w:cs="Arial"/>
          <w:color w:val="333333"/>
          <w:kern w:val="0"/>
          <w:szCs w:val="21"/>
        </w:rPr>
        <w:t>1</w:t>
      </w:r>
      <w:r w:rsidRPr="00546F3B">
        <w:rPr>
          <w:rFonts w:ascii="Arial" w:eastAsia="宋体" w:hAnsi="Arial" w:cs="Arial"/>
          <w:color w:val="333333"/>
          <w:kern w:val="0"/>
          <w:szCs w:val="21"/>
        </w:rPr>
        <w:t>，表示当前</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行中含有的数据比存储器中含有的数据更新。</w:t>
      </w:r>
    </w:p>
    <w:p w:rsidR="00546F3B" w:rsidRPr="00546F3B" w:rsidRDefault="00546F3B" w:rsidP="00546F3B">
      <w:pPr>
        <w:widowControl/>
        <w:shd w:val="clear" w:color="auto" w:fill="FFFFFF"/>
        <w:wordWrap w:val="0"/>
        <w:rPr>
          <w:rFonts w:ascii="Arial" w:eastAsia="宋体" w:hAnsi="Arial" w:cs="Arial"/>
          <w:color w:val="333333"/>
          <w:kern w:val="0"/>
          <w:szCs w:val="21"/>
        </w:rPr>
      </w:pPr>
      <w:r>
        <w:rPr>
          <w:rFonts w:ascii="Arial" w:eastAsia="宋体" w:hAnsi="Arial" w:cs="Arial"/>
          <w:noProof/>
          <w:color w:val="006699"/>
          <w:kern w:val="0"/>
          <w:szCs w:val="21"/>
        </w:rPr>
        <w:lastRenderedPageBreak/>
        <w:drawing>
          <wp:inline distT="0" distB="0" distL="0" distR="0">
            <wp:extent cx="4278630" cy="1664970"/>
            <wp:effectExtent l="0" t="0" r="0" b="0"/>
            <wp:docPr id="32" name="图片 32" descr="处理器的Cache使用回写(Write-Back)策略进行更新。">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处理器的Cache使用回写(Write-Back)策略进行更新。">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78630" cy="1664970"/>
                    </a:xfrm>
                    <a:prstGeom prst="rect">
                      <a:avLst/>
                    </a:prstGeom>
                    <a:noFill/>
                    <a:ln>
                      <a:noFill/>
                    </a:ln>
                  </pic:spPr>
                </pic:pic>
              </a:graphicData>
            </a:graphic>
          </wp:inline>
        </w:drawing>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我们假设此时在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行中，阴影部分的数据比存储器中的数据新，而其他数据与存储器保持一致，即在这个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行中第</w:t>
      </w:r>
      <w:r w:rsidRPr="00546F3B">
        <w:rPr>
          <w:rFonts w:ascii="Arial" w:eastAsia="宋体" w:hAnsi="Arial" w:cs="Arial"/>
          <w:color w:val="333333"/>
          <w:kern w:val="0"/>
          <w:szCs w:val="21"/>
        </w:rPr>
        <w:t>0~3</w:t>
      </w:r>
      <w:r w:rsidRPr="00546F3B">
        <w:rPr>
          <w:rFonts w:ascii="Arial" w:eastAsia="宋体" w:hAnsi="Arial" w:cs="Arial"/>
          <w:color w:val="333333"/>
          <w:kern w:val="0"/>
          <w:szCs w:val="21"/>
        </w:rPr>
        <w:t>个双字的数据是当前处理器系统中最新的数据，而第</w:t>
      </w:r>
      <w:r w:rsidRPr="00546F3B">
        <w:rPr>
          <w:rFonts w:ascii="Arial" w:eastAsia="宋体" w:hAnsi="Arial" w:cs="Arial"/>
          <w:color w:val="333333"/>
          <w:kern w:val="0"/>
          <w:szCs w:val="21"/>
        </w:rPr>
        <w:t>4~7</w:t>
      </w:r>
      <w:r w:rsidRPr="00546F3B">
        <w:rPr>
          <w:rFonts w:ascii="Arial" w:eastAsia="宋体" w:hAnsi="Arial" w:cs="Arial"/>
          <w:color w:val="333333"/>
          <w:kern w:val="0"/>
          <w:szCs w:val="21"/>
        </w:rPr>
        <w:t>个双字中的数据与存储器保持一致。</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如果</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设备向存储器写的数据区域可以完全覆盖这些阴影部分，如对第</w:t>
      </w:r>
      <w:r w:rsidRPr="00546F3B">
        <w:rPr>
          <w:rFonts w:ascii="Arial" w:eastAsia="宋体" w:hAnsi="Arial" w:cs="Arial"/>
          <w:color w:val="333333"/>
          <w:kern w:val="0"/>
          <w:szCs w:val="21"/>
        </w:rPr>
        <w:t>0~5</w:t>
      </w:r>
      <w:r w:rsidRPr="00546F3B">
        <w:rPr>
          <w:rFonts w:ascii="Arial" w:eastAsia="宋体" w:hAnsi="Arial" w:cs="Arial"/>
          <w:color w:val="333333"/>
          <w:kern w:val="0"/>
          <w:szCs w:val="21"/>
        </w:rPr>
        <w:t>个双字进行写操作时，这种情况不难处理。此时</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只需在总线监听阶段，将这个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行使无效，然后将数据写入存储器即可。因为完成这个存储器写操作之后，</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设备写入的数据是最新的，而且这个最新的数据将完全覆盖在</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行中阴影部分的数据，所以</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只需要简单地将这个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行使无效即可。</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然而</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w:t>
      </w:r>
      <w:r w:rsidRPr="00546F3B">
        <w:rPr>
          <w:rFonts w:ascii="Arial" w:eastAsia="宋体" w:hAnsi="Arial" w:cs="Arial"/>
          <w:color w:val="333333"/>
          <w:kern w:val="0"/>
          <w:szCs w:val="21"/>
        </w:rPr>
        <w:t>)</w:t>
      </w:r>
      <w:r w:rsidRPr="00546F3B">
        <w:rPr>
          <w:rFonts w:ascii="Arial" w:eastAsia="宋体" w:hAnsi="Arial" w:cs="Arial"/>
          <w:color w:val="333333"/>
          <w:kern w:val="0"/>
          <w:szCs w:val="21"/>
        </w:rPr>
        <w:t>无法预先知道这些</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行中的数据哪些是有效的，哪些是无效的，而仅知道命中了一个</w:t>
      </w:r>
      <w:r w:rsidRPr="00546F3B">
        <w:rPr>
          <w:rFonts w:ascii="Arial" w:eastAsia="宋体" w:hAnsi="Arial" w:cs="Arial"/>
          <w:color w:val="333333"/>
          <w:kern w:val="0"/>
          <w:szCs w:val="21"/>
        </w:rPr>
        <w:t>“</w:t>
      </w:r>
      <w:r w:rsidRPr="00546F3B">
        <w:rPr>
          <w:rFonts w:ascii="Arial" w:eastAsia="宋体" w:hAnsi="Arial" w:cs="Arial"/>
          <w:color w:val="333333"/>
          <w:kern w:val="0"/>
          <w:szCs w:val="21"/>
        </w:rPr>
        <w:t>被修改过</w:t>
      </w:r>
      <w:r w:rsidRPr="00546F3B">
        <w:rPr>
          <w:rFonts w:ascii="Arial" w:eastAsia="宋体" w:hAnsi="Arial" w:cs="Arial"/>
          <w:color w:val="333333"/>
          <w:kern w:val="0"/>
          <w:szCs w:val="21"/>
        </w:rPr>
        <w:t>”</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行，从而</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w:t>
      </w:r>
      <w:r w:rsidRPr="00546F3B">
        <w:rPr>
          <w:rFonts w:ascii="Arial" w:eastAsia="宋体" w:hAnsi="Arial" w:cs="Arial"/>
          <w:color w:val="333333"/>
          <w:kern w:val="0"/>
          <w:szCs w:val="21"/>
        </w:rPr>
        <w:t>)</w:t>
      </w:r>
      <w:r w:rsidRPr="00546F3B">
        <w:rPr>
          <w:rFonts w:ascii="Arial" w:eastAsia="宋体" w:hAnsi="Arial" w:cs="Arial"/>
          <w:color w:val="333333"/>
          <w:kern w:val="0"/>
          <w:szCs w:val="21"/>
        </w:rPr>
        <w:t>无法保证能够对</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行中有效数据进行覆盖。因此</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设备对存储器进行写操作时，不能简单地使无效</w:t>
      </w:r>
      <w:r w:rsidRPr="00546F3B">
        <w:rPr>
          <w:rFonts w:ascii="Arial" w:eastAsia="宋体" w:hAnsi="Arial" w:cs="Arial"/>
          <w:color w:val="333333"/>
          <w:kern w:val="0"/>
          <w:szCs w:val="21"/>
        </w:rPr>
        <w:t>(Invalid)</w:t>
      </w:r>
      <w:r w:rsidRPr="00546F3B">
        <w:rPr>
          <w:rFonts w:ascii="Arial" w:eastAsia="宋体" w:hAnsi="Arial" w:cs="Arial"/>
          <w:color w:val="333333"/>
          <w:kern w:val="0"/>
          <w:szCs w:val="21"/>
        </w:rPr>
        <w:t>状态位为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我们仍然以图</w:t>
      </w:r>
      <w:r w:rsidRPr="00546F3B">
        <w:rPr>
          <w:rFonts w:ascii="Arial" w:eastAsia="宋体" w:hAnsi="Arial" w:cs="Arial"/>
          <w:color w:val="333333"/>
          <w:kern w:val="0"/>
          <w:szCs w:val="21"/>
        </w:rPr>
        <w:t>3</w:t>
      </w:r>
      <w:r w:rsidRPr="00546F3B">
        <w:rPr>
          <w:rFonts w:ascii="Arial" w:eastAsia="宋体" w:hAnsi="Arial" w:cs="Arial"/>
          <w:color w:val="333333"/>
          <w:kern w:val="0"/>
          <w:szCs w:val="21"/>
        </w:rPr>
        <w:noBreakHyphen/>
        <w:t>8</w:t>
      </w:r>
      <w:r w:rsidRPr="00546F3B">
        <w:rPr>
          <w:rFonts w:ascii="Arial" w:eastAsia="宋体" w:hAnsi="Arial" w:cs="Arial"/>
          <w:color w:val="333333"/>
          <w:kern w:val="0"/>
          <w:szCs w:val="21"/>
        </w:rPr>
        <w:t>为例，考虑一个</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设备将</w:t>
      </w:r>
      <w:r w:rsidRPr="00546F3B">
        <w:rPr>
          <w:rFonts w:ascii="Arial" w:eastAsia="宋体" w:hAnsi="Arial" w:cs="Arial"/>
          <w:color w:val="333333"/>
          <w:kern w:val="0"/>
          <w:szCs w:val="21"/>
        </w:rPr>
        <w:t>4</w:t>
      </w:r>
      <w:r w:rsidRPr="00546F3B">
        <w:rPr>
          <w:rFonts w:ascii="Arial" w:eastAsia="宋体" w:hAnsi="Arial" w:cs="Arial"/>
          <w:color w:val="333333"/>
          <w:kern w:val="0"/>
          <w:szCs w:val="21"/>
        </w:rPr>
        <w:t>个双字</w:t>
      </w:r>
      <w:r w:rsidRPr="00546F3B">
        <w:rPr>
          <w:rFonts w:ascii="Arial" w:eastAsia="宋体" w:hAnsi="Arial" w:cs="Arial"/>
          <w:color w:val="333333"/>
          <w:kern w:val="0"/>
          <w:szCs w:val="21"/>
        </w:rPr>
        <w:t>(</w:t>
      </w:r>
      <w:r w:rsidRPr="00546F3B">
        <w:rPr>
          <w:rFonts w:ascii="Arial" w:eastAsia="宋体" w:hAnsi="Arial" w:cs="Arial"/>
          <w:color w:val="333333"/>
          <w:kern w:val="0"/>
          <w:szCs w:val="21"/>
        </w:rPr>
        <w:t>第</w:t>
      </w:r>
      <w:r w:rsidRPr="00546F3B">
        <w:rPr>
          <w:rFonts w:ascii="Arial" w:eastAsia="宋体" w:hAnsi="Arial" w:cs="Arial"/>
          <w:color w:val="333333"/>
          <w:kern w:val="0"/>
          <w:szCs w:val="21"/>
        </w:rPr>
        <w:t>4~7</w:t>
      </w:r>
      <w:r w:rsidRPr="00546F3B">
        <w:rPr>
          <w:rFonts w:ascii="Arial" w:eastAsia="宋体" w:hAnsi="Arial" w:cs="Arial"/>
          <w:color w:val="333333"/>
          <w:kern w:val="0"/>
          <w:szCs w:val="21"/>
        </w:rPr>
        <w:t>个双字</w:t>
      </w:r>
      <w:r w:rsidRPr="00546F3B">
        <w:rPr>
          <w:rFonts w:ascii="Arial" w:eastAsia="宋体" w:hAnsi="Arial" w:cs="Arial"/>
          <w:color w:val="333333"/>
          <w:kern w:val="0"/>
          <w:szCs w:val="21"/>
        </w:rPr>
        <w:t>)</w:t>
      </w:r>
      <w:r w:rsidRPr="00546F3B">
        <w:rPr>
          <w:rFonts w:ascii="Arial" w:eastAsia="宋体" w:hAnsi="Arial" w:cs="Arial"/>
          <w:color w:val="333333"/>
          <w:kern w:val="0"/>
          <w:szCs w:val="21"/>
        </w:rPr>
        <w:t>的数据写入到一个存储器中，这</w:t>
      </w:r>
      <w:r w:rsidRPr="00546F3B">
        <w:rPr>
          <w:rFonts w:ascii="Arial" w:eastAsia="宋体" w:hAnsi="Arial" w:cs="Arial"/>
          <w:color w:val="333333"/>
          <w:kern w:val="0"/>
          <w:szCs w:val="21"/>
        </w:rPr>
        <w:t>4</w:t>
      </w:r>
      <w:r w:rsidRPr="00546F3B">
        <w:rPr>
          <w:rFonts w:ascii="Arial" w:eastAsia="宋体" w:hAnsi="Arial" w:cs="Arial"/>
          <w:color w:val="333333"/>
          <w:kern w:val="0"/>
          <w:szCs w:val="21"/>
        </w:rPr>
        <w:t>个双字所访问的数据在某个</w:t>
      </w:r>
      <w:r w:rsidRPr="00546F3B">
        <w:rPr>
          <w:rFonts w:ascii="Arial" w:eastAsia="宋体" w:hAnsi="Arial" w:cs="Arial"/>
          <w:color w:val="333333"/>
          <w:kern w:val="0"/>
          <w:szCs w:val="21"/>
        </w:rPr>
        <w:t>CPU</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行中命中，而且该</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，而且这个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行的前</w:t>
      </w:r>
      <w:r w:rsidRPr="00546F3B">
        <w:rPr>
          <w:rFonts w:ascii="Arial" w:eastAsia="宋体" w:hAnsi="Arial" w:cs="Arial"/>
          <w:color w:val="333333"/>
          <w:kern w:val="0"/>
          <w:szCs w:val="21"/>
        </w:rPr>
        <w:t>4</w:t>
      </w:r>
      <w:r w:rsidRPr="00546F3B">
        <w:rPr>
          <w:rFonts w:ascii="Arial" w:eastAsia="宋体" w:hAnsi="Arial" w:cs="Arial"/>
          <w:color w:val="333333"/>
          <w:kern w:val="0"/>
          <w:szCs w:val="21"/>
        </w:rPr>
        <w:t>个双字曾被处理器修改过。</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此时</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对</w:t>
      </w:r>
      <w:r w:rsidRPr="00546F3B">
        <w:rPr>
          <w:rFonts w:ascii="Arial" w:eastAsia="宋体" w:hAnsi="Arial" w:cs="Arial"/>
          <w:color w:val="333333"/>
          <w:kern w:val="0"/>
          <w:szCs w:val="21"/>
        </w:rPr>
        <w:t>FSB</w:t>
      </w:r>
      <w:r w:rsidRPr="00546F3B">
        <w:rPr>
          <w:rFonts w:ascii="Arial" w:eastAsia="宋体" w:hAnsi="Arial" w:cs="Arial"/>
          <w:color w:val="333333"/>
          <w:kern w:val="0"/>
          <w:szCs w:val="21"/>
        </w:rPr>
        <w:t>总线监听时，不能简单将当前</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行使无效，因为这个使无效操作将丢失阴影部分的有效数据。这个阴影部分中的有效数据并没有被</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设备重新写入，因此在整个处理器系统中，这个阴影部分仍然包含最新的数据。将最新的数据丢弃显然是一种错误做法，将会导致处理器系统的崩溃。</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为此</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主桥需要专门处理这种情况，不同的</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主桥采用了不同的方法处理这种情况，但无外乎以下三种方法。</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(1) CPU</w:t>
      </w:r>
      <w:r w:rsidRPr="00546F3B">
        <w:rPr>
          <w:rFonts w:ascii="Arial" w:eastAsia="宋体" w:hAnsi="Arial" w:cs="Arial"/>
          <w:color w:val="333333"/>
          <w:kern w:val="0"/>
          <w:szCs w:val="21"/>
        </w:rPr>
        <w:t>进行总线监听后发现，</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主桥访问的数据命中了一个状态位为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行，此时存储器控制器将通知</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主桥重试或者延时处理，并暂时停止</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主桥发起的这次存储器写操作。随后</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将状态位为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行与存储器进行同步后，再使无效这个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行。之后</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主桥在合适的时机，重新发起被</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主桥要求重试的总线事务，此时</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再次进行总线监听时不会再次出现</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命中的情况，因此</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主桥可以直接将数据写入存储器。许多</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主桥使用这种方法处理</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设备的存储器写总线事务。</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 xml:space="preserve">(2) </w:t>
      </w:r>
      <w:r w:rsidRPr="00546F3B">
        <w:rPr>
          <w:rFonts w:ascii="Arial" w:eastAsia="宋体" w:hAnsi="Arial" w:cs="Arial"/>
          <w:color w:val="333333"/>
          <w:kern w:val="0"/>
          <w:szCs w:val="21"/>
        </w:rPr>
        <w:t>首先</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主桥将接收</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设备进行</w:t>
      </w:r>
      <w:r w:rsidRPr="00546F3B">
        <w:rPr>
          <w:rFonts w:ascii="Arial" w:eastAsia="宋体" w:hAnsi="Arial" w:cs="Arial"/>
          <w:color w:val="333333"/>
          <w:kern w:val="0"/>
          <w:szCs w:val="21"/>
        </w:rPr>
        <w:t>DMA</w:t>
      </w:r>
      <w:r w:rsidRPr="00546F3B">
        <w:rPr>
          <w:rFonts w:ascii="Arial" w:eastAsia="宋体" w:hAnsi="Arial" w:cs="Arial"/>
          <w:color w:val="333333"/>
          <w:kern w:val="0"/>
          <w:szCs w:val="21"/>
        </w:rPr>
        <w:t>写的数据，并将这些数据放入存储器控制器的一个缓冲区中，同时结束</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设备的存储器写总线事务。之后</w:t>
      </w:r>
      <w:r w:rsidRPr="00546F3B">
        <w:rPr>
          <w:rFonts w:ascii="Arial" w:eastAsia="宋体" w:hAnsi="Arial" w:cs="Arial"/>
          <w:color w:val="333333"/>
          <w:kern w:val="0"/>
          <w:szCs w:val="21"/>
        </w:rPr>
        <w:t>CPU</w:t>
      </w:r>
      <w:r w:rsidRPr="00546F3B">
        <w:rPr>
          <w:rFonts w:ascii="Arial" w:eastAsia="宋体" w:hAnsi="Arial" w:cs="Arial"/>
          <w:color w:val="333333"/>
          <w:kern w:val="0"/>
          <w:szCs w:val="21"/>
        </w:rPr>
        <w:t>进行总线监听，如果</w:t>
      </w:r>
      <w:r w:rsidRPr="00546F3B">
        <w:rPr>
          <w:rFonts w:ascii="Arial" w:eastAsia="宋体" w:hAnsi="Arial" w:cs="Arial"/>
          <w:color w:val="333333"/>
          <w:kern w:val="0"/>
          <w:szCs w:val="21"/>
        </w:rPr>
        <w:t>CPU</w:t>
      </w:r>
      <w:r w:rsidRPr="00546F3B">
        <w:rPr>
          <w:rFonts w:ascii="Arial" w:eastAsia="宋体" w:hAnsi="Arial" w:cs="Arial"/>
          <w:color w:val="333333"/>
          <w:kern w:val="0"/>
          <w:szCs w:val="21"/>
        </w:rPr>
        <w:t>发现</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主桥访问的数据命中了一个状态位为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行时，则这个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w:t>
      </w:r>
      <w:r w:rsidRPr="00546F3B">
        <w:rPr>
          <w:rFonts w:ascii="Arial" w:eastAsia="宋体" w:hAnsi="Arial" w:cs="Arial"/>
          <w:color w:val="333333"/>
          <w:kern w:val="0"/>
          <w:szCs w:val="21"/>
        </w:rPr>
        <w:lastRenderedPageBreak/>
        <w:t>放入存储器控制器的另一个缓冲区后，使无效这个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行。最后存储器控制器将这两个缓冲区的数据合并然后统一写入到存储器中。</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(3) HOST</w:t>
      </w:r>
      <w:r w:rsidRPr="00546F3B">
        <w:rPr>
          <w:rFonts w:ascii="Arial" w:eastAsia="宋体" w:hAnsi="Arial" w:cs="Arial"/>
          <w:color w:val="333333"/>
          <w:kern w:val="0"/>
          <w:szCs w:val="21"/>
        </w:rPr>
        <w:t>主桥并不结束当前</w:t>
      </w:r>
      <w:r w:rsidRPr="00546F3B">
        <w:rPr>
          <w:rFonts w:ascii="Arial" w:eastAsia="宋体" w:hAnsi="Arial" w:cs="Arial"/>
          <w:color w:val="333333"/>
          <w:kern w:val="0"/>
          <w:szCs w:val="21"/>
        </w:rPr>
        <w:t>PCI</w:t>
      </w:r>
      <w:r w:rsidRPr="00546F3B">
        <w:rPr>
          <w:rFonts w:ascii="Arial" w:eastAsia="宋体" w:hAnsi="Arial" w:cs="Arial"/>
          <w:color w:val="333333"/>
          <w:kern w:val="0"/>
          <w:szCs w:val="21"/>
        </w:rPr>
        <w:t>总线周期，而直接进行总线监听，如果</w:t>
      </w:r>
      <w:r w:rsidRPr="00546F3B">
        <w:rPr>
          <w:rFonts w:ascii="Arial" w:eastAsia="宋体" w:hAnsi="Arial" w:cs="Arial"/>
          <w:color w:val="333333"/>
          <w:kern w:val="0"/>
          <w:szCs w:val="21"/>
        </w:rPr>
        <w:t>CPU</w:t>
      </w:r>
      <w:r w:rsidRPr="00546F3B">
        <w:rPr>
          <w:rFonts w:ascii="Arial" w:eastAsia="宋体" w:hAnsi="Arial" w:cs="Arial"/>
          <w:color w:val="333333"/>
          <w:kern w:val="0"/>
          <w:szCs w:val="21"/>
        </w:rPr>
        <w:t>进行总线监听发现</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主桥访问的数据命中了一个状态位为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行时，则将这个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行整体写入存储器控制器的缓冲区后使无效这个</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行，之后</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主桥开始从</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设备接收数据，并将这些数据直接写入这个缓冲区中。最后</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主桥结束</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设备的存储器写总线周期，同时存储器控制器将这个缓冲区内的数据写入存储器。</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以上这几种情况是</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设备进行存储器写时，</w:t>
      </w:r>
      <w:r w:rsidRPr="00546F3B">
        <w:rPr>
          <w:rFonts w:ascii="Arial" w:eastAsia="宋体" w:hAnsi="Arial" w:cs="Arial"/>
          <w:color w:val="333333"/>
          <w:kern w:val="0"/>
          <w:szCs w:val="21"/>
        </w:rPr>
        <w:t>HOST</w:t>
      </w:r>
      <w:r w:rsidRPr="00546F3B">
        <w:rPr>
          <w:rFonts w:ascii="Arial" w:eastAsia="宋体" w:hAnsi="Arial" w:cs="Arial"/>
          <w:color w:val="333333"/>
          <w:kern w:val="0"/>
          <w:szCs w:val="21"/>
        </w:rPr>
        <w:t>主桥可能的处理情况，其中第</w:t>
      </w:r>
      <w:r w:rsidRPr="00546F3B">
        <w:rPr>
          <w:rFonts w:ascii="Arial" w:eastAsia="宋体" w:hAnsi="Arial" w:cs="Arial"/>
          <w:color w:val="333333"/>
          <w:kern w:val="0"/>
          <w:szCs w:val="21"/>
        </w:rPr>
        <w:t>1</w:t>
      </w:r>
      <w:r w:rsidRPr="00546F3B">
        <w:rPr>
          <w:rFonts w:ascii="Arial" w:eastAsia="宋体" w:hAnsi="Arial" w:cs="Arial"/>
          <w:color w:val="333333"/>
          <w:kern w:val="0"/>
          <w:szCs w:val="21"/>
        </w:rPr>
        <w:t>种方法最常用。而</w:t>
      </w:r>
      <w:r w:rsidRPr="00546F3B">
        <w:rPr>
          <w:rFonts w:ascii="Arial" w:eastAsia="宋体" w:hAnsi="Arial" w:cs="Arial"/>
          <w:color w:val="333333"/>
          <w:kern w:val="0"/>
          <w:szCs w:val="21"/>
        </w:rPr>
        <w:t>x86</w:t>
      </w:r>
      <w:r w:rsidRPr="00546F3B">
        <w:rPr>
          <w:rFonts w:ascii="Arial" w:eastAsia="宋体" w:hAnsi="Arial" w:cs="Arial"/>
          <w:color w:val="333333"/>
          <w:kern w:val="0"/>
          <w:szCs w:val="21"/>
        </w:rPr>
        <w:t>处理器使用的</w:t>
      </w:r>
      <w:r w:rsidRPr="00546F3B">
        <w:rPr>
          <w:rFonts w:ascii="Arial" w:eastAsia="宋体" w:hAnsi="Arial" w:cs="Arial"/>
          <w:color w:val="333333"/>
          <w:kern w:val="0"/>
          <w:szCs w:val="21"/>
        </w:rPr>
        <w:t>implicit writeback</w:t>
      </w:r>
      <w:r w:rsidRPr="00546F3B">
        <w:rPr>
          <w:rFonts w:ascii="Arial" w:eastAsia="宋体" w:hAnsi="Arial" w:cs="Arial"/>
          <w:color w:val="333333"/>
          <w:kern w:val="0"/>
          <w:szCs w:val="21"/>
        </w:rPr>
        <w:t>方式，与第</w:t>
      </w:r>
      <w:r w:rsidRPr="00546F3B">
        <w:rPr>
          <w:rFonts w:ascii="Arial" w:eastAsia="宋体" w:hAnsi="Arial" w:cs="Arial"/>
          <w:color w:val="333333"/>
          <w:kern w:val="0"/>
          <w:szCs w:val="21"/>
        </w:rPr>
        <w:t>2</w:t>
      </w:r>
      <w:r w:rsidRPr="00546F3B">
        <w:rPr>
          <w:rFonts w:ascii="Arial" w:eastAsia="宋体" w:hAnsi="Arial" w:cs="Arial"/>
          <w:color w:val="333333"/>
          <w:kern w:val="0"/>
          <w:szCs w:val="21"/>
        </w:rPr>
        <w:t>种方法基本类似。第</w:t>
      </w:r>
      <w:r w:rsidRPr="00546F3B">
        <w:rPr>
          <w:rFonts w:ascii="Arial" w:eastAsia="宋体" w:hAnsi="Arial" w:cs="Arial"/>
          <w:color w:val="333333"/>
          <w:kern w:val="0"/>
          <w:szCs w:val="21"/>
        </w:rPr>
        <w:t>3</w:t>
      </w:r>
      <w:r w:rsidRPr="00546F3B">
        <w:rPr>
          <w:rFonts w:ascii="Arial" w:eastAsia="宋体" w:hAnsi="Arial" w:cs="Arial"/>
          <w:color w:val="333333"/>
          <w:kern w:val="0"/>
          <w:szCs w:val="21"/>
        </w:rPr>
        <w:t>种方法与第</w:t>
      </w:r>
      <w:r w:rsidRPr="00546F3B">
        <w:rPr>
          <w:rFonts w:ascii="Arial" w:eastAsia="宋体" w:hAnsi="Arial" w:cs="Arial"/>
          <w:color w:val="333333"/>
          <w:kern w:val="0"/>
          <w:szCs w:val="21"/>
        </w:rPr>
        <w:t>2</w:t>
      </w:r>
      <w:r w:rsidRPr="00546F3B">
        <w:rPr>
          <w:rFonts w:ascii="Arial" w:eastAsia="宋体" w:hAnsi="Arial" w:cs="Arial"/>
          <w:color w:val="333333"/>
          <w:kern w:val="0"/>
          <w:szCs w:val="21"/>
        </w:rPr>
        <w:t>种方法并没有本质不同。</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但是如果</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设备对一个或者多个完整</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行的存储器区域进行写操作时，上述过程显得多余。对完整</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行进行写操作，可以保证将</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行对应的存储器区域完全覆盖，此时</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行中的数据在</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设备完成这样的操作后，在处理器系统中将不再是最新的。</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设备进行这样的存储器写操作时，可以直接将数据写入存储器，同时直接使无效状态为</w:t>
      </w:r>
      <w:r w:rsidRPr="00546F3B">
        <w:rPr>
          <w:rFonts w:ascii="Arial" w:eastAsia="宋体" w:hAnsi="Arial" w:cs="Arial"/>
          <w:color w:val="333333"/>
          <w:kern w:val="0"/>
          <w:szCs w:val="21"/>
        </w:rPr>
        <w:t>M</w:t>
      </w:r>
      <w:r w:rsidRPr="00546F3B">
        <w:rPr>
          <w:rFonts w:ascii="Arial" w:eastAsia="宋体" w:hAnsi="Arial" w:cs="Arial"/>
          <w:color w:val="333333"/>
          <w:kern w:val="0"/>
          <w:szCs w:val="21"/>
        </w:rPr>
        <w:t>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PCI</w:t>
      </w:r>
      <w:r w:rsidRPr="00546F3B">
        <w:rPr>
          <w:rFonts w:ascii="Arial" w:eastAsia="宋体" w:hAnsi="Arial" w:cs="Arial"/>
          <w:color w:val="333333"/>
          <w:kern w:val="0"/>
          <w:szCs w:val="21"/>
        </w:rPr>
        <w:t>总线使用存储器写并无效</w:t>
      </w:r>
      <w:r w:rsidRPr="00546F3B">
        <w:rPr>
          <w:rFonts w:ascii="Arial" w:eastAsia="宋体" w:hAnsi="Arial" w:cs="Arial"/>
          <w:color w:val="333333"/>
          <w:kern w:val="0"/>
          <w:szCs w:val="21"/>
        </w:rPr>
        <w:t>(Memory Write and Invalidate)</w:t>
      </w:r>
      <w:r w:rsidRPr="00546F3B">
        <w:rPr>
          <w:rFonts w:ascii="Arial" w:eastAsia="宋体" w:hAnsi="Arial" w:cs="Arial"/>
          <w:color w:val="333333"/>
          <w:kern w:val="0"/>
          <w:szCs w:val="21"/>
        </w:rPr>
        <w:t>总线事务，支持这种对一个完整</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行进行的存储器写总线事务。</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设备使用这种总线事务时，必须要事先知道当前处理器系统中</w:t>
      </w:r>
      <w:r w:rsidRPr="00546F3B">
        <w:rPr>
          <w:rFonts w:ascii="Arial" w:eastAsia="宋体" w:hAnsi="Arial" w:cs="Arial"/>
          <w:color w:val="333333"/>
          <w:kern w:val="0"/>
          <w:szCs w:val="21"/>
        </w:rPr>
        <w:t>CPU</w:t>
      </w:r>
      <w:r w:rsidRPr="00546F3B">
        <w:rPr>
          <w:rFonts w:ascii="Arial" w:eastAsia="宋体" w:hAnsi="Arial" w:cs="Arial"/>
          <w:color w:val="333333"/>
          <w:kern w:val="0"/>
          <w:szCs w:val="21"/>
        </w:rPr>
        <w:t>使用的</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行大小，使用这种总线事务时，一次总线事务传递数据的大小必须以</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行为单位对界。为此</w:t>
      </w:r>
      <w:r w:rsidRPr="00546F3B">
        <w:rPr>
          <w:rFonts w:ascii="Arial" w:eastAsia="宋体" w:hAnsi="Arial" w:cs="Arial"/>
          <w:color w:val="333333"/>
          <w:kern w:val="0"/>
          <w:szCs w:val="21"/>
        </w:rPr>
        <w:t>PCI</w:t>
      </w:r>
      <w:r w:rsidRPr="00546F3B">
        <w:rPr>
          <w:rFonts w:ascii="Arial" w:eastAsia="宋体" w:hAnsi="Arial" w:cs="Arial"/>
          <w:color w:val="333333"/>
          <w:kern w:val="0"/>
          <w:szCs w:val="21"/>
        </w:rPr>
        <w:t>设备必须使用配置寄存器</w:t>
      </w:r>
      <w:r w:rsidRPr="00546F3B">
        <w:rPr>
          <w:rFonts w:ascii="Arial" w:eastAsia="宋体" w:hAnsi="Arial" w:cs="Arial"/>
          <w:color w:val="333333"/>
          <w:kern w:val="0"/>
          <w:szCs w:val="21"/>
        </w:rPr>
        <w:t>Cache Line Size</w:t>
      </w:r>
      <w:r w:rsidRPr="00546F3B">
        <w:rPr>
          <w:rFonts w:ascii="Arial" w:eastAsia="宋体" w:hAnsi="Arial" w:cs="Arial"/>
          <w:color w:val="333333"/>
          <w:kern w:val="0"/>
          <w:szCs w:val="21"/>
        </w:rPr>
        <w:t>保存当前</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行的大小，</w:t>
      </w:r>
      <w:r w:rsidRPr="00546F3B">
        <w:rPr>
          <w:rFonts w:ascii="Arial" w:eastAsia="宋体" w:hAnsi="Arial" w:cs="Arial"/>
          <w:color w:val="333333"/>
          <w:kern w:val="0"/>
          <w:szCs w:val="21"/>
        </w:rPr>
        <w:t>Cache Line Size</w:t>
      </w:r>
      <w:r w:rsidRPr="00546F3B">
        <w:rPr>
          <w:rFonts w:ascii="Arial" w:eastAsia="宋体" w:hAnsi="Arial" w:cs="Arial"/>
          <w:color w:val="333333"/>
          <w:kern w:val="0"/>
          <w:szCs w:val="21"/>
        </w:rPr>
        <w:t>寄存器在</w:t>
      </w:r>
      <w:r w:rsidRPr="00546F3B">
        <w:rPr>
          <w:rFonts w:ascii="Arial" w:eastAsia="宋体" w:hAnsi="Arial" w:cs="Arial"/>
          <w:color w:val="333333"/>
          <w:kern w:val="0"/>
          <w:szCs w:val="21"/>
        </w:rPr>
        <w:t>PCI</w:t>
      </w:r>
      <w:r w:rsidRPr="00546F3B">
        <w:rPr>
          <w:rFonts w:ascii="Arial" w:eastAsia="宋体" w:hAnsi="Arial" w:cs="Arial"/>
          <w:color w:val="333333"/>
          <w:kern w:val="0"/>
          <w:szCs w:val="21"/>
        </w:rPr>
        <w:t>配置空间的位置见图</w:t>
      </w:r>
      <w:r w:rsidRPr="00546F3B">
        <w:rPr>
          <w:rFonts w:ascii="Arial" w:eastAsia="宋体" w:hAnsi="Arial" w:cs="Arial"/>
          <w:color w:val="333333"/>
          <w:kern w:val="0"/>
          <w:szCs w:val="21"/>
        </w:rPr>
        <w:t>2</w:t>
      </w:r>
      <w:r w:rsidRPr="00546F3B">
        <w:rPr>
          <w:rFonts w:ascii="Arial" w:eastAsia="宋体" w:hAnsi="Arial" w:cs="Arial"/>
          <w:color w:val="333333"/>
          <w:kern w:val="0"/>
          <w:szCs w:val="21"/>
        </w:rPr>
        <w:noBreakHyphen/>
        <w:t>9</w:t>
      </w:r>
      <w:r w:rsidRPr="00546F3B">
        <w:rPr>
          <w:rFonts w:ascii="Arial" w:eastAsia="宋体" w:hAnsi="Arial" w:cs="Arial"/>
          <w:color w:val="333333"/>
          <w:kern w:val="0"/>
          <w:szCs w:val="21"/>
        </w:rPr>
        <w:t>。</w:t>
      </w:r>
    </w:p>
    <w:p w:rsidR="00546F3B" w:rsidRPr="00546F3B" w:rsidRDefault="00546F3B" w:rsidP="00546F3B">
      <w:pPr>
        <w:widowControl/>
        <w:shd w:val="clear" w:color="auto" w:fill="FFFFFF"/>
        <w:wordWrap w:val="0"/>
        <w:spacing w:after="240"/>
        <w:rPr>
          <w:rFonts w:ascii="Arial" w:eastAsia="宋体" w:hAnsi="Arial" w:cs="Arial"/>
          <w:color w:val="333333"/>
          <w:kern w:val="0"/>
          <w:szCs w:val="21"/>
        </w:rPr>
      </w:pPr>
      <w:r w:rsidRPr="00546F3B">
        <w:rPr>
          <w:rFonts w:ascii="Arial" w:eastAsia="宋体" w:hAnsi="Arial" w:cs="Arial"/>
          <w:color w:val="333333"/>
          <w:kern w:val="0"/>
          <w:szCs w:val="21"/>
        </w:rPr>
        <w:t>存储器读</w:t>
      </w:r>
      <w:r w:rsidRPr="00546F3B">
        <w:rPr>
          <w:rFonts w:ascii="Arial" w:eastAsia="宋体" w:hAnsi="Arial" w:cs="Arial"/>
          <w:color w:val="333333"/>
          <w:kern w:val="0"/>
          <w:szCs w:val="21"/>
        </w:rPr>
        <w:t>(Memory Read)</w:t>
      </w:r>
      <w:r w:rsidRPr="00546F3B">
        <w:rPr>
          <w:rFonts w:ascii="Arial" w:eastAsia="宋体" w:hAnsi="Arial" w:cs="Arial"/>
          <w:color w:val="333333"/>
          <w:kern w:val="0"/>
          <w:szCs w:val="21"/>
        </w:rPr>
        <w:t>、存储器多行读</w:t>
      </w:r>
      <w:r w:rsidRPr="00546F3B">
        <w:rPr>
          <w:rFonts w:ascii="Arial" w:eastAsia="宋体" w:hAnsi="Arial" w:cs="Arial"/>
          <w:color w:val="333333"/>
          <w:kern w:val="0"/>
          <w:szCs w:val="21"/>
        </w:rPr>
        <w:t>(Memory Read Multiple)</w:t>
      </w:r>
      <w:r w:rsidRPr="00546F3B">
        <w:rPr>
          <w:rFonts w:ascii="Arial" w:eastAsia="宋体" w:hAnsi="Arial" w:cs="Arial"/>
          <w:color w:val="333333"/>
          <w:kern w:val="0"/>
          <w:szCs w:val="21"/>
        </w:rPr>
        <w:t>和存储器单行读</w:t>
      </w:r>
      <w:r w:rsidRPr="00546F3B">
        <w:rPr>
          <w:rFonts w:ascii="Arial" w:eastAsia="宋体" w:hAnsi="Arial" w:cs="Arial"/>
          <w:color w:val="333333"/>
          <w:kern w:val="0"/>
          <w:szCs w:val="21"/>
        </w:rPr>
        <w:t>(Memory Read Line)</w:t>
      </w:r>
      <w:r w:rsidRPr="00546F3B">
        <w:rPr>
          <w:rFonts w:ascii="Arial" w:eastAsia="宋体" w:hAnsi="Arial" w:cs="Arial"/>
          <w:color w:val="333333"/>
          <w:kern w:val="0"/>
          <w:szCs w:val="21"/>
        </w:rPr>
        <w:t>总线事务也是</w:t>
      </w:r>
      <w:r w:rsidRPr="00546F3B">
        <w:rPr>
          <w:rFonts w:ascii="Arial" w:eastAsia="宋体" w:hAnsi="Arial" w:cs="Arial"/>
          <w:color w:val="333333"/>
          <w:kern w:val="0"/>
          <w:szCs w:val="21"/>
        </w:rPr>
        <w:t>PCI</w:t>
      </w:r>
      <w:r w:rsidRPr="00546F3B">
        <w:rPr>
          <w:rFonts w:ascii="Arial" w:eastAsia="宋体" w:hAnsi="Arial" w:cs="Arial"/>
          <w:color w:val="333333"/>
          <w:kern w:val="0"/>
          <w:szCs w:val="21"/>
        </w:rPr>
        <w:t>总线中的重要总线事务，这些总线事务不仅和</w:t>
      </w:r>
      <w:r w:rsidRPr="00546F3B">
        <w:rPr>
          <w:rFonts w:ascii="Arial" w:eastAsia="宋体" w:hAnsi="Arial" w:cs="Arial"/>
          <w:color w:val="333333"/>
          <w:kern w:val="0"/>
          <w:szCs w:val="21"/>
        </w:rPr>
        <w:t>Cache</w:t>
      </w:r>
      <w:r w:rsidRPr="00546F3B">
        <w:rPr>
          <w:rFonts w:ascii="Arial" w:eastAsia="宋体" w:hAnsi="Arial" w:cs="Arial"/>
          <w:color w:val="333333"/>
          <w:kern w:val="0"/>
          <w:szCs w:val="21"/>
        </w:rPr>
        <w:t>有关，还和</w:t>
      </w:r>
      <w:r w:rsidRPr="00546F3B">
        <w:rPr>
          <w:rFonts w:ascii="Arial" w:eastAsia="宋体" w:hAnsi="Arial" w:cs="Arial"/>
          <w:color w:val="333333"/>
          <w:kern w:val="0"/>
          <w:szCs w:val="21"/>
        </w:rPr>
        <w:t>PCI</w:t>
      </w:r>
      <w:r w:rsidRPr="00546F3B">
        <w:rPr>
          <w:rFonts w:ascii="Arial" w:eastAsia="宋体" w:hAnsi="Arial" w:cs="Arial"/>
          <w:color w:val="333333"/>
          <w:kern w:val="0"/>
          <w:szCs w:val="21"/>
        </w:rPr>
        <w:t>总线的预</w:t>
      </w:r>
      <w:proofErr w:type="gramStart"/>
      <w:r w:rsidRPr="00546F3B">
        <w:rPr>
          <w:rFonts w:ascii="Arial" w:eastAsia="宋体" w:hAnsi="Arial" w:cs="Arial"/>
          <w:color w:val="333333"/>
          <w:kern w:val="0"/>
          <w:szCs w:val="21"/>
        </w:rPr>
        <w:t>读机制</w:t>
      </w:r>
      <w:proofErr w:type="gramEnd"/>
      <w:r w:rsidRPr="00546F3B">
        <w:rPr>
          <w:rFonts w:ascii="Arial" w:eastAsia="宋体" w:hAnsi="Arial" w:cs="Arial"/>
          <w:color w:val="333333"/>
          <w:kern w:val="0"/>
          <w:szCs w:val="21"/>
        </w:rPr>
        <w:t>有关，本篇在第</w:t>
      </w:r>
      <w:r w:rsidRPr="00546F3B">
        <w:rPr>
          <w:rFonts w:ascii="Arial" w:eastAsia="宋体" w:hAnsi="Arial" w:cs="Arial"/>
          <w:color w:val="333333"/>
          <w:kern w:val="0"/>
          <w:szCs w:val="21"/>
        </w:rPr>
        <w:t>3.4.5</w:t>
      </w:r>
      <w:r w:rsidRPr="00546F3B">
        <w:rPr>
          <w:rFonts w:ascii="Arial" w:eastAsia="宋体" w:hAnsi="Arial" w:cs="Arial"/>
          <w:color w:val="333333"/>
          <w:kern w:val="0"/>
          <w:szCs w:val="21"/>
        </w:rPr>
        <w:t>节中重点介绍这些总线事务。</w:t>
      </w:r>
    </w:p>
    <w:p w:rsidR="00546F3B" w:rsidRDefault="00546F3B">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RPr="00162932" w:rsidTr="00162932">
        <w:trPr>
          <w:tblCellSpacing w:w="0" w:type="dxa"/>
        </w:trPr>
        <w:tc>
          <w:tcPr>
            <w:tcW w:w="0" w:type="auto"/>
            <w:vAlign w:val="center"/>
            <w:hideMark/>
          </w:tcPr>
          <w:p w:rsidR="00162932" w:rsidRPr="00162932" w:rsidRDefault="00162932" w:rsidP="00162932">
            <w:pPr>
              <w:widowControl/>
              <w:spacing w:line="540" w:lineRule="atLeast"/>
              <w:jc w:val="center"/>
              <w:rPr>
                <w:rFonts w:ascii="宋体" w:eastAsia="宋体" w:hAnsi="宋体" w:cs="宋体"/>
                <w:kern w:val="0"/>
                <w:sz w:val="42"/>
                <w:szCs w:val="42"/>
              </w:rPr>
            </w:pPr>
            <w:r w:rsidRPr="00162932">
              <w:rPr>
                <w:rFonts w:ascii="宋体" w:eastAsia="宋体" w:hAnsi="宋体" w:cs="宋体"/>
                <w:b/>
                <w:bCs/>
                <w:kern w:val="0"/>
                <w:sz w:val="42"/>
                <w:szCs w:val="42"/>
              </w:rPr>
              <w:lastRenderedPageBreak/>
              <w:t>3.3.5 DMA写时发生Cache命中的优化</w:t>
            </w:r>
          </w:p>
        </w:tc>
      </w:tr>
      <w:tr w:rsidR="00162932" w:rsidRPr="00162932" w:rsidTr="00162932">
        <w:trPr>
          <w:tblCellSpacing w:w="0" w:type="dxa"/>
        </w:trPr>
        <w:tc>
          <w:tcPr>
            <w:tcW w:w="0" w:type="auto"/>
            <w:tcMar>
              <w:top w:w="150" w:type="dxa"/>
              <w:left w:w="0" w:type="dxa"/>
              <w:bottom w:w="150" w:type="dxa"/>
              <w:right w:w="0" w:type="dxa"/>
            </w:tcMar>
            <w:vAlign w:val="center"/>
            <w:hideMark/>
          </w:tcPr>
          <w:p w:rsidR="00162932" w:rsidRPr="00162932" w:rsidRDefault="00162932" w:rsidP="00162932">
            <w:pPr>
              <w:widowControl/>
              <w:jc w:val="center"/>
              <w:rPr>
                <w:rFonts w:ascii="宋体" w:eastAsia="宋体" w:hAnsi="宋体" w:cs="宋体"/>
                <w:color w:val="5E5E5E"/>
                <w:kern w:val="0"/>
                <w:sz w:val="18"/>
                <w:szCs w:val="18"/>
              </w:rPr>
            </w:pPr>
            <w:r w:rsidRPr="00162932">
              <w:rPr>
                <w:rFonts w:ascii="宋体" w:eastAsia="宋体" w:hAnsi="宋体" w:cs="宋体"/>
                <w:color w:val="5E5E5E"/>
                <w:kern w:val="0"/>
                <w:sz w:val="18"/>
                <w:szCs w:val="18"/>
              </w:rPr>
              <w:t>发布时间：2013-04-27 11:34:36</w:t>
            </w:r>
          </w:p>
        </w:tc>
      </w:tr>
      <w:tr w:rsidR="00162932" w:rsidRPr="00162932" w:rsidTr="00162932">
        <w:trPr>
          <w:tblCellSpacing w:w="0" w:type="dxa"/>
        </w:trPr>
        <w:tc>
          <w:tcPr>
            <w:tcW w:w="0" w:type="auto"/>
            <w:vAlign w:val="center"/>
            <w:hideMark/>
          </w:tcPr>
          <w:p w:rsidR="00162932" w:rsidRPr="00162932" w:rsidRDefault="00162932" w:rsidP="00162932">
            <w:pPr>
              <w:widowControl/>
              <w:jc w:val="left"/>
              <w:rPr>
                <w:rFonts w:ascii="宋体" w:eastAsia="宋体" w:hAnsi="宋体" w:cs="宋体"/>
                <w:kern w:val="0"/>
                <w:sz w:val="18"/>
                <w:szCs w:val="18"/>
              </w:rPr>
            </w:pPr>
          </w:p>
        </w:tc>
      </w:tr>
    </w:tbl>
    <w:p w:rsidR="00162932" w:rsidRPr="00162932" w:rsidRDefault="00162932" w:rsidP="00162932">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162932" w:rsidRPr="00162932" w:rsidTr="00162932">
        <w:trPr>
          <w:tblCellSpacing w:w="0" w:type="dxa"/>
        </w:trPr>
        <w:tc>
          <w:tcPr>
            <w:tcW w:w="0" w:type="auto"/>
            <w:tcMar>
              <w:top w:w="60" w:type="dxa"/>
              <w:left w:w="0" w:type="dxa"/>
              <w:bottom w:w="0" w:type="dxa"/>
              <w:right w:w="0" w:type="dxa"/>
            </w:tcMar>
            <w:vAlign w:val="center"/>
            <w:hideMark/>
          </w:tcPr>
          <w:p w:rsidR="00162932" w:rsidRPr="00162932" w:rsidRDefault="00162932" w:rsidP="00162932">
            <w:pPr>
              <w:widowControl/>
              <w:jc w:val="left"/>
              <w:rPr>
                <w:rFonts w:ascii="宋体" w:eastAsia="宋体" w:hAnsi="宋体" w:cs="宋体"/>
                <w:kern w:val="0"/>
                <w:sz w:val="18"/>
                <w:szCs w:val="18"/>
              </w:rPr>
            </w:pPr>
            <w:r w:rsidRPr="00162932">
              <w:rPr>
                <w:rFonts w:ascii="宋体" w:eastAsia="宋体" w:hAnsi="宋体" w:cs="宋体"/>
                <w:kern w:val="0"/>
                <w:sz w:val="18"/>
                <w:szCs w:val="18"/>
              </w:rPr>
              <w:t> 技术类别：</w:t>
            </w:r>
            <w:hyperlink r:id="rId154" w:history="1">
              <w:r w:rsidRPr="00162932">
                <w:rPr>
                  <w:rFonts w:ascii="宋体" w:eastAsia="宋体" w:hAnsi="宋体" w:cs="宋体"/>
                  <w:color w:val="006699"/>
                  <w:kern w:val="0"/>
                  <w:sz w:val="18"/>
                  <w:szCs w:val="18"/>
                </w:rPr>
                <w:t>接口电路</w:t>
              </w:r>
            </w:hyperlink>
            <w:r w:rsidRPr="00162932">
              <w:rPr>
                <w:rFonts w:ascii="宋体" w:eastAsia="宋体" w:hAnsi="宋体" w:cs="宋体"/>
                <w:kern w:val="0"/>
                <w:sz w:val="18"/>
                <w:szCs w:val="18"/>
              </w:rPr>
              <w:t>     个人分类：</w:t>
            </w:r>
            <w:hyperlink r:id="rId155" w:history="1">
              <w:r w:rsidRPr="00162932">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162932" w:rsidRPr="00162932" w:rsidRDefault="00162932" w:rsidP="00162932">
            <w:pPr>
              <w:widowControl/>
              <w:jc w:val="right"/>
              <w:rPr>
                <w:rFonts w:ascii="宋体" w:eastAsia="宋体" w:hAnsi="宋体" w:cs="宋体"/>
                <w:kern w:val="0"/>
                <w:sz w:val="18"/>
                <w:szCs w:val="18"/>
              </w:rPr>
            </w:pPr>
          </w:p>
        </w:tc>
      </w:tr>
      <w:tr w:rsidR="00162932" w:rsidRP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Pr="00162932" w:rsidRDefault="00162932" w:rsidP="00162932">
            <w:pPr>
              <w:widowControl/>
              <w:jc w:val="left"/>
              <w:rPr>
                <w:rFonts w:ascii="Arial" w:eastAsia="宋体" w:hAnsi="Arial" w:cs="Arial"/>
                <w:color w:val="333333"/>
                <w:kern w:val="0"/>
                <w:sz w:val="18"/>
                <w:szCs w:val="18"/>
              </w:rPr>
            </w:pPr>
          </w:p>
        </w:tc>
      </w:tr>
    </w:tbl>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在许多高性能处理器中，还提出了一些新的概念，以加速外设到存储器的</w:t>
      </w:r>
      <w:r w:rsidRPr="00162932">
        <w:rPr>
          <w:rFonts w:ascii="Arial" w:eastAsia="宋体" w:hAnsi="Arial" w:cs="Arial"/>
          <w:color w:val="333333"/>
          <w:kern w:val="0"/>
          <w:szCs w:val="21"/>
        </w:rPr>
        <w:t>DMA</w:t>
      </w:r>
      <w:r w:rsidRPr="00162932">
        <w:rPr>
          <w:rFonts w:ascii="Arial" w:eastAsia="宋体" w:hAnsi="Arial" w:cs="Arial"/>
          <w:color w:val="333333"/>
          <w:kern w:val="0"/>
          <w:szCs w:val="21"/>
        </w:rPr>
        <w:t>写过程。如</w:t>
      </w:r>
      <w:r w:rsidRPr="00162932">
        <w:rPr>
          <w:rFonts w:ascii="Arial" w:eastAsia="宋体" w:hAnsi="Arial" w:cs="Arial"/>
          <w:color w:val="333333"/>
          <w:kern w:val="0"/>
          <w:szCs w:val="21"/>
        </w:rPr>
        <w:t>Freescale</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 Stashing</w:t>
      </w:r>
      <w:r w:rsidRPr="00162932">
        <w:rPr>
          <w:rFonts w:ascii="Arial" w:eastAsia="宋体" w:hAnsi="Arial" w:cs="Arial"/>
          <w:color w:val="333333"/>
          <w:kern w:val="0"/>
          <w:szCs w:val="21"/>
        </w:rPr>
        <w:t>和</w:t>
      </w:r>
      <w:r w:rsidRPr="00162932">
        <w:rPr>
          <w:rFonts w:ascii="Arial" w:eastAsia="宋体" w:hAnsi="Arial" w:cs="Arial"/>
          <w:color w:val="333333"/>
          <w:kern w:val="0"/>
          <w:szCs w:val="21"/>
        </w:rPr>
        <w:t>Intel</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IOAT</w:t>
      </w:r>
      <w:r w:rsidRPr="00162932">
        <w:rPr>
          <w:rFonts w:ascii="Arial" w:eastAsia="宋体" w:hAnsi="Arial" w:cs="Arial"/>
          <w:color w:val="333333"/>
          <w:kern w:val="0"/>
          <w:szCs w:val="21"/>
        </w:rPr>
        <w:t>技术。</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如图</w:t>
      </w:r>
      <w:r w:rsidRPr="00162932">
        <w:rPr>
          <w:rFonts w:ascii="Arial" w:eastAsia="宋体" w:hAnsi="Arial" w:cs="Arial"/>
          <w:color w:val="333333"/>
          <w:kern w:val="0"/>
          <w:szCs w:val="21"/>
        </w:rPr>
        <w:t>3</w:t>
      </w:r>
      <w:r w:rsidRPr="00162932">
        <w:rPr>
          <w:rFonts w:ascii="Arial" w:eastAsia="宋体" w:hAnsi="Arial" w:cs="Arial"/>
          <w:color w:val="333333"/>
          <w:kern w:val="0"/>
          <w:szCs w:val="21"/>
        </w:rPr>
        <w:noBreakHyphen/>
        <w:t>8</w:t>
      </w:r>
      <w:r w:rsidRPr="00162932">
        <w:rPr>
          <w:rFonts w:ascii="Arial" w:eastAsia="宋体" w:hAnsi="Arial" w:cs="Arial"/>
          <w:color w:val="333333"/>
          <w:kern w:val="0"/>
          <w:szCs w:val="21"/>
        </w:rPr>
        <w:t>所示，当设备进行存储器写时，如果可以对</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直接进行写操作时，即便这个存储器写命中了一个状态为</w:t>
      </w:r>
      <w:r w:rsidRPr="00162932">
        <w:rPr>
          <w:rFonts w:ascii="Arial" w:eastAsia="宋体" w:hAnsi="Arial" w:cs="Arial"/>
          <w:color w:val="333333"/>
          <w:kern w:val="0"/>
          <w:szCs w:val="21"/>
        </w:rPr>
        <w:t>M</w:t>
      </w:r>
      <w:r w:rsidRPr="00162932">
        <w:rPr>
          <w:rFonts w:ascii="Arial" w:eastAsia="宋体" w:hAnsi="Arial" w:cs="Arial"/>
          <w:color w:val="333333"/>
          <w:kern w:val="0"/>
          <w:szCs w:val="21"/>
        </w:rPr>
        <w:t>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行，可以不将该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行的数据回写到存储器中，而是直接将数据写入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，之后该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行的状态依然为</w:t>
      </w:r>
      <w:r w:rsidRPr="00162932">
        <w:rPr>
          <w:rFonts w:ascii="Arial" w:eastAsia="宋体" w:hAnsi="Arial" w:cs="Arial"/>
          <w:color w:val="333333"/>
          <w:kern w:val="0"/>
          <w:szCs w:val="21"/>
        </w:rPr>
        <w:t>M</w:t>
      </w:r>
      <w:r w:rsidRPr="00162932">
        <w:rPr>
          <w:rFonts w:ascii="Arial" w:eastAsia="宋体" w:hAnsi="Arial" w:cs="Arial"/>
          <w:color w:val="333333"/>
          <w:kern w:val="0"/>
          <w:szCs w:val="21"/>
        </w:rPr>
        <w:t>。采用这种方法可以有效提高设备对存储器进行写操作的效率。采用直接向</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行写的方法，</w:t>
      </w:r>
      <w:r w:rsidRPr="00162932">
        <w:rPr>
          <w:rFonts w:ascii="Arial" w:eastAsia="宋体" w:hAnsi="Arial" w:cs="Arial"/>
          <w:color w:val="333333"/>
          <w:kern w:val="0"/>
          <w:szCs w:val="21"/>
        </w:rPr>
        <w:t>PCI</w:t>
      </w:r>
      <w:r w:rsidRPr="00162932">
        <w:rPr>
          <w:rFonts w:ascii="Arial" w:eastAsia="宋体" w:hAnsi="Arial" w:cs="Arial"/>
          <w:color w:val="333333"/>
          <w:kern w:val="0"/>
          <w:szCs w:val="21"/>
        </w:rPr>
        <w:t>设备对存储器写命中一个状态为</w:t>
      </w:r>
      <w:r w:rsidRPr="00162932">
        <w:rPr>
          <w:rFonts w:ascii="Arial" w:eastAsia="宋体" w:hAnsi="Arial" w:cs="Arial"/>
          <w:color w:val="333333"/>
          <w:kern w:val="0"/>
          <w:szCs w:val="21"/>
        </w:rPr>
        <w:t>M</w:t>
      </w:r>
      <w:r w:rsidRPr="00162932">
        <w:rPr>
          <w:rFonts w:ascii="Arial" w:eastAsia="宋体" w:hAnsi="Arial" w:cs="Arial"/>
          <w:color w:val="333333"/>
          <w:kern w:val="0"/>
          <w:szCs w:val="21"/>
        </w:rPr>
        <w:t>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行时，将执行以下操作。</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(1) HOST</w:t>
      </w:r>
      <w:r w:rsidRPr="00162932">
        <w:rPr>
          <w:rFonts w:ascii="Arial" w:eastAsia="宋体" w:hAnsi="Arial" w:cs="Arial"/>
          <w:color w:val="333333"/>
          <w:kern w:val="0"/>
          <w:szCs w:val="21"/>
        </w:rPr>
        <w:t>主桥将对存储器的写请求发送到</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总线上。</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(2) CPU</w:t>
      </w:r>
      <w:r w:rsidRPr="00162932">
        <w:rPr>
          <w:rFonts w:ascii="Arial" w:eastAsia="宋体" w:hAnsi="Arial" w:cs="Arial"/>
          <w:color w:val="333333"/>
          <w:kern w:val="0"/>
          <w:szCs w:val="21"/>
        </w:rPr>
        <w:t>通过对</w:t>
      </w:r>
      <w:r w:rsidRPr="00162932">
        <w:rPr>
          <w:rFonts w:ascii="Arial" w:eastAsia="宋体" w:hAnsi="Arial" w:cs="Arial"/>
          <w:color w:val="333333"/>
          <w:kern w:val="0"/>
          <w:szCs w:val="21"/>
        </w:rPr>
        <w:t>FSB</w:t>
      </w:r>
      <w:r w:rsidRPr="00162932">
        <w:rPr>
          <w:rFonts w:ascii="Arial" w:eastAsia="宋体" w:hAnsi="Arial" w:cs="Arial"/>
          <w:color w:val="333333"/>
          <w:kern w:val="0"/>
          <w:szCs w:val="21"/>
        </w:rPr>
        <w:t>监听，发现该写请求在某个</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行中命中，而且该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行的状态为</w:t>
      </w:r>
      <w:r w:rsidRPr="00162932">
        <w:rPr>
          <w:rFonts w:ascii="Arial" w:eastAsia="宋体" w:hAnsi="Arial" w:cs="Arial"/>
          <w:color w:val="333333"/>
          <w:kern w:val="0"/>
          <w:szCs w:val="21"/>
        </w:rPr>
        <w:t>M</w:t>
      </w:r>
      <w:r w:rsidRPr="00162932">
        <w:rPr>
          <w:rFonts w:ascii="Arial" w:eastAsia="宋体" w:hAnsi="Arial" w:cs="Arial"/>
          <w:color w:val="333333"/>
          <w:kern w:val="0"/>
          <w:szCs w:val="21"/>
        </w:rPr>
        <w:t>。</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(3) HOST</w:t>
      </w:r>
      <w:r w:rsidRPr="00162932">
        <w:rPr>
          <w:rFonts w:ascii="Arial" w:eastAsia="宋体" w:hAnsi="Arial" w:cs="Arial"/>
          <w:color w:val="333333"/>
          <w:kern w:val="0"/>
          <w:szCs w:val="21"/>
        </w:rPr>
        <w:t>主桥将数据直接写入到</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行中，并保持</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行的状态为</w:t>
      </w:r>
      <w:r w:rsidRPr="00162932">
        <w:rPr>
          <w:rFonts w:ascii="Arial" w:eastAsia="宋体" w:hAnsi="Arial" w:cs="Arial"/>
          <w:color w:val="333333"/>
          <w:kern w:val="0"/>
          <w:szCs w:val="21"/>
        </w:rPr>
        <w:t>M</w:t>
      </w:r>
      <w:r w:rsidRPr="00162932">
        <w:rPr>
          <w:rFonts w:ascii="Arial" w:eastAsia="宋体" w:hAnsi="Arial" w:cs="Arial"/>
          <w:color w:val="333333"/>
          <w:kern w:val="0"/>
          <w:szCs w:val="21"/>
        </w:rPr>
        <w:t>。注意此时设备不需要将数据写入存储器中。</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从原理上看，这种方法并没有奇特之处，仅需</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能够提供一个接口，使外部设备能够直接写入即可。但是从具体实现上看，设备直接将数据写入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中，还是有相当大的难度。特别是考虑在一个处理器中，可能存在多级</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，当</w:t>
      </w:r>
      <w:r w:rsidRPr="00162932">
        <w:rPr>
          <w:rFonts w:ascii="Arial" w:eastAsia="宋体" w:hAnsi="Arial" w:cs="Arial"/>
          <w:color w:val="333333"/>
          <w:kern w:val="0"/>
          <w:szCs w:val="21"/>
        </w:rPr>
        <w:t>CPU</w:t>
      </w:r>
      <w:r w:rsidRPr="00162932">
        <w:rPr>
          <w:rFonts w:ascii="Arial" w:eastAsia="宋体" w:hAnsi="Arial" w:cs="Arial"/>
          <w:color w:val="333333"/>
          <w:kern w:val="0"/>
          <w:szCs w:val="21"/>
        </w:rPr>
        <w:t>进行总线监听时，可能是在</w:t>
      </w:r>
      <w:r w:rsidRPr="00162932">
        <w:rPr>
          <w:rFonts w:ascii="Arial" w:eastAsia="宋体" w:hAnsi="Arial" w:cs="Arial"/>
          <w:color w:val="333333"/>
          <w:kern w:val="0"/>
          <w:szCs w:val="21"/>
        </w:rPr>
        <w:t>L1</w:t>
      </w:r>
      <w:r w:rsidRPr="00162932">
        <w:rPr>
          <w:rFonts w:ascii="Arial" w:eastAsia="宋体" w:hAnsi="Arial" w:cs="Arial"/>
          <w:color w:val="333333"/>
          <w:kern w:val="0"/>
          <w:szCs w:val="21"/>
        </w:rPr>
        <w:t>、</w:t>
      </w:r>
      <w:r w:rsidRPr="00162932">
        <w:rPr>
          <w:rFonts w:ascii="Arial" w:eastAsia="宋体" w:hAnsi="Arial" w:cs="Arial"/>
          <w:color w:val="333333"/>
          <w:kern w:val="0"/>
          <w:szCs w:val="21"/>
        </w:rPr>
        <w:t>L2</w:t>
      </w:r>
      <w:r w:rsidRPr="00162932">
        <w:rPr>
          <w:rFonts w:ascii="Arial" w:eastAsia="宋体" w:hAnsi="Arial" w:cs="Arial"/>
          <w:color w:val="333333"/>
          <w:kern w:val="0"/>
          <w:szCs w:val="21"/>
        </w:rPr>
        <w:t>或者</w:t>
      </w:r>
      <w:r w:rsidRPr="00162932">
        <w:rPr>
          <w:rFonts w:ascii="Arial" w:eastAsia="宋体" w:hAnsi="Arial" w:cs="Arial"/>
          <w:color w:val="333333"/>
          <w:kern w:val="0"/>
          <w:szCs w:val="21"/>
        </w:rPr>
        <w:t>L3 Cache</w:t>
      </w:r>
      <w:r w:rsidRPr="00162932">
        <w:rPr>
          <w:rFonts w:ascii="Arial" w:eastAsia="宋体" w:hAnsi="Arial" w:cs="Arial"/>
          <w:color w:val="333333"/>
          <w:kern w:val="0"/>
          <w:szCs w:val="21"/>
        </w:rPr>
        <w:t>中命中，此时的情况较为复杂，多级</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间的协议状态机远比</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总线协议复杂的多。</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在一个处理器系统中，如果</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总线事务在</w:t>
      </w:r>
      <w:r w:rsidRPr="00162932">
        <w:rPr>
          <w:rFonts w:ascii="Arial" w:eastAsia="宋体" w:hAnsi="Arial" w:cs="Arial"/>
          <w:color w:val="333333"/>
          <w:kern w:val="0"/>
          <w:szCs w:val="21"/>
        </w:rPr>
        <w:t>“</w:t>
      </w:r>
      <w:r w:rsidRPr="00162932">
        <w:rPr>
          <w:rFonts w:ascii="Arial" w:eastAsia="宋体" w:hAnsi="Arial" w:cs="Arial"/>
          <w:color w:val="333333"/>
          <w:kern w:val="0"/>
          <w:szCs w:val="21"/>
        </w:rPr>
        <w:t>与</w:t>
      </w:r>
      <w:r w:rsidRPr="00162932">
        <w:rPr>
          <w:rFonts w:ascii="Arial" w:eastAsia="宋体" w:hAnsi="Arial" w:cs="Arial"/>
          <w:color w:val="333333"/>
          <w:kern w:val="0"/>
          <w:szCs w:val="21"/>
        </w:rPr>
        <w:t>FSB</w:t>
      </w:r>
      <w:r w:rsidRPr="00162932">
        <w:rPr>
          <w:rFonts w:ascii="Arial" w:eastAsia="宋体" w:hAnsi="Arial" w:cs="Arial"/>
          <w:color w:val="333333"/>
          <w:kern w:val="0"/>
          <w:szCs w:val="21"/>
        </w:rPr>
        <w:t>直接相连的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中命中时，这种情况相对容易处理；但是在与</w:t>
      </w:r>
      <w:r w:rsidRPr="00162932">
        <w:rPr>
          <w:rFonts w:ascii="Arial" w:eastAsia="宋体" w:hAnsi="Arial" w:cs="Arial"/>
          <w:color w:val="333333"/>
          <w:kern w:val="0"/>
          <w:szCs w:val="21"/>
        </w:rPr>
        <w:t>BSB(Back-Side Bus)</w:t>
      </w:r>
      <w:r w:rsidRPr="00162932">
        <w:rPr>
          <w:rFonts w:ascii="Arial" w:eastAsia="宋体" w:hAnsi="Arial" w:cs="Arial"/>
          <w:color w:val="333333"/>
          <w:kern w:val="0"/>
          <w:szCs w:val="21"/>
        </w:rPr>
        <w:t>直接相连的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命中时，这种情况较难处理。下文分别对这两种情况进行讨论，在一个处理器中，采用</w:t>
      </w:r>
      <w:r w:rsidRPr="00162932">
        <w:rPr>
          <w:rFonts w:ascii="Arial" w:eastAsia="宋体" w:hAnsi="Arial" w:cs="Arial"/>
          <w:color w:val="333333"/>
          <w:kern w:val="0"/>
          <w:szCs w:val="21"/>
        </w:rPr>
        <w:t>FSB</w:t>
      </w:r>
      <w:r w:rsidRPr="00162932">
        <w:rPr>
          <w:rFonts w:ascii="Arial" w:eastAsia="宋体" w:hAnsi="Arial" w:cs="Arial"/>
          <w:color w:val="333333"/>
          <w:kern w:val="0"/>
          <w:szCs w:val="21"/>
        </w:rPr>
        <w:t>和</w:t>
      </w:r>
      <w:r w:rsidRPr="00162932">
        <w:rPr>
          <w:rFonts w:ascii="Arial" w:eastAsia="宋体" w:hAnsi="Arial" w:cs="Arial"/>
          <w:color w:val="333333"/>
          <w:kern w:val="0"/>
          <w:szCs w:val="21"/>
        </w:rPr>
        <w:t>BSB</w:t>
      </w:r>
      <w:r w:rsidRPr="00162932">
        <w:rPr>
          <w:rFonts w:ascii="Arial" w:eastAsia="宋体" w:hAnsi="Arial" w:cs="Arial"/>
          <w:color w:val="333333"/>
          <w:kern w:val="0"/>
          <w:szCs w:val="21"/>
        </w:rPr>
        <w:t>连接</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的拓扑如图</w:t>
      </w:r>
      <w:r w:rsidRPr="00162932">
        <w:rPr>
          <w:rFonts w:ascii="Arial" w:eastAsia="宋体" w:hAnsi="Arial" w:cs="Arial"/>
          <w:color w:val="333333"/>
          <w:kern w:val="0"/>
          <w:szCs w:val="21"/>
        </w:rPr>
        <w:t>3</w:t>
      </w:r>
      <w:r w:rsidRPr="00162932">
        <w:rPr>
          <w:rFonts w:ascii="Arial" w:eastAsia="宋体" w:hAnsi="Arial" w:cs="Arial"/>
          <w:color w:val="333333"/>
          <w:kern w:val="0"/>
          <w:szCs w:val="21"/>
        </w:rPr>
        <w:noBreakHyphen/>
        <w:t>9</w:t>
      </w:r>
      <w:r w:rsidRPr="00162932">
        <w:rPr>
          <w:rFonts w:ascii="Arial" w:eastAsia="宋体" w:hAnsi="Arial" w:cs="Arial"/>
          <w:color w:val="333333"/>
          <w:kern w:val="0"/>
          <w:szCs w:val="21"/>
        </w:rPr>
        <w:t>所示。</w:t>
      </w:r>
    </w:p>
    <w:p w:rsidR="00162932" w:rsidRPr="00162932" w:rsidRDefault="00162932" w:rsidP="00162932">
      <w:pPr>
        <w:widowControl/>
        <w:shd w:val="clear" w:color="auto" w:fill="FFFFFF"/>
        <w:wordWrap w:val="0"/>
        <w:rPr>
          <w:rFonts w:ascii="Arial" w:eastAsia="宋体" w:hAnsi="Arial" w:cs="Arial"/>
          <w:color w:val="333333"/>
          <w:kern w:val="0"/>
          <w:szCs w:val="21"/>
        </w:rPr>
      </w:pPr>
      <w:r>
        <w:rPr>
          <w:rFonts w:ascii="Arial" w:eastAsia="宋体" w:hAnsi="Arial" w:cs="Arial"/>
          <w:noProof/>
          <w:color w:val="006699"/>
          <w:kern w:val="0"/>
          <w:szCs w:val="21"/>
        </w:rPr>
        <w:drawing>
          <wp:inline distT="0" distB="0" distL="0" distR="0">
            <wp:extent cx="4287520" cy="2061845"/>
            <wp:effectExtent l="0" t="0" r="0" b="0"/>
            <wp:docPr id="33" name="图片 33" descr="在一个处理器中，采用FSB和BSB连接Cache的拓扑">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在一个处理器中，采用FSB和BSB连接Cache的拓扑">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7520" cy="2061845"/>
                    </a:xfrm>
                    <a:prstGeom prst="rect">
                      <a:avLst/>
                    </a:prstGeom>
                    <a:noFill/>
                    <a:ln>
                      <a:noFill/>
                    </a:ln>
                  </pic:spPr>
                </pic:pic>
              </a:graphicData>
            </a:graphic>
          </wp:inline>
        </w:drawing>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lastRenderedPageBreak/>
        <w:t>当采用</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总线连接</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时，</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直接连接到</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总线上，设备通过</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总线向</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进行写操作并不难实现，</w:t>
      </w:r>
      <w:r w:rsidRPr="00162932">
        <w:rPr>
          <w:rFonts w:ascii="Arial" w:eastAsia="宋体" w:hAnsi="Arial" w:cs="Arial"/>
          <w:color w:val="333333"/>
          <w:kern w:val="0"/>
          <w:szCs w:val="21"/>
        </w:rPr>
        <w:t>MPC8548</w:t>
      </w:r>
      <w:r w:rsidRPr="00162932">
        <w:rPr>
          <w:rFonts w:ascii="Arial" w:eastAsia="宋体" w:hAnsi="Arial" w:cs="Arial"/>
          <w:color w:val="333333"/>
          <w:kern w:val="0"/>
          <w:szCs w:val="21"/>
        </w:rPr>
        <w:t>处理器就是采用了这种结构将</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直接连接到</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总线上。</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但是由于</w:t>
      </w:r>
      <w:r w:rsidRPr="00162932">
        <w:rPr>
          <w:rFonts w:ascii="Arial" w:eastAsia="宋体" w:hAnsi="Arial" w:cs="Arial"/>
          <w:color w:val="333333"/>
          <w:kern w:val="0"/>
          <w:szCs w:val="21"/>
        </w:rPr>
        <w:t>FSB</w:t>
      </w:r>
      <w:r w:rsidRPr="00162932">
        <w:rPr>
          <w:rFonts w:ascii="Arial" w:eastAsia="宋体" w:hAnsi="Arial" w:cs="Arial"/>
          <w:color w:val="333333"/>
          <w:kern w:val="0"/>
          <w:szCs w:val="21"/>
        </w:rPr>
        <w:t>总线的频率远低于</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总线频率，因此采用这种结构将影响</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的访问速度，为此高端处理器多采用</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总线连接</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w:t>
      </w:r>
      <w:r w:rsidRPr="00162932">
        <w:rPr>
          <w:rFonts w:ascii="Arial" w:eastAsia="宋体" w:hAnsi="Arial" w:cs="Arial"/>
          <w:color w:val="333333"/>
          <w:kern w:val="0"/>
          <w:szCs w:val="21"/>
        </w:rPr>
        <w:t>x86</w:t>
      </w:r>
      <w:r w:rsidRPr="00162932">
        <w:rPr>
          <w:rFonts w:ascii="Arial" w:eastAsia="宋体" w:hAnsi="Arial" w:cs="Arial"/>
          <w:color w:val="333333"/>
          <w:kern w:val="0"/>
          <w:szCs w:val="21"/>
        </w:rPr>
        <w:t>处理器在</w:t>
      </w:r>
      <w:r w:rsidRPr="00162932">
        <w:rPr>
          <w:rFonts w:ascii="Arial" w:eastAsia="宋体" w:hAnsi="Arial" w:cs="Arial"/>
          <w:color w:val="333333"/>
          <w:kern w:val="0"/>
          <w:szCs w:val="21"/>
        </w:rPr>
        <w:t>Pentium Pro</w:t>
      </w:r>
      <w:r w:rsidRPr="00162932">
        <w:rPr>
          <w:rFonts w:ascii="Arial" w:eastAsia="宋体" w:hAnsi="Arial" w:cs="Arial"/>
          <w:color w:val="333333"/>
          <w:kern w:val="0"/>
          <w:szCs w:val="21"/>
        </w:rPr>
        <w:t>之后的高性能处理器都使用</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总线连接</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w:t>
      </w:r>
      <w:r w:rsidRPr="00162932">
        <w:rPr>
          <w:rFonts w:ascii="Arial" w:eastAsia="宋体" w:hAnsi="Arial" w:cs="Arial"/>
          <w:color w:val="333333"/>
          <w:kern w:val="0"/>
          <w:szCs w:val="21"/>
        </w:rPr>
        <w:t>Freescale</w:t>
      </w:r>
      <w:r w:rsidRPr="00162932">
        <w:rPr>
          <w:rFonts w:ascii="Arial" w:eastAsia="宋体" w:hAnsi="Arial" w:cs="Arial"/>
          <w:color w:val="333333"/>
          <w:kern w:val="0"/>
          <w:szCs w:val="21"/>
        </w:rPr>
        <w:t>的</w:t>
      </w:r>
      <w:r w:rsidRPr="00162932">
        <w:rPr>
          <w:rFonts w:ascii="Arial" w:eastAsia="宋体" w:hAnsi="Arial" w:cs="Arial"/>
          <w:color w:val="333333"/>
          <w:kern w:val="0"/>
          <w:szCs w:val="21"/>
        </w:rPr>
        <w:t>G4</w:t>
      </w:r>
      <w:r w:rsidRPr="00162932">
        <w:rPr>
          <w:rFonts w:ascii="Arial" w:eastAsia="宋体" w:hAnsi="Arial" w:cs="Arial"/>
          <w:color w:val="333333"/>
          <w:kern w:val="0"/>
          <w:szCs w:val="21"/>
        </w:rPr>
        <w:t>系列处理器和最新的</w:t>
      </w:r>
      <w:r w:rsidRPr="00162932">
        <w:rPr>
          <w:rFonts w:ascii="Arial" w:eastAsia="宋体" w:hAnsi="Arial" w:cs="Arial"/>
          <w:color w:val="333333"/>
          <w:kern w:val="0"/>
          <w:szCs w:val="21"/>
        </w:rPr>
        <w:t>P4080</w:t>
      </w:r>
      <w:r w:rsidRPr="00162932">
        <w:rPr>
          <w:rFonts w:ascii="Arial" w:eastAsia="宋体" w:hAnsi="Arial" w:cs="Arial"/>
          <w:color w:val="333333"/>
          <w:kern w:val="0"/>
          <w:szCs w:val="21"/>
        </w:rPr>
        <w:t>处理器也使用</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总线连接</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当</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没有直接连接到</w:t>
      </w:r>
      <w:r w:rsidRPr="00162932">
        <w:rPr>
          <w:rFonts w:ascii="Arial" w:eastAsia="宋体" w:hAnsi="Arial" w:cs="Arial"/>
          <w:color w:val="333333"/>
          <w:kern w:val="0"/>
          <w:szCs w:val="21"/>
        </w:rPr>
        <w:t>FSB</w:t>
      </w:r>
      <w:r w:rsidRPr="00162932">
        <w:rPr>
          <w:rFonts w:ascii="Arial" w:eastAsia="宋体" w:hAnsi="Arial" w:cs="Arial"/>
          <w:color w:val="333333"/>
          <w:kern w:val="0"/>
          <w:szCs w:val="21"/>
        </w:rPr>
        <w:t>上时，来自外部设备的数据并不容易到达</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总线。除了需要考虑</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连接在</w:t>
      </w:r>
      <w:r w:rsidRPr="00162932">
        <w:rPr>
          <w:rFonts w:ascii="Arial" w:eastAsia="宋体" w:hAnsi="Arial" w:cs="Arial"/>
          <w:color w:val="333333"/>
          <w:kern w:val="0"/>
          <w:szCs w:val="21"/>
        </w:rPr>
        <w:t>BSB</w:t>
      </w:r>
      <w:r w:rsidRPr="00162932">
        <w:rPr>
          <w:rFonts w:ascii="Arial" w:eastAsia="宋体" w:hAnsi="Arial" w:cs="Arial"/>
          <w:color w:val="333333"/>
          <w:kern w:val="0"/>
          <w:szCs w:val="21"/>
        </w:rPr>
        <w:t>总线的情况外，在外部设备进行</w:t>
      </w:r>
      <w:r w:rsidRPr="00162932">
        <w:rPr>
          <w:rFonts w:ascii="Arial" w:eastAsia="宋体" w:hAnsi="Arial" w:cs="Arial"/>
          <w:color w:val="333333"/>
          <w:kern w:val="0"/>
          <w:szCs w:val="21"/>
        </w:rPr>
        <w:t>DMA</w:t>
      </w:r>
      <w:r w:rsidRPr="00162932">
        <w:rPr>
          <w:rFonts w:ascii="Arial" w:eastAsia="宋体" w:hAnsi="Arial" w:cs="Arial"/>
          <w:color w:val="333333"/>
          <w:kern w:val="0"/>
          <w:szCs w:val="21"/>
        </w:rPr>
        <w:t>操作时，还需要考虑多处理器系统的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共享一致性协议。设计一个专用通道，将数据从外部设备直接写入到处理器的</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中并不容易实现。</w:t>
      </w:r>
      <w:r w:rsidRPr="00162932">
        <w:rPr>
          <w:rFonts w:ascii="Arial" w:eastAsia="宋体" w:hAnsi="Arial" w:cs="Arial"/>
          <w:color w:val="333333"/>
          <w:kern w:val="0"/>
          <w:szCs w:val="21"/>
        </w:rPr>
        <w:t>Intel</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IOAT</w:t>
      </w:r>
      <w:r w:rsidRPr="00162932">
        <w:rPr>
          <w:rFonts w:ascii="Arial" w:eastAsia="宋体" w:hAnsi="Arial" w:cs="Arial"/>
          <w:color w:val="333333"/>
          <w:kern w:val="0"/>
          <w:szCs w:val="21"/>
        </w:rPr>
        <w:t>和</w:t>
      </w:r>
      <w:r w:rsidRPr="00162932">
        <w:rPr>
          <w:rFonts w:ascii="Arial" w:eastAsia="宋体" w:hAnsi="Arial" w:cs="Arial"/>
          <w:color w:val="333333"/>
          <w:kern w:val="0"/>
          <w:szCs w:val="21"/>
        </w:rPr>
        <w:t>Freescale</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 Stashing</w:t>
      </w:r>
      <w:r w:rsidRPr="00162932">
        <w:rPr>
          <w:rFonts w:ascii="Arial" w:eastAsia="宋体" w:hAnsi="Arial" w:cs="Arial"/>
          <w:color w:val="333333"/>
          <w:kern w:val="0"/>
          <w:szCs w:val="21"/>
        </w:rPr>
        <w:t>可能使用了这种专用通道技术，直接对</w:t>
      </w:r>
      <w:r w:rsidRPr="00162932">
        <w:rPr>
          <w:rFonts w:ascii="Arial" w:eastAsia="宋体" w:hAnsi="Arial" w:cs="Arial"/>
          <w:color w:val="333333"/>
          <w:kern w:val="0"/>
          <w:szCs w:val="21"/>
        </w:rPr>
        <w:t>L1</w:t>
      </w:r>
      <w:r w:rsidRPr="00162932">
        <w:rPr>
          <w:rFonts w:ascii="Arial" w:eastAsia="宋体" w:hAnsi="Arial" w:cs="Arial"/>
          <w:color w:val="333333"/>
          <w:kern w:val="0"/>
          <w:szCs w:val="21"/>
        </w:rPr>
        <w:t>和</w:t>
      </w:r>
      <w:r w:rsidRPr="00162932">
        <w:rPr>
          <w:rFonts w:ascii="Arial" w:eastAsia="宋体" w:hAnsi="Arial" w:cs="Arial"/>
          <w:color w:val="333333"/>
          <w:kern w:val="0"/>
          <w:szCs w:val="21"/>
        </w:rPr>
        <w:t>L2 Cache</w:t>
      </w:r>
      <w:r w:rsidRPr="00162932">
        <w:rPr>
          <w:rFonts w:ascii="Arial" w:eastAsia="宋体" w:hAnsi="Arial" w:cs="Arial"/>
          <w:color w:val="333333"/>
          <w:kern w:val="0"/>
          <w:szCs w:val="21"/>
        </w:rPr>
        <w:t>进行写操作，并在极大增加了设计复杂度的前提下，提高了处理器系统的整体效率。</w:t>
      </w:r>
    </w:p>
    <w:p w:rsidR="00162932" w:rsidRPr="00162932" w:rsidRDefault="00162932" w:rsidP="00162932">
      <w:pPr>
        <w:widowControl/>
        <w:shd w:val="clear" w:color="auto" w:fill="FFFFFF"/>
        <w:wordWrap w:val="0"/>
        <w:spacing w:after="240"/>
        <w:rPr>
          <w:rFonts w:ascii="Arial" w:eastAsia="宋体" w:hAnsi="Arial" w:cs="Arial"/>
          <w:color w:val="333333"/>
          <w:kern w:val="0"/>
          <w:szCs w:val="21"/>
        </w:rPr>
      </w:pPr>
      <w:r w:rsidRPr="00162932">
        <w:rPr>
          <w:rFonts w:ascii="Arial" w:eastAsia="宋体" w:hAnsi="Arial" w:cs="Arial"/>
          <w:color w:val="333333"/>
          <w:kern w:val="0"/>
          <w:szCs w:val="21"/>
        </w:rPr>
        <w:t>以上对</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进行直接写操作，仅是</w:t>
      </w:r>
      <w:r w:rsidRPr="00162932">
        <w:rPr>
          <w:rFonts w:ascii="Arial" w:eastAsia="宋体" w:hAnsi="Arial" w:cs="Arial"/>
          <w:color w:val="333333"/>
          <w:kern w:val="0"/>
          <w:szCs w:val="21"/>
        </w:rPr>
        <w:t>Intel</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IOAT</w:t>
      </w:r>
      <w:r w:rsidRPr="00162932">
        <w:rPr>
          <w:rFonts w:ascii="Arial" w:eastAsia="宋体" w:hAnsi="Arial" w:cs="Arial"/>
          <w:color w:val="333333"/>
          <w:kern w:val="0"/>
          <w:szCs w:val="21"/>
        </w:rPr>
        <w:t>和</w:t>
      </w:r>
      <w:r w:rsidRPr="00162932">
        <w:rPr>
          <w:rFonts w:ascii="Arial" w:eastAsia="宋体" w:hAnsi="Arial" w:cs="Arial"/>
          <w:color w:val="333333"/>
          <w:kern w:val="0"/>
          <w:szCs w:val="21"/>
        </w:rPr>
        <w:t>Freescale</w:t>
      </w:r>
      <w:r w:rsidRPr="00162932">
        <w:rPr>
          <w:rFonts w:ascii="Arial" w:eastAsia="宋体" w:hAnsi="Arial" w:cs="Arial"/>
          <w:color w:val="333333"/>
          <w:kern w:val="0"/>
          <w:szCs w:val="21"/>
        </w:rPr>
        <w:t>的</w:t>
      </w:r>
      <w:r w:rsidRPr="00162932">
        <w:rPr>
          <w:rFonts w:ascii="Arial" w:eastAsia="宋体" w:hAnsi="Arial" w:cs="Arial"/>
          <w:color w:val="333333"/>
          <w:kern w:val="0"/>
          <w:szCs w:val="21"/>
        </w:rPr>
        <w:t>I/O Stashing</w:t>
      </w:r>
      <w:r w:rsidRPr="00162932">
        <w:rPr>
          <w:rFonts w:ascii="Arial" w:eastAsia="宋体" w:hAnsi="Arial" w:cs="Arial"/>
          <w:color w:val="333333"/>
          <w:kern w:val="0"/>
          <w:szCs w:val="21"/>
        </w:rPr>
        <w:t>技术的一个子集。目前</w:t>
      </w:r>
      <w:r w:rsidRPr="00162932">
        <w:rPr>
          <w:rFonts w:ascii="Arial" w:eastAsia="宋体" w:hAnsi="Arial" w:cs="Arial"/>
          <w:color w:val="333333"/>
          <w:kern w:val="0"/>
          <w:szCs w:val="21"/>
        </w:rPr>
        <w:t>Intel</w:t>
      </w:r>
      <w:r w:rsidRPr="00162932">
        <w:rPr>
          <w:rFonts w:ascii="Arial" w:eastAsia="宋体" w:hAnsi="Arial" w:cs="Arial"/>
          <w:color w:val="333333"/>
          <w:kern w:val="0"/>
          <w:szCs w:val="21"/>
        </w:rPr>
        <w:t>和</w:t>
      </w:r>
      <w:r w:rsidRPr="00162932">
        <w:rPr>
          <w:rFonts w:ascii="Arial" w:eastAsia="宋体" w:hAnsi="Arial" w:cs="Arial"/>
          <w:color w:val="333333"/>
          <w:kern w:val="0"/>
          <w:szCs w:val="21"/>
        </w:rPr>
        <w:t>Freescale</w:t>
      </w:r>
      <w:r w:rsidRPr="00162932">
        <w:rPr>
          <w:rFonts w:ascii="Arial" w:eastAsia="宋体" w:hAnsi="Arial" w:cs="Arial"/>
          <w:color w:val="333333"/>
          <w:kern w:val="0"/>
          <w:szCs w:val="21"/>
        </w:rPr>
        <w:t>没有公开这些技术的具体实现细节。在一个处理器系统中，可能存在多级</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，这些</w:t>
      </w:r>
      <w:r w:rsidRPr="00162932">
        <w:rPr>
          <w:rFonts w:ascii="Arial" w:eastAsia="宋体" w:hAnsi="Arial" w:cs="Arial"/>
          <w:color w:val="333333"/>
          <w:kern w:val="0"/>
          <w:szCs w:val="21"/>
        </w:rPr>
        <w:t>Cache</w:t>
      </w:r>
      <w:r w:rsidRPr="00162932">
        <w:rPr>
          <w:rFonts w:ascii="Arial" w:eastAsia="宋体" w:hAnsi="Arial" w:cs="Arial"/>
          <w:color w:val="333333"/>
          <w:kern w:val="0"/>
          <w:szCs w:val="21"/>
        </w:rPr>
        <w:t>的层次组成结构和状态机模型异常复杂，本章对这些内容不做进一步说明。</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 xml:space="preserve">3.4 </w:t>
            </w:r>
            <w:r>
              <w:rPr>
                <w:b/>
                <w:bCs/>
                <w:sz w:val="42"/>
                <w:szCs w:val="42"/>
              </w:rPr>
              <w:t>预</w:t>
            </w:r>
            <w:proofErr w:type="gramStart"/>
            <w:r>
              <w:rPr>
                <w:b/>
                <w:bCs/>
                <w:sz w:val="42"/>
                <w:szCs w:val="42"/>
              </w:rPr>
              <w:t>读机制</w:t>
            </w:r>
            <w:proofErr w:type="gramEnd"/>
            <w:r>
              <w:rPr>
                <w:b/>
                <w:bCs/>
                <w:sz w:val="42"/>
                <w:szCs w:val="42"/>
              </w:rPr>
              <w:t>2</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2013-05-03 18:14:47</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15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5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软件预</w:t>
      </w:r>
      <w:proofErr w:type="gramStart"/>
      <w:r>
        <w:rPr>
          <w:rFonts w:ascii="Arial" w:hAnsi="Arial" w:cs="Arial"/>
          <w:color w:val="333333"/>
          <w:sz w:val="18"/>
          <w:szCs w:val="18"/>
        </w:rPr>
        <w:t>读机制</w:t>
      </w:r>
      <w:proofErr w:type="gramEnd"/>
      <w:r>
        <w:rPr>
          <w:rFonts w:ascii="Arial" w:hAnsi="Arial" w:cs="Arial"/>
          <w:color w:val="333333"/>
          <w:sz w:val="18"/>
          <w:szCs w:val="18"/>
        </w:rPr>
        <w:t>由来已久，首先实现预读指令的处理器是</w:t>
      </w:r>
      <w:r>
        <w:rPr>
          <w:rFonts w:ascii="Arial" w:hAnsi="Arial" w:cs="Arial"/>
          <w:color w:val="333333"/>
          <w:sz w:val="18"/>
          <w:szCs w:val="18"/>
        </w:rPr>
        <w:t>Motorola</w:t>
      </w:r>
      <w:r>
        <w:rPr>
          <w:rFonts w:ascii="Arial" w:hAnsi="Arial" w:cs="Arial"/>
          <w:color w:val="333333"/>
          <w:sz w:val="18"/>
          <w:szCs w:val="18"/>
        </w:rPr>
        <w:t>的</w:t>
      </w:r>
      <w:r>
        <w:rPr>
          <w:rFonts w:ascii="Arial" w:hAnsi="Arial" w:cs="Arial"/>
          <w:color w:val="333333"/>
          <w:sz w:val="18"/>
          <w:szCs w:val="18"/>
        </w:rPr>
        <w:t>88110</w:t>
      </w:r>
      <w:r>
        <w:rPr>
          <w:rFonts w:ascii="Arial" w:hAnsi="Arial" w:cs="Arial"/>
          <w:color w:val="333333"/>
          <w:sz w:val="18"/>
          <w:szCs w:val="18"/>
        </w:rPr>
        <w:t>处理器，这颗处理器首先实现了</w:t>
      </w:r>
      <w:r>
        <w:rPr>
          <w:rFonts w:ascii="Arial" w:hAnsi="Arial" w:cs="Arial"/>
          <w:color w:val="333333"/>
          <w:sz w:val="18"/>
          <w:szCs w:val="18"/>
        </w:rPr>
        <w:t>“touch load”</w:t>
      </w:r>
      <w:r>
        <w:rPr>
          <w:rFonts w:ascii="Arial" w:hAnsi="Arial" w:cs="Arial"/>
          <w:color w:val="333333"/>
          <w:sz w:val="18"/>
          <w:szCs w:val="18"/>
        </w:rPr>
        <w:t>指令，这条指令是</w:t>
      </w:r>
      <w:r>
        <w:rPr>
          <w:rFonts w:ascii="Arial" w:hAnsi="Arial" w:cs="Arial"/>
          <w:color w:val="333333"/>
          <w:sz w:val="18"/>
          <w:szCs w:val="18"/>
        </w:rPr>
        <w:t>PowerPC</w:t>
      </w:r>
      <w:r>
        <w:rPr>
          <w:rFonts w:ascii="Arial" w:hAnsi="Arial" w:cs="Arial"/>
          <w:color w:val="333333"/>
          <w:sz w:val="18"/>
          <w:szCs w:val="18"/>
        </w:rPr>
        <w:t>处理器</w:t>
      </w:r>
      <w:r>
        <w:rPr>
          <w:rFonts w:ascii="Arial" w:hAnsi="Arial" w:cs="Arial"/>
          <w:color w:val="333333"/>
          <w:sz w:val="18"/>
          <w:szCs w:val="18"/>
        </w:rPr>
        <w:t>dcbt</w:t>
      </w:r>
      <w:r>
        <w:rPr>
          <w:rFonts w:ascii="Arial" w:hAnsi="Arial" w:cs="Arial"/>
          <w:color w:val="333333"/>
          <w:sz w:val="18"/>
          <w:szCs w:val="18"/>
        </w:rPr>
        <w:t>指令</w:t>
      </w:r>
      <w:r>
        <w:rPr>
          <w:rFonts w:ascii="Arial" w:hAnsi="Arial" w:cs="Arial"/>
          <w:color w:val="333333"/>
          <w:sz w:val="18"/>
          <w:szCs w:val="18"/>
        </w:rPr>
        <w:t>[5]</w:t>
      </w:r>
      <w:r>
        <w:rPr>
          <w:rFonts w:ascii="Arial" w:hAnsi="Arial" w:cs="Arial"/>
          <w:color w:val="333333"/>
          <w:sz w:val="18"/>
          <w:szCs w:val="18"/>
        </w:rPr>
        <w:t>的雏形。</w:t>
      </w:r>
      <w:r>
        <w:rPr>
          <w:rFonts w:ascii="Arial" w:hAnsi="Arial" w:cs="Arial"/>
          <w:color w:val="333333"/>
          <w:sz w:val="18"/>
          <w:szCs w:val="18"/>
        </w:rPr>
        <w:t>88110</w:t>
      </w:r>
      <w:r>
        <w:rPr>
          <w:rFonts w:ascii="Arial" w:hAnsi="Arial" w:cs="Arial"/>
          <w:color w:val="333333"/>
          <w:sz w:val="18"/>
          <w:szCs w:val="18"/>
        </w:rPr>
        <w:t>处理器是</w:t>
      </w:r>
      <w:r>
        <w:rPr>
          <w:rFonts w:ascii="Arial" w:hAnsi="Arial" w:cs="Arial"/>
          <w:color w:val="333333"/>
          <w:sz w:val="18"/>
          <w:szCs w:val="18"/>
        </w:rPr>
        <w:t>Motorola</w:t>
      </w:r>
      <w:r>
        <w:rPr>
          <w:rFonts w:ascii="Arial" w:hAnsi="Arial" w:cs="Arial"/>
          <w:color w:val="333333"/>
          <w:sz w:val="18"/>
          <w:szCs w:val="18"/>
        </w:rPr>
        <w:t>第一颗</w:t>
      </w:r>
      <w:r>
        <w:rPr>
          <w:rFonts w:ascii="Arial" w:hAnsi="Arial" w:cs="Arial"/>
          <w:color w:val="333333"/>
          <w:sz w:val="18"/>
          <w:szCs w:val="18"/>
        </w:rPr>
        <w:t>RISC</w:t>
      </w:r>
      <w:r>
        <w:rPr>
          <w:rFonts w:ascii="Arial" w:hAnsi="Arial" w:cs="Arial"/>
          <w:color w:val="333333"/>
          <w:sz w:val="18"/>
          <w:szCs w:val="18"/>
        </w:rPr>
        <w:t>处理器，具有里程碑意义，这颗处理器从内核到外部总线的设计都具有许多亮点。这颗处理器是</w:t>
      </w:r>
      <w:r>
        <w:rPr>
          <w:rFonts w:ascii="Arial" w:hAnsi="Arial" w:cs="Arial"/>
          <w:color w:val="333333"/>
          <w:sz w:val="18"/>
          <w:szCs w:val="18"/>
        </w:rPr>
        <w:t>Motorola</w:t>
      </w:r>
      <w:r>
        <w:rPr>
          <w:rFonts w:ascii="Arial" w:hAnsi="Arial" w:cs="Arial"/>
          <w:color w:val="333333"/>
          <w:sz w:val="18"/>
          <w:szCs w:val="18"/>
        </w:rPr>
        <w:t>对</w:t>
      </w:r>
      <w:r>
        <w:rPr>
          <w:rFonts w:ascii="Arial" w:hAnsi="Arial" w:cs="Arial"/>
          <w:color w:val="333333"/>
          <w:sz w:val="18"/>
          <w:szCs w:val="18"/>
        </w:rPr>
        <w:t>PowerPC</w:t>
      </w:r>
      <w:r>
        <w:rPr>
          <w:rFonts w:ascii="Arial" w:hAnsi="Arial" w:cs="Arial"/>
          <w:color w:val="333333"/>
          <w:sz w:val="18"/>
          <w:szCs w:val="18"/>
        </w:rPr>
        <w:t>架构做出的巨大贡献，</w:t>
      </w:r>
      <w:r>
        <w:rPr>
          <w:rFonts w:ascii="Arial" w:hAnsi="Arial" w:cs="Arial"/>
          <w:color w:val="333333"/>
          <w:sz w:val="18"/>
          <w:szCs w:val="18"/>
        </w:rPr>
        <w:t>PowerPC</w:t>
      </w:r>
      <w:r>
        <w:rPr>
          <w:rFonts w:ascii="Arial" w:hAnsi="Arial" w:cs="Arial"/>
          <w:color w:val="333333"/>
          <w:sz w:val="18"/>
          <w:szCs w:val="18"/>
        </w:rPr>
        <w:t>架构</w:t>
      </w:r>
      <w:proofErr w:type="gramStart"/>
      <w:r>
        <w:rPr>
          <w:rFonts w:ascii="Arial" w:hAnsi="Arial" w:cs="Arial"/>
          <w:color w:val="333333"/>
          <w:sz w:val="18"/>
          <w:szCs w:val="18"/>
        </w:rPr>
        <w:t>中著</w:t>
      </w:r>
      <w:proofErr w:type="gramEnd"/>
      <w:r>
        <w:rPr>
          <w:rFonts w:ascii="Arial" w:hAnsi="Arial" w:cs="Arial"/>
          <w:color w:val="333333"/>
          <w:sz w:val="18"/>
          <w:szCs w:val="18"/>
        </w:rPr>
        <w:t>名的</w:t>
      </w:r>
      <w:r>
        <w:rPr>
          <w:rFonts w:ascii="Arial" w:hAnsi="Arial" w:cs="Arial"/>
          <w:color w:val="333333"/>
          <w:sz w:val="18"/>
          <w:szCs w:val="18"/>
        </w:rPr>
        <w:t>60X</w:t>
      </w:r>
      <w:r>
        <w:rPr>
          <w:rFonts w:ascii="Arial" w:hAnsi="Arial" w:cs="Arial"/>
          <w:color w:val="333333"/>
          <w:sz w:val="18"/>
          <w:szCs w:val="18"/>
        </w:rPr>
        <w:t>总线也源于</w:t>
      </w:r>
      <w:r>
        <w:rPr>
          <w:rFonts w:ascii="Arial" w:hAnsi="Arial" w:cs="Arial"/>
          <w:color w:val="333333"/>
          <w:sz w:val="18"/>
          <w:szCs w:val="18"/>
        </w:rPr>
        <w:t>88110</w:t>
      </w:r>
      <w:r>
        <w:rPr>
          <w:rFonts w:ascii="Arial" w:hAnsi="Arial" w:cs="Arial"/>
          <w:color w:val="333333"/>
          <w:sz w:val="18"/>
          <w:szCs w:val="18"/>
        </w:rPr>
        <w:t>处理器。</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后来绝大多数处理器都采用这类指令进行软件预读，</w:t>
      </w:r>
      <w:r>
        <w:rPr>
          <w:rFonts w:ascii="Arial" w:hAnsi="Arial" w:cs="Arial"/>
          <w:color w:val="333333"/>
          <w:sz w:val="18"/>
          <w:szCs w:val="18"/>
        </w:rPr>
        <w:t>Intel</w:t>
      </w:r>
      <w:r>
        <w:rPr>
          <w:rFonts w:ascii="Arial" w:hAnsi="Arial" w:cs="Arial"/>
          <w:color w:val="333333"/>
          <w:sz w:val="18"/>
          <w:szCs w:val="18"/>
        </w:rPr>
        <w:t>在</w:t>
      </w:r>
      <w:r>
        <w:rPr>
          <w:rFonts w:ascii="Arial" w:hAnsi="Arial" w:cs="Arial"/>
          <w:color w:val="333333"/>
          <w:sz w:val="18"/>
          <w:szCs w:val="18"/>
        </w:rPr>
        <w:t>i486</w:t>
      </w:r>
      <w:r>
        <w:rPr>
          <w:rFonts w:ascii="Arial" w:hAnsi="Arial" w:cs="Arial"/>
          <w:color w:val="333333"/>
          <w:sz w:val="18"/>
          <w:szCs w:val="18"/>
        </w:rPr>
        <w:t>处理器中提出了</w:t>
      </w:r>
      <w:r>
        <w:rPr>
          <w:rFonts w:ascii="Arial" w:hAnsi="Arial" w:cs="Arial"/>
          <w:color w:val="333333"/>
          <w:sz w:val="18"/>
          <w:szCs w:val="18"/>
        </w:rPr>
        <w:t>Dummy Read</w:t>
      </w:r>
      <w:r>
        <w:rPr>
          <w:rFonts w:ascii="Arial" w:hAnsi="Arial" w:cs="Arial"/>
          <w:color w:val="333333"/>
          <w:sz w:val="18"/>
          <w:szCs w:val="18"/>
        </w:rPr>
        <w:t>指令，这条指令也是后来</w:t>
      </w:r>
      <w:r>
        <w:rPr>
          <w:rFonts w:ascii="Arial" w:hAnsi="Arial" w:cs="Arial"/>
          <w:color w:val="333333"/>
          <w:sz w:val="18"/>
          <w:szCs w:val="18"/>
        </w:rPr>
        <w:t>x86</w:t>
      </w:r>
      <w:r>
        <w:rPr>
          <w:rFonts w:ascii="Arial" w:hAnsi="Arial" w:cs="Arial"/>
          <w:color w:val="333333"/>
          <w:sz w:val="18"/>
          <w:szCs w:val="18"/>
        </w:rPr>
        <w:t>处理器中</w:t>
      </w:r>
      <w:r>
        <w:rPr>
          <w:rFonts w:ascii="Arial" w:hAnsi="Arial" w:cs="Arial"/>
          <w:color w:val="333333"/>
          <w:sz w:val="18"/>
          <w:szCs w:val="18"/>
        </w:rPr>
        <w:t>PREFETCHh</w:t>
      </w:r>
      <w:r>
        <w:rPr>
          <w:rFonts w:ascii="Arial" w:hAnsi="Arial" w:cs="Arial"/>
          <w:color w:val="333333"/>
          <w:sz w:val="18"/>
          <w:szCs w:val="18"/>
        </w:rPr>
        <w:t>指令</w:t>
      </w:r>
      <w:r>
        <w:rPr>
          <w:rFonts w:ascii="Arial" w:hAnsi="Arial" w:cs="Arial"/>
          <w:color w:val="333333"/>
          <w:sz w:val="18"/>
          <w:szCs w:val="18"/>
        </w:rPr>
        <w:t>[6]</w:t>
      </w:r>
      <w:r>
        <w:rPr>
          <w:rFonts w:ascii="Arial" w:hAnsi="Arial" w:cs="Arial"/>
          <w:color w:val="333333"/>
          <w:sz w:val="18"/>
          <w:szCs w:val="18"/>
        </w:rPr>
        <w:t>的雏形。</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这些软件预读指令都有一个共同的特点，就是在处理器真正需要数据之前，向存储器发出预读请求，这个预读请求</w:t>
      </w:r>
      <w:r>
        <w:rPr>
          <w:rFonts w:ascii="Arial" w:hAnsi="Arial" w:cs="Arial"/>
          <w:color w:val="333333"/>
          <w:sz w:val="18"/>
          <w:szCs w:val="18"/>
        </w:rPr>
        <w:t>[7]</w:t>
      </w:r>
      <w:r>
        <w:rPr>
          <w:rFonts w:ascii="Arial" w:hAnsi="Arial" w:cs="Arial"/>
          <w:color w:val="333333"/>
          <w:sz w:val="18"/>
          <w:szCs w:val="18"/>
        </w:rPr>
        <w:t>不需要等待数据真正到达存储器之后，就可以执行完毕。从而处理器可以继续执行其他指令，以实现存储器访问与处理器运算同步进行，从而提高了程序的整体执行效率。由此可见，处理器采用软件预</w:t>
      </w:r>
      <w:proofErr w:type="gramStart"/>
      <w:r>
        <w:rPr>
          <w:rFonts w:ascii="Arial" w:hAnsi="Arial" w:cs="Arial"/>
          <w:color w:val="333333"/>
          <w:sz w:val="18"/>
          <w:szCs w:val="18"/>
        </w:rPr>
        <w:t>读可以</w:t>
      </w:r>
      <w:proofErr w:type="gramEnd"/>
      <w:r>
        <w:rPr>
          <w:rFonts w:ascii="Arial" w:hAnsi="Arial" w:cs="Arial"/>
          <w:color w:val="333333"/>
          <w:sz w:val="18"/>
          <w:szCs w:val="18"/>
        </w:rPr>
        <w:t>有效提高程序的执行效率。我们考虑源代码</w:t>
      </w:r>
      <w:r>
        <w:rPr>
          <w:rFonts w:ascii="Arial" w:hAnsi="Arial" w:cs="Arial"/>
          <w:color w:val="333333"/>
          <w:sz w:val="18"/>
          <w:szCs w:val="18"/>
        </w:rPr>
        <w:t>3</w:t>
      </w:r>
      <w:r>
        <w:rPr>
          <w:rFonts w:ascii="Arial" w:hAnsi="Arial" w:cs="Arial"/>
          <w:color w:val="333333"/>
          <w:sz w:val="18"/>
          <w:szCs w:val="18"/>
        </w:rPr>
        <w:noBreakHyphen/>
        <w:t>1</w:t>
      </w:r>
      <w:r>
        <w:rPr>
          <w:rFonts w:ascii="Arial" w:hAnsi="Arial" w:cs="Arial"/>
          <w:color w:val="333333"/>
          <w:sz w:val="18"/>
          <w:szCs w:val="18"/>
        </w:rPr>
        <w:t>所示的实例。</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1</w:t>
      </w:r>
      <w:r>
        <w:rPr>
          <w:rFonts w:ascii="Arial" w:hAnsi="Arial" w:cs="Arial"/>
          <w:color w:val="333333"/>
          <w:sz w:val="18"/>
          <w:szCs w:val="18"/>
        </w:rPr>
        <w:t>没有采用软件预</w:t>
      </w:r>
      <w:proofErr w:type="gramStart"/>
      <w:r>
        <w:rPr>
          <w:rFonts w:ascii="Arial" w:hAnsi="Arial" w:cs="Arial"/>
          <w:color w:val="333333"/>
          <w:sz w:val="18"/>
          <w:szCs w:val="18"/>
        </w:rPr>
        <w:t>读机制</w:t>
      </w:r>
      <w:proofErr w:type="gramEnd"/>
      <w:r>
        <w:rPr>
          <w:rFonts w:ascii="Arial" w:hAnsi="Arial" w:cs="Arial"/>
          <w:color w:val="333333"/>
          <w:sz w:val="18"/>
          <w:szCs w:val="18"/>
        </w:rPr>
        <w:t>的程序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br/>
        <w:t xml:space="preserve">3.4.3 </w:t>
      </w:r>
      <w:r>
        <w:rPr>
          <w:rFonts w:ascii="Arial" w:hAnsi="Arial" w:cs="Arial"/>
          <w:color w:val="333333"/>
          <w:sz w:val="18"/>
          <w:szCs w:val="18"/>
        </w:rPr>
        <w:t>软件预读</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软件预</w:t>
      </w:r>
      <w:proofErr w:type="gramStart"/>
      <w:r>
        <w:rPr>
          <w:rFonts w:ascii="Arial" w:hAnsi="Arial" w:cs="Arial"/>
          <w:color w:val="333333"/>
          <w:sz w:val="18"/>
          <w:szCs w:val="18"/>
        </w:rPr>
        <w:t>读机制</w:t>
      </w:r>
      <w:proofErr w:type="gramEnd"/>
      <w:r>
        <w:rPr>
          <w:rFonts w:ascii="Arial" w:hAnsi="Arial" w:cs="Arial"/>
          <w:color w:val="333333"/>
          <w:sz w:val="18"/>
          <w:szCs w:val="18"/>
        </w:rPr>
        <w:t>由来已久，首先实现预读指令的处理器是</w:t>
      </w:r>
      <w:r>
        <w:rPr>
          <w:rFonts w:ascii="Arial" w:hAnsi="Arial" w:cs="Arial"/>
          <w:color w:val="333333"/>
          <w:sz w:val="18"/>
          <w:szCs w:val="18"/>
        </w:rPr>
        <w:t>Motorola</w:t>
      </w:r>
      <w:r>
        <w:rPr>
          <w:rFonts w:ascii="Arial" w:hAnsi="Arial" w:cs="Arial"/>
          <w:color w:val="333333"/>
          <w:sz w:val="18"/>
          <w:szCs w:val="18"/>
        </w:rPr>
        <w:t>的</w:t>
      </w:r>
      <w:r>
        <w:rPr>
          <w:rFonts w:ascii="Arial" w:hAnsi="Arial" w:cs="Arial"/>
          <w:color w:val="333333"/>
          <w:sz w:val="18"/>
          <w:szCs w:val="18"/>
        </w:rPr>
        <w:t>88110</w:t>
      </w:r>
      <w:r>
        <w:rPr>
          <w:rFonts w:ascii="Arial" w:hAnsi="Arial" w:cs="Arial"/>
          <w:color w:val="333333"/>
          <w:sz w:val="18"/>
          <w:szCs w:val="18"/>
        </w:rPr>
        <w:t>处理器，这颗处理器首先实现了</w:t>
      </w:r>
      <w:r>
        <w:rPr>
          <w:rFonts w:ascii="Arial" w:hAnsi="Arial" w:cs="Arial"/>
          <w:color w:val="333333"/>
          <w:sz w:val="18"/>
          <w:szCs w:val="18"/>
        </w:rPr>
        <w:t>“touch load”</w:t>
      </w:r>
      <w:r>
        <w:rPr>
          <w:rFonts w:ascii="Arial" w:hAnsi="Arial" w:cs="Arial"/>
          <w:color w:val="333333"/>
          <w:sz w:val="18"/>
          <w:szCs w:val="18"/>
        </w:rPr>
        <w:t>指令，这条指令是</w:t>
      </w:r>
      <w:r>
        <w:rPr>
          <w:rFonts w:ascii="Arial" w:hAnsi="Arial" w:cs="Arial"/>
          <w:color w:val="333333"/>
          <w:sz w:val="18"/>
          <w:szCs w:val="18"/>
        </w:rPr>
        <w:t>PowerPC</w:t>
      </w:r>
      <w:r>
        <w:rPr>
          <w:rFonts w:ascii="Arial" w:hAnsi="Arial" w:cs="Arial"/>
          <w:color w:val="333333"/>
          <w:sz w:val="18"/>
          <w:szCs w:val="18"/>
        </w:rPr>
        <w:t>处理器</w:t>
      </w:r>
      <w:r>
        <w:rPr>
          <w:rFonts w:ascii="Arial" w:hAnsi="Arial" w:cs="Arial"/>
          <w:color w:val="333333"/>
          <w:sz w:val="18"/>
          <w:szCs w:val="18"/>
        </w:rPr>
        <w:t>dcbt</w:t>
      </w:r>
      <w:r>
        <w:rPr>
          <w:rFonts w:ascii="Arial" w:hAnsi="Arial" w:cs="Arial"/>
          <w:color w:val="333333"/>
          <w:sz w:val="18"/>
          <w:szCs w:val="18"/>
        </w:rPr>
        <w:t>指令</w:t>
      </w:r>
      <w:r>
        <w:rPr>
          <w:rFonts w:ascii="Arial" w:hAnsi="Arial" w:cs="Arial"/>
          <w:color w:val="333333"/>
          <w:sz w:val="18"/>
          <w:szCs w:val="18"/>
        </w:rPr>
        <w:t>[5]</w:t>
      </w:r>
      <w:r>
        <w:rPr>
          <w:rFonts w:ascii="Arial" w:hAnsi="Arial" w:cs="Arial"/>
          <w:color w:val="333333"/>
          <w:sz w:val="18"/>
          <w:szCs w:val="18"/>
        </w:rPr>
        <w:t>的雏形。</w:t>
      </w:r>
      <w:r>
        <w:rPr>
          <w:rFonts w:ascii="Arial" w:hAnsi="Arial" w:cs="Arial"/>
          <w:color w:val="333333"/>
          <w:sz w:val="18"/>
          <w:szCs w:val="18"/>
        </w:rPr>
        <w:t>88110</w:t>
      </w:r>
      <w:r>
        <w:rPr>
          <w:rFonts w:ascii="Arial" w:hAnsi="Arial" w:cs="Arial"/>
          <w:color w:val="333333"/>
          <w:sz w:val="18"/>
          <w:szCs w:val="18"/>
        </w:rPr>
        <w:t>处理器是</w:t>
      </w:r>
      <w:r>
        <w:rPr>
          <w:rFonts w:ascii="Arial" w:hAnsi="Arial" w:cs="Arial"/>
          <w:color w:val="333333"/>
          <w:sz w:val="18"/>
          <w:szCs w:val="18"/>
        </w:rPr>
        <w:t>Motorola</w:t>
      </w:r>
      <w:r>
        <w:rPr>
          <w:rFonts w:ascii="Arial" w:hAnsi="Arial" w:cs="Arial"/>
          <w:color w:val="333333"/>
          <w:sz w:val="18"/>
          <w:szCs w:val="18"/>
        </w:rPr>
        <w:t>第一颗</w:t>
      </w:r>
      <w:r>
        <w:rPr>
          <w:rFonts w:ascii="Arial" w:hAnsi="Arial" w:cs="Arial"/>
          <w:color w:val="333333"/>
          <w:sz w:val="18"/>
          <w:szCs w:val="18"/>
        </w:rPr>
        <w:t>RISC</w:t>
      </w:r>
      <w:r>
        <w:rPr>
          <w:rFonts w:ascii="Arial" w:hAnsi="Arial" w:cs="Arial"/>
          <w:color w:val="333333"/>
          <w:sz w:val="18"/>
          <w:szCs w:val="18"/>
        </w:rPr>
        <w:t>处理器，具有里程碑意义，这颗处理器从内核到外部总线的设计都具有许多亮点。这颗处理器是</w:t>
      </w:r>
      <w:r>
        <w:rPr>
          <w:rFonts w:ascii="Arial" w:hAnsi="Arial" w:cs="Arial"/>
          <w:color w:val="333333"/>
          <w:sz w:val="18"/>
          <w:szCs w:val="18"/>
        </w:rPr>
        <w:t>Motorola</w:t>
      </w:r>
      <w:r>
        <w:rPr>
          <w:rFonts w:ascii="Arial" w:hAnsi="Arial" w:cs="Arial"/>
          <w:color w:val="333333"/>
          <w:sz w:val="18"/>
          <w:szCs w:val="18"/>
        </w:rPr>
        <w:t>对</w:t>
      </w:r>
      <w:r>
        <w:rPr>
          <w:rFonts w:ascii="Arial" w:hAnsi="Arial" w:cs="Arial"/>
          <w:color w:val="333333"/>
          <w:sz w:val="18"/>
          <w:szCs w:val="18"/>
        </w:rPr>
        <w:t>PowerPC</w:t>
      </w:r>
      <w:r>
        <w:rPr>
          <w:rFonts w:ascii="Arial" w:hAnsi="Arial" w:cs="Arial"/>
          <w:color w:val="333333"/>
          <w:sz w:val="18"/>
          <w:szCs w:val="18"/>
        </w:rPr>
        <w:t>架构做出的巨大贡献，</w:t>
      </w:r>
      <w:r>
        <w:rPr>
          <w:rFonts w:ascii="Arial" w:hAnsi="Arial" w:cs="Arial"/>
          <w:color w:val="333333"/>
          <w:sz w:val="18"/>
          <w:szCs w:val="18"/>
        </w:rPr>
        <w:t>PowerPC</w:t>
      </w:r>
      <w:r>
        <w:rPr>
          <w:rFonts w:ascii="Arial" w:hAnsi="Arial" w:cs="Arial"/>
          <w:color w:val="333333"/>
          <w:sz w:val="18"/>
          <w:szCs w:val="18"/>
        </w:rPr>
        <w:t>架构</w:t>
      </w:r>
      <w:proofErr w:type="gramStart"/>
      <w:r>
        <w:rPr>
          <w:rFonts w:ascii="Arial" w:hAnsi="Arial" w:cs="Arial"/>
          <w:color w:val="333333"/>
          <w:sz w:val="18"/>
          <w:szCs w:val="18"/>
        </w:rPr>
        <w:t>中著</w:t>
      </w:r>
      <w:proofErr w:type="gramEnd"/>
      <w:r>
        <w:rPr>
          <w:rFonts w:ascii="Arial" w:hAnsi="Arial" w:cs="Arial"/>
          <w:color w:val="333333"/>
          <w:sz w:val="18"/>
          <w:szCs w:val="18"/>
        </w:rPr>
        <w:t>名的</w:t>
      </w:r>
      <w:r>
        <w:rPr>
          <w:rFonts w:ascii="Arial" w:hAnsi="Arial" w:cs="Arial"/>
          <w:color w:val="333333"/>
          <w:sz w:val="18"/>
          <w:szCs w:val="18"/>
        </w:rPr>
        <w:t>60X</w:t>
      </w:r>
      <w:r>
        <w:rPr>
          <w:rFonts w:ascii="Arial" w:hAnsi="Arial" w:cs="Arial"/>
          <w:color w:val="333333"/>
          <w:sz w:val="18"/>
          <w:szCs w:val="18"/>
        </w:rPr>
        <w:t>总线也源于</w:t>
      </w:r>
      <w:r>
        <w:rPr>
          <w:rFonts w:ascii="Arial" w:hAnsi="Arial" w:cs="Arial"/>
          <w:color w:val="333333"/>
          <w:sz w:val="18"/>
          <w:szCs w:val="18"/>
        </w:rPr>
        <w:t>88110</w:t>
      </w:r>
      <w:r>
        <w:rPr>
          <w:rFonts w:ascii="Arial" w:hAnsi="Arial" w:cs="Arial"/>
          <w:color w:val="333333"/>
          <w:sz w:val="18"/>
          <w:szCs w:val="18"/>
        </w:rPr>
        <w:t>处理器。</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后来绝大多数处理器都采用这类指令进行软件预读，</w:t>
      </w:r>
      <w:r>
        <w:rPr>
          <w:rFonts w:ascii="Arial" w:hAnsi="Arial" w:cs="Arial"/>
          <w:color w:val="333333"/>
          <w:sz w:val="18"/>
          <w:szCs w:val="18"/>
        </w:rPr>
        <w:t>Intel</w:t>
      </w:r>
      <w:r>
        <w:rPr>
          <w:rFonts w:ascii="Arial" w:hAnsi="Arial" w:cs="Arial"/>
          <w:color w:val="333333"/>
          <w:sz w:val="18"/>
          <w:szCs w:val="18"/>
        </w:rPr>
        <w:t>在</w:t>
      </w:r>
      <w:r>
        <w:rPr>
          <w:rFonts w:ascii="Arial" w:hAnsi="Arial" w:cs="Arial"/>
          <w:color w:val="333333"/>
          <w:sz w:val="18"/>
          <w:szCs w:val="18"/>
        </w:rPr>
        <w:t>i486</w:t>
      </w:r>
      <w:r>
        <w:rPr>
          <w:rFonts w:ascii="Arial" w:hAnsi="Arial" w:cs="Arial"/>
          <w:color w:val="333333"/>
          <w:sz w:val="18"/>
          <w:szCs w:val="18"/>
        </w:rPr>
        <w:t>处理器中提出了</w:t>
      </w:r>
      <w:r>
        <w:rPr>
          <w:rFonts w:ascii="Arial" w:hAnsi="Arial" w:cs="Arial"/>
          <w:color w:val="333333"/>
          <w:sz w:val="18"/>
          <w:szCs w:val="18"/>
        </w:rPr>
        <w:t>Dummy Read</w:t>
      </w:r>
      <w:r>
        <w:rPr>
          <w:rFonts w:ascii="Arial" w:hAnsi="Arial" w:cs="Arial"/>
          <w:color w:val="333333"/>
          <w:sz w:val="18"/>
          <w:szCs w:val="18"/>
        </w:rPr>
        <w:t>指令，这条指令也是后来</w:t>
      </w:r>
      <w:r>
        <w:rPr>
          <w:rFonts w:ascii="Arial" w:hAnsi="Arial" w:cs="Arial"/>
          <w:color w:val="333333"/>
          <w:sz w:val="18"/>
          <w:szCs w:val="18"/>
        </w:rPr>
        <w:t>x86</w:t>
      </w:r>
      <w:r>
        <w:rPr>
          <w:rFonts w:ascii="Arial" w:hAnsi="Arial" w:cs="Arial"/>
          <w:color w:val="333333"/>
          <w:sz w:val="18"/>
          <w:szCs w:val="18"/>
        </w:rPr>
        <w:t>处理器中</w:t>
      </w:r>
      <w:r>
        <w:rPr>
          <w:rFonts w:ascii="Arial" w:hAnsi="Arial" w:cs="Arial"/>
          <w:color w:val="333333"/>
          <w:sz w:val="18"/>
          <w:szCs w:val="18"/>
        </w:rPr>
        <w:t>PREFETCHh</w:t>
      </w:r>
      <w:r>
        <w:rPr>
          <w:rFonts w:ascii="Arial" w:hAnsi="Arial" w:cs="Arial"/>
          <w:color w:val="333333"/>
          <w:sz w:val="18"/>
          <w:szCs w:val="18"/>
        </w:rPr>
        <w:t>指令</w:t>
      </w:r>
      <w:r>
        <w:rPr>
          <w:rFonts w:ascii="Arial" w:hAnsi="Arial" w:cs="Arial"/>
          <w:color w:val="333333"/>
          <w:sz w:val="18"/>
          <w:szCs w:val="18"/>
        </w:rPr>
        <w:t>[6]</w:t>
      </w:r>
      <w:r>
        <w:rPr>
          <w:rFonts w:ascii="Arial" w:hAnsi="Arial" w:cs="Arial"/>
          <w:color w:val="333333"/>
          <w:sz w:val="18"/>
          <w:szCs w:val="18"/>
        </w:rPr>
        <w:t>的雏形。</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这些软件预读指令都有一个共同的特点，就是在处理器真正需要数据之前，向存储器发出预读请求，这个预读请求</w:t>
      </w:r>
      <w:r>
        <w:rPr>
          <w:rFonts w:ascii="Arial" w:hAnsi="Arial" w:cs="Arial"/>
          <w:color w:val="333333"/>
          <w:sz w:val="18"/>
          <w:szCs w:val="18"/>
        </w:rPr>
        <w:t>[7]</w:t>
      </w:r>
      <w:r>
        <w:rPr>
          <w:rFonts w:ascii="Arial" w:hAnsi="Arial" w:cs="Arial"/>
          <w:color w:val="333333"/>
          <w:sz w:val="18"/>
          <w:szCs w:val="18"/>
        </w:rPr>
        <w:t>不需要等待数据真正到达存储器之后，就可以执行完毕。从而处理器可以继续执行其他指令，以实现存储器访问与处理器运算同步进行，从而提高了程序的整体执行效率。由此可见，处理器采用软件预</w:t>
      </w:r>
      <w:proofErr w:type="gramStart"/>
      <w:r>
        <w:rPr>
          <w:rFonts w:ascii="Arial" w:hAnsi="Arial" w:cs="Arial"/>
          <w:color w:val="333333"/>
          <w:sz w:val="18"/>
          <w:szCs w:val="18"/>
        </w:rPr>
        <w:t>读可以</w:t>
      </w:r>
      <w:proofErr w:type="gramEnd"/>
      <w:r>
        <w:rPr>
          <w:rFonts w:ascii="Arial" w:hAnsi="Arial" w:cs="Arial"/>
          <w:color w:val="333333"/>
          <w:sz w:val="18"/>
          <w:szCs w:val="18"/>
        </w:rPr>
        <w:t>有效提高程序的执行效率。我们考虑源代码</w:t>
      </w:r>
      <w:r>
        <w:rPr>
          <w:rFonts w:ascii="Arial" w:hAnsi="Arial" w:cs="Arial"/>
          <w:color w:val="333333"/>
          <w:sz w:val="18"/>
          <w:szCs w:val="18"/>
        </w:rPr>
        <w:t>3</w:t>
      </w:r>
      <w:r>
        <w:rPr>
          <w:rFonts w:ascii="Arial" w:hAnsi="Arial" w:cs="Arial"/>
          <w:color w:val="333333"/>
          <w:sz w:val="18"/>
          <w:szCs w:val="18"/>
        </w:rPr>
        <w:noBreakHyphen/>
        <w:t>1</w:t>
      </w:r>
      <w:r>
        <w:rPr>
          <w:rFonts w:ascii="Arial" w:hAnsi="Arial" w:cs="Arial"/>
          <w:color w:val="333333"/>
          <w:sz w:val="18"/>
          <w:szCs w:val="18"/>
        </w:rPr>
        <w:t>所示的实例。</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1</w:t>
      </w:r>
      <w:r>
        <w:rPr>
          <w:rFonts w:ascii="Arial" w:hAnsi="Arial" w:cs="Arial"/>
          <w:color w:val="333333"/>
          <w:sz w:val="18"/>
          <w:szCs w:val="18"/>
        </w:rPr>
        <w:t>没有采用软件预</w:t>
      </w:r>
      <w:proofErr w:type="gramStart"/>
      <w:r>
        <w:rPr>
          <w:rFonts w:ascii="Arial" w:hAnsi="Arial" w:cs="Arial"/>
          <w:color w:val="333333"/>
          <w:sz w:val="18"/>
          <w:szCs w:val="18"/>
        </w:rPr>
        <w:t>读机制</w:t>
      </w:r>
      <w:proofErr w:type="gramEnd"/>
      <w:r>
        <w:rPr>
          <w:rFonts w:ascii="Arial" w:hAnsi="Arial" w:cs="Arial"/>
          <w:color w:val="333333"/>
          <w:sz w:val="18"/>
          <w:szCs w:val="18"/>
        </w:rPr>
        <w:t>的程序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proofErr w:type="gramStart"/>
      <w:r>
        <w:rPr>
          <w:rFonts w:ascii="Arial" w:hAnsi="Arial" w:cs="Arial"/>
          <w:color w:val="333333"/>
          <w:sz w:val="18"/>
          <w:szCs w:val="18"/>
        </w:rPr>
        <w:t>int</w:t>
      </w:r>
      <w:proofErr w:type="gramEnd"/>
      <w:r>
        <w:rPr>
          <w:rFonts w:ascii="Arial" w:hAnsi="Arial" w:cs="Arial"/>
          <w:color w:val="333333"/>
          <w:sz w:val="18"/>
          <w:szCs w:val="18"/>
        </w:rPr>
        <w:t xml:space="preserve"> ip, a[N], b[N];</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proofErr w:type="gramStart"/>
      <w:r>
        <w:rPr>
          <w:rFonts w:ascii="Arial" w:hAnsi="Arial" w:cs="Arial"/>
          <w:color w:val="333333"/>
          <w:sz w:val="18"/>
          <w:szCs w:val="18"/>
        </w:rPr>
        <w:t>for</w:t>
      </w:r>
      <w:proofErr w:type="gramEnd"/>
      <w:r>
        <w:rPr>
          <w:rFonts w:ascii="Arial" w:hAnsi="Arial" w:cs="Arial"/>
          <w:color w:val="333333"/>
          <w:sz w:val="18"/>
          <w:szCs w:val="18"/>
        </w:rPr>
        <w:t xml:space="preserve"> (i = 0; i &lt; N; i++)</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proofErr w:type="gramStart"/>
      <w:r>
        <w:rPr>
          <w:rFonts w:ascii="Arial" w:hAnsi="Arial" w:cs="Arial"/>
          <w:color w:val="333333"/>
          <w:sz w:val="18"/>
          <w:szCs w:val="18"/>
        </w:rPr>
        <w:t>ip</w:t>
      </w:r>
      <w:proofErr w:type="gramEnd"/>
      <w:r>
        <w:rPr>
          <w:rFonts w:ascii="Arial" w:hAnsi="Arial" w:cs="Arial"/>
          <w:color w:val="333333"/>
          <w:sz w:val="18"/>
          <w:szCs w:val="18"/>
        </w:rPr>
        <w:t xml:space="preserve"> = ip + a[i]*b[i];</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t>这个例子在对数组进行操作时被经常使用，这段源代码的作用是将</w:t>
      </w:r>
      <w:r>
        <w:rPr>
          <w:rFonts w:ascii="Arial" w:hAnsi="Arial" w:cs="Arial"/>
          <w:color w:val="333333"/>
          <w:sz w:val="18"/>
          <w:szCs w:val="18"/>
        </w:rPr>
        <w:t>int</w:t>
      </w:r>
      <w:r>
        <w:rPr>
          <w:rFonts w:ascii="Arial" w:hAnsi="Arial" w:cs="Arial"/>
          <w:color w:val="333333"/>
          <w:sz w:val="18"/>
          <w:szCs w:val="18"/>
        </w:rPr>
        <w:t>类型的数组</w:t>
      </w:r>
      <w:r>
        <w:rPr>
          <w:rFonts w:ascii="Arial" w:hAnsi="Arial" w:cs="Arial"/>
          <w:color w:val="333333"/>
          <w:sz w:val="18"/>
          <w:szCs w:val="18"/>
        </w:rPr>
        <w:t>a</w:t>
      </w:r>
      <w:r>
        <w:rPr>
          <w:rFonts w:ascii="Arial" w:hAnsi="Arial" w:cs="Arial"/>
          <w:color w:val="333333"/>
          <w:sz w:val="18"/>
          <w:szCs w:val="18"/>
        </w:rPr>
        <w:t>和数组</w:t>
      </w:r>
      <w:r>
        <w:rPr>
          <w:rFonts w:ascii="Arial" w:hAnsi="Arial" w:cs="Arial"/>
          <w:color w:val="333333"/>
          <w:sz w:val="18"/>
          <w:szCs w:val="18"/>
        </w:rPr>
        <w:t>b</w:t>
      </w:r>
      <w:r>
        <w:rPr>
          <w:rFonts w:ascii="Arial" w:hAnsi="Arial" w:cs="Arial"/>
          <w:color w:val="333333"/>
          <w:sz w:val="18"/>
          <w:szCs w:val="18"/>
        </w:rPr>
        <w:t>的每一项进行相乘，然后赋值给</w:t>
      </w:r>
      <w:r>
        <w:rPr>
          <w:rFonts w:ascii="Arial" w:hAnsi="Arial" w:cs="Arial"/>
          <w:color w:val="333333"/>
          <w:sz w:val="18"/>
          <w:szCs w:val="18"/>
        </w:rPr>
        <w:t>ip</w:t>
      </w:r>
      <w:r>
        <w:rPr>
          <w:rFonts w:ascii="Arial" w:hAnsi="Arial" w:cs="Arial"/>
          <w:color w:val="333333"/>
          <w:sz w:val="18"/>
          <w:szCs w:val="18"/>
        </w:rPr>
        <w:t>，其中数组</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都是</w:t>
      </w:r>
      <w:r>
        <w:rPr>
          <w:rFonts w:ascii="Arial" w:hAnsi="Arial" w:cs="Arial"/>
          <w:color w:val="333333"/>
          <w:sz w:val="18"/>
          <w:szCs w:val="18"/>
        </w:rPr>
        <w:t>Cache</w:t>
      </w:r>
      <w:proofErr w:type="gramStart"/>
      <w:r>
        <w:rPr>
          <w:rFonts w:ascii="Arial" w:hAnsi="Arial" w:cs="Arial"/>
          <w:color w:val="333333"/>
          <w:sz w:val="18"/>
          <w:szCs w:val="18"/>
        </w:rPr>
        <w:t>行对界的</w:t>
      </w:r>
      <w:proofErr w:type="gramEnd"/>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1</w:t>
      </w:r>
      <w:r>
        <w:rPr>
          <w:rFonts w:ascii="Arial" w:hAnsi="Arial" w:cs="Arial"/>
          <w:color w:val="333333"/>
          <w:sz w:val="18"/>
          <w:szCs w:val="18"/>
        </w:rPr>
        <w:t>中的程序并没有使用预</w:t>
      </w:r>
      <w:proofErr w:type="gramStart"/>
      <w:r>
        <w:rPr>
          <w:rFonts w:ascii="Arial" w:hAnsi="Arial" w:cs="Arial"/>
          <w:color w:val="333333"/>
          <w:sz w:val="18"/>
          <w:szCs w:val="18"/>
        </w:rPr>
        <w:t>读机制</w:t>
      </w:r>
      <w:proofErr w:type="gramEnd"/>
      <w:r>
        <w:rPr>
          <w:rFonts w:ascii="Arial" w:hAnsi="Arial" w:cs="Arial"/>
          <w:color w:val="333333"/>
          <w:sz w:val="18"/>
          <w:szCs w:val="18"/>
        </w:rPr>
        <w:t>进行优化，因此这段程序在执行时会因为</w:t>
      </w:r>
      <w:r>
        <w:rPr>
          <w:rFonts w:ascii="Arial" w:hAnsi="Arial" w:cs="Arial"/>
          <w:color w:val="333333"/>
          <w:sz w:val="18"/>
          <w:szCs w:val="18"/>
        </w:rPr>
        <w:t>a[i]</w:t>
      </w:r>
      <w:r>
        <w:rPr>
          <w:rFonts w:ascii="Arial" w:hAnsi="Arial" w:cs="Arial"/>
          <w:color w:val="333333"/>
          <w:sz w:val="18"/>
          <w:szCs w:val="18"/>
        </w:rPr>
        <w:t>和</w:t>
      </w:r>
      <w:r>
        <w:rPr>
          <w:rFonts w:ascii="Arial" w:hAnsi="Arial" w:cs="Arial"/>
          <w:color w:val="333333"/>
          <w:sz w:val="18"/>
          <w:szCs w:val="18"/>
        </w:rPr>
        <w:t>b[i]</w:t>
      </w:r>
      <w:r>
        <w:rPr>
          <w:rFonts w:ascii="Arial" w:hAnsi="Arial" w:cs="Arial"/>
          <w:color w:val="333333"/>
          <w:sz w:val="18"/>
          <w:szCs w:val="18"/>
        </w:rPr>
        <w:t>中的数据不在处理器的</w:t>
      </w:r>
      <w:r>
        <w:rPr>
          <w:rFonts w:ascii="Arial" w:hAnsi="Arial" w:cs="Arial"/>
          <w:color w:val="333333"/>
          <w:sz w:val="18"/>
          <w:szCs w:val="18"/>
        </w:rPr>
        <w:t>Cache</w:t>
      </w:r>
      <w:r>
        <w:rPr>
          <w:rFonts w:ascii="Arial" w:hAnsi="Arial" w:cs="Arial"/>
          <w:color w:val="333333"/>
          <w:sz w:val="18"/>
          <w:szCs w:val="18"/>
        </w:rPr>
        <w:t>中，而必须启动存储器读操作。因此在这段程序在执行过程中，必须要等待存储器中的数据后才能继续，从而降低了程序的执行效率。为此我们将程序进行改动，如源代码</w:t>
      </w:r>
      <w:r>
        <w:rPr>
          <w:rFonts w:ascii="Arial" w:hAnsi="Arial" w:cs="Arial"/>
          <w:color w:val="333333"/>
          <w:sz w:val="18"/>
          <w:szCs w:val="18"/>
        </w:rPr>
        <w:t>3</w:t>
      </w:r>
      <w:r>
        <w:rPr>
          <w:rFonts w:ascii="Arial" w:hAnsi="Arial" w:cs="Arial"/>
          <w:color w:val="333333"/>
          <w:sz w:val="18"/>
          <w:szCs w:val="18"/>
        </w:rPr>
        <w:noBreakHyphen/>
        <w:t>2</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 xml:space="preserve">2 </w:t>
      </w:r>
      <w:r>
        <w:rPr>
          <w:rFonts w:ascii="Arial" w:hAnsi="Arial" w:cs="Arial"/>
          <w:color w:val="333333"/>
          <w:sz w:val="18"/>
          <w:szCs w:val="18"/>
        </w:rPr>
        <w:t>采用软件预</w:t>
      </w:r>
      <w:proofErr w:type="gramStart"/>
      <w:r>
        <w:rPr>
          <w:rFonts w:ascii="Arial" w:hAnsi="Arial" w:cs="Arial"/>
          <w:color w:val="333333"/>
          <w:sz w:val="18"/>
          <w:szCs w:val="18"/>
        </w:rPr>
        <w:t>读机制</w:t>
      </w:r>
      <w:proofErr w:type="gramEnd"/>
      <w:r>
        <w:rPr>
          <w:rFonts w:ascii="Arial" w:hAnsi="Arial" w:cs="Arial"/>
          <w:color w:val="333333"/>
          <w:sz w:val="18"/>
          <w:szCs w:val="18"/>
        </w:rPr>
        <w:t>的程序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int ip, a[N], b[N];</w:t>
      </w:r>
      <w:r>
        <w:rPr>
          <w:rFonts w:ascii="Arial" w:hAnsi="Arial" w:cs="Arial"/>
          <w:color w:val="333333"/>
          <w:sz w:val="18"/>
          <w:szCs w:val="18"/>
        </w:rPr>
        <w:br/>
        <w:t>for (i = 0; i &lt; N; i++) {</w:t>
      </w:r>
      <w:r>
        <w:rPr>
          <w:rFonts w:ascii="Arial" w:hAnsi="Arial" w:cs="Arial"/>
          <w:color w:val="333333"/>
          <w:sz w:val="18"/>
          <w:szCs w:val="18"/>
        </w:rPr>
        <w:br/>
        <w:t>fetch(&amp;a[i+1]);</w:t>
      </w:r>
      <w:r>
        <w:rPr>
          <w:rFonts w:ascii="Arial" w:hAnsi="Arial" w:cs="Arial"/>
          <w:color w:val="333333"/>
          <w:sz w:val="18"/>
          <w:szCs w:val="18"/>
        </w:rPr>
        <w:br/>
        <w:t>fetch(&amp;b[i+1]);</w:t>
      </w:r>
      <w:r>
        <w:rPr>
          <w:rFonts w:ascii="Arial" w:hAnsi="Arial" w:cs="Arial"/>
          <w:color w:val="333333"/>
          <w:sz w:val="18"/>
          <w:szCs w:val="18"/>
        </w:rPr>
        <w:br/>
      </w:r>
      <w:r>
        <w:rPr>
          <w:rFonts w:ascii="Arial" w:hAnsi="Arial" w:cs="Arial"/>
          <w:color w:val="333333"/>
          <w:sz w:val="18"/>
          <w:szCs w:val="18"/>
        </w:rPr>
        <w:lastRenderedPageBreak/>
        <w:t>ip = ip + a[i]*b[i];</w:t>
      </w:r>
      <w:r>
        <w:rPr>
          <w:rFonts w:ascii="Arial" w:hAnsi="Arial" w:cs="Arial"/>
          <w:color w:val="333333"/>
          <w:sz w:val="18"/>
          <w:szCs w:val="18"/>
        </w:rPr>
        <w:b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t>以上程序对变量</w:t>
      </w:r>
      <w:r>
        <w:rPr>
          <w:rFonts w:ascii="Arial" w:hAnsi="Arial" w:cs="Arial"/>
          <w:color w:val="333333"/>
          <w:sz w:val="18"/>
          <w:szCs w:val="18"/>
        </w:rPr>
        <w:t>ip</w:t>
      </w:r>
      <w:r>
        <w:rPr>
          <w:rFonts w:ascii="Arial" w:hAnsi="Arial" w:cs="Arial"/>
          <w:color w:val="333333"/>
          <w:sz w:val="18"/>
          <w:szCs w:val="18"/>
        </w:rPr>
        <w:t>赋值之前，首先预读数组</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，当对变量</w:t>
      </w:r>
      <w:r>
        <w:rPr>
          <w:rFonts w:ascii="Arial" w:hAnsi="Arial" w:cs="Arial"/>
          <w:color w:val="333333"/>
          <w:sz w:val="18"/>
          <w:szCs w:val="18"/>
        </w:rPr>
        <w:t>ip</w:t>
      </w:r>
      <w:r>
        <w:rPr>
          <w:rFonts w:ascii="Arial" w:hAnsi="Arial" w:cs="Arial"/>
          <w:color w:val="333333"/>
          <w:sz w:val="18"/>
          <w:szCs w:val="18"/>
        </w:rPr>
        <w:t>赋值时，数组</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中的数据已经在</w:t>
      </w:r>
      <w:r>
        <w:rPr>
          <w:rFonts w:ascii="Arial" w:hAnsi="Arial" w:cs="Arial"/>
          <w:color w:val="333333"/>
          <w:sz w:val="18"/>
          <w:szCs w:val="18"/>
        </w:rPr>
        <w:t>Cache</w:t>
      </w:r>
      <w:r>
        <w:rPr>
          <w:rFonts w:ascii="Arial" w:hAnsi="Arial" w:cs="Arial"/>
          <w:color w:val="333333"/>
          <w:sz w:val="18"/>
          <w:szCs w:val="18"/>
        </w:rPr>
        <w:t>中，因而不需要进行再次进行存储器操作，从而在一定程度上提高了代码的执行效率。以上代码仍然并不完美，首先</w:t>
      </w:r>
      <w:r>
        <w:rPr>
          <w:rFonts w:ascii="Arial" w:hAnsi="Arial" w:cs="Arial"/>
          <w:color w:val="333333"/>
          <w:sz w:val="18"/>
          <w:szCs w:val="18"/>
        </w:rPr>
        <w:t>ip</w:t>
      </w:r>
      <w:r>
        <w:rPr>
          <w:rFonts w:ascii="Arial" w:hAnsi="Arial" w:cs="Arial"/>
          <w:color w:val="333333"/>
          <w:sz w:val="18"/>
          <w:szCs w:val="18"/>
        </w:rPr>
        <w:t>，</w:t>
      </w:r>
      <w:r>
        <w:rPr>
          <w:rFonts w:ascii="Arial" w:hAnsi="Arial" w:cs="Arial"/>
          <w:color w:val="333333"/>
          <w:sz w:val="18"/>
          <w:szCs w:val="18"/>
        </w:rPr>
        <w:t>a[0]</w:t>
      </w:r>
      <w:r>
        <w:rPr>
          <w:rFonts w:ascii="Arial" w:hAnsi="Arial" w:cs="Arial"/>
          <w:color w:val="333333"/>
          <w:sz w:val="18"/>
          <w:szCs w:val="18"/>
        </w:rPr>
        <w:t>和</w:t>
      </w:r>
      <w:r>
        <w:rPr>
          <w:rFonts w:ascii="Arial" w:hAnsi="Arial" w:cs="Arial"/>
          <w:color w:val="333333"/>
          <w:sz w:val="18"/>
          <w:szCs w:val="18"/>
        </w:rPr>
        <w:t>b[0]</w:t>
      </w:r>
      <w:r>
        <w:rPr>
          <w:rFonts w:ascii="Arial" w:hAnsi="Arial" w:cs="Arial"/>
          <w:color w:val="333333"/>
          <w:sz w:val="18"/>
          <w:szCs w:val="18"/>
        </w:rPr>
        <w:t>并没有被预读，其次在一个处理器，预读是以</w:t>
      </w:r>
      <w:r>
        <w:rPr>
          <w:rFonts w:ascii="Arial" w:hAnsi="Arial" w:cs="Arial"/>
          <w:color w:val="333333"/>
          <w:sz w:val="18"/>
          <w:szCs w:val="18"/>
        </w:rPr>
        <w:t>Cache</w:t>
      </w:r>
      <w:r>
        <w:rPr>
          <w:rFonts w:ascii="Arial" w:hAnsi="Arial" w:cs="Arial"/>
          <w:color w:val="333333"/>
          <w:sz w:val="18"/>
          <w:szCs w:val="18"/>
        </w:rPr>
        <w:t>行为单位进行的，因此对</w:t>
      </w:r>
      <w:r>
        <w:rPr>
          <w:rFonts w:ascii="Arial" w:hAnsi="Arial" w:cs="Arial"/>
          <w:color w:val="333333"/>
          <w:sz w:val="18"/>
          <w:szCs w:val="18"/>
        </w:rPr>
        <w:t>a[0]</w:t>
      </w:r>
      <w:r>
        <w:rPr>
          <w:rFonts w:ascii="Arial" w:hAnsi="Arial" w:cs="Arial"/>
          <w:color w:val="333333"/>
          <w:sz w:val="18"/>
          <w:szCs w:val="18"/>
        </w:rPr>
        <w:t>，</w:t>
      </w:r>
      <w:r>
        <w:rPr>
          <w:rFonts w:ascii="Arial" w:hAnsi="Arial" w:cs="Arial"/>
          <w:color w:val="333333"/>
          <w:sz w:val="18"/>
          <w:szCs w:val="18"/>
        </w:rPr>
        <w:t>a[1]</w:t>
      </w:r>
      <w:r>
        <w:rPr>
          <w:rFonts w:ascii="Arial" w:hAnsi="Arial" w:cs="Arial"/>
          <w:color w:val="333333"/>
          <w:sz w:val="18"/>
          <w:szCs w:val="18"/>
        </w:rPr>
        <w:t>进行预读时都是对同一个</w:t>
      </w:r>
      <w:r>
        <w:rPr>
          <w:rFonts w:ascii="Arial" w:hAnsi="Arial" w:cs="Arial"/>
          <w:color w:val="333333"/>
          <w:sz w:val="18"/>
          <w:szCs w:val="18"/>
        </w:rPr>
        <w:t>Cache</w:t>
      </w:r>
      <w:proofErr w:type="gramStart"/>
      <w:r>
        <w:rPr>
          <w:rFonts w:ascii="Arial" w:hAnsi="Arial" w:cs="Arial"/>
          <w:color w:val="333333"/>
          <w:sz w:val="18"/>
          <w:szCs w:val="18"/>
        </w:rPr>
        <w:t>行进行预读</w:t>
      </w:r>
      <w:proofErr w:type="gramEnd"/>
      <w:r>
        <w:rPr>
          <w:rFonts w:ascii="Arial" w:hAnsi="Arial" w:cs="Arial"/>
          <w:color w:val="333333"/>
          <w:sz w:val="18"/>
          <w:szCs w:val="18"/>
        </w:rPr>
        <w:t>[8]</w:t>
      </w:r>
      <w:r>
        <w:rPr>
          <w:rFonts w:ascii="Arial" w:hAnsi="Arial" w:cs="Arial"/>
          <w:color w:val="333333"/>
          <w:sz w:val="18"/>
          <w:szCs w:val="18"/>
        </w:rPr>
        <w:t>，从而这段代码对同一个</w:t>
      </w:r>
      <w:r>
        <w:rPr>
          <w:rFonts w:ascii="Arial" w:hAnsi="Arial" w:cs="Arial"/>
          <w:color w:val="333333"/>
          <w:sz w:val="18"/>
          <w:szCs w:val="18"/>
        </w:rPr>
        <w:t>Cache</w:t>
      </w:r>
      <w:r>
        <w:rPr>
          <w:rFonts w:ascii="Arial" w:hAnsi="Arial" w:cs="Arial"/>
          <w:color w:val="333333"/>
          <w:sz w:val="18"/>
          <w:szCs w:val="18"/>
        </w:rPr>
        <w:t>行进行了多次预读，从而影响了执行效率。为此我们将程序再次进行改动，如源代码</w:t>
      </w:r>
      <w:r>
        <w:rPr>
          <w:rFonts w:ascii="Arial" w:hAnsi="Arial" w:cs="Arial"/>
          <w:color w:val="333333"/>
          <w:sz w:val="18"/>
          <w:szCs w:val="18"/>
        </w:rPr>
        <w:t>3</w:t>
      </w:r>
      <w:r>
        <w:rPr>
          <w:rFonts w:ascii="Arial" w:hAnsi="Arial" w:cs="Arial"/>
          <w:color w:val="333333"/>
          <w:sz w:val="18"/>
          <w:szCs w:val="18"/>
        </w:rPr>
        <w:noBreakHyphen/>
        <w:t>3</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3</w:t>
      </w:r>
      <w:r>
        <w:rPr>
          <w:rFonts w:ascii="Arial" w:hAnsi="Arial" w:cs="Arial"/>
          <w:color w:val="333333"/>
          <w:sz w:val="18"/>
          <w:szCs w:val="18"/>
        </w:rPr>
        <w:t>软件预</w:t>
      </w:r>
      <w:proofErr w:type="gramStart"/>
      <w:r>
        <w:rPr>
          <w:rFonts w:ascii="Arial" w:hAnsi="Arial" w:cs="Arial"/>
          <w:color w:val="333333"/>
          <w:sz w:val="18"/>
          <w:szCs w:val="18"/>
        </w:rPr>
        <w:t>读机制</w:t>
      </w:r>
      <w:proofErr w:type="gramEnd"/>
      <w:r>
        <w:rPr>
          <w:rFonts w:ascii="Arial" w:hAnsi="Arial" w:cs="Arial"/>
          <w:color w:val="333333"/>
          <w:sz w:val="18"/>
          <w:szCs w:val="18"/>
        </w:rPr>
        <w:t>的改进程序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int ip, a[N], b[N];</w:t>
      </w:r>
      <w:r>
        <w:rPr>
          <w:rFonts w:ascii="Arial" w:hAnsi="Arial" w:cs="Arial"/>
          <w:color w:val="333333"/>
          <w:sz w:val="18"/>
          <w:szCs w:val="18"/>
        </w:rPr>
        <w:br/>
        <w:t>fetch(&amp;ip);</w:t>
      </w:r>
      <w:r>
        <w:rPr>
          <w:rFonts w:ascii="Arial" w:hAnsi="Arial" w:cs="Arial"/>
          <w:color w:val="333333"/>
          <w:sz w:val="18"/>
          <w:szCs w:val="18"/>
        </w:rPr>
        <w:br/>
        <w:t>fetch(&amp;a[0]);</w:t>
      </w:r>
      <w:r>
        <w:rPr>
          <w:rFonts w:ascii="Arial" w:hAnsi="Arial" w:cs="Arial"/>
          <w:color w:val="333333"/>
          <w:sz w:val="18"/>
          <w:szCs w:val="18"/>
        </w:rPr>
        <w:br/>
        <w:t>fetch(&amp;b[0]);</w:t>
      </w:r>
      <w:r>
        <w:rPr>
          <w:rFonts w:ascii="Arial" w:hAnsi="Arial" w:cs="Arial"/>
          <w:color w:val="333333"/>
          <w:sz w:val="18"/>
          <w:szCs w:val="18"/>
        </w:rPr>
        <w:br/>
        <w:t>for (i = 0; i &lt; N-4; i+=4) {</w:t>
      </w:r>
      <w:r>
        <w:rPr>
          <w:rFonts w:ascii="Arial" w:hAnsi="Arial" w:cs="Arial"/>
          <w:color w:val="333333"/>
          <w:sz w:val="18"/>
          <w:szCs w:val="18"/>
        </w:rPr>
        <w:br/>
        <w:t>fetch(&amp;a[i+4]);</w:t>
      </w:r>
      <w:r>
        <w:rPr>
          <w:rFonts w:ascii="Arial" w:hAnsi="Arial" w:cs="Arial"/>
          <w:color w:val="333333"/>
          <w:sz w:val="18"/>
          <w:szCs w:val="18"/>
        </w:rPr>
        <w:br/>
        <w:t>fetch(&amp;b[i+4]);</w:t>
      </w:r>
      <w:r>
        <w:rPr>
          <w:rFonts w:ascii="Arial" w:hAnsi="Arial" w:cs="Arial"/>
          <w:color w:val="333333"/>
          <w:sz w:val="18"/>
          <w:szCs w:val="18"/>
        </w:rPr>
        <w:br/>
        <w:t>ip = ip + a[i]*b[i];</w:t>
      </w:r>
      <w:r>
        <w:rPr>
          <w:rFonts w:ascii="Arial" w:hAnsi="Arial" w:cs="Arial"/>
          <w:color w:val="333333"/>
          <w:sz w:val="18"/>
          <w:szCs w:val="18"/>
        </w:rPr>
        <w:br/>
        <w:t>ip = ip + a[i+1]*b[i+1];</w:t>
      </w:r>
      <w:r>
        <w:rPr>
          <w:rFonts w:ascii="Arial" w:hAnsi="Arial" w:cs="Arial"/>
          <w:color w:val="333333"/>
          <w:sz w:val="18"/>
          <w:szCs w:val="18"/>
        </w:rPr>
        <w:br/>
        <w:t>ip = ip + a[i+2]*b[i+2];</w:t>
      </w:r>
      <w:r>
        <w:rPr>
          <w:rFonts w:ascii="Arial" w:hAnsi="Arial" w:cs="Arial"/>
          <w:color w:val="333333"/>
          <w:sz w:val="18"/>
          <w:szCs w:val="18"/>
        </w:rPr>
        <w:br/>
        <w:t>ip = ip + a[i+3]*b[i+3];</w:t>
      </w:r>
      <w:r>
        <w:rPr>
          <w:rFonts w:ascii="Arial" w:hAnsi="Arial" w:cs="Arial"/>
          <w:color w:val="333333"/>
          <w:sz w:val="18"/>
          <w:szCs w:val="18"/>
        </w:rPr>
        <w:br/>
        <w:t>}</w:t>
      </w:r>
      <w:r>
        <w:rPr>
          <w:rFonts w:ascii="Arial" w:hAnsi="Arial" w:cs="Arial"/>
          <w:color w:val="333333"/>
          <w:sz w:val="18"/>
          <w:szCs w:val="18"/>
        </w:rPr>
        <w:br/>
        <w:t>for (; i &lt; N; i++)</w:t>
      </w:r>
      <w:r>
        <w:rPr>
          <w:rFonts w:ascii="Arial" w:hAnsi="Arial" w:cs="Arial"/>
          <w:color w:val="333333"/>
          <w:sz w:val="18"/>
          <w:szCs w:val="18"/>
        </w:rPr>
        <w:br/>
        <w:t>ip = ip + a[i]*b[i];</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t>对于以上这个例子，采用这种预</w:t>
      </w:r>
      <w:proofErr w:type="gramStart"/>
      <w:r>
        <w:rPr>
          <w:rFonts w:ascii="Arial" w:hAnsi="Arial" w:cs="Arial"/>
          <w:color w:val="333333"/>
          <w:sz w:val="18"/>
          <w:szCs w:val="18"/>
        </w:rPr>
        <w:t>读方法</w:t>
      </w:r>
      <w:proofErr w:type="gramEnd"/>
      <w:r>
        <w:rPr>
          <w:rFonts w:ascii="Arial" w:hAnsi="Arial" w:cs="Arial"/>
          <w:color w:val="333333"/>
          <w:sz w:val="18"/>
          <w:szCs w:val="18"/>
        </w:rPr>
        <w:t>可以有效提高执行效率，对此有兴趣的读者可以对以上几个程序进行简单的对比测试。但是提醒读者注意，有些较为先进的编译器，可以自动的加入这些预读语句，程序员可以</w:t>
      </w:r>
      <w:proofErr w:type="gramStart"/>
      <w:r>
        <w:rPr>
          <w:rFonts w:ascii="Arial" w:hAnsi="Arial" w:cs="Arial"/>
          <w:color w:val="333333"/>
          <w:sz w:val="18"/>
          <w:szCs w:val="18"/>
        </w:rPr>
        <w:t>不</w:t>
      </w:r>
      <w:proofErr w:type="gramEnd"/>
      <w:r>
        <w:rPr>
          <w:rFonts w:ascii="Arial" w:hAnsi="Arial" w:cs="Arial"/>
          <w:color w:val="333333"/>
          <w:sz w:val="18"/>
          <w:szCs w:val="18"/>
        </w:rPr>
        <w:t>手工加入这些预读指令。实际上源代码</w:t>
      </w:r>
      <w:r>
        <w:rPr>
          <w:rFonts w:ascii="Arial" w:hAnsi="Arial" w:cs="Arial"/>
          <w:color w:val="333333"/>
          <w:sz w:val="18"/>
          <w:szCs w:val="18"/>
        </w:rPr>
        <w:t>3</w:t>
      </w:r>
      <w:r>
        <w:rPr>
          <w:rFonts w:ascii="Arial" w:hAnsi="Arial" w:cs="Arial"/>
          <w:color w:val="333333"/>
          <w:sz w:val="18"/>
          <w:szCs w:val="18"/>
        </w:rPr>
        <w:noBreakHyphen/>
        <w:t>3</w:t>
      </w:r>
      <w:r>
        <w:rPr>
          <w:rFonts w:ascii="Arial" w:hAnsi="Arial" w:cs="Arial"/>
          <w:color w:val="333333"/>
          <w:sz w:val="18"/>
          <w:szCs w:val="18"/>
        </w:rPr>
        <w:t>中的程序还可以进一步优化。这段程序的最终优化如源代码</w:t>
      </w:r>
      <w:r>
        <w:rPr>
          <w:rFonts w:ascii="Arial" w:hAnsi="Arial" w:cs="Arial"/>
          <w:color w:val="333333"/>
          <w:sz w:val="18"/>
          <w:szCs w:val="18"/>
        </w:rPr>
        <w:t>3</w:t>
      </w:r>
      <w:r>
        <w:rPr>
          <w:rFonts w:ascii="Arial" w:hAnsi="Arial" w:cs="Arial"/>
          <w:color w:val="333333"/>
          <w:sz w:val="18"/>
          <w:szCs w:val="18"/>
        </w:rPr>
        <w:noBreakHyphen/>
        <w:t>4</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源代码</w:t>
      </w:r>
      <w:r>
        <w:rPr>
          <w:rFonts w:ascii="Arial" w:hAnsi="Arial" w:cs="Arial"/>
          <w:color w:val="333333"/>
          <w:sz w:val="18"/>
          <w:szCs w:val="18"/>
        </w:rPr>
        <w:t>3</w:t>
      </w:r>
      <w:r>
        <w:rPr>
          <w:rFonts w:ascii="Arial" w:hAnsi="Arial" w:cs="Arial"/>
          <w:color w:val="333333"/>
          <w:sz w:val="18"/>
          <w:szCs w:val="18"/>
        </w:rPr>
        <w:noBreakHyphen/>
        <w:t>4</w:t>
      </w:r>
      <w:r>
        <w:rPr>
          <w:rFonts w:ascii="Arial" w:hAnsi="Arial" w:cs="Arial"/>
          <w:color w:val="333333"/>
          <w:sz w:val="18"/>
          <w:szCs w:val="18"/>
        </w:rPr>
        <w:t>软件预</w:t>
      </w:r>
      <w:proofErr w:type="gramStart"/>
      <w:r>
        <w:rPr>
          <w:rFonts w:ascii="Arial" w:hAnsi="Arial" w:cs="Arial"/>
          <w:color w:val="333333"/>
          <w:sz w:val="18"/>
          <w:szCs w:val="18"/>
        </w:rPr>
        <w:t>读机制</w:t>
      </w:r>
      <w:proofErr w:type="gramEnd"/>
      <w:r>
        <w:rPr>
          <w:rFonts w:ascii="Arial" w:hAnsi="Arial" w:cs="Arial"/>
          <w:color w:val="333333"/>
          <w:sz w:val="18"/>
          <w:szCs w:val="18"/>
        </w:rPr>
        <w:t>的改进程序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int ip, a[N], b[N];</w:t>
      </w:r>
      <w:r>
        <w:rPr>
          <w:rFonts w:ascii="Arial" w:hAnsi="Arial" w:cs="Arial"/>
          <w:color w:val="333333"/>
          <w:sz w:val="18"/>
          <w:szCs w:val="18"/>
        </w:rPr>
        <w:br/>
        <w:t>fetch( &amp;ip);</w:t>
      </w:r>
      <w:r>
        <w:rPr>
          <w:rFonts w:ascii="Arial" w:hAnsi="Arial" w:cs="Arial"/>
          <w:color w:val="333333"/>
          <w:sz w:val="18"/>
          <w:szCs w:val="18"/>
        </w:rPr>
        <w:br/>
        <w:t>for (i = 0; i &lt; 12; i += 4){</w:t>
      </w:r>
      <w:r>
        <w:rPr>
          <w:rFonts w:ascii="Arial" w:hAnsi="Arial" w:cs="Arial"/>
          <w:color w:val="333333"/>
          <w:sz w:val="18"/>
          <w:szCs w:val="18"/>
        </w:rPr>
        <w:br/>
        <w:t>fetch( &amp;a[i]);</w:t>
      </w:r>
      <w:r>
        <w:rPr>
          <w:rFonts w:ascii="Arial" w:hAnsi="Arial" w:cs="Arial"/>
          <w:color w:val="333333"/>
          <w:sz w:val="18"/>
          <w:szCs w:val="18"/>
        </w:rPr>
        <w:br/>
        <w:t>fetch( &amp;b[i]);</w:t>
      </w:r>
      <w:r>
        <w:rPr>
          <w:rFonts w:ascii="Arial" w:hAnsi="Arial" w:cs="Arial"/>
          <w:color w:val="333333"/>
          <w:sz w:val="18"/>
          <w:szCs w:val="18"/>
        </w:rPr>
        <w:br/>
        <w:t>}</w:t>
      </w:r>
      <w:r>
        <w:rPr>
          <w:rFonts w:ascii="Arial" w:hAnsi="Arial" w:cs="Arial"/>
          <w:color w:val="333333"/>
          <w:sz w:val="18"/>
          <w:szCs w:val="18"/>
        </w:rPr>
        <w:br/>
        <w:t>for (i = 0; i &lt; N-12; i += 4){</w:t>
      </w:r>
      <w:r>
        <w:rPr>
          <w:rFonts w:ascii="Arial" w:hAnsi="Arial" w:cs="Arial"/>
          <w:color w:val="333333"/>
          <w:sz w:val="18"/>
          <w:szCs w:val="18"/>
        </w:rPr>
        <w:br/>
        <w:t>fetch( &amp;a[i+12]);</w:t>
      </w:r>
      <w:r>
        <w:rPr>
          <w:rFonts w:ascii="Arial" w:hAnsi="Arial" w:cs="Arial"/>
          <w:color w:val="333333"/>
          <w:sz w:val="18"/>
          <w:szCs w:val="18"/>
        </w:rPr>
        <w:br/>
        <w:t>fetch( &amp;b[i+12]);</w:t>
      </w:r>
      <w:r>
        <w:rPr>
          <w:rFonts w:ascii="Arial" w:hAnsi="Arial" w:cs="Arial"/>
          <w:color w:val="333333"/>
          <w:sz w:val="18"/>
          <w:szCs w:val="18"/>
        </w:rPr>
        <w:br/>
        <w:t>ip = ip + a[i] *b[i];</w:t>
      </w:r>
      <w:r>
        <w:rPr>
          <w:rFonts w:ascii="Arial" w:hAnsi="Arial" w:cs="Arial"/>
          <w:color w:val="333333"/>
          <w:sz w:val="18"/>
          <w:szCs w:val="18"/>
        </w:rPr>
        <w:br/>
        <w:t>ip = ip + a[i+1]*b[i+1];</w:t>
      </w:r>
      <w:r>
        <w:rPr>
          <w:rFonts w:ascii="Arial" w:hAnsi="Arial" w:cs="Arial"/>
          <w:color w:val="333333"/>
          <w:sz w:val="18"/>
          <w:szCs w:val="18"/>
        </w:rPr>
        <w:br/>
        <w:t>ip = ip + a[i+2]*b[i+2];</w:t>
      </w:r>
      <w:r>
        <w:rPr>
          <w:rFonts w:ascii="Arial" w:hAnsi="Arial" w:cs="Arial"/>
          <w:color w:val="333333"/>
          <w:sz w:val="18"/>
          <w:szCs w:val="18"/>
        </w:rPr>
        <w:br/>
        <w:t>ip = ip + a[i+3]*b[i+3];</w:t>
      </w:r>
      <w:r>
        <w:rPr>
          <w:rFonts w:ascii="Arial" w:hAnsi="Arial" w:cs="Arial"/>
          <w:color w:val="333333"/>
          <w:sz w:val="18"/>
          <w:szCs w:val="18"/>
        </w:rPr>
        <w:br/>
        <w:t>}</w:t>
      </w:r>
      <w:r>
        <w:rPr>
          <w:rFonts w:ascii="Arial" w:hAnsi="Arial" w:cs="Arial"/>
          <w:color w:val="333333"/>
          <w:sz w:val="18"/>
          <w:szCs w:val="18"/>
        </w:rPr>
        <w:br/>
      </w:r>
      <w:r>
        <w:rPr>
          <w:rFonts w:ascii="Arial" w:hAnsi="Arial" w:cs="Arial"/>
          <w:color w:val="333333"/>
          <w:sz w:val="18"/>
          <w:szCs w:val="18"/>
        </w:rPr>
        <w:lastRenderedPageBreak/>
        <w:t>for ( ; i &lt; N; i++)</w:t>
      </w:r>
      <w:r>
        <w:rPr>
          <w:rFonts w:ascii="Arial" w:hAnsi="Arial" w:cs="Arial"/>
          <w:color w:val="333333"/>
          <w:sz w:val="18"/>
          <w:szCs w:val="18"/>
        </w:rPr>
        <w:br/>
        <w:t>ip = ip + a[i]*b[i];</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t>因为我们还可以对</w:t>
      </w:r>
      <w:r>
        <w:rPr>
          <w:rFonts w:ascii="Arial" w:hAnsi="Arial" w:cs="Arial"/>
          <w:color w:val="333333"/>
          <w:sz w:val="18"/>
          <w:szCs w:val="18"/>
        </w:rPr>
        <w:t>ip</w:t>
      </w:r>
      <w:r>
        <w:rPr>
          <w:rFonts w:ascii="Arial" w:hAnsi="Arial" w:cs="Arial"/>
          <w:color w:val="333333"/>
          <w:sz w:val="18"/>
          <w:szCs w:val="18"/>
        </w:rPr>
        <w:t>、数据</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进行充分预读之后；再一边预读数据，一边计算</w:t>
      </w:r>
      <w:r>
        <w:rPr>
          <w:rFonts w:ascii="Arial" w:hAnsi="Arial" w:cs="Arial"/>
          <w:color w:val="333333"/>
          <w:sz w:val="18"/>
          <w:szCs w:val="18"/>
        </w:rPr>
        <w:t>ip</w:t>
      </w:r>
      <w:r>
        <w:rPr>
          <w:rFonts w:ascii="Arial" w:hAnsi="Arial" w:cs="Arial"/>
          <w:color w:val="333333"/>
          <w:sz w:val="18"/>
          <w:szCs w:val="18"/>
        </w:rPr>
        <w:t>的值；最后计算</w:t>
      </w:r>
      <w:r>
        <w:rPr>
          <w:rFonts w:ascii="Arial" w:hAnsi="Arial" w:cs="Arial"/>
          <w:color w:val="333333"/>
          <w:sz w:val="18"/>
          <w:szCs w:val="18"/>
        </w:rPr>
        <w:t>ip</w:t>
      </w:r>
      <w:r>
        <w:rPr>
          <w:rFonts w:ascii="Arial" w:hAnsi="Arial" w:cs="Arial"/>
          <w:color w:val="333333"/>
          <w:sz w:val="18"/>
          <w:szCs w:val="18"/>
        </w:rPr>
        <w:t>的最终结果。使用这种方法可以使数据预读和计算充分并行，从而优化了整个任务的执行时间。</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由以上程序可以发现，采用软件预</w:t>
      </w:r>
      <w:proofErr w:type="gramStart"/>
      <w:r>
        <w:rPr>
          <w:rFonts w:ascii="Arial" w:hAnsi="Arial" w:cs="Arial"/>
          <w:color w:val="333333"/>
          <w:sz w:val="18"/>
          <w:szCs w:val="18"/>
        </w:rPr>
        <w:t>读机制</w:t>
      </w:r>
      <w:proofErr w:type="gramEnd"/>
      <w:r>
        <w:rPr>
          <w:rFonts w:ascii="Arial" w:hAnsi="Arial" w:cs="Arial"/>
          <w:color w:val="333333"/>
          <w:sz w:val="18"/>
          <w:szCs w:val="18"/>
        </w:rPr>
        <w:t>可以有效地对矩阵运算进行优化，因为矩阵运算进行数据访问时非常有规律，便于程序员或编译器进行优化，但是并不是所有程序都能如此方便地使用软件预读机制。此外预读指令本身也需要占用一个机器周期，在某些情况下，采用硬件预</w:t>
      </w:r>
      <w:proofErr w:type="gramStart"/>
      <w:r>
        <w:rPr>
          <w:rFonts w:ascii="Arial" w:hAnsi="Arial" w:cs="Arial"/>
          <w:color w:val="333333"/>
          <w:sz w:val="18"/>
          <w:szCs w:val="18"/>
        </w:rPr>
        <w:t>读机制</w:t>
      </w:r>
      <w:proofErr w:type="gramEnd"/>
      <w:r>
        <w:rPr>
          <w:rFonts w:ascii="Arial" w:hAnsi="Arial" w:cs="Arial"/>
          <w:color w:val="333333"/>
          <w:sz w:val="18"/>
          <w:szCs w:val="18"/>
        </w:rPr>
        <w:t>更为合理。</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bookmarkStart w:id="173" w:name="_Ref211401750"/>
      <w:r>
        <w:rPr>
          <w:rFonts w:ascii="Arial" w:hAnsi="Arial" w:cs="Arial"/>
          <w:color w:val="006699"/>
          <w:sz w:val="18"/>
          <w:szCs w:val="18"/>
        </w:rPr>
        <w:t xml:space="preserve">3.4.4 </w:t>
      </w:r>
      <w:r>
        <w:rPr>
          <w:rFonts w:ascii="Arial" w:hAnsi="Arial" w:cs="Arial"/>
          <w:color w:val="006699"/>
          <w:sz w:val="18"/>
          <w:szCs w:val="18"/>
        </w:rPr>
        <w:t>硬件预读</w:t>
      </w:r>
      <w:bookmarkEnd w:id="173"/>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采用硬件预读的优点是不需要软件进行干预，也不需要浪费一条预读指令来进行预读。但硬件预读的缺点是预</w:t>
      </w:r>
      <w:proofErr w:type="gramStart"/>
      <w:r>
        <w:rPr>
          <w:rFonts w:ascii="Arial" w:hAnsi="Arial" w:cs="Arial"/>
          <w:color w:val="333333"/>
          <w:sz w:val="18"/>
          <w:szCs w:val="18"/>
        </w:rPr>
        <w:t>读结果</w:t>
      </w:r>
      <w:proofErr w:type="gramEnd"/>
      <w:r>
        <w:rPr>
          <w:rFonts w:ascii="Arial" w:hAnsi="Arial" w:cs="Arial"/>
          <w:color w:val="333333"/>
          <w:sz w:val="18"/>
          <w:szCs w:val="18"/>
        </w:rPr>
        <w:t>有时并不准确，有时预读的数据并不是程序执行所需要的。在许多处理器中这种硬件预读通常与指令预</w:t>
      </w:r>
      <w:proofErr w:type="gramStart"/>
      <w:r>
        <w:rPr>
          <w:rFonts w:ascii="Arial" w:hAnsi="Arial" w:cs="Arial"/>
          <w:color w:val="333333"/>
          <w:sz w:val="18"/>
          <w:szCs w:val="18"/>
        </w:rPr>
        <w:t>读协调</w:t>
      </w:r>
      <w:proofErr w:type="gramEnd"/>
      <w:r>
        <w:rPr>
          <w:rFonts w:ascii="Arial" w:hAnsi="Arial" w:cs="Arial"/>
          <w:color w:val="333333"/>
          <w:sz w:val="18"/>
          <w:szCs w:val="18"/>
        </w:rPr>
        <w:t>工作。硬件预</w:t>
      </w:r>
      <w:proofErr w:type="gramStart"/>
      <w:r>
        <w:rPr>
          <w:rFonts w:ascii="Arial" w:hAnsi="Arial" w:cs="Arial"/>
          <w:color w:val="333333"/>
          <w:sz w:val="18"/>
          <w:szCs w:val="18"/>
        </w:rPr>
        <w:t>读机制</w:t>
      </w:r>
      <w:proofErr w:type="gramEnd"/>
      <w:r>
        <w:rPr>
          <w:rFonts w:ascii="Arial" w:hAnsi="Arial" w:cs="Arial"/>
          <w:color w:val="333333"/>
          <w:sz w:val="18"/>
          <w:szCs w:val="18"/>
        </w:rPr>
        <w:t>的历史比软件预</w:t>
      </w:r>
      <w:proofErr w:type="gramStart"/>
      <w:r>
        <w:rPr>
          <w:rFonts w:ascii="Arial" w:hAnsi="Arial" w:cs="Arial"/>
          <w:color w:val="333333"/>
          <w:sz w:val="18"/>
          <w:szCs w:val="18"/>
        </w:rPr>
        <w:t>读更为</w:t>
      </w:r>
      <w:proofErr w:type="gramEnd"/>
      <w:r>
        <w:rPr>
          <w:rFonts w:ascii="Arial" w:hAnsi="Arial" w:cs="Arial"/>
          <w:color w:val="333333"/>
          <w:sz w:val="18"/>
          <w:szCs w:val="18"/>
        </w:rPr>
        <w:t>久远，在</w:t>
      </w:r>
      <w:r>
        <w:rPr>
          <w:rFonts w:ascii="Arial" w:hAnsi="Arial" w:cs="Arial"/>
          <w:color w:val="333333"/>
          <w:sz w:val="18"/>
          <w:szCs w:val="18"/>
        </w:rPr>
        <w:t>IBM 370/168</w:t>
      </w:r>
      <w:r>
        <w:rPr>
          <w:rFonts w:ascii="Arial" w:hAnsi="Arial" w:cs="Arial"/>
          <w:color w:val="333333"/>
          <w:sz w:val="18"/>
          <w:szCs w:val="18"/>
        </w:rPr>
        <w:t>处理器系统中就已经支持硬件预读机制。</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大多数硬件</w:t>
      </w:r>
      <w:proofErr w:type="gramStart"/>
      <w:r>
        <w:rPr>
          <w:rFonts w:ascii="Arial" w:hAnsi="Arial" w:cs="Arial"/>
          <w:color w:val="333333"/>
          <w:sz w:val="18"/>
          <w:szCs w:val="18"/>
        </w:rPr>
        <w:t>预读仅支持</w:t>
      </w:r>
      <w:proofErr w:type="gramEnd"/>
      <w:r>
        <w:rPr>
          <w:rFonts w:ascii="Arial" w:hAnsi="Arial" w:cs="Arial"/>
          <w:color w:val="333333"/>
          <w:sz w:val="18"/>
          <w:szCs w:val="18"/>
        </w:rPr>
        <w:t>存储器到</w:t>
      </w:r>
      <w:r>
        <w:rPr>
          <w:rFonts w:ascii="Arial" w:hAnsi="Arial" w:cs="Arial"/>
          <w:color w:val="333333"/>
          <w:sz w:val="18"/>
          <w:szCs w:val="18"/>
        </w:rPr>
        <w:t>Cache</w:t>
      </w:r>
      <w:r>
        <w:rPr>
          <w:rFonts w:ascii="Arial" w:hAnsi="Arial" w:cs="Arial"/>
          <w:color w:val="333333"/>
          <w:sz w:val="18"/>
          <w:szCs w:val="18"/>
        </w:rPr>
        <w:t>的预读，并在程序执行过程中，利用数据的局部性原理进行硬件预读。其中最为简单的硬件预</w:t>
      </w:r>
      <w:proofErr w:type="gramStart"/>
      <w:r>
        <w:rPr>
          <w:rFonts w:ascii="Arial" w:hAnsi="Arial" w:cs="Arial"/>
          <w:color w:val="333333"/>
          <w:sz w:val="18"/>
          <w:szCs w:val="18"/>
        </w:rPr>
        <w:t>读机制</w:t>
      </w:r>
      <w:proofErr w:type="gramEnd"/>
      <w:r>
        <w:rPr>
          <w:rFonts w:ascii="Arial" w:hAnsi="Arial" w:cs="Arial"/>
          <w:color w:val="333333"/>
          <w:sz w:val="18"/>
          <w:szCs w:val="18"/>
        </w:rPr>
        <w:t>是</w:t>
      </w:r>
      <w:r>
        <w:rPr>
          <w:rFonts w:ascii="Arial" w:hAnsi="Arial" w:cs="Arial"/>
          <w:color w:val="333333"/>
          <w:sz w:val="18"/>
          <w:szCs w:val="18"/>
        </w:rPr>
        <w:t>OBL(One Block Lookahead)</w:t>
      </w:r>
      <w:r>
        <w:rPr>
          <w:rFonts w:ascii="Arial" w:hAnsi="Arial" w:cs="Arial"/>
          <w:color w:val="333333"/>
          <w:sz w:val="18"/>
          <w:szCs w:val="18"/>
        </w:rPr>
        <w:t>机制，采用这种机制，当程序对数据块</w:t>
      </w:r>
      <w:r>
        <w:rPr>
          <w:rFonts w:ascii="Arial" w:hAnsi="Arial" w:cs="Arial"/>
          <w:color w:val="333333"/>
          <w:sz w:val="18"/>
          <w:szCs w:val="18"/>
        </w:rPr>
        <w:t>b</w:t>
      </w:r>
      <w:r>
        <w:rPr>
          <w:rFonts w:ascii="Arial" w:hAnsi="Arial" w:cs="Arial"/>
          <w:color w:val="333333"/>
          <w:sz w:val="18"/>
          <w:szCs w:val="18"/>
        </w:rPr>
        <w:t>进行读取出现</w:t>
      </w:r>
      <w:r>
        <w:rPr>
          <w:rFonts w:ascii="Arial" w:hAnsi="Arial" w:cs="Arial"/>
          <w:color w:val="333333"/>
          <w:sz w:val="18"/>
          <w:szCs w:val="18"/>
        </w:rPr>
        <w:t>Cache Miss</w:t>
      </w:r>
      <w:r>
        <w:rPr>
          <w:rFonts w:ascii="Arial" w:hAnsi="Arial" w:cs="Arial"/>
          <w:color w:val="333333"/>
          <w:sz w:val="18"/>
          <w:szCs w:val="18"/>
        </w:rPr>
        <w:t>时，将数据块</w:t>
      </w:r>
      <w:r>
        <w:rPr>
          <w:rFonts w:ascii="Arial" w:hAnsi="Arial" w:cs="Arial"/>
          <w:color w:val="333333"/>
          <w:sz w:val="18"/>
          <w:szCs w:val="18"/>
        </w:rPr>
        <w:t>b</w:t>
      </w:r>
      <w:r>
        <w:rPr>
          <w:rFonts w:ascii="Arial" w:hAnsi="Arial" w:cs="Arial"/>
          <w:color w:val="333333"/>
          <w:sz w:val="18"/>
          <w:szCs w:val="18"/>
        </w:rPr>
        <w:t>从存储器更新到</w:t>
      </w:r>
      <w:r>
        <w:rPr>
          <w:rFonts w:ascii="Arial" w:hAnsi="Arial" w:cs="Arial"/>
          <w:color w:val="333333"/>
          <w:sz w:val="18"/>
          <w:szCs w:val="18"/>
        </w:rPr>
        <w:t>Cache</w:t>
      </w:r>
      <w:r>
        <w:rPr>
          <w:rFonts w:ascii="Arial" w:hAnsi="Arial" w:cs="Arial"/>
          <w:color w:val="333333"/>
          <w:sz w:val="18"/>
          <w:szCs w:val="18"/>
        </w:rPr>
        <w:t>中，同时对数据块</w:t>
      </w:r>
      <w:r>
        <w:rPr>
          <w:rFonts w:ascii="Arial" w:hAnsi="Arial" w:cs="Arial"/>
          <w:color w:val="333333"/>
          <w:sz w:val="18"/>
          <w:szCs w:val="18"/>
        </w:rPr>
        <w:t>b+1</w:t>
      </w:r>
      <w:r>
        <w:rPr>
          <w:rFonts w:ascii="Arial" w:hAnsi="Arial" w:cs="Arial"/>
          <w:color w:val="333333"/>
          <w:sz w:val="18"/>
          <w:szCs w:val="18"/>
        </w:rPr>
        <w:t>也进行预读并将其放入</w:t>
      </w:r>
      <w:r>
        <w:rPr>
          <w:rFonts w:ascii="Arial" w:hAnsi="Arial" w:cs="Arial"/>
          <w:color w:val="333333"/>
          <w:sz w:val="18"/>
          <w:szCs w:val="18"/>
        </w:rPr>
        <w:t>Cache</w:t>
      </w:r>
      <w:r>
        <w:rPr>
          <w:rFonts w:ascii="Arial" w:hAnsi="Arial" w:cs="Arial"/>
          <w:color w:val="333333"/>
          <w:sz w:val="18"/>
          <w:szCs w:val="18"/>
        </w:rPr>
        <w:t>中；如果数据块</w:t>
      </w:r>
      <w:r>
        <w:rPr>
          <w:rFonts w:ascii="Arial" w:hAnsi="Arial" w:cs="Arial"/>
          <w:color w:val="333333"/>
          <w:sz w:val="18"/>
          <w:szCs w:val="18"/>
        </w:rPr>
        <w:t>b+1</w:t>
      </w:r>
      <w:r>
        <w:rPr>
          <w:rFonts w:ascii="Arial" w:hAnsi="Arial" w:cs="Arial"/>
          <w:color w:val="333333"/>
          <w:sz w:val="18"/>
          <w:szCs w:val="18"/>
        </w:rPr>
        <w:t>已经在</w:t>
      </w:r>
      <w:r>
        <w:rPr>
          <w:rFonts w:ascii="Arial" w:hAnsi="Arial" w:cs="Arial"/>
          <w:color w:val="333333"/>
          <w:sz w:val="18"/>
          <w:szCs w:val="18"/>
        </w:rPr>
        <w:t>Cache</w:t>
      </w:r>
      <w:r>
        <w:rPr>
          <w:rFonts w:ascii="Arial" w:hAnsi="Arial" w:cs="Arial"/>
          <w:color w:val="333333"/>
          <w:sz w:val="18"/>
          <w:szCs w:val="18"/>
        </w:rPr>
        <w:t>中，将不进行预读。</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这种</w:t>
      </w:r>
      <w:r>
        <w:rPr>
          <w:rFonts w:ascii="Arial" w:hAnsi="Arial" w:cs="Arial"/>
          <w:color w:val="333333"/>
          <w:sz w:val="18"/>
          <w:szCs w:val="18"/>
        </w:rPr>
        <w:t>OBL</w:t>
      </w:r>
      <w:r>
        <w:rPr>
          <w:rFonts w:ascii="Arial" w:hAnsi="Arial" w:cs="Arial"/>
          <w:color w:val="333333"/>
          <w:sz w:val="18"/>
          <w:szCs w:val="18"/>
        </w:rPr>
        <w:t>机制有很多问题，一个程序可能只使用数据块</w:t>
      </w:r>
      <w:r>
        <w:rPr>
          <w:rFonts w:ascii="Arial" w:hAnsi="Arial" w:cs="Arial"/>
          <w:color w:val="333333"/>
          <w:sz w:val="18"/>
          <w:szCs w:val="18"/>
        </w:rPr>
        <w:t>b</w:t>
      </w:r>
      <w:r>
        <w:rPr>
          <w:rFonts w:ascii="Arial" w:hAnsi="Arial" w:cs="Arial"/>
          <w:color w:val="333333"/>
          <w:sz w:val="18"/>
          <w:szCs w:val="18"/>
        </w:rPr>
        <w:t>中的数据，而不使用数据块</w:t>
      </w:r>
      <w:r>
        <w:rPr>
          <w:rFonts w:ascii="Arial" w:hAnsi="Arial" w:cs="Arial"/>
          <w:color w:val="333333"/>
          <w:sz w:val="18"/>
          <w:szCs w:val="18"/>
        </w:rPr>
        <w:t>b+1</w:t>
      </w:r>
      <w:r>
        <w:rPr>
          <w:rFonts w:ascii="Arial" w:hAnsi="Arial" w:cs="Arial"/>
          <w:color w:val="333333"/>
          <w:sz w:val="18"/>
          <w:szCs w:val="18"/>
        </w:rPr>
        <w:t>中的数据，在这种情况下，采用</w:t>
      </w:r>
      <w:r>
        <w:rPr>
          <w:rFonts w:ascii="Arial" w:hAnsi="Arial" w:cs="Arial"/>
          <w:color w:val="333333"/>
          <w:sz w:val="18"/>
          <w:szCs w:val="18"/>
        </w:rPr>
        <w:t>OBL</w:t>
      </w:r>
      <w:r>
        <w:rPr>
          <w:rFonts w:ascii="Arial" w:hAnsi="Arial" w:cs="Arial"/>
          <w:color w:val="333333"/>
          <w:sz w:val="18"/>
          <w:szCs w:val="18"/>
        </w:rPr>
        <w:t>预</w:t>
      </w:r>
      <w:proofErr w:type="gramStart"/>
      <w:r>
        <w:rPr>
          <w:rFonts w:ascii="Arial" w:hAnsi="Arial" w:cs="Arial"/>
          <w:color w:val="333333"/>
          <w:sz w:val="18"/>
          <w:szCs w:val="18"/>
        </w:rPr>
        <w:t>读机制</w:t>
      </w:r>
      <w:proofErr w:type="gramEnd"/>
      <w:r>
        <w:rPr>
          <w:rFonts w:ascii="Arial" w:hAnsi="Arial" w:cs="Arial"/>
          <w:color w:val="333333"/>
          <w:sz w:val="18"/>
          <w:szCs w:val="18"/>
        </w:rPr>
        <w:t>没有任何意义。而且使用这种预</w:t>
      </w:r>
      <w:proofErr w:type="gramStart"/>
      <w:r>
        <w:rPr>
          <w:rFonts w:ascii="Arial" w:hAnsi="Arial" w:cs="Arial"/>
          <w:color w:val="333333"/>
          <w:sz w:val="18"/>
          <w:szCs w:val="18"/>
        </w:rPr>
        <w:t>读机制</w:t>
      </w:r>
      <w:proofErr w:type="gramEnd"/>
      <w:r>
        <w:rPr>
          <w:rFonts w:ascii="Arial" w:hAnsi="Arial" w:cs="Arial"/>
          <w:color w:val="333333"/>
          <w:sz w:val="18"/>
          <w:szCs w:val="18"/>
        </w:rPr>
        <w:t>时，每次</w:t>
      </w:r>
      <w:proofErr w:type="gramStart"/>
      <w:r>
        <w:rPr>
          <w:rFonts w:ascii="Arial" w:hAnsi="Arial" w:cs="Arial"/>
          <w:color w:val="333333"/>
          <w:sz w:val="18"/>
          <w:szCs w:val="18"/>
        </w:rPr>
        <w:t>预读都可能</w:t>
      </w:r>
      <w:proofErr w:type="gramEnd"/>
      <w:r>
        <w:rPr>
          <w:rFonts w:ascii="Arial" w:hAnsi="Arial" w:cs="Arial"/>
          <w:color w:val="333333"/>
          <w:sz w:val="18"/>
          <w:szCs w:val="18"/>
        </w:rPr>
        <w:t>伴随着</w:t>
      </w:r>
      <w:r>
        <w:rPr>
          <w:rFonts w:ascii="Arial" w:hAnsi="Arial" w:cs="Arial"/>
          <w:color w:val="333333"/>
          <w:sz w:val="18"/>
          <w:szCs w:val="18"/>
        </w:rPr>
        <w:t>Cache Miss</w:t>
      </w:r>
      <w:r>
        <w:rPr>
          <w:rFonts w:ascii="Arial" w:hAnsi="Arial" w:cs="Arial"/>
          <w:color w:val="333333"/>
          <w:sz w:val="18"/>
          <w:szCs w:val="18"/>
        </w:rPr>
        <w:t>，这将极大地影响效率。有时预读的数据块</w:t>
      </w:r>
      <w:r>
        <w:rPr>
          <w:rFonts w:ascii="Arial" w:hAnsi="Arial" w:cs="Arial"/>
          <w:color w:val="333333"/>
          <w:sz w:val="18"/>
          <w:szCs w:val="18"/>
        </w:rPr>
        <w:t>b+1</w:t>
      </w:r>
      <w:r>
        <w:rPr>
          <w:rFonts w:ascii="Arial" w:hAnsi="Arial" w:cs="Arial"/>
          <w:color w:val="333333"/>
          <w:sz w:val="18"/>
          <w:szCs w:val="18"/>
        </w:rPr>
        <w:t>会将</w:t>
      </w:r>
      <w:r>
        <w:rPr>
          <w:rFonts w:ascii="Arial" w:hAnsi="Arial" w:cs="Arial"/>
          <w:color w:val="333333"/>
          <w:sz w:val="18"/>
          <w:szCs w:val="18"/>
        </w:rPr>
        <w:t>Cache</w:t>
      </w:r>
      <w:r>
        <w:rPr>
          <w:rFonts w:ascii="Arial" w:hAnsi="Arial" w:cs="Arial"/>
          <w:color w:val="333333"/>
          <w:sz w:val="18"/>
          <w:szCs w:val="18"/>
        </w:rPr>
        <w:t>中可能有用的数据替换出去，从而造成</w:t>
      </w:r>
      <w:r>
        <w:rPr>
          <w:rFonts w:ascii="Arial" w:hAnsi="Arial" w:cs="Arial"/>
          <w:color w:val="333333"/>
          <w:sz w:val="18"/>
          <w:szCs w:val="18"/>
        </w:rPr>
        <w:t>Cache</w:t>
      </w:r>
      <w:r>
        <w:rPr>
          <w:rFonts w:ascii="Arial" w:hAnsi="Arial" w:cs="Arial"/>
          <w:color w:val="333333"/>
          <w:sz w:val="18"/>
          <w:szCs w:val="18"/>
        </w:rPr>
        <w:t>污染。有时</w:t>
      </w:r>
      <w:proofErr w:type="gramStart"/>
      <w:r>
        <w:rPr>
          <w:rFonts w:ascii="Arial" w:hAnsi="Arial" w:cs="Arial"/>
          <w:color w:val="333333"/>
          <w:sz w:val="18"/>
          <w:szCs w:val="18"/>
        </w:rPr>
        <w:t>仅预读数据块</w:t>
      </w:r>
      <w:proofErr w:type="gramEnd"/>
      <w:r>
        <w:rPr>
          <w:rFonts w:ascii="Arial" w:hAnsi="Arial" w:cs="Arial"/>
          <w:color w:val="333333"/>
          <w:sz w:val="18"/>
          <w:szCs w:val="18"/>
        </w:rPr>
        <w:t>b+1</w:t>
      </w:r>
      <w:r>
        <w:rPr>
          <w:rFonts w:ascii="Arial" w:hAnsi="Arial" w:cs="Arial"/>
          <w:color w:val="333333"/>
          <w:sz w:val="18"/>
          <w:szCs w:val="18"/>
        </w:rPr>
        <w:t>可能并不足够，有可能程序下一个使用的数据</w:t>
      </w:r>
      <w:proofErr w:type="gramStart"/>
      <w:r>
        <w:rPr>
          <w:rFonts w:ascii="Arial" w:hAnsi="Arial" w:cs="Arial"/>
          <w:color w:val="333333"/>
          <w:sz w:val="18"/>
          <w:szCs w:val="18"/>
        </w:rPr>
        <w:t>块来自</w:t>
      </w:r>
      <w:proofErr w:type="gramEnd"/>
      <w:r>
        <w:rPr>
          <w:rFonts w:ascii="Arial" w:hAnsi="Arial" w:cs="Arial"/>
          <w:color w:val="333333"/>
          <w:sz w:val="18"/>
          <w:szCs w:val="18"/>
        </w:rPr>
        <w:t>数据块</w:t>
      </w:r>
      <w:r>
        <w:rPr>
          <w:rFonts w:ascii="Arial" w:hAnsi="Arial" w:cs="Arial"/>
          <w:color w:val="333333"/>
          <w:sz w:val="18"/>
          <w:szCs w:val="18"/>
        </w:rPr>
        <w:t>b+2</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为了解决</w:t>
      </w:r>
      <w:r>
        <w:rPr>
          <w:rFonts w:ascii="Arial" w:hAnsi="Arial" w:cs="Arial"/>
          <w:color w:val="333333"/>
          <w:sz w:val="18"/>
          <w:szCs w:val="18"/>
        </w:rPr>
        <w:t>OBL</w:t>
      </w:r>
      <w:r>
        <w:rPr>
          <w:rFonts w:ascii="Arial" w:hAnsi="Arial" w:cs="Arial"/>
          <w:color w:val="333333"/>
          <w:sz w:val="18"/>
          <w:szCs w:val="18"/>
        </w:rPr>
        <w:t>机制存在的问题，有许多新的预</w:t>
      </w:r>
      <w:proofErr w:type="gramStart"/>
      <w:r>
        <w:rPr>
          <w:rFonts w:ascii="Arial" w:hAnsi="Arial" w:cs="Arial"/>
          <w:color w:val="333333"/>
          <w:sz w:val="18"/>
          <w:szCs w:val="18"/>
        </w:rPr>
        <w:t>读方法</w:t>
      </w:r>
      <w:proofErr w:type="gramEnd"/>
      <w:r>
        <w:rPr>
          <w:rFonts w:ascii="Arial" w:hAnsi="Arial" w:cs="Arial"/>
          <w:color w:val="333333"/>
          <w:sz w:val="18"/>
          <w:szCs w:val="18"/>
        </w:rPr>
        <w:t>涌现出来，如</w:t>
      </w:r>
      <w:r>
        <w:rPr>
          <w:rFonts w:ascii="Arial" w:hAnsi="Arial" w:cs="Arial"/>
          <w:color w:val="333333"/>
          <w:sz w:val="18"/>
          <w:szCs w:val="18"/>
        </w:rPr>
        <w:t>“tagged</w:t>
      </w:r>
      <w:r>
        <w:rPr>
          <w:rFonts w:ascii="Arial" w:hAnsi="Arial" w:cs="Arial"/>
          <w:color w:val="333333"/>
          <w:sz w:val="18"/>
          <w:szCs w:val="18"/>
        </w:rPr>
        <w:t>预读机制</w:t>
      </w:r>
      <w:r>
        <w:rPr>
          <w:rFonts w:ascii="Arial" w:hAnsi="Arial" w:cs="Arial"/>
          <w:color w:val="333333"/>
          <w:sz w:val="18"/>
          <w:szCs w:val="18"/>
        </w:rPr>
        <w:t>”</w:t>
      </w:r>
      <w:r>
        <w:rPr>
          <w:rFonts w:ascii="Arial" w:hAnsi="Arial" w:cs="Arial"/>
          <w:color w:val="333333"/>
          <w:sz w:val="18"/>
          <w:szCs w:val="18"/>
        </w:rPr>
        <w:t>。采用这种机制，将设置一个</w:t>
      </w:r>
      <w:r>
        <w:rPr>
          <w:rFonts w:ascii="Arial" w:hAnsi="Arial" w:cs="Arial"/>
          <w:color w:val="333333"/>
          <w:sz w:val="18"/>
          <w:szCs w:val="18"/>
        </w:rPr>
        <w:t>“tag</w:t>
      </w:r>
      <w:r>
        <w:rPr>
          <w:rFonts w:ascii="Arial" w:hAnsi="Arial" w:cs="Arial"/>
          <w:color w:val="333333"/>
          <w:sz w:val="18"/>
          <w:szCs w:val="18"/>
        </w:rPr>
        <w:t>位</w:t>
      </w:r>
      <w:r>
        <w:rPr>
          <w:rFonts w:ascii="Arial" w:hAnsi="Arial" w:cs="Arial"/>
          <w:color w:val="333333"/>
          <w:sz w:val="18"/>
          <w:szCs w:val="18"/>
        </w:rPr>
        <w:t>”</w:t>
      </w:r>
      <w:r>
        <w:rPr>
          <w:rFonts w:ascii="Arial" w:hAnsi="Arial" w:cs="Arial"/>
          <w:color w:val="333333"/>
          <w:sz w:val="18"/>
          <w:szCs w:val="18"/>
        </w:rPr>
        <w:t>，处理器访问数据块</w:t>
      </w:r>
      <w:r>
        <w:rPr>
          <w:rFonts w:ascii="Arial" w:hAnsi="Arial" w:cs="Arial"/>
          <w:color w:val="333333"/>
          <w:sz w:val="18"/>
          <w:szCs w:val="18"/>
        </w:rPr>
        <w:t>b</w:t>
      </w:r>
      <w:r>
        <w:rPr>
          <w:rFonts w:ascii="Arial" w:hAnsi="Arial" w:cs="Arial"/>
          <w:color w:val="333333"/>
          <w:sz w:val="18"/>
          <w:szCs w:val="18"/>
        </w:rPr>
        <w:t>时，如果数据块</w:t>
      </w:r>
      <w:r>
        <w:rPr>
          <w:rFonts w:ascii="Arial" w:hAnsi="Arial" w:cs="Arial"/>
          <w:color w:val="333333"/>
          <w:sz w:val="18"/>
          <w:szCs w:val="18"/>
        </w:rPr>
        <w:t>b</w:t>
      </w:r>
      <w:r>
        <w:rPr>
          <w:rFonts w:ascii="Arial" w:hAnsi="Arial" w:cs="Arial"/>
          <w:color w:val="333333"/>
          <w:sz w:val="18"/>
          <w:szCs w:val="18"/>
        </w:rPr>
        <w:t>没有在</w:t>
      </w:r>
      <w:r>
        <w:rPr>
          <w:rFonts w:ascii="Arial" w:hAnsi="Arial" w:cs="Arial"/>
          <w:color w:val="333333"/>
          <w:sz w:val="18"/>
          <w:szCs w:val="18"/>
        </w:rPr>
        <w:t>Cache</w:t>
      </w:r>
      <w:r>
        <w:rPr>
          <w:rFonts w:ascii="Arial" w:hAnsi="Arial" w:cs="Arial"/>
          <w:color w:val="333333"/>
          <w:sz w:val="18"/>
          <w:szCs w:val="18"/>
        </w:rPr>
        <w:t>中命中，则将数据块</w:t>
      </w:r>
      <w:r>
        <w:rPr>
          <w:rFonts w:ascii="Arial" w:hAnsi="Arial" w:cs="Arial"/>
          <w:color w:val="333333"/>
          <w:sz w:val="18"/>
          <w:szCs w:val="18"/>
        </w:rPr>
        <w:t>b</w:t>
      </w:r>
      <w:r>
        <w:rPr>
          <w:rFonts w:ascii="Arial" w:hAnsi="Arial" w:cs="Arial"/>
          <w:color w:val="333333"/>
          <w:sz w:val="18"/>
          <w:szCs w:val="18"/>
        </w:rPr>
        <w:t>从存储器更新到</w:t>
      </w:r>
      <w:r>
        <w:rPr>
          <w:rFonts w:ascii="Arial" w:hAnsi="Arial" w:cs="Arial"/>
          <w:color w:val="333333"/>
          <w:sz w:val="18"/>
          <w:szCs w:val="18"/>
        </w:rPr>
        <w:t>Cache</w:t>
      </w:r>
      <w:r>
        <w:rPr>
          <w:rFonts w:ascii="Arial" w:hAnsi="Arial" w:cs="Arial"/>
          <w:color w:val="333333"/>
          <w:sz w:val="18"/>
          <w:szCs w:val="18"/>
        </w:rPr>
        <w:t>中，同时对数据块</w:t>
      </w:r>
      <w:r>
        <w:rPr>
          <w:rFonts w:ascii="Arial" w:hAnsi="Arial" w:cs="Arial"/>
          <w:color w:val="333333"/>
          <w:sz w:val="18"/>
          <w:szCs w:val="18"/>
        </w:rPr>
        <w:t>b+1</w:t>
      </w:r>
      <w:r>
        <w:rPr>
          <w:rFonts w:ascii="Arial" w:hAnsi="Arial" w:cs="Arial"/>
          <w:color w:val="333333"/>
          <w:sz w:val="18"/>
          <w:szCs w:val="18"/>
        </w:rPr>
        <w:t>进行预读并将其放入</w:t>
      </w:r>
      <w:r>
        <w:rPr>
          <w:rFonts w:ascii="Arial" w:hAnsi="Arial" w:cs="Arial"/>
          <w:color w:val="333333"/>
          <w:sz w:val="18"/>
          <w:szCs w:val="18"/>
        </w:rPr>
        <w:t>Cache</w:t>
      </w:r>
      <w:r>
        <w:rPr>
          <w:rFonts w:ascii="Arial" w:hAnsi="Arial" w:cs="Arial"/>
          <w:color w:val="333333"/>
          <w:sz w:val="18"/>
          <w:szCs w:val="18"/>
        </w:rPr>
        <w:t>中；如果数据块</w:t>
      </w:r>
      <w:r>
        <w:rPr>
          <w:rFonts w:ascii="Arial" w:hAnsi="Arial" w:cs="Arial"/>
          <w:color w:val="333333"/>
          <w:sz w:val="18"/>
          <w:szCs w:val="18"/>
        </w:rPr>
        <w:t>b</w:t>
      </w:r>
      <w:r>
        <w:rPr>
          <w:rFonts w:ascii="Arial" w:hAnsi="Arial" w:cs="Arial"/>
          <w:color w:val="333333"/>
          <w:sz w:val="18"/>
          <w:szCs w:val="18"/>
        </w:rPr>
        <w:t>已经在</w:t>
      </w:r>
      <w:r>
        <w:rPr>
          <w:rFonts w:ascii="Arial" w:hAnsi="Arial" w:cs="Arial"/>
          <w:color w:val="333333"/>
          <w:sz w:val="18"/>
          <w:szCs w:val="18"/>
        </w:rPr>
        <w:t>Cache</w:t>
      </w:r>
      <w:r>
        <w:rPr>
          <w:rFonts w:ascii="Arial" w:hAnsi="Arial" w:cs="Arial"/>
          <w:color w:val="333333"/>
          <w:sz w:val="18"/>
          <w:szCs w:val="18"/>
        </w:rPr>
        <w:t>中，但是这个数据块</w:t>
      </w:r>
      <w:r>
        <w:rPr>
          <w:rFonts w:ascii="Arial" w:hAnsi="Arial" w:cs="Arial"/>
          <w:color w:val="333333"/>
          <w:sz w:val="18"/>
          <w:szCs w:val="18"/>
        </w:rPr>
        <w:t>b</w:t>
      </w:r>
      <w:r>
        <w:rPr>
          <w:rFonts w:ascii="Arial" w:hAnsi="Arial" w:cs="Arial"/>
          <w:color w:val="333333"/>
          <w:sz w:val="18"/>
          <w:szCs w:val="18"/>
        </w:rPr>
        <w:t>首次被处理器使用，此时也将数据块</w:t>
      </w:r>
      <w:r>
        <w:rPr>
          <w:rFonts w:ascii="Arial" w:hAnsi="Arial" w:cs="Arial"/>
          <w:color w:val="333333"/>
          <w:sz w:val="18"/>
          <w:szCs w:val="18"/>
        </w:rPr>
        <w:t>b+1</w:t>
      </w:r>
      <w:r>
        <w:rPr>
          <w:rFonts w:ascii="Arial" w:hAnsi="Arial" w:cs="Arial"/>
          <w:color w:val="333333"/>
          <w:sz w:val="18"/>
          <w:szCs w:val="18"/>
        </w:rPr>
        <w:t>预读到</w:t>
      </w:r>
      <w:r>
        <w:rPr>
          <w:rFonts w:ascii="Arial" w:hAnsi="Arial" w:cs="Arial"/>
          <w:color w:val="333333"/>
          <w:sz w:val="18"/>
          <w:szCs w:val="18"/>
        </w:rPr>
        <w:t>Cache</w:t>
      </w:r>
      <w:r>
        <w:rPr>
          <w:rFonts w:ascii="Arial" w:hAnsi="Arial" w:cs="Arial"/>
          <w:color w:val="333333"/>
          <w:sz w:val="18"/>
          <w:szCs w:val="18"/>
        </w:rPr>
        <w:t>中；如果数据块</w:t>
      </w:r>
      <w:r>
        <w:rPr>
          <w:rFonts w:ascii="Arial" w:hAnsi="Arial" w:cs="Arial"/>
          <w:color w:val="333333"/>
          <w:sz w:val="18"/>
          <w:szCs w:val="18"/>
        </w:rPr>
        <w:t>b</w:t>
      </w:r>
      <w:r>
        <w:rPr>
          <w:rFonts w:ascii="Arial" w:hAnsi="Arial" w:cs="Arial"/>
          <w:color w:val="333333"/>
          <w:sz w:val="18"/>
          <w:szCs w:val="18"/>
        </w:rPr>
        <w:t>已经在</w:t>
      </w:r>
      <w:r>
        <w:rPr>
          <w:rFonts w:ascii="Arial" w:hAnsi="Arial" w:cs="Arial"/>
          <w:color w:val="333333"/>
          <w:sz w:val="18"/>
          <w:szCs w:val="18"/>
        </w:rPr>
        <w:t>Cache</w:t>
      </w:r>
      <w:r>
        <w:rPr>
          <w:rFonts w:ascii="Arial" w:hAnsi="Arial" w:cs="Arial"/>
          <w:color w:val="333333"/>
          <w:sz w:val="18"/>
          <w:szCs w:val="18"/>
        </w:rPr>
        <w:t>中，但是这个数据块</w:t>
      </w:r>
      <w:r>
        <w:rPr>
          <w:rFonts w:ascii="Arial" w:hAnsi="Arial" w:cs="Arial"/>
          <w:color w:val="333333"/>
          <w:sz w:val="18"/>
          <w:szCs w:val="18"/>
        </w:rPr>
        <w:t>b</w:t>
      </w:r>
      <w:r>
        <w:rPr>
          <w:rFonts w:ascii="Arial" w:hAnsi="Arial" w:cs="Arial"/>
          <w:color w:val="333333"/>
          <w:sz w:val="18"/>
          <w:szCs w:val="18"/>
        </w:rPr>
        <w:t>已经被处理器使用过，此时不将数据块</w:t>
      </w:r>
      <w:r>
        <w:rPr>
          <w:rFonts w:ascii="Arial" w:hAnsi="Arial" w:cs="Arial"/>
          <w:color w:val="333333"/>
          <w:sz w:val="18"/>
          <w:szCs w:val="18"/>
        </w:rPr>
        <w:t>b+1</w:t>
      </w:r>
      <w:r>
        <w:rPr>
          <w:rFonts w:ascii="Arial" w:hAnsi="Arial" w:cs="Arial"/>
          <w:color w:val="333333"/>
          <w:sz w:val="18"/>
          <w:szCs w:val="18"/>
        </w:rPr>
        <w:t>预读到</w:t>
      </w:r>
      <w:r>
        <w:rPr>
          <w:rFonts w:ascii="Arial" w:hAnsi="Arial" w:cs="Arial"/>
          <w:color w:val="333333"/>
          <w:sz w:val="18"/>
          <w:szCs w:val="18"/>
        </w:rPr>
        <w:t>Cache</w:t>
      </w:r>
      <w:r>
        <w:rPr>
          <w:rFonts w:ascii="Arial" w:hAnsi="Arial" w:cs="Arial"/>
          <w:color w:val="333333"/>
          <w:sz w:val="18"/>
          <w:szCs w:val="18"/>
        </w:rPr>
        <w:t>中。</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这种</w:t>
      </w:r>
      <w:r>
        <w:rPr>
          <w:rFonts w:ascii="Arial" w:hAnsi="Arial" w:cs="Arial"/>
          <w:color w:val="333333"/>
          <w:sz w:val="18"/>
          <w:szCs w:val="18"/>
        </w:rPr>
        <w:t>“tagged</w:t>
      </w:r>
      <w:r>
        <w:rPr>
          <w:rFonts w:ascii="Arial" w:hAnsi="Arial" w:cs="Arial"/>
          <w:color w:val="333333"/>
          <w:sz w:val="18"/>
          <w:szCs w:val="18"/>
        </w:rPr>
        <w:t>预读机制</w:t>
      </w:r>
      <w:r>
        <w:rPr>
          <w:rFonts w:ascii="Arial" w:hAnsi="Arial" w:cs="Arial"/>
          <w:color w:val="333333"/>
          <w:sz w:val="18"/>
          <w:szCs w:val="18"/>
        </w:rPr>
        <w:t>”</w:t>
      </w:r>
      <w:r>
        <w:rPr>
          <w:rFonts w:ascii="Arial" w:hAnsi="Arial" w:cs="Arial"/>
          <w:color w:val="333333"/>
          <w:sz w:val="18"/>
          <w:szCs w:val="18"/>
        </w:rPr>
        <w:t>还有许多衍生机制，比如可以将数据块</w:t>
      </w:r>
      <w:r>
        <w:rPr>
          <w:rFonts w:ascii="Arial" w:hAnsi="Arial" w:cs="Arial"/>
          <w:color w:val="333333"/>
          <w:sz w:val="18"/>
          <w:szCs w:val="18"/>
        </w:rPr>
        <w:t>b+1</w:t>
      </w:r>
      <w:r>
        <w:rPr>
          <w:rFonts w:ascii="Arial" w:hAnsi="Arial" w:cs="Arial"/>
          <w:color w:val="333333"/>
          <w:sz w:val="18"/>
          <w:szCs w:val="18"/>
        </w:rPr>
        <w:t>，</w:t>
      </w:r>
      <w:r>
        <w:rPr>
          <w:rFonts w:ascii="Arial" w:hAnsi="Arial" w:cs="Arial"/>
          <w:color w:val="333333"/>
          <w:sz w:val="18"/>
          <w:szCs w:val="18"/>
        </w:rPr>
        <w:t>b+2</w:t>
      </w:r>
      <w:proofErr w:type="gramStart"/>
      <w:r>
        <w:rPr>
          <w:rFonts w:ascii="Arial" w:hAnsi="Arial" w:cs="Arial"/>
          <w:color w:val="333333"/>
          <w:sz w:val="18"/>
          <w:szCs w:val="18"/>
        </w:rPr>
        <w:t>都预读到</w:t>
      </w:r>
      <w:proofErr w:type="gramEnd"/>
      <w:r>
        <w:rPr>
          <w:rFonts w:ascii="Arial" w:hAnsi="Arial" w:cs="Arial"/>
          <w:color w:val="333333"/>
          <w:sz w:val="18"/>
          <w:szCs w:val="18"/>
        </w:rPr>
        <w:t>Cache</w:t>
      </w:r>
      <w:r>
        <w:rPr>
          <w:rFonts w:ascii="Arial" w:hAnsi="Arial" w:cs="Arial"/>
          <w:color w:val="333333"/>
          <w:sz w:val="18"/>
          <w:szCs w:val="18"/>
        </w:rPr>
        <w:t>中，还可以根据程序的执行信息，将数据块</w:t>
      </w:r>
      <w:r>
        <w:rPr>
          <w:rFonts w:ascii="Arial" w:hAnsi="Arial" w:cs="Arial"/>
          <w:color w:val="333333"/>
          <w:sz w:val="18"/>
          <w:szCs w:val="18"/>
        </w:rPr>
        <w:t>b-1</w:t>
      </w:r>
      <w:r>
        <w:rPr>
          <w:rFonts w:ascii="Arial" w:hAnsi="Arial" w:cs="Arial"/>
          <w:color w:val="333333"/>
          <w:sz w:val="18"/>
          <w:szCs w:val="18"/>
        </w:rPr>
        <w:t>，</w:t>
      </w:r>
      <w:r>
        <w:rPr>
          <w:rFonts w:ascii="Arial" w:hAnsi="Arial" w:cs="Arial"/>
          <w:color w:val="333333"/>
          <w:sz w:val="18"/>
          <w:szCs w:val="18"/>
        </w:rPr>
        <w:t>b-2</w:t>
      </w:r>
      <w:r>
        <w:rPr>
          <w:rFonts w:ascii="Arial" w:hAnsi="Arial" w:cs="Arial"/>
          <w:color w:val="333333"/>
          <w:sz w:val="18"/>
          <w:szCs w:val="18"/>
        </w:rPr>
        <w:t>预读到</w:t>
      </w:r>
      <w:r>
        <w:rPr>
          <w:rFonts w:ascii="Arial" w:hAnsi="Arial" w:cs="Arial"/>
          <w:color w:val="333333"/>
          <w:sz w:val="18"/>
          <w:szCs w:val="18"/>
        </w:rPr>
        <w:t>Cache</w:t>
      </w:r>
      <w:r>
        <w:rPr>
          <w:rFonts w:ascii="Arial" w:hAnsi="Arial" w:cs="Arial"/>
          <w:color w:val="333333"/>
          <w:sz w:val="18"/>
          <w:szCs w:val="18"/>
        </w:rPr>
        <w:t>中。</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但是这些方法都无法避免因为预读而造成的</w:t>
      </w:r>
      <w:r>
        <w:rPr>
          <w:rFonts w:ascii="Arial" w:hAnsi="Arial" w:cs="Arial"/>
          <w:color w:val="333333"/>
          <w:sz w:val="18"/>
          <w:szCs w:val="18"/>
        </w:rPr>
        <w:t>Cache</w:t>
      </w:r>
      <w:r>
        <w:rPr>
          <w:rFonts w:ascii="Arial" w:hAnsi="Arial" w:cs="Arial"/>
          <w:color w:val="333333"/>
          <w:sz w:val="18"/>
          <w:szCs w:val="18"/>
        </w:rPr>
        <w:t>污染问题，于是</w:t>
      </w:r>
      <w:r>
        <w:rPr>
          <w:rFonts w:ascii="Arial" w:hAnsi="Arial" w:cs="Arial"/>
          <w:color w:val="333333"/>
          <w:sz w:val="18"/>
          <w:szCs w:val="18"/>
        </w:rPr>
        <w:t>Stream buffer</w:t>
      </w:r>
      <w:r>
        <w:rPr>
          <w:rFonts w:ascii="Arial" w:hAnsi="Arial" w:cs="Arial"/>
          <w:color w:val="333333"/>
          <w:sz w:val="18"/>
          <w:szCs w:val="18"/>
        </w:rPr>
        <w:t>机制被引入。采用该机制，处理器可以将预读的数据块放入</w:t>
      </w:r>
      <w:r>
        <w:rPr>
          <w:rFonts w:ascii="Arial" w:hAnsi="Arial" w:cs="Arial"/>
          <w:color w:val="333333"/>
          <w:sz w:val="18"/>
          <w:szCs w:val="18"/>
        </w:rPr>
        <w:t>Stream Buffer</w:t>
      </w:r>
      <w:r>
        <w:rPr>
          <w:rFonts w:ascii="Arial" w:hAnsi="Arial" w:cs="Arial"/>
          <w:color w:val="333333"/>
          <w:sz w:val="18"/>
          <w:szCs w:val="18"/>
        </w:rPr>
        <w:t>中，如果处理器使用的数据没有在</w:t>
      </w:r>
      <w:r>
        <w:rPr>
          <w:rFonts w:ascii="Arial" w:hAnsi="Arial" w:cs="Arial"/>
          <w:color w:val="333333"/>
          <w:sz w:val="18"/>
          <w:szCs w:val="18"/>
        </w:rPr>
        <w:t>Cache</w:t>
      </w:r>
      <w:r>
        <w:rPr>
          <w:rFonts w:ascii="Arial" w:hAnsi="Arial" w:cs="Arial"/>
          <w:color w:val="333333"/>
          <w:sz w:val="18"/>
          <w:szCs w:val="18"/>
        </w:rPr>
        <w:t>中，则首先在</w:t>
      </w:r>
      <w:r>
        <w:rPr>
          <w:rFonts w:ascii="Arial" w:hAnsi="Arial" w:cs="Arial"/>
          <w:color w:val="333333"/>
          <w:sz w:val="18"/>
          <w:szCs w:val="18"/>
        </w:rPr>
        <w:t>Stream Buffer</w:t>
      </w:r>
      <w:r>
        <w:rPr>
          <w:rFonts w:ascii="Arial" w:hAnsi="Arial" w:cs="Arial"/>
          <w:color w:val="333333"/>
          <w:sz w:val="18"/>
          <w:szCs w:val="18"/>
        </w:rPr>
        <w:t>中查找，采用这种方法可以消除预读对</w:t>
      </w:r>
      <w:r>
        <w:rPr>
          <w:rFonts w:ascii="Arial" w:hAnsi="Arial" w:cs="Arial"/>
          <w:color w:val="333333"/>
          <w:sz w:val="18"/>
          <w:szCs w:val="18"/>
        </w:rPr>
        <w:t>Cache</w:t>
      </w:r>
      <w:r>
        <w:rPr>
          <w:rFonts w:ascii="Arial" w:hAnsi="Arial" w:cs="Arial"/>
          <w:color w:val="333333"/>
          <w:sz w:val="18"/>
          <w:szCs w:val="18"/>
        </w:rPr>
        <w:t>的污染，但是增加了系统设计的复杂性。</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与软件预</w:t>
      </w:r>
      <w:proofErr w:type="gramStart"/>
      <w:r>
        <w:rPr>
          <w:rFonts w:ascii="Arial" w:hAnsi="Arial" w:cs="Arial"/>
          <w:color w:val="333333"/>
          <w:sz w:val="18"/>
          <w:szCs w:val="18"/>
        </w:rPr>
        <w:t>读机制</w:t>
      </w:r>
      <w:proofErr w:type="gramEnd"/>
      <w:r>
        <w:rPr>
          <w:rFonts w:ascii="Arial" w:hAnsi="Arial" w:cs="Arial"/>
          <w:color w:val="333333"/>
          <w:sz w:val="18"/>
          <w:szCs w:val="18"/>
        </w:rPr>
        <w:t>相比，硬件预</w:t>
      </w:r>
      <w:proofErr w:type="gramStart"/>
      <w:r>
        <w:rPr>
          <w:rFonts w:ascii="Arial" w:hAnsi="Arial" w:cs="Arial"/>
          <w:color w:val="333333"/>
          <w:sz w:val="18"/>
          <w:szCs w:val="18"/>
        </w:rPr>
        <w:t>读机制</w:t>
      </w:r>
      <w:proofErr w:type="gramEnd"/>
      <w:r>
        <w:rPr>
          <w:rFonts w:ascii="Arial" w:hAnsi="Arial" w:cs="Arial"/>
          <w:color w:val="333333"/>
          <w:sz w:val="18"/>
          <w:szCs w:val="18"/>
        </w:rPr>
        <w:t>可以根据程序执行的实际情况进行预读操作，是一种动态预读方法；而软件预</w:t>
      </w:r>
      <w:proofErr w:type="gramStart"/>
      <w:r>
        <w:rPr>
          <w:rFonts w:ascii="Arial" w:hAnsi="Arial" w:cs="Arial"/>
          <w:color w:val="333333"/>
          <w:sz w:val="18"/>
          <w:szCs w:val="18"/>
        </w:rPr>
        <w:t>读机制</w:t>
      </w:r>
      <w:proofErr w:type="gramEnd"/>
      <w:r>
        <w:rPr>
          <w:rFonts w:ascii="Arial" w:hAnsi="Arial" w:cs="Arial"/>
          <w:color w:val="333333"/>
          <w:sz w:val="18"/>
          <w:szCs w:val="18"/>
        </w:rPr>
        <w:t>需要对程序进行静态分析，并由编译器自动或者由程序员手工加入软件预读指令来实现。</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bookmarkStart w:id="174" w:name="_Toc292193562"/>
      <w:bookmarkStart w:id="175" w:name="_Toc244057527"/>
      <w:bookmarkStart w:id="176" w:name="_Toc242941308"/>
      <w:bookmarkStart w:id="177" w:name="_Ref240450182"/>
      <w:bookmarkEnd w:id="174"/>
      <w:bookmarkEnd w:id="175"/>
      <w:bookmarkEnd w:id="176"/>
      <w:r>
        <w:rPr>
          <w:rFonts w:ascii="Arial" w:hAnsi="Arial" w:cs="Arial"/>
          <w:color w:val="006699"/>
          <w:sz w:val="18"/>
          <w:szCs w:val="18"/>
        </w:rPr>
        <w:t>3.4.5 PCI</w:t>
      </w:r>
      <w:bookmarkEnd w:id="177"/>
      <w:r>
        <w:rPr>
          <w:rFonts w:ascii="Arial" w:hAnsi="Arial" w:cs="Arial"/>
          <w:color w:val="333333"/>
        </w:rPr>
        <w:t>总线的预读机制</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在一个处理器系统中，预读的目标设备并不仅限于存储器，程序员还可以根据实际需要对外部设备进行预读。但并不是所有的外部设备都支持预读，只有</w:t>
      </w:r>
      <w:r>
        <w:rPr>
          <w:rFonts w:ascii="Arial" w:hAnsi="Arial" w:cs="Arial"/>
          <w:color w:val="333333"/>
          <w:sz w:val="18"/>
          <w:szCs w:val="18"/>
        </w:rPr>
        <w:t>“well-behavior”</w:t>
      </w:r>
      <w:r>
        <w:rPr>
          <w:rFonts w:ascii="Arial" w:hAnsi="Arial" w:cs="Arial"/>
          <w:color w:val="333333"/>
          <w:sz w:val="18"/>
          <w:szCs w:val="18"/>
        </w:rPr>
        <w:t>存储器支持预读。处理器使用的内部存储器，如基于</w:t>
      </w:r>
      <w:r>
        <w:rPr>
          <w:rFonts w:ascii="Arial" w:hAnsi="Arial" w:cs="Arial"/>
          <w:color w:val="333333"/>
          <w:sz w:val="18"/>
          <w:szCs w:val="18"/>
        </w:rPr>
        <w:t>SDRAM</w:t>
      </w:r>
      <w:r>
        <w:rPr>
          <w:rFonts w:ascii="Arial" w:hAnsi="Arial" w:cs="Arial"/>
          <w:color w:val="333333"/>
          <w:sz w:val="18"/>
          <w:szCs w:val="18"/>
        </w:rPr>
        <w:t>、</w:t>
      </w:r>
      <w:r>
        <w:rPr>
          <w:rFonts w:ascii="Arial" w:hAnsi="Arial" w:cs="Arial"/>
          <w:color w:val="333333"/>
          <w:sz w:val="18"/>
          <w:szCs w:val="18"/>
        </w:rPr>
        <w:t>DDR-SDRAM</w:t>
      </w:r>
      <w:r>
        <w:rPr>
          <w:rFonts w:ascii="Arial" w:hAnsi="Arial" w:cs="Arial"/>
          <w:color w:val="333333"/>
          <w:sz w:val="18"/>
          <w:szCs w:val="18"/>
        </w:rPr>
        <w:t>或者</w:t>
      </w:r>
      <w:r>
        <w:rPr>
          <w:rFonts w:ascii="Arial" w:hAnsi="Arial" w:cs="Arial"/>
          <w:color w:val="333333"/>
          <w:sz w:val="18"/>
          <w:szCs w:val="18"/>
        </w:rPr>
        <w:t>SRAM</w:t>
      </w:r>
      <w:r>
        <w:rPr>
          <w:rFonts w:ascii="Arial" w:hAnsi="Arial" w:cs="Arial"/>
          <w:color w:val="333333"/>
          <w:sz w:val="18"/>
          <w:szCs w:val="18"/>
        </w:rPr>
        <w:t>的主存储器是</w:t>
      </w:r>
      <w:r>
        <w:rPr>
          <w:rFonts w:ascii="Arial" w:hAnsi="Arial" w:cs="Arial"/>
          <w:color w:val="333333"/>
          <w:sz w:val="18"/>
          <w:szCs w:val="18"/>
        </w:rPr>
        <w:t>“well-behavior”</w:t>
      </w:r>
      <w:r>
        <w:rPr>
          <w:rFonts w:ascii="Arial" w:hAnsi="Arial" w:cs="Arial"/>
          <w:color w:val="333333"/>
          <w:sz w:val="18"/>
          <w:szCs w:val="18"/>
        </w:rPr>
        <w:t>存储器，有些外部设备也是</w:t>
      </w:r>
      <w:r>
        <w:rPr>
          <w:rFonts w:ascii="Arial" w:hAnsi="Arial" w:cs="Arial"/>
          <w:color w:val="333333"/>
          <w:sz w:val="18"/>
          <w:szCs w:val="18"/>
        </w:rPr>
        <w:t>“well-behavior”</w:t>
      </w:r>
      <w:r>
        <w:rPr>
          <w:rFonts w:ascii="Arial" w:hAnsi="Arial" w:cs="Arial"/>
          <w:color w:val="333333"/>
          <w:sz w:val="18"/>
          <w:szCs w:val="18"/>
        </w:rPr>
        <w:t>存储器。这些</w:t>
      </w:r>
      <w:r>
        <w:rPr>
          <w:rFonts w:ascii="Arial" w:hAnsi="Arial" w:cs="Arial"/>
          <w:color w:val="333333"/>
          <w:sz w:val="18"/>
          <w:szCs w:val="18"/>
        </w:rPr>
        <w:t>well-behavior</w:t>
      </w:r>
      <w:r>
        <w:rPr>
          <w:rFonts w:ascii="Arial" w:hAnsi="Arial" w:cs="Arial"/>
          <w:color w:val="333333"/>
          <w:sz w:val="18"/>
          <w:szCs w:val="18"/>
        </w:rPr>
        <w:t>存储器具有以下特点。</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对这些存储器设备进行读操作时不会改变存储器的内容。显然主存储器具有这种性质。如果一个主存储器的一个数据为</w:t>
      </w:r>
      <w:r>
        <w:rPr>
          <w:rFonts w:ascii="Arial" w:hAnsi="Arial" w:cs="Arial"/>
          <w:color w:val="333333"/>
          <w:sz w:val="18"/>
          <w:szCs w:val="18"/>
        </w:rPr>
        <w:t>0</w:t>
      </w:r>
      <w:r>
        <w:rPr>
          <w:rFonts w:ascii="Arial" w:hAnsi="Arial" w:cs="Arial"/>
          <w:color w:val="333333"/>
          <w:sz w:val="18"/>
          <w:szCs w:val="18"/>
        </w:rPr>
        <w:t>，那么读取这个数据</w:t>
      </w:r>
      <w:r>
        <w:rPr>
          <w:rFonts w:ascii="Arial" w:hAnsi="Arial" w:cs="Arial"/>
          <w:color w:val="333333"/>
          <w:sz w:val="18"/>
          <w:szCs w:val="18"/>
        </w:rPr>
        <w:t>100</w:t>
      </w:r>
      <w:r>
        <w:rPr>
          <w:rFonts w:ascii="Arial" w:hAnsi="Arial" w:cs="Arial"/>
          <w:color w:val="333333"/>
          <w:sz w:val="18"/>
          <w:szCs w:val="18"/>
        </w:rPr>
        <w:t>次也不会将这个结果变为</w:t>
      </w:r>
      <w:r>
        <w:rPr>
          <w:rFonts w:ascii="Arial" w:hAnsi="Arial" w:cs="Arial"/>
          <w:color w:val="333333"/>
          <w:sz w:val="18"/>
          <w:szCs w:val="18"/>
        </w:rPr>
        <w:t>1</w:t>
      </w:r>
      <w:r>
        <w:rPr>
          <w:rFonts w:ascii="Arial" w:hAnsi="Arial" w:cs="Arial"/>
          <w:color w:val="333333"/>
          <w:sz w:val="18"/>
          <w:szCs w:val="18"/>
        </w:rPr>
        <w:t>。但是在外部设备中，一些使用存储器映像寻址的寄存器具有读清除的功能。比如某些中断状态寄存器</w:t>
      </w:r>
      <w:bookmarkStart w:id="178" w:name="_ftnref9"/>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"_ftn9" \o "" </w:instrText>
      </w:r>
      <w:r>
        <w:rPr>
          <w:rFonts w:ascii="Arial" w:hAnsi="Arial" w:cs="Arial"/>
          <w:color w:val="333333"/>
          <w:sz w:val="18"/>
          <w:szCs w:val="18"/>
        </w:rPr>
        <w:fldChar w:fldCharType="separate"/>
      </w:r>
      <w:r>
        <w:rPr>
          <w:rStyle w:val="a3"/>
          <w:rFonts w:ascii="Arial" w:hAnsi="Arial" w:cs="Arial"/>
          <w:color w:val="006699"/>
          <w:sz w:val="18"/>
          <w:szCs w:val="18"/>
          <w:u w:val="none"/>
        </w:rPr>
        <w:t>[9]</w:t>
      </w:r>
      <w:r>
        <w:rPr>
          <w:rFonts w:ascii="Arial" w:hAnsi="Arial" w:cs="Arial"/>
          <w:color w:val="333333"/>
          <w:sz w:val="18"/>
          <w:szCs w:val="18"/>
        </w:rPr>
        <w:fldChar w:fldCharType="end"/>
      </w:r>
      <w:bookmarkEnd w:id="178"/>
      <w:r>
        <w:rPr>
          <w:rFonts w:ascii="Arial" w:hAnsi="Arial" w:cs="Arial"/>
          <w:color w:val="333333"/>
          <w:sz w:val="18"/>
          <w:szCs w:val="18"/>
        </w:rPr>
        <w:t>。当设备含有未处理的中断请求时，该寄存器的中断状态位为</w:t>
      </w:r>
      <w:r>
        <w:rPr>
          <w:rFonts w:ascii="Arial" w:hAnsi="Arial" w:cs="Arial"/>
          <w:color w:val="333333"/>
          <w:sz w:val="18"/>
          <w:szCs w:val="18"/>
        </w:rPr>
        <w:t>1</w:t>
      </w:r>
      <w:r>
        <w:rPr>
          <w:rFonts w:ascii="Arial" w:hAnsi="Arial" w:cs="Arial"/>
          <w:color w:val="333333"/>
          <w:sz w:val="18"/>
          <w:szCs w:val="18"/>
        </w:rPr>
        <w:t>，对此寄存器进行读操作时，硬件将自动地把该</w:t>
      </w:r>
      <w:proofErr w:type="gramStart"/>
      <w:r>
        <w:rPr>
          <w:rFonts w:ascii="Arial" w:hAnsi="Arial" w:cs="Arial"/>
          <w:color w:val="333333"/>
          <w:sz w:val="18"/>
          <w:szCs w:val="18"/>
        </w:rPr>
        <w:t>中断位</w:t>
      </w:r>
      <w:proofErr w:type="gramEnd"/>
      <w:r>
        <w:rPr>
          <w:rFonts w:ascii="Arial" w:hAnsi="Arial" w:cs="Arial"/>
          <w:color w:val="333333"/>
          <w:sz w:val="18"/>
          <w:szCs w:val="18"/>
        </w:rPr>
        <w:t>清零，这类采用存储映像寻址的寄存器就不是</w:t>
      </w:r>
      <w:r>
        <w:rPr>
          <w:rFonts w:ascii="Arial" w:hAnsi="Arial" w:cs="Arial"/>
          <w:color w:val="333333"/>
          <w:sz w:val="18"/>
          <w:szCs w:val="18"/>
        </w:rPr>
        <w:t>well-behavior</w:t>
      </w:r>
      <w:r>
        <w:rPr>
          <w:rFonts w:ascii="Arial" w:hAnsi="Arial" w:cs="Arial"/>
          <w:color w:val="333333"/>
          <w:sz w:val="18"/>
          <w:szCs w:val="18"/>
        </w:rPr>
        <w:t>存储器。</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lastRenderedPageBreak/>
        <w:t xml:space="preserve">(2) </w:t>
      </w:r>
      <w:r>
        <w:rPr>
          <w:rFonts w:ascii="Arial" w:hAnsi="Arial" w:cs="Arial"/>
          <w:color w:val="333333"/>
          <w:sz w:val="18"/>
          <w:szCs w:val="18"/>
        </w:rPr>
        <w:t>对</w:t>
      </w:r>
      <w:r>
        <w:rPr>
          <w:rFonts w:ascii="Arial" w:hAnsi="Arial" w:cs="Arial"/>
          <w:color w:val="333333"/>
          <w:sz w:val="18"/>
          <w:szCs w:val="18"/>
        </w:rPr>
        <w:t>“well-behavior”</w:t>
      </w:r>
      <w:r>
        <w:rPr>
          <w:rFonts w:ascii="Arial" w:hAnsi="Arial" w:cs="Arial"/>
          <w:color w:val="333333"/>
          <w:sz w:val="18"/>
          <w:szCs w:val="18"/>
        </w:rPr>
        <w:t>存储器的多次读操作，可以合并为一次读操作。如向这个设备的地址</w:t>
      </w:r>
      <w:r>
        <w:rPr>
          <w:rFonts w:ascii="Arial" w:hAnsi="Arial" w:cs="Arial"/>
          <w:color w:val="333333"/>
          <w:sz w:val="18"/>
          <w:szCs w:val="18"/>
        </w:rPr>
        <w:t>n</w:t>
      </w:r>
      <w:r>
        <w:rPr>
          <w:rFonts w:ascii="Arial" w:hAnsi="Arial" w:cs="Arial"/>
          <w:color w:val="333333"/>
          <w:sz w:val="18"/>
          <w:szCs w:val="18"/>
        </w:rPr>
        <w:t>，</w:t>
      </w:r>
      <w:r>
        <w:rPr>
          <w:rFonts w:ascii="Arial" w:hAnsi="Arial" w:cs="Arial"/>
          <w:color w:val="333333"/>
          <w:sz w:val="18"/>
          <w:szCs w:val="18"/>
        </w:rPr>
        <w:t>n+4</w:t>
      </w:r>
      <w:r>
        <w:rPr>
          <w:rFonts w:ascii="Arial" w:hAnsi="Arial" w:cs="Arial"/>
          <w:color w:val="333333"/>
          <w:sz w:val="18"/>
          <w:szCs w:val="18"/>
        </w:rPr>
        <w:t>，</w:t>
      </w:r>
      <w:r>
        <w:rPr>
          <w:rFonts w:ascii="Arial" w:hAnsi="Arial" w:cs="Arial"/>
          <w:color w:val="333333"/>
          <w:sz w:val="18"/>
          <w:szCs w:val="18"/>
        </w:rPr>
        <w:t>n+8</w:t>
      </w:r>
      <w:r>
        <w:rPr>
          <w:rFonts w:ascii="Arial" w:hAnsi="Arial" w:cs="Arial"/>
          <w:color w:val="333333"/>
          <w:sz w:val="18"/>
          <w:szCs w:val="18"/>
        </w:rPr>
        <w:t>和</w:t>
      </w:r>
      <w:r>
        <w:rPr>
          <w:rFonts w:ascii="Arial" w:hAnsi="Arial" w:cs="Arial"/>
          <w:color w:val="333333"/>
          <w:sz w:val="18"/>
          <w:szCs w:val="18"/>
        </w:rPr>
        <w:t>n+12</w:t>
      </w:r>
      <w:r>
        <w:rPr>
          <w:rFonts w:ascii="Arial" w:hAnsi="Arial" w:cs="Arial"/>
          <w:color w:val="333333"/>
          <w:sz w:val="18"/>
          <w:szCs w:val="18"/>
        </w:rPr>
        <w:t>地址处进行四个双字的读操作，可以合并为对</w:t>
      </w:r>
      <w:r>
        <w:rPr>
          <w:rFonts w:ascii="Arial" w:hAnsi="Arial" w:cs="Arial"/>
          <w:color w:val="333333"/>
          <w:sz w:val="18"/>
          <w:szCs w:val="18"/>
        </w:rPr>
        <w:t>n</w:t>
      </w:r>
      <w:r>
        <w:rPr>
          <w:rFonts w:ascii="Arial" w:hAnsi="Arial" w:cs="Arial"/>
          <w:color w:val="333333"/>
          <w:sz w:val="18"/>
          <w:szCs w:val="18"/>
        </w:rPr>
        <w:t>地址的一次突发读操作</w:t>
      </w:r>
      <w:r>
        <w:rPr>
          <w:rFonts w:ascii="Arial" w:hAnsi="Arial" w:cs="Arial"/>
          <w:color w:val="333333"/>
          <w:sz w:val="18"/>
          <w:szCs w:val="18"/>
        </w:rPr>
        <w:t>(</w:t>
      </w:r>
      <w:r>
        <w:rPr>
          <w:rFonts w:ascii="Arial" w:hAnsi="Arial" w:cs="Arial"/>
          <w:color w:val="333333"/>
          <w:sz w:val="18"/>
          <w:szCs w:val="18"/>
        </w:rPr>
        <w:t>大小为</w:t>
      </w:r>
      <w:r>
        <w:rPr>
          <w:rFonts w:ascii="Arial" w:hAnsi="Arial" w:cs="Arial"/>
          <w:color w:val="333333"/>
          <w:sz w:val="18"/>
          <w:szCs w:val="18"/>
        </w:rPr>
        <w:t>4</w:t>
      </w:r>
      <w:r>
        <w:rPr>
          <w:rFonts w:ascii="Arial" w:hAnsi="Arial" w:cs="Arial"/>
          <w:color w:val="333333"/>
          <w:sz w:val="18"/>
          <w:szCs w:val="18"/>
        </w:rPr>
        <w:t>个双字</w:t>
      </w:r>
      <w:r>
        <w:rPr>
          <w:rFonts w:ascii="Arial" w:hAnsi="Arial" w:cs="Arial"/>
          <w:color w:val="333333"/>
          <w:sz w:val="18"/>
          <w:szCs w:val="18"/>
        </w:rPr>
        <w:t>)</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对</w:t>
      </w:r>
      <w:r>
        <w:rPr>
          <w:rFonts w:ascii="Arial" w:hAnsi="Arial" w:cs="Arial"/>
          <w:color w:val="333333"/>
          <w:sz w:val="18"/>
          <w:szCs w:val="18"/>
        </w:rPr>
        <w:t>“well-behavior”</w:t>
      </w:r>
      <w:r>
        <w:rPr>
          <w:rFonts w:ascii="Arial" w:hAnsi="Arial" w:cs="Arial"/>
          <w:color w:val="333333"/>
          <w:sz w:val="18"/>
          <w:szCs w:val="18"/>
        </w:rPr>
        <w:t>存储器的多次写操作，可以合并为一次写操作。如向这个设备的地址</w:t>
      </w:r>
      <w:r>
        <w:rPr>
          <w:rFonts w:ascii="Arial" w:hAnsi="Arial" w:cs="Arial"/>
          <w:color w:val="333333"/>
          <w:sz w:val="18"/>
          <w:szCs w:val="18"/>
        </w:rPr>
        <w:t>n</w:t>
      </w:r>
      <w:r>
        <w:rPr>
          <w:rFonts w:ascii="Arial" w:hAnsi="Arial" w:cs="Arial"/>
          <w:color w:val="333333"/>
          <w:sz w:val="18"/>
          <w:szCs w:val="18"/>
        </w:rPr>
        <w:t>，</w:t>
      </w:r>
      <w:r>
        <w:rPr>
          <w:rFonts w:ascii="Arial" w:hAnsi="Arial" w:cs="Arial"/>
          <w:color w:val="333333"/>
          <w:sz w:val="18"/>
          <w:szCs w:val="18"/>
        </w:rPr>
        <w:t>n+4</w:t>
      </w:r>
      <w:r>
        <w:rPr>
          <w:rFonts w:ascii="Arial" w:hAnsi="Arial" w:cs="Arial"/>
          <w:color w:val="333333"/>
          <w:sz w:val="18"/>
          <w:szCs w:val="18"/>
        </w:rPr>
        <w:t>，</w:t>
      </w:r>
      <w:r>
        <w:rPr>
          <w:rFonts w:ascii="Arial" w:hAnsi="Arial" w:cs="Arial"/>
          <w:color w:val="333333"/>
          <w:sz w:val="18"/>
          <w:szCs w:val="18"/>
        </w:rPr>
        <w:t>n+8</w:t>
      </w:r>
      <w:r>
        <w:rPr>
          <w:rFonts w:ascii="Arial" w:hAnsi="Arial" w:cs="Arial"/>
          <w:color w:val="333333"/>
          <w:sz w:val="18"/>
          <w:szCs w:val="18"/>
        </w:rPr>
        <w:t>和</w:t>
      </w:r>
      <w:r>
        <w:rPr>
          <w:rFonts w:ascii="Arial" w:hAnsi="Arial" w:cs="Arial"/>
          <w:color w:val="333333"/>
          <w:sz w:val="18"/>
          <w:szCs w:val="18"/>
        </w:rPr>
        <w:t>n+12</w:t>
      </w:r>
      <w:r>
        <w:rPr>
          <w:rFonts w:ascii="Arial" w:hAnsi="Arial" w:cs="Arial"/>
          <w:color w:val="333333"/>
          <w:sz w:val="18"/>
          <w:szCs w:val="18"/>
        </w:rPr>
        <w:t>地址处进行四个双字的写操作，可以合并为对</w:t>
      </w:r>
      <w:r>
        <w:rPr>
          <w:rFonts w:ascii="Arial" w:hAnsi="Arial" w:cs="Arial"/>
          <w:color w:val="333333"/>
          <w:sz w:val="18"/>
          <w:szCs w:val="18"/>
        </w:rPr>
        <w:t>n</w:t>
      </w:r>
      <w:r>
        <w:rPr>
          <w:rFonts w:ascii="Arial" w:hAnsi="Arial" w:cs="Arial"/>
          <w:color w:val="333333"/>
          <w:sz w:val="18"/>
          <w:szCs w:val="18"/>
        </w:rPr>
        <w:t>地址的一次突发写操作。对于主存储器，进行这种操作不会产生副作用，但是对于有些外部设备，不能进行这种操作。</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 xml:space="preserve">(4) </w:t>
      </w:r>
      <w:r>
        <w:rPr>
          <w:rFonts w:ascii="Arial" w:hAnsi="Arial" w:cs="Arial"/>
          <w:color w:val="333333"/>
          <w:sz w:val="18"/>
          <w:szCs w:val="18"/>
        </w:rPr>
        <w:t>对</w:t>
      </w:r>
      <w:r>
        <w:rPr>
          <w:rFonts w:ascii="Arial" w:hAnsi="Arial" w:cs="Arial"/>
          <w:color w:val="333333"/>
          <w:sz w:val="18"/>
          <w:szCs w:val="18"/>
        </w:rPr>
        <w:t>“well-behavior”</w:t>
      </w:r>
      <w:r>
        <w:rPr>
          <w:rFonts w:ascii="Arial" w:hAnsi="Arial" w:cs="Arial"/>
          <w:color w:val="333333"/>
          <w:sz w:val="18"/>
          <w:szCs w:val="18"/>
        </w:rPr>
        <w:t>的存储器写操作，可以合并为一次写操作。向这个设备的地址</w:t>
      </w:r>
      <w:r>
        <w:rPr>
          <w:rFonts w:ascii="Arial" w:hAnsi="Arial" w:cs="Arial"/>
          <w:color w:val="333333"/>
          <w:sz w:val="18"/>
          <w:szCs w:val="18"/>
        </w:rPr>
        <w:t>n</w:t>
      </w:r>
      <w:r>
        <w:rPr>
          <w:rFonts w:ascii="Arial" w:hAnsi="Arial" w:cs="Arial"/>
          <w:color w:val="333333"/>
          <w:sz w:val="18"/>
          <w:szCs w:val="18"/>
        </w:rPr>
        <w:t>，</w:t>
      </w:r>
      <w:r>
        <w:rPr>
          <w:rFonts w:ascii="Arial" w:hAnsi="Arial" w:cs="Arial"/>
          <w:color w:val="333333"/>
          <w:sz w:val="18"/>
          <w:szCs w:val="18"/>
        </w:rPr>
        <w:t>n+1</w:t>
      </w:r>
      <w:r>
        <w:rPr>
          <w:rFonts w:ascii="Arial" w:hAnsi="Arial" w:cs="Arial"/>
          <w:color w:val="333333"/>
          <w:sz w:val="18"/>
          <w:szCs w:val="18"/>
        </w:rPr>
        <w:t>，</w:t>
      </w:r>
      <w:r>
        <w:rPr>
          <w:rFonts w:ascii="Arial" w:hAnsi="Arial" w:cs="Arial"/>
          <w:color w:val="333333"/>
          <w:sz w:val="18"/>
          <w:szCs w:val="18"/>
        </w:rPr>
        <w:t>n+2</w:t>
      </w:r>
      <w:r>
        <w:rPr>
          <w:rFonts w:ascii="Arial" w:hAnsi="Arial" w:cs="Arial"/>
          <w:color w:val="333333"/>
          <w:sz w:val="18"/>
          <w:szCs w:val="18"/>
        </w:rPr>
        <w:t>和</w:t>
      </w:r>
      <w:r>
        <w:rPr>
          <w:rFonts w:ascii="Arial" w:hAnsi="Arial" w:cs="Arial"/>
          <w:color w:val="333333"/>
          <w:sz w:val="18"/>
          <w:szCs w:val="18"/>
        </w:rPr>
        <w:t>n+3</w:t>
      </w:r>
      <w:r>
        <w:rPr>
          <w:rFonts w:ascii="Arial" w:hAnsi="Arial" w:cs="Arial"/>
          <w:color w:val="333333"/>
          <w:sz w:val="18"/>
          <w:szCs w:val="18"/>
        </w:rPr>
        <w:t>地址处进行四个单字的写操作，可以合并为对</w:t>
      </w:r>
      <w:r>
        <w:rPr>
          <w:rFonts w:ascii="Arial" w:hAnsi="Arial" w:cs="Arial"/>
          <w:color w:val="333333"/>
          <w:sz w:val="18"/>
          <w:szCs w:val="18"/>
        </w:rPr>
        <w:t>n</w:t>
      </w:r>
      <w:r>
        <w:rPr>
          <w:rFonts w:ascii="Arial" w:hAnsi="Arial" w:cs="Arial"/>
          <w:color w:val="333333"/>
          <w:sz w:val="18"/>
          <w:szCs w:val="18"/>
        </w:rPr>
        <w:t>地址的一次</w:t>
      </w:r>
      <w:r>
        <w:rPr>
          <w:rFonts w:ascii="Arial" w:hAnsi="Arial" w:cs="Arial"/>
          <w:color w:val="333333"/>
          <w:sz w:val="18"/>
          <w:szCs w:val="18"/>
        </w:rPr>
        <w:t>DW</w:t>
      </w:r>
      <w:r>
        <w:rPr>
          <w:rFonts w:ascii="Arial" w:hAnsi="Arial" w:cs="Arial"/>
          <w:color w:val="333333"/>
          <w:sz w:val="18"/>
          <w:szCs w:val="18"/>
        </w:rPr>
        <w:t>写操作。对主存储器进行这种操作不会出现错误，但是对于有些外部设备，不能进行这种操作。</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如果外部设备满足以上四个条件，该外部设备被称为</w:t>
      </w:r>
      <w:r>
        <w:rPr>
          <w:rFonts w:ascii="Arial" w:hAnsi="Arial" w:cs="Arial"/>
          <w:color w:val="333333"/>
          <w:sz w:val="18"/>
          <w:szCs w:val="18"/>
        </w:rPr>
        <w:t>“well-behavior”</w:t>
      </w:r>
      <w:r>
        <w:rPr>
          <w:rFonts w:ascii="Arial" w:hAnsi="Arial" w:cs="Arial"/>
          <w:color w:val="333333"/>
          <w:sz w:val="18"/>
          <w:szCs w:val="18"/>
        </w:rPr>
        <w:t>。</w:t>
      </w:r>
      <w:r>
        <w:rPr>
          <w:rFonts w:ascii="Arial" w:hAnsi="Arial" w:cs="Arial"/>
          <w:color w:val="333333"/>
          <w:sz w:val="18"/>
          <w:szCs w:val="18"/>
        </w:rPr>
        <w:t>PCI</w:t>
      </w:r>
      <w:r>
        <w:rPr>
          <w:rFonts w:ascii="Arial" w:hAnsi="Arial" w:cs="Arial"/>
          <w:color w:val="333333"/>
          <w:sz w:val="18"/>
          <w:szCs w:val="18"/>
        </w:rPr>
        <w:t>配置空间的</w:t>
      </w:r>
      <w:r>
        <w:rPr>
          <w:rFonts w:ascii="Arial" w:hAnsi="Arial" w:cs="Arial"/>
          <w:color w:val="333333"/>
          <w:sz w:val="18"/>
          <w:szCs w:val="18"/>
        </w:rPr>
        <w:t>BAR</w:t>
      </w:r>
      <w:r>
        <w:rPr>
          <w:rFonts w:ascii="Arial" w:hAnsi="Arial" w:cs="Arial"/>
          <w:color w:val="333333"/>
          <w:sz w:val="18"/>
          <w:szCs w:val="18"/>
        </w:rPr>
        <w:t>寄存器中有一个</w:t>
      </w:r>
      <w:r>
        <w:rPr>
          <w:rFonts w:ascii="Arial" w:hAnsi="Arial" w:cs="Arial"/>
          <w:color w:val="333333"/>
          <w:sz w:val="18"/>
          <w:szCs w:val="18"/>
        </w:rPr>
        <w:t>“Prefectchable”</w:t>
      </w:r>
      <w:r>
        <w:rPr>
          <w:rFonts w:ascii="Arial" w:hAnsi="Arial" w:cs="Arial"/>
          <w:color w:val="333333"/>
          <w:sz w:val="18"/>
          <w:szCs w:val="18"/>
        </w:rPr>
        <w:t>位，该位为</w:t>
      </w:r>
      <w:r>
        <w:rPr>
          <w:rFonts w:ascii="Arial" w:hAnsi="Arial" w:cs="Arial"/>
          <w:color w:val="333333"/>
          <w:sz w:val="18"/>
          <w:szCs w:val="18"/>
        </w:rPr>
        <w:t>1</w:t>
      </w:r>
      <w:r>
        <w:rPr>
          <w:rFonts w:ascii="Arial" w:hAnsi="Arial" w:cs="Arial"/>
          <w:color w:val="333333"/>
          <w:sz w:val="18"/>
          <w:szCs w:val="18"/>
        </w:rPr>
        <w:t>时表示这个</w:t>
      </w:r>
      <w:r>
        <w:rPr>
          <w:rFonts w:ascii="Arial" w:hAnsi="Arial" w:cs="Arial"/>
          <w:color w:val="333333"/>
          <w:sz w:val="18"/>
          <w:szCs w:val="18"/>
        </w:rPr>
        <w:t>BAR</w:t>
      </w:r>
      <w:r>
        <w:rPr>
          <w:rFonts w:ascii="Arial" w:hAnsi="Arial" w:cs="Arial"/>
          <w:color w:val="333333"/>
          <w:sz w:val="18"/>
          <w:szCs w:val="18"/>
        </w:rPr>
        <w:t>寄存器所对应的存储器空间支持预读。</w:t>
      </w:r>
      <w:r>
        <w:rPr>
          <w:rFonts w:ascii="Arial" w:hAnsi="Arial" w:cs="Arial"/>
          <w:color w:val="333333"/>
          <w:sz w:val="18"/>
          <w:szCs w:val="18"/>
        </w:rPr>
        <w:t>PCI</w:t>
      </w:r>
      <w:r>
        <w:rPr>
          <w:rFonts w:ascii="Arial" w:hAnsi="Arial" w:cs="Arial"/>
          <w:color w:val="333333"/>
          <w:sz w:val="18"/>
          <w:szCs w:val="18"/>
        </w:rPr>
        <w:t>总线的预</w:t>
      </w:r>
      <w:proofErr w:type="gramStart"/>
      <w:r>
        <w:rPr>
          <w:rFonts w:ascii="Arial" w:hAnsi="Arial" w:cs="Arial"/>
          <w:color w:val="333333"/>
          <w:sz w:val="18"/>
          <w:szCs w:val="18"/>
        </w:rPr>
        <w:t>读机制</w:t>
      </w:r>
      <w:proofErr w:type="gramEnd"/>
      <w:r>
        <w:rPr>
          <w:rFonts w:ascii="Arial" w:hAnsi="Arial" w:cs="Arial"/>
          <w:color w:val="333333"/>
          <w:sz w:val="18"/>
          <w:szCs w:val="18"/>
        </w:rPr>
        <w:t>需要</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PCI</w:t>
      </w:r>
      <w:r>
        <w:rPr>
          <w:rFonts w:ascii="Arial" w:hAnsi="Arial" w:cs="Arial"/>
          <w:color w:val="333333"/>
          <w:sz w:val="18"/>
          <w:szCs w:val="18"/>
        </w:rPr>
        <w:t>桥和</w:t>
      </w:r>
      <w:r>
        <w:rPr>
          <w:rFonts w:ascii="Arial" w:hAnsi="Arial" w:cs="Arial"/>
          <w:color w:val="333333"/>
          <w:sz w:val="18"/>
          <w:szCs w:val="18"/>
        </w:rPr>
        <w:t>PCI</w:t>
      </w:r>
      <w:r>
        <w:rPr>
          <w:rFonts w:ascii="Arial" w:hAnsi="Arial" w:cs="Arial"/>
          <w:color w:val="333333"/>
          <w:sz w:val="18"/>
          <w:szCs w:val="18"/>
        </w:rPr>
        <w:t>设备的共同参与。在</w:t>
      </w:r>
      <w:r>
        <w:rPr>
          <w:rFonts w:ascii="Arial" w:hAnsi="Arial" w:cs="Arial"/>
          <w:color w:val="333333"/>
          <w:sz w:val="18"/>
          <w:szCs w:val="18"/>
        </w:rPr>
        <w:t>PCI</w:t>
      </w:r>
      <w:r>
        <w:rPr>
          <w:rFonts w:ascii="Arial" w:hAnsi="Arial" w:cs="Arial"/>
          <w:color w:val="333333"/>
          <w:sz w:val="18"/>
          <w:szCs w:val="18"/>
        </w:rPr>
        <w:t>总线中，预</w:t>
      </w:r>
      <w:proofErr w:type="gramStart"/>
      <w:r>
        <w:rPr>
          <w:rFonts w:ascii="Arial" w:hAnsi="Arial" w:cs="Arial"/>
          <w:color w:val="333333"/>
          <w:sz w:val="18"/>
          <w:szCs w:val="18"/>
        </w:rPr>
        <w:t>读机制</w:t>
      </w:r>
      <w:proofErr w:type="gramEnd"/>
      <w:r>
        <w:rPr>
          <w:rFonts w:ascii="Arial" w:hAnsi="Arial" w:cs="Arial"/>
          <w:color w:val="333333"/>
          <w:sz w:val="18"/>
          <w:szCs w:val="18"/>
        </w:rPr>
        <w:t>需要分两种情况进行讨论，一个是</w:t>
      </w:r>
      <w:r>
        <w:rPr>
          <w:rFonts w:ascii="Arial" w:hAnsi="Arial" w:cs="Arial"/>
          <w:color w:val="333333"/>
          <w:sz w:val="18"/>
          <w:szCs w:val="18"/>
        </w:rPr>
        <w:t>HOST</w:t>
      </w:r>
      <w:r>
        <w:rPr>
          <w:rFonts w:ascii="Arial" w:hAnsi="Arial" w:cs="Arial"/>
          <w:color w:val="333333"/>
          <w:sz w:val="18"/>
          <w:szCs w:val="18"/>
        </w:rPr>
        <w:t>处理器通过</w:t>
      </w:r>
      <w:r>
        <w:rPr>
          <w:rFonts w:ascii="Arial" w:hAnsi="Arial" w:cs="Arial"/>
          <w:color w:val="333333"/>
          <w:sz w:val="18"/>
          <w:szCs w:val="18"/>
        </w:rPr>
        <w:t>HOST</w:t>
      </w:r>
      <w:r>
        <w:rPr>
          <w:rFonts w:ascii="Arial" w:hAnsi="Arial" w:cs="Arial"/>
          <w:color w:val="333333"/>
          <w:sz w:val="18"/>
          <w:szCs w:val="18"/>
        </w:rPr>
        <w:t>主桥和</w:t>
      </w:r>
      <w:r>
        <w:rPr>
          <w:rFonts w:ascii="Arial" w:hAnsi="Arial" w:cs="Arial"/>
          <w:color w:val="333333"/>
          <w:sz w:val="18"/>
          <w:szCs w:val="18"/>
        </w:rPr>
        <w:t>PCI</w:t>
      </w:r>
      <w:proofErr w:type="gramStart"/>
      <w:r>
        <w:rPr>
          <w:rFonts w:ascii="Arial" w:hAnsi="Arial" w:cs="Arial"/>
          <w:color w:val="333333"/>
          <w:sz w:val="18"/>
          <w:szCs w:val="18"/>
        </w:rPr>
        <w:t>桥访问</w:t>
      </w:r>
      <w:proofErr w:type="gramEnd"/>
      <w:r>
        <w:rPr>
          <w:rFonts w:ascii="Arial" w:hAnsi="Arial" w:cs="Arial"/>
          <w:color w:val="333333"/>
          <w:sz w:val="18"/>
          <w:szCs w:val="18"/>
        </w:rPr>
        <w:t>最终的</w:t>
      </w:r>
      <w:r>
        <w:rPr>
          <w:rFonts w:ascii="Arial" w:hAnsi="Arial" w:cs="Arial"/>
          <w:color w:val="333333"/>
          <w:sz w:val="18"/>
          <w:szCs w:val="18"/>
        </w:rPr>
        <w:t>PCI</w:t>
      </w:r>
      <w:r>
        <w:rPr>
          <w:rFonts w:ascii="Arial" w:hAnsi="Arial" w:cs="Arial"/>
          <w:color w:val="333333"/>
          <w:sz w:val="18"/>
          <w:szCs w:val="18"/>
        </w:rPr>
        <w:t>设备；另一个是</w:t>
      </w:r>
      <w:r>
        <w:rPr>
          <w:rFonts w:ascii="Arial" w:hAnsi="Arial" w:cs="Arial"/>
          <w:color w:val="333333"/>
          <w:sz w:val="18"/>
          <w:szCs w:val="18"/>
        </w:rPr>
        <w:t>PCI</w:t>
      </w:r>
      <w:r>
        <w:rPr>
          <w:rFonts w:ascii="Arial" w:hAnsi="Arial" w:cs="Arial"/>
          <w:color w:val="333333"/>
          <w:sz w:val="18"/>
          <w:szCs w:val="18"/>
        </w:rPr>
        <w:t>设备使用</w:t>
      </w:r>
      <w:r>
        <w:rPr>
          <w:rFonts w:ascii="Arial" w:hAnsi="Arial" w:cs="Arial"/>
          <w:color w:val="333333"/>
          <w:sz w:val="18"/>
          <w:szCs w:val="18"/>
        </w:rPr>
        <w:t>DMA</w:t>
      </w:r>
      <w:r>
        <w:rPr>
          <w:rFonts w:ascii="Arial" w:hAnsi="Arial" w:cs="Arial"/>
          <w:color w:val="333333"/>
          <w:sz w:val="18"/>
          <w:szCs w:val="18"/>
        </w:rPr>
        <w:t>机制访问存储器。</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总线预</w:t>
      </w:r>
      <w:proofErr w:type="gramStart"/>
      <w:r>
        <w:rPr>
          <w:rFonts w:ascii="Arial" w:hAnsi="Arial" w:cs="Arial"/>
          <w:color w:val="333333"/>
          <w:sz w:val="18"/>
          <w:szCs w:val="18"/>
        </w:rPr>
        <w:t>读机制</w:t>
      </w:r>
      <w:proofErr w:type="gramEnd"/>
      <w:r>
        <w:rPr>
          <w:rFonts w:ascii="Arial" w:hAnsi="Arial" w:cs="Arial"/>
          <w:color w:val="333333"/>
          <w:sz w:val="18"/>
          <w:szCs w:val="18"/>
        </w:rPr>
        <w:t>的拓扑结构如图</w:t>
      </w:r>
      <w:r>
        <w:rPr>
          <w:rFonts w:ascii="Arial" w:hAnsi="Arial" w:cs="Arial"/>
          <w:color w:val="333333"/>
          <w:sz w:val="18"/>
          <w:szCs w:val="18"/>
        </w:rPr>
        <w:t>3</w:t>
      </w:r>
      <w:r>
        <w:rPr>
          <w:rFonts w:ascii="Arial" w:hAnsi="Arial" w:cs="Arial"/>
          <w:color w:val="333333"/>
          <w:sz w:val="18"/>
          <w:szCs w:val="18"/>
        </w:rPr>
        <w:noBreakHyphen/>
        <w:t>12</w:t>
      </w:r>
      <w:r>
        <w:rPr>
          <w:rFonts w:ascii="Arial" w:hAnsi="Arial" w:cs="Arial"/>
          <w:color w:val="333333"/>
          <w:sz w:val="18"/>
          <w:szCs w:val="18"/>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528060" cy="3312795"/>
            <wp:effectExtent l="0" t="0" r="0" b="0"/>
            <wp:docPr id="34" name="图片 34" descr="PCI总线预读机制的拓扑结构">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CI总线预读机制的拓扑结构">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28060" cy="3312795"/>
                    </a:xfrm>
                    <a:prstGeom prst="rect">
                      <a:avLst/>
                    </a:prstGeom>
                    <a:noFill/>
                    <a:ln>
                      <a:noFill/>
                    </a:ln>
                  </pic:spPr>
                </pic:pic>
              </a:graphicData>
            </a:graphic>
          </wp:inline>
        </w:drawing>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由上图所示，</w:t>
      </w:r>
      <w:r>
        <w:rPr>
          <w:rFonts w:ascii="Arial" w:hAnsi="Arial" w:cs="Arial"/>
          <w:color w:val="333333"/>
          <w:sz w:val="18"/>
          <w:szCs w:val="18"/>
        </w:rPr>
        <w:t>HOST</w:t>
      </w:r>
      <w:r>
        <w:rPr>
          <w:rFonts w:ascii="Arial" w:hAnsi="Arial" w:cs="Arial"/>
          <w:color w:val="333333"/>
          <w:sz w:val="18"/>
          <w:szCs w:val="18"/>
        </w:rPr>
        <w:t>处理器预读</w:t>
      </w:r>
      <w:r>
        <w:rPr>
          <w:rFonts w:ascii="Arial" w:hAnsi="Arial" w:cs="Arial"/>
          <w:color w:val="333333"/>
          <w:sz w:val="18"/>
          <w:szCs w:val="18"/>
        </w:rPr>
        <w:t>PCI</w:t>
      </w:r>
      <w:r>
        <w:rPr>
          <w:rFonts w:ascii="Arial" w:hAnsi="Arial" w:cs="Arial"/>
          <w:color w:val="333333"/>
          <w:sz w:val="18"/>
          <w:szCs w:val="18"/>
        </w:rPr>
        <w:t>设备时，需要经过</w:t>
      </w:r>
      <w:r>
        <w:rPr>
          <w:rFonts w:ascii="Arial" w:hAnsi="Arial" w:cs="Arial"/>
          <w:color w:val="333333"/>
          <w:sz w:val="18"/>
          <w:szCs w:val="18"/>
        </w:rPr>
        <w:t>HOST</w:t>
      </w:r>
      <w:r>
        <w:rPr>
          <w:rFonts w:ascii="Arial" w:hAnsi="Arial" w:cs="Arial"/>
          <w:color w:val="333333"/>
          <w:sz w:val="18"/>
          <w:szCs w:val="18"/>
        </w:rPr>
        <w:t>主桥，并可能通过多级</w:t>
      </w:r>
      <w:r>
        <w:rPr>
          <w:rFonts w:ascii="Arial" w:hAnsi="Arial" w:cs="Arial"/>
          <w:color w:val="333333"/>
          <w:sz w:val="18"/>
          <w:szCs w:val="18"/>
        </w:rPr>
        <w:t>PCI</w:t>
      </w:r>
      <w:r>
        <w:rPr>
          <w:rFonts w:ascii="Arial" w:hAnsi="Arial" w:cs="Arial"/>
          <w:color w:val="333333"/>
          <w:sz w:val="18"/>
          <w:szCs w:val="18"/>
        </w:rPr>
        <w:t>桥，最终到达</w:t>
      </w:r>
      <w:r>
        <w:rPr>
          <w:rFonts w:ascii="Arial" w:hAnsi="Arial" w:cs="Arial"/>
          <w:color w:val="333333"/>
          <w:sz w:val="18"/>
          <w:szCs w:val="18"/>
        </w:rPr>
        <w:t>PCI</w:t>
      </w:r>
      <w:r>
        <w:rPr>
          <w:rFonts w:ascii="Arial" w:hAnsi="Arial" w:cs="Arial"/>
          <w:color w:val="333333"/>
          <w:sz w:val="18"/>
          <w:szCs w:val="18"/>
        </w:rPr>
        <w:t>设备，在这个数据传送路径上，有的</w:t>
      </w:r>
      <w:r>
        <w:rPr>
          <w:rFonts w:ascii="Arial" w:hAnsi="Arial" w:cs="Arial"/>
          <w:color w:val="333333"/>
          <w:sz w:val="18"/>
          <w:szCs w:val="18"/>
        </w:rPr>
        <w:t>PCI</w:t>
      </w:r>
      <w:proofErr w:type="gramStart"/>
      <w:r>
        <w:rPr>
          <w:rFonts w:ascii="Arial" w:hAnsi="Arial" w:cs="Arial"/>
          <w:color w:val="333333"/>
          <w:sz w:val="18"/>
          <w:szCs w:val="18"/>
        </w:rPr>
        <w:t>桥支持预</w:t>
      </w:r>
      <w:proofErr w:type="gramEnd"/>
      <w:r>
        <w:rPr>
          <w:rFonts w:ascii="Arial" w:hAnsi="Arial" w:cs="Arial"/>
          <w:color w:val="333333"/>
          <w:sz w:val="18"/>
          <w:szCs w:val="18"/>
        </w:rPr>
        <w:t>读，有的不支持预读。而</w:t>
      </w:r>
      <w:r>
        <w:rPr>
          <w:rFonts w:ascii="Arial" w:hAnsi="Arial" w:cs="Arial"/>
          <w:color w:val="333333"/>
          <w:sz w:val="18"/>
          <w:szCs w:val="18"/>
        </w:rPr>
        <w:t>PCI</w:t>
      </w:r>
      <w:r>
        <w:rPr>
          <w:rFonts w:ascii="Arial" w:hAnsi="Arial" w:cs="Arial"/>
          <w:color w:val="333333"/>
          <w:sz w:val="18"/>
          <w:szCs w:val="18"/>
        </w:rPr>
        <w:t>设备对主存储器进行预读时也将经过多级</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PCI</w:t>
      </w:r>
      <w:r>
        <w:rPr>
          <w:rFonts w:ascii="Arial" w:hAnsi="Arial" w:cs="Arial"/>
          <w:color w:val="333333"/>
          <w:sz w:val="18"/>
          <w:szCs w:val="18"/>
        </w:rPr>
        <w:t>设备除了可以对主存储器进行预读之外，还可以预读其他</w:t>
      </w:r>
      <w:r>
        <w:rPr>
          <w:rFonts w:ascii="Arial" w:hAnsi="Arial" w:cs="Arial"/>
          <w:color w:val="333333"/>
          <w:sz w:val="18"/>
          <w:szCs w:val="18"/>
        </w:rPr>
        <w:t>PCI</w:t>
      </w:r>
      <w:r>
        <w:rPr>
          <w:rFonts w:ascii="Arial" w:hAnsi="Arial" w:cs="Arial"/>
          <w:color w:val="333333"/>
          <w:sz w:val="18"/>
          <w:szCs w:val="18"/>
        </w:rPr>
        <w:t>设备，但是这种情况在实际应用中极少出现，本节仅介绍</w:t>
      </w:r>
      <w:r>
        <w:rPr>
          <w:rFonts w:ascii="Arial" w:hAnsi="Arial" w:cs="Arial"/>
          <w:color w:val="333333"/>
          <w:sz w:val="18"/>
          <w:szCs w:val="18"/>
        </w:rPr>
        <w:t>PCI</w:t>
      </w:r>
      <w:r>
        <w:rPr>
          <w:rFonts w:ascii="Arial" w:hAnsi="Arial" w:cs="Arial"/>
          <w:color w:val="333333"/>
          <w:sz w:val="18"/>
          <w:szCs w:val="18"/>
        </w:rPr>
        <w:t>设备预读主存储器这种情况。</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HOST</w:t>
      </w:r>
      <w:r>
        <w:rPr>
          <w:rFonts w:ascii="Arial" w:hAnsi="Arial" w:cs="Arial"/>
          <w:color w:val="333333"/>
        </w:rPr>
        <w:t>处理器预读</w:t>
      </w:r>
      <w:r>
        <w:rPr>
          <w:rFonts w:ascii="Arial" w:hAnsi="Arial" w:cs="Arial"/>
          <w:color w:val="333333"/>
        </w:rPr>
        <w:t>PCI</w:t>
      </w:r>
      <w:r>
        <w:rPr>
          <w:rFonts w:ascii="Arial" w:hAnsi="Arial" w:cs="Arial"/>
          <w:color w:val="333333"/>
        </w:rPr>
        <w:t>设备</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寄存器可以设置预读位，首先支持预读的</w:t>
      </w:r>
      <w:r>
        <w:rPr>
          <w:rFonts w:ascii="Arial" w:hAnsi="Arial" w:cs="Arial"/>
          <w:color w:val="333333"/>
          <w:sz w:val="18"/>
          <w:szCs w:val="18"/>
        </w:rPr>
        <w:t>BAR</w:t>
      </w:r>
      <w:r>
        <w:rPr>
          <w:rFonts w:ascii="Arial" w:hAnsi="Arial" w:cs="Arial"/>
          <w:color w:val="333333"/>
          <w:sz w:val="18"/>
          <w:szCs w:val="18"/>
        </w:rPr>
        <w:t>寄存器空间必须是一个</w:t>
      </w:r>
      <w:r>
        <w:rPr>
          <w:rFonts w:ascii="Arial" w:hAnsi="Arial" w:cs="Arial"/>
          <w:color w:val="333333"/>
          <w:sz w:val="18"/>
          <w:szCs w:val="18"/>
        </w:rPr>
        <w:t>Well-behavior</w:t>
      </w:r>
      <w:r>
        <w:rPr>
          <w:rFonts w:ascii="Arial" w:hAnsi="Arial" w:cs="Arial"/>
          <w:color w:val="333333"/>
          <w:sz w:val="18"/>
          <w:szCs w:val="18"/>
        </w:rPr>
        <w:t>的存储器空间，其次</w:t>
      </w:r>
      <w:r>
        <w:rPr>
          <w:rFonts w:ascii="Arial" w:hAnsi="Arial" w:cs="Arial"/>
          <w:color w:val="333333"/>
          <w:sz w:val="18"/>
          <w:szCs w:val="18"/>
        </w:rPr>
        <w:t>PCI</w:t>
      </w:r>
      <w:r>
        <w:rPr>
          <w:rFonts w:ascii="Arial" w:hAnsi="Arial" w:cs="Arial"/>
          <w:color w:val="333333"/>
          <w:sz w:val="18"/>
          <w:szCs w:val="18"/>
        </w:rPr>
        <w:t>设备必须能够接收来自</w:t>
      </w:r>
      <w:r>
        <w:rPr>
          <w:rFonts w:ascii="Arial" w:hAnsi="Arial" w:cs="Arial"/>
          <w:color w:val="333333"/>
          <w:sz w:val="18"/>
          <w:szCs w:val="18"/>
        </w:rPr>
        <w:t>PCI</w:t>
      </w:r>
      <w:r>
        <w:rPr>
          <w:rFonts w:ascii="Arial" w:hAnsi="Arial" w:cs="Arial"/>
          <w:color w:val="333333"/>
          <w:sz w:val="18"/>
          <w:szCs w:val="18"/>
        </w:rPr>
        <w:t>桥和</w:t>
      </w:r>
      <w:r>
        <w:rPr>
          <w:rFonts w:ascii="Arial" w:hAnsi="Arial" w:cs="Arial"/>
          <w:color w:val="333333"/>
          <w:sz w:val="18"/>
          <w:szCs w:val="18"/>
        </w:rPr>
        <w:t>HOST</w:t>
      </w:r>
      <w:r>
        <w:rPr>
          <w:rFonts w:ascii="Arial" w:hAnsi="Arial" w:cs="Arial"/>
          <w:color w:val="333333"/>
          <w:sz w:val="18"/>
          <w:szCs w:val="18"/>
        </w:rPr>
        <w:t>主桥的</w:t>
      </w:r>
      <w:r>
        <w:rPr>
          <w:rFonts w:ascii="Arial" w:hAnsi="Arial" w:cs="Arial"/>
          <w:color w:val="333333"/>
          <w:sz w:val="18"/>
          <w:szCs w:val="18"/>
        </w:rPr>
        <w:t>MRM(Memory Read Multiple)</w:t>
      </w:r>
      <w:r>
        <w:rPr>
          <w:rFonts w:ascii="Arial" w:hAnsi="Arial" w:cs="Arial"/>
          <w:color w:val="333333"/>
          <w:sz w:val="18"/>
          <w:szCs w:val="18"/>
        </w:rPr>
        <w:t>和</w:t>
      </w:r>
      <w:r>
        <w:rPr>
          <w:rFonts w:ascii="Arial" w:hAnsi="Arial" w:cs="Arial"/>
          <w:color w:val="333333"/>
          <w:sz w:val="18"/>
          <w:szCs w:val="18"/>
        </w:rPr>
        <w:t>MRL(Memory Read Line)</w:t>
      </w:r>
      <w:r>
        <w:rPr>
          <w:rFonts w:ascii="Arial" w:hAnsi="Arial" w:cs="Arial"/>
          <w:color w:val="333333"/>
          <w:sz w:val="18"/>
          <w:szCs w:val="18"/>
        </w:rPr>
        <w:t>总线事务。</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PCI</w:t>
      </w:r>
      <w:r>
        <w:rPr>
          <w:rFonts w:ascii="Arial" w:hAnsi="Arial" w:cs="Arial"/>
          <w:color w:val="333333"/>
          <w:sz w:val="18"/>
          <w:szCs w:val="18"/>
        </w:rPr>
        <w:t>设备支持预读，那么当处理器对这个</w:t>
      </w:r>
      <w:r>
        <w:rPr>
          <w:rFonts w:ascii="Arial" w:hAnsi="Arial" w:cs="Arial"/>
          <w:color w:val="333333"/>
          <w:sz w:val="18"/>
          <w:szCs w:val="18"/>
        </w:rPr>
        <w:t>PCI</w:t>
      </w:r>
      <w:r>
        <w:rPr>
          <w:rFonts w:ascii="Arial" w:hAnsi="Arial" w:cs="Arial"/>
          <w:color w:val="333333"/>
          <w:sz w:val="18"/>
          <w:szCs w:val="18"/>
        </w:rPr>
        <w:t>设备进行读操作时，可以通过</w:t>
      </w:r>
      <w:r>
        <w:rPr>
          <w:rFonts w:ascii="Arial" w:hAnsi="Arial" w:cs="Arial"/>
          <w:color w:val="333333"/>
          <w:sz w:val="18"/>
          <w:szCs w:val="18"/>
        </w:rPr>
        <w:t>PCI</w:t>
      </w:r>
      <w:proofErr w:type="gramStart"/>
      <w:r>
        <w:rPr>
          <w:rFonts w:ascii="Arial" w:hAnsi="Arial" w:cs="Arial"/>
          <w:color w:val="333333"/>
          <w:sz w:val="18"/>
          <w:szCs w:val="18"/>
        </w:rPr>
        <w:t>桥启动预读机制</w:t>
      </w:r>
      <w:proofErr w:type="gramEnd"/>
      <w:r>
        <w:rPr>
          <w:rFonts w:ascii="Arial" w:hAnsi="Arial" w:cs="Arial"/>
          <w:color w:val="333333"/>
          <w:sz w:val="18"/>
          <w:szCs w:val="18"/>
        </w:rPr>
        <w:t>(</w:t>
      </w:r>
      <w:r>
        <w:rPr>
          <w:rFonts w:ascii="Arial" w:hAnsi="Arial" w:cs="Arial"/>
          <w:color w:val="333333"/>
          <w:sz w:val="18"/>
          <w:szCs w:val="18"/>
        </w:rPr>
        <w:t>该</w:t>
      </w:r>
      <w:r>
        <w:rPr>
          <w:rFonts w:ascii="Arial" w:hAnsi="Arial" w:cs="Arial"/>
          <w:color w:val="333333"/>
          <w:sz w:val="18"/>
          <w:szCs w:val="18"/>
        </w:rPr>
        <w:t>PCI</w:t>
      </w:r>
      <w:r>
        <w:rPr>
          <w:rFonts w:ascii="Arial" w:hAnsi="Arial" w:cs="Arial"/>
          <w:color w:val="333333"/>
          <w:sz w:val="18"/>
          <w:szCs w:val="18"/>
        </w:rPr>
        <w:t>桥也需要支持预读</w:t>
      </w:r>
      <w:r>
        <w:rPr>
          <w:rFonts w:ascii="Arial" w:hAnsi="Arial" w:cs="Arial"/>
          <w:color w:val="333333"/>
          <w:sz w:val="18"/>
          <w:szCs w:val="18"/>
        </w:rPr>
        <w:t>)</w:t>
      </w:r>
      <w:r>
        <w:rPr>
          <w:rFonts w:ascii="Arial" w:hAnsi="Arial" w:cs="Arial"/>
          <w:color w:val="333333"/>
          <w:sz w:val="18"/>
          <w:szCs w:val="18"/>
        </w:rPr>
        <w:t>，使用</w:t>
      </w:r>
      <w:r>
        <w:rPr>
          <w:rFonts w:ascii="Arial" w:hAnsi="Arial" w:cs="Arial"/>
          <w:color w:val="333333"/>
          <w:sz w:val="18"/>
          <w:szCs w:val="18"/>
        </w:rPr>
        <w:t>MRM</w:t>
      </w:r>
      <w:r>
        <w:rPr>
          <w:rFonts w:ascii="Arial" w:hAnsi="Arial" w:cs="Arial"/>
          <w:color w:val="333333"/>
          <w:sz w:val="18"/>
          <w:szCs w:val="18"/>
        </w:rPr>
        <w:t>和</w:t>
      </w:r>
      <w:r>
        <w:rPr>
          <w:rFonts w:ascii="Arial" w:hAnsi="Arial" w:cs="Arial"/>
          <w:color w:val="333333"/>
          <w:sz w:val="18"/>
          <w:szCs w:val="18"/>
        </w:rPr>
        <w:t>MRL</w:t>
      </w:r>
      <w:r>
        <w:rPr>
          <w:rFonts w:ascii="Arial" w:hAnsi="Arial" w:cs="Arial"/>
          <w:color w:val="333333"/>
          <w:sz w:val="18"/>
          <w:szCs w:val="18"/>
        </w:rPr>
        <w:t>总线事务，对</w:t>
      </w:r>
      <w:r>
        <w:rPr>
          <w:rFonts w:ascii="Arial" w:hAnsi="Arial" w:cs="Arial"/>
          <w:color w:val="333333"/>
          <w:sz w:val="18"/>
          <w:szCs w:val="18"/>
        </w:rPr>
        <w:t>PCI</w:t>
      </w:r>
      <w:r>
        <w:rPr>
          <w:rFonts w:ascii="Arial" w:hAnsi="Arial" w:cs="Arial"/>
          <w:color w:val="333333"/>
          <w:sz w:val="18"/>
          <w:szCs w:val="18"/>
        </w:rPr>
        <w:t>设备进行预读，并将预读的数据暂时存放在</w:t>
      </w:r>
      <w:r>
        <w:rPr>
          <w:rFonts w:ascii="Arial" w:hAnsi="Arial" w:cs="Arial"/>
          <w:color w:val="333333"/>
          <w:sz w:val="18"/>
          <w:szCs w:val="18"/>
        </w:rPr>
        <w:t>PCI</w:t>
      </w:r>
      <w:r>
        <w:rPr>
          <w:rFonts w:ascii="Arial" w:hAnsi="Arial" w:cs="Arial"/>
          <w:color w:val="333333"/>
          <w:sz w:val="18"/>
          <w:szCs w:val="18"/>
        </w:rPr>
        <w:t>桥的预读缓冲中。</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lastRenderedPageBreak/>
        <w:t>之后当</w:t>
      </w:r>
      <w:r>
        <w:rPr>
          <w:rFonts w:ascii="Arial" w:hAnsi="Arial" w:cs="Arial"/>
          <w:color w:val="333333"/>
          <w:sz w:val="18"/>
          <w:szCs w:val="18"/>
        </w:rPr>
        <w:t>PCI</w:t>
      </w:r>
      <w:r>
        <w:rPr>
          <w:rFonts w:ascii="Arial" w:hAnsi="Arial" w:cs="Arial"/>
          <w:color w:val="333333"/>
          <w:sz w:val="18"/>
          <w:szCs w:val="18"/>
        </w:rPr>
        <w:t>主设备继续读取</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空间时，如果访问的数据在</w:t>
      </w:r>
      <w:r>
        <w:rPr>
          <w:rFonts w:ascii="Arial" w:hAnsi="Arial" w:cs="Arial"/>
          <w:color w:val="333333"/>
          <w:sz w:val="18"/>
          <w:szCs w:val="18"/>
        </w:rPr>
        <w:t>PCI</w:t>
      </w:r>
      <w:r>
        <w:rPr>
          <w:rFonts w:ascii="Arial" w:hAnsi="Arial" w:cs="Arial"/>
          <w:color w:val="333333"/>
          <w:sz w:val="18"/>
          <w:szCs w:val="18"/>
        </w:rPr>
        <w:t>桥的预读缓冲中，</w:t>
      </w:r>
      <w:r>
        <w:rPr>
          <w:rFonts w:ascii="Arial" w:hAnsi="Arial" w:cs="Arial"/>
          <w:color w:val="333333"/>
          <w:sz w:val="18"/>
          <w:szCs w:val="18"/>
        </w:rPr>
        <w:t>PCI</w:t>
      </w:r>
      <w:r>
        <w:rPr>
          <w:rFonts w:ascii="Arial" w:hAnsi="Arial" w:cs="Arial"/>
          <w:color w:val="333333"/>
          <w:sz w:val="18"/>
          <w:szCs w:val="18"/>
        </w:rPr>
        <w:t>桥可以不对</w:t>
      </w:r>
      <w:r>
        <w:rPr>
          <w:rFonts w:ascii="Arial" w:hAnsi="Arial" w:cs="Arial"/>
          <w:color w:val="333333"/>
          <w:sz w:val="18"/>
          <w:szCs w:val="18"/>
        </w:rPr>
        <w:t>PCI</w:t>
      </w:r>
      <w:r>
        <w:rPr>
          <w:rFonts w:ascii="Arial" w:hAnsi="Arial" w:cs="Arial"/>
          <w:color w:val="333333"/>
          <w:sz w:val="18"/>
          <w:szCs w:val="18"/>
        </w:rPr>
        <w:t>设备发起存储器读总线事务，而是</w:t>
      </w:r>
      <w:proofErr w:type="gramStart"/>
      <w:r>
        <w:rPr>
          <w:rFonts w:ascii="Arial" w:hAnsi="Arial" w:cs="Arial"/>
          <w:color w:val="333333"/>
          <w:sz w:val="18"/>
          <w:szCs w:val="18"/>
        </w:rPr>
        <w:t>直接从预读</w:t>
      </w:r>
      <w:proofErr w:type="gramEnd"/>
      <w:r>
        <w:rPr>
          <w:rFonts w:ascii="Arial" w:hAnsi="Arial" w:cs="Arial"/>
          <w:color w:val="333333"/>
          <w:sz w:val="18"/>
          <w:szCs w:val="18"/>
        </w:rPr>
        <w:t>缓冲中获取数据，并将其传递给</w:t>
      </w:r>
      <w:r>
        <w:rPr>
          <w:rFonts w:ascii="Arial" w:hAnsi="Arial" w:cs="Arial"/>
          <w:color w:val="333333"/>
          <w:sz w:val="18"/>
          <w:szCs w:val="18"/>
        </w:rPr>
        <w:t>PCI</w:t>
      </w:r>
      <w:r>
        <w:rPr>
          <w:rFonts w:ascii="Arial" w:hAnsi="Arial" w:cs="Arial"/>
          <w:color w:val="333333"/>
          <w:sz w:val="18"/>
          <w:szCs w:val="18"/>
        </w:rPr>
        <w:t>主设备。当</w:t>
      </w:r>
      <w:r>
        <w:rPr>
          <w:rFonts w:ascii="Arial" w:hAnsi="Arial" w:cs="Arial"/>
          <w:color w:val="333333"/>
          <w:sz w:val="18"/>
          <w:szCs w:val="18"/>
        </w:rPr>
        <w:t>PCI</w:t>
      </w:r>
      <w:r>
        <w:rPr>
          <w:rFonts w:ascii="Arial" w:hAnsi="Arial" w:cs="Arial"/>
          <w:color w:val="333333"/>
          <w:sz w:val="18"/>
          <w:szCs w:val="18"/>
        </w:rPr>
        <w:t>主设备完成读总线事务后，</w:t>
      </w:r>
      <w:r>
        <w:rPr>
          <w:rFonts w:ascii="Arial" w:hAnsi="Arial" w:cs="Arial"/>
          <w:color w:val="333333"/>
          <w:sz w:val="18"/>
          <w:szCs w:val="18"/>
        </w:rPr>
        <w:t>PCI</w:t>
      </w:r>
      <w:proofErr w:type="gramStart"/>
      <w:r>
        <w:rPr>
          <w:rFonts w:ascii="Arial" w:hAnsi="Arial" w:cs="Arial"/>
          <w:color w:val="333333"/>
          <w:sz w:val="18"/>
          <w:szCs w:val="18"/>
        </w:rPr>
        <w:t>桥必须</w:t>
      </w:r>
      <w:proofErr w:type="gramEnd"/>
      <w:r>
        <w:rPr>
          <w:rFonts w:ascii="Arial" w:hAnsi="Arial" w:cs="Arial"/>
          <w:color w:val="333333"/>
          <w:sz w:val="18"/>
          <w:szCs w:val="18"/>
        </w:rPr>
        <w:t>丢弃预读的数据以保证数据的完整性。此外当</w:t>
      </w:r>
      <w:r>
        <w:rPr>
          <w:rFonts w:ascii="Arial" w:hAnsi="Arial" w:cs="Arial"/>
          <w:color w:val="333333"/>
          <w:sz w:val="18"/>
          <w:szCs w:val="18"/>
        </w:rPr>
        <w:t>PCI</w:t>
      </w:r>
      <w:proofErr w:type="gramStart"/>
      <w:r>
        <w:rPr>
          <w:rFonts w:ascii="Arial" w:hAnsi="Arial" w:cs="Arial"/>
          <w:color w:val="333333"/>
          <w:sz w:val="18"/>
          <w:szCs w:val="18"/>
        </w:rPr>
        <w:t>桥预读</w:t>
      </w:r>
      <w:proofErr w:type="gramEnd"/>
      <w:r>
        <w:rPr>
          <w:rFonts w:ascii="Arial" w:hAnsi="Arial" w:cs="Arial"/>
          <w:color w:val="333333"/>
          <w:sz w:val="18"/>
          <w:szCs w:val="18"/>
        </w:rPr>
        <w:t>的地址空间超越了</w:t>
      </w:r>
      <w:r>
        <w:rPr>
          <w:rFonts w:ascii="Arial" w:hAnsi="Arial" w:cs="Arial"/>
          <w:color w:val="333333"/>
          <w:sz w:val="18"/>
          <w:szCs w:val="18"/>
        </w:rPr>
        <w:t>PCI</w:t>
      </w:r>
      <w:r>
        <w:rPr>
          <w:rFonts w:ascii="Arial" w:hAnsi="Arial" w:cs="Arial"/>
          <w:color w:val="333333"/>
          <w:sz w:val="18"/>
          <w:szCs w:val="18"/>
        </w:rPr>
        <w:t>设备可预读</w:t>
      </w:r>
      <w:r>
        <w:rPr>
          <w:rFonts w:ascii="Arial" w:hAnsi="Arial" w:cs="Arial"/>
          <w:color w:val="333333"/>
          <w:sz w:val="18"/>
          <w:szCs w:val="18"/>
        </w:rPr>
        <w:t>BAR</w:t>
      </w:r>
      <w:r>
        <w:rPr>
          <w:rFonts w:ascii="Arial" w:hAnsi="Arial" w:cs="Arial"/>
          <w:color w:val="333333"/>
          <w:sz w:val="18"/>
          <w:szCs w:val="18"/>
        </w:rPr>
        <w:t>空间边界时，</w:t>
      </w:r>
      <w:r>
        <w:rPr>
          <w:rFonts w:ascii="Arial" w:hAnsi="Arial" w:cs="Arial"/>
          <w:color w:val="333333"/>
          <w:sz w:val="18"/>
          <w:szCs w:val="18"/>
        </w:rPr>
        <w:t>PCI</w:t>
      </w:r>
      <w:r>
        <w:rPr>
          <w:rFonts w:ascii="Arial" w:hAnsi="Arial" w:cs="Arial"/>
          <w:color w:val="333333"/>
          <w:sz w:val="18"/>
          <w:szCs w:val="18"/>
        </w:rPr>
        <w:t>设备需要</w:t>
      </w:r>
      <w:r>
        <w:rPr>
          <w:rFonts w:ascii="Arial" w:hAnsi="Arial" w:cs="Arial"/>
          <w:color w:val="333333"/>
          <w:sz w:val="18"/>
          <w:szCs w:val="18"/>
        </w:rPr>
        <w:t>“disconnect”</w:t>
      </w:r>
      <w:r>
        <w:rPr>
          <w:rFonts w:ascii="Arial" w:hAnsi="Arial" w:cs="Arial"/>
          <w:color w:val="333333"/>
          <w:sz w:val="18"/>
          <w:szCs w:val="18"/>
        </w:rPr>
        <w:t>该总线事务。</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PCI</w:t>
      </w:r>
      <w:proofErr w:type="gramStart"/>
      <w:r>
        <w:rPr>
          <w:rFonts w:ascii="Arial" w:hAnsi="Arial" w:cs="Arial"/>
          <w:color w:val="333333"/>
          <w:sz w:val="18"/>
          <w:szCs w:val="18"/>
        </w:rPr>
        <w:t>桥支持</w:t>
      </w:r>
      <w:proofErr w:type="gramEnd"/>
      <w:r>
        <w:rPr>
          <w:rFonts w:ascii="Arial" w:hAnsi="Arial" w:cs="Arial"/>
          <w:color w:val="333333"/>
          <w:sz w:val="18"/>
          <w:szCs w:val="18"/>
        </w:rPr>
        <w:t>“</w:t>
      </w:r>
      <w:r>
        <w:rPr>
          <w:rFonts w:ascii="Arial" w:hAnsi="Arial" w:cs="Arial"/>
          <w:color w:val="333333"/>
          <w:sz w:val="18"/>
          <w:szCs w:val="18"/>
        </w:rPr>
        <w:t>可预读</w:t>
      </w:r>
      <w:r>
        <w:rPr>
          <w:rFonts w:ascii="Arial" w:hAnsi="Arial" w:cs="Arial"/>
          <w:color w:val="333333"/>
          <w:sz w:val="18"/>
          <w:szCs w:val="18"/>
        </w:rPr>
        <w:t>”</w:t>
      </w:r>
      <w:r>
        <w:rPr>
          <w:rFonts w:ascii="Arial" w:hAnsi="Arial" w:cs="Arial"/>
          <w:color w:val="333333"/>
          <w:sz w:val="18"/>
          <w:szCs w:val="18"/>
        </w:rPr>
        <w:t>的存储器空间，而且其下挂接的</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BAR</w:t>
      </w:r>
      <w:r>
        <w:rPr>
          <w:rFonts w:ascii="Arial" w:hAnsi="Arial" w:cs="Arial"/>
          <w:color w:val="333333"/>
          <w:sz w:val="18"/>
          <w:szCs w:val="18"/>
        </w:rPr>
        <w:t>空间也支持预读时，系统软件需要从</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w:t>
      </w:r>
      <w:r>
        <w:rPr>
          <w:rFonts w:ascii="Arial" w:hAnsi="Arial" w:cs="Arial"/>
          <w:color w:val="333333"/>
          <w:sz w:val="18"/>
          <w:szCs w:val="18"/>
        </w:rPr>
        <w:t>可预读</w:t>
      </w:r>
      <w:r>
        <w:rPr>
          <w:rFonts w:ascii="Arial" w:hAnsi="Arial" w:cs="Arial"/>
          <w:color w:val="333333"/>
          <w:sz w:val="18"/>
          <w:szCs w:val="18"/>
        </w:rPr>
        <w:t>”</w:t>
      </w:r>
      <w:r>
        <w:rPr>
          <w:rFonts w:ascii="Arial" w:hAnsi="Arial" w:cs="Arial"/>
          <w:color w:val="333333"/>
          <w:sz w:val="18"/>
          <w:szCs w:val="18"/>
        </w:rPr>
        <w:t>的存储器空间中为该</w:t>
      </w:r>
      <w:r>
        <w:rPr>
          <w:rFonts w:ascii="Arial" w:hAnsi="Arial" w:cs="Arial"/>
          <w:color w:val="333333"/>
          <w:sz w:val="18"/>
          <w:szCs w:val="18"/>
        </w:rPr>
        <w:t>PCI</w:t>
      </w:r>
      <w:r>
        <w:rPr>
          <w:rFonts w:ascii="Arial" w:hAnsi="Arial" w:cs="Arial"/>
          <w:color w:val="333333"/>
          <w:sz w:val="18"/>
          <w:szCs w:val="18"/>
        </w:rPr>
        <w:t>设备分配空间。此时</w:t>
      </w:r>
      <w:r>
        <w:rPr>
          <w:rFonts w:ascii="Arial" w:hAnsi="Arial" w:cs="Arial"/>
          <w:color w:val="333333"/>
          <w:sz w:val="18"/>
          <w:szCs w:val="18"/>
        </w:rPr>
        <w:t>PCI</w:t>
      </w:r>
      <w:r>
        <w:rPr>
          <w:rFonts w:ascii="Arial" w:hAnsi="Arial" w:cs="Arial"/>
          <w:color w:val="333333"/>
          <w:sz w:val="18"/>
          <w:szCs w:val="18"/>
        </w:rPr>
        <w:t>桥可以将从</w:t>
      </w:r>
      <w:r>
        <w:rPr>
          <w:rFonts w:ascii="Arial" w:hAnsi="Arial" w:cs="Arial"/>
          <w:color w:val="333333"/>
          <w:sz w:val="18"/>
          <w:szCs w:val="18"/>
        </w:rPr>
        <w:t>PCI</w:t>
      </w:r>
      <w:r>
        <w:rPr>
          <w:rFonts w:ascii="Arial" w:hAnsi="Arial" w:cs="Arial"/>
          <w:color w:val="333333"/>
          <w:sz w:val="18"/>
          <w:szCs w:val="18"/>
        </w:rPr>
        <w:t>设备预读的数据暂存在</w:t>
      </w:r>
      <w:r>
        <w:rPr>
          <w:rFonts w:ascii="Arial" w:hAnsi="Arial" w:cs="Arial"/>
          <w:color w:val="333333"/>
          <w:sz w:val="18"/>
          <w:szCs w:val="18"/>
        </w:rPr>
        <w:t>PCI</w:t>
      </w:r>
      <w:r>
        <w:rPr>
          <w:rFonts w:ascii="Arial" w:hAnsi="Arial" w:cs="Arial"/>
          <w:color w:val="333333"/>
          <w:sz w:val="18"/>
          <w:szCs w:val="18"/>
        </w:rPr>
        <w:t>桥的预读缓冲中。</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总线规定，如果下游</w:t>
      </w:r>
      <w:r>
        <w:rPr>
          <w:rFonts w:ascii="Arial" w:hAnsi="Arial" w:cs="Arial"/>
          <w:color w:val="333333"/>
          <w:sz w:val="18"/>
          <w:szCs w:val="18"/>
        </w:rPr>
        <w:t>PCI</w:t>
      </w:r>
      <w:r>
        <w:rPr>
          <w:rFonts w:ascii="Arial" w:hAnsi="Arial" w:cs="Arial"/>
          <w:color w:val="333333"/>
          <w:sz w:val="18"/>
          <w:szCs w:val="18"/>
        </w:rPr>
        <w:t>桥地址空间支持预读，则其上游</w:t>
      </w:r>
      <w:r>
        <w:rPr>
          <w:rFonts w:ascii="Arial" w:hAnsi="Arial" w:cs="Arial"/>
          <w:color w:val="333333"/>
          <w:sz w:val="18"/>
          <w:szCs w:val="18"/>
        </w:rPr>
        <w:t>PCI</w:t>
      </w:r>
      <w:r>
        <w:rPr>
          <w:rFonts w:ascii="Arial" w:hAnsi="Arial" w:cs="Arial"/>
          <w:color w:val="333333"/>
          <w:sz w:val="18"/>
          <w:szCs w:val="18"/>
        </w:rPr>
        <w:t>桥地址空间可以支持也可以不支持预读机制。如图</w:t>
      </w:r>
      <w:r>
        <w:rPr>
          <w:rFonts w:ascii="Arial" w:hAnsi="Arial" w:cs="Arial"/>
          <w:color w:val="333333"/>
          <w:sz w:val="18"/>
          <w:szCs w:val="18"/>
        </w:rPr>
        <w:t>3</w:t>
      </w:r>
      <w:r>
        <w:rPr>
          <w:rFonts w:ascii="Arial" w:hAnsi="Arial" w:cs="Arial"/>
          <w:color w:val="333333"/>
          <w:sz w:val="18"/>
          <w:szCs w:val="18"/>
        </w:rPr>
        <w:noBreakHyphen/>
        <w:t>12</w:t>
      </w:r>
      <w:r>
        <w:rPr>
          <w:rFonts w:ascii="Arial" w:hAnsi="Arial" w:cs="Arial"/>
          <w:color w:val="333333"/>
          <w:sz w:val="18"/>
          <w:szCs w:val="18"/>
        </w:rPr>
        <w:t>所示，如果</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管理的</w:t>
      </w:r>
      <w:r>
        <w:rPr>
          <w:rFonts w:ascii="Arial" w:hAnsi="Arial" w:cs="Arial"/>
          <w:color w:val="333333"/>
          <w:sz w:val="18"/>
          <w:szCs w:val="18"/>
        </w:rPr>
        <w:t>PCI</w:t>
      </w:r>
      <w:r>
        <w:rPr>
          <w:rFonts w:ascii="Arial" w:hAnsi="Arial" w:cs="Arial"/>
          <w:color w:val="333333"/>
          <w:sz w:val="18"/>
          <w:szCs w:val="18"/>
        </w:rPr>
        <w:t>子</w:t>
      </w:r>
      <w:proofErr w:type="gramStart"/>
      <w:r>
        <w:rPr>
          <w:rFonts w:ascii="Arial" w:hAnsi="Arial" w:cs="Arial"/>
          <w:color w:val="333333"/>
          <w:sz w:val="18"/>
          <w:szCs w:val="18"/>
        </w:rPr>
        <w:t>树使用</w:t>
      </w:r>
      <w:proofErr w:type="gramEnd"/>
      <w:r>
        <w:rPr>
          <w:rFonts w:ascii="Arial" w:hAnsi="Arial" w:cs="Arial"/>
          <w:color w:val="333333"/>
          <w:sz w:val="18"/>
          <w:szCs w:val="18"/>
        </w:rPr>
        <w:t>了可预</w:t>
      </w:r>
      <w:proofErr w:type="gramStart"/>
      <w:r>
        <w:rPr>
          <w:rFonts w:ascii="Arial" w:hAnsi="Arial" w:cs="Arial"/>
          <w:color w:val="333333"/>
          <w:sz w:val="18"/>
          <w:szCs w:val="18"/>
        </w:rPr>
        <w:t>读空间</w:t>
      </w:r>
      <w:proofErr w:type="gramEnd"/>
      <w:r>
        <w:rPr>
          <w:rFonts w:ascii="Arial" w:hAnsi="Arial" w:cs="Arial"/>
          <w:color w:val="333333"/>
          <w:sz w:val="18"/>
          <w:szCs w:val="18"/>
        </w:rPr>
        <w:t>时，</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可以不支持可预读空间，此时</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只能使用存储器读总线事务读取</w:t>
      </w:r>
      <w:r>
        <w:rPr>
          <w:rFonts w:ascii="Arial" w:hAnsi="Arial" w:cs="Arial"/>
          <w:color w:val="333333"/>
          <w:sz w:val="18"/>
          <w:szCs w:val="18"/>
        </w:rPr>
        <w:t>PCI</w:t>
      </w:r>
      <w:r>
        <w:rPr>
          <w:rFonts w:ascii="Arial" w:hAnsi="Arial" w:cs="Arial"/>
          <w:color w:val="333333"/>
          <w:sz w:val="18"/>
          <w:szCs w:val="18"/>
        </w:rPr>
        <w:t>设备，而</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可以将这个存储器读总线事务转换为</w:t>
      </w:r>
      <w:r>
        <w:rPr>
          <w:rFonts w:ascii="Arial" w:hAnsi="Arial" w:cs="Arial"/>
          <w:color w:val="333333"/>
          <w:sz w:val="18"/>
          <w:szCs w:val="18"/>
        </w:rPr>
        <w:t>MRL</w:t>
      </w:r>
      <w:r>
        <w:rPr>
          <w:rFonts w:ascii="Arial" w:hAnsi="Arial" w:cs="Arial"/>
          <w:color w:val="333333"/>
          <w:sz w:val="18"/>
          <w:szCs w:val="18"/>
        </w:rPr>
        <w:t>或者</w:t>
      </w:r>
      <w:r>
        <w:rPr>
          <w:rFonts w:ascii="Arial" w:hAnsi="Arial" w:cs="Arial"/>
          <w:color w:val="333333"/>
          <w:sz w:val="18"/>
          <w:szCs w:val="18"/>
        </w:rPr>
        <w:t>MRM</w:t>
      </w:r>
      <w:r>
        <w:rPr>
          <w:rFonts w:ascii="Arial" w:hAnsi="Arial" w:cs="Arial"/>
          <w:color w:val="333333"/>
          <w:sz w:val="18"/>
          <w:szCs w:val="18"/>
        </w:rPr>
        <w:t>总线事务，预读</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空间</w:t>
      </w:r>
      <w:r>
        <w:rPr>
          <w:rFonts w:ascii="Arial" w:hAnsi="Arial" w:cs="Arial"/>
          <w:color w:val="333333"/>
          <w:sz w:val="18"/>
          <w:szCs w:val="18"/>
        </w:rPr>
        <w:t>(</w:t>
      </w:r>
      <w:r>
        <w:rPr>
          <w:rFonts w:ascii="Arial" w:hAnsi="Arial" w:cs="Arial"/>
          <w:color w:val="333333"/>
          <w:sz w:val="18"/>
          <w:szCs w:val="18"/>
        </w:rPr>
        <w:t>如果</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空间支持预读</w:t>
      </w:r>
      <w:r>
        <w:rPr>
          <w:rFonts w:ascii="Arial" w:hAnsi="Arial" w:cs="Arial"/>
          <w:color w:val="333333"/>
          <w:sz w:val="18"/>
          <w:szCs w:val="18"/>
        </w:rPr>
        <w:t>)</w:t>
      </w:r>
      <w:r>
        <w:rPr>
          <w:rFonts w:ascii="Arial" w:hAnsi="Arial" w:cs="Arial"/>
          <w:color w:val="333333"/>
          <w:sz w:val="18"/>
          <w:szCs w:val="18"/>
        </w:rPr>
        <w:t>，并将预读的数据保存在</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的数据缓冲中。</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但是</w:t>
      </w:r>
      <w:r>
        <w:rPr>
          <w:rFonts w:ascii="Arial" w:hAnsi="Arial" w:cs="Arial"/>
          <w:color w:val="333333"/>
          <w:sz w:val="18"/>
          <w:szCs w:val="18"/>
        </w:rPr>
        <w:t>PCI</w:t>
      </w:r>
      <w:r>
        <w:rPr>
          <w:rFonts w:ascii="Arial" w:hAnsi="Arial" w:cs="Arial"/>
          <w:color w:val="333333"/>
          <w:sz w:val="18"/>
          <w:szCs w:val="18"/>
        </w:rPr>
        <w:t>总线不允许</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从其</w:t>
      </w:r>
      <w:r>
        <w:rPr>
          <w:rFonts w:ascii="Arial" w:hAnsi="Arial" w:cs="Arial"/>
          <w:color w:val="333333"/>
          <w:sz w:val="18"/>
          <w:szCs w:val="18"/>
        </w:rPr>
        <w:t>“</w:t>
      </w:r>
      <w:r>
        <w:rPr>
          <w:rFonts w:ascii="Arial" w:hAnsi="Arial" w:cs="Arial"/>
          <w:color w:val="333333"/>
          <w:sz w:val="18"/>
          <w:szCs w:val="18"/>
        </w:rPr>
        <w:t>可预读</w:t>
      </w:r>
      <w:r>
        <w:rPr>
          <w:rFonts w:ascii="Arial" w:hAnsi="Arial" w:cs="Arial"/>
          <w:color w:val="333333"/>
          <w:sz w:val="18"/>
          <w:szCs w:val="18"/>
        </w:rPr>
        <w:t>”</w:t>
      </w:r>
      <w:r>
        <w:rPr>
          <w:rFonts w:ascii="Arial" w:hAnsi="Arial" w:cs="Arial"/>
          <w:color w:val="333333"/>
          <w:sz w:val="18"/>
          <w:szCs w:val="18"/>
        </w:rPr>
        <w:t>的地址空间中，为</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的</w:t>
      </w:r>
      <w:r>
        <w:rPr>
          <w:rFonts w:ascii="Arial" w:hAnsi="Arial" w:cs="Arial"/>
          <w:color w:val="333333"/>
          <w:sz w:val="18"/>
          <w:szCs w:val="18"/>
        </w:rPr>
        <w:t>“</w:t>
      </w:r>
      <w:r>
        <w:rPr>
          <w:rFonts w:ascii="Arial" w:hAnsi="Arial" w:cs="Arial"/>
          <w:color w:val="333333"/>
          <w:sz w:val="18"/>
          <w:szCs w:val="18"/>
        </w:rPr>
        <w:t>不可预读</w:t>
      </w:r>
      <w:r>
        <w:rPr>
          <w:rFonts w:ascii="Arial" w:hAnsi="Arial" w:cs="Arial"/>
          <w:color w:val="333333"/>
          <w:sz w:val="18"/>
          <w:szCs w:val="18"/>
        </w:rPr>
        <w:t>”</w:t>
      </w:r>
      <w:r>
        <w:rPr>
          <w:rFonts w:ascii="Arial" w:hAnsi="Arial" w:cs="Arial"/>
          <w:color w:val="333333"/>
          <w:sz w:val="18"/>
          <w:szCs w:val="18"/>
        </w:rPr>
        <w:t>区域预留空间，因为这种情况将影响数据的完整性。</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大多数</w:t>
      </w:r>
      <w:r>
        <w:rPr>
          <w:rFonts w:ascii="Arial" w:hAnsi="Arial" w:cs="Arial"/>
          <w:color w:val="333333"/>
          <w:sz w:val="18"/>
          <w:szCs w:val="18"/>
        </w:rPr>
        <w:t>HOST</w:t>
      </w:r>
      <w:r>
        <w:rPr>
          <w:rFonts w:ascii="Arial" w:hAnsi="Arial" w:cs="Arial"/>
          <w:color w:val="333333"/>
          <w:sz w:val="18"/>
          <w:szCs w:val="18"/>
        </w:rPr>
        <w:t>主桥并不支持对</w:t>
      </w:r>
      <w:r>
        <w:rPr>
          <w:rFonts w:ascii="Arial" w:hAnsi="Arial" w:cs="Arial"/>
          <w:color w:val="333333"/>
          <w:sz w:val="18"/>
          <w:szCs w:val="18"/>
        </w:rPr>
        <w:t>PCI</w:t>
      </w:r>
      <w:r>
        <w:rPr>
          <w:rFonts w:ascii="Arial" w:hAnsi="Arial" w:cs="Arial"/>
          <w:color w:val="333333"/>
          <w:sz w:val="18"/>
          <w:szCs w:val="18"/>
        </w:rPr>
        <w:t>设备的预读，这些</w:t>
      </w:r>
      <w:r>
        <w:rPr>
          <w:rFonts w:ascii="Arial" w:hAnsi="Arial" w:cs="Arial"/>
          <w:color w:val="333333"/>
          <w:sz w:val="18"/>
          <w:szCs w:val="18"/>
        </w:rPr>
        <w:t>HOST</w:t>
      </w:r>
      <w:r>
        <w:rPr>
          <w:rFonts w:ascii="Arial" w:hAnsi="Arial" w:cs="Arial"/>
          <w:color w:val="333333"/>
          <w:sz w:val="18"/>
          <w:szCs w:val="18"/>
        </w:rPr>
        <w:t>主桥并不能向</w:t>
      </w:r>
      <w:r>
        <w:rPr>
          <w:rFonts w:ascii="Arial" w:hAnsi="Arial" w:cs="Arial"/>
          <w:color w:val="333333"/>
          <w:sz w:val="18"/>
          <w:szCs w:val="18"/>
        </w:rPr>
        <w:t>PCI</w:t>
      </w:r>
      <w:r>
        <w:rPr>
          <w:rFonts w:ascii="Arial" w:hAnsi="Arial" w:cs="Arial"/>
          <w:color w:val="333333"/>
          <w:sz w:val="18"/>
          <w:szCs w:val="18"/>
        </w:rPr>
        <w:t>设备发出</w:t>
      </w:r>
      <w:r>
        <w:rPr>
          <w:rFonts w:ascii="Arial" w:hAnsi="Arial" w:cs="Arial"/>
          <w:color w:val="333333"/>
          <w:sz w:val="18"/>
          <w:szCs w:val="18"/>
        </w:rPr>
        <w:t>MRL</w:t>
      </w:r>
      <w:r>
        <w:rPr>
          <w:rFonts w:ascii="Arial" w:hAnsi="Arial" w:cs="Arial"/>
          <w:color w:val="333333"/>
          <w:sz w:val="18"/>
          <w:szCs w:val="18"/>
        </w:rPr>
        <w:t>或者</w:t>
      </w:r>
      <w:r>
        <w:rPr>
          <w:rFonts w:ascii="Arial" w:hAnsi="Arial" w:cs="Arial"/>
          <w:color w:val="333333"/>
          <w:sz w:val="18"/>
          <w:szCs w:val="18"/>
        </w:rPr>
        <w:t>MRM</w:t>
      </w:r>
      <w:r>
        <w:rPr>
          <w:rFonts w:ascii="Arial" w:hAnsi="Arial" w:cs="Arial"/>
          <w:color w:val="333333"/>
          <w:sz w:val="18"/>
          <w:szCs w:val="18"/>
        </w:rPr>
        <w:t>总线事务。由于在许多处理器系统中，</w:t>
      </w:r>
      <w:r>
        <w:rPr>
          <w:rFonts w:ascii="Arial" w:hAnsi="Arial" w:cs="Arial"/>
          <w:color w:val="333333"/>
          <w:sz w:val="18"/>
          <w:szCs w:val="18"/>
        </w:rPr>
        <w:t>PCI</w:t>
      </w:r>
      <w:r>
        <w:rPr>
          <w:rFonts w:ascii="Arial" w:hAnsi="Arial" w:cs="Arial"/>
          <w:color w:val="333333"/>
          <w:sz w:val="18"/>
          <w:szCs w:val="18"/>
        </w:rPr>
        <w:t>设备是直接挂接到</w:t>
      </w:r>
      <w:r>
        <w:rPr>
          <w:rFonts w:ascii="Arial" w:hAnsi="Arial" w:cs="Arial"/>
          <w:color w:val="333333"/>
          <w:sz w:val="18"/>
          <w:szCs w:val="18"/>
        </w:rPr>
        <w:t>HOST</w:t>
      </w:r>
      <w:r>
        <w:rPr>
          <w:rFonts w:ascii="Arial" w:hAnsi="Arial" w:cs="Arial"/>
          <w:color w:val="333333"/>
          <w:sz w:val="18"/>
          <w:szCs w:val="18"/>
        </w:rPr>
        <w:t>主桥上的，如果连</w:t>
      </w:r>
      <w:r>
        <w:rPr>
          <w:rFonts w:ascii="Arial" w:hAnsi="Arial" w:cs="Arial"/>
          <w:color w:val="333333"/>
          <w:sz w:val="18"/>
          <w:szCs w:val="18"/>
        </w:rPr>
        <w:t>HOST</w:t>
      </w:r>
      <w:r>
        <w:rPr>
          <w:rFonts w:ascii="Arial" w:hAnsi="Arial" w:cs="Arial"/>
          <w:color w:val="333333"/>
          <w:sz w:val="18"/>
          <w:szCs w:val="18"/>
        </w:rPr>
        <w:t>主桥也不支持这种预读，即便</w:t>
      </w:r>
      <w:r>
        <w:rPr>
          <w:rFonts w:ascii="Arial" w:hAnsi="Arial" w:cs="Arial"/>
          <w:color w:val="333333"/>
          <w:sz w:val="18"/>
          <w:szCs w:val="18"/>
        </w:rPr>
        <w:t>PCI</w:t>
      </w:r>
      <w:r>
        <w:rPr>
          <w:rFonts w:ascii="Arial" w:hAnsi="Arial" w:cs="Arial"/>
          <w:color w:val="333333"/>
          <w:sz w:val="18"/>
          <w:szCs w:val="18"/>
        </w:rPr>
        <w:t>设备支持了预</w:t>
      </w:r>
      <w:proofErr w:type="gramStart"/>
      <w:r>
        <w:rPr>
          <w:rFonts w:ascii="Arial" w:hAnsi="Arial" w:cs="Arial"/>
          <w:color w:val="333333"/>
          <w:sz w:val="18"/>
          <w:szCs w:val="18"/>
        </w:rPr>
        <w:t>读机制</w:t>
      </w:r>
      <w:proofErr w:type="gramEnd"/>
      <w:r>
        <w:rPr>
          <w:rFonts w:ascii="Arial" w:hAnsi="Arial" w:cs="Arial"/>
          <w:color w:val="333333"/>
          <w:sz w:val="18"/>
          <w:szCs w:val="18"/>
        </w:rPr>
        <w:t>也没有实际作用。而且如果</w:t>
      </w:r>
      <w:r>
        <w:rPr>
          <w:rFonts w:ascii="Arial" w:hAnsi="Arial" w:cs="Arial"/>
          <w:color w:val="333333"/>
          <w:sz w:val="18"/>
          <w:szCs w:val="18"/>
        </w:rPr>
        <w:t>PCI</w:t>
      </w:r>
      <w:r>
        <w:rPr>
          <w:rFonts w:ascii="Arial" w:hAnsi="Arial" w:cs="Arial"/>
          <w:color w:val="333333"/>
          <w:sz w:val="18"/>
          <w:szCs w:val="18"/>
        </w:rPr>
        <w:t>设备支持预读机制，硬件上需要增加额外的开销，这也是多数</w:t>
      </w:r>
      <w:r>
        <w:rPr>
          <w:rFonts w:ascii="Arial" w:hAnsi="Arial" w:cs="Arial"/>
          <w:color w:val="333333"/>
          <w:sz w:val="18"/>
          <w:szCs w:val="18"/>
        </w:rPr>
        <w:t>PCI</w:t>
      </w:r>
      <w:r>
        <w:rPr>
          <w:rFonts w:ascii="Arial" w:hAnsi="Arial" w:cs="Arial"/>
          <w:color w:val="333333"/>
          <w:sz w:val="18"/>
          <w:szCs w:val="18"/>
        </w:rPr>
        <w:t>设备不支持预</w:t>
      </w:r>
      <w:proofErr w:type="gramStart"/>
      <w:r>
        <w:rPr>
          <w:rFonts w:ascii="Arial" w:hAnsi="Arial" w:cs="Arial"/>
          <w:color w:val="333333"/>
          <w:sz w:val="18"/>
          <w:szCs w:val="18"/>
        </w:rPr>
        <w:t>读机制</w:t>
      </w:r>
      <w:proofErr w:type="gramEnd"/>
      <w:r>
        <w:rPr>
          <w:rFonts w:ascii="Arial" w:hAnsi="Arial" w:cs="Arial"/>
          <w:color w:val="333333"/>
          <w:sz w:val="18"/>
          <w:szCs w:val="18"/>
        </w:rPr>
        <w:t>的原因。</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尽管如此本节仍需要对</w:t>
      </w:r>
      <w:r>
        <w:rPr>
          <w:rFonts w:ascii="Arial" w:hAnsi="Arial" w:cs="Arial"/>
          <w:color w:val="333333"/>
          <w:sz w:val="18"/>
          <w:szCs w:val="18"/>
        </w:rPr>
        <w:t>HOST</w:t>
      </w:r>
      <w:r>
        <w:rPr>
          <w:rFonts w:ascii="Arial" w:hAnsi="Arial" w:cs="Arial"/>
          <w:color w:val="333333"/>
          <w:sz w:val="18"/>
          <w:szCs w:val="18"/>
        </w:rPr>
        <w:t>处理器预读</w:t>
      </w:r>
      <w:r>
        <w:rPr>
          <w:rFonts w:ascii="Arial" w:hAnsi="Arial" w:cs="Arial"/>
          <w:color w:val="333333"/>
          <w:sz w:val="18"/>
          <w:szCs w:val="18"/>
        </w:rPr>
        <w:t>PCI</w:t>
      </w:r>
      <w:r>
        <w:rPr>
          <w:rFonts w:ascii="Arial" w:hAnsi="Arial" w:cs="Arial"/>
          <w:color w:val="333333"/>
          <w:sz w:val="18"/>
          <w:szCs w:val="18"/>
        </w:rPr>
        <w:t>设备进行探讨。假设在图</w:t>
      </w:r>
      <w:r>
        <w:rPr>
          <w:rFonts w:ascii="Arial" w:hAnsi="Arial" w:cs="Arial"/>
          <w:color w:val="333333"/>
          <w:sz w:val="18"/>
          <w:szCs w:val="18"/>
        </w:rPr>
        <w:t>3</w:t>
      </w:r>
      <w:r>
        <w:rPr>
          <w:rFonts w:ascii="Arial" w:hAnsi="Arial" w:cs="Arial"/>
          <w:color w:val="333333"/>
          <w:sz w:val="18"/>
          <w:szCs w:val="18"/>
        </w:rPr>
        <w:noBreakHyphen/>
        <w:t>12</w:t>
      </w:r>
      <w:r>
        <w:rPr>
          <w:rFonts w:ascii="Arial" w:hAnsi="Arial" w:cs="Arial"/>
          <w:color w:val="333333"/>
          <w:sz w:val="18"/>
          <w:szCs w:val="18"/>
        </w:rPr>
        <w:t>所示的处理器系统中，</w:t>
      </w:r>
      <w:r>
        <w:rPr>
          <w:rFonts w:ascii="Arial" w:hAnsi="Arial" w:cs="Arial"/>
          <w:color w:val="333333"/>
          <w:sz w:val="18"/>
          <w:szCs w:val="18"/>
        </w:rPr>
        <w:t>HOST</w:t>
      </w:r>
      <w:r>
        <w:rPr>
          <w:rFonts w:ascii="Arial" w:hAnsi="Arial" w:cs="Arial"/>
          <w:color w:val="333333"/>
          <w:sz w:val="18"/>
          <w:szCs w:val="18"/>
        </w:rPr>
        <w:t>主桥和</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不支持预读，而</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支持预读，而且处理器的</w:t>
      </w:r>
      <w:r>
        <w:rPr>
          <w:rFonts w:ascii="Arial" w:hAnsi="Arial" w:cs="Arial"/>
          <w:color w:val="333333"/>
          <w:sz w:val="18"/>
          <w:szCs w:val="18"/>
        </w:rPr>
        <w:t>Cache</w:t>
      </w:r>
      <w:r>
        <w:rPr>
          <w:rFonts w:ascii="Arial" w:hAnsi="Arial" w:cs="Arial"/>
          <w:color w:val="333333"/>
          <w:sz w:val="18"/>
          <w:szCs w:val="18"/>
        </w:rPr>
        <w:t>行长度为</w:t>
      </w:r>
      <w:r>
        <w:rPr>
          <w:rFonts w:ascii="Arial" w:hAnsi="Arial" w:cs="Arial"/>
          <w:color w:val="333333"/>
          <w:sz w:val="18"/>
          <w:szCs w:val="18"/>
        </w:rPr>
        <w:t>32B(0x20)</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HOST</w:t>
      </w:r>
      <w:r>
        <w:rPr>
          <w:rFonts w:ascii="Arial" w:hAnsi="Arial" w:cs="Arial"/>
          <w:color w:val="333333"/>
          <w:sz w:val="18"/>
          <w:szCs w:val="18"/>
        </w:rPr>
        <w:t>处理器对</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0x8000-0000~0x8000-0003</w:t>
      </w:r>
      <w:r>
        <w:rPr>
          <w:rFonts w:ascii="Arial" w:hAnsi="Arial" w:cs="Arial"/>
          <w:color w:val="333333"/>
          <w:sz w:val="18"/>
          <w:szCs w:val="18"/>
        </w:rPr>
        <w:t>这段地址空间进行读操作时。</w:t>
      </w:r>
      <w:r>
        <w:rPr>
          <w:rFonts w:ascii="Arial" w:hAnsi="Arial" w:cs="Arial"/>
          <w:color w:val="333333"/>
          <w:sz w:val="18"/>
          <w:szCs w:val="18"/>
        </w:rPr>
        <w:t>HOST</w:t>
      </w:r>
      <w:r>
        <w:rPr>
          <w:rFonts w:ascii="Arial" w:hAnsi="Arial" w:cs="Arial"/>
          <w:color w:val="333333"/>
          <w:sz w:val="18"/>
          <w:szCs w:val="18"/>
        </w:rPr>
        <w:t>主桥将使用存储器读总线事务读取</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“0x8000-0000~0x8000-0003</w:t>
      </w:r>
      <w:r>
        <w:rPr>
          <w:rFonts w:ascii="Arial" w:hAnsi="Arial" w:cs="Arial"/>
          <w:color w:val="333333"/>
          <w:sz w:val="18"/>
          <w:szCs w:val="18"/>
        </w:rPr>
        <w:t>这段地址空间</w:t>
      </w:r>
      <w:r>
        <w:rPr>
          <w:rFonts w:ascii="Arial" w:hAnsi="Arial" w:cs="Arial"/>
          <w:color w:val="333333"/>
          <w:sz w:val="18"/>
          <w:szCs w:val="18"/>
        </w:rPr>
        <w:t>”</w:t>
      </w:r>
      <w:r>
        <w:rPr>
          <w:rFonts w:ascii="Arial" w:hAnsi="Arial" w:cs="Arial"/>
          <w:color w:val="333333"/>
          <w:sz w:val="18"/>
          <w:szCs w:val="18"/>
        </w:rPr>
        <w:t>，这个存储器读请求首先到达</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，并由</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转发给</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发现</w:t>
      </w:r>
      <w:r>
        <w:rPr>
          <w:rFonts w:ascii="Arial" w:hAnsi="Arial" w:cs="Arial"/>
          <w:color w:val="333333"/>
          <w:sz w:val="18"/>
          <w:szCs w:val="18"/>
        </w:rPr>
        <w:t>“0x8000-0000~0x8000-0003</w:t>
      </w:r>
      <w:r>
        <w:rPr>
          <w:rFonts w:ascii="Arial" w:hAnsi="Arial" w:cs="Arial"/>
          <w:color w:val="333333"/>
          <w:sz w:val="18"/>
          <w:szCs w:val="18"/>
        </w:rPr>
        <w:t>这段地址空间</w:t>
      </w:r>
      <w:r>
        <w:rPr>
          <w:rFonts w:ascii="Arial" w:hAnsi="Arial" w:cs="Arial"/>
          <w:color w:val="333333"/>
          <w:sz w:val="18"/>
          <w:szCs w:val="18"/>
        </w:rPr>
        <w:t>”</w:t>
      </w:r>
      <w:r>
        <w:rPr>
          <w:rFonts w:ascii="Arial" w:hAnsi="Arial" w:cs="Arial"/>
          <w:color w:val="333333"/>
          <w:sz w:val="18"/>
          <w:szCs w:val="18"/>
        </w:rPr>
        <w:t>属于自己的可预读存储器区域，即该地址区域在该桥的</w:t>
      </w:r>
      <w:r>
        <w:rPr>
          <w:rFonts w:ascii="Arial" w:hAnsi="Arial" w:cs="Arial"/>
          <w:color w:val="333333"/>
          <w:sz w:val="18"/>
          <w:szCs w:val="18"/>
        </w:rPr>
        <w:t>Prefetchable Memory Base</w:t>
      </w:r>
      <w:r>
        <w:rPr>
          <w:rFonts w:ascii="Arial" w:hAnsi="Arial" w:cs="Arial"/>
          <w:color w:val="333333"/>
          <w:sz w:val="18"/>
          <w:szCs w:val="18"/>
        </w:rPr>
        <w:t>定义的范围内，则将该存储器读请求转换为</w:t>
      </w:r>
      <w:r>
        <w:rPr>
          <w:rFonts w:ascii="Arial" w:hAnsi="Arial" w:cs="Arial"/>
          <w:color w:val="333333"/>
          <w:sz w:val="18"/>
          <w:szCs w:val="18"/>
        </w:rPr>
        <w:t>MRL</w:t>
      </w:r>
      <w:r>
        <w:rPr>
          <w:rFonts w:ascii="Arial" w:hAnsi="Arial" w:cs="Arial"/>
          <w:color w:val="333333"/>
          <w:sz w:val="18"/>
          <w:szCs w:val="18"/>
        </w:rPr>
        <w:t>总线事务，并使用该总线事务从</w:t>
      </w:r>
      <w:r>
        <w:rPr>
          <w:rFonts w:ascii="Arial" w:hAnsi="Arial" w:cs="Arial"/>
          <w:color w:val="333333"/>
          <w:sz w:val="18"/>
          <w:szCs w:val="18"/>
        </w:rPr>
        <w:t>PCI</w:t>
      </w:r>
      <w:r>
        <w:rPr>
          <w:rFonts w:ascii="Arial" w:hAnsi="Arial" w:cs="Arial"/>
          <w:color w:val="333333"/>
          <w:sz w:val="18"/>
          <w:szCs w:val="18"/>
        </w:rPr>
        <w:t>设备</w:t>
      </w:r>
      <w:bookmarkStart w:id="179" w:name="_ftnref10"/>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"_ftn10" \o "" </w:instrText>
      </w:r>
      <w:r>
        <w:rPr>
          <w:rFonts w:ascii="Arial" w:hAnsi="Arial" w:cs="Arial"/>
          <w:color w:val="333333"/>
          <w:sz w:val="18"/>
          <w:szCs w:val="18"/>
        </w:rPr>
        <w:fldChar w:fldCharType="separate"/>
      </w:r>
      <w:r>
        <w:rPr>
          <w:rStyle w:val="a3"/>
          <w:rFonts w:ascii="Arial" w:hAnsi="Arial" w:cs="Arial"/>
          <w:color w:val="006699"/>
          <w:sz w:val="18"/>
          <w:szCs w:val="18"/>
          <w:u w:val="none"/>
        </w:rPr>
        <w:t>[10]</w:t>
      </w:r>
      <w:r>
        <w:rPr>
          <w:rFonts w:ascii="Arial" w:hAnsi="Arial" w:cs="Arial"/>
          <w:color w:val="333333"/>
          <w:sz w:val="18"/>
          <w:szCs w:val="18"/>
        </w:rPr>
        <w:fldChar w:fldCharType="end"/>
      </w:r>
      <w:bookmarkEnd w:id="179"/>
      <w:r>
        <w:rPr>
          <w:rFonts w:ascii="Arial" w:hAnsi="Arial" w:cs="Arial"/>
          <w:color w:val="333333"/>
          <w:sz w:val="18"/>
          <w:szCs w:val="18"/>
        </w:rPr>
        <w:t>中读取</w:t>
      </w:r>
      <w:r>
        <w:rPr>
          <w:rFonts w:ascii="Arial" w:hAnsi="Arial" w:cs="Arial"/>
          <w:color w:val="333333"/>
          <w:sz w:val="18"/>
          <w:szCs w:val="18"/>
        </w:rPr>
        <w:t>0x8000-0000~0x8000-001F</w:t>
      </w:r>
      <w:r>
        <w:rPr>
          <w:rFonts w:ascii="Arial" w:hAnsi="Arial" w:cs="Arial"/>
          <w:color w:val="333333"/>
          <w:sz w:val="18"/>
          <w:szCs w:val="18"/>
        </w:rPr>
        <w:t>这段数据，并将该数据存放到</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的预读缓冲中。</w:t>
      </w:r>
      <w:r>
        <w:rPr>
          <w:rFonts w:ascii="Arial" w:hAnsi="Arial" w:cs="Arial"/>
          <w:color w:val="333333"/>
          <w:sz w:val="18"/>
          <w:szCs w:val="18"/>
        </w:rPr>
        <w:t>MRL</w:t>
      </w:r>
      <w:r>
        <w:rPr>
          <w:rFonts w:ascii="Arial" w:hAnsi="Arial" w:cs="Arial"/>
          <w:color w:val="333333"/>
          <w:sz w:val="18"/>
          <w:szCs w:val="18"/>
        </w:rPr>
        <w:t>总线事务将从需要访问的</w:t>
      </w:r>
      <w:r>
        <w:rPr>
          <w:rFonts w:ascii="Arial" w:hAnsi="Arial" w:cs="Arial"/>
          <w:color w:val="333333"/>
          <w:sz w:val="18"/>
          <w:szCs w:val="18"/>
        </w:rPr>
        <w:t>PCI</w:t>
      </w:r>
      <w:r>
        <w:rPr>
          <w:rFonts w:ascii="Arial" w:hAnsi="Arial" w:cs="Arial"/>
          <w:color w:val="333333"/>
          <w:sz w:val="18"/>
          <w:szCs w:val="18"/>
        </w:rPr>
        <w:t>设备的起始地址开始，一直读到当前</w:t>
      </w:r>
      <w:r>
        <w:rPr>
          <w:rFonts w:ascii="Arial" w:hAnsi="Arial" w:cs="Arial"/>
          <w:color w:val="333333"/>
          <w:sz w:val="18"/>
          <w:szCs w:val="18"/>
        </w:rPr>
        <w:t>Cache</w:t>
      </w:r>
      <w:r>
        <w:rPr>
          <w:rFonts w:ascii="Arial" w:hAnsi="Arial" w:cs="Arial"/>
          <w:color w:val="333333"/>
          <w:sz w:val="18"/>
          <w:szCs w:val="18"/>
        </w:rPr>
        <w:t>行边界。</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之后当</w:t>
      </w:r>
      <w:r>
        <w:rPr>
          <w:rFonts w:ascii="Arial" w:hAnsi="Arial" w:cs="Arial"/>
          <w:color w:val="333333"/>
          <w:sz w:val="18"/>
          <w:szCs w:val="18"/>
        </w:rPr>
        <w:t>HOST</w:t>
      </w:r>
      <w:r>
        <w:rPr>
          <w:rFonts w:ascii="Arial" w:hAnsi="Arial" w:cs="Arial"/>
          <w:color w:val="333333"/>
          <w:sz w:val="18"/>
          <w:szCs w:val="18"/>
        </w:rPr>
        <w:t>处理器读取</w:t>
      </w:r>
      <w:r>
        <w:rPr>
          <w:rFonts w:ascii="Arial" w:hAnsi="Arial" w:cs="Arial"/>
          <w:color w:val="333333"/>
          <w:sz w:val="18"/>
          <w:szCs w:val="18"/>
        </w:rPr>
        <w:t>0x8000-0004~0x8000-001F</w:t>
      </w:r>
      <w:r>
        <w:rPr>
          <w:rFonts w:ascii="Arial" w:hAnsi="Arial" w:cs="Arial"/>
          <w:color w:val="333333"/>
          <w:sz w:val="18"/>
          <w:szCs w:val="18"/>
        </w:rPr>
        <w:t>这段</w:t>
      </w:r>
      <w:r>
        <w:rPr>
          <w:rFonts w:ascii="Arial" w:hAnsi="Arial" w:cs="Arial"/>
          <w:color w:val="333333"/>
          <w:sz w:val="18"/>
          <w:szCs w:val="18"/>
        </w:rPr>
        <w:t>PCI</w:t>
      </w:r>
      <w:r>
        <w:rPr>
          <w:rFonts w:ascii="Arial" w:hAnsi="Arial" w:cs="Arial"/>
          <w:color w:val="333333"/>
          <w:sz w:val="18"/>
          <w:szCs w:val="18"/>
        </w:rPr>
        <w:t>总线地址空间的数据时，将从</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的预读缓冲中直接获取数据，而不必对</w:t>
      </w:r>
      <w:r>
        <w:rPr>
          <w:rFonts w:ascii="Arial" w:hAnsi="Arial" w:cs="Arial"/>
          <w:color w:val="333333"/>
          <w:sz w:val="18"/>
          <w:szCs w:val="18"/>
        </w:rPr>
        <w:t>PCI</w:t>
      </w:r>
      <w:r>
        <w:rPr>
          <w:rFonts w:ascii="Arial" w:hAnsi="Arial" w:cs="Arial"/>
          <w:color w:val="333333"/>
          <w:sz w:val="18"/>
          <w:szCs w:val="18"/>
        </w:rPr>
        <w:t>设备进行读取。</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PCI</w:t>
      </w:r>
      <w:r>
        <w:rPr>
          <w:rFonts w:ascii="Arial" w:hAnsi="Arial" w:cs="Arial"/>
          <w:color w:val="333333"/>
        </w:rPr>
        <w:t>设备读取存储器</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设备预读存储器地址空间时，需要使用</w:t>
      </w:r>
      <w:r>
        <w:rPr>
          <w:rFonts w:ascii="Arial" w:hAnsi="Arial" w:cs="Arial"/>
          <w:color w:val="333333"/>
          <w:sz w:val="18"/>
          <w:szCs w:val="18"/>
        </w:rPr>
        <w:t>MRL</w:t>
      </w:r>
      <w:r>
        <w:rPr>
          <w:rFonts w:ascii="Arial" w:hAnsi="Arial" w:cs="Arial"/>
          <w:color w:val="333333"/>
          <w:sz w:val="18"/>
          <w:szCs w:val="18"/>
        </w:rPr>
        <w:t>或者</w:t>
      </w:r>
      <w:r>
        <w:rPr>
          <w:rFonts w:ascii="Arial" w:hAnsi="Arial" w:cs="Arial"/>
          <w:color w:val="333333"/>
          <w:sz w:val="18"/>
          <w:szCs w:val="18"/>
        </w:rPr>
        <w:t>MRM</w:t>
      </w:r>
      <w:r>
        <w:rPr>
          <w:rFonts w:ascii="Arial" w:hAnsi="Arial" w:cs="Arial"/>
          <w:color w:val="333333"/>
          <w:sz w:val="18"/>
          <w:szCs w:val="18"/>
        </w:rPr>
        <w:t>总线事务。与</w:t>
      </w:r>
      <w:r>
        <w:rPr>
          <w:rFonts w:ascii="Arial" w:hAnsi="Arial" w:cs="Arial"/>
          <w:color w:val="333333"/>
          <w:sz w:val="18"/>
          <w:szCs w:val="18"/>
        </w:rPr>
        <w:t>MRL</w:t>
      </w:r>
      <w:r>
        <w:rPr>
          <w:rFonts w:ascii="Arial" w:hAnsi="Arial" w:cs="Arial"/>
          <w:color w:val="333333"/>
          <w:sz w:val="18"/>
          <w:szCs w:val="18"/>
        </w:rPr>
        <w:t>总线周期不同，</w:t>
      </w:r>
      <w:r>
        <w:rPr>
          <w:rFonts w:ascii="Arial" w:hAnsi="Arial" w:cs="Arial"/>
          <w:color w:val="333333"/>
          <w:sz w:val="18"/>
          <w:szCs w:val="18"/>
        </w:rPr>
        <w:t>MRM</w:t>
      </w:r>
      <w:r>
        <w:rPr>
          <w:rFonts w:ascii="Arial" w:hAnsi="Arial" w:cs="Arial"/>
          <w:color w:val="333333"/>
          <w:sz w:val="18"/>
          <w:szCs w:val="18"/>
        </w:rPr>
        <w:t>总线事务将从需要访问的存储器起始地址开始，一直读到下一个</w:t>
      </w:r>
      <w:r>
        <w:rPr>
          <w:rFonts w:ascii="Arial" w:hAnsi="Arial" w:cs="Arial"/>
          <w:color w:val="333333"/>
          <w:sz w:val="18"/>
          <w:szCs w:val="18"/>
        </w:rPr>
        <w:t>Cache</w:t>
      </w:r>
      <w:r>
        <w:rPr>
          <w:rFonts w:ascii="Arial" w:hAnsi="Arial" w:cs="Arial"/>
          <w:color w:val="333333"/>
          <w:sz w:val="18"/>
          <w:szCs w:val="18"/>
        </w:rPr>
        <w:t>行边界为止。</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对于一个</w:t>
      </w:r>
      <w:r>
        <w:rPr>
          <w:rFonts w:ascii="Arial" w:hAnsi="Arial" w:cs="Arial"/>
          <w:color w:val="333333"/>
          <w:sz w:val="18"/>
          <w:szCs w:val="18"/>
        </w:rPr>
        <w:t>Cache</w:t>
      </w:r>
      <w:r>
        <w:rPr>
          <w:rFonts w:ascii="Arial" w:hAnsi="Arial" w:cs="Arial"/>
          <w:color w:val="333333"/>
          <w:sz w:val="18"/>
          <w:szCs w:val="18"/>
        </w:rPr>
        <w:t>行长度为</w:t>
      </w:r>
      <w:r>
        <w:rPr>
          <w:rFonts w:ascii="Arial" w:hAnsi="Arial" w:cs="Arial"/>
          <w:color w:val="333333"/>
          <w:sz w:val="18"/>
          <w:szCs w:val="18"/>
        </w:rPr>
        <w:t>32B(0x20)</w:t>
      </w:r>
      <w:r>
        <w:rPr>
          <w:rFonts w:ascii="Arial" w:hAnsi="Arial" w:cs="Arial"/>
          <w:color w:val="333333"/>
          <w:sz w:val="18"/>
          <w:szCs w:val="18"/>
        </w:rPr>
        <w:t>的处理器系统，如果一个</w:t>
      </w:r>
      <w:r>
        <w:rPr>
          <w:rFonts w:ascii="Arial" w:hAnsi="Arial" w:cs="Arial"/>
          <w:color w:val="333333"/>
          <w:sz w:val="18"/>
          <w:szCs w:val="18"/>
        </w:rPr>
        <w:t>PCI</w:t>
      </w:r>
      <w:r>
        <w:rPr>
          <w:rFonts w:ascii="Arial" w:hAnsi="Arial" w:cs="Arial"/>
          <w:color w:val="333333"/>
          <w:sz w:val="18"/>
          <w:szCs w:val="18"/>
        </w:rPr>
        <w:t>设备对主存储器的</w:t>
      </w:r>
      <w:r>
        <w:rPr>
          <w:rFonts w:ascii="Arial" w:hAnsi="Arial" w:cs="Arial"/>
          <w:color w:val="333333"/>
          <w:sz w:val="18"/>
          <w:szCs w:val="18"/>
        </w:rPr>
        <w:t>0x1000-0000~0x1000-0007</w:t>
      </w:r>
      <w:r>
        <w:rPr>
          <w:rFonts w:ascii="Arial" w:hAnsi="Arial" w:cs="Arial"/>
          <w:color w:val="333333"/>
          <w:sz w:val="18"/>
          <w:szCs w:val="18"/>
        </w:rPr>
        <w:t>这段存储器地址空间进行读操作时，由于这段空间没有跨越</w:t>
      </w:r>
      <w:r>
        <w:rPr>
          <w:rFonts w:ascii="Arial" w:hAnsi="Arial" w:cs="Arial"/>
          <w:color w:val="333333"/>
          <w:sz w:val="18"/>
          <w:szCs w:val="18"/>
        </w:rPr>
        <w:t>Cache</w:t>
      </w:r>
      <w:r>
        <w:rPr>
          <w:rFonts w:ascii="Arial" w:hAnsi="Arial" w:cs="Arial"/>
          <w:color w:val="333333"/>
          <w:sz w:val="18"/>
          <w:szCs w:val="18"/>
        </w:rPr>
        <w:t>行边界，此时</w:t>
      </w:r>
      <w:r>
        <w:rPr>
          <w:rFonts w:ascii="Arial" w:hAnsi="Arial" w:cs="Arial"/>
          <w:color w:val="333333"/>
          <w:sz w:val="18"/>
          <w:szCs w:val="18"/>
        </w:rPr>
        <w:t>PCI</w:t>
      </w:r>
      <w:r>
        <w:rPr>
          <w:rFonts w:ascii="Arial" w:hAnsi="Arial" w:cs="Arial"/>
          <w:color w:val="333333"/>
          <w:sz w:val="18"/>
          <w:szCs w:val="18"/>
        </w:rPr>
        <w:t>设备将使用</w:t>
      </w:r>
      <w:r>
        <w:rPr>
          <w:rFonts w:ascii="Arial" w:hAnsi="Arial" w:cs="Arial"/>
          <w:color w:val="333333"/>
          <w:sz w:val="18"/>
          <w:szCs w:val="18"/>
        </w:rPr>
        <w:t>MRL</w:t>
      </w:r>
      <w:r>
        <w:rPr>
          <w:rFonts w:ascii="Arial" w:hAnsi="Arial" w:cs="Arial"/>
          <w:color w:val="333333"/>
          <w:sz w:val="18"/>
          <w:szCs w:val="18"/>
        </w:rPr>
        <w:t>总线事务对</w:t>
      </w:r>
      <w:r>
        <w:rPr>
          <w:rFonts w:ascii="Arial" w:hAnsi="Arial" w:cs="Arial"/>
          <w:color w:val="333333"/>
          <w:sz w:val="18"/>
          <w:szCs w:val="18"/>
        </w:rPr>
        <w:t>0x1000-0000~0x1000-001F</w:t>
      </w:r>
      <w:r>
        <w:rPr>
          <w:rFonts w:ascii="Arial" w:hAnsi="Arial" w:cs="Arial"/>
          <w:color w:val="333333"/>
          <w:sz w:val="18"/>
          <w:szCs w:val="18"/>
        </w:rPr>
        <w:t>这段地址区域发起存储器读请求。</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如果一个</w:t>
      </w:r>
      <w:r>
        <w:rPr>
          <w:rFonts w:ascii="Arial" w:hAnsi="Arial" w:cs="Arial"/>
          <w:color w:val="333333"/>
          <w:sz w:val="18"/>
          <w:szCs w:val="18"/>
        </w:rPr>
        <w:t>PCI</w:t>
      </w:r>
      <w:r>
        <w:rPr>
          <w:rFonts w:ascii="Arial" w:hAnsi="Arial" w:cs="Arial"/>
          <w:color w:val="333333"/>
          <w:sz w:val="18"/>
          <w:szCs w:val="18"/>
        </w:rPr>
        <w:t>设备对主存储器的</w:t>
      </w:r>
      <w:r>
        <w:rPr>
          <w:rFonts w:ascii="Arial" w:hAnsi="Arial" w:cs="Arial"/>
          <w:color w:val="333333"/>
          <w:sz w:val="18"/>
          <w:szCs w:val="18"/>
        </w:rPr>
        <w:t>0x1000-001C~0x1000-0024</w:t>
      </w:r>
      <w:r>
        <w:rPr>
          <w:rFonts w:ascii="Arial" w:hAnsi="Arial" w:cs="Arial"/>
          <w:color w:val="333333"/>
          <w:sz w:val="18"/>
          <w:szCs w:val="18"/>
        </w:rPr>
        <w:t>这段存储器地址空间进行读操作时，由于这段空间跨越了</w:t>
      </w:r>
      <w:r>
        <w:rPr>
          <w:rFonts w:ascii="Arial" w:hAnsi="Arial" w:cs="Arial"/>
          <w:color w:val="333333"/>
          <w:sz w:val="18"/>
          <w:szCs w:val="18"/>
        </w:rPr>
        <w:t>Cache</w:t>
      </w:r>
      <w:r>
        <w:rPr>
          <w:rFonts w:ascii="Arial" w:hAnsi="Arial" w:cs="Arial"/>
          <w:color w:val="333333"/>
          <w:sz w:val="18"/>
          <w:szCs w:val="18"/>
        </w:rPr>
        <w:t>行边界，此时</w:t>
      </w:r>
      <w:r>
        <w:rPr>
          <w:rFonts w:ascii="Arial" w:hAnsi="Arial" w:cs="Arial"/>
          <w:color w:val="333333"/>
          <w:sz w:val="18"/>
          <w:szCs w:val="18"/>
        </w:rPr>
        <w:t>PCI</w:t>
      </w:r>
      <w:r>
        <w:rPr>
          <w:rFonts w:ascii="Arial" w:hAnsi="Arial" w:cs="Arial"/>
          <w:color w:val="333333"/>
          <w:sz w:val="18"/>
          <w:szCs w:val="18"/>
        </w:rPr>
        <w:t>设备将使用</w:t>
      </w:r>
      <w:r>
        <w:rPr>
          <w:rFonts w:ascii="Arial" w:hAnsi="Arial" w:cs="Arial"/>
          <w:color w:val="333333"/>
          <w:sz w:val="18"/>
          <w:szCs w:val="18"/>
        </w:rPr>
        <w:t>MRM</w:t>
      </w:r>
      <w:r>
        <w:rPr>
          <w:rFonts w:ascii="Arial" w:hAnsi="Arial" w:cs="Arial"/>
          <w:color w:val="333333"/>
          <w:sz w:val="18"/>
          <w:szCs w:val="18"/>
        </w:rPr>
        <w:t>总线事务对</w:t>
      </w:r>
      <w:r>
        <w:rPr>
          <w:rFonts w:ascii="Arial" w:hAnsi="Arial" w:cs="Arial"/>
          <w:color w:val="333333"/>
          <w:sz w:val="18"/>
          <w:szCs w:val="18"/>
        </w:rPr>
        <w:t>0x1000-001C~0x1000-002F</w:t>
      </w:r>
      <w:r>
        <w:rPr>
          <w:rFonts w:ascii="Arial" w:hAnsi="Arial" w:cs="Arial"/>
          <w:color w:val="333333"/>
          <w:sz w:val="18"/>
          <w:szCs w:val="18"/>
        </w:rPr>
        <w:t>这段地址空间发起存储器读请求。</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在图</w:t>
      </w:r>
      <w:r>
        <w:rPr>
          <w:rFonts w:ascii="Arial" w:hAnsi="Arial" w:cs="Arial"/>
          <w:color w:val="333333"/>
          <w:sz w:val="18"/>
          <w:szCs w:val="18"/>
        </w:rPr>
        <w:t>3</w:t>
      </w:r>
      <w:r>
        <w:rPr>
          <w:rFonts w:ascii="Arial" w:hAnsi="Arial" w:cs="Arial"/>
          <w:color w:val="333333"/>
          <w:sz w:val="18"/>
          <w:szCs w:val="18"/>
        </w:rPr>
        <w:noBreakHyphen/>
        <w:t>12</w:t>
      </w:r>
      <w:r>
        <w:rPr>
          <w:rFonts w:ascii="Arial" w:hAnsi="Arial" w:cs="Arial"/>
          <w:color w:val="333333"/>
          <w:sz w:val="18"/>
          <w:szCs w:val="18"/>
        </w:rPr>
        <w:t>所示的例子中，</w:t>
      </w:r>
      <w:r>
        <w:rPr>
          <w:rFonts w:ascii="Arial" w:hAnsi="Arial" w:cs="Arial"/>
          <w:color w:val="333333"/>
          <w:sz w:val="18"/>
          <w:szCs w:val="18"/>
        </w:rPr>
        <w:t>PCI</w:t>
      </w:r>
      <w:r>
        <w:rPr>
          <w:rFonts w:ascii="Arial" w:hAnsi="Arial" w:cs="Arial"/>
          <w:color w:val="333333"/>
          <w:sz w:val="18"/>
          <w:szCs w:val="18"/>
        </w:rPr>
        <w:t>设备读取</w:t>
      </w:r>
      <w:r>
        <w:rPr>
          <w:rFonts w:ascii="Arial" w:hAnsi="Arial" w:cs="Arial"/>
          <w:color w:val="333333"/>
          <w:sz w:val="18"/>
          <w:szCs w:val="18"/>
        </w:rPr>
        <w:t>0x1000-001C~0x1000-0024</w:t>
      </w:r>
      <w:r>
        <w:rPr>
          <w:rFonts w:ascii="Arial" w:hAnsi="Arial" w:cs="Arial"/>
          <w:color w:val="333333"/>
          <w:sz w:val="18"/>
          <w:szCs w:val="18"/>
        </w:rPr>
        <w:t>这段存储器地址空间时，首先将使用</w:t>
      </w:r>
      <w:r>
        <w:rPr>
          <w:rFonts w:ascii="Arial" w:hAnsi="Arial" w:cs="Arial"/>
          <w:color w:val="333333"/>
          <w:sz w:val="18"/>
          <w:szCs w:val="18"/>
        </w:rPr>
        <w:t>MRM</w:t>
      </w:r>
      <w:r>
        <w:rPr>
          <w:rFonts w:ascii="Arial" w:hAnsi="Arial" w:cs="Arial"/>
          <w:color w:val="333333"/>
          <w:sz w:val="18"/>
          <w:szCs w:val="18"/>
        </w:rPr>
        <w:t>总线事务发起读请求，该请求将通过</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和</w:t>
      </w:r>
      <w:r>
        <w:rPr>
          <w:rFonts w:ascii="Arial" w:hAnsi="Arial" w:cs="Arial"/>
          <w:color w:val="333333"/>
          <w:sz w:val="18"/>
          <w:szCs w:val="18"/>
        </w:rPr>
        <w:t>A</w:t>
      </w:r>
      <w:r>
        <w:rPr>
          <w:rFonts w:ascii="Arial" w:hAnsi="Arial" w:cs="Arial"/>
          <w:color w:val="333333"/>
          <w:sz w:val="18"/>
          <w:szCs w:val="18"/>
        </w:rPr>
        <w:t>最终到达</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HOST</w:t>
      </w:r>
      <w:r>
        <w:rPr>
          <w:rFonts w:ascii="Arial" w:hAnsi="Arial" w:cs="Arial"/>
          <w:color w:val="333333"/>
          <w:sz w:val="18"/>
          <w:szCs w:val="18"/>
        </w:rPr>
        <w:t>主桥</w:t>
      </w:r>
      <w:bookmarkStart w:id="180" w:name="_ftnref11"/>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"_ftn11" \o "" </w:instrText>
      </w:r>
      <w:r>
        <w:rPr>
          <w:rFonts w:ascii="Arial" w:hAnsi="Arial" w:cs="Arial"/>
          <w:color w:val="333333"/>
          <w:sz w:val="18"/>
          <w:szCs w:val="18"/>
        </w:rPr>
        <w:fldChar w:fldCharType="separate"/>
      </w:r>
      <w:r>
        <w:rPr>
          <w:rStyle w:val="a3"/>
          <w:rFonts w:ascii="Arial" w:hAnsi="Arial" w:cs="Arial"/>
          <w:color w:val="006699"/>
          <w:sz w:val="18"/>
          <w:szCs w:val="18"/>
          <w:u w:val="none"/>
        </w:rPr>
        <w:t>[11]</w:t>
      </w:r>
      <w:r>
        <w:rPr>
          <w:rFonts w:ascii="Arial" w:hAnsi="Arial" w:cs="Arial"/>
          <w:color w:val="333333"/>
          <w:sz w:val="18"/>
          <w:szCs w:val="18"/>
        </w:rPr>
        <w:fldChar w:fldCharType="end"/>
      </w:r>
      <w:bookmarkEnd w:id="180"/>
      <w:r>
        <w:rPr>
          <w:rFonts w:ascii="Arial" w:hAnsi="Arial" w:cs="Arial"/>
          <w:color w:val="333333"/>
          <w:sz w:val="18"/>
          <w:szCs w:val="18"/>
        </w:rPr>
        <w:t>将从主存储器中读取</w:t>
      </w:r>
      <w:r>
        <w:rPr>
          <w:rFonts w:ascii="Arial" w:hAnsi="Arial" w:cs="Arial"/>
          <w:color w:val="333333"/>
          <w:sz w:val="18"/>
          <w:szCs w:val="18"/>
        </w:rPr>
        <w:t>0x1000-001C~0x1000-002F</w:t>
      </w:r>
      <w:r>
        <w:rPr>
          <w:rFonts w:ascii="Arial" w:hAnsi="Arial" w:cs="Arial"/>
          <w:color w:val="333333"/>
          <w:sz w:val="18"/>
          <w:szCs w:val="18"/>
        </w:rPr>
        <w:t>这段地址空间的数据。如果</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也支持下游总线到上游总线的预读，这段数据将传递给</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；如果</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都支持这种预读，这段数据将到达</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B</w:t>
      </w:r>
      <w:r>
        <w:rPr>
          <w:rFonts w:ascii="Arial" w:hAnsi="Arial" w:cs="Arial"/>
          <w:color w:val="333333"/>
          <w:sz w:val="18"/>
          <w:szCs w:val="18"/>
        </w:rPr>
        <w:t>的预读缓冲。</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lastRenderedPageBreak/>
        <w:t>如果</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都不支持预读，</w:t>
      </w:r>
      <w:r>
        <w:rPr>
          <w:rFonts w:ascii="Arial" w:hAnsi="Arial" w:cs="Arial"/>
          <w:color w:val="333333"/>
          <w:sz w:val="18"/>
          <w:szCs w:val="18"/>
        </w:rPr>
        <w:t>0x1000-0024~0x1000-002F</w:t>
      </w:r>
      <w:r>
        <w:rPr>
          <w:rFonts w:ascii="Arial" w:hAnsi="Arial" w:cs="Arial"/>
          <w:color w:val="333333"/>
          <w:sz w:val="18"/>
          <w:szCs w:val="18"/>
        </w:rPr>
        <w:t>这段数据将缓存在</w:t>
      </w:r>
      <w:r>
        <w:rPr>
          <w:rFonts w:ascii="Arial" w:hAnsi="Arial" w:cs="Arial"/>
          <w:color w:val="333333"/>
          <w:sz w:val="18"/>
          <w:szCs w:val="18"/>
        </w:rPr>
        <w:t>HOST</w:t>
      </w:r>
      <w:r>
        <w:rPr>
          <w:rFonts w:ascii="Arial" w:hAnsi="Arial" w:cs="Arial"/>
          <w:color w:val="333333"/>
          <w:sz w:val="18"/>
          <w:szCs w:val="18"/>
        </w:rPr>
        <w:t>主桥中，</w:t>
      </w:r>
      <w:r>
        <w:rPr>
          <w:rFonts w:ascii="Arial" w:hAnsi="Arial" w:cs="Arial"/>
          <w:color w:val="333333"/>
          <w:sz w:val="18"/>
          <w:szCs w:val="18"/>
        </w:rPr>
        <w:t>HOST</w:t>
      </w:r>
      <w:proofErr w:type="gramStart"/>
      <w:r>
        <w:rPr>
          <w:rFonts w:ascii="Arial" w:hAnsi="Arial" w:cs="Arial"/>
          <w:color w:val="333333"/>
          <w:sz w:val="18"/>
          <w:szCs w:val="18"/>
        </w:rPr>
        <w:t>主桥仅</w:t>
      </w:r>
      <w:proofErr w:type="gramEnd"/>
      <w:r>
        <w:rPr>
          <w:rFonts w:ascii="Arial" w:hAnsi="Arial" w:cs="Arial"/>
          <w:color w:val="333333"/>
          <w:sz w:val="18"/>
          <w:szCs w:val="18"/>
        </w:rPr>
        <w:t>将</w:t>
      </w:r>
      <w:r>
        <w:rPr>
          <w:rFonts w:ascii="Arial" w:hAnsi="Arial" w:cs="Arial"/>
          <w:color w:val="333333"/>
          <w:sz w:val="18"/>
          <w:szCs w:val="18"/>
        </w:rPr>
        <w:t>0x1000-001C~0x1000-0024</w:t>
      </w:r>
      <w:r>
        <w:rPr>
          <w:rFonts w:ascii="Arial" w:hAnsi="Arial" w:cs="Arial"/>
          <w:color w:val="333333"/>
          <w:sz w:val="18"/>
          <w:szCs w:val="18"/>
        </w:rPr>
        <w:t>这段数据通过</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传递给</w:t>
      </w:r>
      <w:r>
        <w:rPr>
          <w:rFonts w:ascii="Arial" w:hAnsi="Arial" w:cs="Arial"/>
          <w:color w:val="333333"/>
          <w:sz w:val="18"/>
          <w:szCs w:val="18"/>
        </w:rPr>
        <w:t>PCI</w:t>
      </w:r>
      <w:r>
        <w:rPr>
          <w:rFonts w:ascii="Arial" w:hAnsi="Arial" w:cs="Arial"/>
          <w:color w:val="333333"/>
          <w:sz w:val="18"/>
          <w:szCs w:val="18"/>
        </w:rPr>
        <w:t>设备。之后当</w:t>
      </w:r>
      <w:r>
        <w:rPr>
          <w:rFonts w:ascii="Arial" w:hAnsi="Arial" w:cs="Arial"/>
          <w:color w:val="333333"/>
          <w:sz w:val="18"/>
          <w:szCs w:val="18"/>
        </w:rPr>
        <w:t>PCI</w:t>
      </w:r>
      <w:r>
        <w:rPr>
          <w:rFonts w:ascii="Arial" w:hAnsi="Arial" w:cs="Arial"/>
          <w:color w:val="333333"/>
          <w:sz w:val="18"/>
          <w:szCs w:val="18"/>
        </w:rPr>
        <w:t>设备需要读取</w:t>
      </w:r>
      <w:r>
        <w:rPr>
          <w:rFonts w:ascii="Arial" w:hAnsi="Arial" w:cs="Arial"/>
          <w:color w:val="333333"/>
          <w:sz w:val="18"/>
          <w:szCs w:val="18"/>
        </w:rPr>
        <w:t>0x1000-0024~0x1000-002F</w:t>
      </w:r>
      <w:r>
        <w:rPr>
          <w:rFonts w:ascii="Arial" w:hAnsi="Arial" w:cs="Arial"/>
          <w:color w:val="333333"/>
          <w:sz w:val="18"/>
          <w:szCs w:val="18"/>
        </w:rPr>
        <w:t>这段数据时，该设备将根据不同情况，从</w:t>
      </w:r>
      <w:r>
        <w:rPr>
          <w:rFonts w:ascii="Arial" w:hAnsi="Arial" w:cs="Arial"/>
          <w:color w:val="333333"/>
          <w:sz w:val="18"/>
          <w:szCs w:val="18"/>
        </w:rPr>
        <w:t>HOST</w:t>
      </w:r>
      <w:r>
        <w:rPr>
          <w:rFonts w:ascii="Arial" w:hAnsi="Arial" w:cs="Arial"/>
          <w:color w:val="333333"/>
          <w:sz w:val="18"/>
          <w:szCs w:val="18"/>
        </w:rPr>
        <w:t>主桥、</w:t>
      </w:r>
      <w:r>
        <w:rPr>
          <w:rFonts w:ascii="Arial" w:hAnsi="Arial" w:cs="Arial"/>
          <w:color w:val="333333"/>
          <w:sz w:val="18"/>
          <w:szCs w:val="18"/>
        </w:rPr>
        <w:t>PCI</w:t>
      </w:r>
      <w:r>
        <w:rPr>
          <w:rFonts w:ascii="Arial" w:hAnsi="Arial" w:cs="Arial"/>
          <w:color w:val="333333"/>
          <w:sz w:val="18"/>
          <w:szCs w:val="18"/>
        </w:rPr>
        <w:t>桥</w:t>
      </w:r>
      <w:r>
        <w:rPr>
          <w:rFonts w:ascii="Arial" w:hAnsi="Arial" w:cs="Arial"/>
          <w:color w:val="333333"/>
          <w:sz w:val="18"/>
          <w:szCs w:val="18"/>
        </w:rPr>
        <w:t>A</w:t>
      </w:r>
      <w:r>
        <w:rPr>
          <w:rFonts w:ascii="Arial" w:hAnsi="Arial" w:cs="Arial"/>
          <w:color w:val="333333"/>
          <w:sz w:val="18"/>
          <w:szCs w:val="18"/>
        </w:rPr>
        <w:t>或者</w:t>
      </w:r>
      <w:r>
        <w:rPr>
          <w:rFonts w:ascii="Arial" w:hAnsi="Arial" w:cs="Arial"/>
          <w:color w:val="333333"/>
          <w:sz w:val="18"/>
          <w:szCs w:val="18"/>
        </w:rPr>
        <w:t>B</w:t>
      </w:r>
      <w:r>
        <w:rPr>
          <w:rFonts w:ascii="Arial" w:hAnsi="Arial" w:cs="Arial"/>
          <w:color w:val="333333"/>
          <w:sz w:val="18"/>
          <w:szCs w:val="18"/>
        </w:rPr>
        <w:t>中获取数据而不必读取主存储器。值得注意的是，</w:t>
      </w:r>
      <w:r>
        <w:rPr>
          <w:rFonts w:ascii="Arial" w:hAnsi="Arial" w:cs="Arial"/>
          <w:color w:val="333333"/>
          <w:sz w:val="18"/>
          <w:szCs w:val="18"/>
        </w:rPr>
        <w:t>PCI</w:t>
      </w:r>
      <w:r>
        <w:rPr>
          <w:rFonts w:ascii="Arial" w:hAnsi="Arial" w:cs="Arial"/>
          <w:color w:val="333333"/>
          <w:sz w:val="18"/>
          <w:szCs w:val="18"/>
        </w:rPr>
        <w:t>设备在完成一次数据传送后，暂存在</w:t>
      </w:r>
      <w:r>
        <w:rPr>
          <w:rFonts w:ascii="Arial" w:hAnsi="Arial" w:cs="Arial"/>
          <w:color w:val="333333"/>
          <w:sz w:val="18"/>
          <w:szCs w:val="18"/>
        </w:rPr>
        <w:t>HOST</w:t>
      </w:r>
      <w:r>
        <w:rPr>
          <w:rFonts w:ascii="Arial" w:hAnsi="Arial" w:cs="Arial"/>
          <w:color w:val="333333"/>
          <w:sz w:val="18"/>
          <w:szCs w:val="18"/>
        </w:rPr>
        <w:t>主桥中的预读数据将被清除。</w:t>
      </w:r>
      <w:r>
        <w:rPr>
          <w:rFonts w:ascii="Arial" w:hAnsi="Arial" w:cs="Arial"/>
          <w:color w:val="333333"/>
          <w:sz w:val="18"/>
          <w:szCs w:val="18"/>
        </w:rPr>
        <w:t>PCI</w:t>
      </w:r>
      <w:r>
        <w:rPr>
          <w:rFonts w:ascii="Arial" w:hAnsi="Arial" w:cs="Arial"/>
          <w:color w:val="333333"/>
          <w:sz w:val="18"/>
          <w:szCs w:val="18"/>
        </w:rPr>
        <w:t>设备采用这种预读方式，可以极大提高访问主存储器的效率。</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总线规范有一个缺陷，就是目标设备并不知道源设备究竟需要读取或者写入多少个数据。例如</w:t>
      </w:r>
      <w:r>
        <w:rPr>
          <w:rFonts w:ascii="Arial" w:hAnsi="Arial" w:cs="Arial"/>
          <w:color w:val="333333"/>
          <w:sz w:val="18"/>
          <w:szCs w:val="18"/>
        </w:rPr>
        <w:t>PCI</w:t>
      </w:r>
      <w:r>
        <w:rPr>
          <w:rFonts w:ascii="Arial" w:hAnsi="Arial" w:cs="Arial"/>
          <w:color w:val="333333"/>
          <w:sz w:val="18"/>
          <w:szCs w:val="18"/>
        </w:rPr>
        <w:t>设备使用</w:t>
      </w:r>
      <w:r>
        <w:rPr>
          <w:rFonts w:ascii="Arial" w:hAnsi="Arial" w:cs="Arial"/>
          <w:color w:val="333333"/>
          <w:sz w:val="18"/>
          <w:szCs w:val="18"/>
        </w:rPr>
        <w:t>DMA</w:t>
      </w:r>
      <w:proofErr w:type="gramStart"/>
      <w:r>
        <w:rPr>
          <w:rFonts w:ascii="Arial" w:hAnsi="Arial" w:cs="Arial"/>
          <w:color w:val="333333"/>
          <w:sz w:val="18"/>
          <w:szCs w:val="18"/>
        </w:rPr>
        <w:t>读方式</w:t>
      </w:r>
      <w:proofErr w:type="gramEnd"/>
      <w:r>
        <w:rPr>
          <w:rFonts w:ascii="Arial" w:hAnsi="Arial" w:cs="Arial"/>
          <w:color w:val="333333"/>
          <w:sz w:val="18"/>
          <w:szCs w:val="18"/>
        </w:rPr>
        <w:t>从存储器中读取</w:t>
      </w:r>
      <w:r>
        <w:rPr>
          <w:rFonts w:ascii="Arial" w:hAnsi="Arial" w:cs="Arial"/>
          <w:color w:val="333333"/>
          <w:sz w:val="18"/>
          <w:szCs w:val="18"/>
        </w:rPr>
        <w:t>4KB</w:t>
      </w:r>
      <w:r>
        <w:rPr>
          <w:rFonts w:ascii="Arial" w:hAnsi="Arial" w:cs="Arial"/>
          <w:color w:val="333333"/>
          <w:sz w:val="18"/>
          <w:szCs w:val="18"/>
        </w:rPr>
        <w:t>大小的数据时，只能通过</w:t>
      </w:r>
      <w:r>
        <w:rPr>
          <w:rFonts w:ascii="Arial" w:hAnsi="Arial" w:cs="Arial"/>
          <w:color w:val="333333"/>
          <w:sz w:val="18"/>
          <w:szCs w:val="18"/>
        </w:rPr>
        <w:t>PCI</w:t>
      </w:r>
      <w:r>
        <w:rPr>
          <w:rFonts w:ascii="Arial" w:hAnsi="Arial" w:cs="Arial"/>
          <w:color w:val="333333"/>
          <w:sz w:val="18"/>
          <w:szCs w:val="18"/>
        </w:rPr>
        <w:t>突发读方式，一次读取一个或者多个</w:t>
      </w:r>
      <w:r>
        <w:rPr>
          <w:rFonts w:ascii="Arial" w:hAnsi="Arial" w:cs="Arial"/>
          <w:color w:val="333333"/>
          <w:sz w:val="18"/>
          <w:szCs w:val="18"/>
        </w:rPr>
        <w:t>Cache</w:t>
      </w:r>
      <w:r>
        <w:rPr>
          <w:rFonts w:ascii="Arial" w:hAnsi="Arial" w:cs="Arial"/>
          <w:color w:val="333333"/>
          <w:sz w:val="18"/>
          <w:szCs w:val="18"/>
        </w:rPr>
        <w:t>行。</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假定</w:t>
      </w:r>
      <w:r>
        <w:rPr>
          <w:rFonts w:ascii="Arial" w:hAnsi="Arial" w:cs="Arial"/>
          <w:color w:val="333333"/>
          <w:sz w:val="18"/>
          <w:szCs w:val="18"/>
        </w:rPr>
        <w:t>PCI</w:t>
      </w:r>
      <w:r>
        <w:rPr>
          <w:rFonts w:ascii="Arial" w:hAnsi="Arial" w:cs="Arial"/>
          <w:color w:val="333333"/>
          <w:sz w:val="18"/>
          <w:szCs w:val="18"/>
        </w:rPr>
        <w:t>总线一次突发读写只能读取</w:t>
      </w:r>
      <w:r>
        <w:rPr>
          <w:rFonts w:ascii="Arial" w:hAnsi="Arial" w:cs="Arial"/>
          <w:color w:val="333333"/>
          <w:sz w:val="18"/>
          <w:szCs w:val="18"/>
        </w:rPr>
        <w:t>32B</w:t>
      </w:r>
      <w:r>
        <w:rPr>
          <w:rFonts w:ascii="Arial" w:hAnsi="Arial" w:cs="Arial"/>
          <w:color w:val="333333"/>
          <w:sz w:val="18"/>
          <w:szCs w:val="18"/>
        </w:rPr>
        <w:t>大小的数据，此时</w:t>
      </w:r>
      <w:r>
        <w:rPr>
          <w:rFonts w:ascii="Arial" w:hAnsi="Arial" w:cs="Arial"/>
          <w:color w:val="333333"/>
          <w:sz w:val="18"/>
          <w:szCs w:val="18"/>
        </w:rPr>
        <w:t>PCI</w:t>
      </w:r>
      <w:r>
        <w:rPr>
          <w:rFonts w:ascii="Arial" w:hAnsi="Arial" w:cs="Arial"/>
          <w:color w:val="333333"/>
          <w:sz w:val="18"/>
          <w:szCs w:val="18"/>
        </w:rPr>
        <w:t>设备读取</w:t>
      </w:r>
      <w:r>
        <w:rPr>
          <w:rFonts w:ascii="Arial" w:hAnsi="Arial" w:cs="Arial"/>
          <w:color w:val="333333"/>
          <w:sz w:val="18"/>
          <w:szCs w:val="18"/>
        </w:rPr>
        <w:t>4KB</w:t>
      </w:r>
      <w:r>
        <w:rPr>
          <w:rFonts w:ascii="Arial" w:hAnsi="Arial" w:cs="Arial"/>
          <w:color w:val="333333"/>
          <w:sz w:val="18"/>
          <w:szCs w:val="18"/>
        </w:rPr>
        <w:t>大小的数据，需要使用</w:t>
      </w:r>
      <w:r>
        <w:rPr>
          <w:rFonts w:ascii="Arial" w:hAnsi="Arial" w:cs="Arial"/>
          <w:color w:val="333333"/>
          <w:sz w:val="18"/>
          <w:szCs w:val="18"/>
        </w:rPr>
        <w:t>128</w:t>
      </w:r>
      <w:r>
        <w:rPr>
          <w:rFonts w:ascii="Arial" w:hAnsi="Arial" w:cs="Arial"/>
          <w:color w:val="333333"/>
          <w:sz w:val="18"/>
          <w:szCs w:val="18"/>
        </w:rPr>
        <w:t>次突发周期才能完成全部数据传送。而</w:t>
      </w:r>
      <w:r>
        <w:rPr>
          <w:rFonts w:ascii="Arial" w:hAnsi="Arial" w:cs="Arial"/>
          <w:color w:val="333333"/>
          <w:sz w:val="18"/>
          <w:szCs w:val="18"/>
        </w:rPr>
        <w:t>HOST</w:t>
      </w:r>
      <w:r>
        <w:rPr>
          <w:rFonts w:ascii="Arial" w:hAnsi="Arial" w:cs="Arial"/>
          <w:color w:val="333333"/>
          <w:sz w:val="18"/>
          <w:szCs w:val="18"/>
        </w:rPr>
        <w:t>主桥只能一个一个的处理这些突发传送，从而存储器控制器并不能准确预知何时</w:t>
      </w:r>
      <w:r>
        <w:rPr>
          <w:rFonts w:ascii="Arial" w:hAnsi="Arial" w:cs="Arial"/>
          <w:color w:val="333333"/>
          <w:sz w:val="18"/>
          <w:szCs w:val="18"/>
        </w:rPr>
        <w:t>PCI</w:t>
      </w:r>
      <w:r>
        <w:rPr>
          <w:rFonts w:ascii="Arial" w:hAnsi="Arial" w:cs="Arial"/>
          <w:color w:val="333333"/>
          <w:sz w:val="18"/>
          <w:szCs w:val="18"/>
        </w:rPr>
        <w:t>设备将停止读取数据。在这种情况下，合理地使用预</w:t>
      </w:r>
      <w:proofErr w:type="gramStart"/>
      <w:r>
        <w:rPr>
          <w:rFonts w:ascii="Arial" w:hAnsi="Arial" w:cs="Arial"/>
          <w:color w:val="333333"/>
          <w:sz w:val="18"/>
          <w:szCs w:val="18"/>
        </w:rPr>
        <w:t>读机制</w:t>
      </w:r>
      <w:proofErr w:type="gramEnd"/>
      <w:r>
        <w:rPr>
          <w:rFonts w:ascii="Arial" w:hAnsi="Arial" w:cs="Arial"/>
          <w:color w:val="333333"/>
          <w:sz w:val="18"/>
          <w:szCs w:val="18"/>
        </w:rPr>
        <w:t>可以有效地提高</w:t>
      </w:r>
      <w:r>
        <w:rPr>
          <w:rFonts w:ascii="Arial" w:hAnsi="Arial" w:cs="Arial"/>
          <w:color w:val="333333"/>
          <w:sz w:val="18"/>
          <w:szCs w:val="18"/>
        </w:rPr>
        <w:t>PCI</w:t>
      </w:r>
      <w:r>
        <w:rPr>
          <w:rFonts w:ascii="Arial" w:hAnsi="Arial" w:cs="Arial"/>
          <w:color w:val="333333"/>
          <w:sz w:val="18"/>
          <w:szCs w:val="18"/>
        </w:rPr>
        <w:t>总线的数据传送效率。</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我们首先假定</w:t>
      </w:r>
      <w:r>
        <w:rPr>
          <w:rFonts w:ascii="Arial" w:hAnsi="Arial" w:cs="Arial"/>
          <w:color w:val="333333"/>
          <w:sz w:val="18"/>
          <w:szCs w:val="18"/>
        </w:rPr>
        <w:t>PCI</w:t>
      </w:r>
      <w:r>
        <w:rPr>
          <w:rFonts w:ascii="Arial" w:hAnsi="Arial" w:cs="Arial"/>
          <w:color w:val="333333"/>
          <w:sz w:val="18"/>
          <w:szCs w:val="18"/>
        </w:rPr>
        <w:t>设备一次只能读取一个</w:t>
      </w:r>
      <w:r>
        <w:rPr>
          <w:rFonts w:ascii="Arial" w:hAnsi="Arial" w:cs="Arial"/>
          <w:color w:val="333333"/>
          <w:sz w:val="18"/>
          <w:szCs w:val="18"/>
        </w:rPr>
        <w:t>Cache</w:t>
      </w:r>
      <w:proofErr w:type="gramStart"/>
      <w:r>
        <w:rPr>
          <w:rFonts w:ascii="Arial" w:hAnsi="Arial" w:cs="Arial"/>
          <w:color w:val="333333"/>
          <w:sz w:val="18"/>
          <w:szCs w:val="18"/>
        </w:rPr>
        <w:t>行大小</w:t>
      </w:r>
      <w:proofErr w:type="gramEnd"/>
      <w:r>
        <w:rPr>
          <w:rFonts w:ascii="Arial" w:hAnsi="Arial" w:cs="Arial"/>
          <w:color w:val="333333"/>
          <w:sz w:val="18"/>
          <w:szCs w:val="18"/>
        </w:rPr>
        <w:t>的数据，然后释放总线，之后再读取一个</w:t>
      </w:r>
      <w:r>
        <w:rPr>
          <w:rFonts w:ascii="Arial" w:hAnsi="Arial" w:cs="Arial"/>
          <w:color w:val="333333"/>
          <w:sz w:val="18"/>
          <w:szCs w:val="18"/>
        </w:rPr>
        <w:t>Cache</w:t>
      </w:r>
      <w:proofErr w:type="gramStart"/>
      <w:r>
        <w:rPr>
          <w:rFonts w:ascii="Arial" w:hAnsi="Arial" w:cs="Arial"/>
          <w:color w:val="333333"/>
          <w:sz w:val="18"/>
          <w:szCs w:val="18"/>
        </w:rPr>
        <w:t>行大小</w:t>
      </w:r>
      <w:proofErr w:type="gramEnd"/>
      <w:r>
        <w:rPr>
          <w:rFonts w:ascii="Arial" w:hAnsi="Arial" w:cs="Arial"/>
          <w:color w:val="333333"/>
          <w:sz w:val="18"/>
          <w:szCs w:val="18"/>
        </w:rPr>
        <w:t>的数据。如果使用预读机制，虽然</w:t>
      </w:r>
      <w:r>
        <w:rPr>
          <w:rFonts w:ascii="Arial" w:hAnsi="Arial" w:cs="Arial"/>
          <w:color w:val="333333"/>
          <w:sz w:val="18"/>
          <w:szCs w:val="18"/>
        </w:rPr>
        <w:t>PCI</w:t>
      </w:r>
      <w:r>
        <w:rPr>
          <w:rFonts w:ascii="Arial" w:hAnsi="Arial" w:cs="Arial"/>
          <w:color w:val="333333"/>
          <w:sz w:val="18"/>
          <w:szCs w:val="18"/>
        </w:rPr>
        <w:t>设备在一个总线周期内只能获得一个</w:t>
      </w:r>
      <w:r>
        <w:rPr>
          <w:rFonts w:ascii="Arial" w:hAnsi="Arial" w:cs="Arial"/>
          <w:color w:val="333333"/>
          <w:sz w:val="18"/>
          <w:szCs w:val="18"/>
        </w:rPr>
        <w:t>Cache</w:t>
      </w:r>
      <w:proofErr w:type="gramStart"/>
      <w:r>
        <w:rPr>
          <w:rFonts w:ascii="Arial" w:hAnsi="Arial" w:cs="Arial"/>
          <w:color w:val="333333"/>
          <w:sz w:val="18"/>
          <w:szCs w:val="18"/>
        </w:rPr>
        <w:t>行大小</w:t>
      </w:r>
      <w:proofErr w:type="gramEnd"/>
      <w:r>
        <w:rPr>
          <w:rFonts w:ascii="Arial" w:hAnsi="Arial" w:cs="Arial"/>
          <w:color w:val="333333"/>
          <w:sz w:val="18"/>
          <w:szCs w:val="18"/>
        </w:rPr>
        <w:t>的数据，但是</w:t>
      </w:r>
      <w:r>
        <w:rPr>
          <w:rFonts w:ascii="Arial" w:hAnsi="Arial" w:cs="Arial"/>
          <w:color w:val="333333"/>
          <w:sz w:val="18"/>
          <w:szCs w:val="18"/>
        </w:rPr>
        <w:t>HOST</w:t>
      </w:r>
      <w:r>
        <w:rPr>
          <w:rFonts w:ascii="Arial" w:hAnsi="Arial" w:cs="Arial"/>
          <w:color w:val="333333"/>
          <w:sz w:val="18"/>
          <w:szCs w:val="18"/>
        </w:rPr>
        <w:t>主桥仍然可以从存储器获得</w:t>
      </w:r>
      <w:r>
        <w:rPr>
          <w:rFonts w:ascii="Arial" w:hAnsi="Arial" w:cs="Arial"/>
          <w:color w:val="333333"/>
          <w:sz w:val="18"/>
          <w:szCs w:val="18"/>
        </w:rPr>
        <w:t>2</w:t>
      </w:r>
      <w:r>
        <w:rPr>
          <w:rFonts w:ascii="Arial" w:hAnsi="Arial" w:cs="Arial"/>
          <w:color w:val="333333"/>
          <w:sz w:val="18"/>
          <w:szCs w:val="18"/>
        </w:rPr>
        <w:t>个</w:t>
      </w:r>
      <w:r>
        <w:rPr>
          <w:rFonts w:ascii="Arial" w:hAnsi="Arial" w:cs="Arial"/>
          <w:color w:val="333333"/>
          <w:sz w:val="18"/>
          <w:szCs w:val="18"/>
        </w:rPr>
        <w:t>Cache</w:t>
      </w:r>
      <w:proofErr w:type="gramStart"/>
      <w:r>
        <w:rPr>
          <w:rFonts w:ascii="Arial" w:hAnsi="Arial" w:cs="Arial"/>
          <w:color w:val="333333"/>
          <w:sz w:val="18"/>
          <w:szCs w:val="18"/>
        </w:rPr>
        <w:t>行以上</w:t>
      </w:r>
      <w:proofErr w:type="gramEnd"/>
      <w:r>
        <w:rPr>
          <w:rFonts w:ascii="Arial" w:hAnsi="Arial" w:cs="Arial"/>
          <w:color w:val="333333"/>
          <w:sz w:val="18"/>
          <w:szCs w:val="18"/>
        </w:rPr>
        <w:t>的数据，并将这个数据暂存在</w:t>
      </w:r>
      <w:r>
        <w:rPr>
          <w:rFonts w:ascii="Arial" w:hAnsi="Arial" w:cs="Arial"/>
          <w:color w:val="333333"/>
          <w:sz w:val="18"/>
          <w:szCs w:val="18"/>
        </w:rPr>
        <w:t>HOST</w:t>
      </w:r>
      <w:r>
        <w:rPr>
          <w:rFonts w:ascii="Arial" w:hAnsi="Arial" w:cs="Arial"/>
          <w:color w:val="333333"/>
          <w:sz w:val="18"/>
          <w:szCs w:val="18"/>
        </w:rPr>
        <w:t>主桥的缓冲中，之后</w:t>
      </w:r>
      <w:r>
        <w:rPr>
          <w:rFonts w:ascii="Arial" w:hAnsi="Arial" w:cs="Arial"/>
          <w:color w:val="333333"/>
          <w:sz w:val="18"/>
          <w:szCs w:val="18"/>
        </w:rPr>
        <w:t>PCI</w:t>
      </w:r>
      <w:r>
        <w:rPr>
          <w:rFonts w:ascii="Arial" w:hAnsi="Arial" w:cs="Arial"/>
          <w:color w:val="333333"/>
          <w:sz w:val="18"/>
          <w:szCs w:val="18"/>
        </w:rPr>
        <w:t>设备再发起突发周期时，</w:t>
      </w:r>
      <w:r>
        <w:rPr>
          <w:rFonts w:ascii="Arial" w:hAnsi="Arial" w:cs="Arial"/>
          <w:color w:val="333333"/>
          <w:sz w:val="18"/>
          <w:szCs w:val="18"/>
        </w:rPr>
        <w:t>HOST</w:t>
      </w:r>
      <w:r>
        <w:rPr>
          <w:rFonts w:ascii="Arial" w:hAnsi="Arial" w:cs="Arial"/>
          <w:color w:val="333333"/>
          <w:sz w:val="18"/>
          <w:szCs w:val="18"/>
        </w:rPr>
        <w:t>主桥可以不从存储器，而是从缓冲</w:t>
      </w:r>
      <w:proofErr w:type="gramStart"/>
      <w:r>
        <w:rPr>
          <w:rFonts w:ascii="Arial" w:hAnsi="Arial" w:cs="Arial"/>
          <w:color w:val="333333"/>
          <w:sz w:val="18"/>
          <w:szCs w:val="18"/>
        </w:rPr>
        <w:t>中直接将数据传递</w:t>
      </w:r>
      <w:proofErr w:type="gramEnd"/>
      <w:r>
        <w:rPr>
          <w:rFonts w:ascii="Arial" w:hAnsi="Arial" w:cs="Arial"/>
          <w:color w:val="333333"/>
          <w:sz w:val="18"/>
          <w:szCs w:val="18"/>
        </w:rPr>
        <w:t>给</w:t>
      </w:r>
      <w:r>
        <w:rPr>
          <w:rFonts w:ascii="Arial" w:hAnsi="Arial" w:cs="Arial"/>
          <w:color w:val="333333"/>
          <w:sz w:val="18"/>
          <w:szCs w:val="18"/>
        </w:rPr>
        <w:t>PCI</w:t>
      </w:r>
      <w:r>
        <w:rPr>
          <w:rFonts w:ascii="Arial" w:hAnsi="Arial" w:cs="Arial"/>
          <w:color w:val="333333"/>
          <w:sz w:val="18"/>
          <w:szCs w:val="18"/>
        </w:rPr>
        <w:t>设备，从而降低了</w:t>
      </w:r>
      <w:r>
        <w:rPr>
          <w:rFonts w:ascii="Arial" w:hAnsi="Arial" w:cs="Arial"/>
          <w:color w:val="333333"/>
          <w:sz w:val="18"/>
          <w:szCs w:val="18"/>
        </w:rPr>
        <w:t>PCI</w:t>
      </w:r>
      <w:r>
        <w:rPr>
          <w:rFonts w:ascii="Arial" w:hAnsi="Arial" w:cs="Arial"/>
          <w:color w:val="333333"/>
          <w:sz w:val="18"/>
          <w:szCs w:val="18"/>
        </w:rPr>
        <w:t>设备对存储器访问的次数，提高了整个处理器系统的效率。</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以上描述仅是实现</w:t>
      </w:r>
      <w:r>
        <w:rPr>
          <w:rFonts w:ascii="Arial" w:hAnsi="Arial" w:cs="Arial"/>
          <w:color w:val="333333"/>
          <w:sz w:val="18"/>
          <w:szCs w:val="18"/>
        </w:rPr>
        <w:t>PCI</w:t>
      </w:r>
      <w:r>
        <w:rPr>
          <w:rFonts w:ascii="Arial" w:hAnsi="Arial" w:cs="Arial"/>
          <w:color w:val="333333"/>
          <w:sz w:val="18"/>
          <w:szCs w:val="18"/>
        </w:rPr>
        <w:t>总线预读的一个例子，而且仅仅是理论上的探讨。实际上绝大多数半导体厂商都没有公开</w:t>
      </w:r>
      <w:r>
        <w:rPr>
          <w:rFonts w:ascii="Arial" w:hAnsi="Arial" w:cs="Arial"/>
          <w:color w:val="333333"/>
          <w:sz w:val="18"/>
          <w:szCs w:val="18"/>
        </w:rPr>
        <w:t>HOST</w:t>
      </w:r>
      <w:r>
        <w:rPr>
          <w:rFonts w:ascii="Arial" w:hAnsi="Arial" w:cs="Arial"/>
          <w:color w:val="333333"/>
          <w:sz w:val="18"/>
          <w:szCs w:val="18"/>
        </w:rPr>
        <w:t>主桥预读存储器系统的细节，在多数处理器中，</w:t>
      </w:r>
      <w:r>
        <w:rPr>
          <w:rFonts w:ascii="Arial" w:hAnsi="Arial" w:cs="Arial"/>
          <w:color w:val="333333"/>
          <w:sz w:val="18"/>
          <w:szCs w:val="18"/>
        </w:rPr>
        <w:t>HOST</w:t>
      </w:r>
      <w:r>
        <w:rPr>
          <w:rFonts w:ascii="Arial" w:hAnsi="Arial" w:cs="Arial"/>
          <w:color w:val="333333"/>
          <w:sz w:val="18"/>
          <w:szCs w:val="18"/>
        </w:rPr>
        <w:t>主桥以</w:t>
      </w:r>
      <w:r>
        <w:rPr>
          <w:rFonts w:ascii="Arial" w:hAnsi="Arial" w:cs="Arial"/>
          <w:color w:val="333333"/>
          <w:sz w:val="18"/>
          <w:szCs w:val="18"/>
        </w:rPr>
        <w:t>Cache</w:t>
      </w:r>
      <w:r>
        <w:rPr>
          <w:rFonts w:ascii="Arial" w:hAnsi="Arial" w:cs="Arial"/>
          <w:color w:val="333333"/>
          <w:sz w:val="18"/>
          <w:szCs w:val="18"/>
        </w:rPr>
        <w:t>行为单位读取主存储器的内容，而且为了支持</w:t>
      </w:r>
      <w:r>
        <w:rPr>
          <w:rFonts w:ascii="Arial" w:hAnsi="Arial" w:cs="Arial"/>
          <w:color w:val="333333"/>
          <w:sz w:val="18"/>
          <w:szCs w:val="18"/>
        </w:rPr>
        <w:t>PCI</w:t>
      </w:r>
      <w:r>
        <w:rPr>
          <w:rFonts w:ascii="Arial" w:hAnsi="Arial" w:cs="Arial"/>
          <w:color w:val="333333"/>
          <w:sz w:val="18"/>
          <w:szCs w:val="18"/>
        </w:rPr>
        <w:t>设备的预读功能</w:t>
      </w:r>
      <w:r>
        <w:rPr>
          <w:rFonts w:ascii="Arial" w:hAnsi="Arial" w:cs="Arial"/>
          <w:color w:val="333333"/>
          <w:sz w:val="18"/>
          <w:szCs w:val="18"/>
        </w:rPr>
        <w:t>HOST</w:t>
      </w:r>
      <w:r>
        <w:rPr>
          <w:rFonts w:ascii="Arial" w:hAnsi="Arial" w:cs="Arial"/>
          <w:color w:val="333333"/>
          <w:sz w:val="18"/>
          <w:szCs w:val="18"/>
        </w:rPr>
        <w:t>主桥需要设置必要的缓冲部件，这些缓冲的管理策略较为复杂。</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目前</w:t>
      </w:r>
      <w:r>
        <w:rPr>
          <w:rFonts w:ascii="Arial" w:hAnsi="Arial" w:cs="Arial"/>
          <w:color w:val="333333"/>
          <w:sz w:val="18"/>
          <w:szCs w:val="18"/>
        </w:rPr>
        <w:t>PCI</w:t>
      </w:r>
      <w:r>
        <w:rPr>
          <w:rFonts w:ascii="Arial" w:hAnsi="Arial" w:cs="Arial"/>
          <w:color w:val="333333"/>
          <w:sz w:val="18"/>
          <w:szCs w:val="18"/>
        </w:rPr>
        <w:t>总线已经逐渐退出历史舞台，进一步深入研究</w:t>
      </w:r>
      <w:r>
        <w:rPr>
          <w:rFonts w:ascii="Arial" w:hAnsi="Arial" w:cs="Arial"/>
          <w:color w:val="333333"/>
          <w:sz w:val="18"/>
          <w:szCs w:val="18"/>
        </w:rPr>
        <w:t>PCI</w:t>
      </w:r>
      <w:r>
        <w:rPr>
          <w:rFonts w:ascii="Arial" w:hAnsi="Arial" w:cs="Arial"/>
          <w:color w:val="333333"/>
          <w:sz w:val="18"/>
          <w:szCs w:val="18"/>
        </w:rPr>
        <w:t>桥和</w:t>
      </w:r>
      <w:r>
        <w:rPr>
          <w:rFonts w:ascii="Arial" w:hAnsi="Arial" w:cs="Arial"/>
          <w:color w:val="333333"/>
          <w:sz w:val="18"/>
          <w:szCs w:val="18"/>
        </w:rPr>
        <w:t>HOST</w:t>
      </w:r>
      <w:r>
        <w:rPr>
          <w:rFonts w:ascii="Arial" w:hAnsi="Arial" w:cs="Arial"/>
          <w:color w:val="333333"/>
          <w:sz w:val="18"/>
          <w:szCs w:val="18"/>
        </w:rPr>
        <w:t>主桥，意义并不重大，不过读者依然可以通过学习</w:t>
      </w:r>
      <w:r>
        <w:rPr>
          <w:rFonts w:ascii="Arial" w:hAnsi="Arial" w:cs="Arial"/>
          <w:color w:val="333333"/>
          <w:sz w:val="18"/>
          <w:szCs w:val="18"/>
        </w:rPr>
        <w:t>PCI</w:t>
      </w:r>
      <w:r>
        <w:rPr>
          <w:rFonts w:ascii="Arial" w:hAnsi="Arial" w:cs="Arial"/>
          <w:color w:val="333333"/>
          <w:sz w:val="18"/>
          <w:szCs w:val="18"/>
        </w:rPr>
        <w:t>体系结构，获得处理器系统中有关外部设备的必要知识，并以此为基础，学习</w:t>
      </w:r>
      <w:r>
        <w:rPr>
          <w:rFonts w:ascii="Arial" w:hAnsi="Arial" w:cs="Arial"/>
          <w:color w:val="333333"/>
          <w:sz w:val="18"/>
          <w:szCs w:val="18"/>
        </w:rPr>
        <w:t>PCIe</w:t>
      </w:r>
      <w:r>
        <w:rPr>
          <w:rFonts w:ascii="Arial" w:hAnsi="Arial" w:cs="Arial"/>
          <w:color w:val="333333"/>
          <w:sz w:val="18"/>
          <w:szCs w:val="18"/>
        </w:rPr>
        <w:t>体系结构。</w:t>
      </w:r>
    </w:p>
    <w:p w:rsidR="00162932" w:rsidRDefault="00162932" w:rsidP="00162932">
      <w:pPr>
        <w:pStyle w:val="2"/>
        <w:shd w:val="clear" w:color="auto" w:fill="FFFFFF"/>
        <w:wordWrap w:val="0"/>
        <w:spacing w:before="0" w:after="0" w:line="300" w:lineRule="atLeast"/>
        <w:rPr>
          <w:rFonts w:ascii="Arial" w:hAnsi="Arial" w:cs="Arial"/>
          <w:color w:val="333333"/>
          <w:sz w:val="36"/>
          <w:szCs w:val="36"/>
        </w:rPr>
      </w:pPr>
      <w:bookmarkStart w:id="181" w:name="_Toc292193563"/>
      <w:r>
        <w:rPr>
          <w:rFonts w:ascii="Arial" w:hAnsi="Arial" w:cs="Arial"/>
          <w:color w:val="006699"/>
          <w:sz w:val="18"/>
          <w:szCs w:val="18"/>
        </w:rPr>
        <w:t xml:space="preserve">3.5 </w:t>
      </w:r>
      <w:r>
        <w:rPr>
          <w:rFonts w:ascii="Arial" w:hAnsi="Arial" w:cs="Arial"/>
          <w:color w:val="006699"/>
          <w:sz w:val="18"/>
          <w:szCs w:val="18"/>
        </w:rPr>
        <w:t>小结</w:t>
      </w:r>
      <w:bookmarkEnd w:id="181"/>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本章重点介绍了</w:t>
      </w:r>
      <w:r>
        <w:rPr>
          <w:rFonts w:ascii="Arial" w:hAnsi="Arial" w:cs="Arial"/>
          <w:color w:val="333333"/>
          <w:sz w:val="18"/>
          <w:szCs w:val="18"/>
        </w:rPr>
        <w:t>PCI</w:t>
      </w:r>
      <w:r>
        <w:rPr>
          <w:rFonts w:ascii="Arial" w:hAnsi="Arial" w:cs="Arial"/>
          <w:color w:val="333333"/>
          <w:sz w:val="18"/>
          <w:szCs w:val="18"/>
        </w:rPr>
        <w:t>总线的数据交换。其中最重要的内容是与</w:t>
      </w:r>
      <w:r>
        <w:rPr>
          <w:rFonts w:ascii="Arial" w:hAnsi="Arial" w:cs="Arial"/>
          <w:color w:val="333333"/>
          <w:sz w:val="18"/>
          <w:szCs w:val="18"/>
        </w:rPr>
        <w:t>Cache</w:t>
      </w:r>
      <w:r>
        <w:rPr>
          <w:rFonts w:ascii="Arial" w:hAnsi="Arial" w:cs="Arial"/>
          <w:color w:val="333333"/>
          <w:sz w:val="18"/>
          <w:szCs w:val="18"/>
        </w:rPr>
        <w:t>相关的</w:t>
      </w:r>
      <w:r>
        <w:rPr>
          <w:rFonts w:ascii="Arial" w:hAnsi="Arial" w:cs="Arial"/>
          <w:color w:val="333333"/>
          <w:sz w:val="18"/>
          <w:szCs w:val="18"/>
        </w:rPr>
        <w:t>PCI</w:t>
      </w:r>
      <w:r>
        <w:rPr>
          <w:rFonts w:ascii="Arial" w:hAnsi="Arial" w:cs="Arial"/>
          <w:color w:val="333333"/>
          <w:sz w:val="18"/>
          <w:szCs w:val="18"/>
        </w:rPr>
        <w:t>总线事务和预读机制。虽然与</w:t>
      </w:r>
      <w:r>
        <w:rPr>
          <w:rFonts w:ascii="Arial" w:hAnsi="Arial" w:cs="Arial"/>
          <w:color w:val="333333"/>
          <w:sz w:val="18"/>
          <w:szCs w:val="18"/>
        </w:rPr>
        <w:t>Cache</w:t>
      </w:r>
      <w:r>
        <w:rPr>
          <w:rFonts w:ascii="Arial" w:hAnsi="Arial" w:cs="Arial"/>
          <w:color w:val="333333"/>
          <w:sz w:val="18"/>
          <w:szCs w:val="18"/>
        </w:rPr>
        <w:t>相关的</w:t>
      </w:r>
      <w:r>
        <w:rPr>
          <w:rFonts w:ascii="Arial" w:hAnsi="Arial" w:cs="Arial"/>
          <w:color w:val="333333"/>
          <w:sz w:val="18"/>
          <w:szCs w:val="18"/>
        </w:rPr>
        <w:t>PCI</w:t>
      </w:r>
      <w:r>
        <w:rPr>
          <w:rFonts w:ascii="Arial" w:hAnsi="Arial" w:cs="Arial"/>
          <w:color w:val="333333"/>
          <w:sz w:val="18"/>
          <w:szCs w:val="18"/>
        </w:rPr>
        <w:t>总线事务并不多见，但是理解这些内容对于理解</w:t>
      </w:r>
      <w:r>
        <w:rPr>
          <w:rFonts w:ascii="Arial" w:hAnsi="Arial" w:cs="Arial"/>
          <w:color w:val="333333"/>
          <w:sz w:val="18"/>
          <w:szCs w:val="18"/>
        </w:rPr>
        <w:t>PCI</w:t>
      </w:r>
      <w:r>
        <w:rPr>
          <w:rFonts w:ascii="Arial" w:hAnsi="Arial" w:cs="Arial"/>
          <w:color w:val="333333"/>
          <w:sz w:val="18"/>
          <w:szCs w:val="18"/>
        </w:rPr>
        <w:t>和处理器体系结构，非常重要。</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62"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为简便起见，下文将转移指令成功进行转移称为</w:t>
      </w:r>
      <w:r>
        <w:rPr>
          <w:rFonts w:ascii="Arial" w:hAnsi="Arial" w:cs="Arial"/>
          <w:color w:val="333333"/>
          <w:sz w:val="18"/>
          <w:szCs w:val="18"/>
        </w:rPr>
        <w:t>“Taken”</w:t>
      </w:r>
      <w:r>
        <w:rPr>
          <w:rFonts w:ascii="Arial" w:hAnsi="Arial" w:cs="Arial"/>
          <w:color w:val="333333"/>
          <w:sz w:val="18"/>
          <w:szCs w:val="18"/>
        </w:rPr>
        <w:t>；而将不进行转移称为</w:t>
      </w:r>
      <w:r>
        <w:rPr>
          <w:rFonts w:ascii="Arial" w:hAnsi="Arial" w:cs="Arial"/>
          <w:color w:val="333333"/>
          <w:sz w:val="18"/>
          <w:szCs w:val="18"/>
        </w:rPr>
        <w:t>“Not Taken”</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63"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假定从访问</w:t>
      </w:r>
      <w:r>
        <w:rPr>
          <w:rFonts w:ascii="Arial" w:hAnsi="Arial" w:cs="Arial"/>
          <w:color w:val="333333"/>
          <w:sz w:val="18"/>
          <w:szCs w:val="18"/>
        </w:rPr>
        <w:t>Cache</w:t>
      </w:r>
      <w:r>
        <w:rPr>
          <w:rFonts w:ascii="Arial" w:hAnsi="Arial" w:cs="Arial"/>
          <w:color w:val="333333"/>
          <w:sz w:val="18"/>
          <w:szCs w:val="18"/>
        </w:rPr>
        <w:t>到发现</w:t>
      </w:r>
      <w:r>
        <w:rPr>
          <w:rFonts w:ascii="Arial" w:hAnsi="Arial" w:cs="Arial"/>
          <w:color w:val="333333"/>
          <w:sz w:val="18"/>
          <w:szCs w:val="18"/>
        </w:rPr>
        <w:t>Cache Miss</w:t>
      </w:r>
      <w:r>
        <w:rPr>
          <w:rFonts w:ascii="Arial" w:hAnsi="Arial" w:cs="Arial"/>
          <w:color w:val="333333"/>
          <w:sz w:val="18"/>
          <w:szCs w:val="18"/>
        </w:rPr>
        <w:t>需要一个时钟周期。</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64" w:anchor="_ftnref3" w:tooltip="" w:history="1">
        <w:r>
          <w:rPr>
            <w:rStyle w:val="a3"/>
            <w:rFonts w:ascii="Arial" w:hAnsi="Arial" w:cs="Arial"/>
            <w:color w:val="006699"/>
            <w:sz w:val="18"/>
            <w:szCs w:val="18"/>
            <w:u w:val="none"/>
          </w:rPr>
          <w:t>[3]</w:t>
        </w:r>
      </w:hyperlink>
      <w:r>
        <w:rPr>
          <w:rStyle w:val="apple-converted-space"/>
          <w:rFonts w:ascii="Arial" w:hAnsi="Arial" w:cs="Arial"/>
          <w:color w:val="333333"/>
          <w:sz w:val="18"/>
          <w:szCs w:val="18"/>
        </w:rPr>
        <w:t> </w:t>
      </w:r>
      <w:r>
        <w:rPr>
          <w:rFonts w:ascii="Arial" w:hAnsi="Arial" w:cs="Arial"/>
          <w:color w:val="333333"/>
          <w:sz w:val="18"/>
          <w:szCs w:val="18"/>
        </w:rPr>
        <w:t>PowerPC</w:t>
      </w:r>
      <w:r>
        <w:rPr>
          <w:rFonts w:ascii="Arial" w:hAnsi="Arial" w:cs="Arial"/>
          <w:color w:val="333333"/>
          <w:sz w:val="18"/>
          <w:szCs w:val="18"/>
        </w:rPr>
        <w:t>处理器使用</w:t>
      </w:r>
      <w:r>
        <w:rPr>
          <w:rFonts w:ascii="Arial" w:hAnsi="Arial" w:cs="Arial"/>
          <w:color w:val="333333"/>
          <w:sz w:val="18"/>
          <w:szCs w:val="18"/>
        </w:rPr>
        <w:t>dcbt</w:t>
      </w:r>
      <w:r>
        <w:rPr>
          <w:rFonts w:ascii="Arial" w:hAnsi="Arial" w:cs="Arial"/>
          <w:color w:val="333333"/>
          <w:sz w:val="18"/>
          <w:szCs w:val="18"/>
        </w:rPr>
        <w:t>指令，而</w:t>
      </w:r>
      <w:r>
        <w:rPr>
          <w:rFonts w:ascii="Arial" w:hAnsi="Arial" w:cs="Arial"/>
          <w:color w:val="333333"/>
          <w:sz w:val="18"/>
          <w:szCs w:val="18"/>
        </w:rPr>
        <w:t>x86</w:t>
      </w:r>
      <w:r>
        <w:rPr>
          <w:rFonts w:ascii="Arial" w:hAnsi="Arial" w:cs="Arial"/>
          <w:color w:val="333333"/>
          <w:sz w:val="18"/>
          <w:szCs w:val="18"/>
        </w:rPr>
        <w:t>处理器使用</w:t>
      </w:r>
      <w:r>
        <w:rPr>
          <w:rFonts w:ascii="Arial" w:hAnsi="Arial" w:cs="Arial"/>
          <w:color w:val="333333"/>
          <w:sz w:val="18"/>
          <w:szCs w:val="18"/>
        </w:rPr>
        <w:t>PREFETCHh</w:t>
      </w:r>
      <w:r>
        <w:rPr>
          <w:rFonts w:ascii="Arial" w:hAnsi="Arial" w:cs="Arial"/>
          <w:color w:val="333333"/>
          <w:sz w:val="18"/>
          <w:szCs w:val="18"/>
        </w:rPr>
        <w:t>指令，实现这种软件预读。</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65" w:anchor="_ftnref4" w:tooltip="" w:history="1">
        <w:r>
          <w:rPr>
            <w:rStyle w:val="a3"/>
            <w:rFonts w:ascii="Arial" w:hAnsi="Arial" w:cs="Arial"/>
            <w:color w:val="006699"/>
            <w:sz w:val="18"/>
            <w:szCs w:val="18"/>
            <w:u w:val="none"/>
          </w:rPr>
          <w:t>[4]</w:t>
        </w:r>
      </w:hyperlink>
      <w:r>
        <w:rPr>
          <w:rStyle w:val="apple-converted-space"/>
          <w:rFonts w:ascii="Arial" w:hAnsi="Arial" w:cs="Arial"/>
          <w:color w:val="333333"/>
          <w:sz w:val="18"/>
          <w:szCs w:val="18"/>
        </w:rPr>
        <w:t> </w:t>
      </w:r>
      <w:r>
        <w:rPr>
          <w:rFonts w:ascii="Arial" w:hAnsi="Arial" w:cs="Arial"/>
          <w:color w:val="333333"/>
          <w:sz w:val="18"/>
          <w:szCs w:val="18"/>
        </w:rPr>
        <w:t>假定从</w:t>
      </w:r>
      <w:r>
        <w:rPr>
          <w:rFonts w:ascii="Arial" w:hAnsi="Arial" w:cs="Arial"/>
          <w:color w:val="333333"/>
          <w:sz w:val="18"/>
          <w:szCs w:val="18"/>
        </w:rPr>
        <w:t>Cache</w:t>
      </w:r>
      <w:r>
        <w:rPr>
          <w:rFonts w:ascii="Arial" w:hAnsi="Arial" w:cs="Arial"/>
          <w:color w:val="333333"/>
          <w:sz w:val="18"/>
          <w:szCs w:val="18"/>
        </w:rPr>
        <w:t>中获得数据需要一个时钟周期。</w:t>
      </w:r>
    </w:p>
    <w:bookmarkStart w:id="182" w:name="_ftn5"/>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"_ftnref5" \o "" </w:instrText>
      </w:r>
      <w:r>
        <w:rPr>
          <w:rFonts w:ascii="Arial" w:hAnsi="Arial" w:cs="Arial"/>
          <w:color w:val="333333"/>
          <w:sz w:val="18"/>
          <w:szCs w:val="18"/>
        </w:rPr>
        <w:fldChar w:fldCharType="separate"/>
      </w:r>
      <w:r>
        <w:rPr>
          <w:rStyle w:val="a3"/>
          <w:rFonts w:ascii="Arial" w:hAnsi="Arial" w:cs="Arial"/>
          <w:color w:val="006699"/>
          <w:sz w:val="18"/>
          <w:szCs w:val="18"/>
          <w:u w:val="none"/>
        </w:rPr>
        <w:t>[5]</w:t>
      </w:r>
      <w:r>
        <w:rPr>
          <w:rFonts w:ascii="Arial" w:hAnsi="Arial" w:cs="Arial"/>
          <w:color w:val="333333"/>
          <w:sz w:val="18"/>
          <w:szCs w:val="18"/>
        </w:rPr>
        <w:fldChar w:fldCharType="end"/>
      </w:r>
      <w:bookmarkEnd w:id="182"/>
      <w:r>
        <w:rPr>
          <w:rStyle w:val="apple-converted-space"/>
          <w:rFonts w:ascii="Arial" w:hAnsi="Arial" w:cs="Arial"/>
          <w:color w:val="333333"/>
          <w:sz w:val="18"/>
          <w:szCs w:val="18"/>
        </w:rPr>
        <w:t> </w:t>
      </w:r>
      <w:r>
        <w:rPr>
          <w:rFonts w:ascii="Arial" w:hAnsi="Arial" w:cs="Arial"/>
          <w:color w:val="333333"/>
          <w:sz w:val="18"/>
          <w:szCs w:val="18"/>
        </w:rPr>
        <w:t>dcbt</w:t>
      </w:r>
      <w:r>
        <w:rPr>
          <w:rFonts w:ascii="Arial" w:hAnsi="Arial" w:cs="Arial"/>
          <w:color w:val="333333"/>
          <w:sz w:val="18"/>
          <w:szCs w:val="18"/>
        </w:rPr>
        <w:t>指令是</w:t>
      </w:r>
      <w:r>
        <w:rPr>
          <w:rFonts w:ascii="Arial" w:hAnsi="Arial" w:cs="Arial"/>
          <w:color w:val="333333"/>
          <w:sz w:val="18"/>
          <w:szCs w:val="18"/>
        </w:rPr>
        <w:t>PowerPC</w:t>
      </w:r>
      <w:r>
        <w:rPr>
          <w:rFonts w:ascii="Arial" w:hAnsi="Arial" w:cs="Arial"/>
          <w:color w:val="333333"/>
          <w:sz w:val="18"/>
          <w:szCs w:val="18"/>
        </w:rPr>
        <w:t>处理器的一条存储器预读指令，该指令可以将内存中的数据预读到</w:t>
      </w:r>
      <w:r>
        <w:rPr>
          <w:rFonts w:ascii="Arial" w:hAnsi="Arial" w:cs="Arial"/>
          <w:color w:val="333333"/>
          <w:sz w:val="18"/>
          <w:szCs w:val="18"/>
        </w:rPr>
        <w:t>L1</w:t>
      </w:r>
      <w:r>
        <w:rPr>
          <w:rFonts w:ascii="Arial" w:hAnsi="Arial" w:cs="Arial"/>
          <w:color w:val="333333"/>
          <w:sz w:val="18"/>
          <w:szCs w:val="18"/>
        </w:rPr>
        <w:t>或者</w:t>
      </w:r>
      <w:r>
        <w:rPr>
          <w:rFonts w:ascii="Arial" w:hAnsi="Arial" w:cs="Arial"/>
          <w:color w:val="333333"/>
          <w:sz w:val="18"/>
          <w:szCs w:val="18"/>
        </w:rPr>
        <w:t>L2 Cache</w:t>
      </w:r>
      <w:r>
        <w:rPr>
          <w:rFonts w:ascii="Arial" w:hAnsi="Arial" w:cs="Arial"/>
          <w:color w:val="333333"/>
          <w:sz w:val="18"/>
          <w:szCs w:val="18"/>
        </w:rPr>
        <w:t>中。</w:t>
      </w:r>
    </w:p>
    <w:bookmarkStart w:id="183" w:name="_ftn6"/>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"_ftnref6" \o "" </w:instrText>
      </w:r>
      <w:r>
        <w:rPr>
          <w:rFonts w:ascii="Arial" w:hAnsi="Arial" w:cs="Arial"/>
          <w:color w:val="333333"/>
          <w:sz w:val="18"/>
          <w:szCs w:val="18"/>
        </w:rPr>
        <w:fldChar w:fldCharType="separate"/>
      </w:r>
      <w:r>
        <w:rPr>
          <w:rStyle w:val="a3"/>
          <w:rFonts w:ascii="Arial" w:hAnsi="Arial" w:cs="Arial"/>
          <w:color w:val="006699"/>
          <w:sz w:val="18"/>
          <w:szCs w:val="18"/>
          <w:u w:val="none"/>
        </w:rPr>
        <w:t>[6]</w:t>
      </w:r>
      <w:r>
        <w:rPr>
          <w:rFonts w:ascii="Arial" w:hAnsi="Arial" w:cs="Arial"/>
          <w:color w:val="333333"/>
          <w:sz w:val="18"/>
          <w:szCs w:val="18"/>
        </w:rPr>
        <w:fldChar w:fldCharType="end"/>
      </w:r>
      <w:bookmarkEnd w:id="183"/>
      <w:r>
        <w:rPr>
          <w:rStyle w:val="apple-converted-space"/>
          <w:rFonts w:ascii="Arial" w:hAnsi="Arial" w:cs="Arial"/>
          <w:color w:val="333333"/>
          <w:sz w:val="18"/>
          <w:szCs w:val="18"/>
        </w:rPr>
        <w:t> </w:t>
      </w:r>
      <w:r>
        <w:rPr>
          <w:rFonts w:ascii="Arial" w:hAnsi="Arial" w:cs="Arial"/>
          <w:color w:val="333333"/>
          <w:sz w:val="18"/>
          <w:szCs w:val="18"/>
        </w:rPr>
        <w:t>PREFETCHh</w:t>
      </w:r>
      <w:r>
        <w:rPr>
          <w:rFonts w:ascii="Arial" w:hAnsi="Arial" w:cs="Arial"/>
          <w:color w:val="333333"/>
          <w:sz w:val="18"/>
          <w:szCs w:val="18"/>
        </w:rPr>
        <w:t>指令是</w:t>
      </w:r>
      <w:r>
        <w:rPr>
          <w:rFonts w:ascii="Arial" w:hAnsi="Arial" w:cs="Arial"/>
          <w:color w:val="333333"/>
          <w:sz w:val="18"/>
          <w:szCs w:val="18"/>
        </w:rPr>
        <w:t>x86</w:t>
      </w:r>
      <w:r>
        <w:rPr>
          <w:rFonts w:ascii="Arial" w:hAnsi="Arial" w:cs="Arial"/>
          <w:color w:val="333333"/>
          <w:sz w:val="18"/>
          <w:szCs w:val="18"/>
        </w:rPr>
        <w:t>处理器的一条存储器预读指令。</w:t>
      </w:r>
    </w:p>
    <w:bookmarkStart w:id="184" w:name="_ftn7"/>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"_ftnref7" \o "" </w:instrText>
      </w:r>
      <w:r>
        <w:rPr>
          <w:rFonts w:ascii="Arial" w:hAnsi="Arial" w:cs="Arial"/>
          <w:color w:val="333333"/>
          <w:sz w:val="18"/>
          <w:szCs w:val="18"/>
        </w:rPr>
        <w:fldChar w:fldCharType="separate"/>
      </w:r>
      <w:r>
        <w:rPr>
          <w:rStyle w:val="a3"/>
          <w:rFonts w:ascii="Arial" w:hAnsi="Arial" w:cs="Arial"/>
          <w:color w:val="006699"/>
          <w:sz w:val="18"/>
          <w:szCs w:val="18"/>
          <w:u w:val="none"/>
        </w:rPr>
        <w:t>[7]</w:t>
      </w:r>
      <w:r>
        <w:rPr>
          <w:rFonts w:ascii="Arial" w:hAnsi="Arial" w:cs="Arial"/>
          <w:color w:val="333333"/>
          <w:sz w:val="18"/>
          <w:szCs w:val="18"/>
        </w:rPr>
        <w:fldChar w:fldCharType="end"/>
      </w:r>
      <w:bookmarkEnd w:id="184"/>
      <w:r>
        <w:rPr>
          <w:rStyle w:val="apple-converted-space"/>
          <w:rFonts w:ascii="Arial" w:hAnsi="Arial" w:cs="Arial"/>
          <w:color w:val="333333"/>
          <w:sz w:val="18"/>
          <w:szCs w:val="18"/>
        </w:rPr>
        <w:t> </w:t>
      </w:r>
      <w:r>
        <w:rPr>
          <w:rFonts w:ascii="Arial" w:hAnsi="Arial" w:cs="Arial"/>
          <w:color w:val="333333"/>
          <w:sz w:val="18"/>
          <w:szCs w:val="18"/>
        </w:rPr>
        <w:t>预读指令在一个时钟周期内就可以执行完毕。</w:t>
      </w:r>
    </w:p>
    <w:bookmarkStart w:id="185" w:name="_ftn8"/>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"_ftnref8" \o "" </w:instrText>
      </w:r>
      <w:r>
        <w:rPr>
          <w:rFonts w:ascii="Arial" w:hAnsi="Arial" w:cs="Arial"/>
          <w:color w:val="333333"/>
          <w:sz w:val="18"/>
          <w:szCs w:val="18"/>
        </w:rPr>
        <w:fldChar w:fldCharType="separate"/>
      </w:r>
      <w:r>
        <w:rPr>
          <w:rStyle w:val="a3"/>
          <w:rFonts w:ascii="Arial" w:hAnsi="Arial" w:cs="Arial"/>
          <w:color w:val="006699"/>
          <w:sz w:val="18"/>
          <w:szCs w:val="18"/>
          <w:u w:val="none"/>
        </w:rPr>
        <w:t>[8]</w:t>
      </w:r>
      <w:r>
        <w:rPr>
          <w:rFonts w:ascii="Arial" w:hAnsi="Arial" w:cs="Arial"/>
          <w:color w:val="333333"/>
          <w:sz w:val="18"/>
          <w:szCs w:val="18"/>
        </w:rPr>
        <w:fldChar w:fldCharType="end"/>
      </w:r>
      <w:bookmarkEnd w:id="185"/>
      <w:r>
        <w:rPr>
          <w:rStyle w:val="apple-converted-space"/>
          <w:rFonts w:ascii="Arial" w:hAnsi="Arial" w:cs="Arial"/>
          <w:color w:val="333333"/>
          <w:sz w:val="18"/>
          <w:szCs w:val="18"/>
        </w:rPr>
        <w:t> </w:t>
      </w:r>
      <w:r>
        <w:rPr>
          <w:rFonts w:ascii="Arial" w:hAnsi="Arial" w:cs="Arial"/>
          <w:color w:val="333333"/>
          <w:sz w:val="18"/>
          <w:szCs w:val="18"/>
        </w:rPr>
        <w:t>假定这个处理器系统的</w:t>
      </w:r>
      <w:r>
        <w:rPr>
          <w:rFonts w:ascii="Arial" w:hAnsi="Arial" w:cs="Arial"/>
          <w:color w:val="333333"/>
          <w:sz w:val="18"/>
          <w:szCs w:val="18"/>
        </w:rPr>
        <w:t>Cache</w:t>
      </w:r>
      <w:r>
        <w:rPr>
          <w:rFonts w:ascii="Arial" w:hAnsi="Arial" w:cs="Arial"/>
          <w:color w:val="333333"/>
          <w:sz w:val="18"/>
          <w:szCs w:val="18"/>
        </w:rPr>
        <w:t>行长度为</w:t>
      </w:r>
      <w:r>
        <w:rPr>
          <w:rFonts w:ascii="Arial" w:hAnsi="Arial" w:cs="Arial"/>
          <w:color w:val="333333"/>
          <w:sz w:val="18"/>
          <w:szCs w:val="18"/>
        </w:rPr>
        <w:t>4</w:t>
      </w:r>
      <w:r>
        <w:rPr>
          <w:rFonts w:ascii="Arial" w:hAnsi="Arial" w:cs="Arial"/>
          <w:color w:val="333333"/>
          <w:sz w:val="18"/>
          <w:szCs w:val="18"/>
        </w:rPr>
        <w:t>个双字，即</w:t>
      </w:r>
      <w:r>
        <w:rPr>
          <w:rFonts w:ascii="Arial" w:hAnsi="Arial" w:cs="Arial"/>
          <w:color w:val="333333"/>
          <w:sz w:val="18"/>
          <w:szCs w:val="18"/>
        </w:rPr>
        <w:t>128</w:t>
      </w:r>
      <w:r>
        <w:rPr>
          <w:rFonts w:ascii="Arial" w:hAnsi="Arial" w:cs="Arial"/>
          <w:color w:val="333333"/>
          <w:sz w:val="18"/>
          <w:szCs w:val="18"/>
        </w:rPr>
        <w:t>位。</w:t>
      </w:r>
    </w:p>
    <w:bookmarkStart w:id="186" w:name="_ftn9"/>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"_ftnref9" \o "" </w:instrText>
      </w:r>
      <w:r>
        <w:rPr>
          <w:rFonts w:ascii="Arial" w:hAnsi="Arial" w:cs="Arial"/>
          <w:color w:val="333333"/>
          <w:sz w:val="18"/>
          <w:szCs w:val="18"/>
        </w:rPr>
        <w:fldChar w:fldCharType="separate"/>
      </w:r>
      <w:r>
        <w:rPr>
          <w:rStyle w:val="a3"/>
          <w:rFonts w:ascii="Arial" w:hAnsi="Arial" w:cs="Arial"/>
          <w:color w:val="006699"/>
          <w:sz w:val="18"/>
          <w:szCs w:val="18"/>
          <w:u w:val="none"/>
        </w:rPr>
        <w:t>[9]</w:t>
      </w:r>
      <w:r>
        <w:rPr>
          <w:rFonts w:ascii="Arial" w:hAnsi="Arial" w:cs="Arial"/>
          <w:color w:val="333333"/>
          <w:sz w:val="18"/>
          <w:szCs w:val="18"/>
        </w:rPr>
        <w:fldChar w:fldCharType="end"/>
      </w:r>
      <w:bookmarkEnd w:id="186"/>
      <w:r>
        <w:rPr>
          <w:rStyle w:val="apple-converted-space"/>
          <w:rFonts w:ascii="Arial" w:hAnsi="Arial" w:cs="Arial"/>
          <w:color w:val="333333"/>
          <w:sz w:val="18"/>
          <w:szCs w:val="18"/>
        </w:rPr>
        <w:t> </w:t>
      </w:r>
      <w:r>
        <w:rPr>
          <w:rFonts w:ascii="Arial" w:hAnsi="Arial" w:cs="Arial"/>
          <w:color w:val="333333"/>
          <w:sz w:val="18"/>
          <w:szCs w:val="18"/>
        </w:rPr>
        <w:t>假设中断状态寄存器支持读清除功能。</w:t>
      </w:r>
    </w:p>
    <w:bookmarkStart w:id="187" w:name="_ftn10"/>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"_ftnref10" \o "" </w:instrText>
      </w:r>
      <w:r>
        <w:rPr>
          <w:rFonts w:ascii="Arial" w:hAnsi="Arial" w:cs="Arial"/>
          <w:color w:val="333333"/>
          <w:sz w:val="18"/>
          <w:szCs w:val="18"/>
        </w:rPr>
        <w:fldChar w:fldCharType="separate"/>
      </w:r>
      <w:r>
        <w:rPr>
          <w:rStyle w:val="a3"/>
          <w:rFonts w:ascii="Arial" w:hAnsi="Arial" w:cs="Arial"/>
          <w:color w:val="006699"/>
          <w:sz w:val="18"/>
          <w:szCs w:val="18"/>
          <w:u w:val="none"/>
        </w:rPr>
        <w:t>[10]</w:t>
      </w:r>
      <w:r>
        <w:rPr>
          <w:rFonts w:ascii="Arial" w:hAnsi="Arial" w:cs="Arial"/>
          <w:color w:val="333333"/>
          <w:sz w:val="18"/>
          <w:szCs w:val="18"/>
        </w:rPr>
        <w:fldChar w:fldCharType="end"/>
      </w:r>
      <w:bookmarkEnd w:id="187"/>
      <w:r>
        <w:rPr>
          <w:rStyle w:val="apple-converted-space"/>
          <w:rFonts w:ascii="Arial" w:hAnsi="Arial" w:cs="Arial"/>
          <w:color w:val="333333"/>
          <w:sz w:val="18"/>
          <w:szCs w:val="18"/>
        </w:rPr>
        <w:t> </w:t>
      </w:r>
      <w:r>
        <w:rPr>
          <w:rFonts w:ascii="Arial" w:hAnsi="Arial" w:cs="Arial"/>
          <w:color w:val="333333"/>
          <w:sz w:val="18"/>
          <w:szCs w:val="18"/>
        </w:rPr>
        <w:t>此时</w:t>
      </w:r>
      <w:r>
        <w:rPr>
          <w:rFonts w:ascii="Arial" w:hAnsi="Arial" w:cs="Arial"/>
          <w:color w:val="333333"/>
          <w:sz w:val="18"/>
          <w:szCs w:val="18"/>
        </w:rPr>
        <w:t>PCI</w:t>
      </w:r>
      <w:r>
        <w:rPr>
          <w:rFonts w:ascii="Arial" w:hAnsi="Arial" w:cs="Arial"/>
          <w:color w:val="333333"/>
          <w:sz w:val="18"/>
          <w:szCs w:val="18"/>
        </w:rPr>
        <w:t>设备的这段区域一定是可预读的存储器区域。</w:t>
      </w:r>
    </w:p>
    <w:bookmarkStart w:id="188" w:name="_ftn11"/>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"http://bbs.ednchina.com/BLOG_ARTICLE_3012420.HTM" \l "_ftnref11" \o "" </w:instrText>
      </w:r>
      <w:r>
        <w:rPr>
          <w:rFonts w:ascii="Arial" w:hAnsi="Arial" w:cs="Arial"/>
          <w:color w:val="333333"/>
          <w:sz w:val="18"/>
          <w:szCs w:val="18"/>
        </w:rPr>
        <w:fldChar w:fldCharType="separate"/>
      </w:r>
      <w:r>
        <w:rPr>
          <w:rStyle w:val="a3"/>
          <w:rFonts w:ascii="Arial" w:hAnsi="Arial" w:cs="Arial"/>
          <w:color w:val="006699"/>
          <w:sz w:val="18"/>
          <w:szCs w:val="18"/>
          <w:u w:val="none"/>
        </w:rPr>
        <w:t>[11]</w:t>
      </w:r>
      <w:r>
        <w:rPr>
          <w:rFonts w:ascii="Arial" w:hAnsi="Arial" w:cs="Arial"/>
          <w:color w:val="333333"/>
          <w:sz w:val="18"/>
          <w:szCs w:val="18"/>
        </w:rPr>
        <w:fldChar w:fldCharType="end"/>
      </w:r>
      <w:bookmarkEnd w:id="188"/>
      <w:r>
        <w:rPr>
          <w:rStyle w:val="apple-converted-space"/>
          <w:rFonts w:ascii="Arial" w:hAnsi="Arial" w:cs="Arial"/>
          <w:color w:val="333333"/>
          <w:sz w:val="18"/>
          <w:szCs w:val="18"/>
        </w:rPr>
        <w:t> </w:t>
      </w:r>
      <w:r>
        <w:rPr>
          <w:rFonts w:ascii="Arial" w:hAnsi="Arial" w:cs="Arial"/>
          <w:color w:val="333333"/>
          <w:sz w:val="18"/>
          <w:szCs w:val="18"/>
        </w:rPr>
        <w:t>假设</w:t>
      </w:r>
      <w:r>
        <w:rPr>
          <w:rFonts w:ascii="Arial" w:hAnsi="Arial" w:cs="Arial"/>
          <w:color w:val="333333"/>
          <w:sz w:val="18"/>
          <w:szCs w:val="18"/>
        </w:rPr>
        <w:t>HOST</w:t>
      </w:r>
      <w:r>
        <w:rPr>
          <w:rFonts w:ascii="Arial" w:hAnsi="Arial" w:cs="Arial"/>
          <w:color w:val="333333"/>
          <w:sz w:val="18"/>
          <w:szCs w:val="18"/>
        </w:rPr>
        <w:t>主桥读取存储器时支持预读，多数</w:t>
      </w:r>
      <w:r>
        <w:rPr>
          <w:rFonts w:ascii="Arial" w:hAnsi="Arial" w:cs="Arial"/>
          <w:color w:val="333333"/>
          <w:sz w:val="18"/>
          <w:szCs w:val="18"/>
        </w:rPr>
        <w:t>HOST</w:t>
      </w:r>
      <w:r>
        <w:rPr>
          <w:rFonts w:ascii="Arial" w:hAnsi="Arial" w:cs="Arial"/>
          <w:color w:val="333333"/>
          <w:sz w:val="18"/>
          <w:szCs w:val="18"/>
        </w:rPr>
        <w:t>主桥都支持这种预读。</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RPr="00162932" w:rsidTr="00162932">
        <w:trPr>
          <w:tblCellSpacing w:w="0" w:type="dxa"/>
        </w:trPr>
        <w:tc>
          <w:tcPr>
            <w:tcW w:w="0" w:type="auto"/>
            <w:vAlign w:val="center"/>
            <w:hideMark/>
          </w:tcPr>
          <w:p w:rsidR="00162932" w:rsidRPr="00162932" w:rsidRDefault="00162932" w:rsidP="00162932">
            <w:pPr>
              <w:widowControl/>
              <w:spacing w:line="540" w:lineRule="atLeast"/>
              <w:jc w:val="center"/>
              <w:rPr>
                <w:rFonts w:ascii="宋体" w:eastAsia="宋体" w:hAnsi="宋体" w:cs="宋体"/>
                <w:kern w:val="0"/>
                <w:sz w:val="42"/>
                <w:szCs w:val="42"/>
              </w:rPr>
            </w:pPr>
            <w:r w:rsidRPr="00162932">
              <w:rPr>
                <w:rFonts w:ascii="宋体" w:eastAsia="宋体" w:hAnsi="宋体" w:cs="宋体"/>
                <w:b/>
                <w:bCs/>
                <w:kern w:val="0"/>
                <w:sz w:val="42"/>
                <w:szCs w:val="42"/>
              </w:rPr>
              <w:lastRenderedPageBreak/>
              <w:t>第II篇PCI Express体系结构概述</w:t>
            </w:r>
          </w:p>
        </w:tc>
      </w:tr>
      <w:tr w:rsidR="00162932" w:rsidRPr="00162932" w:rsidTr="00162932">
        <w:trPr>
          <w:tblCellSpacing w:w="0" w:type="dxa"/>
        </w:trPr>
        <w:tc>
          <w:tcPr>
            <w:tcW w:w="0" w:type="auto"/>
            <w:tcMar>
              <w:top w:w="150" w:type="dxa"/>
              <w:left w:w="0" w:type="dxa"/>
              <w:bottom w:w="150" w:type="dxa"/>
              <w:right w:w="0" w:type="dxa"/>
            </w:tcMar>
            <w:vAlign w:val="center"/>
            <w:hideMark/>
          </w:tcPr>
          <w:p w:rsidR="00162932" w:rsidRPr="00162932" w:rsidRDefault="00162932" w:rsidP="00162932">
            <w:pPr>
              <w:widowControl/>
              <w:jc w:val="center"/>
              <w:rPr>
                <w:rFonts w:ascii="宋体" w:eastAsia="宋体" w:hAnsi="宋体" w:cs="宋体"/>
                <w:color w:val="5E5E5E"/>
                <w:kern w:val="0"/>
                <w:sz w:val="18"/>
                <w:szCs w:val="18"/>
              </w:rPr>
            </w:pPr>
            <w:r w:rsidRPr="00162932">
              <w:rPr>
                <w:rFonts w:ascii="宋体" w:eastAsia="宋体" w:hAnsi="宋体" w:cs="宋体"/>
                <w:color w:val="5E5E5E"/>
                <w:kern w:val="0"/>
                <w:sz w:val="18"/>
                <w:szCs w:val="18"/>
              </w:rPr>
              <w:t>发布时间：2013-05-13 11:54:30</w:t>
            </w:r>
          </w:p>
        </w:tc>
      </w:tr>
      <w:tr w:rsidR="00162932" w:rsidRPr="00162932" w:rsidTr="00162932">
        <w:trPr>
          <w:tblCellSpacing w:w="0" w:type="dxa"/>
        </w:trPr>
        <w:tc>
          <w:tcPr>
            <w:tcW w:w="0" w:type="auto"/>
            <w:vAlign w:val="center"/>
            <w:hideMark/>
          </w:tcPr>
          <w:p w:rsidR="00162932" w:rsidRPr="00162932" w:rsidRDefault="00162932" w:rsidP="00162932">
            <w:pPr>
              <w:widowControl/>
              <w:jc w:val="left"/>
              <w:rPr>
                <w:rFonts w:ascii="宋体" w:eastAsia="宋体" w:hAnsi="宋体" w:cs="宋体"/>
                <w:kern w:val="0"/>
                <w:sz w:val="18"/>
                <w:szCs w:val="18"/>
              </w:rPr>
            </w:pPr>
          </w:p>
        </w:tc>
      </w:tr>
    </w:tbl>
    <w:p w:rsidR="00162932" w:rsidRPr="00162932" w:rsidRDefault="00162932" w:rsidP="00162932">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162932" w:rsidRPr="00162932" w:rsidTr="00162932">
        <w:trPr>
          <w:tblCellSpacing w:w="0" w:type="dxa"/>
        </w:trPr>
        <w:tc>
          <w:tcPr>
            <w:tcW w:w="0" w:type="auto"/>
            <w:tcMar>
              <w:top w:w="60" w:type="dxa"/>
              <w:left w:w="0" w:type="dxa"/>
              <w:bottom w:w="0" w:type="dxa"/>
              <w:right w:w="0" w:type="dxa"/>
            </w:tcMar>
            <w:vAlign w:val="center"/>
            <w:hideMark/>
          </w:tcPr>
          <w:p w:rsidR="00162932" w:rsidRPr="00162932" w:rsidRDefault="00162932" w:rsidP="00162932">
            <w:pPr>
              <w:widowControl/>
              <w:jc w:val="left"/>
              <w:rPr>
                <w:rFonts w:ascii="宋体" w:eastAsia="宋体" w:hAnsi="宋体" w:cs="宋体"/>
                <w:kern w:val="0"/>
                <w:sz w:val="18"/>
                <w:szCs w:val="18"/>
              </w:rPr>
            </w:pPr>
            <w:r w:rsidRPr="00162932">
              <w:rPr>
                <w:rFonts w:ascii="宋体" w:eastAsia="宋体" w:hAnsi="宋体" w:cs="宋体"/>
                <w:kern w:val="0"/>
                <w:sz w:val="18"/>
                <w:szCs w:val="18"/>
              </w:rPr>
              <w:t> 技术类别：</w:t>
            </w:r>
            <w:hyperlink r:id="rId166" w:history="1">
              <w:r w:rsidRPr="00162932">
                <w:rPr>
                  <w:rFonts w:ascii="宋体" w:eastAsia="宋体" w:hAnsi="宋体" w:cs="宋体"/>
                  <w:color w:val="006699"/>
                  <w:kern w:val="0"/>
                  <w:sz w:val="18"/>
                  <w:szCs w:val="18"/>
                </w:rPr>
                <w:t>接口电路</w:t>
              </w:r>
            </w:hyperlink>
            <w:r w:rsidRPr="00162932">
              <w:rPr>
                <w:rFonts w:ascii="宋体" w:eastAsia="宋体" w:hAnsi="宋体" w:cs="宋体"/>
                <w:kern w:val="0"/>
                <w:sz w:val="18"/>
                <w:szCs w:val="18"/>
              </w:rPr>
              <w:t>     个人分类：</w:t>
            </w:r>
            <w:hyperlink r:id="rId167" w:history="1">
              <w:r w:rsidRPr="00162932">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162932" w:rsidRPr="00162932" w:rsidRDefault="00162932" w:rsidP="00162932">
            <w:pPr>
              <w:widowControl/>
              <w:jc w:val="right"/>
              <w:rPr>
                <w:rFonts w:ascii="宋体" w:eastAsia="宋体" w:hAnsi="宋体" w:cs="宋体"/>
                <w:kern w:val="0"/>
                <w:sz w:val="18"/>
                <w:szCs w:val="18"/>
              </w:rPr>
            </w:pPr>
          </w:p>
        </w:tc>
      </w:tr>
      <w:tr w:rsidR="00162932" w:rsidRP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Pr="00162932" w:rsidRDefault="00162932" w:rsidP="00162932">
            <w:pPr>
              <w:widowControl/>
              <w:jc w:val="left"/>
              <w:rPr>
                <w:rFonts w:ascii="Arial" w:eastAsia="宋体" w:hAnsi="Arial" w:cs="Arial"/>
                <w:color w:val="333333"/>
                <w:kern w:val="0"/>
                <w:sz w:val="18"/>
                <w:szCs w:val="18"/>
              </w:rPr>
            </w:pPr>
          </w:p>
        </w:tc>
      </w:tr>
    </w:tbl>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虽然</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总线取得了巨大的成功，但是随着处理器主频的不断提高，</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总线提供的带宽愈发显得捉襟见肘。</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总线也在不断地进行升级，其位宽和频率从最初的</w:t>
      </w:r>
      <w:r w:rsidRPr="00162932">
        <w:rPr>
          <w:rFonts w:ascii="Arial" w:eastAsia="宋体" w:hAnsi="Arial" w:cs="Arial"/>
          <w:color w:val="333333"/>
          <w:kern w:val="0"/>
          <w:szCs w:val="21"/>
        </w:rPr>
        <w:t>32</w:t>
      </w:r>
      <w:r w:rsidRPr="00162932">
        <w:rPr>
          <w:rFonts w:ascii="Arial" w:eastAsia="宋体" w:hAnsi="Arial" w:cs="Arial"/>
          <w:color w:val="333333"/>
          <w:kern w:val="0"/>
          <w:szCs w:val="21"/>
        </w:rPr>
        <w:t>位</w:t>
      </w:r>
      <w:r w:rsidRPr="00162932">
        <w:rPr>
          <w:rFonts w:ascii="Arial" w:eastAsia="宋体" w:hAnsi="Arial" w:cs="Arial"/>
          <w:color w:val="333333"/>
          <w:kern w:val="0"/>
          <w:szCs w:val="21"/>
        </w:rPr>
        <w:t>/33MHz</w:t>
      </w:r>
      <w:r w:rsidRPr="00162932">
        <w:rPr>
          <w:rFonts w:ascii="Arial" w:eastAsia="宋体" w:hAnsi="Arial" w:cs="Arial"/>
          <w:color w:val="333333"/>
          <w:kern w:val="0"/>
          <w:szCs w:val="21"/>
        </w:rPr>
        <w:t>扩展到</w:t>
      </w:r>
      <w:r w:rsidRPr="00162932">
        <w:rPr>
          <w:rFonts w:ascii="Arial" w:eastAsia="宋体" w:hAnsi="Arial" w:cs="Arial"/>
          <w:color w:val="333333"/>
          <w:kern w:val="0"/>
          <w:szCs w:val="21"/>
        </w:rPr>
        <w:t>64</w:t>
      </w:r>
      <w:r w:rsidRPr="00162932">
        <w:rPr>
          <w:rFonts w:ascii="Arial" w:eastAsia="宋体" w:hAnsi="Arial" w:cs="Arial"/>
          <w:color w:val="333333"/>
          <w:kern w:val="0"/>
          <w:szCs w:val="21"/>
        </w:rPr>
        <w:t>位</w:t>
      </w:r>
      <w:r w:rsidRPr="00162932">
        <w:rPr>
          <w:rFonts w:ascii="Arial" w:eastAsia="宋体" w:hAnsi="Arial" w:cs="Arial"/>
          <w:color w:val="333333"/>
          <w:kern w:val="0"/>
          <w:szCs w:val="21"/>
        </w:rPr>
        <w:t>/66MHz</w:t>
      </w:r>
      <w:r w:rsidRPr="00162932">
        <w:rPr>
          <w:rFonts w:ascii="Arial" w:eastAsia="宋体" w:hAnsi="Arial" w:cs="Arial"/>
          <w:color w:val="333333"/>
          <w:kern w:val="0"/>
          <w:szCs w:val="21"/>
        </w:rPr>
        <w:t>，而</w:t>
      </w:r>
      <w:r w:rsidRPr="00162932">
        <w:rPr>
          <w:rFonts w:ascii="Arial" w:eastAsia="宋体" w:hAnsi="Arial" w:cs="Arial"/>
          <w:color w:val="333333"/>
          <w:kern w:val="0"/>
          <w:szCs w:val="21"/>
        </w:rPr>
        <w:t>PCI-X</w:t>
      </w:r>
      <w:r w:rsidRPr="00162932">
        <w:rPr>
          <w:rFonts w:ascii="Arial" w:eastAsia="宋体" w:hAnsi="Arial" w:cs="Arial"/>
          <w:color w:val="333333"/>
          <w:kern w:val="0"/>
          <w:szCs w:val="21"/>
        </w:rPr>
        <w:t>总线更是将总线频率提高到</w:t>
      </w:r>
      <w:r w:rsidRPr="00162932">
        <w:rPr>
          <w:rFonts w:ascii="Arial" w:eastAsia="宋体" w:hAnsi="Arial" w:cs="Arial"/>
          <w:color w:val="333333"/>
          <w:kern w:val="0"/>
          <w:szCs w:val="21"/>
        </w:rPr>
        <w:t>533MHz</w:t>
      </w:r>
      <w:r w:rsidRPr="00162932">
        <w:rPr>
          <w:rFonts w:ascii="Arial" w:eastAsia="宋体" w:hAnsi="Arial" w:cs="Arial"/>
          <w:color w:val="333333"/>
          <w:kern w:val="0"/>
          <w:szCs w:val="21"/>
        </w:rPr>
        <w:t>，能够提供的最大理论带宽为</w:t>
      </w:r>
      <w:r w:rsidRPr="00162932">
        <w:rPr>
          <w:rFonts w:ascii="Arial" w:eastAsia="宋体" w:hAnsi="Arial" w:cs="Arial"/>
          <w:color w:val="333333"/>
          <w:kern w:val="0"/>
          <w:szCs w:val="21"/>
        </w:rPr>
        <w:t>4263MB</w:t>
      </w:r>
      <w:r w:rsidRPr="00162932">
        <w:rPr>
          <w:rFonts w:ascii="Arial" w:eastAsia="宋体" w:hAnsi="Arial" w:cs="Arial"/>
          <w:color w:val="333333"/>
          <w:kern w:val="0"/>
          <w:szCs w:val="21"/>
        </w:rPr>
        <w:t>。但是</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总线仍无法解决其体系结构中存在的一些缺陷。</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总线面临着一系列挑战，包括带宽、流量控制和数据传送质量等。</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总线的最高工作频率为</w:t>
      </w:r>
      <w:r w:rsidRPr="00162932">
        <w:rPr>
          <w:rFonts w:ascii="Arial" w:eastAsia="宋体" w:hAnsi="Arial" w:cs="Arial"/>
          <w:color w:val="333333"/>
          <w:kern w:val="0"/>
          <w:szCs w:val="21"/>
        </w:rPr>
        <w:t>66M</w:t>
      </w:r>
      <w:r w:rsidRPr="00162932">
        <w:rPr>
          <w:rFonts w:ascii="Arial" w:eastAsia="宋体" w:hAnsi="Arial" w:cs="Arial"/>
          <w:color w:val="333333"/>
          <w:kern w:val="0"/>
          <w:szCs w:val="21"/>
        </w:rPr>
        <w:t>，</w:t>
      </w:r>
      <w:proofErr w:type="gramStart"/>
      <w:r w:rsidRPr="00162932">
        <w:rPr>
          <w:rFonts w:ascii="Arial" w:eastAsia="宋体" w:hAnsi="Arial" w:cs="Arial"/>
          <w:color w:val="333333"/>
          <w:kern w:val="0"/>
          <w:szCs w:val="21"/>
        </w:rPr>
        <w:t>最大位宽为</w:t>
      </w:r>
      <w:proofErr w:type="gramEnd"/>
      <w:r w:rsidRPr="00162932">
        <w:rPr>
          <w:rFonts w:ascii="Arial" w:eastAsia="宋体" w:hAnsi="Arial" w:cs="Arial"/>
          <w:color w:val="333333"/>
          <w:kern w:val="0"/>
          <w:szCs w:val="21"/>
        </w:rPr>
        <w:t>64b</w:t>
      </w:r>
      <w:r w:rsidRPr="00162932">
        <w:rPr>
          <w:rFonts w:ascii="Arial" w:eastAsia="宋体" w:hAnsi="Arial" w:cs="Arial"/>
          <w:color w:val="333333"/>
          <w:kern w:val="0"/>
          <w:szCs w:val="21"/>
        </w:rPr>
        <w:t>，从理论上讲，</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总线可以提供的最大传输带宽为</w:t>
      </w:r>
      <w:r w:rsidRPr="00162932">
        <w:rPr>
          <w:rFonts w:ascii="Arial" w:eastAsia="宋体" w:hAnsi="Arial" w:cs="Arial"/>
          <w:color w:val="333333"/>
          <w:kern w:val="0"/>
          <w:szCs w:val="21"/>
        </w:rPr>
        <w:t>532MB</w:t>
      </w:r>
      <w:r w:rsidRPr="00162932">
        <w:rPr>
          <w:rFonts w:ascii="Arial" w:eastAsia="宋体" w:hAnsi="Arial" w:cs="Arial"/>
          <w:color w:val="333333"/>
          <w:kern w:val="0"/>
          <w:szCs w:val="21"/>
        </w:rPr>
        <w:t>。然而</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总线作为一个共享总线，在其上的所有</w:t>
      </w:r>
      <w:r w:rsidRPr="00162932">
        <w:rPr>
          <w:rFonts w:ascii="Arial" w:eastAsia="宋体" w:hAnsi="Arial" w:cs="Arial"/>
          <w:color w:val="333333"/>
          <w:kern w:val="0"/>
          <w:szCs w:val="21"/>
        </w:rPr>
        <w:t>PCI</w:t>
      </w:r>
      <w:r w:rsidRPr="00162932">
        <w:rPr>
          <w:rFonts w:ascii="Arial" w:eastAsia="宋体" w:hAnsi="Arial" w:cs="Arial"/>
          <w:color w:val="333333"/>
          <w:kern w:val="0"/>
          <w:szCs w:val="21"/>
        </w:rPr>
        <w:t>设备必须要共享</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总线的带宽。同时由于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总线的协议开销，导致</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总线可以实际利用的数据带宽远小于其峰值带宽。</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总线采用提高</w:t>
      </w:r>
      <w:proofErr w:type="gramStart"/>
      <w:r w:rsidRPr="00162932">
        <w:rPr>
          <w:rFonts w:ascii="Arial" w:eastAsia="宋体" w:hAnsi="Arial" w:cs="Arial"/>
          <w:color w:val="333333"/>
          <w:kern w:val="0"/>
          <w:szCs w:val="21"/>
        </w:rPr>
        <w:t>总线位宽和</w:t>
      </w:r>
      <w:proofErr w:type="gramEnd"/>
      <w:r w:rsidRPr="00162932">
        <w:rPr>
          <w:rFonts w:ascii="Arial" w:eastAsia="宋体" w:hAnsi="Arial" w:cs="Arial"/>
          <w:color w:val="333333"/>
          <w:kern w:val="0"/>
          <w:szCs w:val="21"/>
        </w:rPr>
        <w:t>频率的方法增加其传输带宽。但是这种方法从性能价格比的角度上看，并不是最优的。</w:t>
      </w:r>
      <w:proofErr w:type="gramStart"/>
      <w:r w:rsidRPr="00162932">
        <w:rPr>
          <w:rFonts w:ascii="Arial" w:eastAsia="宋体" w:hAnsi="Arial" w:cs="Arial"/>
          <w:color w:val="333333"/>
          <w:kern w:val="0"/>
          <w:szCs w:val="21"/>
        </w:rPr>
        <w:t>数据总线位宽的</w:t>
      </w:r>
      <w:proofErr w:type="gramEnd"/>
      <w:r w:rsidRPr="00162932">
        <w:rPr>
          <w:rFonts w:ascii="Arial" w:eastAsia="宋体" w:hAnsi="Arial" w:cs="Arial"/>
          <w:color w:val="333333"/>
          <w:kern w:val="0"/>
          <w:szCs w:val="21"/>
        </w:rPr>
        <w:t>提高将直接影响芯片的生产成本，</w:t>
      </w:r>
      <w:r w:rsidRPr="00162932">
        <w:rPr>
          <w:rFonts w:ascii="Arial" w:eastAsia="宋体" w:hAnsi="Arial" w:cs="Arial"/>
          <w:color w:val="333333"/>
          <w:kern w:val="0"/>
          <w:szCs w:val="21"/>
        </w:rPr>
        <w:t>64</w:t>
      </w:r>
      <w:r w:rsidRPr="00162932">
        <w:rPr>
          <w:rFonts w:ascii="Arial" w:eastAsia="宋体" w:hAnsi="Arial" w:cs="Arial"/>
          <w:color w:val="333333"/>
          <w:kern w:val="0"/>
          <w:szCs w:val="21"/>
        </w:rPr>
        <w:t>位的</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总线接口需要设计者使用更多的芯片引脚，从而导致</w:t>
      </w:r>
      <w:r w:rsidRPr="00162932">
        <w:rPr>
          <w:rFonts w:ascii="Arial" w:eastAsia="宋体" w:hAnsi="Arial" w:cs="Arial"/>
          <w:color w:val="333333"/>
          <w:kern w:val="0"/>
          <w:szCs w:val="21"/>
        </w:rPr>
        <w:t>64</w:t>
      </w:r>
      <w:r w:rsidRPr="00162932">
        <w:rPr>
          <w:rFonts w:ascii="Arial" w:eastAsia="宋体" w:hAnsi="Arial" w:cs="Arial"/>
          <w:color w:val="333333"/>
          <w:kern w:val="0"/>
          <w:szCs w:val="21"/>
        </w:rPr>
        <w:t>位的</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总线接口芯片的价格远高于</w:t>
      </w:r>
      <w:r w:rsidRPr="00162932">
        <w:rPr>
          <w:rFonts w:ascii="Arial" w:eastAsia="宋体" w:hAnsi="Arial" w:cs="Arial"/>
          <w:color w:val="333333"/>
          <w:kern w:val="0"/>
          <w:szCs w:val="21"/>
        </w:rPr>
        <w:t>32</w:t>
      </w:r>
      <w:r w:rsidRPr="00162932">
        <w:rPr>
          <w:rFonts w:ascii="Arial" w:eastAsia="宋体" w:hAnsi="Arial" w:cs="Arial"/>
          <w:color w:val="333333"/>
          <w:kern w:val="0"/>
          <w:szCs w:val="21"/>
        </w:rPr>
        <w:t>位的</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总线接口芯片。与</w:t>
      </w:r>
      <w:r w:rsidRPr="00162932">
        <w:rPr>
          <w:rFonts w:ascii="Arial" w:eastAsia="宋体" w:hAnsi="Arial" w:cs="Arial"/>
          <w:color w:val="333333"/>
          <w:kern w:val="0"/>
          <w:szCs w:val="21"/>
        </w:rPr>
        <w:t>32</w:t>
      </w:r>
      <w:r w:rsidRPr="00162932">
        <w:rPr>
          <w:rFonts w:ascii="Arial" w:eastAsia="宋体" w:hAnsi="Arial" w:cs="Arial"/>
          <w:color w:val="333333"/>
          <w:kern w:val="0"/>
          <w:szCs w:val="21"/>
        </w:rPr>
        <w:t>位</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总线接口相比，设计者还需要使用更多的印制板层数来实现</w:t>
      </w:r>
      <w:r w:rsidRPr="00162932">
        <w:rPr>
          <w:rFonts w:ascii="Arial" w:eastAsia="宋体" w:hAnsi="Arial" w:cs="Arial"/>
          <w:color w:val="333333"/>
          <w:kern w:val="0"/>
          <w:szCs w:val="21"/>
        </w:rPr>
        <w:t>64</w:t>
      </w:r>
      <w:r w:rsidRPr="00162932">
        <w:rPr>
          <w:rFonts w:ascii="Arial" w:eastAsia="宋体" w:hAnsi="Arial" w:cs="Arial"/>
          <w:color w:val="333333"/>
          <w:kern w:val="0"/>
          <w:szCs w:val="21"/>
        </w:rPr>
        <w:t>位</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总线接口。</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而提高总线频率，除了给硬件工程师带来了一系列信号完整性的问题之外，更直接影响</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总线的负载能力。一条</w:t>
      </w:r>
      <w:r w:rsidRPr="00162932">
        <w:rPr>
          <w:rFonts w:ascii="Arial" w:eastAsia="宋体" w:hAnsi="Arial" w:cs="Arial"/>
          <w:color w:val="333333"/>
          <w:kern w:val="0"/>
          <w:szCs w:val="21"/>
        </w:rPr>
        <w:t>33MHz</w:t>
      </w:r>
      <w:r w:rsidRPr="00162932">
        <w:rPr>
          <w:rFonts w:ascii="Arial" w:eastAsia="宋体" w:hAnsi="Arial" w:cs="Arial"/>
          <w:color w:val="333333"/>
          <w:kern w:val="0"/>
          <w:szCs w:val="21"/>
        </w:rPr>
        <w:t>的</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总线最多可以驱动</w:t>
      </w:r>
      <w:r w:rsidRPr="00162932">
        <w:rPr>
          <w:rFonts w:ascii="Arial" w:eastAsia="宋体" w:hAnsi="Arial" w:cs="Arial"/>
          <w:color w:val="333333"/>
          <w:kern w:val="0"/>
          <w:szCs w:val="21"/>
        </w:rPr>
        <w:t>10</w:t>
      </w:r>
      <w:r w:rsidRPr="00162932">
        <w:rPr>
          <w:rFonts w:ascii="Arial" w:eastAsia="宋体" w:hAnsi="Arial" w:cs="Arial"/>
          <w:color w:val="333333"/>
          <w:kern w:val="0"/>
          <w:szCs w:val="21"/>
        </w:rPr>
        <w:t>个负载，而</w:t>
      </w:r>
      <w:r w:rsidRPr="00162932">
        <w:rPr>
          <w:rFonts w:ascii="Arial" w:eastAsia="宋体" w:hAnsi="Arial" w:cs="Arial"/>
          <w:color w:val="333333"/>
          <w:kern w:val="0"/>
          <w:szCs w:val="21"/>
        </w:rPr>
        <w:t>66Mhz</w:t>
      </w:r>
      <w:r w:rsidRPr="00162932">
        <w:rPr>
          <w:rFonts w:ascii="Arial" w:eastAsia="宋体" w:hAnsi="Arial" w:cs="Arial"/>
          <w:color w:val="333333"/>
          <w:kern w:val="0"/>
          <w:szCs w:val="21"/>
        </w:rPr>
        <w:t>的</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总线最多只能驱动</w:t>
      </w:r>
      <w:r w:rsidRPr="00162932">
        <w:rPr>
          <w:rFonts w:ascii="Arial" w:eastAsia="宋体" w:hAnsi="Arial" w:cs="Arial"/>
          <w:color w:val="333333"/>
          <w:kern w:val="0"/>
          <w:szCs w:val="21"/>
        </w:rPr>
        <w:t>4</w:t>
      </w:r>
      <w:r w:rsidRPr="00162932">
        <w:rPr>
          <w:rFonts w:ascii="Arial" w:eastAsia="宋体" w:hAnsi="Arial" w:cs="Arial"/>
          <w:color w:val="333333"/>
          <w:kern w:val="0"/>
          <w:szCs w:val="21"/>
        </w:rPr>
        <w:t>个负载。因此片面提高</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总线的频率和位宽，并不能有效地提高</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总线的带宽。</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除此之外</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总线在设计之初并没有考虑服务质量的问题。有些实时数据采集卡，音频或者视频的多媒体应用需要</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总线提供额定带宽，而</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总线上的设备只能轮流使用</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总线，当一个设备长期占用</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总线时，将阻止其他</w:t>
      </w:r>
      <w:r w:rsidRPr="00162932">
        <w:rPr>
          <w:rFonts w:ascii="Arial" w:eastAsia="宋体" w:hAnsi="Arial" w:cs="Arial"/>
          <w:color w:val="333333"/>
          <w:kern w:val="0"/>
          <w:szCs w:val="21"/>
        </w:rPr>
        <w:t>PCI</w:t>
      </w:r>
      <w:r w:rsidRPr="00162932">
        <w:rPr>
          <w:rFonts w:ascii="Arial" w:eastAsia="宋体" w:hAnsi="Arial" w:cs="Arial"/>
          <w:color w:val="333333"/>
          <w:kern w:val="0"/>
          <w:szCs w:val="21"/>
        </w:rPr>
        <w:t>设备使用</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总线，从而影响了</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总线的传送质量。</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基于以上几个原因，</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总线在某种程度上说并不能完全适应现代处理器系统的需要，而使用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总线可以有效解决</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总线存在的一些问题。首先</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总线可以提供更大的总线带宽，</w:t>
      </w:r>
      <w:r w:rsidRPr="00162932">
        <w:rPr>
          <w:rFonts w:ascii="Arial" w:eastAsia="宋体" w:hAnsi="Arial" w:cs="Arial"/>
          <w:color w:val="333333"/>
          <w:kern w:val="0"/>
          <w:szCs w:val="21"/>
        </w:rPr>
        <w:t>PCIe V3.0</w:t>
      </w:r>
      <w:r w:rsidRPr="00162932">
        <w:rPr>
          <w:rFonts w:ascii="Arial" w:eastAsia="宋体" w:hAnsi="Arial" w:cs="Arial"/>
          <w:color w:val="333333"/>
          <w:kern w:val="0"/>
          <w:szCs w:val="21"/>
        </w:rPr>
        <w:t>支持的最高总线频率为</w:t>
      </w:r>
      <w:r w:rsidRPr="00162932">
        <w:rPr>
          <w:rFonts w:ascii="Arial" w:eastAsia="宋体" w:hAnsi="Arial" w:cs="Arial"/>
          <w:color w:val="333333"/>
          <w:kern w:val="0"/>
          <w:szCs w:val="21"/>
        </w:rPr>
        <w:t>4GHz</w:t>
      </w:r>
      <w:r w:rsidRPr="00162932">
        <w:rPr>
          <w:rFonts w:ascii="Arial" w:eastAsia="宋体" w:hAnsi="Arial" w:cs="Arial"/>
          <w:color w:val="333333"/>
          <w:kern w:val="0"/>
          <w:szCs w:val="21"/>
        </w:rPr>
        <w:t>，远高于</w:t>
      </w:r>
      <w:r w:rsidRPr="00162932">
        <w:rPr>
          <w:rFonts w:ascii="Arial" w:eastAsia="宋体" w:hAnsi="Arial" w:cs="Arial"/>
          <w:color w:val="333333"/>
          <w:kern w:val="0"/>
          <w:szCs w:val="21"/>
        </w:rPr>
        <w:t>PCI-X</w:t>
      </w:r>
      <w:r w:rsidRPr="00162932">
        <w:rPr>
          <w:rFonts w:ascii="Arial" w:eastAsia="宋体" w:hAnsi="Arial" w:cs="Arial"/>
          <w:color w:val="333333"/>
          <w:kern w:val="0"/>
          <w:szCs w:val="21"/>
        </w:rPr>
        <w:t>总线提供的最高总线频率。</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其次</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总线支持虚通路</w:t>
      </w:r>
      <w:r w:rsidRPr="00162932">
        <w:rPr>
          <w:rFonts w:ascii="Arial" w:eastAsia="宋体" w:hAnsi="Arial" w:cs="Arial"/>
          <w:color w:val="333333"/>
          <w:kern w:val="0"/>
          <w:szCs w:val="21"/>
        </w:rPr>
        <w:t>VC(Virtual Channel)</w:t>
      </w:r>
      <w:r w:rsidRPr="00162932">
        <w:rPr>
          <w:rFonts w:ascii="Arial" w:eastAsia="宋体" w:hAnsi="Arial" w:cs="Arial"/>
          <w:color w:val="333333"/>
          <w:kern w:val="0"/>
          <w:szCs w:val="21"/>
        </w:rPr>
        <w:t>技术，优先级不同的数据报文可以使用不同的虚通路，而每一路虚通路可以独立设置缓冲，从而相对合理地解决了数据传送过程中存在的服务质量问题。</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总线由若干层次组成，包括事务层、数据链路层和物理层。</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总线使用数据报文进行数据传递，这些数据报文需要通过</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总线的这些层次。</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总线的这种数据传递方式与互联网使用</w:t>
      </w:r>
      <w:r w:rsidRPr="00162932">
        <w:rPr>
          <w:rFonts w:ascii="Arial" w:eastAsia="宋体" w:hAnsi="Arial" w:cs="Arial"/>
          <w:color w:val="333333"/>
          <w:kern w:val="0"/>
          <w:szCs w:val="21"/>
        </w:rPr>
        <w:t>TCP/IP</w:t>
      </w:r>
      <w:r w:rsidRPr="00162932">
        <w:rPr>
          <w:rFonts w:ascii="Arial" w:eastAsia="宋体" w:hAnsi="Arial" w:cs="Arial"/>
          <w:color w:val="333333"/>
          <w:kern w:val="0"/>
          <w:szCs w:val="21"/>
        </w:rPr>
        <w:t>协议进行数据传递有类似之处。</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lastRenderedPageBreak/>
        <w:t>实际上在互联网中存在的许多概念也存在于</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总线中，如交换、路由和仲裁机制等，不过这两者之间在实现上的最大不同在于前者主要使用软件程序实现其协议</w:t>
      </w:r>
      <w:proofErr w:type="gramStart"/>
      <w:r w:rsidRPr="00162932">
        <w:rPr>
          <w:rFonts w:ascii="Arial" w:eastAsia="宋体" w:hAnsi="Arial" w:cs="Arial"/>
          <w:color w:val="333333"/>
          <w:kern w:val="0"/>
          <w:szCs w:val="21"/>
        </w:rPr>
        <w:t>栈</w:t>
      </w:r>
      <w:proofErr w:type="gramEnd"/>
      <w:r w:rsidRPr="00162932">
        <w:rPr>
          <w:rFonts w:ascii="Arial" w:eastAsia="宋体" w:hAnsi="Arial" w:cs="Arial"/>
          <w:color w:val="333333"/>
          <w:kern w:val="0"/>
          <w:szCs w:val="21"/>
        </w:rPr>
        <w:t>，而后者使用硬件逻辑实现。</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半导体工艺的逐步提高，使得更多的软件算法可以使用硬件逻辑来实现，这给从事</w:t>
      </w:r>
      <w:r w:rsidRPr="00162932">
        <w:rPr>
          <w:rFonts w:ascii="Arial" w:eastAsia="宋体" w:hAnsi="Arial" w:cs="Arial"/>
          <w:color w:val="333333"/>
          <w:kern w:val="0"/>
          <w:szCs w:val="21"/>
        </w:rPr>
        <w:t>IC Design</w:t>
      </w:r>
      <w:r w:rsidRPr="00162932">
        <w:rPr>
          <w:rFonts w:ascii="Arial" w:eastAsia="宋体" w:hAnsi="Arial" w:cs="Arial"/>
          <w:color w:val="333333"/>
          <w:kern w:val="0"/>
          <w:szCs w:val="21"/>
        </w:rPr>
        <w:t>的工程师带来了巨大的挑战，因为他们使用</w:t>
      </w:r>
      <w:r w:rsidRPr="00162932">
        <w:rPr>
          <w:rFonts w:ascii="Arial" w:eastAsia="宋体" w:hAnsi="Arial" w:cs="Arial"/>
          <w:color w:val="333333"/>
          <w:kern w:val="0"/>
          <w:szCs w:val="21"/>
        </w:rPr>
        <w:t>Verilog/VHDL</w:t>
      </w:r>
      <w:r w:rsidRPr="00162932">
        <w:rPr>
          <w:rFonts w:ascii="Arial" w:eastAsia="宋体" w:hAnsi="Arial" w:cs="Arial"/>
          <w:color w:val="333333"/>
          <w:kern w:val="0"/>
          <w:szCs w:val="21"/>
        </w:rPr>
        <w:t>程序书写的算法，之前是使用</w:t>
      </w:r>
      <w:r w:rsidRPr="00162932">
        <w:rPr>
          <w:rFonts w:ascii="Arial" w:eastAsia="宋体" w:hAnsi="Arial" w:cs="Arial"/>
          <w:color w:val="333333"/>
          <w:kern w:val="0"/>
          <w:szCs w:val="21"/>
        </w:rPr>
        <w:t>C</w:t>
      </w:r>
      <w:r w:rsidRPr="00162932">
        <w:rPr>
          <w:rFonts w:ascii="Arial" w:eastAsia="宋体" w:hAnsi="Arial" w:cs="Arial"/>
          <w:color w:val="333333"/>
          <w:kern w:val="0"/>
          <w:szCs w:val="21"/>
        </w:rPr>
        <w:t>或者是</w:t>
      </w:r>
      <w:r w:rsidRPr="00162932">
        <w:rPr>
          <w:rFonts w:ascii="Arial" w:eastAsia="宋体" w:hAnsi="Arial" w:cs="Arial"/>
          <w:color w:val="333333"/>
          <w:kern w:val="0"/>
          <w:szCs w:val="21"/>
        </w:rPr>
        <w:t>C++</w:t>
      </w:r>
      <w:r w:rsidRPr="00162932">
        <w:rPr>
          <w:rFonts w:ascii="Arial" w:eastAsia="宋体" w:hAnsi="Arial" w:cs="Arial"/>
          <w:color w:val="333333"/>
          <w:kern w:val="0"/>
          <w:szCs w:val="21"/>
        </w:rPr>
        <w:t>这样的</w:t>
      </w:r>
      <w:proofErr w:type="gramStart"/>
      <w:r w:rsidRPr="00162932">
        <w:rPr>
          <w:rFonts w:ascii="Arial" w:eastAsia="宋体" w:hAnsi="Arial" w:cs="Arial"/>
          <w:color w:val="333333"/>
          <w:kern w:val="0"/>
          <w:szCs w:val="21"/>
        </w:rPr>
        <w:t>高别语言</w:t>
      </w:r>
      <w:proofErr w:type="gramEnd"/>
      <w:r w:rsidRPr="00162932">
        <w:rPr>
          <w:rFonts w:ascii="Arial" w:eastAsia="宋体" w:hAnsi="Arial" w:cs="Arial"/>
          <w:color w:val="333333"/>
          <w:kern w:val="0"/>
          <w:szCs w:val="21"/>
        </w:rPr>
        <w:t>实现的。</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总线在系统软件级与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总线兼容，基于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总线的系统软件几乎可以不经修改直接移植到</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总线中。绝大多数</w:t>
      </w:r>
      <w:r w:rsidRPr="00162932">
        <w:rPr>
          <w:rFonts w:ascii="Arial" w:eastAsia="宋体" w:hAnsi="Arial" w:cs="Arial"/>
          <w:color w:val="333333"/>
          <w:kern w:val="0"/>
          <w:szCs w:val="21"/>
        </w:rPr>
        <w:t>PCI/PCI-X</w:t>
      </w:r>
      <w:r w:rsidRPr="00162932">
        <w:rPr>
          <w:rFonts w:ascii="Arial" w:eastAsia="宋体" w:hAnsi="Arial" w:cs="Arial"/>
          <w:color w:val="333333"/>
          <w:kern w:val="0"/>
          <w:szCs w:val="21"/>
        </w:rPr>
        <w:t>总线使用的总线事务都被</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总线保留，而</w:t>
      </w:r>
      <w:r w:rsidRPr="00162932">
        <w:rPr>
          <w:rFonts w:ascii="Arial" w:eastAsia="宋体" w:hAnsi="Arial" w:cs="Arial"/>
          <w:color w:val="333333"/>
          <w:kern w:val="0"/>
          <w:szCs w:val="21"/>
        </w:rPr>
        <w:t>PCI</w:t>
      </w:r>
      <w:r w:rsidRPr="00162932">
        <w:rPr>
          <w:rFonts w:ascii="Arial" w:eastAsia="宋体" w:hAnsi="Arial" w:cs="Arial"/>
          <w:color w:val="333333"/>
          <w:kern w:val="0"/>
          <w:szCs w:val="21"/>
        </w:rPr>
        <w:t>设备使用的配置空间也被</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总线继承。基于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体系结构的系统编程模型，几乎可以在没有本质变化的前提下，直接在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体系结构中使用。</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但是从体系系统的角度上看，</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总线还是增加了一些新的特性，其中一些特性不仅仅是称呼上的变化，而且在功能上也得到了增强。如在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体系结构中出现的</w:t>
      </w:r>
      <w:r w:rsidRPr="00162932">
        <w:rPr>
          <w:rFonts w:ascii="Arial" w:eastAsia="宋体" w:hAnsi="Arial" w:cs="Arial"/>
          <w:color w:val="333333"/>
          <w:kern w:val="0"/>
          <w:szCs w:val="21"/>
        </w:rPr>
        <w:t>RC(Root Complex)</w:t>
      </w:r>
      <w:r w:rsidRPr="00162932">
        <w:rPr>
          <w:rFonts w:ascii="Arial" w:eastAsia="宋体" w:hAnsi="Arial" w:cs="Arial"/>
          <w:color w:val="333333"/>
          <w:kern w:val="0"/>
          <w:szCs w:val="21"/>
        </w:rPr>
        <w:t>。</w:t>
      </w:r>
      <w:r w:rsidRPr="00162932">
        <w:rPr>
          <w:rFonts w:ascii="Arial" w:eastAsia="宋体" w:hAnsi="Arial" w:cs="Arial"/>
          <w:color w:val="333333"/>
          <w:kern w:val="0"/>
          <w:szCs w:val="21"/>
        </w:rPr>
        <w:t>RC</w:t>
      </w:r>
      <w:r w:rsidRPr="00162932">
        <w:rPr>
          <w:rFonts w:ascii="Arial" w:eastAsia="宋体" w:hAnsi="Arial" w:cs="Arial"/>
          <w:color w:val="333333"/>
          <w:kern w:val="0"/>
          <w:szCs w:val="21"/>
        </w:rPr>
        <w:t>的主要功能与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总线中的</w:t>
      </w:r>
      <w:r w:rsidRPr="00162932">
        <w:rPr>
          <w:rFonts w:ascii="Arial" w:eastAsia="宋体" w:hAnsi="Arial" w:cs="Arial"/>
          <w:color w:val="333333"/>
          <w:kern w:val="0"/>
          <w:szCs w:val="21"/>
        </w:rPr>
        <w:t>HOST</w:t>
      </w:r>
      <w:r w:rsidRPr="00162932">
        <w:rPr>
          <w:rFonts w:ascii="Arial" w:eastAsia="宋体" w:hAnsi="Arial" w:cs="Arial"/>
          <w:color w:val="333333"/>
          <w:kern w:val="0"/>
          <w:szCs w:val="21"/>
        </w:rPr>
        <w:t>主桥类似，但是在</w:t>
      </w:r>
      <w:r w:rsidRPr="00162932">
        <w:rPr>
          <w:rFonts w:ascii="Arial" w:eastAsia="宋体" w:hAnsi="Arial" w:cs="Arial"/>
          <w:color w:val="333333"/>
          <w:kern w:val="0"/>
          <w:szCs w:val="21"/>
        </w:rPr>
        <w:t>HOST</w:t>
      </w:r>
      <w:r w:rsidRPr="00162932">
        <w:rPr>
          <w:rFonts w:ascii="Arial" w:eastAsia="宋体" w:hAnsi="Arial" w:cs="Arial"/>
          <w:color w:val="333333"/>
          <w:kern w:val="0"/>
          <w:szCs w:val="21"/>
        </w:rPr>
        <w:t>主桥的基础上增加了许多功能。</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在不同处理器系统中，</w:t>
      </w:r>
      <w:r w:rsidRPr="00162932">
        <w:rPr>
          <w:rFonts w:ascii="Arial" w:eastAsia="宋体" w:hAnsi="Arial" w:cs="Arial"/>
          <w:color w:val="333333"/>
          <w:kern w:val="0"/>
          <w:szCs w:val="21"/>
        </w:rPr>
        <w:t>RC</w:t>
      </w:r>
      <w:r w:rsidRPr="00162932">
        <w:rPr>
          <w:rFonts w:ascii="Arial" w:eastAsia="宋体" w:hAnsi="Arial" w:cs="Arial"/>
          <w:color w:val="333333"/>
          <w:kern w:val="0"/>
          <w:szCs w:val="21"/>
        </w:rPr>
        <w:t>的实现方式不同，因此仅仅用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总线控制器称呼</w:t>
      </w:r>
      <w:r w:rsidRPr="00162932">
        <w:rPr>
          <w:rFonts w:ascii="Arial" w:eastAsia="宋体" w:hAnsi="Arial" w:cs="Arial"/>
          <w:color w:val="333333"/>
          <w:kern w:val="0"/>
          <w:szCs w:val="21"/>
        </w:rPr>
        <w:t>RC</w:t>
      </w:r>
      <w:r w:rsidRPr="00162932">
        <w:rPr>
          <w:rFonts w:ascii="Arial" w:eastAsia="宋体" w:hAnsi="Arial" w:cs="Arial"/>
          <w:color w:val="333333"/>
          <w:kern w:val="0"/>
          <w:szCs w:val="21"/>
        </w:rPr>
        <w:t>是不够的，实际上</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总线规范对</w:t>
      </w:r>
      <w:r w:rsidRPr="00162932">
        <w:rPr>
          <w:rFonts w:ascii="Arial" w:eastAsia="宋体" w:hAnsi="Arial" w:cs="Arial"/>
          <w:color w:val="333333"/>
          <w:kern w:val="0"/>
          <w:szCs w:val="21"/>
        </w:rPr>
        <w:t>RC</w:t>
      </w:r>
      <w:r w:rsidRPr="00162932">
        <w:rPr>
          <w:rFonts w:ascii="Arial" w:eastAsia="宋体" w:hAnsi="Arial" w:cs="Arial"/>
          <w:color w:val="333333"/>
          <w:kern w:val="0"/>
          <w:szCs w:val="21"/>
        </w:rPr>
        <w:t>并没有一个合适的解释。</w:t>
      </w:r>
      <w:r w:rsidRPr="00162932">
        <w:rPr>
          <w:rFonts w:ascii="Arial" w:eastAsia="宋体" w:hAnsi="Arial" w:cs="Arial"/>
          <w:color w:val="333333"/>
          <w:kern w:val="0"/>
          <w:szCs w:val="21"/>
        </w:rPr>
        <w:t>RC</w:t>
      </w:r>
      <w:r w:rsidRPr="00162932">
        <w:rPr>
          <w:rFonts w:ascii="Arial" w:eastAsia="宋体" w:hAnsi="Arial" w:cs="Arial"/>
          <w:color w:val="333333"/>
          <w:kern w:val="0"/>
          <w:szCs w:val="21"/>
        </w:rPr>
        <w:t>本身也是随处理器系统的不同而不同，是一个很模糊的概念。</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Intel</w:t>
      </w:r>
      <w:r w:rsidRPr="00162932">
        <w:rPr>
          <w:rFonts w:ascii="Arial" w:eastAsia="宋体" w:hAnsi="Arial" w:cs="Arial"/>
          <w:color w:val="333333"/>
          <w:kern w:val="0"/>
          <w:szCs w:val="21"/>
        </w:rPr>
        <w:t>并没有使用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总线控制器，而是使用</w:t>
      </w:r>
      <w:r w:rsidRPr="00162932">
        <w:rPr>
          <w:rFonts w:ascii="Arial" w:eastAsia="宋体" w:hAnsi="Arial" w:cs="Arial"/>
          <w:color w:val="333333"/>
          <w:kern w:val="0"/>
          <w:szCs w:val="21"/>
        </w:rPr>
        <w:t>RC</w:t>
      </w:r>
      <w:r w:rsidRPr="00162932">
        <w:rPr>
          <w:rFonts w:ascii="Arial" w:eastAsia="宋体" w:hAnsi="Arial" w:cs="Arial"/>
          <w:color w:val="333333"/>
          <w:kern w:val="0"/>
          <w:szCs w:val="21"/>
        </w:rPr>
        <w:t>管理</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总线，基于深层次的考虑。在</w:t>
      </w:r>
      <w:r w:rsidRPr="00162932">
        <w:rPr>
          <w:rFonts w:ascii="Arial" w:eastAsia="宋体" w:hAnsi="Arial" w:cs="Arial"/>
          <w:color w:val="333333"/>
          <w:kern w:val="0"/>
          <w:szCs w:val="21"/>
        </w:rPr>
        <w:t>x86</w:t>
      </w:r>
      <w:r w:rsidRPr="00162932">
        <w:rPr>
          <w:rFonts w:ascii="Arial" w:eastAsia="宋体" w:hAnsi="Arial" w:cs="Arial"/>
          <w:color w:val="333333"/>
          <w:kern w:val="0"/>
          <w:szCs w:val="21"/>
        </w:rPr>
        <w:t>处理器体系结构中，</w:t>
      </w:r>
      <w:r w:rsidRPr="00162932">
        <w:rPr>
          <w:rFonts w:ascii="Arial" w:eastAsia="宋体" w:hAnsi="Arial" w:cs="Arial"/>
          <w:color w:val="333333"/>
          <w:kern w:val="0"/>
          <w:szCs w:val="21"/>
        </w:rPr>
        <w:t>RC</w:t>
      </w:r>
      <w:r w:rsidRPr="00162932">
        <w:rPr>
          <w:rFonts w:ascii="Arial" w:eastAsia="宋体" w:hAnsi="Arial" w:cs="Arial"/>
          <w:color w:val="333333"/>
          <w:kern w:val="0"/>
          <w:szCs w:val="21"/>
        </w:rPr>
        <w:t>并不仅仅管理</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设备的数据访问，而且还包含访问控制、错误处理和虚拟化技术等一系列内容。因此使用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总线控制器统称</w:t>
      </w:r>
      <w:r w:rsidRPr="00162932">
        <w:rPr>
          <w:rFonts w:ascii="Arial" w:eastAsia="宋体" w:hAnsi="Arial" w:cs="Arial"/>
          <w:color w:val="333333"/>
          <w:kern w:val="0"/>
          <w:szCs w:val="21"/>
        </w:rPr>
        <w:t>RC</w:t>
      </w:r>
      <w:r w:rsidRPr="00162932">
        <w:rPr>
          <w:rFonts w:ascii="Arial" w:eastAsia="宋体" w:hAnsi="Arial" w:cs="Arial"/>
          <w:color w:val="333333"/>
          <w:kern w:val="0"/>
          <w:szCs w:val="21"/>
        </w:rPr>
        <w:t>，在</w:t>
      </w:r>
      <w:r w:rsidRPr="00162932">
        <w:rPr>
          <w:rFonts w:ascii="Arial" w:eastAsia="宋体" w:hAnsi="Arial" w:cs="Arial"/>
          <w:color w:val="333333"/>
          <w:kern w:val="0"/>
          <w:szCs w:val="21"/>
        </w:rPr>
        <w:t>x86</w:t>
      </w:r>
      <w:r w:rsidRPr="00162932">
        <w:rPr>
          <w:rFonts w:ascii="Arial" w:eastAsia="宋体" w:hAnsi="Arial" w:cs="Arial"/>
          <w:color w:val="333333"/>
          <w:kern w:val="0"/>
          <w:szCs w:val="21"/>
        </w:rPr>
        <w:t>处理器体系结构中，并不合适。</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总线中，还有一些特性与</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总线协议的实现相关。与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总线相比，</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总线使用端到端的连接方式，添加流量控制机制，并对</w:t>
      </w:r>
      <w:r w:rsidRPr="00162932">
        <w:rPr>
          <w:rFonts w:ascii="Arial" w:eastAsia="宋体" w:hAnsi="Arial" w:cs="Arial"/>
          <w:color w:val="333333"/>
          <w:kern w:val="0"/>
          <w:szCs w:val="21"/>
        </w:rPr>
        <w:t>“</w:t>
      </w:r>
      <w:r w:rsidRPr="00162932">
        <w:rPr>
          <w:rFonts w:ascii="Arial" w:eastAsia="宋体" w:hAnsi="Arial" w:cs="Arial"/>
          <w:color w:val="333333"/>
          <w:kern w:val="0"/>
          <w:szCs w:val="21"/>
        </w:rPr>
        <w:t>访问序</w:t>
      </w:r>
      <w:r w:rsidRPr="00162932">
        <w:rPr>
          <w:rFonts w:ascii="Arial" w:eastAsia="宋体" w:hAnsi="Arial" w:cs="Arial"/>
          <w:color w:val="333333"/>
          <w:kern w:val="0"/>
          <w:szCs w:val="21"/>
        </w:rPr>
        <w:t>”</w:t>
      </w:r>
      <w:r w:rsidRPr="00162932">
        <w:rPr>
          <w:rFonts w:ascii="Arial" w:eastAsia="宋体" w:hAnsi="Arial" w:cs="Arial"/>
          <w:color w:val="333333"/>
          <w:kern w:val="0"/>
          <w:szCs w:val="21"/>
        </w:rPr>
        <w:t>做出了进一步优化。虽然从系统软件的角度上看，</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总线与</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总线基本一致。但是从硬件设计的角度上看</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总线完全不同于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总线，基于</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总线各类设备的硬件设计难度远大于基于</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总线的对应设备的设计难度。</w:t>
      </w:r>
    </w:p>
    <w:p w:rsidR="00162932" w:rsidRPr="00162932" w:rsidRDefault="00162932" w:rsidP="00162932">
      <w:pPr>
        <w:widowControl/>
        <w:shd w:val="clear" w:color="auto" w:fill="FFFFFF"/>
        <w:wordWrap w:val="0"/>
        <w:spacing w:after="240"/>
        <w:ind w:firstLine="480"/>
        <w:rPr>
          <w:rFonts w:ascii="Arial" w:eastAsia="宋体" w:hAnsi="Arial" w:cs="Arial"/>
          <w:color w:val="333333"/>
          <w:kern w:val="0"/>
          <w:szCs w:val="21"/>
        </w:rPr>
      </w:pPr>
      <w:r w:rsidRPr="00162932">
        <w:rPr>
          <w:rFonts w:ascii="Arial" w:eastAsia="宋体" w:hAnsi="Arial" w:cs="Arial"/>
          <w:color w:val="333333"/>
          <w:kern w:val="0"/>
          <w:szCs w:val="21"/>
        </w:rPr>
        <w:t>目前</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总线规范，依然在迅猛发展，但并不是所有</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设备都支持这些在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总线的最新规范中提及的概念。一般说来，</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总线规范提出的新的概念，最先在</w:t>
      </w:r>
      <w:r w:rsidRPr="00162932">
        <w:rPr>
          <w:rFonts w:ascii="Arial" w:eastAsia="宋体" w:hAnsi="Arial" w:cs="Arial"/>
          <w:color w:val="333333"/>
          <w:kern w:val="0"/>
          <w:szCs w:val="21"/>
        </w:rPr>
        <w:t>x86</w:t>
      </w:r>
      <w:r w:rsidRPr="00162932">
        <w:rPr>
          <w:rFonts w:ascii="Arial" w:eastAsia="宋体" w:hAnsi="Arial" w:cs="Arial"/>
          <w:color w:val="333333"/>
          <w:kern w:val="0"/>
          <w:szCs w:val="21"/>
        </w:rPr>
        <w:t>处理器系统的</w:t>
      </w:r>
      <w:r w:rsidRPr="00162932">
        <w:rPr>
          <w:rFonts w:ascii="Arial" w:eastAsia="宋体" w:hAnsi="Arial" w:cs="Arial"/>
          <w:color w:val="333333"/>
          <w:kern w:val="0"/>
          <w:szCs w:val="21"/>
        </w:rPr>
        <w:t>Chipset</w:t>
      </w:r>
      <w:r w:rsidRPr="00162932">
        <w:rPr>
          <w:rFonts w:ascii="Arial" w:eastAsia="宋体" w:hAnsi="Arial" w:cs="Arial"/>
          <w:color w:val="333333"/>
          <w:kern w:val="0"/>
          <w:szCs w:val="21"/>
        </w:rPr>
        <w:t>和</w:t>
      </w:r>
      <w:r w:rsidRPr="00162932">
        <w:rPr>
          <w:rFonts w:ascii="Arial" w:eastAsia="宋体" w:hAnsi="Arial" w:cs="Arial"/>
          <w:color w:val="333333"/>
          <w:kern w:val="0"/>
          <w:szCs w:val="21"/>
        </w:rPr>
        <w:t>Intel</w:t>
      </w:r>
      <w:r w:rsidRPr="00162932">
        <w:rPr>
          <w:rFonts w:ascii="Arial" w:eastAsia="宋体" w:hAnsi="Arial" w:cs="Arial"/>
          <w:color w:val="333333"/>
          <w:kern w:val="0"/>
          <w:szCs w:val="21"/>
        </w:rPr>
        <w:t>设计的</w:t>
      </w:r>
      <w:r w:rsidRPr="00162932">
        <w:rPr>
          <w:rFonts w:ascii="Arial" w:eastAsia="宋体" w:hAnsi="Arial" w:cs="Arial"/>
          <w:color w:val="333333"/>
          <w:kern w:val="0"/>
          <w:szCs w:val="21"/>
        </w:rPr>
        <w:t>EP</w:t>
      </w:r>
      <w:r w:rsidRPr="00162932">
        <w:rPr>
          <w:rFonts w:ascii="Arial" w:eastAsia="宋体" w:hAnsi="Arial" w:cs="Arial"/>
          <w:color w:val="333333"/>
          <w:kern w:val="0"/>
          <w:szCs w:val="21"/>
        </w:rPr>
        <w:t>中出现。</w:t>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RPr="00162932" w:rsidTr="00162932">
        <w:trPr>
          <w:tblCellSpacing w:w="0" w:type="dxa"/>
        </w:trPr>
        <w:tc>
          <w:tcPr>
            <w:tcW w:w="0" w:type="auto"/>
            <w:vAlign w:val="center"/>
            <w:hideMark/>
          </w:tcPr>
          <w:p w:rsidR="00162932" w:rsidRPr="00162932" w:rsidRDefault="00162932" w:rsidP="00162932">
            <w:pPr>
              <w:widowControl/>
              <w:spacing w:line="540" w:lineRule="atLeast"/>
              <w:jc w:val="center"/>
              <w:rPr>
                <w:rFonts w:ascii="宋体" w:eastAsia="宋体" w:hAnsi="宋体" w:cs="宋体"/>
                <w:kern w:val="0"/>
                <w:sz w:val="42"/>
                <w:szCs w:val="42"/>
              </w:rPr>
            </w:pPr>
            <w:r w:rsidRPr="00162932">
              <w:rPr>
                <w:rFonts w:ascii="宋体" w:eastAsia="宋体" w:hAnsi="宋体" w:cs="宋体"/>
                <w:b/>
                <w:bCs/>
                <w:kern w:val="0"/>
                <w:sz w:val="42"/>
                <w:szCs w:val="42"/>
              </w:rPr>
              <w:t>第4章 PCIe总线概述</w:t>
            </w:r>
          </w:p>
        </w:tc>
      </w:tr>
      <w:tr w:rsidR="00162932" w:rsidRPr="00162932" w:rsidTr="00162932">
        <w:trPr>
          <w:tblCellSpacing w:w="0" w:type="dxa"/>
        </w:trPr>
        <w:tc>
          <w:tcPr>
            <w:tcW w:w="0" w:type="auto"/>
            <w:tcMar>
              <w:top w:w="150" w:type="dxa"/>
              <w:left w:w="0" w:type="dxa"/>
              <w:bottom w:w="150" w:type="dxa"/>
              <w:right w:w="0" w:type="dxa"/>
            </w:tcMar>
            <w:vAlign w:val="center"/>
            <w:hideMark/>
          </w:tcPr>
          <w:p w:rsidR="00162932" w:rsidRPr="00162932" w:rsidRDefault="00162932" w:rsidP="00162932">
            <w:pPr>
              <w:widowControl/>
              <w:jc w:val="center"/>
              <w:rPr>
                <w:rFonts w:ascii="宋体" w:eastAsia="宋体" w:hAnsi="宋体" w:cs="宋体"/>
                <w:color w:val="5E5E5E"/>
                <w:kern w:val="0"/>
                <w:sz w:val="18"/>
                <w:szCs w:val="18"/>
              </w:rPr>
            </w:pPr>
            <w:r w:rsidRPr="00162932">
              <w:rPr>
                <w:rFonts w:ascii="宋体" w:eastAsia="宋体" w:hAnsi="宋体" w:cs="宋体"/>
                <w:color w:val="5E5E5E"/>
                <w:kern w:val="0"/>
                <w:sz w:val="18"/>
                <w:szCs w:val="18"/>
              </w:rPr>
              <w:t>发布时间：2013-05-13 12:16:22</w:t>
            </w:r>
          </w:p>
        </w:tc>
      </w:tr>
      <w:tr w:rsidR="00162932" w:rsidRPr="00162932" w:rsidTr="00162932">
        <w:trPr>
          <w:tblCellSpacing w:w="0" w:type="dxa"/>
        </w:trPr>
        <w:tc>
          <w:tcPr>
            <w:tcW w:w="0" w:type="auto"/>
            <w:vAlign w:val="center"/>
            <w:hideMark/>
          </w:tcPr>
          <w:p w:rsidR="00162932" w:rsidRPr="00162932" w:rsidRDefault="00162932" w:rsidP="00162932">
            <w:pPr>
              <w:widowControl/>
              <w:jc w:val="left"/>
              <w:rPr>
                <w:rFonts w:ascii="宋体" w:eastAsia="宋体" w:hAnsi="宋体" w:cs="宋体"/>
                <w:kern w:val="0"/>
                <w:sz w:val="18"/>
                <w:szCs w:val="18"/>
              </w:rPr>
            </w:pPr>
          </w:p>
        </w:tc>
      </w:tr>
    </w:tbl>
    <w:p w:rsidR="00162932" w:rsidRPr="00162932" w:rsidRDefault="00162932" w:rsidP="00162932">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162932" w:rsidRPr="00162932" w:rsidTr="00162932">
        <w:trPr>
          <w:tblCellSpacing w:w="0" w:type="dxa"/>
        </w:trPr>
        <w:tc>
          <w:tcPr>
            <w:tcW w:w="0" w:type="auto"/>
            <w:tcMar>
              <w:top w:w="60" w:type="dxa"/>
              <w:left w:w="0" w:type="dxa"/>
              <w:bottom w:w="0" w:type="dxa"/>
              <w:right w:w="0" w:type="dxa"/>
            </w:tcMar>
            <w:vAlign w:val="center"/>
            <w:hideMark/>
          </w:tcPr>
          <w:p w:rsidR="00162932" w:rsidRPr="00162932" w:rsidRDefault="00162932" w:rsidP="00162932">
            <w:pPr>
              <w:widowControl/>
              <w:jc w:val="left"/>
              <w:rPr>
                <w:rFonts w:ascii="宋体" w:eastAsia="宋体" w:hAnsi="宋体" w:cs="宋体"/>
                <w:kern w:val="0"/>
                <w:sz w:val="18"/>
                <w:szCs w:val="18"/>
              </w:rPr>
            </w:pPr>
            <w:r w:rsidRPr="00162932">
              <w:rPr>
                <w:rFonts w:ascii="宋体" w:eastAsia="宋体" w:hAnsi="宋体" w:cs="宋体"/>
                <w:kern w:val="0"/>
                <w:sz w:val="18"/>
                <w:szCs w:val="18"/>
              </w:rPr>
              <w:t> 技术类别：</w:t>
            </w:r>
            <w:hyperlink r:id="rId168" w:history="1">
              <w:r w:rsidRPr="00162932">
                <w:rPr>
                  <w:rFonts w:ascii="宋体" w:eastAsia="宋体" w:hAnsi="宋体" w:cs="宋体"/>
                  <w:color w:val="006699"/>
                  <w:kern w:val="0"/>
                  <w:sz w:val="18"/>
                  <w:szCs w:val="18"/>
                </w:rPr>
                <w:t>接口电路</w:t>
              </w:r>
            </w:hyperlink>
            <w:r w:rsidRPr="00162932">
              <w:rPr>
                <w:rFonts w:ascii="宋体" w:eastAsia="宋体" w:hAnsi="宋体" w:cs="宋体"/>
                <w:kern w:val="0"/>
                <w:sz w:val="18"/>
                <w:szCs w:val="18"/>
              </w:rPr>
              <w:t>     个人分类：</w:t>
            </w:r>
            <w:hyperlink r:id="rId169" w:history="1">
              <w:r w:rsidRPr="00162932">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162932" w:rsidRPr="00162932" w:rsidRDefault="00162932" w:rsidP="00162932">
            <w:pPr>
              <w:widowControl/>
              <w:jc w:val="right"/>
              <w:rPr>
                <w:rFonts w:ascii="宋体" w:eastAsia="宋体" w:hAnsi="宋体" w:cs="宋体"/>
                <w:kern w:val="0"/>
                <w:sz w:val="18"/>
                <w:szCs w:val="18"/>
              </w:rPr>
            </w:pPr>
          </w:p>
        </w:tc>
      </w:tr>
      <w:tr w:rsidR="00162932" w:rsidRP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Pr="00162932" w:rsidRDefault="00162932" w:rsidP="00162932">
            <w:pPr>
              <w:widowControl/>
              <w:jc w:val="left"/>
              <w:rPr>
                <w:rFonts w:ascii="Arial" w:eastAsia="宋体" w:hAnsi="Arial" w:cs="Arial"/>
                <w:color w:val="333333"/>
                <w:kern w:val="0"/>
                <w:sz w:val="18"/>
                <w:szCs w:val="18"/>
              </w:rPr>
            </w:pPr>
          </w:p>
        </w:tc>
      </w:tr>
    </w:tbl>
    <w:p w:rsidR="00162932" w:rsidRPr="00162932" w:rsidRDefault="00162932" w:rsidP="00162932">
      <w:pPr>
        <w:widowControl/>
        <w:shd w:val="clear" w:color="auto" w:fill="FFFFFF"/>
        <w:wordWrap w:val="0"/>
        <w:spacing w:before="45" w:after="45"/>
        <w:jc w:val="left"/>
        <w:rPr>
          <w:rFonts w:ascii="Arial" w:eastAsia="宋体" w:hAnsi="Arial" w:cs="Arial"/>
          <w:color w:val="333333"/>
          <w:kern w:val="0"/>
          <w:sz w:val="18"/>
          <w:szCs w:val="18"/>
        </w:rPr>
      </w:pPr>
      <w:r w:rsidRPr="00162932">
        <w:rPr>
          <w:rFonts w:ascii="Arial" w:eastAsia="宋体" w:hAnsi="Arial" w:cs="Arial"/>
          <w:color w:val="333333"/>
          <w:kern w:val="0"/>
          <w:sz w:val="18"/>
          <w:szCs w:val="18"/>
        </w:rPr>
        <w:t>随着现代处理器技术的发展，在互连领域中，使用高速差分总线替代并行总线是大势所趋。与单端并行信号相比，高速差分信号可以使用更高的时钟频率，从而使用更少的信号线，完成之前需要许多单端并行数据信号才能达到的总线带宽。</w:t>
      </w:r>
    </w:p>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 w:val="18"/>
          <w:szCs w:val="18"/>
        </w:rPr>
        <w:lastRenderedPageBreak/>
        <w:t>PCI</w:t>
      </w:r>
      <w:r w:rsidRPr="00162932">
        <w:rPr>
          <w:rFonts w:ascii="Arial" w:eastAsia="宋体" w:hAnsi="Arial" w:cs="Arial"/>
          <w:color w:val="333333"/>
          <w:kern w:val="0"/>
          <w:sz w:val="18"/>
          <w:szCs w:val="18"/>
        </w:rPr>
        <w:t>总线使用并行总线结构，在同一条总线上的所有外部设备共享总线带宽，而</w:t>
      </w:r>
      <w:r w:rsidRPr="00162932">
        <w:rPr>
          <w:rFonts w:ascii="Arial" w:eastAsia="宋体" w:hAnsi="Arial" w:cs="Arial"/>
          <w:color w:val="333333"/>
          <w:kern w:val="0"/>
          <w:sz w:val="18"/>
          <w:szCs w:val="18"/>
        </w:rPr>
        <w:t>PCIe</w:t>
      </w:r>
      <w:r w:rsidRPr="00162932">
        <w:rPr>
          <w:rFonts w:ascii="Arial" w:eastAsia="宋体" w:hAnsi="Arial" w:cs="Arial"/>
          <w:color w:val="333333"/>
          <w:kern w:val="0"/>
          <w:sz w:val="18"/>
          <w:szCs w:val="18"/>
        </w:rPr>
        <w:t>总线使用了高速差分总线，并采用端到端的连接方式，因此在每一条</w:t>
      </w:r>
      <w:r w:rsidRPr="00162932">
        <w:rPr>
          <w:rFonts w:ascii="Arial" w:eastAsia="宋体" w:hAnsi="Arial" w:cs="Arial"/>
          <w:color w:val="333333"/>
          <w:kern w:val="0"/>
          <w:sz w:val="18"/>
          <w:szCs w:val="18"/>
        </w:rPr>
        <w:t>PCIe</w:t>
      </w:r>
      <w:r w:rsidRPr="00162932">
        <w:rPr>
          <w:rFonts w:ascii="Arial" w:eastAsia="宋体" w:hAnsi="Arial" w:cs="Arial"/>
          <w:color w:val="333333"/>
          <w:kern w:val="0"/>
          <w:sz w:val="18"/>
          <w:szCs w:val="18"/>
        </w:rPr>
        <w:t>链路中只能连接两个设备。这使得</w:t>
      </w:r>
      <w:r w:rsidRPr="00162932">
        <w:rPr>
          <w:rFonts w:ascii="Arial" w:eastAsia="宋体" w:hAnsi="Arial" w:cs="Arial"/>
          <w:color w:val="333333"/>
          <w:kern w:val="0"/>
          <w:sz w:val="18"/>
          <w:szCs w:val="18"/>
        </w:rPr>
        <w:t>PCIe</w:t>
      </w:r>
      <w:r w:rsidRPr="00162932">
        <w:rPr>
          <w:rFonts w:ascii="Arial" w:eastAsia="宋体" w:hAnsi="Arial" w:cs="Arial"/>
          <w:color w:val="333333"/>
          <w:kern w:val="0"/>
          <w:sz w:val="18"/>
          <w:szCs w:val="18"/>
        </w:rPr>
        <w:t>与</w:t>
      </w:r>
      <w:r w:rsidRPr="00162932">
        <w:rPr>
          <w:rFonts w:ascii="Arial" w:eastAsia="宋体" w:hAnsi="Arial" w:cs="Arial"/>
          <w:color w:val="333333"/>
          <w:kern w:val="0"/>
          <w:sz w:val="18"/>
          <w:szCs w:val="18"/>
        </w:rPr>
        <w:t>PCI</w:t>
      </w:r>
      <w:r w:rsidRPr="00162932">
        <w:rPr>
          <w:rFonts w:ascii="Arial" w:eastAsia="宋体" w:hAnsi="Arial" w:cs="Arial"/>
          <w:color w:val="333333"/>
          <w:kern w:val="0"/>
          <w:sz w:val="18"/>
          <w:szCs w:val="18"/>
        </w:rPr>
        <w:t>总线采用的拓扑结构有所不同。</w:t>
      </w:r>
      <w:r w:rsidRPr="00162932">
        <w:rPr>
          <w:rFonts w:ascii="Arial" w:eastAsia="宋体" w:hAnsi="Arial" w:cs="Arial"/>
          <w:color w:val="333333"/>
          <w:kern w:val="0"/>
          <w:sz w:val="18"/>
          <w:szCs w:val="18"/>
        </w:rPr>
        <w:t>PCIe</w:t>
      </w:r>
      <w:r w:rsidRPr="00162932">
        <w:rPr>
          <w:rFonts w:ascii="Arial" w:eastAsia="宋体" w:hAnsi="Arial" w:cs="Arial"/>
          <w:color w:val="333333"/>
          <w:kern w:val="0"/>
          <w:sz w:val="18"/>
          <w:szCs w:val="18"/>
        </w:rPr>
        <w:t>总线除了在连接方式上与</w:t>
      </w:r>
      <w:r w:rsidRPr="00162932">
        <w:rPr>
          <w:rFonts w:ascii="Arial" w:eastAsia="宋体" w:hAnsi="Arial" w:cs="Arial"/>
          <w:color w:val="333333"/>
          <w:kern w:val="0"/>
          <w:sz w:val="18"/>
          <w:szCs w:val="18"/>
        </w:rPr>
        <w:t>PCI</w:t>
      </w:r>
      <w:r w:rsidRPr="00162932">
        <w:rPr>
          <w:rFonts w:ascii="Arial" w:eastAsia="宋体" w:hAnsi="Arial" w:cs="Arial"/>
          <w:color w:val="333333"/>
          <w:kern w:val="0"/>
          <w:sz w:val="18"/>
          <w:szCs w:val="18"/>
        </w:rPr>
        <w:t>总线不同之外，还使用了一些在网络通信中使用的技术，如支持多种数据路由方式，基于多通路的数据传递方式，和基于报文的数据传送方式，并充分考虑了在数据传送中出现服务质量</w:t>
      </w:r>
      <w:r w:rsidRPr="00162932">
        <w:rPr>
          <w:rFonts w:ascii="Arial" w:eastAsia="宋体" w:hAnsi="Arial" w:cs="Arial"/>
          <w:color w:val="333333"/>
          <w:kern w:val="0"/>
          <w:sz w:val="18"/>
          <w:szCs w:val="18"/>
        </w:rPr>
        <w:t>QoS (Quality of Service)</w:t>
      </w:r>
      <w:r w:rsidRPr="00162932">
        <w:rPr>
          <w:rFonts w:ascii="Arial" w:eastAsia="宋体" w:hAnsi="Arial" w:cs="Arial"/>
          <w:color w:val="333333"/>
          <w:kern w:val="0"/>
          <w:sz w:val="18"/>
          <w:szCs w:val="18"/>
        </w:rPr>
        <w:t>问题。</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4.1 PCIe</w:t>
            </w:r>
            <w:r>
              <w:rPr>
                <w:b/>
                <w:bCs/>
                <w:sz w:val="42"/>
                <w:szCs w:val="42"/>
              </w:rPr>
              <w:t>总线的基础知识</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2013-05-23 11:20:29</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170"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71"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总线不同，</w:t>
      </w:r>
      <w:r>
        <w:rPr>
          <w:rFonts w:ascii="Arial" w:hAnsi="Arial" w:cs="Arial"/>
          <w:color w:val="333333"/>
          <w:sz w:val="18"/>
          <w:szCs w:val="18"/>
        </w:rPr>
        <w:t>PCIe</w:t>
      </w:r>
      <w:r>
        <w:rPr>
          <w:rFonts w:ascii="Arial" w:hAnsi="Arial" w:cs="Arial"/>
          <w:color w:val="333333"/>
          <w:sz w:val="18"/>
          <w:szCs w:val="18"/>
        </w:rPr>
        <w:t>总线使用端到端的连接方式，在一条</w:t>
      </w:r>
      <w:r>
        <w:rPr>
          <w:rFonts w:ascii="Arial" w:hAnsi="Arial" w:cs="Arial"/>
          <w:color w:val="333333"/>
          <w:sz w:val="18"/>
          <w:szCs w:val="18"/>
        </w:rPr>
        <w:t>PCIe</w:t>
      </w:r>
      <w:r>
        <w:rPr>
          <w:rFonts w:ascii="Arial" w:hAnsi="Arial" w:cs="Arial"/>
          <w:color w:val="333333"/>
          <w:sz w:val="18"/>
          <w:szCs w:val="18"/>
        </w:rPr>
        <w:t>链路的两端只能各连接一个设备，这两个设备互为是数据发送端和数据接收端。</w:t>
      </w:r>
      <w:r>
        <w:rPr>
          <w:rFonts w:ascii="Arial" w:hAnsi="Arial" w:cs="Arial"/>
          <w:color w:val="333333"/>
          <w:sz w:val="18"/>
          <w:szCs w:val="18"/>
        </w:rPr>
        <w:t>PCIe</w:t>
      </w:r>
      <w:r>
        <w:rPr>
          <w:rFonts w:ascii="Arial" w:hAnsi="Arial" w:cs="Arial"/>
          <w:color w:val="333333"/>
          <w:sz w:val="18"/>
          <w:szCs w:val="18"/>
        </w:rPr>
        <w:t>总线除了总线链路外，还具有多个层次，发送端发送数据时将通过这些层次，而接收端接收数据时也使用这些层次。</w:t>
      </w:r>
      <w:r>
        <w:rPr>
          <w:rFonts w:ascii="Arial" w:hAnsi="Arial" w:cs="Arial"/>
          <w:color w:val="333333"/>
          <w:sz w:val="18"/>
          <w:szCs w:val="18"/>
        </w:rPr>
        <w:t>PCIe</w:t>
      </w:r>
      <w:r>
        <w:rPr>
          <w:rFonts w:ascii="Arial" w:hAnsi="Arial" w:cs="Arial"/>
          <w:color w:val="333333"/>
          <w:sz w:val="18"/>
          <w:szCs w:val="18"/>
        </w:rPr>
        <w:t>总线使用的层次结构与网络协议</w:t>
      </w:r>
      <w:proofErr w:type="gramStart"/>
      <w:r>
        <w:rPr>
          <w:rFonts w:ascii="Arial" w:hAnsi="Arial" w:cs="Arial"/>
          <w:color w:val="333333"/>
          <w:sz w:val="18"/>
          <w:szCs w:val="18"/>
        </w:rPr>
        <w:t>栈</w:t>
      </w:r>
      <w:proofErr w:type="gramEnd"/>
      <w:r>
        <w:rPr>
          <w:rFonts w:ascii="Arial" w:hAnsi="Arial" w:cs="Arial"/>
          <w:color w:val="333333"/>
          <w:sz w:val="18"/>
          <w:szCs w:val="18"/>
        </w:rPr>
        <w:t>较为类似。</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4.1.1 </w:t>
      </w:r>
      <w:r>
        <w:rPr>
          <w:rFonts w:ascii="Arial" w:hAnsi="Arial" w:cs="Arial"/>
          <w:color w:val="333333"/>
        </w:rPr>
        <w:t>端到端的数据传递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链路使用</w:t>
      </w:r>
      <w:r>
        <w:rPr>
          <w:rFonts w:ascii="Arial" w:hAnsi="Arial" w:cs="Arial"/>
          <w:color w:val="333333"/>
          <w:sz w:val="18"/>
          <w:szCs w:val="18"/>
        </w:rPr>
        <w:t>“</w:t>
      </w:r>
      <w:r>
        <w:rPr>
          <w:rFonts w:ascii="Arial" w:hAnsi="Arial" w:cs="Arial"/>
          <w:color w:val="333333"/>
          <w:sz w:val="18"/>
          <w:szCs w:val="18"/>
        </w:rPr>
        <w:t>端到端的数据传送方式</w:t>
      </w:r>
      <w:r>
        <w:rPr>
          <w:rFonts w:ascii="Arial" w:hAnsi="Arial" w:cs="Arial"/>
          <w:color w:val="333333"/>
          <w:sz w:val="18"/>
          <w:szCs w:val="18"/>
        </w:rPr>
        <w:t>”</w:t>
      </w:r>
      <w:r>
        <w:rPr>
          <w:rFonts w:ascii="Arial" w:hAnsi="Arial" w:cs="Arial"/>
          <w:color w:val="333333"/>
          <w:sz w:val="18"/>
          <w:szCs w:val="18"/>
        </w:rPr>
        <w:t>，发送端和接收端中都含有</w:t>
      </w:r>
      <w:r>
        <w:rPr>
          <w:rFonts w:ascii="Arial" w:hAnsi="Arial" w:cs="Arial"/>
          <w:color w:val="333333"/>
          <w:sz w:val="18"/>
          <w:szCs w:val="18"/>
        </w:rPr>
        <w:t>TX(</w:t>
      </w:r>
      <w:r>
        <w:rPr>
          <w:rFonts w:ascii="Arial" w:hAnsi="Arial" w:cs="Arial"/>
          <w:color w:val="333333"/>
          <w:sz w:val="18"/>
          <w:szCs w:val="18"/>
        </w:rPr>
        <w:t>发送逻辑</w:t>
      </w:r>
      <w:r>
        <w:rPr>
          <w:rFonts w:ascii="Arial" w:hAnsi="Arial" w:cs="Arial"/>
          <w:color w:val="333333"/>
          <w:sz w:val="18"/>
          <w:szCs w:val="18"/>
        </w:rPr>
        <w:t>)</w:t>
      </w:r>
      <w:r>
        <w:rPr>
          <w:rFonts w:ascii="Arial" w:hAnsi="Arial" w:cs="Arial"/>
          <w:color w:val="333333"/>
          <w:sz w:val="18"/>
          <w:szCs w:val="18"/>
        </w:rPr>
        <w:t>和</w:t>
      </w:r>
      <w:r>
        <w:rPr>
          <w:rFonts w:ascii="Arial" w:hAnsi="Arial" w:cs="Arial"/>
          <w:color w:val="333333"/>
          <w:sz w:val="18"/>
          <w:szCs w:val="18"/>
        </w:rPr>
        <w:t>RX(</w:t>
      </w:r>
      <w:r>
        <w:rPr>
          <w:rFonts w:ascii="Arial" w:hAnsi="Arial" w:cs="Arial"/>
          <w:color w:val="333333"/>
          <w:sz w:val="18"/>
          <w:szCs w:val="18"/>
        </w:rPr>
        <w:t>接收逻辑</w:t>
      </w:r>
      <w:r>
        <w:rPr>
          <w:rFonts w:ascii="Arial" w:hAnsi="Arial" w:cs="Arial"/>
          <w:color w:val="333333"/>
          <w:sz w:val="18"/>
          <w:szCs w:val="18"/>
        </w:rPr>
        <w:t>)</w:t>
      </w:r>
      <w:r>
        <w:rPr>
          <w:rFonts w:ascii="Arial" w:hAnsi="Arial" w:cs="Arial"/>
          <w:color w:val="333333"/>
          <w:sz w:val="18"/>
          <w:szCs w:val="18"/>
        </w:rPr>
        <w:t>，其结构如图</w:t>
      </w:r>
      <w:r>
        <w:rPr>
          <w:rFonts w:ascii="Arial" w:hAnsi="Arial" w:cs="Arial"/>
          <w:color w:val="333333"/>
          <w:sz w:val="18"/>
          <w:szCs w:val="18"/>
        </w:rPr>
        <w:t>4</w:t>
      </w:r>
      <w:r>
        <w:rPr>
          <w:rFonts w:ascii="Arial" w:hAnsi="Arial" w:cs="Arial"/>
          <w:color w:val="333333"/>
          <w:sz w:val="18"/>
          <w:szCs w:val="18"/>
        </w:rPr>
        <w:noBreakHyphen/>
        <w:t>1</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drawing>
          <wp:inline distT="0" distB="0" distL="0" distR="0">
            <wp:extent cx="3036570" cy="2380615"/>
            <wp:effectExtent l="0" t="0" r="0" b="0"/>
            <wp:docPr id="40" name="图片 40" descr="http://bbs.ednchina.com/images/attachments/201305/2013052311252554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bbs.ednchina.com/images/attachments/201305/2013052311252554000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36570" cy="2380615"/>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由上图所示，在</w:t>
      </w:r>
      <w:r>
        <w:rPr>
          <w:rFonts w:ascii="Arial" w:hAnsi="Arial" w:cs="Arial"/>
          <w:color w:val="333333"/>
          <w:sz w:val="18"/>
          <w:szCs w:val="18"/>
        </w:rPr>
        <w:t>PCIe</w:t>
      </w:r>
      <w:r>
        <w:rPr>
          <w:rFonts w:ascii="Arial" w:hAnsi="Arial" w:cs="Arial"/>
          <w:color w:val="333333"/>
          <w:sz w:val="18"/>
          <w:szCs w:val="18"/>
        </w:rPr>
        <w:t>总线的物理链路的一个数据通路</w:t>
      </w:r>
      <w:r>
        <w:rPr>
          <w:rFonts w:ascii="Arial" w:hAnsi="Arial" w:cs="Arial"/>
          <w:color w:val="333333"/>
          <w:sz w:val="18"/>
          <w:szCs w:val="18"/>
        </w:rPr>
        <w:t>(Lane)</w:t>
      </w:r>
      <w:r>
        <w:rPr>
          <w:rFonts w:ascii="Arial" w:hAnsi="Arial" w:cs="Arial"/>
          <w:color w:val="333333"/>
          <w:sz w:val="18"/>
          <w:szCs w:val="18"/>
        </w:rPr>
        <w:t>中，由两组差分信号，共</w:t>
      </w:r>
      <w:r>
        <w:rPr>
          <w:rFonts w:ascii="Arial" w:hAnsi="Arial" w:cs="Arial"/>
          <w:color w:val="333333"/>
          <w:sz w:val="18"/>
          <w:szCs w:val="18"/>
        </w:rPr>
        <w:t>4</w:t>
      </w:r>
      <w:r>
        <w:rPr>
          <w:rFonts w:ascii="Arial" w:hAnsi="Arial" w:cs="Arial"/>
          <w:color w:val="333333"/>
          <w:sz w:val="18"/>
          <w:szCs w:val="18"/>
        </w:rPr>
        <w:t>根信号线组成。其中发送端的</w:t>
      </w:r>
      <w:r>
        <w:rPr>
          <w:rFonts w:ascii="Arial" w:hAnsi="Arial" w:cs="Arial"/>
          <w:color w:val="333333"/>
          <w:sz w:val="18"/>
          <w:szCs w:val="18"/>
        </w:rPr>
        <w:t>TX</w:t>
      </w:r>
      <w:r>
        <w:rPr>
          <w:rFonts w:ascii="Arial" w:hAnsi="Arial" w:cs="Arial"/>
          <w:color w:val="333333"/>
          <w:sz w:val="18"/>
          <w:szCs w:val="18"/>
        </w:rPr>
        <w:t>部件与接收端的</w:t>
      </w:r>
      <w:r>
        <w:rPr>
          <w:rFonts w:ascii="Arial" w:hAnsi="Arial" w:cs="Arial"/>
          <w:color w:val="333333"/>
          <w:sz w:val="18"/>
          <w:szCs w:val="18"/>
        </w:rPr>
        <w:t>RX</w:t>
      </w:r>
      <w:r>
        <w:rPr>
          <w:rFonts w:ascii="Arial" w:hAnsi="Arial" w:cs="Arial"/>
          <w:color w:val="333333"/>
          <w:sz w:val="18"/>
          <w:szCs w:val="18"/>
        </w:rPr>
        <w:t>部件使用一组差分信号连接，该链路也被称为发送端的发送链路，也是接收端的接收链路；而发送端的</w:t>
      </w:r>
      <w:r>
        <w:rPr>
          <w:rFonts w:ascii="Arial" w:hAnsi="Arial" w:cs="Arial"/>
          <w:color w:val="333333"/>
          <w:sz w:val="18"/>
          <w:szCs w:val="18"/>
        </w:rPr>
        <w:t>RX</w:t>
      </w:r>
      <w:r>
        <w:rPr>
          <w:rFonts w:ascii="Arial" w:hAnsi="Arial" w:cs="Arial"/>
          <w:color w:val="333333"/>
          <w:sz w:val="18"/>
          <w:szCs w:val="18"/>
        </w:rPr>
        <w:t>部件与接收端的</w:t>
      </w:r>
      <w:r>
        <w:rPr>
          <w:rFonts w:ascii="Arial" w:hAnsi="Arial" w:cs="Arial"/>
          <w:color w:val="333333"/>
          <w:sz w:val="18"/>
          <w:szCs w:val="18"/>
        </w:rPr>
        <w:t>TX</w:t>
      </w:r>
      <w:r>
        <w:rPr>
          <w:rFonts w:ascii="Arial" w:hAnsi="Arial" w:cs="Arial"/>
          <w:color w:val="333333"/>
          <w:sz w:val="18"/>
          <w:szCs w:val="18"/>
        </w:rPr>
        <w:t>部件使用另一组差分信号连接，该链路也被称为发送端的接收链路，也是接收端的发送链路。一个</w:t>
      </w:r>
      <w:r>
        <w:rPr>
          <w:rFonts w:ascii="Arial" w:hAnsi="Arial" w:cs="Arial"/>
          <w:color w:val="333333"/>
          <w:sz w:val="18"/>
          <w:szCs w:val="18"/>
        </w:rPr>
        <w:t>PCIe</w:t>
      </w:r>
      <w:r>
        <w:rPr>
          <w:rFonts w:ascii="Arial" w:hAnsi="Arial" w:cs="Arial"/>
          <w:color w:val="333333"/>
          <w:sz w:val="18"/>
          <w:szCs w:val="18"/>
        </w:rPr>
        <w:t>链路可以由多个</w:t>
      </w:r>
      <w:r>
        <w:rPr>
          <w:rFonts w:ascii="Arial" w:hAnsi="Arial" w:cs="Arial"/>
          <w:color w:val="333333"/>
          <w:sz w:val="18"/>
          <w:szCs w:val="18"/>
        </w:rPr>
        <w:t>Lane</w:t>
      </w:r>
      <w:r>
        <w:rPr>
          <w:rFonts w:ascii="Arial" w:hAnsi="Arial" w:cs="Arial"/>
          <w:color w:val="333333"/>
          <w:sz w:val="18"/>
          <w:szCs w:val="18"/>
        </w:rPr>
        <w:t>组成。</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高速差分信号电气规范要求其发送端串接一个电容，以进行</w:t>
      </w:r>
      <w:r>
        <w:rPr>
          <w:rFonts w:ascii="Arial" w:hAnsi="Arial" w:cs="Arial"/>
          <w:color w:val="333333"/>
          <w:sz w:val="18"/>
          <w:szCs w:val="18"/>
        </w:rPr>
        <w:t>AC</w:t>
      </w:r>
      <w:r>
        <w:rPr>
          <w:rFonts w:ascii="Arial" w:hAnsi="Arial" w:cs="Arial"/>
          <w:color w:val="333333"/>
          <w:sz w:val="18"/>
          <w:szCs w:val="18"/>
        </w:rPr>
        <w:t>耦合。该电容也被称为</w:t>
      </w:r>
      <w:r>
        <w:rPr>
          <w:rFonts w:ascii="Arial" w:hAnsi="Arial" w:cs="Arial"/>
          <w:color w:val="333333"/>
          <w:sz w:val="18"/>
          <w:szCs w:val="18"/>
        </w:rPr>
        <w:t>AC</w:t>
      </w:r>
      <w:r>
        <w:rPr>
          <w:rFonts w:ascii="Arial" w:hAnsi="Arial" w:cs="Arial"/>
          <w:color w:val="333333"/>
          <w:sz w:val="18"/>
          <w:szCs w:val="18"/>
        </w:rPr>
        <w:t>耦合电容。</w:t>
      </w:r>
      <w:r>
        <w:rPr>
          <w:rFonts w:ascii="Arial" w:hAnsi="Arial" w:cs="Arial"/>
          <w:color w:val="333333"/>
          <w:sz w:val="18"/>
          <w:szCs w:val="18"/>
        </w:rPr>
        <w:t>PCIe</w:t>
      </w:r>
      <w:r>
        <w:rPr>
          <w:rFonts w:ascii="Arial" w:hAnsi="Arial" w:cs="Arial"/>
          <w:color w:val="333333"/>
          <w:sz w:val="18"/>
          <w:szCs w:val="18"/>
        </w:rPr>
        <w:t>链路使用差分信号进行数据传送，一个差分信号由</w:t>
      </w:r>
      <w:r>
        <w:rPr>
          <w:rFonts w:ascii="Arial" w:hAnsi="Arial" w:cs="Arial"/>
          <w:color w:val="333333"/>
          <w:sz w:val="18"/>
          <w:szCs w:val="18"/>
        </w:rPr>
        <w:t>D+</w:t>
      </w:r>
      <w:r>
        <w:rPr>
          <w:rFonts w:ascii="Arial" w:hAnsi="Arial" w:cs="Arial"/>
          <w:color w:val="333333"/>
          <w:sz w:val="18"/>
          <w:szCs w:val="18"/>
        </w:rPr>
        <w:t>和</w:t>
      </w:r>
      <w:r>
        <w:rPr>
          <w:rFonts w:ascii="Arial" w:hAnsi="Arial" w:cs="Arial"/>
          <w:color w:val="333333"/>
          <w:sz w:val="18"/>
          <w:szCs w:val="18"/>
        </w:rPr>
        <w:t>D-</w:t>
      </w:r>
      <w:r>
        <w:rPr>
          <w:rFonts w:ascii="Arial" w:hAnsi="Arial" w:cs="Arial"/>
          <w:color w:val="333333"/>
          <w:sz w:val="18"/>
          <w:szCs w:val="18"/>
        </w:rPr>
        <w:t>两根信号组成，信号接收端通过比较这两个信号的差值，判断发送端发送的是逻辑</w:t>
      </w:r>
      <w:r>
        <w:rPr>
          <w:rFonts w:ascii="Arial" w:hAnsi="Arial" w:cs="Arial"/>
          <w:color w:val="333333"/>
          <w:sz w:val="18"/>
          <w:szCs w:val="18"/>
        </w:rPr>
        <w:t>“1”</w:t>
      </w:r>
      <w:r>
        <w:rPr>
          <w:rFonts w:ascii="Arial" w:hAnsi="Arial" w:cs="Arial"/>
          <w:color w:val="333333"/>
          <w:sz w:val="18"/>
          <w:szCs w:val="18"/>
        </w:rPr>
        <w:t>还是逻辑</w:t>
      </w:r>
      <w:r>
        <w:rPr>
          <w:rFonts w:ascii="Arial" w:hAnsi="Arial" w:cs="Arial"/>
          <w:color w:val="333333"/>
          <w:sz w:val="18"/>
          <w:szCs w:val="18"/>
        </w:rPr>
        <w:t>“0”</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与单端信号相比，差分信号抗干扰的能力更强，因为差分信号在布线时要求</w:t>
      </w:r>
      <w:r>
        <w:rPr>
          <w:rFonts w:ascii="Arial" w:hAnsi="Arial" w:cs="Arial"/>
          <w:color w:val="333333"/>
          <w:sz w:val="18"/>
          <w:szCs w:val="18"/>
        </w:rPr>
        <w:t>“</w:t>
      </w:r>
      <w:r>
        <w:rPr>
          <w:rFonts w:ascii="Arial" w:hAnsi="Arial" w:cs="Arial"/>
          <w:color w:val="333333"/>
          <w:sz w:val="18"/>
          <w:szCs w:val="18"/>
        </w:rPr>
        <w:t>等长</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等宽</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贴近</w:t>
      </w:r>
      <w:r>
        <w:rPr>
          <w:rFonts w:ascii="Arial" w:hAnsi="Arial" w:cs="Arial"/>
          <w:color w:val="333333"/>
          <w:sz w:val="18"/>
          <w:szCs w:val="18"/>
        </w:rPr>
        <w:t>”</w:t>
      </w:r>
      <w:r>
        <w:rPr>
          <w:rFonts w:ascii="Arial" w:hAnsi="Arial" w:cs="Arial"/>
          <w:color w:val="333333"/>
          <w:sz w:val="18"/>
          <w:szCs w:val="18"/>
        </w:rPr>
        <w:t>，而且在同层。因此外部干扰噪声将被</w:t>
      </w:r>
      <w:r>
        <w:rPr>
          <w:rFonts w:ascii="Arial" w:hAnsi="Arial" w:cs="Arial"/>
          <w:color w:val="333333"/>
          <w:sz w:val="18"/>
          <w:szCs w:val="18"/>
        </w:rPr>
        <w:t>“</w:t>
      </w:r>
      <w:r>
        <w:rPr>
          <w:rFonts w:ascii="Arial" w:hAnsi="Arial" w:cs="Arial"/>
          <w:color w:val="333333"/>
          <w:sz w:val="18"/>
          <w:szCs w:val="18"/>
        </w:rPr>
        <w:t>同值</w:t>
      </w:r>
      <w:r>
        <w:rPr>
          <w:rFonts w:ascii="Arial" w:hAnsi="Arial" w:cs="Arial"/>
          <w:color w:val="333333"/>
          <w:sz w:val="18"/>
          <w:szCs w:val="18"/>
        </w:rPr>
        <w:t>”</w:t>
      </w:r>
      <w:r>
        <w:rPr>
          <w:rFonts w:ascii="Arial" w:hAnsi="Arial" w:cs="Arial"/>
          <w:color w:val="333333"/>
          <w:sz w:val="18"/>
          <w:szCs w:val="18"/>
        </w:rPr>
        <w:t>而且</w:t>
      </w:r>
      <w:r>
        <w:rPr>
          <w:rFonts w:ascii="Arial" w:hAnsi="Arial" w:cs="Arial"/>
          <w:color w:val="333333"/>
          <w:sz w:val="18"/>
          <w:szCs w:val="18"/>
        </w:rPr>
        <w:t>“</w:t>
      </w:r>
      <w:r>
        <w:rPr>
          <w:rFonts w:ascii="Arial" w:hAnsi="Arial" w:cs="Arial"/>
          <w:color w:val="333333"/>
          <w:sz w:val="18"/>
          <w:szCs w:val="18"/>
        </w:rPr>
        <w:t>同时</w:t>
      </w:r>
      <w:r>
        <w:rPr>
          <w:rFonts w:ascii="Arial" w:hAnsi="Arial" w:cs="Arial"/>
          <w:color w:val="333333"/>
          <w:sz w:val="18"/>
          <w:szCs w:val="18"/>
        </w:rPr>
        <w:t>”</w:t>
      </w:r>
      <w:r>
        <w:rPr>
          <w:rFonts w:ascii="Arial" w:hAnsi="Arial" w:cs="Arial"/>
          <w:color w:val="333333"/>
          <w:sz w:val="18"/>
          <w:szCs w:val="18"/>
        </w:rPr>
        <w:t>加载到</w:t>
      </w:r>
      <w:r>
        <w:rPr>
          <w:rFonts w:ascii="Arial" w:hAnsi="Arial" w:cs="Arial"/>
          <w:color w:val="333333"/>
          <w:sz w:val="18"/>
          <w:szCs w:val="18"/>
        </w:rPr>
        <w:t>D+</w:t>
      </w:r>
      <w:r>
        <w:rPr>
          <w:rFonts w:ascii="Arial" w:hAnsi="Arial" w:cs="Arial"/>
          <w:color w:val="333333"/>
          <w:sz w:val="18"/>
          <w:szCs w:val="18"/>
        </w:rPr>
        <w:t>和</w:t>
      </w:r>
      <w:r>
        <w:rPr>
          <w:rFonts w:ascii="Arial" w:hAnsi="Arial" w:cs="Arial"/>
          <w:color w:val="333333"/>
          <w:sz w:val="18"/>
          <w:szCs w:val="18"/>
        </w:rPr>
        <w:t>D-</w:t>
      </w:r>
      <w:r>
        <w:rPr>
          <w:rFonts w:ascii="Arial" w:hAnsi="Arial" w:cs="Arial"/>
          <w:color w:val="333333"/>
          <w:sz w:val="18"/>
          <w:szCs w:val="18"/>
        </w:rPr>
        <w:t>两根信号上，其差值在理想情况下为</w:t>
      </w:r>
      <w:r>
        <w:rPr>
          <w:rFonts w:ascii="Arial" w:hAnsi="Arial" w:cs="Arial"/>
          <w:color w:val="333333"/>
          <w:sz w:val="18"/>
          <w:szCs w:val="18"/>
        </w:rPr>
        <w:t>0</w:t>
      </w:r>
      <w:r>
        <w:rPr>
          <w:rFonts w:ascii="Arial" w:hAnsi="Arial" w:cs="Arial"/>
          <w:color w:val="333333"/>
          <w:sz w:val="18"/>
          <w:szCs w:val="18"/>
        </w:rPr>
        <w:t>，对信号的逻辑值产生的影响较小。因此差分信号可以使用更高的总线频率。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此外使用差分信号能有效抑制电磁干扰</w:t>
      </w:r>
      <w:r>
        <w:rPr>
          <w:rFonts w:ascii="Arial" w:hAnsi="Arial" w:cs="Arial"/>
          <w:color w:val="333333"/>
          <w:sz w:val="18"/>
          <w:szCs w:val="18"/>
        </w:rPr>
        <w:t>EMI(Electro Magnetic Interference)</w:t>
      </w:r>
      <w:r>
        <w:rPr>
          <w:rFonts w:ascii="Arial" w:hAnsi="Arial" w:cs="Arial"/>
          <w:color w:val="333333"/>
          <w:sz w:val="18"/>
          <w:szCs w:val="18"/>
        </w:rPr>
        <w:t>。由于差分信号</w:t>
      </w:r>
      <w:r>
        <w:rPr>
          <w:rFonts w:ascii="Arial" w:hAnsi="Arial" w:cs="Arial"/>
          <w:color w:val="333333"/>
          <w:sz w:val="18"/>
          <w:szCs w:val="18"/>
        </w:rPr>
        <w:t>D+</w:t>
      </w:r>
      <w:r>
        <w:rPr>
          <w:rFonts w:ascii="Arial" w:hAnsi="Arial" w:cs="Arial"/>
          <w:color w:val="333333"/>
          <w:sz w:val="18"/>
          <w:szCs w:val="18"/>
        </w:rPr>
        <w:t>与</w:t>
      </w:r>
      <w:r>
        <w:rPr>
          <w:rFonts w:ascii="Arial" w:hAnsi="Arial" w:cs="Arial"/>
          <w:color w:val="333333"/>
          <w:sz w:val="18"/>
          <w:szCs w:val="18"/>
        </w:rPr>
        <w:t>D-</w:t>
      </w:r>
      <w:r>
        <w:rPr>
          <w:rFonts w:ascii="Arial" w:hAnsi="Arial" w:cs="Arial"/>
          <w:color w:val="333333"/>
          <w:sz w:val="18"/>
          <w:szCs w:val="18"/>
        </w:rPr>
        <w:t>距离很近而且信号幅值相等、极性相反。这两根线与地线间耦合电磁场的幅值相等，将相互抵消，因此差分信号对外界的电磁干扰较小。当然差分信号的缺点也是显而易见的，一是差分信号使用两根信号传送一位数据；二是差分信号的布线相对严格一些。</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PCIe</w:t>
      </w:r>
      <w:r>
        <w:rPr>
          <w:rFonts w:ascii="Arial" w:hAnsi="Arial" w:cs="Arial"/>
          <w:color w:val="333333"/>
          <w:sz w:val="18"/>
          <w:szCs w:val="18"/>
        </w:rPr>
        <w:t>链路可以由多条</w:t>
      </w:r>
      <w:r>
        <w:rPr>
          <w:rFonts w:ascii="Arial" w:hAnsi="Arial" w:cs="Arial"/>
          <w:color w:val="333333"/>
          <w:sz w:val="18"/>
          <w:szCs w:val="18"/>
        </w:rPr>
        <w:t>Lane</w:t>
      </w:r>
      <w:r>
        <w:rPr>
          <w:rFonts w:ascii="Arial" w:hAnsi="Arial" w:cs="Arial"/>
          <w:color w:val="333333"/>
          <w:sz w:val="18"/>
          <w:szCs w:val="18"/>
        </w:rPr>
        <w:t>组成，目前</w:t>
      </w:r>
      <w:r>
        <w:rPr>
          <w:rFonts w:ascii="Arial" w:hAnsi="Arial" w:cs="Arial"/>
          <w:color w:val="333333"/>
          <w:sz w:val="18"/>
          <w:szCs w:val="18"/>
        </w:rPr>
        <w:t>PCIe</w:t>
      </w:r>
      <w:r>
        <w:rPr>
          <w:rFonts w:ascii="Arial" w:hAnsi="Arial" w:cs="Arial"/>
          <w:color w:val="333333"/>
          <w:sz w:val="18"/>
          <w:szCs w:val="18"/>
        </w:rPr>
        <w:t>链路可以支持</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w:t>
      </w:r>
      <w:r>
        <w:rPr>
          <w:rFonts w:ascii="Arial" w:hAnsi="Arial" w:cs="Arial"/>
          <w:color w:val="333333"/>
          <w:sz w:val="18"/>
          <w:szCs w:val="18"/>
        </w:rPr>
        <w:t>4</w:t>
      </w:r>
      <w:r>
        <w:rPr>
          <w:rFonts w:ascii="Arial" w:hAnsi="Arial" w:cs="Arial"/>
          <w:color w:val="333333"/>
          <w:sz w:val="18"/>
          <w:szCs w:val="18"/>
        </w:rPr>
        <w:t>、</w:t>
      </w:r>
      <w:r>
        <w:rPr>
          <w:rFonts w:ascii="Arial" w:hAnsi="Arial" w:cs="Arial"/>
          <w:color w:val="333333"/>
          <w:sz w:val="18"/>
          <w:szCs w:val="18"/>
        </w:rPr>
        <w:t>8</w:t>
      </w:r>
      <w:r>
        <w:rPr>
          <w:rFonts w:ascii="Arial" w:hAnsi="Arial" w:cs="Arial"/>
          <w:color w:val="333333"/>
          <w:sz w:val="18"/>
          <w:szCs w:val="18"/>
        </w:rPr>
        <w:t>、</w:t>
      </w:r>
      <w:r>
        <w:rPr>
          <w:rFonts w:ascii="Arial" w:hAnsi="Arial" w:cs="Arial"/>
          <w:color w:val="333333"/>
          <w:sz w:val="18"/>
          <w:szCs w:val="18"/>
        </w:rPr>
        <w:t>12</w:t>
      </w:r>
      <w:r>
        <w:rPr>
          <w:rFonts w:ascii="Arial" w:hAnsi="Arial" w:cs="Arial"/>
          <w:color w:val="333333"/>
          <w:sz w:val="18"/>
          <w:szCs w:val="18"/>
        </w:rPr>
        <w:t>、</w:t>
      </w:r>
      <w:r>
        <w:rPr>
          <w:rFonts w:ascii="Arial" w:hAnsi="Arial" w:cs="Arial"/>
          <w:color w:val="333333"/>
          <w:sz w:val="18"/>
          <w:szCs w:val="18"/>
        </w:rPr>
        <w:t>16</w:t>
      </w:r>
      <w:r>
        <w:rPr>
          <w:rFonts w:ascii="Arial" w:hAnsi="Arial" w:cs="Arial"/>
          <w:color w:val="333333"/>
          <w:sz w:val="18"/>
          <w:szCs w:val="18"/>
        </w:rPr>
        <w:t>和</w:t>
      </w:r>
      <w:r>
        <w:rPr>
          <w:rFonts w:ascii="Arial" w:hAnsi="Arial" w:cs="Arial"/>
          <w:color w:val="333333"/>
          <w:sz w:val="18"/>
          <w:szCs w:val="18"/>
        </w:rPr>
        <w:t>32</w:t>
      </w:r>
      <w:r>
        <w:rPr>
          <w:rFonts w:ascii="Arial" w:hAnsi="Arial" w:cs="Arial"/>
          <w:color w:val="333333"/>
          <w:sz w:val="18"/>
          <w:szCs w:val="18"/>
        </w:rPr>
        <w:t>个</w:t>
      </w:r>
      <w:r>
        <w:rPr>
          <w:rFonts w:ascii="Arial" w:hAnsi="Arial" w:cs="Arial"/>
          <w:color w:val="333333"/>
          <w:sz w:val="18"/>
          <w:szCs w:val="18"/>
        </w:rPr>
        <w:t>Lane</w:t>
      </w:r>
      <w:r>
        <w:rPr>
          <w:rFonts w:ascii="Arial" w:hAnsi="Arial" w:cs="Arial"/>
          <w:color w:val="333333"/>
          <w:sz w:val="18"/>
          <w:szCs w:val="18"/>
        </w:rPr>
        <w:t>，即</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w:t>
      </w:r>
      <w:r>
        <w:rPr>
          <w:rFonts w:ascii="Arial" w:hAnsi="Arial" w:cs="Arial"/>
          <w:color w:val="333333"/>
          <w:sz w:val="18"/>
          <w:szCs w:val="18"/>
        </w:rPr>
        <w:t>×4</w:t>
      </w:r>
      <w:r>
        <w:rPr>
          <w:rFonts w:ascii="Arial" w:hAnsi="Arial" w:cs="Arial"/>
          <w:color w:val="333333"/>
          <w:sz w:val="18"/>
          <w:szCs w:val="18"/>
        </w:rPr>
        <w:t>、</w:t>
      </w:r>
      <w:r>
        <w:rPr>
          <w:rFonts w:ascii="Arial" w:hAnsi="Arial" w:cs="Arial"/>
          <w:color w:val="333333"/>
          <w:sz w:val="18"/>
          <w:szCs w:val="18"/>
        </w:rPr>
        <w:t>×8</w:t>
      </w:r>
      <w:r>
        <w:rPr>
          <w:rFonts w:ascii="Arial" w:hAnsi="Arial" w:cs="Arial"/>
          <w:color w:val="333333"/>
          <w:sz w:val="18"/>
          <w:szCs w:val="18"/>
        </w:rPr>
        <w:t>、</w:t>
      </w:r>
      <w:r>
        <w:rPr>
          <w:rFonts w:ascii="Arial" w:hAnsi="Arial" w:cs="Arial"/>
          <w:color w:val="333333"/>
          <w:sz w:val="18"/>
          <w:szCs w:val="18"/>
        </w:rPr>
        <w:t>×12</w:t>
      </w:r>
      <w:r>
        <w:rPr>
          <w:rFonts w:ascii="Arial" w:hAnsi="Arial" w:cs="Arial"/>
          <w:color w:val="333333"/>
          <w:sz w:val="18"/>
          <w:szCs w:val="18"/>
        </w:rPr>
        <w:t>、</w:t>
      </w:r>
      <w:r>
        <w:rPr>
          <w:rFonts w:ascii="Arial" w:hAnsi="Arial" w:cs="Arial"/>
          <w:color w:val="333333"/>
          <w:sz w:val="18"/>
          <w:szCs w:val="18"/>
        </w:rPr>
        <w:t>×16</w:t>
      </w:r>
      <w:r>
        <w:rPr>
          <w:rFonts w:ascii="Arial" w:hAnsi="Arial" w:cs="Arial"/>
          <w:color w:val="333333"/>
          <w:sz w:val="18"/>
          <w:szCs w:val="18"/>
        </w:rPr>
        <w:t>和</w:t>
      </w:r>
      <w:r>
        <w:rPr>
          <w:rFonts w:ascii="Arial" w:hAnsi="Arial" w:cs="Arial"/>
          <w:color w:val="333333"/>
          <w:sz w:val="18"/>
          <w:szCs w:val="18"/>
        </w:rPr>
        <w:t>×32</w:t>
      </w:r>
      <w:r>
        <w:rPr>
          <w:rFonts w:ascii="Arial" w:hAnsi="Arial" w:cs="Arial"/>
          <w:color w:val="333333"/>
          <w:sz w:val="18"/>
          <w:szCs w:val="18"/>
        </w:rPr>
        <w:t>宽度的</w:t>
      </w:r>
      <w:r>
        <w:rPr>
          <w:rFonts w:ascii="Arial" w:hAnsi="Arial" w:cs="Arial"/>
          <w:color w:val="333333"/>
          <w:sz w:val="18"/>
          <w:szCs w:val="18"/>
        </w:rPr>
        <w:t>PCIe</w:t>
      </w:r>
      <w:r>
        <w:rPr>
          <w:rFonts w:ascii="Arial" w:hAnsi="Arial" w:cs="Arial"/>
          <w:color w:val="333333"/>
          <w:sz w:val="18"/>
          <w:szCs w:val="18"/>
        </w:rPr>
        <w:t>链路。每一个</w:t>
      </w:r>
      <w:r>
        <w:rPr>
          <w:rFonts w:ascii="Arial" w:hAnsi="Arial" w:cs="Arial"/>
          <w:color w:val="333333"/>
          <w:sz w:val="18"/>
          <w:szCs w:val="18"/>
        </w:rPr>
        <w:t>Lane</w:t>
      </w:r>
      <w:r>
        <w:rPr>
          <w:rFonts w:ascii="Arial" w:hAnsi="Arial" w:cs="Arial"/>
          <w:color w:val="333333"/>
          <w:sz w:val="18"/>
          <w:szCs w:val="18"/>
        </w:rPr>
        <w:t>上使用的总线频率与</w:t>
      </w:r>
      <w:r>
        <w:rPr>
          <w:rFonts w:ascii="Arial" w:hAnsi="Arial" w:cs="Arial"/>
          <w:color w:val="333333"/>
          <w:sz w:val="18"/>
          <w:szCs w:val="18"/>
        </w:rPr>
        <w:t>PCIe</w:t>
      </w:r>
      <w:r>
        <w:rPr>
          <w:rFonts w:ascii="Arial" w:hAnsi="Arial" w:cs="Arial"/>
          <w:color w:val="333333"/>
          <w:sz w:val="18"/>
          <w:szCs w:val="18"/>
        </w:rPr>
        <w:t>总线使用的版本相关。</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第</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PCIe</w:t>
      </w:r>
      <w:r>
        <w:rPr>
          <w:rFonts w:ascii="Arial" w:hAnsi="Arial" w:cs="Arial"/>
          <w:color w:val="333333"/>
          <w:sz w:val="18"/>
          <w:szCs w:val="18"/>
        </w:rPr>
        <w:t>总线规范为</w:t>
      </w:r>
      <w:r>
        <w:rPr>
          <w:rFonts w:ascii="Arial" w:hAnsi="Arial" w:cs="Arial"/>
          <w:color w:val="333333"/>
          <w:sz w:val="18"/>
          <w:szCs w:val="18"/>
        </w:rPr>
        <w:t>V1.0</w:t>
      </w:r>
      <w:r>
        <w:rPr>
          <w:rFonts w:ascii="Arial" w:hAnsi="Arial" w:cs="Arial"/>
          <w:color w:val="333333"/>
          <w:sz w:val="18"/>
          <w:szCs w:val="18"/>
        </w:rPr>
        <w:t>，之后依次为</w:t>
      </w:r>
      <w:r>
        <w:rPr>
          <w:rFonts w:ascii="Arial" w:hAnsi="Arial" w:cs="Arial"/>
          <w:color w:val="333333"/>
          <w:sz w:val="18"/>
          <w:szCs w:val="18"/>
        </w:rPr>
        <w:t>V1.0a</w:t>
      </w:r>
      <w:r>
        <w:rPr>
          <w:rFonts w:ascii="Arial" w:hAnsi="Arial" w:cs="Arial"/>
          <w:color w:val="333333"/>
          <w:sz w:val="18"/>
          <w:szCs w:val="18"/>
        </w:rPr>
        <w:t>，</w:t>
      </w:r>
      <w:r>
        <w:rPr>
          <w:rFonts w:ascii="Arial" w:hAnsi="Arial" w:cs="Arial"/>
          <w:color w:val="333333"/>
          <w:sz w:val="18"/>
          <w:szCs w:val="18"/>
        </w:rPr>
        <w:t>V1.1</w:t>
      </w:r>
      <w:r>
        <w:rPr>
          <w:rFonts w:ascii="Arial" w:hAnsi="Arial" w:cs="Arial"/>
          <w:color w:val="333333"/>
          <w:sz w:val="18"/>
          <w:szCs w:val="18"/>
        </w:rPr>
        <w:t>，</w:t>
      </w:r>
      <w:r>
        <w:rPr>
          <w:rFonts w:ascii="Arial" w:hAnsi="Arial" w:cs="Arial"/>
          <w:color w:val="333333"/>
          <w:sz w:val="18"/>
          <w:szCs w:val="18"/>
        </w:rPr>
        <w:t>V2.0</w:t>
      </w:r>
      <w:r>
        <w:rPr>
          <w:rFonts w:ascii="Arial" w:hAnsi="Arial" w:cs="Arial"/>
          <w:color w:val="333333"/>
          <w:sz w:val="18"/>
          <w:szCs w:val="18"/>
        </w:rPr>
        <w:t>和</w:t>
      </w:r>
      <w:r>
        <w:rPr>
          <w:rFonts w:ascii="Arial" w:hAnsi="Arial" w:cs="Arial"/>
          <w:color w:val="333333"/>
          <w:sz w:val="18"/>
          <w:szCs w:val="18"/>
        </w:rPr>
        <w:t>V2.1</w:t>
      </w:r>
      <w:r>
        <w:rPr>
          <w:rFonts w:ascii="Arial" w:hAnsi="Arial" w:cs="Arial"/>
          <w:color w:val="333333"/>
          <w:sz w:val="18"/>
          <w:szCs w:val="18"/>
        </w:rPr>
        <w:t>。目前</w:t>
      </w:r>
      <w:r>
        <w:rPr>
          <w:rFonts w:ascii="Arial" w:hAnsi="Arial" w:cs="Arial"/>
          <w:color w:val="333333"/>
          <w:sz w:val="18"/>
          <w:szCs w:val="18"/>
        </w:rPr>
        <w:t>PCIe</w:t>
      </w:r>
      <w:r>
        <w:rPr>
          <w:rFonts w:ascii="Arial" w:hAnsi="Arial" w:cs="Arial"/>
          <w:color w:val="333333"/>
          <w:sz w:val="18"/>
          <w:szCs w:val="18"/>
        </w:rPr>
        <w:t>总线的最新规范为</w:t>
      </w:r>
      <w:r>
        <w:rPr>
          <w:rFonts w:ascii="Arial" w:hAnsi="Arial" w:cs="Arial"/>
          <w:color w:val="333333"/>
          <w:sz w:val="18"/>
          <w:szCs w:val="18"/>
        </w:rPr>
        <w:t>V2.1</w:t>
      </w:r>
      <w:r>
        <w:rPr>
          <w:rFonts w:ascii="Arial" w:hAnsi="Arial" w:cs="Arial"/>
          <w:color w:val="333333"/>
          <w:sz w:val="18"/>
          <w:szCs w:val="18"/>
        </w:rPr>
        <w:t>，而</w:t>
      </w:r>
      <w:r>
        <w:rPr>
          <w:rFonts w:ascii="Arial" w:hAnsi="Arial" w:cs="Arial"/>
          <w:color w:val="333333"/>
          <w:sz w:val="18"/>
          <w:szCs w:val="18"/>
        </w:rPr>
        <w:t>V3.0</w:t>
      </w:r>
      <w:r>
        <w:rPr>
          <w:rFonts w:ascii="Arial" w:hAnsi="Arial" w:cs="Arial"/>
          <w:color w:val="333333"/>
          <w:sz w:val="18"/>
          <w:szCs w:val="18"/>
        </w:rPr>
        <w:t>正在开发过程中，预计在</w:t>
      </w:r>
      <w:r>
        <w:rPr>
          <w:rFonts w:ascii="Arial" w:hAnsi="Arial" w:cs="Arial"/>
          <w:color w:val="333333"/>
          <w:sz w:val="18"/>
          <w:szCs w:val="18"/>
        </w:rPr>
        <w:t>2010</w:t>
      </w:r>
      <w:r>
        <w:rPr>
          <w:rFonts w:ascii="Arial" w:hAnsi="Arial" w:cs="Arial"/>
          <w:color w:val="333333"/>
          <w:sz w:val="18"/>
          <w:szCs w:val="18"/>
        </w:rPr>
        <w:t>年发布。不同的</w:t>
      </w:r>
      <w:r>
        <w:rPr>
          <w:rFonts w:ascii="Arial" w:hAnsi="Arial" w:cs="Arial"/>
          <w:color w:val="333333"/>
          <w:sz w:val="18"/>
          <w:szCs w:val="18"/>
        </w:rPr>
        <w:t>PCIe</w:t>
      </w:r>
      <w:r>
        <w:rPr>
          <w:rFonts w:ascii="Arial" w:hAnsi="Arial" w:cs="Arial"/>
          <w:color w:val="333333"/>
          <w:sz w:val="18"/>
          <w:szCs w:val="18"/>
        </w:rPr>
        <w:t>总线规范所定义的总线频率和链路编码方式并不相同，如表</w:t>
      </w:r>
      <w:r>
        <w:rPr>
          <w:rFonts w:ascii="Arial" w:hAnsi="Arial" w:cs="Arial"/>
          <w:color w:val="333333"/>
          <w:sz w:val="18"/>
          <w:szCs w:val="18"/>
        </w:rPr>
        <w:t>4</w:t>
      </w:r>
      <w:r>
        <w:rPr>
          <w:rFonts w:ascii="Arial" w:hAnsi="Arial" w:cs="Arial"/>
          <w:color w:val="333333"/>
          <w:sz w:val="18"/>
          <w:szCs w:val="18"/>
        </w:rPr>
        <w:noBreakHyphen/>
        <w:t>1</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表</w:t>
      </w:r>
      <w:r>
        <w:rPr>
          <w:rFonts w:ascii="Arial" w:hAnsi="Arial" w:cs="Arial"/>
          <w:color w:val="333333"/>
          <w:sz w:val="18"/>
          <w:szCs w:val="18"/>
        </w:rPr>
        <w:t>4</w:t>
      </w:r>
      <w:r>
        <w:rPr>
          <w:rFonts w:ascii="Arial" w:hAnsi="Arial" w:cs="Arial"/>
          <w:color w:val="333333"/>
          <w:sz w:val="18"/>
          <w:szCs w:val="18"/>
        </w:rPr>
        <w:noBreakHyphen/>
        <w:t>1 PCIe</w:t>
      </w:r>
      <w:r>
        <w:rPr>
          <w:rFonts w:ascii="Arial" w:hAnsi="Arial" w:cs="Arial"/>
          <w:color w:val="333333"/>
          <w:sz w:val="18"/>
          <w:szCs w:val="18"/>
        </w:rPr>
        <w:t>总线规范与总线频率和编码的关系</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2"/>
        <w:gridCol w:w="2097"/>
        <w:gridCol w:w="2097"/>
        <w:gridCol w:w="2099"/>
      </w:tblGrid>
      <w:tr w:rsidR="00162932" w:rsidTr="00162932">
        <w:trPr>
          <w:tblCellSpacing w:w="0" w:type="dxa"/>
        </w:trPr>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PCIe总线规范</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0" w:afterAutospacing="0"/>
              <w:jc w:val="both"/>
            </w:pPr>
            <w:r>
              <w:t>总线频率</w:t>
            </w:r>
            <w:hyperlink r:id="rId173" w:anchor="_ftn1" w:tooltip="" w:history="1">
              <w:r>
                <w:rPr>
                  <w:rStyle w:val="a3"/>
                  <w:color w:val="006699"/>
                  <w:sz w:val="18"/>
                  <w:szCs w:val="18"/>
                  <w:u w:val="none"/>
                </w:rPr>
                <w:t>[1]</w:t>
              </w:r>
            </w:hyperlink>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单Lane的峰值带宽</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编码方式</w:t>
            </w:r>
          </w:p>
        </w:tc>
      </w:tr>
      <w:tr w:rsidR="00162932" w:rsidTr="00162932">
        <w:trPr>
          <w:tblCellSpacing w:w="0" w:type="dxa"/>
        </w:trPr>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1.x</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1.25GHz</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2.5GT/s</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8/10b编码</w:t>
            </w:r>
          </w:p>
        </w:tc>
      </w:tr>
      <w:tr w:rsidR="00162932" w:rsidTr="00162932">
        <w:trPr>
          <w:tblCellSpacing w:w="0" w:type="dxa"/>
        </w:trPr>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2.x</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2.5GHz</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5GT/s</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8/10b编码</w:t>
            </w:r>
          </w:p>
        </w:tc>
      </w:tr>
      <w:tr w:rsidR="00162932" w:rsidTr="00162932">
        <w:trPr>
          <w:tblCellSpacing w:w="0" w:type="dxa"/>
        </w:trPr>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3.0</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4GHz</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8GT/s</w:t>
            </w:r>
          </w:p>
        </w:tc>
        <w:tc>
          <w:tcPr>
            <w:tcW w:w="2115"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128/130b编码</w:t>
            </w:r>
          </w:p>
        </w:tc>
      </w:tr>
    </w:tbl>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如上表所示，不同的</w:t>
      </w:r>
      <w:r>
        <w:rPr>
          <w:rFonts w:ascii="Arial" w:hAnsi="Arial" w:cs="Arial"/>
          <w:color w:val="333333"/>
          <w:sz w:val="18"/>
          <w:szCs w:val="18"/>
        </w:rPr>
        <w:t>PCIe</w:t>
      </w:r>
      <w:r>
        <w:rPr>
          <w:rFonts w:ascii="Arial" w:hAnsi="Arial" w:cs="Arial"/>
          <w:color w:val="333333"/>
          <w:sz w:val="18"/>
          <w:szCs w:val="18"/>
        </w:rPr>
        <w:t>总线规范使用的总线频率并不相同，其使用的数据编码方式也不相同。</w:t>
      </w:r>
      <w:r>
        <w:rPr>
          <w:rFonts w:ascii="Arial" w:hAnsi="Arial" w:cs="Arial"/>
          <w:color w:val="333333"/>
          <w:sz w:val="18"/>
          <w:szCs w:val="18"/>
        </w:rPr>
        <w:t>PCIe</w:t>
      </w:r>
      <w:r>
        <w:rPr>
          <w:rFonts w:ascii="Arial" w:hAnsi="Arial" w:cs="Arial"/>
          <w:color w:val="333333"/>
          <w:sz w:val="18"/>
          <w:szCs w:val="18"/>
        </w:rPr>
        <w:t>总线</w:t>
      </w:r>
      <w:r>
        <w:rPr>
          <w:rFonts w:ascii="Arial" w:hAnsi="Arial" w:cs="Arial"/>
          <w:color w:val="333333"/>
          <w:sz w:val="18"/>
          <w:szCs w:val="18"/>
        </w:rPr>
        <w:t>V1.x</w:t>
      </w:r>
      <w:r>
        <w:rPr>
          <w:rFonts w:ascii="Arial" w:hAnsi="Arial" w:cs="Arial"/>
          <w:color w:val="333333"/>
          <w:sz w:val="18"/>
          <w:szCs w:val="18"/>
        </w:rPr>
        <w:t>和</w:t>
      </w:r>
      <w:r>
        <w:rPr>
          <w:rFonts w:ascii="Arial" w:hAnsi="Arial" w:cs="Arial"/>
          <w:color w:val="333333"/>
          <w:sz w:val="18"/>
          <w:szCs w:val="18"/>
        </w:rPr>
        <w:t>V2.0</w:t>
      </w:r>
      <w:r>
        <w:rPr>
          <w:rFonts w:ascii="Arial" w:hAnsi="Arial" w:cs="Arial"/>
          <w:color w:val="333333"/>
          <w:sz w:val="18"/>
          <w:szCs w:val="18"/>
        </w:rPr>
        <w:t>规范在物理层中使用</w:t>
      </w:r>
      <w:r>
        <w:rPr>
          <w:rFonts w:ascii="Arial" w:hAnsi="Arial" w:cs="Arial"/>
          <w:color w:val="333333"/>
          <w:sz w:val="18"/>
          <w:szCs w:val="18"/>
        </w:rPr>
        <w:t>8/10b</w:t>
      </w:r>
      <w:r>
        <w:rPr>
          <w:rFonts w:ascii="Arial" w:hAnsi="Arial" w:cs="Arial"/>
          <w:color w:val="333333"/>
          <w:sz w:val="18"/>
          <w:szCs w:val="18"/>
        </w:rPr>
        <w:t>编码，即在</w:t>
      </w:r>
      <w:r>
        <w:rPr>
          <w:rFonts w:ascii="Arial" w:hAnsi="Arial" w:cs="Arial"/>
          <w:color w:val="333333"/>
          <w:sz w:val="18"/>
          <w:szCs w:val="18"/>
        </w:rPr>
        <w:t>PCIe</w:t>
      </w:r>
      <w:r>
        <w:rPr>
          <w:rFonts w:ascii="Arial" w:hAnsi="Arial" w:cs="Arial"/>
          <w:color w:val="333333"/>
          <w:sz w:val="18"/>
          <w:szCs w:val="18"/>
        </w:rPr>
        <w:t>链路上的</w:t>
      </w:r>
      <w:r>
        <w:rPr>
          <w:rFonts w:ascii="Arial" w:hAnsi="Arial" w:cs="Arial"/>
          <w:color w:val="333333"/>
          <w:sz w:val="18"/>
          <w:szCs w:val="18"/>
        </w:rPr>
        <w:t>10 bit</w:t>
      </w:r>
      <w:r>
        <w:rPr>
          <w:rFonts w:ascii="Arial" w:hAnsi="Arial" w:cs="Arial"/>
          <w:color w:val="333333"/>
          <w:sz w:val="18"/>
          <w:szCs w:val="18"/>
        </w:rPr>
        <w:t>中含有</w:t>
      </w:r>
      <w:r>
        <w:rPr>
          <w:rFonts w:ascii="Arial" w:hAnsi="Arial" w:cs="Arial"/>
          <w:color w:val="333333"/>
          <w:sz w:val="18"/>
          <w:szCs w:val="18"/>
        </w:rPr>
        <w:t>8 bit</w:t>
      </w:r>
      <w:r>
        <w:rPr>
          <w:rFonts w:ascii="Arial" w:hAnsi="Arial" w:cs="Arial"/>
          <w:color w:val="333333"/>
          <w:sz w:val="18"/>
          <w:szCs w:val="18"/>
        </w:rPr>
        <w:t>的有效数据；而</w:t>
      </w:r>
      <w:r>
        <w:rPr>
          <w:rFonts w:ascii="Arial" w:hAnsi="Arial" w:cs="Arial"/>
          <w:color w:val="333333"/>
          <w:sz w:val="18"/>
          <w:szCs w:val="18"/>
        </w:rPr>
        <w:t>V3.0</w:t>
      </w:r>
      <w:r>
        <w:rPr>
          <w:rFonts w:ascii="Arial" w:hAnsi="Arial" w:cs="Arial"/>
          <w:color w:val="333333"/>
          <w:sz w:val="18"/>
          <w:szCs w:val="18"/>
        </w:rPr>
        <w:t>规范使用</w:t>
      </w:r>
      <w:r>
        <w:rPr>
          <w:rFonts w:ascii="Arial" w:hAnsi="Arial" w:cs="Arial"/>
          <w:color w:val="333333"/>
          <w:sz w:val="18"/>
          <w:szCs w:val="18"/>
        </w:rPr>
        <w:t>128/130b</w:t>
      </w:r>
      <w:r>
        <w:rPr>
          <w:rFonts w:ascii="Arial" w:hAnsi="Arial" w:cs="Arial"/>
          <w:color w:val="333333"/>
          <w:sz w:val="18"/>
          <w:szCs w:val="18"/>
        </w:rPr>
        <w:t>编码方式，即在</w:t>
      </w:r>
      <w:r>
        <w:rPr>
          <w:rFonts w:ascii="Arial" w:hAnsi="Arial" w:cs="Arial"/>
          <w:color w:val="333333"/>
          <w:sz w:val="18"/>
          <w:szCs w:val="18"/>
        </w:rPr>
        <w:t>PCIe</w:t>
      </w:r>
      <w:r>
        <w:rPr>
          <w:rFonts w:ascii="Arial" w:hAnsi="Arial" w:cs="Arial"/>
          <w:color w:val="333333"/>
          <w:sz w:val="18"/>
          <w:szCs w:val="18"/>
        </w:rPr>
        <w:t>链路上的</w:t>
      </w:r>
      <w:r>
        <w:rPr>
          <w:rFonts w:ascii="Arial" w:hAnsi="Arial" w:cs="Arial"/>
          <w:color w:val="333333"/>
          <w:sz w:val="18"/>
          <w:szCs w:val="18"/>
        </w:rPr>
        <w:t>130 bit</w:t>
      </w:r>
      <w:r>
        <w:rPr>
          <w:rFonts w:ascii="Arial" w:hAnsi="Arial" w:cs="Arial"/>
          <w:color w:val="333333"/>
          <w:sz w:val="18"/>
          <w:szCs w:val="18"/>
        </w:rPr>
        <w:t>中含有</w:t>
      </w:r>
      <w:r>
        <w:rPr>
          <w:rFonts w:ascii="Arial" w:hAnsi="Arial" w:cs="Arial"/>
          <w:color w:val="333333"/>
          <w:sz w:val="18"/>
          <w:szCs w:val="18"/>
        </w:rPr>
        <w:t>128 bit</w:t>
      </w:r>
      <w:r>
        <w:rPr>
          <w:rFonts w:ascii="Arial" w:hAnsi="Arial" w:cs="Arial"/>
          <w:color w:val="333333"/>
          <w:sz w:val="18"/>
          <w:szCs w:val="18"/>
        </w:rPr>
        <w:t>的有效数据。</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由上表所示，</w:t>
      </w:r>
      <w:r>
        <w:rPr>
          <w:rFonts w:ascii="Arial" w:hAnsi="Arial" w:cs="Arial"/>
          <w:color w:val="333333"/>
          <w:sz w:val="18"/>
          <w:szCs w:val="18"/>
        </w:rPr>
        <w:t>V3.0</w:t>
      </w:r>
      <w:r>
        <w:rPr>
          <w:rFonts w:ascii="Arial" w:hAnsi="Arial" w:cs="Arial"/>
          <w:color w:val="333333"/>
          <w:sz w:val="18"/>
          <w:szCs w:val="18"/>
        </w:rPr>
        <w:t>规范使用的总线频率虽然只有</w:t>
      </w:r>
      <w:r>
        <w:rPr>
          <w:rFonts w:ascii="Arial" w:hAnsi="Arial" w:cs="Arial"/>
          <w:color w:val="333333"/>
          <w:sz w:val="18"/>
          <w:szCs w:val="18"/>
        </w:rPr>
        <w:t>4GHz</w:t>
      </w:r>
      <w:r>
        <w:rPr>
          <w:rFonts w:ascii="Arial" w:hAnsi="Arial" w:cs="Arial"/>
          <w:color w:val="333333"/>
          <w:sz w:val="18"/>
          <w:szCs w:val="18"/>
        </w:rPr>
        <w:t>，但是其有效带宽是</w:t>
      </w:r>
      <w:r>
        <w:rPr>
          <w:rFonts w:ascii="Arial" w:hAnsi="Arial" w:cs="Arial"/>
          <w:color w:val="333333"/>
          <w:sz w:val="18"/>
          <w:szCs w:val="18"/>
        </w:rPr>
        <w:t>V2.x</w:t>
      </w:r>
      <w:r>
        <w:rPr>
          <w:rFonts w:ascii="Arial" w:hAnsi="Arial" w:cs="Arial"/>
          <w:color w:val="333333"/>
          <w:sz w:val="18"/>
          <w:szCs w:val="18"/>
        </w:rPr>
        <w:t>的两倍。下文将以</w:t>
      </w:r>
      <w:r>
        <w:rPr>
          <w:rFonts w:ascii="Arial" w:hAnsi="Arial" w:cs="Arial"/>
          <w:color w:val="333333"/>
          <w:sz w:val="18"/>
          <w:szCs w:val="18"/>
        </w:rPr>
        <w:t>V2.x</w:t>
      </w:r>
      <w:r>
        <w:rPr>
          <w:rFonts w:ascii="Arial" w:hAnsi="Arial" w:cs="Arial"/>
          <w:color w:val="333333"/>
          <w:sz w:val="18"/>
          <w:szCs w:val="18"/>
        </w:rPr>
        <w:t>规范为例，说明不同宽度</w:t>
      </w:r>
      <w:r>
        <w:rPr>
          <w:rFonts w:ascii="Arial" w:hAnsi="Arial" w:cs="Arial"/>
          <w:color w:val="333333"/>
          <w:sz w:val="18"/>
          <w:szCs w:val="18"/>
        </w:rPr>
        <w:t>PCIe</w:t>
      </w:r>
      <w:r>
        <w:rPr>
          <w:rFonts w:ascii="Arial" w:hAnsi="Arial" w:cs="Arial"/>
          <w:color w:val="333333"/>
          <w:sz w:val="18"/>
          <w:szCs w:val="18"/>
        </w:rPr>
        <w:t>链路所能提供的峰值带宽，如表</w:t>
      </w:r>
      <w:r>
        <w:rPr>
          <w:rFonts w:ascii="Arial" w:hAnsi="Arial" w:cs="Arial"/>
          <w:color w:val="333333"/>
          <w:sz w:val="18"/>
          <w:szCs w:val="18"/>
        </w:rPr>
        <w:t>4</w:t>
      </w:r>
      <w:r>
        <w:rPr>
          <w:rFonts w:ascii="Arial" w:hAnsi="Arial" w:cs="Arial"/>
          <w:color w:val="333333"/>
          <w:sz w:val="18"/>
          <w:szCs w:val="18"/>
        </w:rPr>
        <w:noBreakHyphen/>
        <w:t>2</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表</w:t>
      </w:r>
      <w:r>
        <w:rPr>
          <w:rFonts w:ascii="Arial" w:hAnsi="Arial" w:cs="Arial"/>
          <w:color w:val="333333"/>
          <w:sz w:val="18"/>
          <w:szCs w:val="18"/>
        </w:rPr>
        <w:t>4</w:t>
      </w:r>
      <w:r>
        <w:rPr>
          <w:rFonts w:ascii="Arial" w:hAnsi="Arial" w:cs="Arial"/>
          <w:color w:val="333333"/>
          <w:sz w:val="18"/>
          <w:szCs w:val="18"/>
        </w:rPr>
        <w:noBreakHyphen/>
        <w:t>2 PCIe</w:t>
      </w:r>
      <w:r>
        <w:rPr>
          <w:rFonts w:ascii="Arial" w:hAnsi="Arial" w:cs="Arial"/>
          <w:color w:val="333333"/>
          <w:sz w:val="18"/>
          <w:szCs w:val="18"/>
        </w:rPr>
        <w:t>总线的峰值带宽</w:t>
      </w:r>
    </w:p>
    <w:tbl>
      <w:tblPr>
        <w:tblW w:w="838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3"/>
        <w:gridCol w:w="741"/>
        <w:gridCol w:w="742"/>
        <w:gridCol w:w="742"/>
        <w:gridCol w:w="742"/>
        <w:gridCol w:w="745"/>
        <w:gridCol w:w="745"/>
        <w:gridCol w:w="745"/>
      </w:tblGrid>
      <w:tr w:rsidR="00162932" w:rsidTr="00162932">
        <w:trPr>
          <w:tblCellSpacing w:w="0" w:type="dxa"/>
        </w:trPr>
        <w:tc>
          <w:tcPr>
            <w:tcW w:w="324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PCIe总线的数据位宽</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×2</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×4</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×8</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×12</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×16</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×32</w:t>
            </w:r>
          </w:p>
        </w:tc>
      </w:tr>
      <w:tr w:rsidR="00162932" w:rsidTr="00162932">
        <w:trPr>
          <w:tblCellSpacing w:w="0" w:type="dxa"/>
        </w:trPr>
        <w:tc>
          <w:tcPr>
            <w:tcW w:w="324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峰值带宽(GT/s)</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5</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10</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20</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40</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60</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80</w:t>
            </w:r>
          </w:p>
        </w:tc>
        <w:tc>
          <w:tcPr>
            <w:tcW w:w="750" w:type="dxa"/>
            <w:tcBorders>
              <w:top w:val="outset" w:sz="6" w:space="0" w:color="auto"/>
              <w:left w:val="outset" w:sz="6" w:space="0" w:color="auto"/>
              <w:bottom w:val="outset" w:sz="6" w:space="0" w:color="auto"/>
              <w:right w:val="outset" w:sz="6" w:space="0" w:color="auto"/>
            </w:tcBorders>
            <w:hideMark/>
          </w:tcPr>
          <w:p w:rsidR="00162932" w:rsidRDefault="00162932">
            <w:pPr>
              <w:pStyle w:val="a4"/>
              <w:spacing w:before="0" w:beforeAutospacing="0" w:after="240" w:afterAutospacing="0"/>
              <w:jc w:val="both"/>
            </w:pPr>
            <w:r>
              <w:t>160</w:t>
            </w:r>
          </w:p>
        </w:tc>
      </w:tr>
    </w:tbl>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由上表所示，</w:t>
      </w:r>
      <w:r>
        <w:rPr>
          <w:rFonts w:ascii="Arial" w:hAnsi="Arial" w:cs="Arial"/>
          <w:color w:val="333333"/>
          <w:sz w:val="18"/>
          <w:szCs w:val="18"/>
        </w:rPr>
        <w:t>×32</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链路可以提供</w:t>
      </w:r>
      <w:r>
        <w:rPr>
          <w:rFonts w:ascii="Arial" w:hAnsi="Arial" w:cs="Arial"/>
          <w:color w:val="333333"/>
          <w:sz w:val="18"/>
          <w:szCs w:val="18"/>
        </w:rPr>
        <w:t>160GT/s</w:t>
      </w:r>
      <w:r>
        <w:rPr>
          <w:rFonts w:ascii="Arial" w:hAnsi="Arial" w:cs="Arial"/>
          <w:color w:val="333333"/>
          <w:sz w:val="18"/>
          <w:szCs w:val="18"/>
        </w:rPr>
        <w:t>的链路带宽，远高于</w:t>
      </w:r>
      <w:r>
        <w:rPr>
          <w:rFonts w:ascii="Arial" w:hAnsi="Arial" w:cs="Arial"/>
          <w:color w:val="333333"/>
          <w:sz w:val="18"/>
          <w:szCs w:val="18"/>
        </w:rPr>
        <w:t>PCI/PCI-X</w:t>
      </w:r>
      <w:r>
        <w:rPr>
          <w:rFonts w:ascii="Arial" w:hAnsi="Arial" w:cs="Arial"/>
          <w:color w:val="333333"/>
          <w:sz w:val="18"/>
          <w:szCs w:val="18"/>
        </w:rPr>
        <w:t>总线所能提供的峰值带宽。而即将推出的</w:t>
      </w:r>
      <w:r>
        <w:rPr>
          <w:rFonts w:ascii="Arial" w:hAnsi="Arial" w:cs="Arial"/>
          <w:color w:val="333333"/>
          <w:sz w:val="18"/>
          <w:szCs w:val="18"/>
        </w:rPr>
        <w:t>PCIe V3.0</w:t>
      </w:r>
      <w:r>
        <w:rPr>
          <w:rFonts w:ascii="Arial" w:hAnsi="Arial" w:cs="Arial"/>
          <w:color w:val="333333"/>
          <w:sz w:val="18"/>
          <w:szCs w:val="18"/>
        </w:rPr>
        <w:t>规范使用</w:t>
      </w:r>
      <w:r>
        <w:rPr>
          <w:rFonts w:ascii="Arial" w:hAnsi="Arial" w:cs="Arial"/>
          <w:color w:val="333333"/>
          <w:sz w:val="18"/>
          <w:szCs w:val="18"/>
        </w:rPr>
        <w:t>4GHz</w:t>
      </w:r>
      <w:r>
        <w:rPr>
          <w:rFonts w:ascii="Arial" w:hAnsi="Arial" w:cs="Arial"/>
          <w:color w:val="333333"/>
          <w:sz w:val="18"/>
          <w:szCs w:val="18"/>
        </w:rPr>
        <w:t>的总线频率，将进一步提高</w:t>
      </w:r>
      <w:r>
        <w:rPr>
          <w:rFonts w:ascii="Arial" w:hAnsi="Arial" w:cs="Arial"/>
          <w:color w:val="333333"/>
          <w:sz w:val="18"/>
          <w:szCs w:val="18"/>
        </w:rPr>
        <w:t>PCIe</w:t>
      </w:r>
      <w:r>
        <w:rPr>
          <w:rFonts w:ascii="Arial" w:hAnsi="Arial" w:cs="Arial"/>
          <w:color w:val="333333"/>
          <w:sz w:val="18"/>
          <w:szCs w:val="18"/>
        </w:rPr>
        <w:t>链路的峰值带宽。</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总线中，使用</w:t>
      </w:r>
      <w:r>
        <w:rPr>
          <w:rFonts w:ascii="Arial" w:hAnsi="Arial" w:cs="Arial"/>
          <w:color w:val="333333"/>
          <w:sz w:val="18"/>
          <w:szCs w:val="18"/>
        </w:rPr>
        <w:t>GT(Gigatransfer)</w:t>
      </w:r>
      <w:r>
        <w:rPr>
          <w:rFonts w:ascii="Arial" w:hAnsi="Arial" w:cs="Arial"/>
          <w:color w:val="333333"/>
          <w:sz w:val="18"/>
          <w:szCs w:val="18"/>
        </w:rPr>
        <w:t>计算</w:t>
      </w:r>
      <w:r>
        <w:rPr>
          <w:rFonts w:ascii="Arial" w:hAnsi="Arial" w:cs="Arial"/>
          <w:color w:val="333333"/>
          <w:sz w:val="18"/>
          <w:szCs w:val="18"/>
        </w:rPr>
        <w:t>PCIe</w:t>
      </w:r>
      <w:r>
        <w:rPr>
          <w:rFonts w:ascii="Arial" w:hAnsi="Arial" w:cs="Arial"/>
          <w:color w:val="333333"/>
          <w:sz w:val="18"/>
          <w:szCs w:val="18"/>
        </w:rPr>
        <w:t>链路的峰值带宽。</w:t>
      </w:r>
      <w:r>
        <w:rPr>
          <w:rFonts w:ascii="Arial" w:hAnsi="Arial" w:cs="Arial"/>
          <w:color w:val="333333"/>
          <w:sz w:val="18"/>
          <w:szCs w:val="18"/>
        </w:rPr>
        <w:t>GT</w:t>
      </w:r>
      <w:r>
        <w:rPr>
          <w:rFonts w:ascii="Arial" w:hAnsi="Arial" w:cs="Arial"/>
          <w:color w:val="333333"/>
          <w:sz w:val="18"/>
          <w:szCs w:val="18"/>
        </w:rPr>
        <w:t>是在</w:t>
      </w:r>
      <w:r>
        <w:rPr>
          <w:rFonts w:ascii="Arial" w:hAnsi="Arial" w:cs="Arial"/>
          <w:color w:val="333333"/>
          <w:sz w:val="18"/>
          <w:szCs w:val="18"/>
        </w:rPr>
        <w:t>PCIe</w:t>
      </w:r>
      <w:r>
        <w:rPr>
          <w:rFonts w:ascii="Arial" w:hAnsi="Arial" w:cs="Arial"/>
          <w:color w:val="333333"/>
          <w:sz w:val="18"/>
          <w:szCs w:val="18"/>
        </w:rPr>
        <w:t>链路上传递的峰值带宽，其计算公式为总线频率</w:t>
      </w:r>
      <w:r>
        <w:rPr>
          <w:rFonts w:ascii="Arial" w:hAnsi="Arial" w:cs="Arial"/>
          <w:color w:val="333333"/>
          <w:sz w:val="18"/>
          <w:szCs w:val="18"/>
        </w:rPr>
        <w:t>×</w:t>
      </w:r>
      <w:r>
        <w:rPr>
          <w:rFonts w:ascii="Arial" w:hAnsi="Arial" w:cs="Arial"/>
          <w:color w:val="333333"/>
          <w:sz w:val="18"/>
          <w:szCs w:val="18"/>
        </w:rPr>
        <w:t>数据位宽</w:t>
      </w:r>
      <w:r>
        <w:rPr>
          <w:rFonts w:ascii="Arial" w:hAnsi="Arial" w:cs="Arial"/>
          <w:color w:val="333333"/>
          <w:sz w:val="18"/>
          <w:szCs w:val="18"/>
        </w:rPr>
        <w:t>×2</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总线中，影响有效带宽的因素有很多，因而其有效带宽较难计算，这部分内容详见第</w:t>
      </w:r>
      <w:r>
        <w:rPr>
          <w:rFonts w:ascii="Arial" w:hAnsi="Arial" w:cs="Arial"/>
          <w:color w:val="333333"/>
          <w:sz w:val="18"/>
          <w:szCs w:val="18"/>
        </w:rPr>
        <w:t>8.4.1</w:t>
      </w:r>
      <w:r>
        <w:rPr>
          <w:rFonts w:ascii="Arial" w:hAnsi="Arial" w:cs="Arial"/>
          <w:color w:val="333333"/>
          <w:sz w:val="18"/>
          <w:szCs w:val="18"/>
        </w:rPr>
        <w:t>节。尽管如此，</w:t>
      </w:r>
      <w:r>
        <w:rPr>
          <w:rFonts w:ascii="Arial" w:hAnsi="Arial" w:cs="Arial"/>
          <w:color w:val="333333"/>
          <w:sz w:val="18"/>
          <w:szCs w:val="18"/>
        </w:rPr>
        <w:t>PCIe</w:t>
      </w:r>
      <w:r>
        <w:rPr>
          <w:rFonts w:ascii="Arial" w:hAnsi="Arial" w:cs="Arial"/>
          <w:color w:val="333333"/>
          <w:sz w:val="18"/>
          <w:szCs w:val="18"/>
        </w:rPr>
        <w:t>总线提供的有效带宽还是远高于</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PCIe</w:t>
      </w:r>
      <w:r>
        <w:rPr>
          <w:rFonts w:ascii="Arial" w:hAnsi="Arial" w:cs="Arial"/>
          <w:color w:val="333333"/>
          <w:sz w:val="18"/>
          <w:szCs w:val="18"/>
        </w:rPr>
        <w:t>总线也有其弱点，其中最突出的问题是传送延时。</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链路使用串行方式进行数据传送，然而在芯片内部，数据总线仍然是并行的，因此</w:t>
      </w:r>
      <w:r>
        <w:rPr>
          <w:rFonts w:ascii="Arial" w:hAnsi="Arial" w:cs="Arial"/>
          <w:color w:val="333333"/>
          <w:sz w:val="18"/>
          <w:szCs w:val="18"/>
        </w:rPr>
        <w:t>PCIe</w:t>
      </w:r>
      <w:r>
        <w:rPr>
          <w:rFonts w:ascii="Arial" w:hAnsi="Arial" w:cs="Arial"/>
          <w:color w:val="333333"/>
          <w:sz w:val="18"/>
          <w:szCs w:val="18"/>
        </w:rPr>
        <w:t>链路接口需要进行串并转换，这种串并转换将产生较大的延时。除此之外</w:t>
      </w:r>
      <w:r>
        <w:rPr>
          <w:rFonts w:ascii="Arial" w:hAnsi="Arial" w:cs="Arial"/>
          <w:color w:val="333333"/>
          <w:sz w:val="18"/>
          <w:szCs w:val="18"/>
        </w:rPr>
        <w:t>PCIe</w:t>
      </w:r>
      <w:r>
        <w:rPr>
          <w:rFonts w:ascii="Arial" w:hAnsi="Arial" w:cs="Arial"/>
          <w:color w:val="333333"/>
          <w:sz w:val="18"/>
          <w:szCs w:val="18"/>
        </w:rPr>
        <w:t>总线的数据报文需要经过事务层、数据链路层和物理层，这些数据报文在穿越这些层次时，也将带来延时。本书将在第</w:t>
      </w:r>
      <w:r>
        <w:rPr>
          <w:rFonts w:ascii="Arial" w:hAnsi="Arial" w:cs="Arial"/>
          <w:color w:val="333333"/>
          <w:sz w:val="18"/>
          <w:szCs w:val="18"/>
        </w:rPr>
        <w:t>8.4</w:t>
      </w:r>
      <w:r>
        <w:rPr>
          <w:rFonts w:ascii="Arial" w:hAnsi="Arial" w:cs="Arial"/>
          <w:color w:val="333333"/>
          <w:sz w:val="18"/>
          <w:szCs w:val="18"/>
        </w:rPr>
        <w:t>节详细讨论</w:t>
      </w:r>
      <w:r>
        <w:rPr>
          <w:rFonts w:ascii="Arial" w:hAnsi="Arial" w:cs="Arial"/>
          <w:color w:val="333333"/>
          <w:sz w:val="18"/>
          <w:szCs w:val="18"/>
        </w:rPr>
        <w:t>PCIe</w:t>
      </w:r>
      <w:r>
        <w:rPr>
          <w:rFonts w:ascii="Arial" w:hAnsi="Arial" w:cs="Arial"/>
          <w:color w:val="333333"/>
          <w:sz w:val="18"/>
          <w:szCs w:val="18"/>
        </w:rPr>
        <w:t>总线的延时与带宽之间的联系。</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在基于</w:t>
      </w:r>
      <w:r>
        <w:rPr>
          <w:rFonts w:ascii="Arial" w:hAnsi="Arial" w:cs="Arial"/>
          <w:color w:val="333333"/>
          <w:sz w:val="18"/>
          <w:szCs w:val="18"/>
        </w:rPr>
        <w:t>PCIe</w:t>
      </w:r>
      <w:r>
        <w:rPr>
          <w:rFonts w:ascii="Arial" w:hAnsi="Arial" w:cs="Arial"/>
          <w:color w:val="333333"/>
          <w:sz w:val="18"/>
          <w:szCs w:val="18"/>
        </w:rPr>
        <w:t>总线的设备中，</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链路最为常见，而</w:t>
      </w:r>
      <w:r>
        <w:rPr>
          <w:rFonts w:ascii="Arial" w:hAnsi="Arial" w:cs="Arial"/>
          <w:color w:val="333333"/>
          <w:sz w:val="18"/>
          <w:szCs w:val="18"/>
        </w:rPr>
        <w:t>×12</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链路极少出现，</w:t>
      </w:r>
      <w:r>
        <w:rPr>
          <w:rFonts w:ascii="Arial" w:hAnsi="Arial" w:cs="Arial"/>
          <w:color w:val="333333"/>
          <w:sz w:val="18"/>
          <w:szCs w:val="18"/>
        </w:rPr>
        <w:t>×4</w:t>
      </w:r>
      <w:r>
        <w:rPr>
          <w:rFonts w:ascii="Arial" w:hAnsi="Arial" w:cs="Arial"/>
          <w:color w:val="333333"/>
          <w:sz w:val="18"/>
          <w:szCs w:val="18"/>
        </w:rPr>
        <w:t>和</w:t>
      </w:r>
      <w:r>
        <w:rPr>
          <w:rFonts w:ascii="Arial" w:hAnsi="Arial" w:cs="Arial"/>
          <w:color w:val="333333"/>
          <w:sz w:val="18"/>
          <w:szCs w:val="18"/>
        </w:rPr>
        <w:t>×8</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设备也不多见。</w:t>
      </w:r>
      <w:r>
        <w:rPr>
          <w:rFonts w:ascii="Arial" w:hAnsi="Arial" w:cs="Arial"/>
          <w:color w:val="333333"/>
          <w:sz w:val="18"/>
          <w:szCs w:val="18"/>
        </w:rPr>
        <w:t>Intel</w:t>
      </w:r>
      <w:r>
        <w:rPr>
          <w:rFonts w:ascii="Arial" w:hAnsi="Arial" w:cs="Arial"/>
          <w:color w:val="333333"/>
          <w:sz w:val="18"/>
          <w:szCs w:val="18"/>
        </w:rPr>
        <w:t>通常在</w:t>
      </w:r>
      <w:r>
        <w:rPr>
          <w:rFonts w:ascii="Arial" w:hAnsi="Arial" w:cs="Arial"/>
          <w:color w:val="333333"/>
          <w:sz w:val="18"/>
          <w:szCs w:val="18"/>
        </w:rPr>
        <w:t>ICH</w:t>
      </w:r>
      <w:r>
        <w:rPr>
          <w:rFonts w:ascii="Arial" w:hAnsi="Arial" w:cs="Arial"/>
          <w:color w:val="333333"/>
          <w:sz w:val="18"/>
          <w:szCs w:val="18"/>
        </w:rPr>
        <w:t>中集成了多个</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链路用来连接低速外设，而在</w:t>
      </w:r>
      <w:r>
        <w:rPr>
          <w:rFonts w:ascii="Arial" w:hAnsi="Arial" w:cs="Arial"/>
          <w:color w:val="333333"/>
          <w:sz w:val="18"/>
          <w:szCs w:val="18"/>
        </w:rPr>
        <w:t>MCH</w:t>
      </w:r>
      <w:r>
        <w:rPr>
          <w:rFonts w:ascii="Arial" w:hAnsi="Arial" w:cs="Arial"/>
          <w:color w:val="333333"/>
          <w:sz w:val="18"/>
          <w:szCs w:val="18"/>
        </w:rPr>
        <w:t>中集成了一个</w:t>
      </w:r>
      <w:r>
        <w:rPr>
          <w:rFonts w:ascii="Arial" w:hAnsi="Arial" w:cs="Arial"/>
          <w:color w:val="333333"/>
          <w:sz w:val="18"/>
          <w:szCs w:val="18"/>
        </w:rPr>
        <w:t>×16</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链路用于连接显卡控制器。而</w:t>
      </w:r>
      <w:r>
        <w:rPr>
          <w:rFonts w:ascii="Arial" w:hAnsi="Arial" w:cs="Arial"/>
          <w:color w:val="333333"/>
          <w:sz w:val="18"/>
          <w:szCs w:val="18"/>
        </w:rPr>
        <w:t>PowerPC</w:t>
      </w:r>
      <w:r>
        <w:rPr>
          <w:rFonts w:ascii="Arial" w:hAnsi="Arial" w:cs="Arial"/>
          <w:color w:val="333333"/>
          <w:sz w:val="18"/>
          <w:szCs w:val="18"/>
        </w:rPr>
        <w:t>处理器通常能够支持</w:t>
      </w:r>
      <w:r>
        <w:rPr>
          <w:rFonts w:ascii="Arial" w:hAnsi="Arial" w:cs="Arial"/>
          <w:color w:val="333333"/>
          <w:sz w:val="18"/>
          <w:szCs w:val="18"/>
        </w:rPr>
        <w:t>×8</w:t>
      </w:r>
      <w:r>
        <w:rPr>
          <w:rFonts w:ascii="Arial" w:hAnsi="Arial" w:cs="Arial"/>
          <w:color w:val="333333"/>
          <w:sz w:val="18"/>
          <w:szCs w:val="18"/>
        </w:rPr>
        <w:t>、</w:t>
      </w:r>
      <w:r>
        <w:rPr>
          <w:rFonts w:ascii="Arial" w:hAnsi="Arial" w:cs="Arial"/>
          <w:color w:val="333333"/>
          <w:sz w:val="18"/>
          <w:szCs w:val="18"/>
        </w:rPr>
        <w:t>×4</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和</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总线物理链路间的数据传送使用基于时钟的同步传送机制，但是在物理链路上并没有时钟线，</w:t>
      </w:r>
      <w:r>
        <w:rPr>
          <w:rFonts w:ascii="Arial" w:hAnsi="Arial" w:cs="Arial"/>
          <w:color w:val="333333"/>
          <w:sz w:val="18"/>
          <w:szCs w:val="18"/>
        </w:rPr>
        <w:t>PCIe</w:t>
      </w:r>
      <w:r>
        <w:rPr>
          <w:rFonts w:ascii="Arial" w:hAnsi="Arial" w:cs="Arial"/>
          <w:color w:val="333333"/>
          <w:sz w:val="18"/>
          <w:szCs w:val="18"/>
        </w:rPr>
        <w:t>总线的接收端含有时钟恢复模块</w:t>
      </w:r>
      <w:r>
        <w:rPr>
          <w:rFonts w:ascii="Arial" w:hAnsi="Arial" w:cs="Arial"/>
          <w:color w:val="333333"/>
          <w:sz w:val="18"/>
          <w:szCs w:val="18"/>
        </w:rPr>
        <w:t>CDR(Clock Data Recovery)</w:t>
      </w:r>
      <w:r>
        <w:rPr>
          <w:rFonts w:ascii="Arial" w:hAnsi="Arial" w:cs="Arial"/>
          <w:color w:val="333333"/>
          <w:sz w:val="18"/>
          <w:szCs w:val="18"/>
        </w:rPr>
        <w:t>，</w:t>
      </w:r>
      <w:r>
        <w:rPr>
          <w:rFonts w:ascii="Arial" w:hAnsi="Arial" w:cs="Arial"/>
          <w:color w:val="333333"/>
          <w:sz w:val="18"/>
          <w:szCs w:val="18"/>
        </w:rPr>
        <w:t>CDR</w:t>
      </w:r>
      <w:r>
        <w:rPr>
          <w:rFonts w:ascii="Arial" w:hAnsi="Arial" w:cs="Arial"/>
          <w:color w:val="333333"/>
          <w:sz w:val="18"/>
          <w:szCs w:val="18"/>
        </w:rPr>
        <w:t>将从接收报文中提取接收时钟，从而进行同步数据传递。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值得注意的是，在一个</w:t>
      </w:r>
      <w:r>
        <w:rPr>
          <w:rFonts w:ascii="Arial" w:hAnsi="Arial" w:cs="Arial"/>
          <w:color w:val="333333"/>
          <w:sz w:val="18"/>
          <w:szCs w:val="18"/>
        </w:rPr>
        <w:t>PCIe</w:t>
      </w:r>
      <w:r>
        <w:rPr>
          <w:rFonts w:ascii="Arial" w:hAnsi="Arial" w:cs="Arial"/>
          <w:color w:val="333333"/>
          <w:sz w:val="18"/>
          <w:szCs w:val="18"/>
        </w:rPr>
        <w:t>设备中除了需要从报文中提取时钟外，还使用了</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信号对作为本地参考时钟，这个信号对的描述见下文。</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4.1.2 PCIe</w:t>
      </w:r>
      <w:r>
        <w:rPr>
          <w:rFonts w:ascii="Arial" w:hAnsi="Arial" w:cs="Arial"/>
          <w:color w:val="333333"/>
        </w:rPr>
        <w:t>总线使用的信号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设备使用两种电源信号供电，分别是</w:t>
      </w:r>
      <w:r>
        <w:rPr>
          <w:rFonts w:ascii="Arial" w:hAnsi="Arial" w:cs="Arial"/>
          <w:color w:val="333333"/>
          <w:sz w:val="18"/>
          <w:szCs w:val="18"/>
        </w:rPr>
        <w:t>Vcc</w:t>
      </w:r>
      <w:r>
        <w:rPr>
          <w:rFonts w:ascii="Arial" w:hAnsi="Arial" w:cs="Arial"/>
          <w:color w:val="333333"/>
          <w:sz w:val="18"/>
          <w:szCs w:val="18"/>
        </w:rPr>
        <w:t>与</w:t>
      </w:r>
      <w:r>
        <w:rPr>
          <w:rFonts w:ascii="Arial" w:hAnsi="Arial" w:cs="Arial"/>
          <w:color w:val="333333"/>
          <w:sz w:val="18"/>
          <w:szCs w:val="18"/>
        </w:rPr>
        <w:t>Vaux</w:t>
      </w:r>
      <w:r>
        <w:rPr>
          <w:rFonts w:ascii="Arial" w:hAnsi="Arial" w:cs="Arial"/>
          <w:color w:val="333333"/>
          <w:sz w:val="18"/>
          <w:szCs w:val="18"/>
        </w:rPr>
        <w:t>，其额定电压为</w:t>
      </w:r>
      <w:r>
        <w:rPr>
          <w:rFonts w:ascii="Arial" w:hAnsi="Arial" w:cs="Arial"/>
          <w:color w:val="333333"/>
          <w:sz w:val="18"/>
          <w:szCs w:val="18"/>
        </w:rPr>
        <w:t>3.3V</w:t>
      </w:r>
      <w:r>
        <w:rPr>
          <w:rFonts w:ascii="Arial" w:hAnsi="Arial" w:cs="Arial"/>
          <w:color w:val="333333"/>
          <w:sz w:val="18"/>
          <w:szCs w:val="18"/>
        </w:rPr>
        <w:t>。其中</w:t>
      </w:r>
      <w:r>
        <w:rPr>
          <w:rFonts w:ascii="Arial" w:hAnsi="Arial" w:cs="Arial"/>
          <w:color w:val="333333"/>
          <w:sz w:val="18"/>
          <w:szCs w:val="18"/>
        </w:rPr>
        <w:t>Vcc</w:t>
      </w:r>
      <w:r>
        <w:rPr>
          <w:rFonts w:ascii="Arial" w:hAnsi="Arial" w:cs="Arial"/>
          <w:color w:val="333333"/>
          <w:sz w:val="18"/>
          <w:szCs w:val="18"/>
        </w:rPr>
        <w:t>为主电源，</w:t>
      </w:r>
      <w:r>
        <w:rPr>
          <w:rFonts w:ascii="Arial" w:hAnsi="Arial" w:cs="Arial"/>
          <w:color w:val="333333"/>
          <w:sz w:val="18"/>
          <w:szCs w:val="18"/>
        </w:rPr>
        <w:t>PCIe</w:t>
      </w:r>
      <w:r>
        <w:rPr>
          <w:rFonts w:ascii="Arial" w:hAnsi="Arial" w:cs="Arial"/>
          <w:color w:val="333333"/>
          <w:sz w:val="18"/>
          <w:szCs w:val="18"/>
        </w:rPr>
        <w:t>设备使用的主要逻辑模块均使用</w:t>
      </w:r>
      <w:r>
        <w:rPr>
          <w:rFonts w:ascii="Arial" w:hAnsi="Arial" w:cs="Arial"/>
          <w:color w:val="333333"/>
          <w:sz w:val="18"/>
          <w:szCs w:val="18"/>
        </w:rPr>
        <w:t>Vcc</w:t>
      </w:r>
      <w:r>
        <w:rPr>
          <w:rFonts w:ascii="Arial" w:hAnsi="Arial" w:cs="Arial"/>
          <w:color w:val="333333"/>
          <w:sz w:val="18"/>
          <w:szCs w:val="18"/>
        </w:rPr>
        <w:t>供电，而一些与电源管理相关的逻辑使用</w:t>
      </w:r>
      <w:r>
        <w:rPr>
          <w:rFonts w:ascii="Arial" w:hAnsi="Arial" w:cs="Arial"/>
          <w:color w:val="333333"/>
          <w:sz w:val="18"/>
          <w:szCs w:val="18"/>
        </w:rPr>
        <w:t>Vaux</w:t>
      </w:r>
      <w:r>
        <w:rPr>
          <w:rFonts w:ascii="Arial" w:hAnsi="Arial" w:cs="Arial"/>
          <w:color w:val="333333"/>
          <w:sz w:val="18"/>
          <w:szCs w:val="18"/>
        </w:rPr>
        <w:t>供电。在</w:t>
      </w:r>
      <w:r>
        <w:rPr>
          <w:rFonts w:ascii="Arial" w:hAnsi="Arial" w:cs="Arial"/>
          <w:color w:val="333333"/>
          <w:sz w:val="18"/>
          <w:szCs w:val="18"/>
        </w:rPr>
        <w:t>PCIe</w:t>
      </w:r>
      <w:r>
        <w:rPr>
          <w:rFonts w:ascii="Arial" w:hAnsi="Arial" w:cs="Arial"/>
          <w:color w:val="333333"/>
          <w:sz w:val="18"/>
          <w:szCs w:val="18"/>
        </w:rPr>
        <w:t>设备中，一些特殊的寄存器通常使用</w:t>
      </w:r>
      <w:r>
        <w:rPr>
          <w:rFonts w:ascii="Arial" w:hAnsi="Arial" w:cs="Arial"/>
          <w:color w:val="333333"/>
          <w:sz w:val="18"/>
          <w:szCs w:val="18"/>
        </w:rPr>
        <w:t>Vaux</w:t>
      </w:r>
      <w:r>
        <w:rPr>
          <w:rFonts w:ascii="Arial" w:hAnsi="Arial" w:cs="Arial"/>
          <w:color w:val="333333"/>
          <w:sz w:val="18"/>
          <w:szCs w:val="18"/>
        </w:rPr>
        <w:t>供电，如</w:t>
      </w:r>
      <w:r>
        <w:rPr>
          <w:rFonts w:ascii="Arial" w:hAnsi="Arial" w:cs="Arial"/>
          <w:color w:val="333333"/>
          <w:sz w:val="18"/>
          <w:szCs w:val="18"/>
        </w:rPr>
        <w:t>Sticky Register</w:t>
      </w:r>
      <w:r>
        <w:rPr>
          <w:rFonts w:ascii="Arial" w:hAnsi="Arial" w:cs="Arial"/>
          <w:color w:val="333333"/>
          <w:sz w:val="18"/>
          <w:szCs w:val="18"/>
        </w:rPr>
        <w:t>，此时即使</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Vcc</w:t>
      </w:r>
      <w:r>
        <w:rPr>
          <w:rFonts w:ascii="Arial" w:hAnsi="Arial" w:cs="Arial"/>
          <w:color w:val="333333"/>
          <w:sz w:val="18"/>
          <w:szCs w:val="18"/>
        </w:rPr>
        <w:t>被移除，这些与电源管理相关的逻辑状态和这些特殊寄存器的内容也不会发生改变。</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总线中，使用</w:t>
      </w:r>
      <w:r>
        <w:rPr>
          <w:rFonts w:ascii="Arial" w:hAnsi="Arial" w:cs="Arial"/>
          <w:color w:val="333333"/>
          <w:sz w:val="18"/>
          <w:szCs w:val="18"/>
        </w:rPr>
        <w:t>Vaux</w:t>
      </w:r>
      <w:r>
        <w:rPr>
          <w:rFonts w:ascii="Arial" w:hAnsi="Arial" w:cs="Arial"/>
          <w:color w:val="333333"/>
          <w:sz w:val="18"/>
          <w:szCs w:val="18"/>
        </w:rPr>
        <w:t>的主要原因是为了降低功耗和缩短系统恢复时间。因为</w:t>
      </w:r>
      <w:r>
        <w:rPr>
          <w:rFonts w:ascii="Arial" w:hAnsi="Arial" w:cs="Arial"/>
          <w:color w:val="333333"/>
          <w:sz w:val="18"/>
          <w:szCs w:val="18"/>
        </w:rPr>
        <w:t>Vaux</w:t>
      </w:r>
      <w:r>
        <w:rPr>
          <w:rFonts w:ascii="Arial" w:hAnsi="Arial" w:cs="Arial"/>
          <w:color w:val="333333"/>
          <w:sz w:val="18"/>
          <w:szCs w:val="18"/>
        </w:rPr>
        <w:t>在多数情况下并不会被移除，因此当</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Vcc</w:t>
      </w:r>
      <w:r>
        <w:rPr>
          <w:rFonts w:ascii="Arial" w:hAnsi="Arial" w:cs="Arial"/>
          <w:color w:val="333333"/>
          <w:sz w:val="18"/>
          <w:szCs w:val="18"/>
        </w:rPr>
        <w:t>恢复后，该设备不用重新恢复使用</w:t>
      </w:r>
      <w:r>
        <w:rPr>
          <w:rFonts w:ascii="Arial" w:hAnsi="Arial" w:cs="Arial"/>
          <w:color w:val="333333"/>
          <w:sz w:val="18"/>
          <w:szCs w:val="18"/>
        </w:rPr>
        <w:t>Vaux</w:t>
      </w:r>
      <w:r>
        <w:rPr>
          <w:rFonts w:ascii="Arial" w:hAnsi="Arial" w:cs="Arial"/>
          <w:color w:val="333333"/>
          <w:sz w:val="18"/>
          <w:szCs w:val="18"/>
        </w:rPr>
        <w:t>供电的逻辑，从而设备可以很快地恢复到正常工作状状态。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链路的最大宽度为</w:t>
      </w:r>
      <w:r>
        <w:rPr>
          <w:rFonts w:ascii="Arial" w:hAnsi="Arial" w:cs="Arial"/>
          <w:color w:val="333333"/>
          <w:sz w:val="18"/>
          <w:szCs w:val="18"/>
        </w:rPr>
        <w:t>×32</w:t>
      </w:r>
      <w:r>
        <w:rPr>
          <w:rFonts w:ascii="Arial" w:hAnsi="Arial" w:cs="Arial"/>
          <w:color w:val="333333"/>
          <w:sz w:val="18"/>
          <w:szCs w:val="18"/>
        </w:rPr>
        <w:t>，但是在实际应用中，</w:t>
      </w:r>
      <w:r>
        <w:rPr>
          <w:rFonts w:ascii="Arial" w:hAnsi="Arial" w:cs="Arial"/>
          <w:color w:val="333333"/>
          <w:sz w:val="18"/>
          <w:szCs w:val="18"/>
        </w:rPr>
        <w:t>×32</w:t>
      </w:r>
      <w:r>
        <w:rPr>
          <w:rFonts w:ascii="Arial" w:hAnsi="Arial" w:cs="Arial"/>
          <w:color w:val="333333"/>
          <w:sz w:val="18"/>
          <w:szCs w:val="18"/>
        </w:rPr>
        <w:t>的链路宽度极少使用。在一个处理器系统中，一般提供</w:t>
      </w:r>
      <w:r>
        <w:rPr>
          <w:rFonts w:ascii="Arial" w:hAnsi="Arial" w:cs="Arial"/>
          <w:color w:val="333333"/>
          <w:sz w:val="18"/>
          <w:szCs w:val="18"/>
        </w:rPr>
        <w:t>×16</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插槽，并使用</w:t>
      </w:r>
      <w:r>
        <w:rPr>
          <w:rFonts w:ascii="Arial" w:hAnsi="Arial" w:cs="Arial"/>
          <w:color w:val="333333"/>
          <w:sz w:val="18"/>
          <w:szCs w:val="18"/>
        </w:rPr>
        <w:t>PETp0~15</w:t>
      </w:r>
      <w:r>
        <w:rPr>
          <w:rFonts w:ascii="Arial" w:hAnsi="Arial" w:cs="Arial"/>
          <w:color w:val="333333"/>
          <w:sz w:val="18"/>
          <w:szCs w:val="18"/>
        </w:rPr>
        <w:t>、</w:t>
      </w:r>
      <w:r>
        <w:rPr>
          <w:rFonts w:ascii="Arial" w:hAnsi="Arial" w:cs="Arial"/>
          <w:color w:val="333333"/>
          <w:sz w:val="18"/>
          <w:szCs w:val="18"/>
        </w:rPr>
        <w:t>PETn0~15</w:t>
      </w:r>
      <w:r>
        <w:rPr>
          <w:rFonts w:ascii="Arial" w:hAnsi="Arial" w:cs="Arial"/>
          <w:color w:val="333333"/>
          <w:sz w:val="18"/>
          <w:szCs w:val="18"/>
        </w:rPr>
        <w:t>和</w:t>
      </w:r>
      <w:r>
        <w:rPr>
          <w:rFonts w:ascii="Arial" w:hAnsi="Arial" w:cs="Arial"/>
          <w:color w:val="333333"/>
          <w:sz w:val="18"/>
          <w:szCs w:val="18"/>
        </w:rPr>
        <w:t>PERp0~15</w:t>
      </w:r>
      <w:r>
        <w:rPr>
          <w:rFonts w:ascii="Arial" w:hAnsi="Arial" w:cs="Arial"/>
          <w:color w:val="333333"/>
          <w:sz w:val="18"/>
          <w:szCs w:val="18"/>
        </w:rPr>
        <w:t>、</w:t>
      </w:r>
      <w:r>
        <w:rPr>
          <w:rFonts w:ascii="Arial" w:hAnsi="Arial" w:cs="Arial"/>
          <w:color w:val="333333"/>
          <w:sz w:val="18"/>
          <w:szCs w:val="18"/>
        </w:rPr>
        <w:t>PERn0~15</w:t>
      </w:r>
      <w:r>
        <w:rPr>
          <w:rFonts w:ascii="Arial" w:hAnsi="Arial" w:cs="Arial"/>
          <w:color w:val="333333"/>
          <w:sz w:val="18"/>
          <w:szCs w:val="18"/>
        </w:rPr>
        <w:t>共</w:t>
      </w:r>
      <w:r>
        <w:rPr>
          <w:rFonts w:ascii="Arial" w:hAnsi="Arial" w:cs="Arial"/>
          <w:color w:val="333333"/>
          <w:sz w:val="18"/>
          <w:szCs w:val="18"/>
        </w:rPr>
        <w:t>64</w:t>
      </w:r>
      <w:r>
        <w:rPr>
          <w:rFonts w:ascii="Arial" w:hAnsi="Arial" w:cs="Arial"/>
          <w:color w:val="333333"/>
          <w:sz w:val="18"/>
          <w:szCs w:val="18"/>
        </w:rPr>
        <w:t>根信号线组成</w:t>
      </w:r>
      <w:r>
        <w:rPr>
          <w:rFonts w:ascii="Arial" w:hAnsi="Arial" w:cs="Arial"/>
          <w:color w:val="333333"/>
          <w:sz w:val="18"/>
          <w:szCs w:val="18"/>
        </w:rPr>
        <w:t>32</w:t>
      </w:r>
      <w:r>
        <w:rPr>
          <w:rFonts w:ascii="Arial" w:hAnsi="Arial" w:cs="Arial"/>
          <w:color w:val="333333"/>
          <w:sz w:val="18"/>
          <w:szCs w:val="18"/>
        </w:rPr>
        <w:t>对差分信号，其中</w:t>
      </w:r>
      <w:r>
        <w:rPr>
          <w:rFonts w:ascii="Arial" w:hAnsi="Arial" w:cs="Arial"/>
          <w:color w:val="333333"/>
          <w:sz w:val="18"/>
          <w:szCs w:val="18"/>
        </w:rPr>
        <w:t>16</w:t>
      </w:r>
      <w:r>
        <w:rPr>
          <w:rFonts w:ascii="Arial" w:hAnsi="Arial" w:cs="Arial"/>
          <w:color w:val="333333"/>
          <w:sz w:val="18"/>
          <w:szCs w:val="18"/>
        </w:rPr>
        <w:t>对</w:t>
      </w:r>
      <w:r>
        <w:rPr>
          <w:rFonts w:ascii="Arial" w:hAnsi="Arial" w:cs="Arial"/>
          <w:color w:val="333333"/>
          <w:sz w:val="18"/>
          <w:szCs w:val="18"/>
        </w:rPr>
        <w:t>PETxx</w:t>
      </w:r>
      <w:r>
        <w:rPr>
          <w:rFonts w:ascii="Arial" w:hAnsi="Arial" w:cs="Arial"/>
          <w:color w:val="333333"/>
          <w:sz w:val="18"/>
          <w:szCs w:val="18"/>
        </w:rPr>
        <w:t>信号用于发送链路，另外</w:t>
      </w:r>
      <w:r>
        <w:rPr>
          <w:rFonts w:ascii="Arial" w:hAnsi="Arial" w:cs="Arial"/>
          <w:color w:val="333333"/>
          <w:sz w:val="18"/>
          <w:szCs w:val="18"/>
        </w:rPr>
        <w:t>16</w:t>
      </w:r>
      <w:r>
        <w:rPr>
          <w:rFonts w:ascii="Arial" w:hAnsi="Arial" w:cs="Arial"/>
          <w:color w:val="333333"/>
          <w:sz w:val="18"/>
          <w:szCs w:val="18"/>
        </w:rPr>
        <w:t>对</w:t>
      </w:r>
      <w:r>
        <w:rPr>
          <w:rFonts w:ascii="Arial" w:hAnsi="Arial" w:cs="Arial"/>
          <w:color w:val="333333"/>
          <w:sz w:val="18"/>
          <w:szCs w:val="18"/>
        </w:rPr>
        <w:t>PERxx</w:t>
      </w:r>
      <w:r>
        <w:rPr>
          <w:rFonts w:ascii="Arial" w:hAnsi="Arial" w:cs="Arial"/>
          <w:color w:val="333333"/>
          <w:sz w:val="18"/>
          <w:szCs w:val="18"/>
        </w:rPr>
        <w:t>信号用于接收链路。除此之外</w:t>
      </w:r>
      <w:r>
        <w:rPr>
          <w:rFonts w:ascii="Arial" w:hAnsi="Arial" w:cs="Arial"/>
          <w:color w:val="333333"/>
          <w:sz w:val="18"/>
          <w:szCs w:val="18"/>
        </w:rPr>
        <w:t>PCIe</w:t>
      </w:r>
      <w:r>
        <w:rPr>
          <w:rFonts w:ascii="Arial" w:hAnsi="Arial" w:cs="Arial"/>
          <w:color w:val="333333"/>
          <w:sz w:val="18"/>
          <w:szCs w:val="18"/>
        </w:rPr>
        <w:t>总线还使用了下列辅助信号。</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PERST#</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该信号为全局复位信号，由处理器系统提供，处理器系统需要为</w:t>
      </w:r>
      <w:r>
        <w:rPr>
          <w:rFonts w:ascii="Arial" w:hAnsi="Arial" w:cs="Arial"/>
          <w:color w:val="333333"/>
          <w:sz w:val="18"/>
          <w:szCs w:val="18"/>
        </w:rPr>
        <w:t>PCIe</w:t>
      </w:r>
      <w:r>
        <w:rPr>
          <w:rFonts w:ascii="Arial" w:hAnsi="Arial" w:cs="Arial"/>
          <w:color w:val="333333"/>
          <w:sz w:val="18"/>
          <w:szCs w:val="18"/>
        </w:rPr>
        <w:t>插槽和</w:t>
      </w:r>
      <w:r>
        <w:rPr>
          <w:rFonts w:ascii="Arial" w:hAnsi="Arial" w:cs="Arial"/>
          <w:color w:val="333333"/>
          <w:sz w:val="18"/>
          <w:szCs w:val="18"/>
        </w:rPr>
        <w:t>PCIe</w:t>
      </w:r>
      <w:r>
        <w:rPr>
          <w:rFonts w:ascii="Arial" w:hAnsi="Arial" w:cs="Arial"/>
          <w:color w:val="333333"/>
          <w:sz w:val="18"/>
          <w:szCs w:val="18"/>
        </w:rPr>
        <w:t>设备提供该复位信号。</w:t>
      </w:r>
      <w:r>
        <w:rPr>
          <w:rFonts w:ascii="Arial" w:hAnsi="Arial" w:cs="Arial"/>
          <w:color w:val="333333"/>
          <w:sz w:val="18"/>
          <w:szCs w:val="18"/>
        </w:rPr>
        <w:t>PCIe</w:t>
      </w:r>
      <w:r>
        <w:rPr>
          <w:rFonts w:ascii="Arial" w:hAnsi="Arial" w:cs="Arial"/>
          <w:color w:val="333333"/>
          <w:sz w:val="18"/>
          <w:szCs w:val="18"/>
        </w:rPr>
        <w:t>设备使用该信号复位内部逻辑。当该信号有效时，</w:t>
      </w:r>
      <w:r>
        <w:rPr>
          <w:rFonts w:ascii="Arial" w:hAnsi="Arial" w:cs="Arial"/>
          <w:color w:val="333333"/>
          <w:sz w:val="18"/>
          <w:szCs w:val="18"/>
        </w:rPr>
        <w:t>PCIe</w:t>
      </w:r>
      <w:r>
        <w:rPr>
          <w:rFonts w:ascii="Arial" w:hAnsi="Arial" w:cs="Arial"/>
          <w:color w:val="333333"/>
          <w:sz w:val="18"/>
          <w:szCs w:val="18"/>
        </w:rPr>
        <w:t>设备将进行复位操作。</w:t>
      </w:r>
      <w:r>
        <w:rPr>
          <w:rFonts w:ascii="Arial" w:hAnsi="Arial" w:cs="Arial"/>
          <w:color w:val="333333"/>
          <w:sz w:val="18"/>
          <w:szCs w:val="18"/>
        </w:rPr>
        <w:t>PCIe</w:t>
      </w:r>
      <w:r>
        <w:rPr>
          <w:rFonts w:ascii="Arial" w:hAnsi="Arial" w:cs="Arial"/>
          <w:color w:val="333333"/>
          <w:sz w:val="18"/>
          <w:szCs w:val="18"/>
        </w:rPr>
        <w:t>总线定义了多种复位方式，其中</w:t>
      </w:r>
      <w:r>
        <w:rPr>
          <w:rFonts w:ascii="Arial" w:hAnsi="Arial" w:cs="Arial"/>
          <w:color w:val="333333"/>
          <w:sz w:val="18"/>
          <w:szCs w:val="18"/>
        </w:rPr>
        <w:t>Cold Reset</w:t>
      </w:r>
      <w:r>
        <w:rPr>
          <w:rFonts w:ascii="Arial" w:hAnsi="Arial" w:cs="Arial"/>
          <w:color w:val="333333"/>
          <w:sz w:val="18"/>
          <w:szCs w:val="18"/>
        </w:rPr>
        <w:t>和</w:t>
      </w:r>
      <w:r>
        <w:rPr>
          <w:rFonts w:ascii="Arial" w:hAnsi="Arial" w:cs="Arial"/>
          <w:color w:val="333333"/>
          <w:sz w:val="18"/>
          <w:szCs w:val="18"/>
        </w:rPr>
        <w:t>Warm Reset</w:t>
      </w:r>
      <w:r>
        <w:rPr>
          <w:rFonts w:ascii="Arial" w:hAnsi="Arial" w:cs="Arial"/>
          <w:color w:val="333333"/>
          <w:sz w:val="18"/>
          <w:szCs w:val="18"/>
        </w:rPr>
        <w:t>这两种复位方式的实现与该信号有关，详见第</w:t>
      </w:r>
      <w:r>
        <w:rPr>
          <w:rFonts w:ascii="Arial" w:hAnsi="Arial" w:cs="Arial"/>
          <w:color w:val="333333"/>
          <w:sz w:val="18"/>
          <w:szCs w:val="18"/>
        </w:rPr>
        <w:t>4.1.5</w:t>
      </w:r>
      <w:r>
        <w:rPr>
          <w:rFonts w:ascii="Arial" w:hAnsi="Arial" w:cs="Arial"/>
          <w:color w:val="333333"/>
          <w:sz w:val="18"/>
          <w:szCs w:val="18"/>
        </w:rPr>
        <w:t>节。</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REFCLK+</w:t>
      </w:r>
      <w:r>
        <w:rPr>
          <w:rFonts w:ascii="Arial" w:hAnsi="Arial" w:cs="Arial"/>
          <w:color w:val="333333"/>
        </w:rPr>
        <w:t>和</w:t>
      </w:r>
      <w:r>
        <w:rPr>
          <w:rFonts w:ascii="Arial" w:hAnsi="Arial" w:cs="Arial"/>
          <w:color w:val="333333"/>
        </w:rPr>
        <w:t>REFCLK-</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在一个处理器系统中，可能含有许多</w:t>
      </w:r>
      <w:r>
        <w:rPr>
          <w:rFonts w:ascii="Arial" w:hAnsi="Arial" w:cs="Arial"/>
          <w:color w:val="333333"/>
          <w:sz w:val="18"/>
          <w:szCs w:val="18"/>
        </w:rPr>
        <w:t>PCIe</w:t>
      </w:r>
      <w:r>
        <w:rPr>
          <w:rFonts w:ascii="Arial" w:hAnsi="Arial" w:cs="Arial"/>
          <w:color w:val="333333"/>
          <w:sz w:val="18"/>
          <w:szCs w:val="18"/>
        </w:rPr>
        <w:t>设备，这些设备可以作为</w:t>
      </w:r>
      <w:r>
        <w:rPr>
          <w:rFonts w:ascii="Arial" w:hAnsi="Arial" w:cs="Arial"/>
          <w:color w:val="333333"/>
          <w:sz w:val="18"/>
          <w:szCs w:val="18"/>
        </w:rPr>
        <w:t>Add-In</w:t>
      </w:r>
      <w:r>
        <w:rPr>
          <w:rFonts w:ascii="Arial" w:hAnsi="Arial" w:cs="Arial"/>
          <w:color w:val="333333"/>
          <w:sz w:val="18"/>
          <w:szCs w:val="18"/>
        </w:rPr>
        <w:t>卡与</w:t>
      </w:r>
      <w:r>
        <w:rPr>
          <w:rFonts w:ascii="Arial" w:hAnsi="Arial" w:cs="Arial"/>
          <w:color w:val="333333"/>
          <w:sz w:val="18"/>
          <w:szCs w:val="18"/>
        </w:rPr>
        <w:t>PCIe</w:t>
      </w:r>
      <w:r>
        <w:rPr>
          <w:rFonts w:ascii="Arial" w:hAnsi="Arial" w:cs="Arial"/>
          <w:color w:val="333333"/>
          <w:sz w:val="18"/>
          <w:szCs w:val="18"/>
        </w:rPr>
        <w:t>插槽连接，也可以作为内置模块，与处理器系统提供的</w:t>
      </w:r>
      <w:r>
        <w:rPr>
          <w:rFonts w:ascii="Arial" w:hAnsi="Arial" w:cs="Arial"/>
          <w:color w:val="333333"/>
          <w:sz w:val="18"/>
          <w:szCs w:val="18"/>
        </w:rPr>
        <w:t>PCIe</w:t>
      </w:r>
      <w:r>
        <w:rPr>
          <w:rFonts w:ascii="Arial" w:hAnsi="Arial" w:cs="Arial"/>
          <w:color w:val="333333"/>
          <w:sz w:val="18"/>
          <w:szCs w:val="18"/>
        </w:rPr>
        <w:t>链路直接相连，而不需要经过</w:t>
      </w:r>
      <w:r>
        <w:rPr>
          <w:rFonts w:ascii="Arial" w:hAnsi="Arial" w:cs="Arial"/>
          <w:color w:val="333333"/>
          <w:sz w:val="18"/>
          <w:szCs w:val="18"/>
        </w:rPr>
        <w:t>PCIe</w:t>
      </w:r>
      <w:r>
        <w:rPr>
          <w:rFonts w:ascii="Arial" w:hAnsi="Arial" w:cs="Arial"/>
          <w:color w:val="333333"/>
          <w:sz w:val="18"/>
          <w:szCs w:val="18"/>
        </w:rPr>
        <w:t>插槽。</w:t>
      </w:r>
      <w:r>
        <w:rPr>
          <w:rFonts w:ascii="Arial" w:hAnsi="Arial" w:cs="Arial"/>
          <w:color w:val="333333"/>
          <w:sz w:val="18"/>
          <w:szCs w:val="18"/>
        </w:rPr>
        <w:t>PCIe</w:t>
      </w:r>
      <w:r>
        <w:rPr>
          <w:rFonts w:ascii="Arial" w:hAnsi="Arial" w:cs="Arial"/>
          <w:color w:val="333333"/>
          <w:sz w:val="18"/>
          <w:szCs w:val="18"/>
        </w:rPr>
        <w:t>设备与</w:t>
      </w:r>
      <w:r>
        <w:rPr>
          <w:rFonts w:ascii="Arial" w:hAnsi="Arial" w:cs="Arial"/>
          <w:color w:val="333333"/>
          <w:sz w:val="18"/>
          <w:szCs w:val="18"/>
        </w:rPr>
        <w:t>PCIe</w:t>
      </w:r>
      <w:r>
        <w:rPr>
          <w:rFonts w:ascii="Arial" w:hAnsi="Arial" w:cs="Arial"/>
          <w:color w:val="333333"/>
          <w:sz w:val="18"/>
          <w:szCs w:val="18"/>
        </w:rPr>
        <w:t>插槽都具有</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信号，其中</w:t>
      </w:r>
      <w:r>
        <w:rPr>
          <w:rFonts w:ascii="Arial" w:hAnsi="Arial" w:cs="Arial"/>
          <w:color w:val="333333"/>
          <w:sz w:val="18"/>
          <w:szCs w:val="18"/>
        </w:rPr>
        <w:t>PCIe</w:t>
      </w:r>
      <w:r>
        <w:rPr>
          <w:rFonts w:ascii="Arial" w:hAnsi="Arial" w:cs="Arial"/>
          <w:color w:val="333333"/>
          <w:sz w:val="18"/>
          <w:szCs w:val="18"/>
        </w:rPr>
        <w:t>插槽使用这组信号与处理器系统同步。</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在一个处理器系统中，通常采用专用逻辑向</w:t>
      </w:r>
      <w:r>
        <w:rPr>
          <w:rFonts w:ascii="Arial" w:hAnsi="Arial" w:cs="Arial"/>
          <w:color w:val="333333"/>
          <w:sz w:val="18"/>
          <w:szCs w:val="18"/>
        </w:rPr>
        <w:t>PCIe</w:t>
      </w:r>
      <w:r>
        <w:rPr>
          <w:rFonts w:ascii="Arial" w:hAnsi="Arial" w:cs="Arial"/>
          <w:color w:val="333333"/>
          <w:sz w:val="18"/>
          <w:szCs w:val="18"/>
        </w:rPr>
        <w:t>插槽提供</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信号，如图</w:t>
      </w:r>
      <w:r>
        <w:rPr>
          <w:rFonts w:ascii="Arial" w:hAnsi="Arial" w:cs="Arial"/>
          <w:color w:val="333333"/>
          <w:sz w:val="18"/>
          <w:szCs w:val="18"/>
        </w:rPr>
        <w:t>4</w:t>
      </w:r>
      <w:r>
        <w:rPr>
          <w:rFonts w:ascii="Arial" w:hAnsi="Arial" w:cs="Arial"/>
          <w:color w:val="333333"/>
          <w:sz w:val="18"/>
          <w:szCs w:val="18"/>
        </w:rPr>
        <w:noBreakHyphen/>
        <w:t>2</w:t>
      </w:r>
      <w:r>
        <w:rPr>
          <w:rFonts w:ascii="Arial" w:hAnsi="Arial" w:cs="Arial"/>
          <w:color w:val="333333"/>
          <w:sz w:val="18"/>
          <w:szCs w:val="18"/>
        </w:rPr>
        <w:t>所示。其中</w:t>
      </w:r>
      <w:r>
        <w:rPr>
          <w:rFonts w:ascii="Arial" w:hAnsi="Arial" w:cs="Arial"/>
          <w:color w:val="333333"/>
          <w:sz w:val="18"/>
          <w:szCs w:val="18"/>
        </w:rPr>
        <w:t>100Mhz</w:t>
      </w:r>
      <w:r>
        <w:rPr>
          <w:rFonts w:ascii="Arial" w:hAnsi="Arial" w:cs="Arial"/>
          <w:color w:val="333333"/>
          <w:sz w:val="18"/>
          <w:szCs w:val="18"/>
        </w:rPr>
        <w:t>的时钟源由晶振提供，并经过一个</w:t>
      </w:r>
      <w:r>
        <w:rPr>
          <w:rFonts w:ascii="Arial" w:hAnsi="Arial" w:cs="Arial"/>
          <w:color w:val="333333"/>
          <w:sz w:val="18"/>
          <w:szCs w:val="18"/>
        </w:rPr>
        <w:t>“</w:t>
      </w:r>
      <w:r>
        <w:rPr>
          <w:rFonts w:ascii="Arial" w:hAnsi="Arial" w:cs="Arial"/>
          <w:color w:val="333333"/>
          <w:sz w:val="18"/>
          <w:szCs w:val="18"/>
        </w:rPr>
        <w:t>一推多</w:t>
      </w:r>
      <w:r>
        <w:rPr>
          <w:rFonts w:ascii="Arial" w:hAnsi="Arial" w:cs="Arial"/>
          <w:color w:val="333333"/>
          <w:sz w:val="18"/>
          <w:szCs w:val="18"/>
        </w:rPr>
        <w:t>”</w:t>
      </w:r>
      <w:r>
        <w:rPr>
          <w:rFonts w:ascii="Arial" w:hAnsi="Arial" w:cs="Arial"/>
          <w:color w:val="333333"/>
          <w:sz w:val="18"/>
          <w:szCs w:val="18"/>
        </w:rPr>
        <w:t>的差分时钟驱动器生成多个同相位的时钟源，与</w:t>
      </w:r>
      <w:r>
        <w:rPr>
          <w:rFonts w:ascii="Arial" w:hAnsi="Arial" w:cs="Arial"/>
          <w:color w:val="333333"/>
          <w:sz w:val="18"/>
          <w:szCs w:val="18"/>
        </w:rPr>
        <w:t>PCIe</w:t>
      </w:r>
      <w:r>
        <w:rPr>
          <w:rFonts w:ascii="Arial" w:hAnsi="Arial" w:cs="Arial"/>
          <w:color w:val="333333"/>
          <w:sz w:val="18"/>
          <w:szCs w:val="18"/>
        </w:rPr>
        <w:t>插槽一一对应连接。</w:t>
      </w:r>
    </w:p>
    <w:p w:rsidR="00162932" w:rsidRDefault="00162932" w:rsidP="00162932">
      <w:pPr>
        <w:shd w:val="clear" w:color="auto" w:fill="FFFFFF"/>
        <w:wordWrap w:val="0"/>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3036570" cy="2596515"/>
            <wp:effectExtent l="0" t="0" r="0" b="0"/>
            <wp:docPr id="39" name="图片 39" descr="http://bbs.ednchina.com/images/attachments/201305/2013052311261552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bs.ednchina.com/images/attachments/201305/20130523112615521001.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36570" cy="2596515"/>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插槽需要使用参考时钟，其频率范围为</w:t>
      </w:r>
      <w:r>
        <w:rPr>
          <w:rFonts w:ascii="Arial" w:hAnsi="Arial" w:cs="Arial"/>
          <w:color w:val="333333"/>
          <w:sz w:val="18"/>
          <w:szCs w:val="18"/>
        </w:rPr>
        <w:t>100MHz±300ppm</w:t>
      </w:r>
      <w:r>
        <w:rPr>
          <w:rFonts w:ascii="Arial" w:hAnsi="Arial" w:cs="Arial"/>
          <w:color w:val="333333"/>
          <w:sz w:val="18"/>
          <w:szCs w:val="18"/>
        </w:rPr>
        <w:t>。处理器系统需要为每一个</w:t>
      </w:r>
      <w:r>
        <w:rPr>
          <w:rFonts w:ascii="Arial" w:hAnsi="Arial" w:cs="Arial"/>
          <w:color w:val="333333"/>
          <w:sz w:val="18"/>
          <w:szCs w:val="18"/>
        </w:rPr>
        <w:t>PCIe</w:t>
      </w:r>
      <w:r>
        <w:rPr>
          <w:rFonts w:ascii="Arial" w:hAnsi="Arial" w:cs="Arial"/>
          <w:color w:val="333333"/>
          <w:sz w:val="18"/>
          <w:szCs w:val="18"/>
        </w:rPr>
        <w:t>插槽、</w:t>
      </w:r>
      <w:r>
        <w:rPr>
          <w:rFonts w:ascii="Arial" w:hAnsi="Arial" w:cs="Arial"/>
          <w:color w:val="333333"/>
          <w:sz w:val="18"/>
          <w:szCs w:val="18"/>
        </w:rPr>
        <w:t>MCH</w:t>
      </w:r>
      <w:r>
        <w:rPr>
          <w:rFonts w:ascii="Arial" w:hAnsi="Arial" w:cs="Arial"/>
          <w:color w:val="333333"/>
          <w:sz w:val="18"/>
          <w:szCs w:val="18"/>
        </w:rPr>
        <w:t>、</w:t>
      </w:r>
      <w:r>
        <w:rPr>
          <w:rFonts w:ascii="Arial" w:hAnsi="Arial" w:cs="Arial"/>
          <w:color w:val="333333"/>
          <w:sz w:val="18"/>
          <w:szCs w:val="18"/>
        </w:rPr>
        <w:t>ICH</w:t>
      </w:r>
      <w:r>
        <w:rPr>
          <w:rFonts w:ascii="Arial" w:hAnsi="Arial" w:cs="Arial"/>
          <w:color w:val="333333"/>
          <w:sz w:val="18"/>
          <w:szCs w:val="18"/>
        </w:rPr>
        <w:t>和</w:t>
      </w:r>
      <w:r>
        <w:rPr>
          <w:rFonts w:ascii="Arial" w:hAnsi="Arial" w:cs="Arial"/>
          <w:color w:val="333333"/>
          <w:sz w:val="18"/>
          <w:szCs w:val="18"/>
        </w:rPr>
        <w:t>Switch</w:t>
      </w:r>
      <w:r>
        <w:rPr>
          <w:rFonts w:ascii="Arial" w:hAnsi="Arial" w:cs="Arial"/>
          <w:color w:val="333333"/>
          <w:sz w:val="18"/>
          <w:szCs w:val="18"/>
        </w:rPr>
        <w:t>提供参考时钟。而且要求在一个处理器系统中，时钟驱动器产生的参考时钟信号到每一个</w:t>
      </w:r>
      <w:r>
        <w:rPr>
          <w:rFonts w:ascii="Arial" w:hAnsi="Arial" w:cs="Arial"/>
          <w:color w:val="333333"/>
          <w:sz w:val="18"/>
          <w:szCs w:val="18"/>
        </w:rPr>
        <w:t>PCIe</w:t>
      </w:r>
      <w:r>
        <w:rPr>
          <w:rFonts w:ascii="Arial" w:hAnsi="Arial" w:cs="Arial"/>
          <w:color w:val="333333"/>
          <w:sz w:val="18"/>
          <w:szCs w:val="18"/>
        </w:rPr>
        <w:t>插槽</w:t>
      </w:r>
      <w:r>
        <w:rPr>
          <w:rFonts w:ascii="Arial" w:hAnsi="Arial" w:cs="Arial"/>
          <w:color w:val="333333"/>
          <w:sz w:val="18"/>
          <w:szCs w:val="18"/>
        </w:rPr>
        <w:t>(MCH</w:t>
      </w:r>
      <w:r>
        <w:rPr>
          <w:rFonts w:ascii="Arial" w:hAnsi="Arial" w:cs="Arial"/>
          <w:color w:val="333333"/>
          <w:sz w:val="18"/>
          <w:szCs w:val="18"/>
        </w:rPr>
        <w:t>、</w:t>
      </w:r>
      <w:r>
        <w:rPr>
          <w:rFonts w:ascii="Arial" w:hAnsi="Arial" w:cs="Arial"/>
          <w:color w:val="333333"/>
          <w:sz w:val="18"/>
          <w:szCs w:val="18"/>
        </w:rPr>
        <w:t>ICH</w:t>
      </w:r>
      <w:r>
        <w:rPr>
          <w:rFonts w:ascii="Arial" w:hAnsi="Arial" w:cs="Arial"/>
          <w:color w:val="333333"/>
          <w:sz w:val="18"/>
          <w:szCs w:val="18"/>
        </w:rPr>
        <w:t>和</w:t>
      </w:r>
      <w:r>
        <w:rPr>
          <w:rFonts w:ascii="Arial" w:hAnsi="Arial" w:cs="Arial"/>
          <w:color w:val="333333"/>
          <w:sz w:val="18"/>
          <w:szCs w:val="18"/>
        </w:rPr>
        <w:t>Swith)</w:t>
      </w:r>
      <w:r>
        <w:rPr>
          <w:rFonts w:ascii="Arial" w:hAnsi="Arial" w:cs="Arial"/>
          <w:color w:val="333333"/>
          <w:sz w:val="18"/>
          <w:szCs w:val="18"/>
        </w:rPr>
        <w:t>的距离差在</w:t>
      </w:r>
      <w:r>
        <w:rPr>
          <w:rFonts w:ascii="Arial" w:hAnsi="Arial" w:cs="Arial"/>
          <w:color w:val="333333"/>
          <w:sz w:val="18"/>
          <w:szCs w:val="18"/>
        </w:rPr>
        <w:t>15</w:t>
      </w:r>
      <w:r>
        <w:rPr>
          <w:rFonts w:ascii="Arial" w:hAnsi="Arial" w:cs="Arial"/>
          <w:color w:val="333333"/>
          <w:sz w:val="18"/>
          <w:szCs w:val="18"/>
        </w:rPr>
        <w:t>英寸之内。通常信号的传播速度接近光速，约为</w:t>
      </w:r>
      <w:r>
        <w:rPr>
          <w:rFonts w:ascii="Arial" w:hAnsi="Arial" w:cs="Arial"/>
          <w:color w:val="333333"/>
          <w:sz w:val="18"/>
          <w:szCs w:val="18"/>
        </w:rPr>
        <w:t>6</w:t>
      </w:r>
      <w:r>
        <w:rPr>
          <w:rFonts w:ascii="Arial" w:hAnsi="Arial" w:cs="Arial"/>
          <w:color w:val="333333"/>
          <w:sz w:val="18"/>
          <w:szCs w:val="18"/>
        </w:rPr>
        <w:t>英寸</w:t>
      </w:r>
      <w:r>
        <w:rPr>
          <w:rFonts w:ascii="Arial" w:hAnsi="Arial" w:cs="Arial"/>
          <w:color w:val="333333"/>
          <w:sz w:val="18"/>
          <w:szCs w:val="18"/>
        </w:rPr>
        <w:t>/ns</w:t>
      </w:r>
      <w:r>
        <w:rPr>
          <w:rFonts w:ascii="Arial" w:hAnsi="Arial" w:cs="Arial"/>
          <w:color w:val="333333"/>
          <w:sz w:val="18"/>
          <w:szCs w:val="18"/>
        </w:rPr>
        <w:t>，由此可见，不同</w:t>
      </w:r>
      <w:r>
        <w:rPr>
          <w:rFonts w:ascii="Arial" w:hAnsi="Arial" w:cs="Arial"/>
          <w:color w:val="333333"/>
          <w:sz w:val="18"/>
          <w:szCs w:val="18"/>
        </w:rPr>
        <w:t>PCIe</w:t>
      </w:r>
      <w:r>
        <w:rPr>
          <w:rFonts w:ascii="Arial" w:hAnsi="Arial" w:cs="Arial"/>
          <w:color w:val="333333"/>
          <w:sz w:val="18"/>
          <w:szCs w:val="18"/>
        </w:rPr>
        <w:t>插槽间</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信号的传送</w:t>
      </w:r>
      <w:proofErr w:type="gramStart"/>
      <w:r>
        <w:rPr>
          <w:rFonts w:ascii="Arial" w:hAnsi="Arial" w:cs="Arial"/>
          <w:color w:val="333333"/>
          <w:sz w:val="18"/>
          <w:szCs w:val="18"/>
        </w:rPr>
        <w:t>延时差</w:t>
      </w:r>
      <w:proofErr w:type="gramEnd"/>
      <w:r>
        <w:rPr>
          <w:rFonts w:ascii="Arial" w:hAnsi="Arial" w:cs="Arial"/>
          <w:color w:val="333333"/>
          <w:sz w:val="18"/>
          <w:szCs w:val="18"/>
        </w:rPr>
        <w:t>约为</w:t>
      </w:r>
      <w:r>
        <w:rPr>
          <w:rFonts w:ascii="Arial" w:hAnsi="Arial" w:cs="Arial"/>
          <w:color w:val="333333"/>
          <w:sz w:val="18"/>
          <w:szCs w:val="18"/>
        </w:rPr>
        <w:t>2.5ns</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设备作为</w:t>
      </w:r>
      <w:r>
        <w:rPr>
          <w:rFonts w:ascii="Arial" w:hAnsi="Arial" w:cs="Arial"/>
          <w:color w:val="333333"/>
          <w:sz w:val="18"/>
          <w:szCs w:val="18"/>
        </w:rPr>
        <w:t>Add-In</w:t>
      </w:r>
      <w:r>
        <w:rPr>
          <w:rFonts w:ascii="Arial" w:hAnsi="Arial" w:cs="Arial"/>
          <w:color w:val="333333"/>
          <w:sz w:val="18"/>
          <w:szCs w:val="18"/>
        </w:rPr>
        <w:t>卡连接在</w:t>
      </w:r>
      <w:r>
        <w:rPr>
          <w:rFonts w:ascii="Arial" w:hAnsi="Arial" w:cs="Arial"/>
          <w:color w:val="333333"/>
          <w:sz w:val="18"/>
          <w:szCs w:val="18"/>
        </w:rPr>
        <w:t>PCIe</w:t>
      </w:r>
      <w:r>
        <w:rPr>
          <w:rFonts w:ascii="Arial" w:hAnsi="Arial" w:cs="Arial"/>
          <w:color w:val="333333"/>
          <w:sz w:val="18"/>
          <w:szCs w:val="18"/>
        </w:rPr>
        <w:t>插槽时，可以直接使用</w:t>
      </w:r>
      <w:r>
        <w:rPr>
          <w:rFonts w:ascii="Arial" w:hAnsi="Arial" w:cs="Arial"/>
          <w:color w:val="333333"/>
          <w:sz w:val="18"/>
          <w:szCs w:val="18"/>
        </w:rPr>
        <w:t>PCIe</w:t>
      </w:r>
      <w:r>
        <w:rPr>
          <w:rFonts w:ascii="Arial" w:hAnsi="Arial" w:cs="Arial"/>
          <w:color w:val="333333"/>
          <w:sz w:val="18"/>
          <w:szCs w:val="18"/>
        </w:rPr>
        <w:t>插槽提供的</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信号，也可以使用独立的参考时钟，只要这个参考时钟在</w:t>
      </w:r>
      <w:r>
        <w:rPr>
          <w:rFonts w:ascii="Arial" w:hAnsi="Arial" w:cs="Arial"/>
          <w:color w:val="333333"/>
          <w:sz w:val="18"/>
          <w:szCs w:val="18"/>
        </w:rPr>
        <w:t>100MHz±300ppm</w:t>
      </w:r>
      <w:r>
        <w:rPr>
          <w:rFonts w:ascii="Arial" w:hAnsi="Arial" w:cs="Arial"/>
          <w:color w:val="333333"/>
          <w:sz w:val="18"/>
          <w:szCs w:val="18"/>
        </w:rPr>
        <w:t>范围内即可。内置的</w:t>
      </w:r>
      <w:r>
        <w:rPr>
          <w:rFonts w:ascii="Arial" w:hAnsi="Arial" w:cs="Arial"/>
          <w:color w:val="333333"/>
          <w:sz w:val="18"/>
          <w:szCs w:val="18"/>
        </w:rPr>
        <w:t>PCIe</w:t>
      </w:r>
      <w:r>
        <w:rPr>
          <w:rFonts w:ascii="Arial" w:hAnsi="Arial" w:cs="Arial"/>
          <w:color w:val="333333"/>
          <w:sz w:val="18"/>
          <w:szCs w:val="18"/>
        </w:rPr>
        <w:t>设备与</w:t>
      </w:r>
      <w:r>
        <w:rPr>
          <w:rFonts w:ascii="Arial" w:hAnsi="Arial" w:cs="Arial"/>
          <w:color w:val="333333"/>
          <w:sz w:val="18"/>
          <w:szCs w:val="18"/>
        </w:rPr>
        <w:t>Add-In</w:t>
      </w:r>
      <w:r>
        <w:rPr>
          <w:rFonts w:ascii="Arial" w:hAnsi="Arial" w:cs="Arial"/>
          <w:color w:val="333333"/>
          <w:sz w:val="18"/>
          <w:szCs w:val="18"/>
        </w:rPr>
        <w:t>卡在处理</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信号时使用的方法类似，但是</w:t>
      </w:r>
      <w:r>
        <w:rPr>
          <w:rFonts w:ascii="Arial" w:hAnsi="Arial" w:cs="Arial"/>
          <w:color w:val="333333"/>
          <w:sz w:val="18"/>
          <w:szCs w:val="18"/>
        </w:rPr>
        <w:t>PCIe</w:t>
      </w:r>
      <w:r>
        <w:rPr>
          <w:rFonts w:ascii="Arial" w:hAnsi="Arial" w:cs="Arial"/>
          <w:color w:val="333333"/>
          <w:sz w:val="18"/>
          <w:szCs w:val="18"/>
        </w:rPr>
        <w:t>设备可以使用独立的参考时钟，而不使用</w:t>
      </w:r>
      <w:r>
        <w:rPr>
          <w:rFonts w:ascii="Arial" w:hAnsi="Arial" w:cs="Arial"/>
          <w:color w:val="333333"/>
          <w:sz w:val="18"/>
          <w:szCs w:val="18"/>
        </w:rPr>
        <w:t>REFCLK+</w:t>
      </w:r>
      <w:r>
        <w:rPr>
          <w:rFonts w:ascii="Arial" w:hAnsi="Arial" w:cs="Arial"/>
          <w:color w:val="333333"/>
          <w:sz w:val="18"/>
          <w:szCs w:val="18"/>
        </w:rPr>
        <w:t>和</w:t>
      </w:r>
      <w:r>
        <w:rPr>
          <w:rFonts w:ascii="Arial" w:hAnsi="Arial" w:cs="Arial"/>
          <w:color w:val="333333"/>
          <w:sz w:val="18"/>
          <w:szCs w:val="18"/>
        </w:rPr>
        <w:t>REFCLK-</w:t>
      </w:r>
      <w:r>
        <w:rPr>
          <w:rFonts w:ascii="Arial" w:hAnsi="Arial" w:cs="Arial"/>
          <w:color w:val="333333"/>
          <w:sz w:val="18"/>
          <w:szCs w:val="18"/>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设备配置空间的</w:t>
      </w:r>
      <w:r>
        <w:rPr>
          <w:rFonts w:ascii="Arial" w:hAnsi="Arial" w:cs="Arial"/>
          <w:color w:val="333333"/>
          <w:sz w:val="18"/>
          <w:szCs w:val="18"/>
        </w:rPr>
        <w:t>Link Control Register</w:t>
      </w:r>
      <w:r>
        <w:rPr>
          <w:rFonts w:ascii="Arial" w:hAnsi="Arial" w:cs="Arial"/>
          <w:color w:val="333333"/>
          <w:sz w:val="18"/>
          <w:szCs w:val="18"/>
        </w:rPr>
        <w:t>中，含有一个</w:t>
      </w:r>
      <w:r>
        <w:rPr>
          <w:rFonts w:ascii="Arial" w:hAnsi="Arial" w:cs="Arial"/>
          <w:color w:val="333333"/>
          <w:sz w:val="18"/>
          <w:szCs w:val="18"/>
        </w:rPr>
        <w:t>“Common Clock Configuration”</w:t>
      </w:r>
      <w:r>
        <w:rPr>
          <w:rFonts w:ascii="Arial" w:hAnsi="Arial" w:cs="Arial"/>
          <w:color w:val="333333"/>
          <w:sz w:val="18"/>
          <w:szCs w:val="18"/>
        </w:rPr>
        <w:t>位。当该位为</w:t>
      </w:r>
      <w:r>
        <w:rPr>
          <w:rFonts w:ascii="Arial" w:hAnsi="Arial" w:cs="Arial"/>
          <w:color w:val="333333"/>
          <w:sz w:val="18"/>
          <w:szCs w:val="18"/>
        </w:rPr>
        <w:t>1</w:t>
      </w:r>
      <w:r>
        <w:rPr>
          <w:rFonts w:ascii="Arial" w:hAnsi="Arial" w:cs="Arial"/>
          <w:color w:val="333333"/>
          <w:sz w:val="18"/>
          <w:szCs w:val="18"/>
        </w:rPr>
        <w:t>时，表示该设备与</w:t>
      </w:r>
      <w:r>
        <w:rPr>
          <w:rFonts w:ascii="Arial" w:hAnsi="Arial" w:cs="Arial"/>
          <w:color w:val="333333"/>
          <w:sz w:val="18"/>
          <w:szCs w:val="18"/>
        </w:rPr>
        <w:t>PCIe</w:t>
      </w:r>
      <w:r>
        <w:rPr>
          <w:rFonts w:ascii="Arial" w:hAnsi="Arial" w:cs="Arial"/>
          <w:color w:val="333333"/>
          <w:sz w:val="18"/>
          <w:szCs w:val="18"/>
        </w:rPr>
        <w:t>链路的对端设备使用</w:t>
      </w:r>
      <w:r>
        <w:rPr>
          <w:rFonts w:ascii="Arial" w:hAnsi="Arial" w:cs="Arial"/>
          <w:color w:val="333333"/>
          <w:sz w:val="18"/>
          <w:szCs w:val="18"/>
        </w:rPr>
        <w:t>“</w:t>
      </w:r>
      <w:r>
        <w:rPr>
          <w:rFonts w:ascii="Arial" w:hAnsi="Arial" w:cs="Arial"/>
          <w:color w:val="333333"/>
          <w:sz w:val="18"/>
          <w:szCs w:val="18"/>
        </w:rPr>
        <w:t>同相位</w:t>
      </w:r>
      <w:r>
        <w:rPr>
          <w:rFonts w:ascii="Arial" w:hAnsi="Arial" w:cs="Arial"/>
          <w:color w:val="333333"/>
          <w:sz w:val="18"/>
          <w:szCs w:val="18"/>
        </w:rPr>
        <w:t>”</w:t>
      </w:r>
      <w:r>
        <w:rPr>
          <w:rFonts w:ascii="Arial" w:hAnsi="Arial" w:cs="Arial"/>
          <w:color w:val="333333"/>
          <w:sz w:val="18"/>
          <w:szCs w:val="18"/>
        </w:rPr>
        <w:t>的参考时钟；如果为</w:t>
      </w:r>
      <w:r>
        <w:rPr>
          <w:rFonts w:ascii="Arial" w:hAnsi="Arial" w:cs="Arial"/>
          <w:color w:val="333333"/>
          <w:sz w:val="18"/>
          <w:szCs w:val="18"/>
        </w:rPr>
        <w:t>0</w:t>
      </w:r>
      <w:r>
        <w:rPr>
          <w:rFonts w:ascii="Arial" w:hAnsi="Arial" w:cs="Arial"/>
          <w:color w:val="333333"/>
          <w:sz w:val="18"/>
          <w:szCs w:val="18"/>
        </w:rPr>
        <w:t>，表示该设备与</w:t>
      </w:r>
      <w:r>
        <w:rPr>
          <w:rFonts w:ascii="Arial" w:hAnsi="Arial" w:cs="Arial"/>
          <w:color w:val="333333"/>
          <w:sz w:val="18"/>
          <w:szCs w:val="18"/>
        </w:rPr>
        <w:t>PCIe</w:t>
      </w:r>
      <w:r>
        <w:rPr>
          <w:rFonts w:ascii="Arial" w:hAnsi="Arial" w:cs="Arial"/>
          <w:color w:val="333333"/>
          <w:sz w:val="18"/>
          <w:szCs w:val="18"/>
        </w:rPr>
        <w:t>链路的对端设备使用的参考时钟是异步的。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设备中，</w:t>
      </w:r>
      <w:r>
        <w:rPr>
          <w:rFonts w:ascii="Arial" w:hAnsi="Arial" w:cs="Arial"/>
          <w:color w:val="333333"/>
          <w:sz w:val="18"/>
          <w:szCs w:val="18"/>
        </w:rPr>
        <w:t>“Common Clock Configuration”</w:t>
      </w:r>
      <w:r>
        <w:rPr>
          <w:rFonts w:ascii="Arial" w:hAnsi="Arial" w:cs="Arial"/>
          <w:color w:val="333333"/>
          <w:sz w:val="18"/>
          <w:szCs w:val="18"/>
        </w:rPr>
        <w:t>位的缺省值为</w:t>
      </w:r>
      <w:r>
        <w:rPr>
          <w:rFonts w:ascii="Arial" w:hAnsi="Arial" w:cs="Arial"/>
          <w:color w:val="333333"/>
          <w:sz w:val="18"/>
          <w:szCs w:val="18"/>
        </w:rPr>
        <w:t>0</w:t>
      </w:r>
      <w:r>
        <w:rPr>
          <w:rFonts w:ascii="Arial" w:hAnsi="Arial" w:cs="Arial"/>
          <w:color w:val="333333"/>
          <w:sz w:val="18"/>
          <w:szCs w:val="18"/>
        </w:rPr>
        <w:t>，此时</w:t>
      </w:r>
      <w:r>
        <w:rPr>
          <w:rFonts w:ascii="Arial" w:hAnsi="Arial" w:cs="Arial"/>
          <w:color w:val="333333"/>
          <w:sz w:val="18"/>
          <w:szCs w:val="18"/>
        </w:rPr>
        <w:t>PCIe</w:t>
      </w:r>
      <w:r>
        <w:rPr>
          <w:rFonts w:ascii="Arial" w:hAnsi="Arial" w:cs="Arial"/>
          <w:color w:val="333333"/>
          <w:sz w:val="18"/>
          <w:szCs w:val="18"/>
        </w:rPr>
        <w:t>设备使用的参考时钟与对端设备没有任何联系，</w:t>
      </w:r>
      <w:r>
        <w:rPr>
          <w:rFonts w:ascii="Arial" w:hAnsi="Arial" w:cs="Arial"/>
          <w:color w:val="333333"/>
          <w:sz w:val="18"/>
          <w:szCs w:val="18"/>
        </w:rPr>
        <w:t>PCIe</w:t>
      </w:r>
      <w:r>
        <w:rPr>
          <w:rFonts w:ascii="Arial" w:hAnsi="Arial" w:cs="Arial"/>
          <w:color w:val="333333"/>
          <w:sz w:val="18"/>
          <w:szCs w:val="18"/>
        </w:rPr>
        <w:t>链路两端设备使用的参考时钟可以异步设置。这个异步时钟设置方法对于使用</w:t>
      </w:r>
      <w:r>
        <w:rPr>
          <w:rFonts w:ascii="Arial" w:hAnsi="Arial" w:cs="Arial"/>
          <w:color w:val="333333"/>
          <w:sz w:val="18"/>
          <w:szCs w:val="18"/>
        </w:rPr>
        <w:t>PCIe</w:t>
      </w:r>
      <w:r>
        <w:rPr>
          <w:rFonts w:ascii="Arial" w:hAnsi="Arial" w:cs="Arial"/>
          <w:color w:val="333333"/>
          <w:sz w:val="18"/>
          <w:szCs w:val="18"/>
        </w:rPr>
        <w:t>链路进行远程连接时尤为重要。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在一个处理器系统中，如果使用</w:t>
      </w:r>
      <w:r>
        <w:rPr>
          <w:rFonts w:ascii="Arial" w:hAnsi="Arial" w:cs="Arial"/>
          <w:color w:val="333333"/>
          <w:sz w:val="18"/>
          <w:szCs w:val="18"/>
        </w:rPr>
        <w:t>PCIe</w:t>
      </w:r>
      <w:r>
        <w:rPr>
          <w:rFonts w:ascii="Arial" w:hAnsi="Arial" w:cs="Arial"/>
          <w:color w:val="333333"/>
          <w:sz w:val="18"/>
          <w:szCs w:val="18"/>
        </w:rPr>
        <w:t>链路进行机箱到机箱间的互连，因为参考时钟可以异步设置，机箱到机箱之间进行数据传送时仅需要差分信号线即可，而不需要参考时钟，从而极大降低了连接难度。</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WAKE#</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设备进入休眠状态，主电源已经停止供电时，</w:t>
      </w:r>
      <w:r>
        <w:rPr>
          <w:rFonts w:ascii="Arial" w:hAnsi="Arial" w:cs="Arial"/>
          <w:color w:val="333333"/>
          <w:sz w:val="18"/>
          <w:szCs w:val="18"/>
        </w:rPr>
        <w:t>PCIe</w:t>
      </w:r>
      <w:r>
        <w:rPr>
          <w:rFonts w:ascii="Arial" w:hAnsi="Arial" w:cs="Arial"/>
          <w:color w:val="333333"/>
          <w:sz w:val="18"/>
          <w:szCs w:val="18"/>
        </w:rPr>
        <w:t>设备使用该信号向处理器系统提交唤醒请求，使处理器系统重新为该</w:t>
      </w:r>
      <w:r>
        <w:rPr>
          <w:rFonts w:ascii="Arial" w:hAnsi="Arial" w:cs="Arial"/>
          <w:color w:val="333333"/>
          <w:sz w:val="18"/>
          <w:szCs w:val="18"/>
        </w:rPr>
        <w:t>PCIe</w:t>
      </w:r>
      <w:r>
        <w:rPr>
          <w:rFonts w:ascii="Arial" w:hAnsi="Arial" w:cs="Arial"/>
          <w:color w:val="333333"/>
          <w:sz w:val="18"/>
          <w:szCs w:val="18"/>
        </w:rPr>
        <w:t>设备提供主电源</w:t>
      </w:r>
      <w:r>
        <w:rPr>
          <w:rFonts w:ascii="Arial" w:hAnsi="Arial" w:cs="Arial"/>
          <w:color w:val="333333"/>
          <w:sz w:val="18"/>
          <w:szCs w:val="18"/>
        </w:rPr>
        <w:t>Vcc</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WAKE#</w:t>
      </w:r>
      <w:r>
        <w:rPr>
          <w:rFonts w:ascii="Arial" w:hAnsi="Arial" w:cs="Arial"/>
          <w:color w:val="333333"/>
          <w:sz w:val="18"/>
          <w:szCs w:val="18"/>
        </w:rPr>
        <w:t>信号是可选的，因此使用</w:t>
      </w:r>
      <w:r>
        <w:rPr>
          <w:rFonts w:ascii="Arial" w:hAnsi="Arial" w:cs="Arial"/>
          <w:color w:val="333333"/>
          <w:sz w:val="18"/>
          <w:szCs w:val="18"/>
        </w:rPr>
        <w:t>WAKE#</w:t>
      </w:r>
      <w:r>
        <w:rPr>
          <w:rFonts w:ascii="Arial" w:hAnsi="Arial" w:cs="Arial"/>
          <w:color w:val="333333"/>
          <w:sz w:val="18"/>
          <w:szCs w:val="18"/>
        </w:rPr>
        <w:t>信号唤醒</w:t>
      </w:r>
      <w:r>
        <w:rPr>
          <w:rFonts w:ascii="Arial" w:hAnsi="Arial" w:cs="Arial"/>
          <w:color w:val="333333"/>
          <w:sz w:val="18"/>
          <w:szCs w:val="18"/>
        </w:rPr>
        <w:t>PCIe</w:t>
      </w:r>
      <w:r>
        <w:rPr>
          <w:rFonts w:ascii="Arial" w:hAnsi="Arial" w:cs="Arial"/>
          <w:color w:val="333333"/>
          <w:sz w:val="18"/>
          <w:szCs w:val="18"/>
        </w:rPr>
        <w:t>设备的机制也是可选的。值得注意的是产生该信号的硬件逻辑必须使用辅助电源</w:t>
      </w:r>
      <w:r>
        <w:rPr>
          <w:rFonts w:ascii="Arial" w:hAnsi="Arial" w:cs="Arial"/>
          <w:color w:val="333333"/>
          <w:sz w:val="18"/>
          <w:szCs w:val="18"/>
        </w:rPr>
        <w:t>Vaux</w:t>
      </w:r>
      <w:r>
        <w:rPr>
          <w:rFonts w:ascii="Arial" w:hAnsi="Arial" w:cs="Arial"/>
          <w:color w:val="333333"/>
          <w:sz w:val="18"/>
          <w:szCs w:val="18"/>
        </w:rPr>
        <w:t>供电。</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WAKE#</w:t>
      </w:r>
      <w:r>
        <w:rPr>
          <w:rFonts w:ascii="Arial" w:hAnsi="Arial" w:cs="Arial"/>
          <w:color w:val="333333"/>
          <w:sz w:val="18"/>
          <w:szCs w:val="18"/>
        </w:rPr>
        <w:t>是一个</w:t>
      </w:r>
      <w:r>
        <w:rPr>
          <w:rFonts w:ascii="Arial" w:hAnsi="Arial" w:cs="Arial"/>
          <w:color w:val="333333"/>
          <w:sz w:val="18"/>
          <w:szCs w:val="18"/>
        </w:rPr>
        <w:t>Open Drain</w:t>
      </w:r>
      <w:r>
        <w:rPr>
          <w:rFonts w:ascii="Arial" w:hAnsi="Arial" w:cs="Arial"/>
          <w:color w:val="333333"/>
          <w:sz w:val="18"/>
          <w:szCs w:val="18"/>
        </w:rPr>
        <w:t>信号，一个处理器的所有</w:t>
      </w:r>
      <w:r>
        <w:rPr>
          <w:rFonts w:ascii="Arial" w:hAnsi="Arial" w:cs="Arial"/>
          <w:color w:val="333333"/>
          <w:sz w:val="18"/>
          <w:szCs w:val="18"/>
        </w:rPr>
        <w:t>PCIe</w:t>
      </w:r>
      <w:r>
        <w:rPr>
          <w:rFonts w:ascii="Arial" w:hAnsi="Arial" w:cs="Arial"/>
          <w:color w:val="333333"/>
          <w:sz w:val="18"/>
          <w:szCs w:val="18"/>
        </w:rPr>
        <w:t>设备可以将</w:t>
      </w:r>
      <w:r>
        <w:rPr>
          <w:rFonts w:ascii="Arial" w:hAnsi="Arial" w:cs="Arial"/>
          <w:color w:val="333333"/>
          <w:sz w:val="18"/>
          <w:szCs w:val="18"/>
        </w:rPr>
        <w:t>WAKE#</w:t>
      </w:r>
      <w:r>
        <w:rPr>
          <w:rFonts w:ascii="Arial" w:hAnsi="Arial" w:cs="Arial"/>
          <w:color w:val="333333"/>
          <w:sz w:val="18"/>
          <w:szCs w:val="18"/>
        </w:rPr>
        <w:t>信号进行线与后，统一发送给处理器系统的电源控制器。当某个</w:t>
      </w:r>
      <w:r>
        <w:rPr>
          <w:rFonts w:ascii="Arial" w:hAnsi="Arial" w:cs="Arial"/>
          <w:color w:val="333333"/>
          <w:sz w:val="18"/>
          <w:szCs w:val="18"/>
        </w:rPr>
        <w:t>PCIe</w:t>
      </w:r>
      <w:r>
        <w:rPr>
          <w:rFonts w:ascii="Arial" w:hAnsi="Arial" w:cs="Arial"/>
          <w:color w:val="333333"/>
          <w:sz w:val="18"/>
          <w:szCs w:val="18"/>
        </w:rPr>
        <w:t>设备需要被唤醒时，该设备首先置</w:t>
      </w:r>
      <w:r>
        <w:rPr>
          <w:rFonts w:ascii="Arial" w:hAnsi="Arial" w:cs="Arial"/>
          <w:color w:val="333333"/>
          <w:sz w:val="18"/>
          <w:szCs w:val="18"/>
        </w:rPr>
        <w:t>WAKE#</w:t>
      </w:r>
      <w:r>
        <w:rPr>
          <w:rFonts w:ascii="Arial" w:hAnsi="Arial" w:cs="Arial"/>
          <w:color w:val="333333"/>
          <w:sz w:val="18"/>
          <w:szCs w:val="18"/>
        </w:rPr>
        <w:t>信号有效，然后在经过一段延时之后，处理器系统开始为该设备提供主电源</w:t>
      </w:r>
      <w:r>
        <w:rPr>
          <w:rFonts w:ascii="Arial" w:hAnsi="Arial" w:cs="Arial"/>
          <w:color w:val="333333"/>
          <w:sz w:val="18"/>
          <w:szCs w:val="18"/>
        </w:rPr>
        <w:t>Vcc</w:t>
      </w:r>
      <w:r>
        <w:rPr>
          <w:rFonts w:ascii="Arial" w:hAnsi="Arial" w:cs="Arial"/>
          <w:color w:val="333333"/>
          <w:sz w:val="18"/>
          <w:szCs w:val="18"/>
        </w:rPr>
        <w:t>，并使用</w:t>
      </w:r>
      <w:r>
        <w:rPr>
          <w:rFonts w:ascii="Arial" w:hAnsi="Arial" w:cs="Arial"/>
          <w:color w:val="333333"/>
          <w:sz w:val="18"/>
          <w:szCs w:val="18"/>
        </w:rPr>
        <w:t>PERST#</w:t>
      </w:r>
      <w:r>
        <w:rPr>
          <w:rFonts w:ascii="Arial" w:hAnsi="Arial" w:cs="Arial"/>
          <w:color w:val="333333"/>
          <w:sz w:val="18"/>
          <w:szCs w:val="18"/>
        </w:rPr>
        <w:t>信号对该设备进行复位操</w:t>
      </w:r>
      <w:r>
        <w:rPr>
          <w:rFonts w:ascii="Arial" w:hAnsi="Arial" w:cs="Arial"/>
          <w:color w:val="333333"/>
          <w:sz w:val="18"/>
          <w:szCs w:val="18"/>
        </w:rPr>
        <w:lastRenderedPageBreak/>
        <w:t>作。此时</w:t>
      </w:r>
      <w:r>
        <w:rPr>
          <w:rFonts w:ascii="Arial" w:hAnsi="Arial" w:cs="Arial"/>
          <w:color w:val="333333"/>
          <w:sz w:val="18"/>
          <w:szCs w:val="18"/>
        </w:rPr>
        <w:t>WAKE#</w:t>
      </w:r>
      <w:r>
        <w:rPr>
          <w:rFonts w:ascii="Arial" w:hAnsi="Arial" w:cs="Arial"/>
          <w:color w:val="333333"/>
          <w:sz w:val="18"/>
          <w:szCs w:val="18"/>
        </w:rPr>
        <w:t>信号需要始终保持为低，当主电源</w:t>
      </w:r>
      <w:r>
        <w:rPr>
          <w:rFonts w:ascii="Arial" w:hAnsi="Arial" w:cs="Arial"/>
          <w:color w:val="333333"/>
          <w:sz w:val="18"/>
          <w:szCs w:val="18"/>
        </w:rPr>
        <w:t>Vcc</w:t>
      </w:r>
      <w:r>
        <w:rPr>
          <w:rFonts w:ascii="Arial" w:hAnsi="Arial" w:cs="Arial"/>
          <w:color w:val="333333"/>
          <w:sz w:val="18"/>
          <w:szCs w:val="18"/>
        </w:rPr>
        <w:t>上</w:t>
      </w:r>
      <w:proofErr w:type="gramStart"/>
      <w:r>
        <w:rPr>
          <w:rFonts w:ascii="Arial" w:hAnsi="Arial" w:cs="Arial"/>
          <w:color w:val="333333"/>
          <w:sz w:val="18"/>
          <w:szCs w:val="18"/>
        </w:rPr>
        <w:t>电完成</w:t>
      </w:r>
      <w:proofErr w:type="gramEnd"/>
      <w:r>
        <w:rPr>
          <w:rFonts w:ascii="Arial" w:hAnsi="Arial" w:cs="Arial"/>
          <w:color w:val="333333"/>
          <w:sz w:val="18"/>
          <w:szCs w:val="18"/>
        </w:rPr>
        <w:t>之后，</w:t>
      </w:r>
      <w:r>
        <w:rPr>
          <w:rFonts w:ascii="Arial" w:hAnsi="Arial" w:cs="Arial"/>
          <w:color w:val="333333"/>
          <w:sz w:val="18"/>
          <w:szCs w:val="18"/>
        </w:rPr>
        <w:t>PERST#</w:t>
      </w:r>
      <w:r>
        <w:rPr>
          <w:rFonts w:ascii="Arial" w:hAnsi="Arial" w:cs="Arial"/>
          <w:color w:val="333333"/>
          <w:sz w:val="18"/>
          <w:szCs w:val="18"/>
        </w:rPr>
        <w:t>信号也将置为无效并结束复位，</w:t>
      </w:r>
      <w:r>
        <w:rPr>
          <w:rFonts w:ascii="Arial" w:hAnsi="Arial" w:cs="Arial"/>
          <w:color w:val="333333"/>
          <w:sz w:val="18"/>
          <w:szCs w:val="18"/>
        </w:rPr>
        <w:t>WAKE#</w:t>
      </w:r>
      <w:r>
        <w:rPr>
          <w:rFonts w:ascii="Arial" w:hAnsi="Arial" w:cs="Arial"/>
          <w:color w:val="333333"/>
          <w:sz w:val="18"/>
          <w:szCs w:val="18"/>
        </w:rPr>
        <w:t>信号也将随之置为无效，结束整个唤醒过程。</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设备除了可以使用</w:t>
      </w:r>
      <w:r>
        <w:rPr>
          <w:rFonts w:ascii="Arial" w:hAnsi="Arial" w:cs="Arial"/>
          <w:color w:val="333333"/>
          <w:sz w:val="18"/>
          <w:szCs w:val="18"/>
        </w:rPr>
        <w:t>WAKE#</w:t>
      </w:r>
      <w:r>
        <w:rPr>
          <w:rFonts w:ascii="Arial" w:hAnsi="Arial" w:cs="Arial"/>
          <w:color w:val="333333"/>
          <w:sz w:val="18"/>
          <w:szCs w:val="18"/>
        </w:rPr>
        <w:t>信号实现唤醒功能外，还可以使用</w:t>
      </w:r>
      <w:r>
        <w:rPr>
          <w:rFonts w:ascii="Arial" w:hAnsi="Arial" w:cs="Arial"/>
          <w:color w:val="333333"/>
          <w:sz w:val="18"/>
          <w:szCs w:val="18"/>
        </w:rPr>
        <w:t>Beacon</w:t>
      </w:r>
      <w:r>
        <w:rPr>
          <w:rFonts w:ascii="Arial" w:hAnsi="Arial" w:cs="Arial"/>
          <w:color w:val="333333"/>
          <w:sz w:val="18"/>
          <w:szCs w:val="18"/>
        </w:rPr>
        <w:t>信号实现唤醒功能。与</w:t>
      </w:r>
      <w:r>
        <w:rPr>
          <w:rFonts w:ascii="Arial" w:hAnsi="Arial" w:cs="Arial"/>
          <w:color w:val="333333"/>
          <w:sz w:val="18"/>
          <w:szCs w:val="18"/>
        </w:rPr>
        <w:t>WAKE#</w:t>
      </w:r>
      <w:r>
        <w:rPr>
          <w:rFonts w:ascii="Arial" w:hAnsi="Arial" w:cs="Arial"/>
          <w:color w:val="333333"/>
          <w:sz w:val="18"/>
          <w:szCs w:val="18"/>
        </w:rPr>
        <w:t>信号实现唤醒功能不同，</w:t>
      </w:r>
      <w:r>
        <w:rPr>
          <w:rFonts w:ascii="Arial" w:hAnsi="Arial" w:cs="Arial"/>
          <w:color w:val="333333"/>
          <w:sz w:val="18"/>
          <w:szCs w:val="18"/>
        </w:rPr>
        <w:t>Beacon</w:t>
      </w:r>
      <w:r>
        <w:rPr>
          <w:rFonts w:ascii="Arial" w:hAnsi="Arial" w:cs="Arial"/>
          <w:color w:val="333333"/>
          <w:sz w:val="18"/>
          <w:szCs w:val="18"/>
        </w:rPr>
        <w:t>使用</w:t>
      </w:r>
      <w:r>
        <w:rPr>
          <w:rFonts w:ascii="Arial" w:hAnsi="Arial" w:cs="Arial"/>
          <w:color w:val="333333"/>
          <w:sz w:val="18"/>
          <w:szCs w:val="18"/>
        </w:rPr>
        <w:t>In-band</w:t>
      </w:r>
      <w:r>
        <w:rPr>
          <w:rFonts w:ascii="Arial" w:hAnsi="Arial" w:cs="Arial"/>
          <w:color w:val="333333"/>
          <w:sz w:val="18"/>
          <w:szCs w:val="18"/>
        </w:rPr>
        <w:t>信号，即差分信号</w:t>
      </w:r>
      <w:r>
        <w:rPr>
          <w:rFonts w:ascii="Arial" w:hAnsi="Arial" w:cs="Arial"/>
          <w:color w:val="333333"/>
          <w:sz w:val="18"/>
          <w:szCs w:val="18"/>
        </w:rPr>
        <w:t>D+</w:t>
      </w:r>
      <w:r>
        <w:rPr>
          <w:rFonts w:ascii="Arial" w:hAnsi="Arial" w:cs="Arial"/>
          <w:color w:val="333333"/>
          <w:sz w:val="18"/>
          <w:szCs w:val="18"/>
        </w:rPr>
        <w:t>和</w:t>
      </w:r>
      <w:r>
        <w:rPr>
          <w:rFonts w:ascii="Arial" w:hAnsi="Arial" w:cs="Arial"/>
          <w:color w:val="333333"/>
          <w:sz w:val="18"/>
          <w:szCs w:val="18"/>
        </w:rPr>
        <w:t>D-</w:t>
      </w:r>
      <w:r>
        <w:rPr>
          <w:rFonts w:ascii="Arial" w:hAnsi="Arial" w:cs="Arial"/>
          <w:color w:val="333333"/>
          <w:sz w:val="18"/>
          <w:szCs w:val="18"/>
        </w:rPr>
        <w:t>实现唤醒功能。</w:t>
      </w:r>
      <w:r>
        <w:rPr>
          <w:rFonts w:ascii="Arial" w:hAnsi="Arial" w:cs="Arial"/>
          <w:color w:val="333333"/>
          <w:sz w:val="18"/>
          <w:szCs w:val="18"/>
        </w:rPr>
        <w:t>Beacon</w:t>
      </w:r>
      <w:r>
        <w:rPr>
          <w:rFonts w:ascii="Arial" w:hAnsi="Arial" w:cs="Arial"/>
          <w:color w:val="333333"/>
          <w:sz w:val="18"/>
          <w:szCs w:val="18"/>
        </w:rPr>
        <w:t>信号</w:t>
      </w:r>
      <w:r>
        <w:rPr>
          <w:rFonts w:ascii="Arial" w:hAnsi="Arial" w:cs="Arial"/>
          <w:color w:val="333333"/>
          <w:sz w:val="18"/>
          <w:szCs w:val="18"/>
        </w:rPr>
        <w:t>DC</w:t>
      </w:r>
      <w:r>
        <w:rPr>
          <w:rFonts w:ascii="Arial" w:hAnsi="Arial" w:cs="Arial"/>
          <w:color w:val="333333"/>
          <w:sz w:val="18"/>
          <w:szCs w:val="18"/>
        </w:rPr>
        <w:t>平衡，由一组通过</w:t>
      </w:r>
      <w:r>
        <w:rPr>
          <w:rFonts w:ascii="Arial" w:hAnsi="Arial" w:cs="Arial"/>
          <w:color w:val="333333"/>
          <w:sz w:val="18"/>
          <w:szCs w:val="18"/>
        </w:rPr>
        <w:t>D+</w:t>
      </w:r>
      <w:r>
        <w:rPr>
          <w:rFonts w:ascii="Arial" w:hAnsi="Arial" w:cs="Arial"/>
          <w:color w:val="333333"/>
          <w:sz w:val="18"/>
          <w:szCs w:val="18"/>
        </w:rPr>
        <w:t>和</w:t>
      </w:r>
      <w:r>
        <w:rPr>
          <w:rFonts w:ascii="Arial" w:hAnsi="Arial" w:cs="Arial"/>
          <w:color w:val="333333"/>
          <w:sz w:val="18"/>
          <w:szCs w:val="18"/>
        </w:rPr>
        <w:t>D-</w:t>
      </w:r>
      <w:r>
        <w:rPr>
          <w:rFonts w:ascii="Arial" w:hAnsi="Arial" w:cs="Arial"/>
          <w:color w:val="333333"/>
          <w:sz w:val="18"/>
          <w:szCs w:val="18"/>
        </w:rPr>
        <w:t>信号生成的脉冲信号组成。这些脉冲信号宽度的最小值为</w:t>
      </w:r>
      <w:r>
        <w:rPr>
          <w:rFonts w:ascii="Arial" w:hAnsi="Arial" w:cs="Arial"/>
          <w:color w:val="333333"/>
          <w:sz w:val="18"/>
          <w:szCs w:val="18"/>
        </w:rPr>
        <w:t>2ns</w:t>
      </w:r>
      <w:r>
        <w:rPr>
          <w:rFonts w:ascii="Arial" w:hAnsi="Arial" w:cs="Arial"/>
          <w:color w:val="333333"/>
          <w:sz w:val="18"/>
          <w:szCs w:val="18"/>
        </w:rPr>
        <w:t>，最大值为</w:t>
      </w:r>
      <w:r>
        <w:rPr>
          <w:rFonts w:ascii="Arial" w:hAnsi="Arial" w:cs="Arial"/>
          <w:color w:val="333333"/>
          <w:sz w:val="18"/>
          <w:szCs w:val="18"/>
        </w:rPr>
        <w:t>16us</w:t>
      </w: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设备准备退出</w:t>
      </w:r>
      <w:r>
        <w:rPr>
          <w:rFonts w:ascii="Arial" w:hAnsi="Arial" w:cs="Arial"/>
          <w:color w:val="333333"/>
          <w:sz w:val="18"/>
          <w:szCs w:val="18"/>
        </w:rPr>
        <w:t>L2</w:t>
      </w:r>
      <w:r>
        <w:rPr>
          <w:rFonts w:ascii="Arial" w:hAnsi="Arial" w:cs="Arial"/>
          <w:color w:val="333333"/>
          <w:sz w:val="18"/>
          <w:szCs w:val="18"/>
        </w:rPr>
        <w:t>状态</w:t>
      </w:r>
      <w:r>
        <w:rPr>
          <w:rFonts w:ascii="Arial" w:hAnsi="Arial" w:cs="Arial"/>
          <w:color w:val="333333"/>
          <w:sz w:val="18"/>
          <w:szCs w:val="18"/>
        </w:rPr>
        <w:t>(</w:t>
      </w:r>
      <w:r>
        <w:rPr>
          <w:rFonts w:ascii="Arial" w:hAnsi="Arial" w:cs="Arial"/>
          <w:color w:val="333333"/>
          <w:sz w:val="18"/>
          <w:szCs w:val="18"/>
        </w:rPr>
        <w:t>该状态为</w:t>
      </w:r>
      <w:r>
        <w:rPr>
          <w:rFonts w:ascii="Arial" w:hAnsi="Arial" w:cs="Arial"/>
          <w:color w:val="333333"/>
          <w:sz w:val="18"/>
          <w:szCs w:val="18"/>
        </w:rPr>
        <w:t>PCIe</w:t>
      </w:r>
      <w:r>
        <w:rPr>
          <w:rFonts w:ascii="Arial" w:hAnsi="Arial" w:cs="Arial"/>
          <w:color w:val="333333"/>
          <w:sz w:val="18"/>
          <w:szCs w:val="18"/>
        </w:rPr>
        <w:t>设备使用的一种低功耗状态</w:t>
      </w:r>
      <w:r>
        <w:rPr>
          <w:rFonts w:ascii="Arial" w:hAnsi="Arial" w:cs="Arial"/>
          <w:color w:val="333333"/>
          <w:sz w:val="18"/>
          <w:szCs w:val="18"/>
        </w:rPr>
        <w:t>)</w:t>
      </w:r>
      <w:r>
        <w:rPr>
          <w:rFonts w:ascii="Arial" w:hAnsi="Arial" w:cs="Arial"/>
          <w:color w:val="333333"/>
          <w:sz w:val="18"/>
          <w:szCs w:val="18"/>
        </w:rPr>
        <w:t>时，可以使用</w:t>
      </w:r>
      <w:r>
        <w:rPr>
          <w:rFonts w:ascii="Arial" w:hAnsi="Arial" w:cs="Arial"/>
          <w:color w:val="333333"/>
          <w:sz w:val="18"/>
          <w:szCs w:val="18"/>
        </w:rPr>
        <w:t>Beacon</w:t>
      </w:r>
      <w:r>
        <w:rPr>
          <w:rFonts w:ascii="Arial" w:hAnsi="Arial" w:cs="Arial"/>
          <w:color w:val="333333"/>
          <w:sz w:val="18"/>
          <w:szCs w:val="18"/>
        </w:rPr>
        <w:t>信号，提交唤醒请求。</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4 SMCLK</w:t>
      </w:r>
      <w:r>
        <w:rPr>
          <w:rFonts w:ascii="Arial" w:hAnsi="Arial" w:cs="Arial"/>
          <w:color w:val="333333"/>
        </w:rPr>
        <w:t>和</w:t>
      </w:r>
      <w:r>
        <w:rPr>
          <w:rFonts w:ascii="Arial" w:hAnsi="Arial" w:cs="Arial"/>
          <w:color w:val="333333"/>
        </w:rPr>
        <w:t>SMDAT</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SMCLK</w:t>
      </w:r>
      <w:r>
        <w:rPr>
          <w:rFonts w:ascii="Arial" w:hAnsi="Arial" w:cs="Arial"/>
          <w:color w:val="333333"/>
          <w:sz w:val="18"/>
          <w:szCs w:val="18"/>
        </w:rPr>
        <w:t>和</w:t>
      </w:r>
      <w:r>
        <w:rPr>
          <w:rFonts w:ascii="Arial" w:hAnsi="Arial" w:cs="Arial"/>
          <w:color w:val="333333"/>
          <w:sz w:val="18"/>
          <w:szCs w:val="18"/>
        </w:rPr>
        <w:t>SMDAT</w:t>
      </w:r>
      <w:r>
        <w:rPr>
          <w:rFonts w:ascii="Arial" w:hAnsi="Arial" w:cs="Arial"/>
          <w:color w:val="333333"/>
          <w:sz w:val="18"/>
          <w:szCs w:val="18"/>
        </w:rPr>
        <w:t>信号与</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SMBus(System Mangement Bus)</w:t>
      </w:r>
      <w:r>
        <w:rPr>
          <w:rFonts w:ascii="Arial" w:hAnsi="Arial" w:cs="Arial"/>
          <w:color w:val="333333"/>
          <w:sz w:val="18"/>
          <w:szCs w:val="18"/>
        </w:rPr>
        <w:t>相关。</w:t>
      </w:r>
      <w:r>
        <w:rPr>
          <w:rFonts w:ascii="Arial" w:hAnsi="Arial" w:cs="Arial"/>
          <w:color w:val="333333"/>
          <w:sz w:val="18"/>
          <w:szCs w:val="18"/>
        </w:rPr>
        <w:t>SMBus</w:t>
      </w:r>
      <w:r>
        <w:rPr>
          <w:rFonts w:ascii="Arial" w:hAnsi="Arial" w:cs="Arial"/>
          <w:color w:val="333333"/>
          <w:sz w:val="18"/>
          <w:szCs w:val="18"/>
        </w:rPr>
        <w:t>于</w:t>
      </w:r>
      <w:r>
        <w:rPr>
          <w:rFonts w:ascii="Arial" w:hAnsi="Arial" w:cs="Arial"/>
          <w:color w:val="333333"/>
          <w:sz w:val="18"/>
          <w:szCs w:val="18"/>
        </w:rPr>
        <w:t>1995</w:t>
      </w:r>
      <w:r>
        <w:rPr>
          <w:rFonts w:ascii="Arial" w:hAnsi="Arial" w:cs="Arial"/>
          <w:color w:val="333333"/>
          <w:sz w:val="18"/>
          <w:szCs w:val="18"/>
        </w:rPr>
        <w:t>年由</w:t>
      </w:r>
      <w:r>
        <w:rPr>
          <w:rFonts w:ascii="Arial" w:hAnsi="Arial" w:cs="Arial"/>
          <w:color w:val="333333"/>
          <w:sz w:val="18"/>
          <w:szCs w:val="18"/>
        </w:rPr>
        <w:t>Intel</w:t>
      </w:r>
      <w:r>
        <w:rPr>
          <w:rFonts w:ascii="Arial" w:hAnsi="Arial" w:cs="Arial"/>
          <w:color w:val="333333"/>
          <w:sz w:val="18"/>
          <w:szCs w:val="18"/>
        </w:rPr>
        <w:t>提出，</w:t>
      </w:r>
      <w:r>
        <w:rPr>
          <w:rFonts w:ascii="Arial" w:hAnsi="Arial" w:cs="Arial"/>
          <w:color w:val="333333"/>
          <w:sz w:val="18"/>
          <w:szCs w:val="18"/>
        </w:rPr>
        <w:t>SMBus</w:t>
      </w:r>
      <w:r>
        <w:rPr>
          <w:rFonts w:ascii="Arial" w:hAnsi="Arial" w:cs="Arial"/>
          <w:color w:val="333333"/>
          <w:sz w:val="18"/>
          <w:szCs w:val="18"/>
        </w:rPr>
        <w:t>由</w:t>
      </w:r>
      <w:r>
        <w:rPr>
          <w:rFonts w:ascii="Arial" w:hAnsi="Arial" w:cs="Arial"/>
          <w:color w:val="333333"/>
          <w:sz w:val="18"/>
          <w:szCs w:val="18"/>
        </w:rPr>
        <w:t>SMCLK</w:t>
      </w:r>
      <w:r>
        <w:rPr>
          <w:rFonts w:ascii="Arial" w:hAnsi="Arial" w:cs="Arial"/>
          <w:color w:val="333333"/>
          <w:sz w:val="18"/>
          <w:szCs w:val="18"/>
        </w:rPr>
        <w:t>和</w:t>
      </w:r>
      <w:r>
        <w:rPr>
          <w:rFonts w:ascii="Arial" w:hAnsi="Arial" w:cs="Arial"/>
          <w:color w:val="333333"/>
          <w:sz w:val="18"/>
          <w:szCs w:val="18"/>
        </w:rPr>
        <w:t>SMDAT</w:t>
      </w:r>
      <w:r>
        <w:rPr>
          <w:rFonts w:ascii="Arial" w:hAnsi="Arial" w:cs="Arial"/>
          <w:color w:val="333333"/>
          <w:sz w:val="18"/>
          <w:szCs w:val="18"/>
        </w:rPr>
        <w:t>信号组成。</w:t>
      </w:r>
      <w:r>
        <w:rPr>
          <w:rFonts w:ascii="Arial" w:hAnsi="Arial" w:cs="Arial"/>
          <w:color w:val="333333"/>
          <w:sz w:val="18"/>
          <w:szCs w:val="18"/>
        </w:rPr>
        <w:t>SMBus</w:t>
      </w:r>
      <w:r>
        <w:rPr>
          <w:rFonts w:ascii="Arial" w:hAnsi="Arial" w:cs="Arial"/>
          <w:color w:val="333333"/>
          <w:sz w:val="18"/>
          <w:szCs w:val="18"/>
        </w:rPr>
        <w:t>源于</w:t>
      </w:r>
      <w:r>
        <w:rPr>
          <w:rFonts w:ascii="Arial" w:hAnsi="Arial" w:cs="Arial"/>
          <w:color w:val="333333"/>
          <w:sz w:val="18"/>
          <w:szCs w:val="18"/>
        </w:rPr>
        <w:t>I2C</w:t>
      </w:r>
      <w:r>
        <w:rPr>
          <w:rFonts w:ascii="Arial" w:hAnsi="Arial" w:cs="Arial"/>
          <w:color w:val="333333"/>
          <w:sz w:val="18"/>
          <w:szCs w:val="18"/>
        </w:rPr>
        <w:t>总线，但是与</w:t>
      </w:r>
      <w:r>
        <w:rPr>
          <w:rFonts w:ascii="Arial" w:hAnsi="Arial" w:cs="Arial"/>
          <w:color w:val="333333"/>
          <w:sz w:val="18"/>
          <w:szCs w:val="18"/>
        </w:rPr>
        <w:t>I2C</w:t>
      </w:r>
      <w:r>
        <w:rPr>
          <w:rFonts w:ascii="Arial" w:hAnsi="Arial" w:cs="Arial"/>
          <w:color w:val="333333"/>
          <w:sz w:val="18"/>
          <w:szCs w:val="18"/>
        </w:rPr>
        <w:t>总线存在一些差异。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SMBus</w:t>
      </w:r>
      <w:r>
        <w:rPr>
          <w:rFonts w:ascii="Arial" w:hAnsi="Arial" w:cs="Arial"/>
          <w:color w:val="333333"/>
          <w:sz w:val="18"/>
          <w:szCs w:val="18"/>
        </w:rPr>
        <w:t>的最高总线频率为</w:t>
      </w:r>
      <w:r>
        <w:rPr>
          <w:rFonts w:ascii="Arial" w:hAnsi="Arial" w:cs="Arial"/>
          <w:color w:val="333333"/>
          <w:sz w:val="18"/>
          <w:szCs w:val="18"/>
        </w:rPr>
        <w:t>100KHz</w:t>
      </w:r>
      <w:r>
        <w:rPr>
          <w:rFonts w:ascii="Arial" w:hAnsi="Arial" w:cs="Arial"/>
          <w:color w:val="333333"/>
          <w:sz w:val="18"/>
          <w:szCs w:val="18"/>
        </w:rPr>
        <w:t>，而</w:t>
      </w:r>
      <w:r>
        <w:rPr>
          <w:rFonts w:ascii="Arial" w:hAnsi="Arial" w:cs="Arial"/>
          <w:color w:val="333333"/>
          <w:sz w:val="18"/>
          <w:szCs w:val="18"/>
        </w:rPr>
        <w:t>I2C</w:t>
      </w:r>
      <w:r>
        <w:rPr>
          <w:rFonts w:ascii="Arial" w:hAnsi="Arial" w:cs="Arial"/>
          <w:color w:val="333333"/>
          <w:sz w:val="18"/>
          <w:szCs w:val="18"/>
        </w:rPr>
        <w:t>总线可以支持</w:t>
      </w:r>
      <w:r>
        <w:rPr>
          <w:rFonts w:ascii="Arial" w:hAnsi="Arial" w:cs="Arial"/>
          <w:color w:val="333333"/>
          <w:sz w:val="18"/>
          <w:szCs w:val="18"/>
        </w:rPr>
        <w:t>400KHz</w:t>
      </w:r>
      <w:r>
        <w:rPr>
          <w:rFonts w:ascii="Arial" w:hAnsi="Arial" w:cs="Arial"/>
          <w:color w:val="333333"/>
          <w:sz w:val="18"/>
          <w:szCs w:val="18"/>
        </w:rPr>
        <w:t>和</w:t>
      </w:r>
      <w:r>
        <w:rPr>
          <w:rFonts w:ascii="Arial" w:hAnsi="Arial" w:cs="Arial"/>
          <w:color w:val="333333"/>
          <w:sz w:val="18"/>
          <w:szCs w:val="18"/>
        </w:rPr>
        <w:t>2MHz</w:t>
      </w:r>
      <w:r>
        <w:rPr>
          <w:rFonts w:ascii="Arial" w:hAnsi="Arial" w:cs="Arial"/>
          <w:color w:val="333333"/>
          <w:sz w:val="18"/>
          <w:szCs w:val="18"/>
        </w:rPr>
        <w:t>的总线频率。此外</w:t>
      </w:r>
      <w:r>
        <w:rPr>
          <w:rFonts w:ascii="Arial" w:hAnsi="Arial" w:cs="Arial"/>
          <w:color w:val="333333"/>
          <w:sz w:val="18"/>
          <w:szCs w:val="18"/>
        </w:rPr>
        <w:t>SMBus</w:t>
      </w:r>
      <w:r>
        <w:rPr>
          <w:rFonts w:ascii="Arial" w:hAnsi="Arial" w:cs="Arial"/>
          <w:color w:val="333333"/>
          <w:sz w:val="18"/>
          <w:szCs w:val="18"/>
        </w:rPr>
        <w:t>上的从设备具有超时功能，当从设备发现主设备发出的时钟信号保持低电平超过</w:t>
      </w:r>
      <w:r>
        <w:rPr>
          <w:rFonts w:ascii="Arial" w:hAnsi="Arial" w:cs="Arial"/>
          <w:color w:val="333333"/>
          <w:sz w:val="18"/>
          <w:szCs w:val="18"/>
        </w:rPr>
        <w:t>35ms</w:t>
      </w:r>
      <w:r>
        <w:rPr>
          <w:rFonts w:ascii="Arial" w:hAnsi="Arial" w:cs="Arial"/>
          <w:color w:val="333333"/>
          <w:sz w:val="18"/>
          <w:szCs w:val="18"/>
        </w:rPr>
        <w:t>时，将引发从设备的超时复位。在正常情况下，</w:t>
      </w:r>
      <w:r>
        <w:rPr>
          <w:rFonts w:ascii="Arial" w:hAnsi="Arial" w:cs="Arial"/>
          <w:color w:val="333333"/>
          <w:sz w:val="18"/>
          <w:szCs w:val="18"/>
        </w:rPr>
        <w:t>SMBus</w:t>
      </w:r>
      <w:r>
        <w:rPr>
          <w:rFonts w:ascii="Arial" w:hAnsi="Arial" w:cs="Arial"/>
          <w:color w:val="333333"/>
          <w:sz w:val="18"/>
          <w:szCs w:val="18"/>
        </w:rPr>
        <w:t>的主设备使用的总线频率最低为</w:t>
      </w:r>
      <w:r>
        <w:rPr>
          <w:rFonts w:ascii="Arial" w:hAnsi="Arial" w:cs="Arial"/>
          <w:color w:val="333333"/>
          <w:sz w:val="18"/>
          <w:szCs w:val="18"/>
        </w:rPr>
        <w:t>10KHz</w:t>
      </w:r>
      <w:r>
        <w:rPr>
          <w:rFonts w:ascii="Arial" w:hAnsi="Arial" w:cs="Arial"/>
          <w:color w:val="333333"/>
          <w:sz w:val="18"/>
          <w:szCs w:val="18"/>
        </w:rPr>
        <w:t>，以避免从设备在正常使用过程中出现超时。</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SMbus</w:t>
      </w:r>
      <w:r>
        <w:rPr>
          <w:rFonts w:ascii="Arial" w:hAnsi="Arial" w:cs="Arial"/>
          <w:color w:val="333333"/>
          <w:sz w:val="18"/>
          <w:szCs w:val="18"/>
        </w:rPr>
        <w:t>中，如果主设备需要复位从设备时，可以使用这种超时机制。而</w:t>
      </w:r>
      <w:r>
        <w:rPr>
          <w:rFonts w:ascii="Arial" w:hAnsi="Arial" w:cs="Arial"/>
          <w:color w:val="333333"/>
          <w:sz w:val="18"/>
          <w:szCs w:val="18"/>
        </w:rPr>
        <w:t>I2C</w:t>
      </w:r>
      <w:r>
        <w:rPr>
          <w:rFonts w:ascii="Arial" w:hAnsi="Arial" w:cs="Arial"/>
          <w:color w:val="333333"/>
          <w:sz w:val="18"/>
          <w:szCs w:val="18"/>
        </w:rPr>
        <w:t>总线只能使用硬件信号才能实现这种复位操作，在</w:t>
      </w:r>
      <w:r>
        <w:rPr>
          <w:rFonts w:ascii="Arial" w:hAnsi="Arial" w:cs="Arial"/>
          <w:color w:val="333333"/>
          <w:sz w:val="18"/>
          <w:szCs w:val="18"/>
        </w:rPr>
        <w:t>I2C</w:t>
      </w:r>
      <w:r>
        <w:rPr>
          <w:rFonts w:ascii="Arial" w:hAnsi="Arial" w:cs="Arial"/>
          <w:color w:val="333333"/>
          <w:sz w:val="18"/>
          <w:szCs w:val="18"/>
        </w:rPr>
        <w:t>总线中，如果从设备出现错误时，单纯通过主设备是无法复位从设备的。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SMBus</w:t>
      </w:r>
      <w:r>
        <w:rPr>
          <w:rFonts w:ascii="Arial" w:hAnsi="Arial" w:cs="Arial"/>
          <w:color w:val="333333"/>
          <w:sz w:val="18"/>
          <w:szCs w:val="18"/>
        </w:rPr>
        <w:t>还支持</w:t>
      </w:r>
      <w:r>
        <w:rPr>
          <w:rFonts w:ascii="Arial" w:hAnsi="Arial" w:cs="Arial"/>
          <w:color w:val="333333"/>
          <w:sz w:val="18"/>
          <w:szCs w:val="18"/>
        </w:rPr>
        <w:t>Alert Response</w:t>
      </w:r>
      <w:r>
        <w:rPr>
          <w:rFonts w:ascii="Arial" w:hAnsi="Arial" w:cs="Arial"/>
          <w:color w:val="333333"/>
          <w:sz w:val="18"/>
          <w:szCs w:val="18"/>
        </w:rPr>
        <w:t>机制。当从设备产生一个中断时，并不会立即清除该中断，直到主设备向</w:t>
      </w:r>
      <w:r>
        <w:rPr>
          <w:rFonts w:ascii="Arial" w:hAnsi="Arial" w:cs="Arial"/>
          <w:color w:val="333333"/>
          <w:sz w:val="18"/>
          <w:szCs w:val="18"/>
        </w:rPr>
        <w:t>0b0001100</w:t>
      </w:r>
      <w:r>
        <w:rPr>
          <w:rFonts w:ascii="Arial" w:hAnsi="Arial" w:cs="Arial"/>
          <w:color w:val="333333"/>
          <w:sz w:val="18"/>
          <w:szCs w:val="18"/>
        </w:rPr>
        <w:t>地址发出命令。</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上文所述的</w:t>
      </w:r>
      <w:r>
        <w:rPr>
          <w:rFonts w:ascii="Arial" w:hAnsi="Arial" w:cs="Arial"/>
          <w:color w:val="333333"/>
          <w:sz w:val="18"/>
          <w:szCs w:val="18"/>
        </w:rPr>
        <w:t>SMBus</w:t>
      </w:r>
      <w:r>
        <w:rPr>
          <w:rFonts w:ascii="Arial" w:hAnsi="Arial" w:cs="Arial"/>
          <w:color w:val="333333"/>
          <w:sz w:val="18"/>
          <w:szCs w:val="18"/>
        </w:rPr>
        <w:t>和</w:t>
      </w:r>
      <w:r>
        <w:rPr>
          <w:rFonts w:ascii="Arial" w:hAnsi="Arial" w:cs="Arial"/>
          <w:color w:val="333333"/>
          <w:sz w:val="18"/>
          <w:szCs w:val="18"/>
        </w:rPr>
        <w:t>I2C</w:t>
      </w:r>
      <w:r>
        <w:rPr>
          <w:rFonts w:ascii="Arial" w:hAnsi="Arial" w:cs="Arial"/>
          <w:color w:val="333333"/>
          <w:sz w:val="18"/>
          <w:szCs w:val="18"/>
        </w:rPr>
        <w:t>总线的区别还是局限于物理层和链路层上，实际上</w:t>
      </w:r>
      <w:r>
        <w:rPr>
          <w:rFonts w:ascii="Arial" w:hAnsi="Arial" w:cs="Arial"/>
          <w:color w:val="333333"/>
          <w:sz w:val="18"/>
          <w:szCs w:val="18"/>
        </w:rPr>
        <w:t>SMBus</w:t>
      </w:r>
      <w:r>
        <w:rPr>
          <w:rFonts w:ascii="Arial" w:hAnsi="Arial" w:cs="Arial"/>
          <w:color w:val="333333"/>
          <w:sz w:val="18"/>
          <w:szCs w:val="18"/>
        </w:rPr>
        <w:t>还含有网络层。</w:t>
      </w:r>
      <w:r>
        <w:rPr>
          <w:rFonts w:ascii="Arial" w:hAnsi="Arial" w:cs="Arial"/>
          <w:color w:val="333333"/>
          <w:sz w:val="18"/>
          <w:szCs w:val="18"/>
        </w:rPr>
        <w:t>SMBus</w:t>
      </w:r>
      <w:r>
        <w:rPr>
          <w:rFonts w:ascii="Arial" w:hAnsi="Arial" w:cs="Arial"/>
          <w:color w:val="333333"/>
          <w:sz w:val="18"/>
          <w:szCs w:val="18"/>
        </w:rPr>
        <w:t>还在网络层上定义了</w:t>
      </w:r>
      <w:r>
        <w:rPr>
          <w:rFonts w:ascii="Arial" w:hAnsi="Arial" w:cs="Arial"/>
          <w:color w:val="333333"/>
          <w:sz w:val="18"/>
          <w:szCs w:val="18"/>
        </w:rPr>
        <w:t>11</w:t>
      </w:r>
      <w:r>
        <w:rPr>
          <w:rFonts w:ascii="Arial" w:hAnsi="Arial" w:cs="Arial"/>
          <w:color w:val="333333"/>
          <w:sz w:val="18"/>
          <w:szCs w:val="18"/>
        </w:rPr>
        <w:t>种总线协议，用来实现报文传递。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SMBus</w:t>
      </w: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处理器系统中得到了大规模普及，其主要作用是管理处理器系统的外部设备，并收集外设的运行信息，特别是一些与智能电源管理相关的信息。</w:t>
      </w:r>
      <w:r>
        <w:rPr>
          <w:rFonts w:ascii="Arial" w:hAnsi="Arial" w:cs="Arial"/>
          <w:color w:val="333333"/>
          <w:sz w:val="18"/>
          <w:szCs w:val="18"/>
        </w:rPr>
        <w:t>PCI</w:t>
      </w:r>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插槽也为</w:t>
      </w:r>
      <w:r>
        <w:rPr>
          <w:rFonts w:ascii="Arial" w:hAnsi="Arial" w:cs="Arial"/>
          <w:color w:val="333333"/>
          <w:sz w:val="18"/>
          <w:szCs w:val="18"/>
        </w:rPr>
        <w:t>SMBus</w:t>
      </w:r>
      <w:r>
        <w:rPr>
          <w:rFonts w:ascii="Arial" w:hAnsi="Arial" w:cs="Arial"/>
          <w:color w:val="333333"/>
          <w:sz w:val="18"/>
          <w:szCs w:val="18"/>
        </w:rPr>
        <w:t>预留了接口，以便于</w:t>
      </w:r>
      <w:r>
        <w:rPr>
          <w:rFonts w:ascii="Arial" w:hAnsi="Arial" w:cs="Arial"/>
          <w:color w:val="333333"/>
          <w:sz w:val="18"/>
          <w:szCs w:val="18"/>
        </w:rPr>
        <w:t>PCI/PCIe</w:t>
      </w:r>
      <w:r>
        <w:rPr>
          <w:rFonts w:ascii="Arial" w:hAnsi="Arial" w:cs="Arial"/>
          <w:color w:val="333333"/>
          <w:sz w:val="18"/>
          <w:szCs w:val="18"/>
        </w:rPr>
        <w:t>设备与处理器系统进行交互。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Linux</w:t>
      </w:r>
      <w:r>
        <w:rPr>
          <w:rFonts w:ascii="Arial" w:hAnsi="Arial" w:cs="Arial"/>
          <w:color w:val="333333"/>
          <w:sz w:val="18"/>
          <w:szCs w:val="18"/>
        </w:rPr>
        <w:t>系统中，</w:t>
      </w:r>
      <w:r>
        <w:rPr>
          <w:rFonts w:ascii="Arial" w:hAnsi="Arial" w:cs="Arial"/>
          <w:color w:val="333333"/>
          <w:sz w:val="18"/>
          <w:szCs w:val="18"/>
        </w:rPr>
        <w:t>SMBus</w:t>
      </w:r>
      <w:r>
        <w:rPr>
          <w:rFonts w:ascii="Arial" w:hAnsi="Arial" w:cs="Arial"/>
          <w:color w:val="333333"/>
          <w:sz w:val="18"/>
          <w:szCs w:val="18"/>
        </w:rPr>
        <w:t>得到了广泛的应用，</w:t>
      </w:r>
      <w:r>
        <w:rPr>
          <w:rFonts w:ascii="Arial" w:hAnsi="Arial" w:cs="Arial"/>
          <w:color w:val="333333"/>
          <w:sz w:val="18"/>
          <w:szCs w:val="18"/>
        </w:rPr>
        <w:t>ACPI</w:t>
      </w:r>
      <w:r>
        <w:rPr>
          <w:rFonts w:ascii="Arial" w:hAnsi="Arial" w:cs="Arial"/>
          <w:color w:val="333333"/>
          <w:sz w:val="18"/>
          <w:szCs w:val="18"/>
        </w:rPr>
        <w:t>也为</w:t>
      </w:r>
      <w:r>
        <w:rPr>
          <w:rFonts w:ascii="Arial" w:hAnsi="Arial" w:cs="Arial"/>
          <w:color w:val="333333"/>
          <w:sz w:val="18"/>
          <w:szCs w:val="18"/>
        </w:rPr>
        <w:t>SMBus</w:t>
      </w:r>
      <w:r>
        <w:rPr>
          <w:rFonts w:ascii="Arial" w:hAnsi="Arial" w:cs="Arial"/>
          <w:color w:val="333333"/>
          <w:sz w:val="18"/>
          <w:szCs w:val="18"/>
        </w:rPr>
        <w:t>定义了一系列命令，用于智能电池、电池充电器与处理器系统之间的通信。在</w:t>
      </w:r>
      <w:r>
        <w:rPr>
          <w:rFonts w:ascii="Arial" w:hAnsi="Arial" w:cs="Arial"/>
          <w:color w:val="333333"/>
          <w:sz w:val="18"/>
          <w:szCs w:val="18"/>
        </w:rPr>
        <w:t>Windows</w:t>
      </w:r>
      <w:r>
        <w:rPr>
          <w:rFonts w:ascii="Arial" w:hAnsi="Arial" w:cs="Arial"/>
          <w:color w:val="333333"/>
          <w:sz w:val="18"/>
          <w:szCs w:val="18"/>
        </w:rPr>
        <w:t>操作系统中，有关外部设备的描述信息，也是通过</w:t>
      </w:r>
      <w:r>
        <w:rPr>
          <w:rFonts w:ascii="Arial" w:hAnsi="Arial" w:cs="Arial"/>
          <w:color w:val="333333"/>
          <w:sz w:val="18"/>
          <w:szCs w:val="18"/>
        </w:rPr>
        <w:t>SMBus</w:t>
      </w:r>
      <w:r>
        <w:rPr>
          <w:rFonts w:ascii="Arial" w:hAnsi="Arial" w:cs="Arial"/>
          <w:color w:val="333333"/>
          <w:sz w:val="18"/>
          <w:szCs w:val="18"/>
        </w:rPr>
        <w:t>获得的。</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5 JTAG</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JTAG(Joint Test Action Group)</w:t>
      </w:r>
      <w:r>
        <w:rPr>
          <w:rFonts w:ascii="Arial" w:hAnsi="Arial" w:cs="Arial"/>
          <w:color w:val="333333"/>
          <w:sz w:val="18"/>
          <w:szCs w:val="18"/>
        </w:rPr>
        <w:t>是一种国际标准测试协议，与</w:t>
      </w:r>
      <w:r>
        <w:rPr>
          <w:rFonts w:ascii="Arial" w:hAnsi="Arial" w:cs="Arial"/>
          <w:color w:val="333333"/>
          <w:sz w:val="18"/>
          <w:szCs w:val="18"/>
        </w:rPr>
        <w:t>IEEE 1149.1</w:t>
      </w:r>
      <w:r>
        <w:rPr>
          <w:rFonts w:ascii="Arial" w:hAnsi="Arial" w:cs="Arial"/>
          <w:color w:val="333333"/>
          <w:sz w:val="18"/>
          <w:szCs w:val="18"/>
        </w:rPr>
        <w:t>兼容，主要用于芯片内部测试。目前绝大多数器件都支持</w:t>
      </w:r>
      <w:r>
        <w:rPr>
          <w:rFonts w:ascii="Arial" w:hAnsi="Arial" w:cs="Arial"/>
          <w:color w:val="333333"/>
          <w:sz w:val="18"/>
          <w:szCs w:val="18"/>
        </w:rPr>
        <w:t>JTAG</w:t>
      </w:r>
      <w:r>
        <w:rPr>
          <w:rFonts w:ascii="Arial" w:hAnsi="Arial" w:cs="Arial"/>
          <w:color w:val="333333"/>
          <w:sz w:val="18"/>
          <w:szCs w:val="18"/>
        </w:rPr>
        <w:t>测试标准。</w:t>
      </w:r>
      <w:r>
        <w:rPr>
          <w:rFonts w:ascii="Arial" w:hAnsi="Arial" w:cs="Arial"/>
          <w:color w:val="333333"/>
          <w:sz w:val="18"/>
          <w:szCs w:val="18"/>
        </w:rPr>
        <w:t>JTAG</w:t>
      </w:r>
      <w:r>
        <w:rPr>
          <w:rFonts w:ascii="Arial" w:hAnsi="Arial" w:cs="Arial"/>
          <w:color w:val="333333"/>
          <w:sz w:val="18"/>
          <w:szCs w:val="18"/>
        </w:rPr>
        <w:t>信号由</w:t>
      </w:r>
      <w:r>
        <w:rPr>
          <w:rFonts w:ascii="Arial" w:hAnsi="Arial" w:cs="Arial"/>
          <w:color w:val="333333"/>
          <w:sz w:val="18"/>
          <w:szCs w:val="18"/>
        </w:rPr>
        <w:t>TRST#</w:t>
      </w:r>
      <w:r>
        <w:rPr>
          <w:rFonts w:ascii="Arial" w:hAnsi="Arial" w:cs="Arial"/>
          <w:color w:val="333333"/>
          <w:sz w:val="18"/>
          <w:szCs w:val="18"/>
        </w:rPr>
        <w:t>、</w:t>
      </w:r>
      <w:r>
        <w:rPr>
          <w:rFonts w:ascii="Arial" w:hAnsi="Arial" w:cs="Arial"/>
          <w:color w:val="333333"/>
          <w:sz w:val="18"/>
          <w:szCs w:val="18"/>
        </w:rPr>
        <w:t>TCK</w:t>
      </w:r>
      <w:r>
        <w:rPr>
          <w:rFonts w:ascii="Arial" w:hAnsi="Arial" w:cs="Arial"/>
          <w:color w:val="333333"/>
          <w:sz w:val="18"/>
          <w:szCs w:val="18"/>
        </w:rPr>
        <w:t>、</w:t>
      </w:r>
      <w:r>
        <w:rPr>
          <w:rFonts w:ascii="Arial" w:hAnsi="Arial" w:cs="Arial"/>
          <w:color w:val="333333"/>
          <w:sz w:val="18"/>
          <w:szCs w:val="18"/>
        </w:rPr>
        <w:t>TDI</w:t>
      </w:r>
      <w:r>
        <w:rPr>
          <w:rFonts w:ascii="Arial" w:hAnsi="Arial" w:cs="Arial"/>
          <w:color w:val="333333"/>
          <w:sz w:val="18"/>
          <w:szCs w:val="18"/>
        </w:rPr>
        <w:t>、</w:t>
      </w:r>
      <w:r>
        <w:rPr>
          <w:rFonts w:ascii="Arial" w:hAnsi="Arial" w:cs="Arial"/>
          <w:color w:val="333333"/>
          <w:sz w:val="18"/>
          <w:szCs w:val="18"/>
        </w:rPr>
        <w:t>TDO</w:t>
      </w:r>
      <w:r>
        <w:rPr>
          <w:rFonts w:ascii="Arial" w:hAnsi="Arial" w:cs="Arial"/>
          <w:color w:val="333333"/>
          <w:sz w:val="18"/>
          <w:szCs w:val="18"/>
        </w:rPr>
        <w:t>和</w:t>
      </w:r>
      <w:r>
        <w:rPr>
          <w:rFonts w:ascii="Arial" w:hAnsi="Arial" w:cs="Arial"/>
          <w:color w:val="333333"/>
          <w:sz w:val="18"/>
          <w:szCs w:val="18"/>
        </w:rPr>
        <w:t>TMS</w:t>
      </w:r>
      <w:r>
        <w:rPr>
          <w:rFonts w:ascii="Arial" w:hAnsi="Arial" w:cs="Arial"/>
          <w:color w:val="333333"/>
          <w:sz w:val="18"/>
          <w:szCs w:val="18"/>
        </w:rPr>
        <w:t>信号组成。其中</w:t>
      </w:r>
      <w:r>
        <w:rPr>
          <w:rFonts w:ascii="Arial" w:hAnsi="Arial" w:cs="Arial"/>
          <w:color w:val="333333"/>
          <w:sz w:val="18"/>
          <w:szCs w:val="18"/>
        </w:rPr>
        <w:t>TRST#</w:t>
      </w:r>
      <w:r>
        <w:rPr>
          <w:rFonts w:ascii="Arial" w:hAnsi="Arial" w:cs="Arial"/>
          <w:color w:val="333333"/>
          <w:sz w:val="18"/>
          <w:szCs w:val="18"/>
        </w:rPr>
        <w:t>为复位信号；</w:t>
      </w:r>
      <w:r>
        <w:rPr>
          <w:rFonts w:ascii="Arial" w:hAnsi="Arial" w:cs="Arial"/>
          <w:color w:val="333333"/>
          <w:sz w:val="18"/>
          <w:szCs w:val="18"/>
        </w:rPr>
        <w:t>TCK</w:t>
      </w:r>
      <w:r>
        <w:rPr>
          <w:rFonts w:ascii="Arial" w:hAnsi="Arial" w:cs="Arial"/>
          <w:color w:val="333333"/>
          <w:sz w:val="18"/>
          <w:szCs w:val="18"/>
        </w:rPr>
        <w:t>为时钟信号；</w:t>
      </w:r>
      <w:r>
        <w:rPr>
          <w:rFonts w:ascii="Arial" w:hAnsi="Arial" w:cs="Arial"/>
          <w:color w:val="333333"/>
          <w:sz w:val="18"/>
          <w:szCs w:val="18"/>
        </w:rPr>
        <w:t>TDI</w:t>
      </w:r>
      <w:r>
        <w:rPr>
          <w:rFonts w:ascii="Arial" w:hAnsi="Arial" w:cs="Arial"/>
          <w:color w:val="333333"/>
          <w:sz w:val="18"/>
          <w:szCs w:val="18"/>
        </w:rPr>
        <w:t>和</w:t>
      </w:r>
      <w:r>
        <w:rPr>
          <w:rFonts w:ascii="Arial" w:hAnsi="Arial" w:cs="Arial"/>
          <w:color w:val="333333"/>
          <w:sz w:val="18"/>
          <w:szCs w:val="18"/>
        </w:rPr>
        <w:t>TDO</w:t>
      </w:r>
      <w:r>
        <w:rPr>
          <w:rFonts w:ascii="Arial" w:hAnsi="Arial" w:cs="Arial"/>
          <w:color w:val="333333"/>
          <w:sz w:val="18"/>
          <w:szCs w:val="18"/>
        </w:rPr>
        <w:t>分别与数据输入和数据输出对应；而</w:t>
      </w:r>
      <w:r>
        <w:rPr>
          <w:rFonts w:ascii="Arial" w:hAnsi="Arial" w:cs="Arial"/>
          <w:color w:val="333333"/>
          <w:sz w:val="18"/>
          <w:szCs w:val="18"/>
        </w:rPr>
        <w:t>TMS</w:t>
      </w:r>
      <w:r>
        <w:rPr>
          <w:rFonts w:ascii="Arial" w:hAnsi="Arial" w:cs="Arial"/>
          <w:color w:val="333333"/>
          <w:sz w:val="18"/>
          <w:szCs w:val="18"/>
        </w:rPr>
        <w:t>信号为模式选择。</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JTAG</w:t>
      </w:r>
      <w:r>
        <w:rPr>
          <w:rFonts w:ascii="Arial" w:hAnsi="Arial" w:cs="Arial"/>
          <w:color w:val="333333"/>
          <w:sz w:val="18"/>
          <w:szCs w:val="18"/>
        </w:rPr>
        <w:t>允许多个器件通过</w:t>
      </w:r>
      <w:r>
        <w:rPr>
          <w:rFonts w:ascii="Arial" w:hAnsi="Arial" w:cs="Arial"/>
          <w:color w:val="333333"/>
          <w:sz w:val="18"/>
          <w:szCs w:val="18"/>
        </w:rPr>
        <w:t>JTAG</w:t>
      </w:r>
      <w:r>
        <w:rPr>
          <w:rFonts w:ascii="Arial" w:hAnsi="Arial" w:cs="Arial"/>
          <w:color w:val="333333"/>
          <w:sz w:val="18"/>
          <w:szCs w:val="18"/>
        </w:rPr>
        <w:t>接口串联在一起，并形成一个</w:t>
      </w:r>
      <w:r>
        <w:rPr>
          <w:rFonts w:ascii="Arial" w:hAnsi="Arial" w:cs="Arial"/>
          <w:color w:val="333333"/>
          <w:sz w:val="18"/>
          <w:szCs w:val="18"/>
        </w:rPr>
        <w:t>JTAG</w:t>
      </w:r>
      <w:r>
        <w:rPr>
          <w:rFonts w:ascii="Arial" w:hAnsi="Arial" w:cs="Arial"/>
          <w:color w:val="333333"/>
          <w:sz w:val="18"/>
          <w:szCs w:val="18"/>
        </w:rPr>
        <w:t>链。目前</w:t>
      </w:r>
      <w:r>
        <w:rPr>
          <w:rFonts w:ascii="Arial" w:hAnsi="Arial" w:cs="Arial"/>
          <w:color w:val="333333"/>
          <w:sz w:val="18"/>
          <w:szCs w:val="18"/>
        </w:rPr>
        <w:t>FPGA</w:t>
      </w:r>
      <w:r>
        <w:rPr>
          <w:rFonts w:ascii="Arial" w:hAnsi="Arial" w:cs="Arial"/>
          <w:color w:val="333333"/>
          <w:sz w:val="18"/>
          <w:szCs w:val="18"/>
        </w:rPr>
        <w:t>和</w:t>
      </w:r>
      <w:r>
        <w:rPr>
          <w:rFonts w:ascii="Arial" w:hAnsi="Arial" w:cs="Arial"/>
          <w:color w:val="333333"/>
          <w:sz w:val="18"/>
          <w:szCs w:val="18"/>
        </w:rPr>
        <w:t>EPLD</w:t>
      </w:r>
      <w:r>
        <w:rPr>
          <w:rFonts w:ascii="Arial" w:hAnsi="Arial" w:cs="Arial"/>
          <w:color w:val="333333"/>
          <w:sz w:val="18"/>
          <w:szCs w:val="18"/>
        </w:rPr>
        <w:t>可以借用</w:t>
      </w:r>
      <w:r>
        <w:rPr>
          <w:rFonts w:ascii="Arial" w:hAnsi="Arial" w:cs="Arial"/>
          <w:color w:val="333333"/>
          <w:sz w:val="18"/>
          <w:szCs w:val="18"/>
        </w:rPr>
        <w:t>JTAG</w:t>
      </w:r>
      <w:r>
        <w:rPr>
          <w:rFonts w:ascii="Arial" w:hAnsi="Arial" w:cs="Arial"/>
          <w:color w:val="333333"/>
          <w:sz w:val="18"/>
          <w:szCs w:val="18"/>
        </w:rPr>
        <w:t>接口实现在线编程</w:t>
      </w:r>
      <w:r>
        <w:rPr>
          <w:rFonts w:ascii="Arial" w:hAnsi="Arial" w:cs="Arial"/>
          <w:color w:val="333333"/>
          <w:sz w:val="18"/>
          <w:szCs w:val="18"/>
        </w:rPr>
        <w:t>ISP(In-System Programming)</w:t>
      </w:r>
      <w:r>
        <w:rPr>
          <w:rFonts w:ascii="Arial" w:hAnsi="Arial" w:cs="Arial"/>
          <w:color w:val="333333"/>
          <w:sz w:val="18"/>
          <w:szCs w:val="18"/>
        </w:rPr>
        <w:t>功能。处理器也可以使用</w:t>
      </w:r>
      <w:r>
        <w:rPr>
          <w:rFonts w:ascii="Arial" w:hAnsi="Arial" w:cs="Arial"/>
          <w:color w:val="333333"/>
          <w:sz w:val="18"/>
          <w:szCs w:val="18"/>
        </w:rPr>
        <w:t>JTAG</w:t>
      </w:r>
      <w:r>
        <w:rPr>
          <w:rFonts w:ascii="Arial" w:hAnsi="Arial" w:cs="Arial"/>
          <w:color w:val="333333"/>
          <w:sz w:val="18"/>
          <w:szCs w:val="18"/>
        </w:rPr>
        <w:t>接口进行系统级调</w:t>
      </w:r>
      <w:r>
        <w:rPr>
          <w:rFonts w:ascii="Arial" w:hAnsi="Arial" w:cs="Arial"/>
          <w:color w:val="333333"/>
          <w:sz w:val="18"/>
          <w:szCs w:val="18"/>
        </w:rPr>
        <w:lastRenderedPageBreak/>
        <w:t>试工作，如设置断点、读取内部寄存器和存储器等一系列操作。除此之外</w:t>
      </w:r>
      <w:r>
        <w:rPr>
          <w:rFonts w:ascii="Arial" w:hAnsi="Arial" w:cs="Arial"/>
          <w:color w:val="333333"/>
          <w:sz w:val="18"/>
          <w:szCs w:val="18"/>
        </w:rPr>
        <w:t>JTAG</w:t>
      </w:r>
      <w:r>
        <w:rPr>
          <w:rFonts w:ascii="Arial" w:hAnsi="Arial" w:cs="Arial"/>
          <w:color w:val="333333"/>
          <w:sz w:val="18"/>
          <w:szCs w:val="18"/>
        </w:rPr>
        <w:t>接口也可用作</w:t>
      </w:r>
      <w:r>
        <w:rPr>
          <w:rFonts w:ascii="Arial" w:hAnsi="Arial" w:cs="Arial"/>
          <w:color w:val="333333"/>
          <w:sz w:val="18"/>
          <w:szCs w:val="18"/>
        </w:rPr>
        <w:t>“</w:t>
      </w:r>
      <w:r>
        <w:rPr>
          <w:rFonts w:ascii="Arial" w:hAnsi="Arial" w:cs="Arial"/>
          <w:color w:val="333333"/>
          <w:sz w:val="18"/>
          <w:szCs w:val="18"/>
        </w:rPr>
        <w:t>逆向工程</w:t>
      </w:r>
      <w:r>
        <w:rPr>
          <w:rFonts w:ascii="Arial" w:hAnsi="Arial" w:cs="Arial"/>
          <w:color w:val="333333"/>
          <w:sz w:val="18"/>
          <w:szCs w:val="18"/>
        </w:rPr>
        <w:t>”</w:t>
      </w:r>
      <w:r>
        <w:rPr>
          <w:rFonts w:ascii="Arial" w:hAnsi="Arial" w:cs="Arial"/>
          <w:color w:val="333333"/>
          <w:sz w:val="18"/>
          <w:szCs w:val="18"/>
        </w:rPr>
        <w:t>，分析一个产品的实现细节，因此在正式产品中，一般不保留</w:t>
      </w:r>
      <w:r>
        <w:rPr>
          <w:rFonts w:ascii="Arial" w:hAnsi="Arial" w:cs="Arial"/>
          <w:color w:val="333333"/>
          <w:sz w:val="18"/>
          <w:szCs w:val="18"/>
        </w:rPr>
        <w:t>JTAG</w:t>
      </w:r>
      <w:r>
        <w:rPr>
          <w:rFonts w:ascii="Arial" w:hAnsi="Arial" w:cs="Arial"/>
          <w:color w:val="333333"/>
          <w:sz w:val="18"/>
          <w:szCs w:val="18"/>
        </w:rPr>
        <w:t>接口。</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6 PRSNT1#</w:t>
      </w:r>
      <w:r>
        <w:rPr>
          <w:rFonts w:ascii="Arial" w:hAnsi="Arial" w:cs="Arial"/>
          <w:color w:val="333333"/>
        </w:rPr>
        <w:t>和</w:t>
      </w:r>
      <w:r>
        <w:rPr>
          <w:rFonts w:ascii="Arial" w:hAnsi="Arial" w:cs="Arial"/>
          <w:color w:val="333333"/>
        </w:rPr>
        <w:t>PRSNT2#</w:t>
      </w:r>
      <w:r>
        <w:rPr>
          <w:rFonts w:ascii="Arial" w:hAnsi="Arial" w:cs="Arial"/>
          <w:color w:val="333333"/>
        </w:rPr>
        <w:t>信号</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PRSNT1#</w:t>
      </w:r>
      <w:r>
        <w:rPr>
          <w:rFonts w:ascii="Arial" w:hAnsi="Arial" w:cs="Arial"/>
          <w:color w:val="333333"/>
          <w:sz w:val="18"/>
          <w:szCs w:val="18"/>
        </w:rPr>
        <w:t>和</w:t>
      </w:r>
      <w:r>
        <w:rPr>
          <w:rFonts w:ascii="Arial" w:hAnsi="Arial" w:cs="Arial"/>
          <w:color w:val="333333"/>
          <w:sz w:val="18"/>
          <w:szCs w:val="18"/>
        </w:rPr>
        <w:t>PRSNT2#</w:t>
      </w:r>
      <w:r>
        <w:rPr>
          <w:rFonts w:ascii="Arial" w:hAnsi="Arial" w:cs="Arial"/>
          <w:color w:val="333333"/>
          <w:sz w:val="18"/>
          <w:szCs w:val="18"/>
        </w:rPr>
        <w:t>信号与</w:t>
      </w:r>
      <w:r>
        <w:rPr>
          <w:rFonts w:ascii="Arial" w:hAnsi="Arial" w:cs="Arial"/>
          <w:color w:val="333333"/>
          <w:sz w:val="18"/>
          <w:szCs w:val="18"/>
        </w:rPr>
        <w:t>PCIe</w:t>
      </w:r>
      <w:r>
        <w:rPr>
          <w:rFonts w:ascii="Arial" w:hAnsi="Arial" w:cs="Arial"/>
          <w:color w:val="333333"/>
          <w:sz w:val="18"/>
          <w:szCs w:val="18"/>
        </w:rPr>
        <w:t>设备的热插拔相关。在基于</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Add-in</w:t>
      </w:r>
      <w:r>
        <w:rPr>
          <w:rFonts w:ascii="Arial" w:hAnsi="Arial" w:cs="Arial"/>
          <w:color w:val="333333"/>
          <w:sz w:val="18"/>
          <w:szCs w:val="18"/>
        </w:rPr>
        <w:t>卡中，</w:t>
      </w:r>
      <w:r>
        <w:rPr>
          <w:rFonts w:ascii="Arial" w:hAnsi="Arial" w:cs="Arial"/>
          <w:color w:val="333333"/>
          <w:sz w:val="18"/>
          <w:szCs w:val="18"/>
        </w:rPr>
        <w:t>PRSNT1#</w:t>
      </w:r>
      <w:r>
        <w:rPr>
          <w:rFonts w:ascii="Arial" w:hAnsi="Arial" w:cs="Arial"/>
          <w:color w:val="333333"/>
          <w:sz w:val="18"/>
          <w:szCs w:val="18"/>
        </w:rPr>
        <w:t>和</w:t>
      </w:r>
      <w:r>
        <w:rPr>
          <w:rFonts w:ascii="Arial" w:hAnsi="Arial" w:cs="Arial"/>
          <w:color w:val="333333"/>
          <w:sz w:val="18"/>
          <w:szCs w:val="18"/>
        </w:rPr>
        <w:t>PRSNT2#</w:t>
      </w:r>
      <w:r>
        <w:rPr>
          <w:rFonts w:ascii="Arial" w:hAnsi="Arial" w:cs="Arial"/>
          <w:color w:val="333333"/>
          <w:sz w:val="18"/>
          <w:szCs w:val="18"/>
        </w:rPr>
        <w:t>信号直接相连，而在处理器主板中，</w:t>
      </w:r>
      <w:r>
        <w:rPr>
          <w:rFonts w:ascii="Arial" w:hAnsi="Arial" w:cs="Arial"/>
          <w:color w:val="333333"/>
          <w:sz w:val="18"/>
          <w:szCs w:val="18"/>
        </w:rPr>
        <w:t>PRSNT1#</w:t>
      </w:r>
      <w:r>
        <w:rPr>
          <w:rFonts w:ascii="Arial" w:hAnsi="Arial" w:cs="Arial"/>
          <w:color w:val="333333"/>
          <w:sz w:val="18"/>
          <w:szCs w:val="18"/>
        </w:rPr>
        <w:t>信号接地，而</w:t>
      </w:r>
      <w:r>
        <w:rPr>
          <w:rFonts w:ascii="Arial" w:hAnsi="Arial" w:cs="Arial"/>
          <w:color w:val="333333"/>
          <w:sz w:val="18"/>
          <w:szCs w:val="18"/>
        </w:rPr>
        <w:t>PRSNT2#</w:t>
      </w:r>
      <w:r>
        <w:rPr>
          <w:rFonts w:ascii="Arial" w:hAnsi="Arial" w:cs="Arial"/>
          <w:color w:val="333333"/>
          <w:sz w:val="18"/>
          <w:szCs w:val="18"/>
        </w:rPr>
        <w:t>信号通过上拉电阻接为高。</w:t>
      </w:r>
      <w:r>
        <w:rPr>
          <w:rFonts w:ascii="Arial" w:hAnsi="Arial" w:cs="Arial"/>
          <w:color w:val="333333"/>
          <w:sz w:val="18"/>
          <w:szCs w:val="18"/>
        </w:rPr>
        <w:t>PCIe</w:t>
      </w:r>
      <w:r>
        <w:rPr>
          <w:rFonts w:ascii="Arial" w:hAnsi="Arial" w:cs="Arial"/>
          <w:color w:val="333333"/>
          <w:sz w:val="18"/>
          <w:szCs w:val="18"/>
        </w:rPr>
        <w:t>设备的热插拔结构如图</w:t>
      </w:r>
      <w:r>
        <w:rPr>
          <w:rFonts w:ascii="Arial" w:hAnsi="Arial" w:cs="Arial"/>
          <w:color w:val="333333"/>
          <w:sz w:val="18"/>
          <w:szCs w:val="18"/>
        </w:rPr>
        <w:t>4</w:t>
      </w:r>
      <w:r>
        <w:rPr>
          <w:rFonts w:ascii="Arial" w:hAnsi="Arial" w:cs="Arial"/>
          <w:color w:val="333333"/>
          <w:sz w:val="18"/>
          <w:szCs w:val="18"/>
        </w:rPr>
        <w:noBreakHyphen/>
        <w:t>3</w:t>
      </w:r>
      <w:r>
        <w:rPr>
          <w:rFonts w:ascii="Arial" w:hAnsi="Arial" w:cs="Arial"/>
          <w:color w:val="333333"/>
          <w:sz w:val="18"/>
          <w:szCs w:val="18"/>
        </w:rPr>
        <w:t>所示。</w:t>
      </w:r>
    </w:p>
    <w:p w:rsidR="00162932" w:rsidRDefault="00162932" w:rsidP="00162932">
      <w:pPr>
        <w:shd w:val="clear" w:color="auto" w:fill="FFFFFF"/>
        <w:wordWrap w:val="0"/>
        <w:rPr>
          <w:rFonts w:ascii="Arial" w:hAnsi="Arial" w:cs="Arial"/>
          <w:color w:val="333333"/>
          <w:sz w:val="18"/>
          <w:szCs w:val="18"/>
        </w:rPr>
      </w:pPr>
      <w:r>
        <w:rPr>
          <w:rFonts w:ascii="Arial" w:hAnsi="Arial" w:cs="Arial"/>
          <w:noProof/>
          <w:color w:val="333333"/>
          <w:sz w:val="18"/>
          <w:szCs w:val="18"/>
        </w:rPr>
        <w:drawing>
          <wp:inline distT="0" distB="0" distL="0" distR="0">
            <wp:extent cx="4287520" cy="2294890"/>
            <wp:effectExtent l="0" t="0" r="0" b="0"/>
            <wp:docPr id="38" name="图片 38" descr="http://bbs.ednchina.com/images/attachments/201305/2013052311274121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bs.ednchina.com/images/attachments/201305/20130523112741216001.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287520" cy="2294890"/>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如上图所示，当</w:t>
      </w:r>
      <w:r>
        <w:rPr>
          <w:rFonts w:ascii="Arial" w:hAnsi="Arial" w:cs="Arial"/>
          <w:color w:val="333333"/>
          <w:sz w:val="18"/>
          <w:szCs w:val="18"/>
        </w:rPr>
        <w:t>Add-In</w:t>
      </w:r>
      <w:r>
        <w:rPr>
          <w:rFonts w:ascii="Arial" w:hAnsi="Arial" w:cs="Arial"/>
          <w:color w:val="333333"/>
          <w:sz w:val="18"/>
          <w:szCs w:val="18"/>
        </w:rPr>
        <w:t>卡没有插入时，处理器主板的</w:t>
      </w:r>
      <w:r>
        <w:rPr>
          <w:rFonts w:ascii="Arial" w:hAnsi="Arial" w:cs="Arial"/>
          <w:color w:val="333333"/>
          <w:sz w:val="18"/>
          <w:szCs w:val="18"/>
        </w:rPr>
        <w:t>PRSNT2#</w:t>
      </w:r>
      <w:r>
        <w:rPr>
          <w:rFonts w:ascii="Arial" w:hAnsi="Arial" w:cs="Arial"/>
          <w:color w:val="333333"/>
          <w:sz w:val="18"/>
          <w:szCs w:val="18"/>
        </w:rPr>
        <w:t>信号由上拉电阻接为高，而当</w:t>
      </w:r>
      <w:r>
        <w:rPr>
          <w:rFonts w:ascii="Arial" w:hAnsi="Arial" w:cs="Arial"/>
          <w:color w:val="333333"/>
          <w:sz w:val="18"/>
          <w:szCs w:val="18"/>
        </w:rPr>
        <w:t>Add-In</w:t>
      </w:r>
      <w:r>
        <w:rPr>
          <w:rFonts w:ascii="Arial" w:hAnsi="Arial" w:cs="Arial"/>
          <w:color w:val="333333"/>
          <w:sz w:val="18"/>
          <w:szCs w:val="18"/>
        </w:rPr>
        <w:t>卡插入时主板的</w:t>
      </w:r>
      <w:r>
        <w:rPr>
          <w:rFonts w:ascii="Arial" w:hAnsi="Arial" w:cs="Arial"/>
          <w:color w:val="333333"/>
          <w:sz w:val="18"/>
          <w:szCs w:val="18"/>
        </w:rPr>
        <w:t>PRSNT2#</w:t>
      </w:r>
      <w:r>
        <w:rPr>
          <w:rFonts w:ascii="Arial" w:hAnsi="Arial" w:cs="Arial"/>
          <w:color w:val="333333"/>
          <w:sz w:val="18"/>
          <w:szCs w:val="18"/>
        </w:rPr>
        <w:t>信号将与</w:t>
      </w:r>
      <w:r>
        <w:rPr>
          <w:rFonts w:ascii="Arial" w:hAnsi="Arial" w:cs="Arial"/>
          <w:color w:val="333333"/>
          <w:sz w:val="18"/>
          <w:szCs w:val="18"/>
        </w:rPr>
        <w:t>PRSNT1#</w:t>
      </w:r>
      <w:r>
        <w:rPr>
          <w:rFonts w:ascii="Arial" w:hAnsi="Arial" w:cs="Arial"/>
          <w:color w:val="333333"/>
          <w:sz w:val="18"/>
          <w:szCs w:val="18"/>
        </w:rPr>
        <w:t>信号通过</w:t>
      </w:r>
      <w:r>
        <w:rPr>
          <w:rFonts w:ascii="Arial" w:hAnsi="Arial" w:cs="Arial"/>
          <w:color w:val="333333"/>
          <w:sz w:val="18"/>
          <w:szCs w:val="18"/>
        </w:rPr>
        <w:t>Add-In</w:t>
      </w:r>
      <w:r>
        <w:rPr>
          <w:rFonts w:ascii="Arial" w:hAnsi="Arial" w:cs="Arial"/>
          <w:color w:val="333333"/>
          <w:sz w:val="18"/>
          <w:szCs w:val="18"/>
        </w:rPr>
        <w:t>卡连通，此时</w:t>
      </w:r>
      <w:r>
        <w:rPr>
          <w:rFonts w:ascii="Arial" w:hAnsi="Arial" w:cs="Arial"/>
          <w:color w:val="333333"/>
          <w:sz w:val="18"/>
          <w:szCs w:val="18"/>
        </w:rPr>
        <w:t>PRSNT2#</w:t>
      </w:r>
      <w:r>
        <w:rPr>
          <w:rFonts w:ascii="Arial" w:hAnsi="Arial" w:cs="Arial"/>
          <w:color w:val="333333"/>
          <w:sz w:val="18"/>
          <w:szCs w:val="18"/>
        </w:rPr>
        <w:t>信号为低。处理器主板的热插拔控制逻辑将捕获这个</w:t>
      </w:r>
      <w:r>
        <w:rPr>
          <w:rFonts w:ascii="Arial" w:hAnsi="Arial" w:cs="Arial"/>
          <w:color w:val="333333"/>
          <w:sz w:val="18"/>
          <w:szCs w:val="18"/>
        </w:rPr>
        <w:t>“</w:t>
      </w:r>
      <w:r>
        <w:rPr>
          <w:rFonts w:ascii="Arial" w:hAnsi="Arial" w:cs="Arial"/>
          <w:color w:val="333333"/>
          <w:sz w:val="18"/>
          <w:szCs w:val="18"/>
        </w:rPr>
        <w:t>低电平</w:t>
      </w:r>
      <w:r>
        <w:rPr>
          <w:rFonts w:ascii="Arial" w:hAnsi="Arial" w:cs="Arial"/>
          <w:color w:val="333333"/>
          <w:sz w:val="18"/>
          <w:szCs w:val="18"/>
        </w:rPr>
        <w:t>”</w:t>
      </w:r>
      <w:r>
        <w:rPr>
          <w:rFonts w:ascii="Arial" w:hAnsi="Arial" w:cs="Arial"/>
          <w:color w:val="333333"/>
          <w:sz w:val="18"/>
          <w:szCs w:val="18"/>
        </w:rPr>
        <w:t>，得知</w:t>
      </w:r>
      <w:r>
        <w:rPr>
          <w:rFonts w:ascii="Arial" w:hAnsi="Arial" w:cs="Arial"/>
          <w:color w:val="333333"/>
          <w:sz w:val="18"/>
          <w:szCs w:val="18"/>
        </w:rPr>
        <w:t>Add-In</w:t>
      </w:r>
      <w:r>
        <w:rPr>
          <w:rFonts w:ascii="Arial" w:hAnsi="Arial" w:cs="Arial"/>
          <w:color w:val="333333"/>
          <w:sz w:val="18"/>
          <w:szCs w:val="18"/>
        </w:rPr>
        <w:t>卡已经插入，从而触发系统软件进行相应地处理。</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Add-In</w:t>
      </w:r>
      <w:r>
        <w:rPr>
          <w:rFonts w:ascii="Arial" w:hAnsi="Arial" w:cs="Arial"/>
          <w:color w:val="333333"/>
          <w:sz w:val="18"/>
          <w:szCs w:val="18"/>
        </w:rPr>
        <w:t>卡拔出的工作机制与插入类似。当</w:t>
      </w:r>
      <w:r>
        <w:rPr>
          <w:rFonts w:ascii="Arial" w:hAnsi="Arial" w:cs="Arial"/>
          <w:color w:val="333333"/>
          <w:sz w:val="18"/>
          <w:szCs w:val="18"/>
        </w:rPr>
        <w:t>Add-in</w:t>
      </w:r>
      <w:r>
        <w:rPr>
          <w:rFonts w:ascii="Arial" w:hAnsi="Arial" w:cs="Arial"/>
          <w:color w:val="333333"/>
          <w:sz w:val="18"/>
          <w:szCs w:val="18"/>
        </w:rPr>
        <w:t>卡连接在处理器主板时，处理器主板的</w:t>
      </w:r>
      <w:r>
        <w:rPr>
          <w:rFonts w:ascii="Arial" w:hAnsi="Arial" w:cs="Arial"/>
          <w:color w:val="333333"/>
          <w:sz w:val="18"/>
          <w:szCs w:val="18"/>
        </w:rPr>
        <w:t>PRSNT2#</w:t>
      </w:r>
      <w:r>
        <w:rPr>
          <w:rFonts w:ascii="Arial" w:hAnsi="Arial" w:cs="Arial"/>
          <w:color w:val="333333"/>
          <w:sz w:val="18"/>
          <w:szCs w:val="18"/>
        </w:rPr>
        <w:t>信号为低，当</w:t>
      </w:r>
      <w:r>
        <w:rPr>
          <w:rFonts w:ascii="Arial" w:hAnsi="Arial" w:cs="Arial"/>
          <w:color w:val="333333"/>
          <w:sz w:val="18"/>
          <w:szCs w:val="18"/>
        </w:rPr>
        <w:t>Add-In</w:t>
      </w:r>
      <w:r>
        <w:rPr>
          <w:rFonts w:ascii="Arial" w:hAnsi="Arial" w:cs="Arial"/>
          <w:color w:val="333333"/>
          <w:sz w:val="18"/>
          <w:szCs w:val="18"/>
        </w:rPr>
        <w:t>卡拔出后，处理器主板的</w:t>
      </w:r>
      <w:r>
        <w:rPr>
          <w:rFonts w:ascii="Arial" w:hAnsi="Arial" w:cs="Arial"/>
          <w:color w:val="333333"/>
          <w:sz w:val="18"/>
          <w:szCs w:val="18"/>
        </w:rPr>
        <w:t>PRSNT2#</w:t>
      </w:r>
      <w:r>
        <w:rPr>
          <w:rFonts w:ascii="Arial" w:hAnsi="Arial" w:cs="Arial"/>
          <w:color w:val="333333"/>
          <w:sz w:val="18"/>
          <w:szCs w:val="18"/>
        </w:rPr>
        <w:t>信号为高。处理器主板的热插拔控制逻辑将捕获这个</w:t>
      </w:r>
      <w:r>
        <w:rPr>
          <w:rFonts w:ascii="Arial" w:hAnsi="Arial" w:cs="Arial"/>
          <w:color w:val="333333"/>
          <w:sz w:val="18"/>
          <w:szCs w:val="18"/>
        </w:rPr>
        <w:t>“</w:t>
      </w:r>
      <w:r>
        <w:rPr>
          <w:rFonts w:ascii="Arial" w:hAnsi="Arial" w:cs="Arial"/>
          <w:color w:val="333333"/>
          <w:sz w:val="18"/>
          <w:szCs w:val="18"/>
        </w:rPr>
        <w:t>高电平</w:t>
      </w:r>
      <w:r>
        <w:rPr>
          <w:rFonts w:ascii="Arial" w:hAnsi="Arial" w:cs="Arial"/>
          <w:color w:val="333333"/>
          <w:sz w:val="18"/>
          <w:szCs w:val="18"/>
        </w:rPr>
        <w:t>”</w:t>
      </w:r>
      <w:r>
        <w:rPr>
          <w:rFonts w:ascii="Arial" w:hAnsi="Arial" w:cs="Arial"/>
          <w:color w:val="333333"/>
          <w:sz w:val="18"/>
          <w:szCs w:val="18"/>
        </w:rPr>
        <w:t>，得知</w:t>
      </w:r>
      <w:r>
        <w:rPr>
          <w:rFonts w:ascii="Arial" w:hAnsi="Arial" w:cs="Arial"/>
          <w:color w:val="333333"/>
          <w:sz w:val="18"/>
          <w:szCs w:val="18"/>
        </w:rPr>
        <w:t>Add-In</w:t>
      </w:r>
      <w:r>
        <w:rPr>
          <w:rFonts w:ascii="Arial" w:hAnsi="Arial" w:cs="Arial"/>
          <w:color w:val="333333"/>
          <w:sz w:val="18"/>
          <w:szCs w:val="18"/>
        </w:rPr>
        <w:t>卡已经被拔出，从而触发系统软件进行相应地处理。</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不同的处理器系统处理</w:t>
      </w:r>
      <w:r>
        <w:rPr>
          <w:rFonts w:ascii="Arial" w:hAnsi="Arial" w:cs="Arial"/>
          <w:color w:val="333333"/>
          <w:sz w:val="18"/>
          <w:szCs w:val="18"/>
        </w:rPr>
        <w:t>PCIe</w:t>
      </w:r>
      <w:r>
        <w:rPr>
          <w:rFonts w:ascii="Arial" w:hAnsi="Arial" w:cs="Arial"/>
          <w:color w:val="333333"/>
          <w:sz w:val="18"/>
          <w:szCs w:val="18"/>
        </w:rPr>
        <w:t>设备热拔插的过程并不相同，在一个实际的处理器系统中，热拔插设备的实现也远比图</w:t>
      </w:r>
      <w:r>
        <w:rPr>
          <w:rFonts w:ascii="Arial" w:hAnsi="Arial" w:cs="Arial"/>
          <w:color w:val="333333"/>
          <w:sz w:val="18"/>
          <w:szCs w:val="18"/>
        </w:rPr>
        <w:t>4</w:t>
      </w:r>
      <w:r>
        <w:rPr>
          <w:rFonts w:ascii="Arial" w:hAnsi="Arial" w:cs="Arial"/>
          <w:color w:val="333333"/>
          <w:sz w:val="18"/>
          <w:szCs w:val="18"/>
        </w:rPr>
        <w:noBreakHyphen/>
        <w:t>3</w:t>
      </w:r>
      <w:r>
        <w:rPr>
          <w:rFonts w:ascii="Arial" w:hAnsi="Arial" w:cs="Arial"/>
          <w:color w:val="333333"/>
          <w:sz w:val="18"/>
          <w:szCs w:val="18"/>
        </w:rPr>
        <w:t>中的示例复杂得多。值得注意的是，在实现热拔</w:t>
      </w:r>
      <w:proofErr w:type="gramStart"/>
      <w:r>
        <w:rPr>
          <w:rFonts w:ascii="Arial" w:hAnsi="Arial" w:cs="Arial"/>
          <w:color w:val="333333"/>
          <w:sz w:val="18"/>
          <w:szCs w:val="18"/>
        </w:rPr>
        <w:t>插功能</w:t>
      </w:r>
      <w:proofErr w:type="gramEnd"/>
      <w:r>
        <w:rPr>
          <w:rFonts w:ascii="Arial" w:hAnsi="Arial" w:cs="Arial"/>
          <w:color w:val="333333"/>
          <w:sz w:val="18"/>
          <w:szCs w:val="18"/>
        </w:rPr>
        <w:t>时，</w:t>
      </w:r>
      <w:r>
        <w:rPr>
          <w:rFonts w:ascii="Arial" w:hAnsi="Arial" w:cs="Arial"/>
          <w:color w:val="333333"/>
          <w:sz w:val="18"/>
          <w:szCs w:val="18"/>
        </w:rPr>
        <w:t>Add-in Card</w:t>
      </w:r>
      <w:r>
        <w:rPr>
          <w:rFonts w:ascii="Arial" w:hAnsi="Arial" w:cs="Arial"/>
          <w:color w:val="333333"/>
          <w:sz w:val="18"/>
          <w:szCs w:val="18"/>
        </w:rPr>
        <w:t>需要使用</w:t>
      </w:r>
      <w:r>
        <w:rPr>
          <w:rFonts w:ascii="Arial" w:hAnsi="Arial" w:cs="Arial"/>
          <w:color w:val="333333"/>
          <w:sz w:val="18"/>
          <w:szCs w:val="18"/>
        </w:rPr>
        <w:t>“</w:t>
      </w:r>
      <w:r>
        <w:rPr>
          <w:rFonts w:ascii="Arial" w:hAnsi="Arial" w:cs="Arial"/>
          <w:color w:val="333333"/>
          <w:sz w:val="18"/>
          <w:szCs w:val="18"/>
        </w:rPr>
        <w:t>长短针</w:t>
      </w:r>
      <w:r>
        <w:rPr>
          <w:rFonts w:ascii="Arial" w:hAnsi="Arial" w:cs="Arial"/>
          <w:color w:val="333333"/>
          <w:sz w:val="18"/>
          <w:szCs w:val="18"/>
        </w:rPr>
        <w:t>”</w:t>
      </w:r>
      <w:r>
        <w:rPr>
          <w:rFonts w:ascii="Arial" w:hAnsi="Arial" w:cs="Arial"/>
          <w:color w:val="333333"/>
          <w:sz w:val="18"/>
          <w:szCs w:val="18"/>
        </w:rPr>
        <w:t>结构。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4</w:t>
      </w:r>
      <w:r>
        <w:rPr>
          <w:rFonts w:ascii="Arial" w:hAnsi="Arial" w:cs="Arial"/>
          <w:color w:val="333333"/>
          <w:sz w:val="18"/>
          <w:szCs w:val="18"/>
        </w:rPr>
        <w:noBreakHyphen/>
        <w:t>3</w:t>
      </w:r>
      <w:r>
        <w:rPr>
          <w:rFonts w:ascii="Arial" w:hAnsi="Arial" w:cs="Arial"/>
          <w:color w:val="333333"/>
          <w:sz w:val="18"/>
          <w:szCs w:val="18"/>
        </w:rPr>
        <w:t>所示，</w:t>
      </w:r>
      <w:r>
        <w:rPr>
          <w:rFonts w:ascii="Arial" w:hAnsi="Arial" w:cs="Arial"/>
          <w:color w:val="333333"/>
          <w:sz w:val="18"/>
          <w:szCs w:val="18"/>
        </w:rPr>
        <w:t>PRSNT1#</w:t>
      </w:r>
      <w:r>
        <w:rPr>
          <w:rFonts w:ascii="Arial" w:hAnsi="Arial" w:cs="Arial"/>
          <w:color w:val="333333"/>
          <w:sz w:val="18"/>
          <w:szCs w:val="18"/>
        </w:rPr>
        <w:t>和</w:t>
      </w:r>
      <w:r>
        <w:rPr>
          <w:rFonts w:ascii="Arial" w:hAnsi="Arial" w:cs="Arial"/>
          <w:color w:val="333333"/>
          <w:sz w:val="18"/>
          <w:szCs w:val="18"/>
        </w:rPr>
        <w:t>PRSNT2#</w:t>
      </w:r>
      <w:r>
        <w:rPr>
          <w:rFonts w:ascii="Arial" w:hAnsi="Arial" w:cs="Arial"/>
          <w:color w:val="333333"/>
          <w:sz w:val="18"/>
          <w:szCs w:val="18"/>
        </w:rPr>
        <w:t>信号使用的金手指长度是其他信号的一半。因此当</w:t>
      </w:r>
      <w:r>
        <w:rPr>
          <w:rFonts w:ascii="Arial" w:hAnsi="Arial" w:cs="Arial"/>
          <w:color w:val="333333"/>
          <w:sz w:val="18"/>
          <w:szCs w:val="18"/>
        </w:rPr>
        <w:t>PCIe</w:t>
      </w:r>
      <w:r>
        <w:rPr>
          <w:rFonts w:ascii="Arial" w:hAnsi="Arial" w:cs="Arial"/>
          <w:color w:val="333333"/>
          <w:sz w:val="18"/>
          <w:szCs w:val="18"/>
        </w:rPr>
        <w:t>设备插入插槽时，</w:t>
      </w:r>
      <w:r>
        <w:rPr>
          <w:rFonts w:ascii="Arial" w:hAnsi="Arial" w:cs="Arial"/>
          <w:color w:val="333333"/>
          <w:sz w:val="18"/>
          <w:szCs w:val="18"/>
        </w:rPr>
        <w:t>PRSNT1#</w:t>
      </w:r>
      <w:r>
        <w:rPr>
          <w:rFonts w:ascii="Arial" w:hAnsi="Arial" w:cs="Arial"/>
          <w:color w:val="333333"/>
          <w:sz w:val="18"/>
          <w:szCs w:val="18"/>
        </w:rPr>
        <w:t>和</w:t>
      </w:r>
      <w:r>
        <w:rPr>
          <w:rFonts w:ascii="Arial" w:hAnsi="Arial" w:cs="Arial"/>
          <w:color w:val="333333"/>
          <w:sz w:val="18"/>
          <w:szCs w:val="18"/>
        </w:rPr>
        <w:t>PRSNT2#</w:t>
      </w:r>
      <w:r>
        <w:rPr>
          <w:rFonts w:ascii="Arial" w:hAnsi="Arial" w:cs="Arial"/>
          <w:color w:val="333333"/>
          <w:sz w:val="18"/>
          <w:szCs w:val="18"/>
        </w:rPr>
        <w:t>信号在其他金手指与</w:t>
      </w:r>
      <w:r>
        <w:rPr>
          <w:rFonts w:ascii="Arial" w:hAnsi="Arial" w:cs="Arial"/>
          <w:color w:val="333333"/>
          <w:sz w:val="18"/>
          <w:szCs w:val="18"/>
        </w:rPr>
        <w:t>PCIe</w:t>
      </w:r>
      <w:r>
        <w:rPr>
          <w:rFonts w:ascii="Arial" w:hAnsi="Arial" w:cs="Arial"/>
          <w:color w:val="333333"/>
          <w:sz w:val="18"/>
          <w:szCs w:val="18"/>
        </w:rPr>
        <w:t>插槽完全接触，并经过一段延时后，才能与插槽完全接触；当</w:t>
      </w:r>
      <w:r>
        <w:rPr>
          <w:rFonts w:ascii="Arial" w:hAnsi="Arial" w:cs="Arial"/>
          <w:color w:val="333333"/>
          <w:sz w:val="18"/>
          <w:szCs w:val="18"/>
        </w:rPr>
        <w:t>PCIe</w:t>
      </w:r>
      <w:r>
        <w:rPr>
          <w:rFonts w:ascii="Arial" w:hAnsi="Arial" w:cs="Arial"/>
          <w:color w:val="333333"/>
          <w:sz w:val="18"/>
          <w:szCs w:val="18"/>
        </w:rPr>
        <w:t>设备从</w:t>
      </w:r>
      <w:r>
        <w:rPr>
          <w:rFonts w:ascii="Arial" w:hAnsi="Arial" w:cs="Arial"/>
          <w:color w:val="333333"/>
          <w:sz w:val="18"/>
          <w:szCs w:val="18"/>
        </w:rPr>
        <w:t>PCIe</w:t>
      </w:r>
      <w:r>
        <w:rPr>
          <w:rFonts w:ascii="Arial" w:hAnsi="Arial" w:cs="Arial"/>
          <w:color w:val="333333"/>
          <w:sz w:val="18"/>
          <w:szCs w:val="18"/>
        </w:rPr>
        <w:t>插槽中拔出时，这两个信号首先与</w:t>
      </w:r>
      <w:r>
        <w:rPr>
          <w:rFonts w:ascii="Arial" w:hAnsi="Arial" w:cs="Arial"/>
          <w:color w:val="333333"/>
          <w:sz w:val="18"/>
          <w:szCs w:val="18"/>
        </w:rPr>
        <w:t>PCIe</w:t>
      </w:r>
      <w:r>
        <w:rPr>
          <w:rFonts w:ascii="Arial" w:hAnsi="Arial" w:cs="Arial"/>
          <w:color w:val="333333"/>
          <w:sz w:val="18"/>
          <w:szCs w:val="18"/>
        </w:rPr>
        <w:t>插槽断连，再经过一段延时后，其他信号才能与插槽断连。系统软件可以使用这段延时，进行一些热拔插处理。</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4.1.3 PCIe</w:t>
      </w:r>
      <w:r>
        <w:rPr>
          <w:rFonts w:ascii="Arial" w:hAnsi="Arial" w:cs="Arial"/>
          <w:color w:val="333333"/>
        </w:rPr>
        <w:t>总线的层次结构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总线采用了串行连接方式，并使用数据包</w:t>
      </w:r>
      <w:r>
        <w:rPr>
          <w:rFonts w:ascii="Arial" w:hAnsi="Arial" w:cs="Arial"/>
          <w:color w:val="333333"/>
          <w:sz w:val="18"/>
          <w:szCs w:val="18"/>
        </w:rPr>
        <w:t>(Packet)</w:t>
      </w:r>
      <w:r>
        <w:rPr>
          <w:rFonts w:ascii="Arial" w:hAnsi="Arial" w:cs="Arial"/>
          <w:color w:val="333333"/>
          <w:sz w:val="18"/>
          <w:szCs w:val="18"/>
        </w:rPr>
        <w:t>进行数据传输，采用这种结构</w:t>
      </w:r>
      <w:proofErr w:type="gramStart"/>
      <w:r>
        <w:rPr>
          <w:rFonts w:ascii="Arial" w:hAnsi="Arial" w:cs="Arial"/>
          <w:color w:val="333333"/>
          <w:sz w:val="18"/>
          <w:szCs w:val="18"/>
        </w:rPr>
        <w:t>有效去</w:t>
      </w:r>
      <w:proofErr w:type="gramEnd"/>
      <w:r>
        <w:rPr>
          <w:rFonts w:ascii="Arial" w:hAnsi="Arial" w:cs="Arial"/>
          <w:color w:val="333333"/>
          <w:sz w:val="18"/>
          <w:szCs w:val="18"/>
        </w:rPr>
        <w:t>除了在</w:t>
      </w:r>
      <w:r>
        <w:rPr>
          <w:rFonts w:ascii="Arial" w:hAnsi="Arial" w:cs="Arial"/>
          <w:color w:val="333333"/>
          <w:sz w:val="18"/>
          <w:szCs w:val="18"/>
        </w:rPr>
        <w:t>PCI</w:t>
      </w:r>
      <w:r>
        <w:rPr>
          <w:rFonts w:ascii="Arial" w:hAnsi="Arial" w:cs="Arial"/>
          <w:color w:val="333333"/>
          <w:sz w:val="18"/>
          <w:szCs w:val="18"/>
        </w:rPr>
        <w:t>总线中存在的一些边带信号，如</w:t>
      </w:r>
      <w:r>
        <w:rPr>
          <w:rFonts w:ascii="Arial" w:hAnsi="Arial" w:cs="Arial"/>
          <w:color w:val="333333"/>
          <w:sz w:val="18"/>
          <w:szCs w:val="18"/>
        </w:rPr>
        <w:t>INTx</w:t>
      </w:r>
      <w:r>
        <w:rPr>
          <w:rFonts w:ascii="Arial" w:hAnsi="Arial" w:cs="Arial"/>
          <w:color w:val="333333"/>
          <w:sz w:val="18"/>
          <w:szCs w:val="18"/>
        </w:rPr>
        <w:t>和</w:t>
      </w:r>
      <w:r>
        <w:rPr>
          <w:rFonts w:ascii="Arial" w:hAnsi="Arial" w:cs="Arial"/>
          <w:color w:val="333333"/>
          <w:sz w:val="18"/>
          <w:szCs w:val="18"/>
        </w:rPr>
        <w:t>PME#</w:t>
      </w:r>
      <w:r>
        <w:rPr>
          <w:rFonts w:ascii="Arial" w:hAnsi="Arial" w:cs="Arial"/>
          <w:color w:val="333333"/>
          <w:sz w:val="18"/>
          <w:szCs w:val="18"/>
        </w:rPr>
        <w:t>等信号。在</w:t>
      </w:r>
      <w:r>
        <w:rPr>
          <w:rFonts w:ascii="Arial" w:hAnsi="Arial" w:cs="Arial"/>
          <w:color w:val="333333"/>
          <w:sz w:val="18"/>
          <w:szCs w:val="18"/>
        </w:rPr>
        <w:t>PCIe</w:t>
      </w:r>
      <w:r>
        <w:rPr>
          <w:rFonts w:ascii="Arial" w:hAnsi="Arial" w:cs="Arial"/>
          <w:color w:val="333333"/>
          <w:sz w:val="18"/>
          <w:szCs w:val="18"/>
        </w:rPr>
        <w:t>总线中，数据报文在接收和发送过程中，需要通过多个层次，包括事务层、数据链路层和物理层。</w:t>
      </w:r>
      <w:r>
        <w:rPr>
          <w:rFonts w:ascii="Arial" w:hAnsi="Arial" w:cs="Arial"/>
          <w:color w:val="333333"/>
          <w:sz w:val="18"/>
          <w:szCs w:val="18"/>
        </w:rPr>
        <w:t>PCIe</w:t>
      </w:r>
      <w:r>
        <w:rPr>
          <w:rFonts w:ascii="Arial" w:hAnsi="Arial" w:cs="Arial"/>
          <w:color w:val="333333"/>
          <w:sz w:val="18"/>
          <w:szCs w:val="18"/>
        </w:rPr>
        <w:t>总线的层次结构如图</w:t>
      </w:r>
      <w:r>
        <w:rPr>
          <w:rFonts w:ascii="Arial" w:hAnsi="Arial" w:cs="Arial"/>
          <w:color w:val="333333"/>
          <w:sz w:val="18"/>
          <w:szCs w:val="18"/>
        </w:rPr>
        <w:t>4</w:t>
      </w:r>
      <w:r>
        <w:rPr>
          <w:rFonts w:ascii="Arial" w:hAnsi="Arial" w:cs="Arial"/>
          <w:color w:val="333333"/>
          <w:sz w:val="18"/>
          <w:szCs w:val="18"/>
        </w:rPr>
        <w:noBreakHyphen/>
        <w:t>4</w:t>
      </w:r>
      <w:r>
        <w:rPr>
          <w:rFonts w:ascii="Arial" w:hAnsi="Arial" w:cs="Arial"/>
          <w:color w:val="333333"/>
          <w:sz w:val="18"/>
          <w:szCs w:val="18"/>
        </w:rPr>
        <w:t>所示。</w:t>
      </w:r>
    </w:p>
    <w:p w:rsidR="00162932" w:rsidRDefault="00162932" w:rsidP="00162932">
      <w:pPr>
        <w:shd w:val="clear" w:color="auto" w:fill="FFFFFF"/>
        <w:wordWrap w:val="0"/>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3864610" cy="3614420"/>
            <wp:effectExtent l="0" t="0" r="0" b="0"/>
            <wp:docPr id="37" name="图片 37" descr="http://bbs.ednchina.com/images/attachments/201305/2013052311282746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bbs.ednchina.com/images/attachments/201305/20130523112827460001.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64610" cy="3614420"/>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总线的层次组成结构与网络中的层次结构有类似之处，但是</w:t>
      </w:r>
      <w:r>
        <w:rPr>
          <w:rFonts w:ascii="Arial" w:hAnsi="Arial" w:cs="Arial"/>
          <w:color w:val="333333"/>
          <w:sz w:val="18"/>
          <w:szCs w:val="18"/>
        </w:rPr>
        <w:t>PCIe</w:t>
      </w:r>
      <w:r>
        <w:rPr>
          <w:rFonts w:ascii="Arial" w:hAnsi="Arial" w:cs="Arial"/>
          <w:color w:val="333333"/>
          <w:sz w:val="18"/>
          <w:szCs w:val="18"/>
        </w:rPr>
        <w:t>总线的各个层次都是使用硬件逻辑实现的。在</w:t>
      </w:r>
      <w:r>
        <w:rPr>
          <w:rFonts w:ascii="Arial" w:hAnsi="Arial" w:cs="Arial"/>
          <w:color w:val="333333"/>
          <w:sz w:val="18"/>
          <w:szCs w:val="18"/>
        </w:rPr>
        <w:t>PCIe</w:t>
      </w:r>
      <w:r>
        <w:rPr>
          <w:rFonts w:ascii="Arial" w:hAnsi="Arial" w:cs="Arial"/>
          <w:color w:val="333333"/>
          <w:sz w:val="18"/>
          <w:szCs w:val="18"/>
        </w:rPr>
        <w:t>体系结构中，数据报文首先在设备的核心层</w:t>
      </w:r>
      <w:r>
        <w:rPr>
          <w:rFonts w:ascii="Arial" w:hAnsi="Arial" w:cs="Arial"/>
          <w:color w:val="333333"/>
          <w:sz w:val="18"/>
          <w:szCs w:val="18"/>
        </w:rPr>
        <w:t>(Device Core)</w:t>
      </w:r>
      <w:r>
        <w:rPr>
          <w:rFonts w:ascii="Arial" w:hAnsi="Arial" w:cs="Arial"/>
          <w:color w:val="333333"/>
          <w:sz w:val="18"/>
          <w:szCs w:val="18"/>
        </w:rPr>
        <w:t>中产生，然后再经过该设备的事务层</w:t>
      </w:r>
      <w:r>
        <w:rPr>
          <w:rFonts w:ascii="Arial" w:hAnsi="Arial" w:cs="Arial"/>
          <w:color w:val="333333"/>
          <w:sz w:val="18"/>
          <w:szCs w:val="18"/>
        </w:rPr>
        <w:t>(Transaction Layer)</w:t>
      </w:r>
      <w:r>
        <w:rPr>
          <w:rFonts w:ascii="Arial" w:hAnsi="Arial" w:cs="Arial"/>
          <w:color w:val="333333"/>
          <w:sz w:val="18"/>
          <w:szCs w:val="18"/>
        </w:rPr>
        <w:t>、数据链路层</w:t>
      </w:r>
      <w:r>
        <w:rPr>
          <w:rFonts w:ascii="Arial" w:hAnsi="Arial" w:cs="Arial"/>
          <w:color w:val="333333"/>
          <w:sz w:val="18"/>
          <w:szCs w:val="18"/>
        </w:rPr>
        <w:t>(Data Link Layer)</w:t>
      </w:r>
      <w:r>
        <w:rPr>
          <w:rFonts w:ascii="Arial" w:hAnsi="Arial" w:cs="Arial"/>
          <w:color w:val="333333"/>
          <w:sz w:val="18"/>
          <w:szCs w:val="18"/>
        </w:rPr>
        <w:t>和物理层</w:t>
      </w:r>
      <w:r>
        <w:rPr>
          <w:rFonts w:ascii="Arial" w:hAnsi="Arial" w:cs="Arial"/>
          <w:color w:val="333333"/>
          <w:sz w:val="18"/>
          <w:szCs w:val="18"/>
        </w:rPr>
        <w:t>(Physical Layer)</w:t>
      </w:r>
      <w:r>
        <w:rPr>
          <w:rFonts w:ascii="Arial" w:hAnsi="Arial" w:cs="Arial"/>
          <w:color w:val="333333"/>
          <w:sz w:val="18"/>
          <w:szCs w:val="18"/>
        </w:rPr>
        <w:t>，最终发送出去。而接收端的数据也需要通过物理层、数据链路和事务层，并最终到达</w:t>
      </w:r>
      <w:r>
        <w:rPr>
          <w:rFonts w:ascii="Arial" w:hAnsi="Arial" w:cs="Arial"/>
          <w:color w:val="333333"/>
          <w:sz w:val="18"/>
          <w:szCs w:val="18"/>
        </w:rPr>
        <w:t>Device Core</w:t>
      </w:r>
      <w:r>
        <w:rPr>
          <w:rFonts w:ascii="Arial" w:hAnsi="Arial" w:cs="Arial"/>
          <w:color w:val="333333"/>
          <w:sz w:val="18"/>
          <w:szCs w:val="18"/>
        </w:rPr>
        <w:t>。</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1 </w:t>
      </w:r>
      <w:r>
        <w:rPr>
          <w:rFonts w:ascii="Arial" w:hAnsi="Arial" w:cs="Arial"/>
          <w:color w:val="333333"/>
        </w:rPr>
        <w:t>事务层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事务层定义了</w:t>
      </w:r>
      <w:r>
        <w:rPr>
          <w:rFonts w:ascii="Arial" w:hAnsi="Arial" w:cs="Arial"/>
          <w:color w:val="333333"/>
          <w:sz w:val="18"/>
          <w:szCs w:val="18"/>
        </w:rPr>
        <w:t>PCIe</w:t>
      </w:r>
      <w:r>
        <w:rPr>
          <w:rFonts w:ascii="Arial" w:hAnsi="Arial" w:cs="Arial"/>
          <w:color w:val="333333"/>
          <w:sz w:val="18"/>
          <w:szCs w:val="18"/>
        </w:rPr>
        <w:t>总线使用总线事务，其中多数总线事务与</w:t>
      </w:r>
      <w:r>
        <w:rPr>
          <w:rFonts w:ascii="Arial" w:hAnsi="Arial" w:cs="Arial"/>
          <w:color w:val="333333"/>
          <w:sz w:val="18"/>
          <w:szCs w:val="18"/>
        </w:rPr>
        <w:t>PCI</w:t>
      </w:r>
      <w:r>
        <w:rPr>
          <w:rFonts w:ascii="Arial" w:hAnsi="Arial" w:cs="Arial"/>
          <w:color w:val="333333"/>
          <w:sz w:val="18"/>
          <w:szCs w:val="18"/>
        </w:rPr>
        <w:t>总线兼容。这些总线事务可以通过</w:t>
      </w:r>
      <w:r>
        <w:rPr>
          <w:rFonts w:ascii="Arial" w:hAnsi="Arial" w:cs="Arial"/>
          <w:color w:val="333333"/>
          <w:sz w:val="18"/>
          <w:szCs w:val="18"/>
        </w:rPr>
        <w:t>Switch</w:t>
      </w:r>
      <w:r>
        <w:rPr>
          <w:rFonts w:ascii="Arial" w:hAnsi="Arial" w:cs="Arial"/>
          <w:color w:val="333333"/>
          <w:sz w:val="18"/>
          <w:szCs w:val="18"/>
        </w:rPr>
        <w:t>等设备传送到其他</w:t>
      </w:r>
      <w:r>
        <w:rPr>
          <w:rFonts w:ascii="Arial" w:hAnsi="Arial" w:cs="Arial"/>
          <w:color w:val="333333"/>
          <w:sz w:val="18"/>
          <w:szCs w:val="18"/>
        </w:rPr>
        <w:t>PCIe</w:t>
      </w:r>
      <w:r>
        <w:rPr>
          <w:rFonts w:ascii="Arial" w:hAnsi="Arial" w:cs="Arial"/>
          <w:color w:val="333333"/>
          <w:sz w:val="18"/>
          <w:szCs w:val="18"/>
        </w:rPr>
        <w:t>设备或者</w:t>
      </w:r>
      <w:r>
        <w:rPr>
          <w:rFonts w:ascii="Arial" w:hAnsi="Arial" w:cs="Arial"/>
          <w:color w:val="333333"/>
          <w:sz w:val="18"/>
          <w:szCs w:val="18"/>
        </w:rPr>
        <w:t>RC</w:t>
      </w:r>
      <w:r>
        <w:rPr>
          <w:rFonts w:ascii="Arial" w:hAnsi="Arial" w:cs="Arial"/>
          <w:color w:val="333333"/>
          <w:sz w:val="18"/>
          <w:szCs w:val="18"/>
        </w:rPr>
        <w:t>。</w:t>
      </w:r>
      <w:r>
        <w:rPr>
          <w:rFonts w:ascii="Arial" w:hAnsi="Arial" w:cs="Arial"/>
          <w:color w:val="333333"/>
          <w:sz w:val="18"/>
          <w:szCs w:val="18"/>
        </w:rPr>
        <w:t>RC</w:t>
      </w:r>
      <w:r>
        <w:rPr>
          <w:rFonts w:ascii="Arial" w:hAnsi="Arial" w:cs="Arial"/>
          <w:color w:val="333333"/>
          <w:sz w:val="18"/>
          <w:szCs w:val="18"/>
        </w:rPr>
        <w:t>也可以使用这些总线事务访问</w:t>
      </w:r>
      <w:r>
        <w:rPr>
          <w:rFonts w:ascii="Arial" w:hAnsi="Arial" w:cs="Arial"/>
          <w:color w:val="333333"/>
          <w:sz w:val="18"/>
          <w:szCs w:val="18"/>
        </w:rPr>
        <w:t>PCIe</w:t>
      </w:r>
      <w:r>
        <w:rPr>
          <w:rFonts w:ascii="Arial" w:hAnsi="Arial" w:cs="Arial"/>
          <w:color w:val="333333"/>
          <w:sz w:val="18"/>
          <w:szCs w:val="18"/>
        </w:rPr>
        <w:t>设备。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事务层接收来自</w:t>
      </w:r>
      <w:r>
        <w:rPr>
          <w:rFonts w:ascii="Arial" w:hAnsi="Arial" w:cs="Arial"/>
          <w:color w:val="333333"/>
          <w:sz w:val="18"/>
          <w:szCs w:val="18"/>
        </w:rPr>
        <w:t>PCIe</w:t>
      </w:r>
      <w:r>
        <w:rPr>
          <w:rFonts w:ascii="Arial" w:hAnsi="Arial" w:cs="Arial"/>
          <w:color w:val="333333"/>
          <w:sz w:val="18"/>
          <w:szCs w:val="18"/>
        </w:rPr>
        <w:t>设备核心层的数据，并将其封装为</w:t>
      </w:r>
      <w:r>
        <w:rPr>
          <w:rFonts w:ascii="Arial" w:hAnsi="Arial" w:cs="Arial"/>
          <w:color w:val="333333"/>
          <w:sz w:val="18"/>
          <w:szCs w:val="18"/>
        </w:rPr>
        <w:t>TLP(Transaction Layer Packet)</w:t>
      </w:r>
      <w:r>
        <w:rPr>
          <w:rFonts w:ascii="Arial" w:hAnsi="Arial" w:cs="Arial"/>
          <w:color w:val="333333"/>
          <w:sz w:val="18"/>
          <w:szCs w:val="18"/>
        </w:rPr>
        <w:t>后，发向数据链路层。此外事务层还可以从数据链路层中接收数据报文，然后转发至</w:t>
      </w:r>
      <w:r>
        <w:rPr>
          <w:rFonts w:ascii="Arial" w:hAnsi="Arial" w:cs="Arial"/>
          <w:color w:val="333333"/>
          <w:sz w:val="18"/>
          <w:szCs w:val="18"/>
        </w:rPr>
        <w:t>PCIe</w:t>
      </w:r>
      <w:r>
        <w:rPr>
          <w:rFonts w:ascii="Arial" w:hAnsi="Arial" w:cs="Arial"/>
          <w:color w:val="333333"/>
          <w:sz w:val="18"/>
          <w:szCs w:val="18"/>
        </w:rPr>
        <w:t>设备的核心层。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事务层的一个重要工作是处理</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w:t>
      </w:r>
      <w:r>
        <w:rPr>
          <w:rFonts w:ascii="Arial" w:hAnsi="Arial" w:cs="Arial"/>
          <w:color w:val="333333"/>
          <w:sz w:val="18"/>
          <w:szCs w:val="18"/>
        </w:rPr>
        <w:t>序</w:t>
      </w:r>
      <w:r>
        <w:rPr>
          <w:rFonts w:ascii="Arial" w:hAnsi="Arial" w:cs="Arial"/>
          <w:color w:val="333333"/>
          <w:sz w:val="18"/>
          <w:szCs w:val="18"/>
        </w:rPr>
        <w:t>”</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w:t>
      </w:r>
      <w:r>
        <w:rPr>
          <w:rFonts w:ascii="Arial" w:hAnsi="Arial" w:cs="Arial"/>
          <w:color w:val="333333"/>
          <w:sz w:val="18"/>
          <w:szCs w:val="18"/>
        </w:rPr>
        <w:t>序</w:t>
      </w:r>
      <w:r>
        <w:rPr>
          <w:rFonts w:ascii="Arial" w:hAnsi="Arial" w:cs="Arial"/>
          <w:color w:val="333333"/>
          <w:sz w:val="18"/>
          <w:szCs w:val="18"/>
        </w:rPr>
        <w:t>”</w:t>
      </w:r>
      <w:r>
        <w:rPr>
          <w:rFonts w:ascii="Arial" w:hAnsi="Arial" w:cs="Arial"/>
          <w:color w:val="333333"/>
          <w:sz w:val="18"/>
          <w:szCs w:val="18"/>
        </w:rPr>
        <w:t>的概念非常重要，也较难理解。在</w:t>
      </w:r>
      <w:r>
        <w:rPr>
          <w:rFonts w:ascii="Arial" w:hAnsi="Arial" w:cs="Arial"/>
          <w:color w:val="333333"/>
          <w:sz w:val="18"/>
          <w:szCs w:val="18"/>
        </w:rPr>
        <w:t>PCIe</w:t>
      </w:r>
      <w:r>
        <w:rPr>
          <w:rFonts w:ascii="Arial" w:hAnsi="Arial" w:cs="Arial"/>
          <w:color w:val="333333"/>
          <w:sz w:val="18"/>
          <w:szCs w:val="18"/>
        </w:rPr>
        <w:t>总线中，事务层传递报文时可以乱序，这为</w:t>
      </w:r>
      <w:r>
        <w:rPr>
          <w:rFonts w:ascii="Arial" w:hAnsi="Arial" w:cs="Arial"/>
          <w:color w:val="333333"/>
          <w:sz w:val="18"/>
          <w:szCs w:val="18"/>
        </w:rPr>
        <w:t>PCIe</w:t>
      </w:r>
      <w:r>
        <w:rPr>
          <w:rFonts w:ascii="Arial" w:hAnsi="Arial" w:cs="Arial"/>
          <w:color w:val="333333"/>
          <w:sz w:val="18"/>
          <w:szCs w:val="18"/>
        </w:rPr>
        <w:t>设备的设计制造了不小的麻烦。事务层还使用流量控制机制保证</w:t>
      </w:r>
      <w:r>
        <w:rPr>
          <w:rFonts w:ascii="Arial" w:hAnsi="Arial" w:cs="Arial"/>
          <w:color w:val="333333"/>
          <w:sz w:val="18"/>
          <w:szCs w:val="18"/>
        </w:rPr>
        <w:t>PCIe</w:t>
      </w:r>
      <w:r>
        <w:rPr>
          <w:rFonts w:ascii="Arial" w:hAnsi="Arial" w:cs="Arial"/>
          <w:color w:val="333333"/>
          <w:sz w:val="18"/>
          <w:szCs w:val="18"/>
        </w:rPr>
        <w:t>链路的使用效率。有关事务层的详细说明见第</w:t>
      </w:r>
      <w:r>
        <w:rPr>
          <w:rFonts w:ascii="Arial" w:hAnsi="Arial" w:cs="Arial"/>
          <w:color w:val="333333"/>
          <w:sz w:val="18"/>
          <w:szCs w:val="18"/>
        </w:rPr>
        <w:t>6</w:t>
      </w:r>
      <w:r>
        <w:rPr>
          <w:rFonts w:ascii="Arial" w:hAnsi="Arial" w:cs="Arial"/>
          <w:color w:val="333333"/>
          <w:sz w:val="18"/>
          <w:szCs w:val="18"/>
        </w:rPr>
        <w:t>章。</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2 </w:t>
      </w:r>
      <w:r>
        <w:rPr>
          <w:rFonts w:ascii="Arial" w:hAnsi="Arial" w:cs="Arial"/>
          <w:color w:val="333333"/>
        </w:rPr>
        <w:t>数据链路层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数据链路层保证来自发送端事务层的报文可以可靠、完整地发送到接收端的数据链路层。来自事务层的报文在通过数据链路层时，将被添加</w:t>
      </w:r>
      <w:r>
        <w:rPr>
          <w:rFonts w:ascii="Arial" w:hAnsi="Arial" w:cs="Arial"/>
          <w:color w:val="333333"/>
          <w:sz w:val="18"/>
          <w:szCs w:val="18"/>
        </w:rPr>
        <w:t>Sequence Number</w:t>
      </w:r>
      <w:r>
        <w:rPr>
          <w:rFonts w:ascii="Arial" w:hAnsi="Arial" w:cs="Arial"/>
          <w:color w:val="333333"/>
          <w:sz w:val="18"/>
          <w:szCs w:val="18"/>
        </w:rPr>
        <w:t>前缀和</w:t>
      </w:r>
      <w:r>
        <w:rPr>
          <w:rFonts w:ascii="Arial" w:hAnsi="Arial" w:cs="Arial"/>
          <w:color w:val="333333"/>
          <w:sz w:val="18"/>
          <w:szCs w:val="18"/>
        </w:rPr>
        <w:t>CRC</w:t>
      </w:r>
      <w:r>
        <w:rPr>
          <w:rFonts w:ascii="Arial" w:hAnsi="Arial" w:cs="Arial"/>
          <w:color w:val="333333"/>
          <w:sz w:val="18"/>
          <w:szCs w:val="18"/>
        </w:rPr>
        <w:t>后缀。数据链路层使用</w:t>
      </w:r>
      <w:r>
        <w:rPr>
          <w:rFonts w:ascii="Arial" w:hAnsi="Arial" w:cs="Arial"/>
          <w:color w:val="333333"/>
          <w:sz w:val="18"/>
          <w:szCs w:val="18"/>
        </w:rPr>
        <w:t>ACK/NAK</w:t>
      </w:r>
      <w:r>
        <w:rPr>
          <w:rFonts w:ascii="Arial" w:hAnsi="Arial" w:cs="Arial"/>
          <w:color w:val="333333"/>
          <w:sz w:val="18"/>
          <w:szCs w:val="18"/>
        </w:rPr>
        <w:t>协议保证报文的可靠传递。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总线的数据链路层还定义了多种</w:t>
      </w:r>
      <w:r>
        <w:rPr>
          <w:rFonts w:ascii="Arial" w:hAnsi="Arial" w:cs="Arial"/>
          <w:color w:val="333333"/>
          <w:sz w:val="18"/>
          <w:szCs w:val="18"/>
        </w:rPr>
        <w:t>DLLP(Data Link Layer Packet)</w:t>
      </w:r>
      <w:r>
        <w:rPr>
          <w:rFonts w:ascii="Arial" w:hAnsi="Arial" w:cs="Arial"/>
          <w:color w:val="333333"/>
          <w:sz w:val="18"/>
          <w:szCs w:val="18"/>
        </w:rPr>
        <w:t>，</w:t>
      </w:r>
      <w:r>
        <w:rPr>
          <w:rFonts w:ascii="Arial" w:hAnsi="Arial" w:cs="Arial"/>
          <w:color w:val="333333"/>
          <w:sz w:val="18"/>
          <w:szCs w:val="18"/>
        </w:rPr>
        <w:t>DLLP</w:t>
      </w:r>
      <w:r>
        <w:rPr>
          <w:rFonts w:ascii="Arial" w:hAnsi="Arial" w:cs="Arial"/>
          <w:color w:val="333333"/>
          <w:sz w:val="18"/>
          <w:szCs w:val="18"/>
        </w:rPr>
        <w:t>产生于数据链路层，终止于数据链路层。值得注意的是，</w:t>
      </w:r>
      <w:r>
        <w:rPr>
          <w:rFonts w:ascii="Arial" w:hAnsi="Arial" w:cs="Arial"/>
          <w:color w:val="333333"/>
          <w:sz w:val="18"/>
          <w:szCs w:val="18"/>
        </w:rPr>
        <w:t>TLP</w:t>
      </w:r>
      <w:r>
        <w:rPr>
          <w:rFonts w:ascii="Arial" w:hAnsi="Arial" w:cs="Arial"/>
          <w:color w:val="333333"/>
          <w:sz w:val="18"/>
          <w:szCs w:val="18"/>
        </w:rPr>
        <w:t>与</w:t>
      </w:r>
      <w:r>
        <w:rPr>
          <w:rFonts w:ascii="Arial" w:hAnsi="Arial" w:cs="Arial"/>
          <w:color w:val="333333"/>
          <w:sz w:val="18"/>
          <w:szCs w:val="18"/>
        </w:rPr>
        <w:t>DLLP</w:t>
      </w:r>
      <w:r>
        <w:rPr>
          <w:rFonts w:ascii="Arial" w:hAnsi="Arial" w:cs="Arial"/>
          <w:color w:val="333333"/>
          <w:sz w:val="18"/>
          <w:szCs w:val="18"/>
        </w:rPr>
        <w:t>并不相同，</w:t>
      </w:r>
      <w:r>
        <w:rPr>
          <w:rFonts w:ascii="Arial" w:hAnsi="Arial" w:cs="Arial"/>
          <w:color w:val="333333"/>
          <w:sz w:val="18"/>
          <w:szCs w:val="18"/>
        </w:rPr>
        <w:t>DLLP</w:t>
      </w:r>
      <w:r>
        <w:rPr>
          <w:rFonts w:ascii="Arial" w:hAnsi="Arial" w:cs="Arial"/>
          <w:color w:val="333333"/>
          <w:sz w:val="18"/>
          <w:szCs w:val="18"/>
        </w:rPr>
        <w:t>并不是由</w:t>
      </w:r>
      <w:r>
        <w:rPr>
          <w:rFonts w:ascii="Arial" w:hAnsi="Arial" w:cs="Arial"/>
          <w:color w:val="333333"/>
          <w:sz w:val="18"/>
          <w:szCs w:val="18"/>
        </w:rPr>
        <w:t>TLP</w:t>
      </w:r>
      <w:r>
        <w:rPr>
          <w:rFonts w:ascii="Arial" w:hAnsi="Arial" w:cs="Arial"/>
          <w:color w:val="333333"/>
          <w:sz w:val="18"/>
          <w:szCs w:val="18"/>
        </w:rPr>
        <w:t>加上</w:t>
      </w:r>
      <w:r>
        <w:rPr>
          <w:rFonts w:ascii="Arial" w:hAnsi="Arial" w:cs="Arial"/>
          <w:color w:val="333333"/>
          <w:sz w:val="18"/>
          <w:szCs w:val="18"/>
        </w:rPr>
        <w:t>Sequence Number</w:t>
      </w:r>
      <w:r>
        <w:rPr>
          <w:rFonts w:ascii="Arial" w:hAnsi="Arial" w:cs="Arial"/>
          <w:color w:val="333333"/>
          <w:sz w:val="18"/>
          <w:szCs w:val="18"/>
        </w:rPr>
        <w:t>前缀和</w:t>
      </w:r>
      <w:r>
        <w:rPr>
          <w:rFonts w:ascii="Arial" w:hAnsi="Arial" w:cs="Arial"/>
          <w:color w:val="333333"/>
          <w:sz w:val="18"/>
          <w:szCs w:val="18"/>
        </w:rPr>
        <w:t>CRC</w:t>
      </w:r>
      <w:r>
        <w:rPr>
          <w:rFonts w:ascii="Arial" w:hAnsi="Arial" w:cs="Arial"/>
          <w:color w:val="333333"/>
          <w:sz w:val="18"/>
          <w:szCs w:val="18"/>
        </w:rPr>
        <w:t>后缀组成的。</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lastRenderedPageBreak/>
        <w:t xml:space="preserve">3 </w:t>
      </w:r>
      <w:r>
        <w:rPr>
          <w:rFonts w:ascii="Arial" w:hAnsi="Arial" w:cs="Arial"/>
          <w:color w:val="333333"/>
        </w:rPr>
        <w:t>物理层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物理层是</w:t>
      </w:r>
      <w:r>
        <w:rPr>
          <w:rFonts w:ascii="Arial" w:hAnsi="Arial" w:cs="Arial"/>
          <w:color w:val="333333"/>
          <w:sz w:val="18"/>
          <w:szCs w:val="18"/>
        </w:rPr>
        <w:t>PCIe</w:t>
      </w:r>
      <w:r>
        <w:rPr>
          <w:rFonts w:ascii="Arial" w:hAnsi="Arial" w:cs="Arial"/>
          <w:color w:val="333333"/>
          <w:sz w:val="18"/>
          <w:szCs w:val="18"/>
        </w:rPr>
        <w:t>总线的</w:t>
      </w:r>
      <w:proofErr w:type="gramStart"/>
      <w:r>
        <w:rPr>
          <w:rFonts w:ascii="Arial" w:hAnsi="Arial" w:cs="Arial"/>
          <w:color w:val="333333"/>
          <w:sz w:val="18"/>
          <w:szCs w:val="18"/>
        </w:rPr>
        <w:t>最</w:t>
      </w:r>
      <w:proofErr w:type="gramEnd"/>
      <w:r>
        <w:rPr>
          <w:rFonts w:ascii="Arial" w:hAnsi="Arial" w:cs="Arial"/>
          <w:color w:val="333333"/>
          <w:sz w:val="18"/>
          <w:szCs w:val="18"/>
        </w:rPr>
        <w:t>底层，将</w:t>
      </w:r>
      <w:r>
        <w:rPr>
          <w:rFonts w:ascii="Arial" w:hAnsi="Arial" w:cs="Arial"/>
          <w:color w:val="333333"/>
          <w:sz w:val="18"/>
          <w:szCs w:val="18"/>
        </w:rPr>
        <w:t>PCIe</w:t>
      </w:r>
      <w:r>
        <w:rPr>
          <w:rFonts w:ascii="Arial" w:hAnsi="Arial" w:cs="Arial"/>
          <w:color w:val="333333"/>
          <w:sz w:val="18"/>
          <w:szCs w:val="18"/>
        </w:rPr>
        <w:t>设备连接在一起。</w:t>
      </w:r>
      <w:r>
        <w:rPr>
          <w:rFonts w:ascii="Arial" w:hAnsi="Arial" w:cs="Arial"/>
          <w:color w:val="333333"/>
          <w:sz w:val="18"/>
          <w:szCs w:val="18"/>
        </w:rPr>
        <w:t>PCIe</w:t>
      </w:r>
      <w:r>
        <w:rPr>
          <w:rFonts w:ascii="Arial" w:hAnsi="Arial" w:cs="Arial"/>
          <w:color w:val="333333"/>
          <w:sz w:val="18"/>
          <w:szCs w:val="18"/>
        </w:rPr>
        <w:t>总线的物理电气特性决定了</w:t>
      </w:r>
      <w:r>
        <w:rPr>
          <w:rFonts w:ascii="Arial" w:hAnsi="Arial" w:cs="Arial"/>
          <w:color w:val="333333"/>
          <w:sz w:val="18"/>
          <w:szCs w:val="18"/>
        </w:rPr>
        <w:t>PCIe</w:t>
      </w:r>
      <w:r>
        <w:rPr>
          <w:rFonts w:ascii="Arial" w:hAnsi="Arial" w:cs="Arial"/>
          <w:color w:val="333333"/>
          <w:sz w:val="18"/>
          <w:szCs w:val="18"/>
        </w:rPr>
        <w:t>链路只能使用端到端的连接方式。</w:t>
      </w:r>
      <w:r>
        <w:rPr>
          <w:rFonts w:ascii="Arial" w:hAnsi="Arial" w:cs="Arial"/>
          <w:color w:val="333333"/>
          <w:sz w:val="18"/>
          <w:szCs w:val="18"/>
        </w:rPr>
        <w:t>PCIe</w:t>
      </w:r>
      <w:r>
        <w:rPr>
          <w:rFonts w:ascii="Arial" w:hAnsi="Arial" w:cs="Arial"/>
          <w:color w:val="333333"/>
          <w:sz w:val="18"/>
          <w:szCs w:val="18"/>
        </w:rPr>
        <w:t>总线的物理层为</w:t>
      </w:r>
      <w:r>
        <w:rPr>
          <w:rFonts w:ascii="Arial" w:hAnsi="Arial" w:cs="Arial"/>
          <w:color w:val="333333"/>
          <w:sz w:val="18"/>
          <w:szCs w:val="18"/>
        </w:rPr>
        <w:t>PCIe</w:t>
      </w:r>
      <w:r>
        <w:rPr>
          <w:rFonts w:ascii="Arial" w:hAnsi="Arial" w:cs="Arial"/>
          <w:color w:val="333333"/>
          <w:sz w:val="18"/>
          <w:szCs w:val="18"/>
        </w:rPr>
        <w:t>设备间的数据通信提供传送介质，为数据传送提供可靠的物理环境。</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物理层是</w:t>
      </w:r>
      <w:r>
        <w:rPr>
          <w:rFonts w:ascii="Arial" w:hAnsi="Arial" w:cs="Arial"/>
          <w:color w:val="333333"/>
          <w:sz w:val="18"/>
          <w:szCs w:val="18"/>
        </w:rPr>
        <w:t>PCIe</w:t>
      </w:r>
      <w:r>
        <w:rPr>
          <w:rFonts w:ascii="Arial" w:hAnsi="Arial" w:cs="Arial"/>
          <w:color w:val="333333"/>
          <w:sz w:val="18"/>
          <w:szCs w:val="18"/>
        </w:rPr>
        <w:t>体系结构最重要，也是最难以实现的组成部分。</w:t>
      </w:r>
      <w:r>
        <w:rPr>
          <w:rFonts w:ascii="Arial" w:hAnsi="Arial" w:cs="Arial"/>
          <w:color w:val="333333"/>
          <w:sz w:val="18"/>
          <w:szCs w:val="18"/>
        </w:rPr>
        <w:t>PCIe</w:t>
      </w:r>
      <w:r>
        <w:rPr>
          <w:rFonts w:ascii="Arial" w:hAnsi="Arial" w:cs="Arial"/>
          <w:color w:val="333333"/>
          <w:sz w:val="18"/>
          <w:szCs w:val="18"/>
        </w:rPr>
        <w:t>总线的物理层定义了</w:t>
      </w:r>
      <w:r>
        <w:rPr>
          <w:rFonts w:ascii="Arial" w:hAnsi="Arial" w:cs="Arial"/>
          <w:color w:val="333333"/>
          <w:sz w:val="18"/>
          <w:szCs w:val="18"/>
        </w:rPr>
        <w:t>LTSSM(Link Training and Status State Machine)</w:t>
      </w:r>
      <w:r>
        <w:rPr>
          <w:rFonts w:ascii="Arial" w:hAnsi="Arial" w:cs="Arial"/>
          <w:color w:val="333333"/>
          <w:sz w:val="18"/>
          <w:szCs w:val="18"/>
        </w:rPr>
        <w:t>状态机，</w:t>
      </w:r>
      <w:r>
        <w:rPr>
          <w:rFonts w:ascii="Arial" w:hAnsi="Arial" w:cs="Arial"/>
          <w:color w:val="333333"/>
          <w:sz w:val="18"/>
          <w:szCs w:val="18"/>
        </w:rPr>
        <w:t>PCIe</w:t>
      </w:r>
      <w:r>
        <w:rPr>
          <w:rFonts w:ascii="Arial" w:hAnsi="Arial" w:cs="Arial"/>
          <w:color w:val="333333"/>
          <w:sz w:val="18"/>
          <w:szCs w:val="18"/>
        </w:rPr>
        <w:t>链路使用该状态机管理链路状态，并进行链路训练、链路恢复和电源管理。</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总线的物理层还定义了一些专门的</w:t>
      </w:r>
      <w:r>
        <w:rPr>
          <w:rFonts w:ascii="Arial" w:hAnsi="Arial" w:cs="Arial"/>
          <w:color w:val="333333"/>
          <w:sz w:val="18"/>
          <w:szCs w:val="18"/>
        </w:rPr>
        <w:t>“</w:t>
      </w:r>
      <w:r>
        <w:rPr>
          <w:rFonts w:ascii="Arial" w:hAnsi="Arial" w:cs="Arial"/>
          <w:color w:val="333333"/>
          <w:sz w:val="18"/>
          <w:szCs w:val="18"/>
        </w:rPr>
        <w:t>序列</w:t>
      </w:r>
      <w:r>
        <w:rPr>
          <w:rFonts w:ascii="Arial" w:hAnsi="Arial" w:cs="Arial"/>
          <w:color w:val="333333"/>
          <w:sz w:val="18"/>
          <w:szCs w:val="18"/>
        </w:rPr>
        <w:t>”</w:t>
      </w:r>
      <w:r>
        <w:rPr>
          <w:rFonts w:ascii="Arial" w:hAnsi="Arial" w:cs="Arial"/>
          <w:color w:val="333333"/>
          <w:sz w:val="18"/>
          <w:szCs w:val="18"/>
        </w:rPr>
        <w:t>，有的书籍将物理层这些</w:t>
      </w:r>
      <w:r>
        <w:rPr>
          <w:rFonts w:ascii="Arial" w:hAnsi="Arial" w:cs="Arial"/>
          <w:color w:val="333333"/>
          <w:sz w:val="18"/>
          <w:szCs w:val="18"/>
        </w:rPr>
        <w:t>“</w:t>
      </w:r>
      <w:r>
        <w:rPr>
          <w:rFonts w:ascii="Arial" w:hAnsi="Arial" w:cs="Arial"/>
          <w:color w:val="333333"/>
          <w:sz w:val="18"/>
          <w:szCs w:val="18"/>
        </w:rPr>
        <w:t>序列</w:t>
      </w:r>
      <w:r>
        <w:rPr>
          <w:rFonts w:ascii="Arial" w:hAnsi="Arial" w:cs="Arial"/>
          <w:color w:val="333333"/>
          <w:sz w:val="18"/>
          <w:szCs w:val="18"/>
        </w:rPr>
        <w:t>”</w:t>
      </w:r>
      <w:r>
        <w:rPr>
          <w:rFonts w:ascii="Arial" w:hAnsi="Arial" w:cs="Arial"/>
          <w:color w:val="333333"/>
          <w:sz w:val="18"/>
          <w:szCs w:val="18"/>
        </w:rPr>
        <w:t>称为</w:t>
      </w:r>
      <w:r>
        <w:rPr>
          <w:rFonts w:ascii="Arial" w:hAnsi="Arial" w:cs="Arial"/>
          <w:color w:val="333333"/>
          <w:sz w:val="18"/>
          <w:szCs w:val="18"/>
        </w:rPr>
        <w:t>PLP(Phsical Layer Packer)</w:t>
      </w:r>
      <w:r>
        <w:rPr>
          <w:rFonts w:ascii="Arial" w:hAnsi="Arial" w:cs="Arial"/>
          <w:color w:val="333333"/>
          <w:sz w:val="18"/>
          <w:szCs w:val="18"/>
        </w:rPr>
        <w:t>，这些序列用于同步</w:t>
      </w:r>
      <w:r>
        <w:rPr>
          <w:rFonts w:ascii="Arial" w:hAnsi="Arial" w:cs="Arial"/>
          <w:color w:val="333333"/>
          <w:sz w:val="18"/>
          <w:szCs w:val="18"/>
        </w:rPr>
        <w:t>PCIe</w:t>
      </w:r>
      <w:r>
        <w:rPr>
          <w:rFonts w:ascii="Arial" w:hAnsi="Arial" w:cs="Arial"/>
          <w:color w:val="333333"/>
          <w:sz w:val="18"/>
          <w:szCs w:val="18"/>
        </w:rPr>
        <w:t>链路，并进行链路管理。值得注意的是</w:t>
      </w:r>
      <w:r>
        <w:rPr>
          <w:rFonts w:ascii="Arial" w:hAnsi="Arial" w:cs="Arial"/>
          <w:color w:val="333333"/>
          <w:sz w:val="18"/>
          <w:szCs w:val="18"/>
        </w:rPr>
        <w:t>PCIe</w:t>
      </w:r>
      <w:r>
        <w:rPr>
          <w:rFonts w:ascii="Arial" w:hAnsi="Arial" w:cs="Arial"/>
          <w:color w:val="333333"/>
          <w:sz w:val="18"/>
          <w:szCs w:val="18"/>
        </w:rPr>
        <w:t>设备发送</w:t>
      </w:r>
      <w:r>
        <w:rPr>
          <w:rFonts w:ascii="Arial" w:hAnsi="Arial" w:cs="Arial"/>
          <w:color w:val="333333"/>
          <w:sz w:val="18"/>
          <w:szCs w:val="18"/>
        </w:rPr>
        <w:t>PLP</w:t>
      </w:r>
      <w:r>
        <w:rPr>
          <w:rFonts w:ascii="Arial" w:hAnsi="Arial" w:cs="Arial"/>
          <w:color w:val="333333"/>
          <w:sz w:val="18"/>
          <w:szCs w:val="18"/>
        </w:rPr>
        <w:t>与发送</w:t>
      </w:r>
      <w:r>
        <w:rPr>
          <w:rFonts w:ascii="Arial" w:hAnsi="Arial" w:cs="Arial"/>
          <w:color w:val="333333"/>
          <w:sz w:val="18"/>
          <w:szCs w:val="18"/>
        </w:rPr>
        <w:t>TLP</w:t>
      </w:r>
      <w:r>
        <w:rPr>
          <w:rFonts w:ascii="Arial" w:hAnsi="Arial" w:cs="Arial"/>
          <w:color w:val="333333"/>
          <w:sz w:val="18"/>
          <w:szCs w:val="18"/>
        </w:rPr>
        <w:t>的过程有所不同。对于系统软件而言，物理层几乎不可见，但是系统程序员仍有必要较为深入地理解物理层的工作原理。</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4.1.4 PCIe</w:t>
      </w:r>
      <w:r>
        <w:rPr>
          <w:rFonts w:ascii="Arial" w:hAnsi="Arial" w:cs="Arial"/>
          <w:color w:val="333333"/>
        </w:rPr>
        <w:t>链路的扩展</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链路使用端到端的数据传送方式。在一条</w:t>
      </w:r>
      <w:r>
        <w:rPr>
          <w:rFonts w:ascii="Arial" w:hAnsi="Arial" w:cs="Arial"/>
          <w:color w:val="333333"/>
          <w:sz w:val="18"/>
          <w:szCs w:val="18"/>
        </w:rPr>
        <w:t>PCIe</w:t>
      </w:r>
      <w:r>
        <w:rPr>
          <w:rFonts w:ascii="Arial" w:hAnsi="Arial" w:cs="Arial"/>
          <w:color w:val="333333"/>
          <w:sz w:val="18"/>
          <w:szCs w:val="18"/>
        </w:rPr>
        <w:t>链路中，这两个端口是完全对等的，分别连接发送与接收设备，而且一个</w:t>
      </w:r>
      <w:r>
        <w:rPr>
          <w:rFonts w:ascii="Arial" w:hAnsi="Arial" w:cs="Arial"/>
          <w:color w:val="333333"/>
          <w:sz w:val="18"/>
          <w:szCs w:val="18"/>
        </w:rPr>
        <w:t>PCIe</w:t>
      </w:r>
      <w:r>
        <w:rPr>
          <w:rFonts w:ascii="Arial" w:hAnsi="Arial" w:cs="Arial"/>
          <w:color w:val="333333"/>
          <w:sz w:val="18"/>
          <w:szCs w:val="18"/>
        </w:rPr>
        <w:t>链路的一端只能连接一个发送设备或者接收设备。因此</w:t>
      </w:r>
      <w:r>
        <w:rPr>
          <w:rFonts w:ascii="Arial" w:hAnsi="Arial" w:cs="Arial"/>
          <w:color w:val="333333"/>
          <w:sz w:val="18"/>
          <w:szCs w:val="18"/>
        </w:rPr>
        <w:t>PCIe</w:t>
      </w:r>
      <w:r>
        <w:rPr>
          <w:rFonts w:ascii="Arial" w:hAnsi="Arial" w:cs="Arial"/>
          <w:color w:val="333333"/>
          <w:sz w:val="18"/>
          <w:szCs w:val="18"/>
        </w:rPr>
        <w:t>链路必须使用</w:t>
      </w:r>
      <w:r>
        <w:rPr>
          <w:rFonts w:ascii="Arial" w:hAnsi="Arial" w:cs="Arial"/>
          <w:color w:val="333333"/>
          <w:sz w:val="18"/>
          <w:szCs w:val="18"/>
        </w:rPr>
        <w:t>Switch</w:t>
      </w:r>
      <w:r>
        <w:rPr>
          <w:rFonts w:ascii="Arial" w:hAnsi="Arial" w:cs="Arial"/>
          <w:color w:val="333333"/>
          <w:sz w:val="18"/>
          <w:szCs w:val="18"/>
        </w:rPr>
        <w:t>扩展</w:t>
      </w:r>
      <w:r>
        <w:rPr>
          <w:rFonts w:ascii="Arial" w:hAnsi="Arial" w:cs="Arial"/>
          <w:color w:val="333333"/>
          <w:sz w:val="18"/>
          <w:szCs w:val="18"/>
        </w:rPr>
        <w:t>PCIe</w:t>
      </w:r>
      <w:r>
        <w:rPr>
          <w:rFonts w:ascii="Arial" w:hAnsi="Arial" w:cs="Arial"/>
          <w:color w:val="333333"/>
          <w:sz w:val="18"/>
          <w:szCs w:val="18"/>
        </w:rPr>
        <w:t>链路后，才能连接多个设备。使用</w:t>
      </w:r>
      <w:r>
        <w:rPr>
          <w:rFonts w:ascii="Arial" w:hAnsi="Arial" w:cs="Arial"/>
          <w:color w:val="333333"/>
          <w:sz w:val="18"/>
          <w:szCs w:val="18"/>
        </w:rPr>
        <w:t>Switch</w:t>
      </w:r>
      <w:r>
        <w:rPr>
          <w:rFonts w:ascii="Arial" w:hAnsi="Arial" w:cs="Arial"/>
          <w:color w:val="333333"/>
          <w:sz w:val="18"/>
          <w:szCs w:val="18"/>
        </w:rPr>
        <w:t>进行链路扩展的实例如图</w:t>
      </w:r>
      <w:r>
        <w:rPr>
          <w:rFonts w:ascii="Arial" w:hAnsi="Arial" w:cs="Arial"/>
          <w:color w:val="333333"/>
          <w:sz w:val="18"/>
          <w:szCs w:val="18"/>
        </w:rPr>
        <w:t>4</w:t>
      </w:r>
      <w:r>
        <w:rPr>
          <w:rFonts w:ascii="Arial" w:hAnsi="Arial" w:cs="Arial"/>
          <w:color w:val="333333"/>
          <w:sz w:val="18"/>
          <w:szCs w:val="18"/>
        </w:rPr>
        <w:noBreakHyphen/>
        <w:t>5</w:t>
      </w:r>
      <w:r>
        <w:rPr>
          <w:rFonts w:ascii="Arial" w:hAnsi="Arial" w:cs="Arial"/>
          <w:color w:val="333333"/>
          <w:sz w:val="18"/>
          <w:szCs w:val="18"/>
        </w:rPr>
        <w:t>所示。</w:t>
      </w:r>
    </w:p>
    <w:p w:rsidR="00162932" w:rsidRDefault="00162932" w:rsidP="00162932">
      <w:pPr>
        <w:shd w:val="clear" w:color="auto" w:fill="FFFFFF"/>
        <w:wordWrap w:val="0"/>
        <w:rPr>
          <w:rFonts w:ascii="Arial" w:hAnsi="Arial" w:cs="Arial"/>
          <w:color w:val="333333"/>
          <w:sz w:val="18"/>
          <w:szCs w:val="18"/>
        </w:rPr>
      </w:pPr>
      <w:r>
        <w:rPr>
          <w:rFonts w:ascii="Arial" w:hAnsi="Arial" w:cs="Arial"/>
          <w:noProof/>
          <w:color w:val="333333"/>
          <w:sz w:val="18"/>
          <w:szCs w:val="18"/>
        </w:rPr>
        <w:drawing>
          <wp:inline distT="0" distB="0" distL="0" distR="0">
            <wp:extent cx="3243580" cy="2527300"/>
            <wp:effectExtent l="0" t="0" r="0" b="0"/>
            <wp:docPr id="36" name="图片 36" descr="http://bbs.ednchina.com/images/attachments/201305/201305231129059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bs.ednchina.com/images/attachments/201305/20130523112905954001.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43580" cy="2527300"/>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Switch</w:t>
      </w:r>
      <w:hyperlink r:id="rId178" w:anchor="_ftn2" w:tooltip="" w:history="1">
        <w:r>
          <w:rPr>
            <w:rStyle w:val="a3"/>
            <w:rFonts w:ascii="Arial" w:hAnsi="Arial" w:cs="Arial"/>
            <w:color w:val="006699"/>
            <w:sz w:val="18"/>
            <w:szCs w:val="18"/>
            <w:u w:val="none"/>
          </w:rPr>
          <w:t>[2]</w:t>
        </w:r>
      </w:hyperlink>
      <w:r>
        <w:rPr>
          <w:rFonts w:ascii="Arial" w:hAnsi="Arial" w:cs="Arial"/>
          <w:color w:val="333333"/>
          <w:sz w:val="18"/>
          <w:szCs w:val="18"/>
        </w:rPr>
        <w:t>是一个特殊的设备，该设备由</w:t>
      </w:r>
      <w:r>
        <w:rPr>
          <w:rFonts w:ascii="Arial" w:hAnsi="Arial" w:cs="Arial"/>
          <w:color w:val="333333"/>
          <w:sz w:val="18"/>
          <w:szCs w:val="18"/>
        </w:rPr>
        <w:t>1</w:t>
      </w:r>
      <w:r>
        <w:rPr>
          <w:rFonts w:ascii="Arial" w:hAnsi="Arial" w:cs="Arial"/>
          <w:color w:val="333333"/>
          <w:sz w:val="18"/>
          <w:szCs w:val="18"/>
        </w:rPr>
        <w:t>个上游端口和</w:t>
      </w:r>
      <w:r>
        <w:rPr>
          <w:rFonts w:ascii="Arial" w:hAnsi="Arial" w:cs="Arial"/>
          <w:color w:val="333333"/>
          <w:sz w:val="18"/>
          <w:szCs w:val="18"/>
        </w:rPr>
        <w:t>2~n</w:t>
      </w:r>
      <w:proofErr w:type="gramStart"/>
      <w:r>
        <w:rPr>
          <w:rFonts w:ascii="Arial" w:hAnsi="Arial" w:cs="Arial"/>
          <w:color w:val="333333"/>
          <w:sz w:val="18"/>
          <w:szCs w:val="18"/>
        </w:rPr>
        <w:t>个</w:t>
      </w:r>
      <w:proofErr w:type="gramEnd"/>
      <w:r>
        <w:rPr>
          <w:rFonts w:ascii="Arial" w:hAnsi="Arial" w:cs="Arial"/>
          <w:color w:val="333333"/>
          <w:sz w:val="18"/>
          <w:szCs w:val="18"/>
        </w:rPr>
        <w:t>下游端口组成。</w:t>
      </w:r>
      <w:r>
        <w:rPr>
          <w:rFonts w:ascii="Arial" w:hAnsi="Arial" w:cs="Arial"/>
          <w:color w:val="333333"/>
          <w:sz w:val="18"/>
          <w:szCs w:val="18"/>
        </w:rPr>
        <w:t>PCIe</w:t>
      </w:r>
      <w:r>
        <w:rPr>
          <w:rFonts w:ascii="Arial" w:hAnsi="Arial" w:cs="Arial"/>
          <w:color w:val="333333"/>
          <w:sz w:val="18"/>
          <w:szCs w:val="18"/>
        </w:rPr>
        <w:t>总线规定，在一个</w:t>
      </w:r>
      <w:r>
        <w:rPr>
          <w:rFonts w:ascii="Arial" w:hAnsi="Arial" w:cs="Arial"/>
          <w:color w:val="333333"/>
          <w:sz w:val="18"/>
          <w:szCs w:val="18"/>
        </w:rPr>
        <w:t>Switch</w:t>
      </w:r>
      <w:r>
        <w:rPr>
          <w:rFonts w:ascii="Arial" w:hAnsi="Arial" w:cs="Arial"/>
          <w:color w:val="333333"/>
          <w:sz w:val="18"/>
          <w:szCs w:val="18"/>
        </w:rPr>
        <w:t>中可以与</w:t>
      </w:r>
      <w:r>
        <w:rPr>
          <w:rFonts w:ascii="Arial" w:hAnsi="Arial" w:cs="Arial"/>
          <w:color w:val="333333"/>
          <w:sz w:val="18"/>
          <w:szCs w:val="18"/>
        </w:rPr>
        <w:t>RC</w:t>
      </w:r>
      <w:r>
        <w:rPr>
          <w:rFonts w:ascii="Arial" w:hAnsi="Arial" w:cs="Arial"/>
          <w:color w:val="333333"/>
          <w:sz w:val="18"/>
          <w:szCs w:val="18"/>
        </w:rPr>
        <w:t>直接或者间接相连</w:t>
      </w:r>
      <w:hyperlink r:id="rId179" w:anchor="_ftn3" w:tooltip="" w:history="1">
        <w:r>
          <w:rPr>
            <w:rStyle w:val="a3"/>
            <w:rFonts w:ascii="Arial" w:hAnsi="Arial" w:cs="Arial"/>
            <w:color w:val="006699"/>
            <w:sz w:val="18"/>
            <w:szCs w:val="18"/>
            <w:u w:val="none"/>
          </w:rPr>
          <w:t>[3]</w:t>
        </w:r>
      </w:hyperlink>
      <w:r>
        <w:rPr>
          <w:rFonts w:ascii="Arial" w:hAnsi="Arial" w:cs="Arial"/>
          <w:color w:val="333333"/>
          <w:sz w:val="18"/>
          <w:szCs w:val="18"/>
        </w:rPr>
        <w:t>的端口为上游端口，在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RC</w:t>
      </w:r>
      <w:r>
        <w:rPr>
          <w:rFonts w:ascii="Arial" w:hAnsi="Arial" w:cs="Arial"/>
          <w:color w:val="333333"/>
          <w:sz w:val="18"/>
          <w:szCs w:val="18"/>
        </w:rPr>
        <w:t>的位置一般在上方，这也是上游端口这个称呼的由来。在</w:t>
      </w:r>
      <w:r>
        <w:rPr>
          <w:rFonts w:ascii="Arial" w:hAnsi="Arial" w:cs="Arial"/>
          <w:color w:val="333333"/>
          <w:sz w:val="18"/>
          <w:szCs w:val="18"/>
        </w:rPr>
        <w:t>Switch</w:t>
      </w:r>
      <w:r>
        <w:rPr>
          <w:rFonts w:ascii="Arial" w:hAnsi="Arial" w:cs="Arial"/>
          <w:color w:val="333333"/>
          <w:sz w:val="18"/>
          <w:szCs w:val="18"/>
        </w:rPr>
        <w:t>中除了上游端口外，其他所有端口都被称为下游端口。下游端口一般与</w:t>
      </w:r>
      <w:r>
        <w:rPr>
          <w:rFonts w:ascii="Arial" w:hAnsi="Arial" w:cs="Arial"/>
          <w:color w:val="333333"/>
          <w:sz w:val="18"/>
          <w:szCs w:val="18"/>
        </w:rPr>
        <w:t>EP</w:t>
      </w:r>
      <w:r>
        <w:rPr>
          <w:rFonts w:ascii="Arial" w:hAnsi="Arial" w:cs="Arial"/>
          <w:color w:val="333333"/>
          <w:sz w:val="18"/>
          <w:szCs w:val="18"/>
        </w:rPr>
        <w:t>相连，或者连接下一级</w:t>
      </w:r>
      <w:r>
        <w:rPr>
          <w:rFonts w:ascii="Arial" w:hAnsi="Arial" w:cs="Arial"/>
          <w:color w:val="333333"/>
          <w:sz w:val="18"/>
          <w:szCs w:val="18"/>
        </w:rPr>
        <w:t>Switch</w:t>
      </w:r>
      <w:r>
        <w:rPr>
          <w:rFonts w:ascii="Arial" w:hAnsi="Arial" w:cs="Arial"/>
          <w:color w:val="333333"/>
          <w:sz w:val="18"/>
          <w:szCs w:val="18"/>
        </w:rPr>
        <w:t>继续扩展</w:t>
      </w:r>
      <w:r>
        <w:rPr>
          <w:rFonts w:ascii="Arial" w:hAnsi="Arial" w:cs="Arial"/>
          <w:color w:val="333333"/>
          <w:sz w:val="18"/>
          <w:szCs w:val="18"/>
        </w:rPr>
        <w:t>PCIe</w:t>
      </w:r>
      <w:r>
        <w:rPr>
          <w:rFonts w:ascii="Arial" w:hAnsi="Arial" w:cs="Arial"/>
          <w:color w:val="333333"/>
          <w:sz w:val="18"/>
          <w:szCs w:val="18"/>
        </w:rPr>
        <w:t>链路。其中与上游端口相连的</w:t>
      </w:r>
      <w:r>
        <w:rPr>
          <w:rFonts w:ascii="Arial" w:hAnsi="Arial" w:cs="Arial"/>
          <w:color w:val="333333"/>
          <w:sz w:val="18"/>
          <w:szCs w:val="18"/>
        </w:rPr>
        <w:t>PCIe</w:t>
      </w:r>
      <w:r>
        <w:rPr>
          <w:rFonts w:ascii="Arial" w:hAnsi="Arial" w:cs="Arial"/>
          <w:color w:val="333333"/>
          <w:sz w:val="18"/>
          <w:szCs w:val="18"/>
        </w:rPr>
        <w:t>链路被称为上游链路，与下游端口相连的</w:t>
      </w:r>
      <w:r>
        <w:rPr>
          <w:rFonts w:ascii="Arial" w:hAnsi="Arial" w:cs="Arial"/>
          <w:color w:val="333333"/>
          <w:sz w:val="18"/>
          <w:szCs w:val="18"/>
        </w:rPr>
        <w:t>PCIe</w:t>
      </w:r>
      <w:r>
        <w:rPr>
          <w:rFonts w:ascii="Arial" w:hAnsi="Arial" w:cs="Arial"/>
          <w:color w:val="333333"/>
          <w:sz w:val="18"/>
          <w:szCs w:val="18"/>
        </w:rPr>
        <w:t>链路被称为下游链路。</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上游链路和下游链路是一个相对的概念。如上图所示，</w:t>
      </w:r>
      <w:r>
        <w:rPr>
          <w:rFonts w:ascii="Arial" w:hAnsi="Arial" w:cs="Arial"/>
          <w:color w:val="333333"/>
          <w:sz w:val="18"/>
          <w:szCs w:val="18"/>
        </w:rPr>
        <w:t>Switch</w:t>
      </w:r>
      <w:r>
        <w:rPr>
          <w:rFonts w:ascii="Arial" w:hAnsi="Arial" w:cs="Arial"/>
          <w:color w:val="333333"/>
          <w:sz w:val="18"/>
          <w:szCs w:val="18"/>
        </w:rPr>
        <w:t>与</w:t>
      </w:r>
      <w:r>
        <w:rPr>
          <w:rFonts w:ascii="Arial" w:hAnsi="Arial" w:cs="Arial"/>
          <w:color w:val="333333"/>
          <w:sz w:val="18"/>
          <w:szCs w:val="18"/>
        </w:rPr>
        <w:t>EP2</w:t>
      </w:r>
      <w:r>
        <w:rPr>
          <w:rFonts w:ascii="Arial" w:hAnsi="Arial" w:cs="Arial"/>
          <w:color w:val="333333"/>
          <w:sz w:val="18"/>
          <w:szCs w:val="18"/>
        </w:rPr>
        <w:t>连接的</w:t>
      </w:r>
      <w:r>
        <w:rPr>
          <w:rFonts w:ascii="Arial" w:hAnsi="Arial" w:cs="Arial"/>
          <w:color w:val="333333"/>
          <w:sz w:val="18"/>
          <w:szCs w:val="18"/>
        </w:rPr>
        <w:t>PCIe</w:t>
      </w:r>
      <w:r>
        <w:rPr>
          <w:rFonts w:ascii="Arial" w:hAnsi="Arial" w:cs="Arial"/>
          <w:color w:val="333333"/>
          <w:sz w:val="18"/>
          <w:szCs w:val="18"/>
        </w:rPr>
        <w:t>链路，对于</w:t>
      </w:r>
      <w:r>
        <w:rPr>
          <w:rFonts w:ascii="Arial" w:hAnsi="Arial" w:cs="Arial"/>
          <w:color w:val="333333"/>
          <w:sz w:val="18"/>
          <w:szCs w:val="18"/>
        </w:rPr>
        <w:t>EP2</w:t>
      </w:r>
      <w:r>
        <w:rPr>
          <w:rFonts w:ascii="Arial" w:hAnsi="Arial" w:cs="Arial"/>
          <w:color w:val="333333"/>
          <w:sz w:val="18"/>
          <w:szCs w:val="18"/>
        </w:rPr>
        <w:t>而言是上游链路，而对</w:t>
      </w:r>
      <w:r>
        <w:rPr>
          <w:rFonts w:ascii="Arial" w:hAnsi="Arial" w:cs="Arial"/>
          <w:color w:val="333333"/>
          <w:sz w:val="18"/>
          <w:szCs w:val="18"/>
        </w:rPr>
        <w:t>Switch</w:t>
      </w:r>
      <w:r>
        <w:rPr>
          <w:rFonts w:ascii="Arial" w:hAnsi="Arial" w:cs="Arial"/>
          <w:color w:val="333333"/>
          <w:sz w:val="18"/>
          <w:szCs w:val="18"/>
        </w:rPr>
        <w:t>而言是下游链路。</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在上图所示的</w:t>
      </w:r>
      <w:r>
        <w:rPr>
          <w:rFonts w:ascii="Arial" w:hAnsi="Arial" w:cs="Arial"/>
          <w:color w:val="333333"/>
          <w:sz w:val="18"/>
          <w:szCs w:val="18"/>
        </w:rPr>
        <w:t>Switch</w:t>
      </w:r>
      <w:r>
        <w:rPr>
          <w:rFonts w:ascii="Arial" w:hAnsi="Arial" w:cs="Arial"/>
          <w:color w:val="333333"/>
          <w:sz w:val="18"/>
          <w:szCs w:val="18"/>
        </w:rPr>
        <w:t>中含有</w:t>
      </w:r>
      <w:r>
        <w:rPr>
          <w:rFonts w:ascii="Arial" w:hAnsi="Arial" w:cs="Arial"/>
          <w:color w:val="333333"/>
          <w:sz w:val="18"/>
          <w:szCs w:val="18"/>
        </w:rPr>
        <w:t>3</w:t>
      </w:r>
      <w:r>
        <w:rPr>
          <w:rFonts w:ascii="Arial" w:hAnsi="Arial" w:cs="Arial"/>
          <w:color w:val="333333"/>
          <w:sz w:val="18"/>
          <w:szCs w:val="18"/>
        </w:rPr>
        <w:t>个端口，其中一个是上游端口</w:t>
      </w:r>
      <w:r>
        <w:rPr>
          <w:rFonts w:ascii="Arial" w:hAnsi="Arial" w:cs="Arial"/>
          <w:color w:val="333333"/>
          <w:sz w:val="18"/>
          <w:szCs w:val="18"/>
        </w:rPr>
        <w:t>(Upstream Port)</w:t>
      </w:r>
      <w:r>
        <w:rPr>
          <w:rFonts w:ascii="Arial" w:hAnsi="Arial" w:cs="Arial"/>
          <w:color w:val="333333"/>
          <w:sz w:val="18"/>
          <w:szCs w:val="18"/>
        </w:rPr>
        <w:t>，而其他两个为下游端口</w:t>
      </w:r>
      <w:r>
        <w:rPr>
          <w:rFonts w:ascii="Arial" w:hAnsi="Arial" w:cs="Arial"/>
          <w:color w:val="333333"/>
          <w:sz w:val="18"/>
          <w:szCs w:val="18"/>
        </w:rPr>
        <w:t>(Downstream Port)</w:t>
      </w:r>
      <w:r>
        <w:rPr>
          <w:rFonts w:ascii="Arial" w:hAnsi="Arial" w:cs="Arial"/>
          <w:color w:val="333333"/>
          <w:sz w:val="18"/>
          <w:szCs w:val="18"/>
        </w:rPr>
        <w:t>。其中上游端口与</w:t>
      </w:r>
      <w:r>
        <w:rPr>
          <w:rFonts w:ascii="Arial" w:hAnsi="Arial" w:cs="Arial"/>
          <w:color w:val="333333"/>
          <w:sz w:val="18"/>
          <w:szCs w:val="18"/>
        </w:rPr>
        <w:t>RC</w:t>
      </w:r>
      <w:r>
        <w:rPr>
          <w:rFonts w:ascii="Arial" w:hAnsi="Arial" w:cs="Arial"/>
          <w:color w:val="333333"/>
          <w:sz w:val="18"/>
          <w:szCs w:val="18"/>
        </w:rPr>
        <w:t>或者其他</w:t>
      </w:r>
      <w:r>
        <w:rPr>
          <w:rFonts w:ascii="Arial" w:hAnsi="Arial" w:cs="Arial"/>
          <w:color w:val="333333"/>
          <w:sz w:val="18"/>
          <w:szCs w:val="18"/>
        </w:rPr>
        <w:t>Switch</w:t>
      </w:r>
      <w:r>
        <w:rPr>
          <w:rFonts w:ascii="Arial" w:hAnsi="Arial" w:cs="Arial"/>
          <w:color w:val="333333"/>
          <w:sz w:val="18"/>
          <w:szCs w:val="18"/>
        </w:rPr>
        <w:t>的下游端口相连，而下游端口与</w:t>
      </w:r>
      <w:r>
        <w:rPr>
          <w:rFonts w:ascii="Arial" w:hAnsi="Arial" w:cs="Arial"/>
          <w:color w:val="333333"/>
          <w:sz w:val="18"/>
          <w:szCs w:val="18"/>
        </w:rPr>
        <w:t>EP</w:t>
      </w:r>
      <w:r>
        <w:rPr>
          <w:rFonts w:ascii="Arial" w:hAnsi="Arial" w:cs="Arial"/>
          <w:color w:val="333333"/>
          <w:sz w:val="18"/>
          <w:szCs w:val="18"/>
        </w:rPr>
        <w:t>或者其他</w:t>
      </w:r>
      <w:r>
        <w:rPr>
          <w:rFonts w:ascii="Arial" w:hAnsi="Arial" w:cs="Arial"/>
          <w:color w:val="333333"/>
          <w:sz w:val="18"/>
          <w:szCs w:val="18"/>
        </w:rPr>
        <w:t>Switch</w:t>
      </w:r>
      <w:r>
        <w:rPr>
          <w:rFonts w:ascii="Arial" w:hAnsi="Arial" w:cs="Arial"/>
          <w:color w:val="333333"/>
          <w:sz w:val="18"/>
          <w:szCs w:val="18"/>
        </w:rPr>
        <w:t>的上游端口相连。</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w:t>
      </w:r>
      <w:r>
        <w:rPr>
          <w:rFonts w:ascii="Arial" w:hAnsi="Arial" w:cs="Arial"/>
          <w:color w:val="333333"/>
          <w:sz w:val="18"/>
          <w:szCs w:val="18"/>
        </w:rPr>
        <w:t>Switch</w:t>
      </w:r>
      <w:r>
        <w:rPr>
          <w:rFonts w:ascii="Arial" w:hAnsi="Arial" w:cs="Arial"/>
          <w:color w:val="333333"/>
          <w:sz w:val="18"/>
          <w:szCs w:val="18"/>
        </w:rPr>
        <w:t>中，还有两个与端口相关的概念，分别是</w:t>
      </w:r>
      <w:r>
        <w:rPr>
          <w:rFonts w:ascii="Arial" w:hAnsi="Arial" w:cs="Arial"/>
          <w:color w:val="333333"/>
          <w:sz w:val="18"/>
          <w:szCs w:val="18"/>
        </w:rPr>
        <w:t>Egress</w:t>
      </w:r>
      <w:r>
        <w:rPr>
          <w:rFonts w:ascii="Arial" w:hAnsi="Arial" w:cs="Arial"/>
          <w:color w:val="333333"/>
          <w:sz w:val="18"/>
          <w:szCs w:val="18"/>
        </w:rPr>
        <w:t>端口和</w:t>
      </w:r>
      <w:r>
        <w:rPr>
          <w:rFonts w:ascii="Arial" w:hAnsi="Arial" w:cs="Arial"/>
          <w:color w:val="333333"/>
          <w:sz w:val="18"/>
          <w:szCs w:val="18"/>
        </w:rPr>
        <w:t>Ingress</w:t>
      </w:r>
      <w:r>
        <w:rPr>
          <w:rFonts w:ascii="Arial" w:hAnsi="Arial" w:cs="Arial"/>
          <w:color w:val="333333"/>
          <w:sz w:val="18"/>
          <w:szCs w:val="18"/>
        </w:rPr>
        <w:t>端口。这两个端口与通过</w:t>
      </w:r>
      <w:r>
        <w:rPr>
          <w:rFonts w:ascii="Arial" w:hAnsi="Arial" w:cs="Arial"/>
          <w:color w:val="333333"/>
          <w:sz w:val="18"/>
          <w:szCs w:val="18"/>
        </w:rPr>
        <w:t>Switch</w:t>
      </w:r>
      <w:r>
        <w:rPr>
          <w:rFonts w:ascii="Arial" w:hAnsi="Arial" w:cs="Arial"/>
          <w:color w:val="333333"/>
          <w:sz w:val="18"/>
          <w:szCs w:val="18"/>
        </w:rPr>
        <w:t>的数据流向有关。其中</w:t>
      </w:r>
      <w:r>
        <w:rPr>
          <w:rFonts w:ascii="Arial" w:hAnsi="Arial" w:cs="Arial"/>
          <w:color w:val="333333"/>
          <w:sz w:val="18"/>
          <w:szCs w:val="18"/>
        </w:rPr>
        <w:t>Egress</w:t>
      </w:r>
      <w:r>
        <w:rPr>
          <w:rFonts w:ascii="Arial" w:hAnsi="Arial" w:cs="Arial"/>
          <w:color w:val="333333"/>
          <w:sz w:val="18"/>
          <w:szCs w:val="18"/>
        </w:rPr>
        <w:t>端口指发送端口，即数据离开</w:t>
      </w:r>
      <w:r>
        <w:rPr>
          <w:rFonts w:ascii="Arial" w:hAnsi="Arial" w:cs="Arial"/>
          <w:color w:val="333333"/>
          <w:sz w:val="18"/>
          <w:szCs w:val="18"/>
        </w:rPr>
        <w:t>Switch</w:t>
      </w:r>
      <w:r>
        <w:rPr>
          <w:rFonts w:ascii="Arial" w:hAnsi="Arial" w:cs="Arial"/>
          <w:color w:val="333333"/>
          <w:sz w:val="18"/>
          <w:szCs w:val="18"/>
        </w:rPr>
        <w:t>使用的端口；</w:t>
      </w:r>
      <w:r>
        <w:rPr>
          <w:rFonts w:ascii="Arial" w:hAnsi="Arial" w:cs="Arial"/>
          <w:color w:val="333333"/>
          <w:sz w:val="18"/>
          <w:szCs w:val="18"/>
        </w:rPr>
        <w:t>Ingress</w:t>
      </w:r>
      <w:r>
        <w:rPr>
          <w:rFonts w:ascii="Arial" w:hAnsi="Arial" w:cs="Arial"/>
          <w:color w:val="333333"/>
          <w:sz w:val="18"/>
          <w:szCs w:val="18"/>
        </w:rPr>
        <w:t>端口指接收端口即数据进入</w:t>
      </w:r>
      <w:r>
        <w:rPr>
          <w:rFonts w:ascii="Arial" w:hAnsi="Arial" w:cs="Arial"/>
          <w:color w:val="333333"/>
          <w:sz w:val="18"/>
          <w:szCs w:val="18"/>
        </w:rPr>
        <w:t>Switch</w:t>
      </w:r>
      <w:r>
        <w:rPr>
          <w:rFonts w:ascii="Arial" w:hAnsi="Arial" w:cs="Arial"/>
          <w:color w:val="333333"/>
          <w:sz w:val="18"/>
          <w:szCs w:val="18"/>
        </w:rPr>
        <w:t>使用的端口。</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Egress</w:t>
      </w:r>
      <w:r>
        <w:rPr>
          <w:rFonts w:ascii="Arial" w:hAnsi="Arial" w:cs="Arial"/>
          <w:color w:val="333333"/>
          <w:sz w:val="18"/>
          <w:szCs w:val="18"/>
        </w:rPr>
        <w:t>端口和</w:t>
      </w:r>
      <w:r>
        <w:rPr>
          <w:rFonts w:ascii="Arial" w:hAnsi="Arial" w:cs="Arial"/>
          <w:color w:val="333333"/>
          <w:sz w:val="18"/>
          <w:szCs w:val="18"/>
        </w:rPr>
        <w:t>Ingress</w:t>
      </w:r>
      <w:r>
        <w:rPr>
          <w:rFonts w:ascii="Arial" w:hAnsi="Arial" w:cs="Arial"/>
          <w:color w:val="333333"/>
          <w:sz w:val="18"/>
          <w:szCs w:val="18"/>
        </w:rPr>
        <w:t>端口与上下游端口没有对应关系。在</w:t>
      </w:r>
      <w:r>
        <w:rPr>
          <w:rFonts w:ascii="Arial" w:hAnsi="Arial" w:cs="Arial"/>
          <w:color w:val="333333"/>
          <w:sz w:val="18"/>
          <w:szCs w:val="18"/>
        </w:rPr>
        <w:t>Switch</w:t>
      </w:r>
      <w:r>
        <w:rPr>
          <w:rFonts w:ascii="Arial" w:hAnsi="Arial" w:cs="Arial"/>
          <w:color w:val="333333"/>
          <w:sz w:val="18"/>
          <w:szCs w:val="18"/>
        </w:rPr>
        <w:t>中，上下游端口可以作为</w:t>
      </w:r>
      <w:r>
        <w:rPr>
          <w:rFonts w:ascii="Arial" w:hAnsi="Arial" w:cs="Arial"/>
          <w:color w:val="333333"/>
          <w:sz w:val="18"/>
          <w:szCs w:val="18"/>
        </w:rPr>
        <w:t>Egress</w:t>
      </w:r>
      <w:r>
        <w:rPr>
          <w:rFonts w:ascii="Arial" w:hAnsi="Arial" w:cs="Arial"/>
          <w:color w:val="333333"/>
          <w:sz w:val="18"/>
          <w:szCs w:val="18"/>
        </w:rPr>
        <w:t>端口，也可以作为</w:t>
      </w:r>
      <w:r>
        <w:rPr>
          <w:rFonts w:ascii="Arial" w:hAnsi="Arial" w:cs="Arial"/>
          <w:color w:val="333333"/>
          <w:sz w:val="18"/>
          <w:szCs w:val="18"/>
        </w:rPr>
        <w:t>Ingress</w:t>
      </w:r>
      <w:r>
        <w:rPr>
          <w:rFonts w:ascii="Arial" w:hAnsi="Arial" w:cs="Arial"/>
          <w:color w:val="333333"/>
          <w:sz w:val="18"/>
          <w:szCs w:val="18"/>
        </w:rPr>
        <w:t>端口。如图</w:t>
      </w:r>
      <w:r>
        <w:rPr>
          <w:rFonts w:ascii="Arial" w:hAnsi="Arial" w:cs="Arial"/>
          <w:color w:val="333333"/>
          <w:sz w:val="18"/>
          <w:szCs w:val="18"/>
        </w:rPr>
        <w:t>4</w:t>
      </w:r>
      <w:r>
        <w:rPr>
          <w:rFonts w:ascii="Arial" w:hAnsi="Arial" w:cs="Arial"/>
          <w:color w:val="333333"/>
          <w:sz w:val="18"/>
          <w:szCs w:val="18"/>
        </w:rPr>
        <w:noBreakHyphen/>
        <w:t>5</w:t>
      </w:r>
      <w:r>
        <w:rPr>
          <w:rFonts w:ascii="Arial" w:hAnsi="Arial" w:cs="Arial"/>
          <w:color w:val="333333"/>
          <w:sz w:val="18"/>
          <w:szCs w:val="18"/>
        </w:rPr>
        <w:t>所示，</w:t>
      </w:r>
      <w:r>
        <w:rPr>
          <w:rFonts w:ascii="Arial" w:hAnsi="Arial" w:cs="Arial"/>
          <w:color w:val="333333"/>
          <w:sz w:val="18"/>
          <w:szCs w:val="18"/>
        </w:rPr>
        <w:t>RC</w:t>
      </w:r>
      <w:r>
        <w:rPr>
          <w:rFonts w:ascii="Arial" w:hAnsi="Arial" w:cs="Arial"/>
          <w:color w:val="333333"/>
          <w:sz w:val="18"/>
          <w:szCs w:val="18"/>
        </w:rPr>
        <w:t>对</w:t>
      </w:r>
      <w:r>
        <w:rPr>
          <w:rFonts w:ascii="Arial" w:hAnsi="Arial" w:cs="Arial"/>
          <w:color w:val="333333"/>
          <w:sz w:val="18"/>
          <w:szCs w:val="18"/>
        </w:rPr>
        <w:t>EP3</w:t>
      </w:r>
      <w:r>
        <w:rPr>
          <w:rFonts w:ascii="Arial" w:hAnsi="Arial" w:cs="Arial"/>
          <w:color w:val="333333"/>
          <w:sz w:val="18"/>
          <w:szCs w:val="18"/>
        </w:rPr>
        <w:t>的内部寄存器进行写操作时，</w:t>
      </w:r>
      <w:r>
        <w:rPr>
          <w:rFonts w:ascii="Arial" w:hAnsi="Arial" w:cs="Arial"/>
          <w:color w:val="333333"/>
          <w:sz w:val="18"/>
          <w:szCs w:val="18"/>
        </w:rPr>
        <w:t>Switch</w:t>
      </w:r>
      <w:r>
        <w:rPr>
          <w:rFonts w:ascii="Arial" w:hAnsi="Arial" w:cs="Arial"/>
          <w:color w:val="333333"/>
          <w:sz w:val="18"/>
          <w:szCs w:val="18"/>
        </w:rPr>
        <w:t>的上游端口为</w:t>
      </w:r>
      <w:r>
        <w:rPr>
          <w:rFonts w:ascii="Arial" w:hAnsi="Arial" w:cs="Arial"/>
          <w:color w:val="333333"/>
          <w:sz w:val="18"/>
          <w:szCs w:val="18"/>
        </w:rPr>
        <w:t>Ingress</w:t>
      </w:r>
      <w:r>
        <w:rPr>
          <w:rFonts w:ascii="Arial" w:hAnsi="Arial" w:cs="Arial"/>
          <w:color w:val="333333"/>
          <w:sz w:val="18"/>
          <w:szCs w:val="18"/>
        </w:rPr>
        <w:t>端口，而下游端口为</w:t>
      </w:r>
      <w:r>
        <w:rPr>
          <w:rFonts w:ascii="Arial" w:hAnsi="Arial" w:cs="Arial"/>
          <w:color w:val="333333"/>
          <w:sz w:val="18"/>
          <w:szCs w:val="18"/>
        </w:rPr>
        <w:t>Egress</w:t>
      </w:r>
      <w:r>
        <w:rPr>
          <w:rFonts w:ascii="Arial" w:hAnsi="Arial" w:cs="Arial"/>
          <w:color w:val="333333"/>
          <w:sz w:val="18"/>
          <w:szCs w:val="18"/>
        </w:rPr>
        <w:t>端口；当</w:t>
      </w:r>
      <w:r>
        <w:rPr>
          <w:rFonts w:ascii="Arial" w:hAnsi="Arial" w:cs="Arial"/>
          <w:color w:val="333333"/>
          <w:sz w:val="18"/>
          <w:szCs w:val="18"/>
        </w:rPr>
        <w:t>EP3</w:t>
      </w:r>
      <w:r>
        <w:rPr>
          <w:rFonts w:ascii="Arial" w:hAnsi="Arial" w:cs="Arial"/>
          <w:color w:val="333333"/>
          <w:sz w:val="18"/>
          <w:szCs w:val="18"/>
        </w:rPr>
        <w:t>对主存储器进行</w:t>
      </w:r>
      <w:r>
        <w:rPr>
          <w:rFonts w:ascii="Arial" w:hAnsi="Arial" w:cs="Arial"/>
          <w:color w:val="333333"/>
          <w:sz w:val="18"/>
          <w:szCs w:val="18"/>
        </w:rPr>
        <w:t>DMA</w:t>
      </w:r>
      <w:r>
        <w:rPr>
          <w:rFonts w:ascii="Arial" w:hAnsi="Arial" w:cs="Arial"/>
          <w:color w:val="333333"/>
          <w:sz w:val="18"/>
          <w:szCs w:val="18"/>
        </w:rPr>
        <w:t>写操作时，该</w:t>
      </w:r>
      <w:r>
        <w:rPr>
          <w:rFonts w:ascii="Arial" w:hAnsi="Arial" w:cs="Arial"/>
          <w:color w:val="333333"/>
          <w:sz w:val="18"/>
          <w:szCs w:val="18"/>
        </w:rPr>
        <w:t>Switch</w:t>
      </w:r>
      <w:r>
        <w:rPr>
          <w:rFonts w:ascii="Arial" w:hAnsi="Arial" w:cs="Arial"/>
          <w:color w:val="333333"/>
          <w:sz w:val="18"/>
          <w:szCs w:val="18"/>
        </w:rPr>
        <w:t>的上游端口为</w:t>
      </w:r>
      <w:r>
        <w:rPr>
          <w:rFonts w:ascii="Arial" w:hAnsi="Arial" w:cs="Arial"/>
          <w:color w:val="333333"/>
          <w:sz w:val="18"/>
          <w:szCs w:val="18"/>
        </w:rPr>
        <w:t>Egress</w:t>
      </w:r>
      <w:r>
        <w:rPr>
          <w:rFonts w:ascii="Arial" w:hAnsi="Arial" w:cs="Arial"/>
          <w:color w:val="333333"/>
          <w:sz w:val="18"/>
          <w:szCs w:val="18"/>
        </w:rPr>
        <w:t>端口，而下游端口为</w:t>
      </w:r>
      <w:r>
        <w:rPr>
          <w:rFonts w:ascii="Arial" w:hAnsi="Arial" w:cs="Arial"/>
          <w:color w:val="333333"/>
          <w:sz w:val="18"/>
          <w:szCs w:val="18"/>
        </w:rPr>
        <w:t>Ingress</w:t>
      </w:r>
      <w:r>
        <w:rPr>
          <w:rFonts w:ascii="Arial" w:hAnsi="Arial" w:cs="Arial"/>
          <w:color w:val="333333"/>
          <w:sz w:val="18"/>
          <w:szCs w:val="18"/>
        </w:rPr>
        <w:t>端口。</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总线还规定了一种特殊的</w:t>
      </w:r>
      <w:r>
        <w:rPr>
          <w:rFonts w:ascii="Arial" w:hAnsi="Arial" w:cs="Arial"/>
          <w:color w:val="333333"/>
          <w:sz w:val="18"/>
          <w:szCs w:val="18"/>
        </w:rPr>
        <w:t>Switch</w:t>
      </w:r>
      <w:r>
        <w:rPr>
          <w:rFonts w:ascii="Arial" w:hAnsi="Arial" w:cs="Arial"/>
          <w:color w:val="333333"/>
          <w:sz w:val="18"/>
          <w:szCs w:val="18"/>
        </w:rPr>
        <w:t>连接方式，即</w:t>
      </w:r>
      <w:r>
        <w:rPr>
          <w:rFonts w:ascii="Arial" w:hAnsi="Arial" w:cs="Arial"/>
          <w:color w:val="333333"/>
          <w:sz w:val="18"/>
          <w:szCs w:val="18"/>
        </w:rPr>
        <w:t>Crosslink</w:t>
      </w:r>
      <w:r>
        <w:rPr>
          <w:rFonts w:ascii="Arial" w:hAnsi="Arial" w:cs="Arial"/>
          <w:color w:val="333333"/>
          <w:sz w:val="18"/>
          <w:szCs w:val="18"/>
        </w:rPr>
        <w:t>连接模式。支持这种模式的</w:t>
      </w:r>
      <w:r>
        <w:rPr>
          <w:rFonts w:ascii="Arial" w:hAnsi="Arial" w:cs="Arial"/>
          <w:color w:val="333333"/>
          <w:sz w:val="18"/>
          <w:szCs w:val="18"/>
        </w:rPr>
        <w:t>Switch</w:t>
      </w:r>
      <w:r>
        <w:rPr>
          <w:rFonts w:ascii="Arial" w:hAnsi="Arial" w:cs="Arial"/>
          <w:color w:val="333333"/>
          <w:sz w:val="18"/>
          <w:szCs w:val="18"/>
        </w:rPr>
        <w:t>，其上游端口可以与其他</w:t>
      </w:r>
      <w:r>
        <w:rPr>
          <w:rFonts w:ascii="Arial" w:hAnsi="Arial" w:cs="Arial"/>
          <w:color w:val="333333"/>
          <w:sz w:val="18"/>
          <w:szCs w:val="18"/>
        </w:rPr>
        <w:t>Switch</w:t>
      </w:r>
      <w:r>
        <w:rPr>
          <w:rFonts w:ascii="Arial" w:hAnsi="Arial" w:cs="Arial"/>
          <w:color w:val="333333"/>
          <w:sz w:val="18"/>
          <w:szCs w:val="18"/>
        </w:rPr>
        <w:t>的上游端口连接，其下游端口可以与其他</w:t>
      </w:r>
      <w:r>
        <w:rPr>
          <w:rFonts w:ascii="Arial" w:hAnsi="Arial" w:cs="Arial"/>
          <w:color w:val="333333"/>
          <w:sz w:val="18"/>
          <w:szCs w:val="18"/>
        </w:rPr>
        <w:t>Switch</w:t>
      </w:r>
      <w:r>
        <w:rPr>
          <w:rFonts w:ascii="Arial" w:hAnsi="Arial" w:cs="Arial"/>
          <w:color w:val="333333"/>
          <w:sz w:val="18"/>
          <w:szCs w:val="18"/>
        </w:rPr>
        <w:t>的下游端口连接。</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总线提供</w:t>
      </w:r>
      <w:r>
        <w:rPr>
          <w:rFonts w:ascii="Arial" w:hAnsi="Arial" w:cs="Arial"/>
          <w:color w:val="333333"/>
          <w:sz w:val="18"/>
          <w:szCs w:val="18"/>
        </w:rPr>
        <w:t>CrossLink</w:t>
      </w:r>
      <w:r>
        <w:rPr>
          <w:rFonts w:ascii="Arial" w:hAnsi="Arial" w:cs="Arial"/>
          <w:color w:val="333333"/>
          <w:sz w:val="18"/>
          <w:szCs w:val="18"/>
        </w:rPr>
        <w:t>连接模式的主要目的是为了解决不同处理器系统之间的互连，如图</w:t>
      </w:r>
      <w:r>
        <w:rPr>
          <w:rFonts w:ascii="Arial" w:hAnsi="Arial" w:cs="Arial"/>
          <w:color w:val="333333"/>
          <w:sz w:val="18"/>
          <w:szCs w:val="18"/>
        </w:rPr>
        <w:t>4</w:t>
      </w:r>
      <w:r>
        <w:rPr>
          <w:rFonts w:ascii="Arial" w:hAnsi="Arial" w:cs="Arial"/>
          <w:color w:val="333333"/>
          <w:sz w:val="18"/>
          <w:szCs w:val="18"/>
        </w:rPr>
        <w:noBreakHyphen/>
        <w:t>6</w:t>
      </w:r>
      <w:r>
        <w:rPr>
          <w:rFonts w:ascii="Arial" w:hAnsi="Arial" w:cs="Arial"/>
          <w:color w:val="333333"/>
          <w:sz w:val="18"/>
          <w:szCs w:val="18"/>
        </w:rPr>
        <w:t>所示。使用</w:t>
      </w:r>
      <w:r>
        <w:rPr>
          <w:rFonts w:ascii="Arial" w:hAnsi="Arial" w:cs="Arial"/>
          <w:color w:val="333333"/>
          <w:sz w:val="18"/>
          <w:szCs w:val="18"/>
        </w:rPr>
        <w:t>CrossLink</w:t>
      </w:r>
      <w:r>
        <w:rPr>
          <w:rFonts w:ascii="Arial" w:hAnsi="Arial" w:cs="Arial"/>
          <w:color w:val="333333"/>
          <w:sz w:val="18"/>
          <w:szCs w:val="18"/>
        </w:rPr>
        <w:t>连接模式时，虽然从物理结构上看，一个</w:t>
      </w:r>
      <w:r>
        <w:rPr>
          <w:rFonts w:ascii="Arial" w:hAnsi="Arial" w:cs="Arial"/>
          <w:color w:val="333333"/>
          <w:sz w:val="18"/>
          <w:szCs w:val="18"/>
        </w:rPr>
        <w:t>Switch</w:t>
      </w:r>
      <w:r>
        <w:rPr>
          <w:rFonts w:ascii="Arial" w:hAnsi="Arial" w:cs="Arial"/>
          <w:color w:val="333333"/>
          <w:sz w:val="18"/>
          <w:szCs w:val="18"/>
        </w:rPr>
        <w:t>的上</w:t>
      </w:r>
      <w:r>
        <w:rPr>
          <w:rFonts w:ascii="Arial" w:hAnsi="Arial" w:cs="Arial"/>
          <w:color w:val="333333"/>
          <w:sz w:val="18"/>
          <w:szCs w:val="18"/>
        </w:rPr>
        <w:t>/</w:t>
      </w:r>
      <w:r>
        <w:rPr>
          <w:rFonts w:ascii="Arial" w:hAnsi="Arial" w:cs="Arial"/>
          <w:color w:val="333333"/>
          <w:sz w:val="18"/>
          <w:szCs w:val="18"/>
        </w:rPr>
        <w:t>下游端口与另一个</w:t>
      </w:r>
      <w:r>
        <w:rPr>
          <w:rFonts w:ascii="Arial" w:hAnsi="Arial" w:cs="Arial"/>
          <w:color w:val="333333"/>
          <w:sz w:val="18"/>
          <w:szCs w:val="18"/>
        </w:rPr>
        <w:t>Switch</w:t>
      </w:r>
      <w:r>
        <w:rPr>
          <w:rFonts w:ascii="Arial" w:hAnsi="Arial" w:cs="Arial"/>
          <w:color w:val="333333"/>
          <w:sz w:val="18"/>
          <w:szCs w:val="18"/>
        </w:rPr>
        <w:t>的上</w:t>
      </w:r>
      <w:r>
        <w:rPr>
          <w:rFonts w:ascii="Arial" w:hAnsi="Arial" w:cs="Arial"/>
          <w:color w:val="333333"/>
          <w:sz w:val="18"/>
          <w:szCs w:val="18"/>
        </w:rPr>
        <w:t>/</w:t>
      </w:r>
      <w:r>
        <w:rPr>
          <w:rFonts w:ascii="Arial" w:hAnsi="Arial" w:cs="Arial"/>
          <w:color w:val="333333"/>
          <w:sz w:val="18"/>
          <w:szCs w:val="18"/>
        </w:rPr>
        <w:t>下游端口直接相连，但是这个</w:t>
      </w:r>
      <w:r>
        <w:rPr>
          <w:rFonts w:ascii="Arial" w:hAnsi="Arial" w:cs="Arial"/>
          <w:color w:val="333333"/>
          <w:sz w:val="18"/>
          <w:szCs w:val="18"/>
        </w:rPr>
        <w:t>PCIe</w:t>
      </w:r>
      <w:r>
        <w:rPr>
          <w:rFonts w:ascii="Arial" w:hAnsi="Arial" w:cs="Arial"/>
          <w:color w:val="333333"/>
          <w:sz w:val="18"/>
          <w:szCs w:val="18"/>
        </w:rPr>
        <w:t>链路经过训练后，仍然是一个端口作为上游端口，而另一个作为下游端口。</w:t>
      </w:r>
    </w:p>
    <w:p w:rsidR="00162932" w:rsidRDefault="00162932" w:rsidP="00162932">
      <w:pPr>
        <w:shd w:val="clear" w:color="auto" w:fill="FFFFFF"/>
        <w:wordWrap w:val="0"/>
        <w:rPr>
          <w:rFonts w:ascii="Arial" w:hAnsi="Arial" w:cs="Arial"/>
          <w:color w:val="333333"/>
          <w:sz w:val="18"/>
          <w:szCs w:val="18"/>
        </w:rPr>
      </w:pPr>
      <w:r>
        <w:rPr>
          <w:rFonts w:ascii="Arial" w:hAnsi="Arial" w:cs="Arial"/>
          <w:noProof/>
          <w:color w:val="333333"/>
          <w:sz w:val="18"/>
          <w:szCs w:val="18"/>
        </w:rPr>
        <w:drawing>
          <wp:inline distT="0" distB="0" distL="0" distR="0">
            <wp:extent cx="4287520" cy="1837690"/>
            <wp:effectExtent l="0" t="0" r="0" b="0"/>
            <wp:docPr id="35" name="图片 35" descr="http://bbs.ednchina.com/images/attachments/201305/2013052311294684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bbs.ednchina.com/images/attachments/201305/20130523112946844001.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87520" cy="1837690"/>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处理器系统</w:t>
      </w:r>
      <w:r>
        <w:rPr>
          <w:rFonts w:ascii="Arial" w:hAnsi="Arial" w:cs="Arial"/>
          <w:color w:val="333333"/>
          <w:sz w:val="18"/>
          <w:szCs w:val="18"/>
        </w:rPr>
        <w:t>1</w:t>
      </w:r>
      <w:r>
        <w:rPr>
          <w:rFonts w:ascii="Arial" w:hAnsi="Arial" w:cs="Arial"/>
          <w:color w:val="333333"/>
          <w:sz w:val="18"/>
          <w:szCs w:val="18"/>
        </w:rPr>
        <w:t>与处理器系统</w:t>
      </w:r>
      <w:r>
        <w:rPr>
          <w:rFonts w:ascii="Arial" w:hAnsi="Arial" w:cs="Arial"/>
          <w:color w:val="333333"/>
          <w:sz w:val="18"/>
          <w:szCs w:val="18"/>
        </w:rPr>
        <w:t>2</w:t>
      </w:r>
      <w:r>
        <w:rPr>
          <w:rFonts w:ascii="Arial" w:hAnsi="Arial" w:cs="Arial"/>
          <w:color w:val="333333"/>
          <w:sz w:val="18"/>
          <w:szCs w:val="18"/>
        </w:rPr>
        <w:t>间的数据交换可以通过</w:t>
      </w:r>
      <w:r>
        <w:rPr>
          <w:rFonts w:ascii="Arial" w:hAnsi="Arial" w:cs="Arial"/>
          <w:color w:val="333333"/>
          <w:sz w:val="18"/>
          <w:szCs w:val="18"/>
        </w:rPr>
        <w:t>Crosslink</w:t>
      </w:r>
      <w:r>
        <w:rPr>
          <w:rFonts w:ascii="Arial" w:hAnsi="Arial" w:cs="Arial"/>
          <w:color w:val="333333"/>
          <w:sz w:val="18"/>
          <w:szCs w:val="18"/>
        </w:rPr>
        <w:t>进行。当处理器系统</w:t>
      </w:r>
      <w:r>
        <w:rPr>
          <w:rFonts w:ascii="Arial" w:hAnsi="Arial" w:cs="Arial"/>
          <w:color w:val="333333"/>
          <w:sz w:val="18"/>
          <w:szCs w:val="18"/>
        </w:rPr>
        <w:t>1(2)</w:t>
      </w:r>
      <w:r>
        <w:rPr>
          <w:rFonts w:ascii="Arial" w:hAnsi="Arial" w:cs="Arial"/>
          <w:color w:val="333333"/>
          <w:sz w:val="18"/>
          <w:szCs w:val="18"/>
        </w:rPr>
        <w:t>访问的</w:t>
      </w:r>
      <w:r>
        <w:rPr>
          <w:rFonts w:ascii="Arial" w:hAnsi="Arial" w:cs="Arial"/>
          <w:color w:val="333333"/>
          <w:sz w:val="18"/>
          <w:szCs w:val="18"/>
        </w:rPr>
        <w:t>PCI</w:t>
      </w:r>
      <w:r>
        <w:rPr>
          <w:rFonts w:ascii="Arial" w:hAnsi="Arial" w:cs="Arial"/>
          <w:color w:val="333333"/>
          <w:sz w:val="18"/>
          <w:szCs w:val="18"/>
        </w:rPr>
        <w:t>总线域的地址空间或者</w:t>
      </w:r>
      <w:r>
        <w:rPr>
          <w:rFonts w:ascii="Arial" w:hAnsi="Arial" w:cs="Arial"/>
          <w:color w:val="333333"/>
          <w:sz w:val="18"/>
          <w:szCs w:val="18"/>
        </w:rPr>
        <w:t>Requester ID</w:t>
      </w:r>
      <w:r>
        <w:rPr>
          <w:rFonts w:ascii="Arial" w:hAnsi="Arial" w:cs="Arial"/>
          <w:color w:val="333333"/>
          <w:sz w:val="18"/>
          <w:szCs w:val="18"/>
        </w:rPr>
        <w:t>不在处理器系统</w:t>
      </w:r>
      <w:r>
        <w:rPr>
          <w:rFonts w:ascii="Arial" w:hAnsi="Arial" w:cs="Arial"/>
          <w:color w:val="333333"/>
          <w:sz w:val="18"/>
          <w:szCs w:val="18"/>
        </w:rPr>
        <w:t>1(2)</w:t>
      </w:r>
      <w:r>
        <w:rPr>
          <w:rFonts w:ascii="Arial" w:hAnsi="Arial" w:cs="Arial"/>
          <w:color w:val="333333"/>
          <w:sz w:val="18"/>
          <w:szCs w:val="18"/>
        </w:rPr>
        <w:t>内时，这些数据将被</w:t>
      </w:r>
      <w:r>
        <w:rPr>
          <w:rFonts w:ascii="Arial" w:hAnsi="Arial" w:cs="Arial"/>
          <w:color w:val="333333"/>
          <w:sz w:val="18"/>
          <w:szCs w:val="18"/>
        </w:rPr>
        <w:t>Crosslink</w:t>
      </w:r>
      <w:r>
        <w:rPr>
          <w:rFonts w:ascii="Arial" w:hAnsi="Arial" w:cs="Arial"/>
          <w:color w:val="333333"/>
          <w:sz w:val="18"/>
          <w:szCs w:val="18"/>
        </w:rPr>
        <w:t>端口接收，并传递到对端处理器系统中。</w:t>
      </w:r>
      <w:r>
        <w:rPr>
          <w:rFonts w:ascii="Arial" w:hAnsi="Arial" w:cs="Arial"/>
          <w:color w:val="333333"/>
          <w:sz w:val="18"/>
          <w:szCs w:val="18"/>
        </w:rPr>
        <w:t>Crosslink</w:t>
      </w:r>
      <w:r>
        <w:rPr>
          <w:rFonts w:ascii="Arial" w:hAnsi="Arial" w:cs="Arial"/>
          <w:color w:val="333333"/>
          <w:sz w:val="18"/>
          <w:szCs w:val="18"/>
        </w:rPr>
        <w:t>对端接口的</w:t>
      </w:r>
      <w:r>
        <w:rPr>
          <w:rFonts w:ascii="Arial" w:hAnsi="Arial" w:cs="Arial"/>
          <w:color w:val="333333"/>
          <w:sz w:val="18"/>
          <w:szCs w:val="18"/>
        </w:rPr>
        <w:t>P2P</w:t>
      </w:r>
      <w:r>
        <w:rPr>
          <w:rFonts w:ascii="Arial" w:hAnsi="Arial" w:cs="Arial"/>
          <w:color w:val="333333"/>
          <w:sz w:val="18"/>
          <w:szCs w:val="18"/>
        </w:rPr>
        <w:t>桥将接收来自另一个处理器域的数据请求，并将其转换为本处理器域的数据请求。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使用</w:t>
      </w:r>
      <w:r>
        <w:rPr>
          <w:rFonts w:ascii="Arial" w:hAnsi="Arial" w:cs="Arial"/>
          <w:color w:val="333333"/>
          <w:sz w:val="18"/>
          <w:szCs w:val="18"/>
        </w:rPr>
        <w:t>Crosslink</w:t>
      </w:r>
      <w:r>
        <w:rPr>
          <w:rFonts w:ascii="Arial" w:hAnsi="Arial" w:cs="Arial"/>
          <w:color w:val="333333"/>
          <w:sz w:val="18"/>
          <w:szCs w:val="18"/>
        </w:rPr>
        <w:t>方式连接两个拓扑结构完全相同的处理器系统时，仍然有不足之处。假设图</w:t>
      </w:r>
      <w:r>
        <w:rPr>
          <w:rFonts w:ascii="Arial" w:hAnsi="Arial" w:cs="Arial"/>
          <w:color w:val="333333"/>
          <w:sz w:val="18"/>
          <w:szCs w:val="18"/>
        </w:rPr>
        <w:t>4</w:t>
      </w:r>
      <w:r>
        <w:rPr>
          <w:rFonts w:ascii="Arial" w:hAnsi="Arial" w:cs="Arial"/>
          <w:color w:val="333333"/>
          <w:sz w:val="18"/>
          <w:szCs w:val="18"/>
        </w:rPr>
        <w:noBreakHyphen/>
        <w:t>6</w:t>
      </w:r>
      <w:r>
        <w:rPr>
          <w:rFonts w:ascii="Arial" w:hAnsi="Arial" w:cs="Arial"/>
          <w:color w:val="333333"/>
          <w:sz w:val="18"/>
          <w:szCs w:val="18"/>
        </w:rPr>
        <w:t>中的处理器系统</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RC</w:t>
      </w:r>
      <w:r>
        <w:rPr>
          <w:rFonts w:ascii="Arial" w:hAnsi="Arial" w:cs="Arial"/>
          <w:color w:val="333333"/>
          <w:sz w:val="18"/>
          <w:szCs w:val="18"/>
        </w:rPr>
        <w:t>使用的</w:t>
      </w:r>
      <w:r>
        <w:rPr>
          <w:rFonts w:ascii="Arial" w:hAnsi="Arial" w:cs="Arial"/>
          <w:color w:val="333333"/>
          <w:sz w:val="18"/>
          <w:szCs w:val="18"/>
        </w:rPr>
        <w:t>ID</w:t>
      </w:r>
      <w:r>
        <w:rPr>
          <w:rFonts w:ascii="Arial" w:hAnsi="Arial" w:cs="Arial"/>
          <w:color w:val="333333"/>
          <w:sz w:val="18"/>
          <w:szCs w:val="18"/>
        </w:rPr>
        <w:t>号都为</w:t>
      </w:r>
      <w:r>
        <w:rPr>
          <w:rFonts w:ascii="Arial" w:hAnsi="Arial" w:cs="Arial"/>
          <w:color w:val="333333"/>
          <w:sz w:val="18"/>
          <w:szCs w:val="18"/>
        </w:rPr>
        <w:t>0</w:t>
      </w:r>
      <w:r>
        <w:rPr>
          <w:rFonts w:ascii="Arial" w:hAnsi="Arial" w:cs="Arial"/>
          <w:color w:val="333333"/>
          <w:sz w:val="18"/>
          <w:szCs w:val="18"/>
        </w:rPr>
        <w:t>，而主存储器都是从</w:t>
      </w:r>
      <w:r>
        <w:rPr>
          <w:rFonts w:ascii="Arial" w:hAnsi="Arial" w:cs="Arial"/>
          <w:color w:val="333333"/>
          <w:sz w:val="18"/>
          <w:szCs w:val="18"/>
        </w:rPr>
        <w:t>0x0000-0000</w:t>
      </w:r>
      <w:r>
        <w:rPr>
          <w:rFonts w:ascii="Arial" w:hAnsi="Arial" w:cs="Arial"/>
          <w:color w:val="333333"/>
          <w:sz w:val="18"/>
          <w:szCs w:val="18"/>
        </w:rPr>
        <w:t>开始编址时。当处理器</w:t>
      </w:r>
      <w:r>
        <w:rPr>
          <w:rFonts w:ascii="Arial" w:hAnsi="Arial" w:cs="Arial"/>
          <w:color w:val="333333"/>
          <w:sz w:val="18"/>
          <w:szCs w:val="18"/>
        </w:rPr>
        <w:t>1</w:t>
      </w:r>
      <w:r>
        <w:rPr>
          <w:rFonts w:ascii="Arial" w:hAnsi="Arial" w:cs="Arial"/>
          <w:color w:val="333333"/>
          <w:sz w:val="18"/>
          <w:szCs w:val="18"/>
        </w:rPr>
        <w:t>读取</w:t>
      </w:r>
      <w:r>
        <w:rPr>
          <w:rFonts w:ascii="Arial" w:hAnsi="Arial" w:cs="Arial"/>
          <w:color w:val="333333"/>
          <w:sz w:val="18"/>
          <w:szCs w:val="18"/>
        </w:rPr>
        <w:t>EP2</w:t>
      </w:r>
      <w:r>
        <w:rPr>
          <w:rFonts w:ascii="Arial" w:hAnsi="Arial" w:cs="Arial"/>
          <w:color w:val="333333"/>
          <w:sz w:val="18"/>
          <w:szCs w:val="18"/>
        </w:rPr>
        <w:t>的某段</w:t>
      </w:r>
      <w:r>
        <w:rPr>
          <w:rFonts w:ascii="Arial" w:hAnsi="Arial" w:cs="Arial"/>
          <w:color w:val="333333"/>
          <w:sz w:val="18"/>
          <w:szCs w:val="18"/>
        </w:rPr>
        <w:t>PCI</w:t>
      </w:r>
      <w:r>
        <w:rPr>
          <w:rFonts w:ascii="Arial" w:hAnsi="Arial" w:cs="Arial"/>
          <w:color w:val="333333"/>
          <w:sz w:val="18"/>
          <w:szCs w:val="18"/>
        </w:rPr>
        <w:t>总线空间时，</w:t>
      </w:r>
      <w:r>
        <w:rPr>
          <w:rFonts w:ascii="Arial" w:hAnsi="Arial" w:cs="Arial"/>
          <w:color w:val="333333"/>
          <w:sz w:val="18"/>
          <w:szCs w:val="18"/>
        </w:rPr>
        <w:t>EP2</w:t>
      </w:r>
      <w:r>
        <w:rPr>
          <w:rFonts w:ascii="Arial" w:hAnsi="Arial" w:cs="Arial"/>
          <w:color w:val="333333"/>
          <w:sz w:val="18"/>
          <w:szCs w:val="18"/>
        </w:rPr>
        <w:t>将使用</w:t>
      </w:r>
      <w:r>
        <w:rPr>
          <w:rFonts w:ascii="Arial" w:hAnsi="Arial" w:cs="Arial"/>
          <w:color w:val="333333"/>
          <w:sz w:val="18"/>
          <w:szCs w:val="18"/>
        </w:rPr>
        <w:t>ID</w:t>
      </w:r>
      <w:r>
        <w:rPr>
          <w:rFonts w:ascii="Arial" w:hAnsi="Arial" w:cs="Arial"/>
          <w:color w:val="333333"/>
          <w:sz w:val="18"/>
          <w:szCs w:val="18"/>
        </w:rPr>
        <w:t>路由方式，将完成报文传送给</w:t>
      </w:r>
      <w:r>
        <w:rPr>
          <w:rFonts w:ascii="Arial" w:hAnsi="Arial" w:cs="Arial"/>
          <w:color w:val="333333"/>
          <w:sz w:val="18"/>
          <w:szCs w:val="18"/>
        </w:rPr>
        <w:t>ID</w:t>
      </w:r>
      <w:r>
        <w:rPr>
          <w:rFonts w:ascii="Arial" w:hAnsi="Arial" w:cs="Arial"/>
          <w:color w:val="333333"/>
          <w:sz w:val="18"/>
          <w:szCs w:val="18"/>
        </w:rPr>
        <w:t>号为</w:t>
      </w:r>
      <w:r>
        <w:rPr>
          <w:rFonts w:ascii="Arial" w:hAnsi="Arial" w:cs="Arial"/>
          <w:color w:val="333333"/>
          <w:sz w:val="18"/>
          <w:szCs w:val="18"/>
        </w:rPr>
        <w:t>0</w:t>
      </w:r>
      <w:r>
        <w:rPr>
          <w:rFonts w:ascii="Arial" w:hAnsi="Arial" w:cs="Arial"/>
          <w:color w:val="333333"/>
          <w:sz w:val="18"/>
          <w:szCs w:val="18"/>
        </w:rPr>
        <w:t>的</w:t>
      </w:r>
      <w:r>
        <w:rPr>
          <w:rFonts w:ascii="Arial" w:hAnsi="Arial" w:cs="Arial"/>
          <w:color w:val="333333"/>
          <w:sz w:val="18"/>
          <w:szCs w:val="18"/>
        </w:rPr>
        <w:t>PCI</w:t>
      </w:r>
      <w:r>
        <w:rPr>
          <w:rFonts w:ascii="Arial" w:hAnsi="Arial" w:cs="Arial"/>
          <w:color w:val="333333"/>
          <w:sz w:val="18"/>
          <w:szCs w:val="18"/>
        </w:rPr>
        <w:t>设备，此时是处理器</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RC</w:t>
      </w:r>
      <w:r>
        <w:rPr>
          <w:rFonts w:ascii="Arial" w:hAnsi="Arial" w:cs="Arial"/>
          <w:color w:val="333333"/>
          <w:sz w:val="18"/>
          <w:szCs w:val="18"/>
        </w:rPr>
        <w:t>而不是处理器</w:t>
      </w:r>
      <w:r>
        <w:rPr>
          <w:rFonts w:ascii="Arial" w:hAnsi="Arial" w:cs="Arial"/>
          <w:color w:val="333333"/>
          <w:sz w:val="18"/>
          <w:szCs w:val="18"/>
        </w:rPr>
        <w:t>1</w:t>
      </w:r>
      <w:r>
        <w:rPr>
          <w:rFonts w:ascii="Arial" w:hAnsi="Arial" w:cs="Arial"/>
          <w:color w:val="333333"/>
          <w:sz w:val="18"/>
          <w:szCs w:val="18"/>
        </w:rPr>
        <w:t>的</w:t>
      </w:r>
      <w:r>
        <w:rPr>
          <w:rFonts w:ascii="Arial" w:hAnsi="Arial" w:cs="Arial"/>
          <w:color w:val="333333"/>
          <w:sz w:val="18"/>
          <w:szCs w:val="18"/>
        </w:rPr>
        <w:t>RC</w:t>
      </w:r>
      <w:r>
        <w:rPr>
          <w:rFonts w:ascii="Arial" w:hAnsi="Arial" w:cs="Arial"/>
          <w:color w:val="333333"/>
          <w:sz w:val="18"/>
          <w:szCs w:val="18"/>
        </w:rPr>
        <w:t>收到</w:t>
      </w:r>
      <w:r>
        <w:rPr>
          <w:rFonts w:ascii="Arial" w:hAnsi="Arial" w:cs="Arial"/>
          <w:color w:val="333333"/>
          <w:sz w:val="18"/>
          <w:szCs w:val="18"/>
        </w:rPr>
        <w:t>EP2</w:t>
      </w:r>
      <w:r>
        <w:rPr>
          <w:rFonts w:ascii="Arial" w:hAnsi="Arial" w:cs="Arial"/>
          <w:color w:val="333333"/>
          <w:sz w:val="18"/>
          <w:szCs w:val="18"/>
        </w:rPr>
        <w:t>的数据。因为处理器</w:t>
      </w:r>
      <w:r>
        <w:rPr>
          <w:rFonts w:ascii="Arial" w:hAnsi="Arial" w:cs="Arial"/>
          <w:color w:val="333333"/>
          <w:sz w:val="18"/>
          <w:szCs w:val="18"/>
        </w:rPr>
        <w:t>1</w:t>
      </w:r>
      <w:r>
        <w:rPr>
          <w:rFonts w:ascii="Arial" w:hAnsi="Arial" w:cs="Arial"/>
          <w:color w:val="333333"/>
          <w:sz w:val="18"/>
          <w:szCs w:val="18"/>
        </w:rPr>
        <w:t>和</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RC</w:t>
      </w:r>
      <w:r>
        <w:rPr>
          <w:rFonts w:ascii="Arial" w:hAnsi="Arial" w:cs="Arial"/>
          <w:color w:val="333333"/>
          <w:sz w:val="18"/>
          <w:szCs w:val="18"/>
        </w:rPr>
        <w:t>使用的</w:t>
      </w:r>
      <w:r>
        <w:rPr>
          <w:rFonts w:ascii="Arial" w:hAnsi="Arial" w:cs="Arial"/>
          <w:color w:val="333333"/>
          <w:sz w:val="18"/>
          <w:szCs w:val="18"/>
        </w:rPr>
        <w:t>ID</w:t>
      </w:r>
      <w:r>
        <w:rPr>
          <w:rFonts w:ascii="Arial" w:hAnsi="Arial" w:cs="Arial"/>
          <w:color w:val="333333"/>
          <w:sz w:val="18"/>
          <w:szCs w:val="18"/>
        </w:rPr>
        <w:t>号都为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EP2</w:t>
      </w:r>
      <w:r>
        <w:rPr>
          <w:rFonts w:ascii="Arial" w:hAnsi="Arial" w:cs="Arial"/>
          <w:color w:val="333333"/>
          <w:sz w:val="18"/>
          <w:szCs w:val="18"/>
        </w:rPr>
        <w:t>不能区分这两个</w:t>
      </w:r>
      <w:r>
        <w:rPr>
          <w:rFonts w:ascii="Arial" w:hAnsi="Arial" w:cs="Arial"/>
          <w:color w:val="333333"/>
          <w:sz w:val="18"/>
          <w:szCs w:val="18"/>
        </w:rPr>
        <w:t>RC</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由上所述，使用</w:t>
      </w:r>
      <w:r>
        <w:rPr>
          <w:rFonts w:ascii="Arial" w:hAnsi="Arial" w:cs="Arial"/>
          <w:color w:val="333333"/>
          <w:sz w:val="18"/>
          <w:szCs w:val="18"/>
        </w:rPr>
        <w:t>Crosslink</w:t>
      </w:r>
      <w:r>
        <w:rPr>
          <w:rFonts w:ascii="Arial" w:hAnsi="Arial" w:cs="Arial"/>
          <w:color w:val="333333"/>
          <w:sz w:val="18"/>
          <w:szCs w:val="18"/>
        </w:rPr>
        <w:t>方式并不能完全解决两个处理器系统的互连问题，因此在有些</w:t>
      </w:r>
      <w:r>
        <w:rPr>
          <w:rFonts w:ascii="Arial" w:hAnsi="Arial" w:cs="Arial"/>
          <w:color w:val="333333"/>
          <w:sz w:val="18"/>
          <w:szCs w:val="18"/>
        </w:rPr>
        <w:t>Switch</w:t>
      </w:r>
      <w:r>
        <w:rPr>
          <w:rFonts w:ascii="Arial" w:hAnsi="Arial" w:cs="Arial"/>
          <w:color w:val="333333"/>
          <w:sz w:val="18"/>
          <w:szCs w:val="18"/>
        </w:rPr>
        <w:t>中支持非透明桥结构。这种结构与</w:t>
      </w:r>
      <w:r>
        <w:rPr>
          <w:rFonts w:ascii="Arial" w:hAnsi="Arial" w:cs="Arial"/>
          <w:color w:val="333333"/>
          <w:sz w:val="18"/>
          <w:szCs w:val="18"/>
        </w:rPr>
        <w:t>PCI</w:t>
      </w:r>
      <w:r>
        <w:rPr>
          <w:rFonts w:ascii="Arial" w:hAnsi="Arial" w:cs="Arial"/>
          <w:color w:val="333333"/>
          <w:sz w:val="18"/>
          <w:szCs w:val="18"/>
        </w:rPr>
        <w:t>总线非透明桥的实现机制类似，本章对此不做进一步说明。</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使用非透明桥仅解决了两个处理器</w:t>
      </w:r>
      <w:proofErr w:type="gramStart"/>
      <w:r>
        <w:rPr>
          <w:rFonts w:ascii="Arial" w:hAnsi="Arial" w:cs="Arial"/>
          <w:color w:val="333333"/>
          <w:sz w:val="18"/>
          <w:szCs w:val="18"/>
        </w:rPr>
        <w:t>间数据</w:t>
      </w:r>
      <w:proofErr w:type="gramEnd"/>
      <w:r>
        <w:rPr>
          <w:rFonts w:ascii="Arial" w:hAnsi="Arial" w:cs="Arial"/>
          <w:color w:val="333333"/>
          <w:sz w:val="18"/>
          <w:szCs w:val="18"/>
        </w:rPr>
        <w:t>通路问题，但是不便于</w:t>
      </w:r>
      <w:r>
        <w:rPr>
          <w:rFonts w:ascii="Arial" w:hAnsi="Arial" w:cs="Arial"/>
          <w:color w:val="333333"/>
          <w:sz w:val="18"/>
          <w:szCs w:val="18"/>
        </w:rPr>
        <w:t>NUMA</w:t>
      </w:r>
      <w:r>
        <w:rPr>
          <w:rFonts w:ascii="Arial" w:hAnsi="Arial" w:cs="Arial"/>
          <w:color w:val="333333"/>
          <w:sz w:val="18"/>
          <w:szCs w:val="18"/>
        </w:rPr>
        <w:t>结构对外部设备的统一管理。</w:t>
      </w:r>
      <w:r>
        <w:rPr>
          <w:rFonts w:ascii="Arial" w:hAnsi="Arial" w:cs="Arial"/>
          <w:color w:val="333333"/>
          <w:sz w:val="18"/>
          <w:szCs w:val="18"/>
        </w:rPr>
        <w:t>PCIe</w:t>
      </w:r>
      <w:r>
        <w:rPr>
          <w:rFonts w:ascii="Arial" w:hAnsi="Arial" w:cs="Arial"/>
          <w:color w:val="333333"/>
          <w:sz w:val="18"/>
          <w:szCs w:val="18"/>
        </w:rPr>
        <w:t>总线对此问题的最终解决方法是使用</w:t>
      </w:r>
      <w:r>
        <w:rPr>
          <w:rFonts w:ascii="Arial" w:hAnsi="Arial" w:cs="Arial"/>
          <w:color w:val="333333"/>
          <w:sz w:val="18"/>
          <w:szCs w:val="18"/>
        </w:rPr>
        <w:t>MR-IOV</w:t>
      </w:r>
      <w:r>
        <w:rPr>
          <w:rFonts w:ascii="Arial" w:hAnsi="Arial" w:cs="Arial"/>
          <w:color w:val="333333"/>
          <w:sz w:val="18"/>
          <w:szCs w:val="18"/>
        </w:rPr>
        <w:t>技术，该技术要求</w:t>
      </w:r>
      <w:r>
        <w:rPr>
          <w:rFonts w:ascii="Arial" w:hAnsi="Arial" w:cs="Arial"/>
          <w:color w:val="333333"/>
          <w:sz w:val="18"/>
          <w:szCs w:val="18"/>
        </w:rPr>
        <w:t>Switch</w:t>
      </w:r>
      <w:r>
        <w:rPr>
          <w:rFonts w:ascii="Arial" w:hAnsi="Arial" w:cs="Arial"/>
          <w:color w:val="333333"/>
          <w:sz w:val="18"/>
          <w:szCs w:val="18"/>
        </w:rPr>
        <w:t>具有多个上游端口分别与不同的</w:t>
      </w:r>
      <w:r>
        <w:rPr>
          <w:rFonts w:ascii="Arial" w:hAnsi="Arial" w:cs="Arial"/>
          <w:color w:val="333333"/>
          <w:sz w:val="18"/>
          <w:szCs w:val="18"/>
        </w:rPr>
        <w:t>RC</w:t>
      </w:r>
      <w:r>
        <w:rPr>
          <w:rFonts w:ascii="Arial" w:hAnsi="Arial" w:cs="Arial"/>
          <w:color w:val="333333"/>
          <w:sz w:val="18"/>
          <w:szCs w:val="18"/>
        </w:rPr>
        <w:t>互连。目前</w:t>
      </w:r>
      <w:r>
        <w:rPr>
          <w:rFonts w:ascii="Arial" w:hAnsi="Arial" w:cs="Arial"/>
          <w:color w:val="333333"/>
          <w:sz w:val="18"/>
          <w:szCs w:val="18"/>
        </w:rPr>
        <w:t>PLX</w:t>
      </w:r>
      <w:r>
        <w:rPr>
          <w:rFonts w:ascii="Arial" w:hAnsi="Arial" w:cs="Arial"/>
          <w:color w:val="333333"/>
          <w:sz w:val="18"/>
          <w:szCs w:val="18"/>
        </w:rPr>
        <w:t>公司已经可以提供具有多个上游端口的</w:t>
      </w:r>
      <w:r>
        <w:rPr>
          <w:rFonts w:ascii="Arial" w:hAnsi="Arial" w:cs="Arial"/>
          <w:color w:val="333333"/>
          <w:sz w:val="18"/>
          <w:szCs w:val="18"/>
        </w:rPr>
        <w:t>Switch</w:t>
      </w:r>
      <w:r>
        <w:rPr>
          <w:rFonts w:ascii="Arial" w:hAnsi="Arial" w:cs="Arial"/>
          <w:color w:val="333333"/>
          <w:sz w:val="18"/>
          <w:szCs w:val="18"/>
        </w:rPr>
        <w:t>，但是尚未实现</w:t>
      </w:r>
      <w:r>
        <w:rPr>
          <w:rFonts w:ascii="Arial" w:hAnsi="Arial" w:cs="Arial"/>
          <w:color w:val="333333"/>
          <w:sz w:val="18"/>
          <w:szCs w:val="18"/>
        </w:rPr>
        <w:t>MR-IOV</w:t>
      </w:r>
      <w:r>
        <w:rPr>
          <w:rFonts w:ascii="Arial" w:hAnsi="Arial" w:cs="Arial"/>
          <w:color w:val="333333"/>
          <w:sz w:val="18"/>
          <w:szCs w:val="18"/>
        </w:rPr>
        <w:t>技术涉及的一些与虚拟</w:t>
      </w:r>
      <w:proofErr w:type="gramStart"/>
      <w:r>
        <w:rPr>
          <w:rFonts w:ascii="Arial" w:hAnsi="Arial" w:cs="Arial"/>
          <w:color w:val="333333"/>
          <w:sz w:val="18"/>
          <w:szCs w:val="18"/>
        </w:rPr>
        <w:t>化相关</w:t>
      </w:r>
      <w:proofErr w:type="gramEnd"/>
      <w:r>
        <w:rPr>
          <w:rFonts w:ascii="Arial" w:hAnsi="Arial" w:cs="Arial"/>
          <w:color w:val="333333"/>
          <w:sz w:val="18"/>
          <w:szCs w:val="18"/>
        </w:rPr>
        <w:t>的技术。</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即便</w:t>
      </w:r>
      <w:r>
        <w:rPr>
          <w:rFonts w:ascii="Arial" w:hAnsi="Arial" w:cs="Arial"/>
          <w:color w:val="333333"/>
          <w:sz w:val="18"/>
          <w:szCs w:val="18"/>
        </w:rPr>
        <w:t>MR-IOV</w:t>
      </w:r>
      <w:r>
        <w:rPr>
          <w:rFonts w:ascii="Arial" w:hAnsi="Arial" w:cs="Arial"/>
          <w:color w:val="333333"/>
          <w:sz w:val="18"/>
          <w:szCs w:val="18"/>
        </w:rPr>
        <w:t>技术可以合理解决多个处理器间的数据访问和对</w:t>
      </w:r>
      <w:r>
        <w:rPr>
          <w:rFonts w:ascii="Arial" w:hAnsi="Arial" w:cs="Arial"/>
          <w:color w:val="333333"/>
          <w:sz w:val="18"/>
          <w:szCs w:val="18"/>
        </w:rPr>
        <w:t>PCIe</w:t>
      </w:r>
      <w:r>
        <w:rPr>
          <w:rFonts w:ascii="Arial" w:hAnsi="Arial" w:cs="Arial"/>
          <w:color w:val="333333"/>
          <w:sz w:val="18"/>
          <w:szCs w:val="18"/>
        </w:rPr>
        <w:t>设备的配置管理，使用</w:t>
      </w:r>
      <w:r>
        <w:rPr>
          <w:rFonts w:ascii="Arial" w:hAnsi="Arial" w:cs="Arial"/>
          <w:color w:val="333333"/>
          <w:sz w:val="18"/>
          <w:szCs w:val="18"/>
        </w:rPr>
        <w:t>PCIe</w:t>
      </w:r>
      <w:r>
        <w:rPr>
          <w:rFonts w:ascii="Arial" w:hAnsi="Arial" w:cs="Arial"/>
          <w:color w:val="333333"/>
          <w:sz w:val="18"/>
          <w:szCs w:val="18"/>
        </w:rPr>
        <w:t>总线进行两个或者多个处理器系统间的数据传递仍然是一个不小问题。因为</w:t>
      </w:r>
      <w:r>
        <w:rPr>
          <w:rFonts w:ascii="Arial" w:hAnsi="Arial" w:cs="Arial"/>
          <w:color w:val="333333"/>
          <w:sz w:val="18"/>
          <w:szCs w:val="18"/>
        </w:rPr>
        <w:t>PCIe</w:t>
      </w:r>
      <w:r>
        <w:rPr>
          <w:rFonts w:ascii="Arial" w:hAnsi="Arial" w:cs="Arial"/>
          <w:color w:val="333333"/>
          <w:sz w:val="18"/>
          <w:szCs w:val="18"/>
        </w:rPr>
        <w:t>总线的传送延时仍然是制约其在大规模处理器系统互连中应用的重要因素。</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4.2 PCIe</w:t>
            </w:r>
            <w:r>
              <w:rPr>
                <w:b/>
                <w:bCs/>
                <w:sz w:val="42"/>
                <w:szCs w:val="42"/>
              </w:rPr>
              <w:t>体系结构的组成部件</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2013-05-23 11:37:38</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181"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182"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总线作为处理器系统的局部总线，其作用与</w:t>
      </w:r>
      <w:r>
        <w:rPr>
          <w:rFonts w:ascii="Arial" w:hAnsi="Arial" w:cs="Arial"/>
          <w:color w:val="333333"/>
          <w:sz w:val="18"/>
          <w:szCs w:val="18"/>
        </w:rPr>
        <w:t>PCI</w:t>
      </w:r>
      <w:r>
        <w:rPr>
          <w:rFonts w:ascii="Arial" w:hAnsi="Arial" w:cs="Arial"/>
          <w:color w:val="333333"/>
          <w:sz w:val="18"/>
          <w:szCs w:val="18"/>
        </w:rPr>
        <w:t>总线类似，主要目的是为了连接处理器系统中的外部设备，当然</w:t>
      </w:r>
      <w:r>
        <w:rPr>
          <w:rFonts w:ascii="Arial" w:hAnsi="Arial" w:cs="Arial"/>
          <w:color w:val="333333"/>
          <w:sz w:val="18"/>
          <w:szCs w:val="18"/>
        </w:rPr>
        <w:t>PCIe</w:t>
      </w:r>
      <w:r>
        <w:rPr>
          <w:rFonts w:ascii="Arial" w:hAnsi="Arial" w:cs="Arial"/>
          <w:color w:val="333333"/>
          <w:sz w:val="18"/>
          <w:szCs w:val="18"/>
        </w:rPr>
        <w:t>总线也可以连接其他处理器系统。在不同的处理器系统中，</w:t>
      </w:r>
      <w:r>
        <w:rPr>
          <w:rFonts w:ascii="Arial" w:hAnsi="Arial" w:cs="Arial"/>
          <w:color w:val="333333"/>
          <w:sz w:val="18"/>
          <w:szCs w:val="18"/>
        </w:rPr>
        <w:t>PCIe</w:t>
      </w:r>
      <w:r>
        <w:rPr>
          <w:rFonts w:ascii="Arial" w:hAnsi="Arial" w:cs="Arial"/>
          <w:color w:val="333333"/>
          <w:sz w:val="18"/>
          <w:szCs w:val="18"/>
        </w:rPr>
        <w:t>体系结构的实现方法略有不同。但是在大多数处理器系统中，都使用了</w:t>
      </w:r>
      <w:r>
        <w:rPr>
          <w:rFonts w:ascii="Arial" w:hAnsi="Arial" w:cs="Arial"/>
          <w:color w:val="333333"/>
          <w:sz w:val="18"/>
          <w:szCs w:val="18"/>
        </w:rPr>
        <w:t>RC</w:t>
      </w:r>
      <w:r>
        <w:rPr>
          <w:rFonts w:ascii="Arial" w:hAnsi="Arial" w:cs="Arial"/>
          <w:color w:val="333333"/>
          <w:sz w:val="18"/>
          <w:szCs w:val="18"/>
        </w:rPr>
        <w:t>、</w:t>
      </w:r>
      <w:r>
        <w:rPr>
          <w:rFonts w:ascii="Arial" w:hAnsi="Arial" w:cs="Arial"/>
          <w:color w:val="333333"/>
          <w:sz w:val="18"/>
          <w:szCs w:val="18"/>
        </w:rPr>
        <w:t>Switch</w:t>
      </w:r>
      <w:r>
        <w:rPr>
          <w:rFonts w:ascii="Arial" w:hAnsi="Arial" w:cs="Arial"/>
          <w:color w:val="333333"/>
          <w:sz w:val="18"/>
          <w:szCs w:val="18"/>
        </w:rPr>
        <w:t>和</w:t>
      </w:r>
      <w:r>
        <w:rPr>
          <w:rFonts w:ascii="Arial" w:hAnsi="Arial" w:cs="Arial"/>
          <w:color w:val="333333"/>
          <w:sz w:val="18"/>
          <w:szCs w:val="18"/>
        </w:rPr>
        <w:t>PCIe-to-PCI</w:t>
      </w:r>
      <w:r>
        <w:rPr>
          <w:rFonts w:ascii="Arial" w:hAnsi="Arial" w:cs="Arial"/>
          <w:color w:val="333333"/>
          <w:sz w:val="18"/>
          <w:szCs w:val="18"/>
        </w:rPr>
        <w:t>桥这些基本模块连接</w:t>
      </w:r>
      <w:r>
        <w:rPr>
          <w:rFonts w:ascii="Arial" w:hAnsi="Arial" w:cs="Arial"/>
          <w:color w:val="333333"/>
          <w:sz w:val="18"/>
          <w:szCs w:val="18"/>
        </w:rPr>
        <w:t>PCIe</w:t>
      </w:r>
      <w:r>
        <w:rPr>
          <w:rFonts w:ascii="Arial" w:hAnsi="Arial" w:cs="Arial"/>
          <w:color w:val="333333"/>
          <w:sz w:val="18"/>
          <w:szCs w:val="18"/>
        </w:rPr>
        <w:t>和</w:t>
      </w:r>
      <w:r>
        <w:rPr>
          <w:rFonts w:ascii="Arial" w:hAnsi="Arial" w:cs="Arial"/>
          <w:color w:val="333333"/>
          <w:sz w:val="18"/>
          <w:szCs w:val="18"/>
        </w:rPr>
        <w:t>PCI</w:t>
      </w:r>
      <w:r>
        <w:rPr>
          <w:rFonts w:ascii="Arial" w:hAnsi="Arial" w:cs="Arial"/>
          <w:color w:val="333333"/>
          <w:sz w:val="18"/>
          <w:szCs w:val="18"/>
        </w:rPr>
        <w:t>设备。在</w:t>
      </w:r>
      <w:r>
        <w:rPr>
          <w:rFonts w:ascii="Arial" w:hAnsi="Arial" w:cs="Arial"/>
          <w:color w:val="333333"/>
          <w:sz w:val="18"/>
          <w:szCs w:val="18"/>
        </w:rPr>
        <w:t>PCIe</w:t>
      </w:r>
      <w:r>
        <w:rPr>
          <w:rFonts w:ascii="Arial" w:hAnsi="Arial" w:cs="Arial"/>
          <w:color w:val="333333"/>
          <w:sz w:val="18"/>
          <w:szCs w:val="18"/>
        </w:rPr>
        <w:t>总线中，基于</w:t>
      </w:r>
      <w:r>
        <w:rPr>
          <w:rFonts w:ascii="Arial" w:hAnsi="Arial" w:cs="Arial"/>
          <w:color w:val="333333"/>
          <w:sz w:val="18"/>
          <w:szCs w:val="18"/>
        </w:rPr>
        <w:t>PCIe</w:t>
      </w:r>
      <w:r>
        <w:rPr>
          <w:rFonts w:ascii="Arial" w:hAnsi="Arial" w:cs="Arial"/>
          <w:color w:val="333333"/>
          <w:sz w:val="18"/>
          <w:szCs w:val="18"/>
        </w:rPr>
        <w:t>总线的设备，也被称为</w:t>
      </w:r>
      <w:r>
        <w:rPr>
          <w:rFonts w:ascii="Arial" w:hAnsi="Arial" w:cs="Arial"/>
          <w:color w:val="333333"/>
          <w:sz w:val="18"/>
          <w:szCs w:val="18"/>
        </w:rPr>
        <w:t>EP(Endpoint)</w:t>
      </w:r>
      <w:r>
        <w:rPr>
          <w:rFonts w:ascii="Arial" w:hAnsi="Arial" w:cs="Arial"/>
          <w:color w:val="333333"/>
          <w:sz w:val="18"/>
          <w:szCs w:val="18"/>
        </w:rPr>
        <w:t>。</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4.2.1 </w:t>
      </w:r>
      <w:r>
        <w:rPr>
          <w:rFonts w:ascii="Arial" w:hAnsi="Arial" w:cs="Arial"/>
          <w:color w:val="333333"/>
        </w:rPr>
        <w:t>基于</w:t>
      </w:r>
      <w:r>
        <w:rPr>
          <w:rFonts w:ascii="Arial" w:hAnsi="Arial" w:cs="Arial"/>
          <w:color w:val="333333"/>
        </w:rPr>
        <w:t>PCIe</w:t>
      </w:r>
      <w:r>
        <w:rPr>
          <w:rFonts w:ascii="Arial" w:hAnsi="Arial" w:cs="Arial"/>
          <w:color w:val="333333"/>
        </w:rPr>
        <w:t>架构的处理器系统</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在不同的处理器系统中，</w:t>
      </w:r>
      <w:r>
        <w:rPr>
          <w:rFonts w:ascii="Arial" w:hAnsi="Arial" w:cs="Arial"/>
          <w:color w:val="333333"/>
          <w:sz w:val="18"/>
          <w:szCs w:val="18"/>
        </w:rPr>
        <w:t>PCIe</w:t>
      </w:r>
      <w:r>
        <w:rPr>
          <w:rFonts w:ascii="Arial" w:hAnsi="Arial" w:cs="Arial"/>
          <w:color w:val="333333"/>
          <w:sz w:val="18"/>
          <w:szCs w:val="18"/>
        </w:rPr>
        <w:t>体系结构的实现方式不尽相同。</w:t>
      </w:r>
      <w:r>
        <w:rPr>
          <w:rFonts w:ascii="Arial" w:hAnsi="Arial" w:cs="Arial"/>
          <w:color w:val="333333"/>
          <w:sz w:val="18"/>
          <w:szCs w:val="18"/>
        </w:rPr>
        <w:t>PCIe</w:t>
      </w:r>
      <w:r>
        <w:rPr>
          <w:rFonts w:ascii="Arial" w:hAnsi="Arial" w:cs="Arial"/>
          <w:color w:val="333333"/>
          <w:sz w:val="18"/>
          <w:szCs w:val="18"/>
        </w:rPr>
        <w:t>体系结构以</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x86</w:t>
      </w:r>
      <w:r>
        <w:rPr>
          <w:rFonts w:ascii="Arial" w:hAnsi="Arial" w:cs="Arial"/>
          <w:color w:val="333333"/>
          <w:sz w:val="18"/>
          <w:szCs w:val="18"/>
        </w:rPr>
        <w:t>处理器为蓝本实现，已被深深地烙下</w:t>
      </w:r>
      <w:r>
        <w:rPr>
          <w:rFonts w:ascii="Arial" w:hAnsi="Arial" w:cs="Arial"/>
          <w:color w:val="333333"/>
          <w:sz w:val="18"/>
          <w:szCs w:val="18"/>
        </w:rPr>
        <w:t>x86</w:t>
      </w:r>
      <w:r>
        <w:rPr>
          <w:rFonts w:ascii="Arial" w:hAnsi="Arial" w:cs="Arial"/>
          <w:color w:val="333333"/>
          <w:sz w:val="18"/>
          <w:szCs w:val="18"/>
        </w:rPr>
        <w:t>处理器的印记。在</w:t>
      </w:r>
      <w:r>
        <w:rPr>
          <w:rFonts w:ascii="Arial" w:hAnsi="Arial" w:cs="Arial"/>
          <w:color w:val="333333"/>
          <w:sz w:val="18"/>
          <w:szCs w:val="18"/>
        </w:rPr>
        <w:t>PCIe</w:t>
      </w:r>
      <w:r>
        <w:rPr>
          <w:rFonts w:ascii="Arial" w:hAnsi="Arial" w:cs="Arial"/>
          <w:color w:val="333333"/>
          <w:sz w:val="18"/>
          <w:szCs w:val="18"/>
        </w:rPr>
        <w:t>总线规范中，有许多内容是</w:t>
      </w:r>
      <w:r>
        <w:rPr>
          <w:rFonts w:ascii="Arial" w:hAnsi="Arial" w:cs="Arial"/>
          <w:color w:val="333333"/>
          <w:sz w:val="18"/>
          <w:szCs w:val="18"/>
        </w:rPr>
        <w:t>x86</w:t>
      </w:r>
      <w:r>
        <w:rPr>
          <w:rFonts w:ascii="Arial" w:hAnsi="Arial" w:cs="Arial"/>
          <w:color w:val="333333"/>
          <w:sz w:val="18"/>
          <w:szCs w:val="18"/>
        </w:rPr>
        <w:t>处理器独有的，也仅在</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Chipset</w:t>
      </w:r>
      <w:r>
        <w:rPr>
          <w:rFonts w:ascii="Arial" w:hAnsi="Arial" w:cs="Arial"/>
          <w:color w:val="333333"/>
          <w:sz w:val="18"/>
          <w:szCs w:val="18"/>
        </w:rPr>
        <w:t>中存在。在</w:t>
      </w:r>
      <w:r>
        <w:rPr>
          <w:rFonts w:ascii="Arial" w:hAnsi="Arial" w:cs="Arial"/>
          <w:color w:val="333333"/>
          <w:sz w:val="18"/>
          <w:szCs w:val="18"/>
        </w:rPr>
        <w:t>PCIe</w:t>
      </w:r>
      <w:r>
        <w:rPr>
          <w:rFonts w:ascii="Arial" w:hAnsi="Arial" w:cs="Arial"/>
          <w:color w:val="333333"/>
          <w:sz w:val="18"/>
          <w:szCs w:val="18"/>
        </w:rPr>
        <w:t>总线规范中，一些最新的功能也在</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Chipset</w:t>
      </w:r>
      <w:r>
        <w:rPr>
          <w:rFonts w:ascii="Arial" w:hAnsi="Arial" w:cs="Arial"/>
          <w:color w:val="333333"/>
          <w:sz w:val="18"/>
          <w:szCs w:val="18"/>
        </w:rPr>
        <w:t>中率先实现。本节将以一个虚拟的处理器系统</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PowerPC</w:t>
      </w:r>
      <w:r>
        <w:rPr>
          <w:rFonts w:ascii="Arial" w:hAnsi="Arial" w:cs="Arial"/>
          <w:color w:val="333333"/>
          <w:sz w:val="18"/>
          <w:szCs w:val="18"/>
        </w:rPr>
        <w:t>处理器为例简要介绍</w:t>
      </w:r>
      <w:r>
        <w:rPr>
          <w:rFonts w:ascii="Arial" w:hAnsi="Arial" w:cs="Arial"/>
          <w:color w:val="333333"/>
          <w:sz w:val="18"/>
          <w:szCs w:val="18"/>
        </w:rPr>
        <w:t>RC</w:t>
      </w:r>
      <w:r>
        <w:rPr>
          <w:rFonts w:ascii="Arial" w:hAnsi="Arial" w:cs="Arial"/>
          <w:color w:val="333333"/>
          <w:sz w:val="18"/>
          <w:szCs w:val="18"/>
        </w:rPr>
        <w:t>的实现，并简单归纳</w:t>
      </w:r>
      <w:r>
        <w:rPr>
          <w:rFonts w:ascii="Arial" w:hAnsi="Arial" w:cs="Arial"/>
          <w:color w:val="333333"/>
          <w:sz w:val="18"/>
          <w:szCs w:val="18"/>
        </w:rPr>
        <w:t>RC</w:t>
      </w:r>
      <w:r>
        <w:rPr>
          <w:rFonts w:ascii="Arial" w:hAnsi="Arial" w:cs="Arial"/>
          <w:color w:val="333333"/>
          <w:sz w:val="18"/>
          <w:szCs w:val="18"/>
        </w:rPr>
        <w:t>的通用实现机制。</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1 </w:t>
      </w:r>
      <w:r>
        <w:rPr>
          <w:rFonts w:ascii="Arial" w:hAnsi="Arial" w:cs="Arial"/>
          <w:color w:val="333333"/>
        </w:rPr>
        <w:t>处理器系统</w:t>
      </w:r>
      <w:r>
        <w:rPr>
          <w:rFonts w:ascii="Arial" w:hAnsi="Arial" w:cs="Arial"/>
          <w:color w:val="333333"/>
        </w:rPr>
        <w:t>A</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在有些处理器系统中，没有直接提供</w:t>
      </w:r>
      <w:r>
        <w:rPr>
          <w:rFonts w:ascii="Arial" w:hAnsi="Arial" w:cs="Arial"/>
          <w:color w:val="333333"/>
          <w:sz w:val="18"/>
          <w:szCs w:val="18"/>
        </w:rPr>
        <w:t>PCI</w:t>
      </w:r>
      <w:r>
        <w:rPr>
          <w:rFonts w:ascii="Arial" w:hAnsi="Arial" w:cs="Arial"/>
          <w:color w:val="333333"/>
          <w:sz w:val="18"/>
          <w:szCs w:val="18"/>
        </w:rPr>
        <w:t>总线，此时需要使用</w:t>
      </w:r>
      <w:r>
        <w:rPr>
          <w:rFonts w:ascii="Arial" w:hAnsi="Arial" w:cs="Arial"/>
          <w:color w:val="333333"/>
          <w:sz w:val="18"/>
          <w:szCs w:val="18"/>
        </w:rPr>
        <w:t>PCIe</w:t>
      </w:r>
      <w:r>
        <w:rPr>
          <w:rFonts w:ascii="Arial" w:hAnsi="Arial" w:cs="Arial"/>
          <w:color w:val="333333"/>
          <w:sz w:val="18"/>
          <w:szCs w:val="18"/>
        </w:rPr>
        <w:t>桥，将</w:t>
      </w:r>
      <w:r>
        <w:rPr>
          <w:rFonts w:ascii="Arial" w:hAnsi="Arial" w:cs="Arial"/>
          <w:color w:val="333333"/>
          <w:sz w:val="18"/>
          <w:szCs w:val="18"/>
        </w:rPr>
        <w:t>PCIe</w:t>
      </w:r>
      <w:r>
        <w:rPr>
          <w:rFonts w:ascii="Arial" w:hAnsi="Arial" w:cs="Arial"/>
          <w:color w:val="333333"/>
          <w:sz w:val="18"/>
          <w:szCs w:val="18"/>
        </w:rPr>
        <w:t>链路转换为</w:t>
      </w:r>
      <w:r>
        <w:rPr>
          <w:rFonts w:ascii="Arial" w:hAnsi="Arial" w:cs="Arial"/>
          <w:color w:val="333333"/>
          <w:sz w:val="18"/>
          <w:szCs w:val="18"/>
        </w:rPr>
        <w:t>PCI</w:t>
      </w:r>
      <w:r>
        <w:rPr>
          <w:rFonts w:ascii="Arial" w:hAnsi="Arial" w:cs="Arial"/>
          <w:color w:val="333333"/>
          <w:sz w:val="18"/>
          <w:szCs w:val="18"/>
        </w:rPr>
        <w:t>总线之后，才能连接</w:t>
      </w:r>
      <w:r>
        <w:rPr>
          <w:rFonts w:ascii="Arial" w:hAnsi="Arial" w:cs="Arial"/>
          <w:color w:val="333333"/>
          <w:sz w:val="18"/>
          <w:szCs w:val="18"/>
        </w:rPr>
        <w:t>PCI</w:t>
      </w:r>
      <w:r>
        <w:rPr>
          <w:rFonts w:ascii="Arial" w:hAnsi="Arial" w:cs="Arial"/>
          <w:color w:val="333333"/>
          <w:sz w:val="18"/>
          <w:szCs w:val="18"/>
        </w:rPr>
        <w:t>设备。在</w:t>
      </w:r>
      <w:r>
        <w:rPr>
          <w:rFonts w:ascii="Arial" w:hAnsi="Arial" w:cs="Arial"/>
          <w:color w:val="333333"/>
          <w:sz w:val="18"/>
          <w:szCs w:val="18"/>
        </w:rPr>
        <w:t>PCIe</w:t>
      </w:r>
      <w:r>
        <w:rPr>
          <w:rFonts w:ascii="Arial" w:hAnsi="Arial" w:cs="Arial"/>
          <w:color w:val="333333"/>
          <w:sz w:val="18"/>
          <w:szCs w:val="18"/>
        </w:rPr>
        <w:t>体系结构中，也存在</w:t>
      </w:r>
      <w:r>
        <w:rPr>
          <w:rFonts w:ascii="Arial" w:hAnsi="Arial" w:cs="Arial"/>
          <w:color w:val="333333"/>
          <w:sz w:val="18"/>
          <w:szCs w:val="18"/>
        </w:rPr>
        <w:t>PCI</w:t>
      </w:r>
      <w:r>
        <w:rPr>
          <w:rFonts w:ascii="Arial" w:hAnsi="Arial" w:cs="Arial"/>
          <w:color w:val="333333"/>
          <w:sz w:val="18"/>
          <w:szCs w:val="18"/>
        </w:rPr>
        <w:t>总线号的概念，其编号方式与</w:t>
      </w:r>
      <w:r>
        <w:rPr>
          <w:rFonts w:ascii="Arial" w:hAnsi="Arial" w:cs="Arial"/>
          <w:color w:val="333333"/>
          <w:sz w:val="18"/>
          <w:szCs w:val="18"/>
        </w:rPr>
        <w:t>PCI</w:t>
      </w:r>
      <w:r>
        <w:rPr>
          <w:rFonts w:ascii="Arial" w:hAnsi="Arial" w:cs="Arial"/>
          <w:color w:val="333333"/>
          <w:sz w:val="18"/>
          <w:szCs w:val="18"/>
        </w:rPr>
        <w:t>总线兼容。一个基于</w:t>
      </w:r>
      <w:r>
        <w:rPr>
          <w:rFonts w:ascii="Arial" w:hAnsi="Arial" w:cs="Arial"/>
          <w:color w:val="333333"/>
          <w:sz w:val="18"/>
          <w:szCs w:val="18"/>
        </w:rPr>
        <w:t>PCIe</w:t>
      </w:r>
      <w:r>
        <w:rPr>
          <w:rFonts w:ascii="Arial" w:hAnsi="Arial" w:cs="Arial"/>
          <w:color w:val="333333"/>
          <w:sz w:val="18"/>
          <w:szCs w:val="18"/>
        </w:rPr>
        <w:t>架构的处理器系统</w:t>
      </w:r>
      <w:r>
        <w:rPr>
          <w:rFonts w:ascii="Arial" w:hAnsi="Arial" w:cs="Arial"/>
          <w:color w:val="333333"/>
          <w:sz w:val="18"/>
          <w:szCs w:val="18"/>
        </w:rPr>
        <w:t>A</w:t>
      </w:r>
      <w:r>
        <w:rPr>
          <w:rFonts w:ascii="Arial" w:hAnsi="Arial" w:cs="Arial"/>
          <w:color w:val="333333"/>
          <w:sz w:val="18"/>
          <w:szCs w:val="18"/>
        </w:rPr>
        <w:t>如图</w:t>
      </w:r>
      <w:r>
        <w:rPr>
          <w:rFonts w:ascii="Arial" w:hAnsi="Arial" w:cs="Arial"/>
          <w:color w:val="333333"/>
          <w:sz w:val="18"/>
          <w:szCs w:val="18"/>
        </w:rPr>
        <w:t>4</w:t>
      </w:r>
      <w:r>
        <w:rPr>
          <w:rFonts w:ascii="Arial" w:hAnsi="Arial" w:cs="Arial"/>
          <w:color w:val="333333"/>
          <w:sz w:val="18"/>
          <w:szCs w:val="18"/>
        </w:rPr>
        <w:noBreakHyphen/>
        <w:t>7</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drawing>
          <wp:inline distT="0" distB="0" distL="0" distR="0">
            <wp:extent cx="4287520" cy="3407410"/>
            <wp:effectExtent l="0" t="0" r="0" b="0"/>
            <wp:docPr id="46" name="图片 46" descr="http://bbs.ednchina.com/images/attachments/201305/2013052311521717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bbs.ednchina.com/images/attachments/201305/20130523115217174001.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287520" cy="3407410"/>
                    </a:xfrm>
                    <a:prstGeom prst="rect">
                      <a:avLst/>
                    </a:prstGeom>
                    <a:noFill/>
                    <a:ln>
                      <a:noFill/>
                    </a:ln>
                  </pic:spPr>
                </pic:pic>
              </a:graphicData>
            </a:graphic>
          </wp:inline>
        </w:drawing>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在上图的结构中，处理器系统首先使用一个虚拟的</w:t>
      </w:r>
      <w:r>
        <w:rPr>
          <w:rFonts w:ascii="Arial" w:hAnsi="Arial" w:cs="Arial"/>
          <w:color w:val="333333"/>
          <w:sz w:val="18"/>
          <w:szCs w:val="18"/>
        </w:rPr>
        <w:t>PCI</w:t>
      </w:r>
      <w:r>
        <w:rPr>
          <w:rFonts w:ascii="Arial" w:hAnsi="Arial" w:cs="Arial"/>
          <w:color w:val="333333"/>
          <w:sz w:val="18"/>
          <w:szCs w:val="18"/>
        </w:rPr>
        <w:t>桥分离处理器系统的</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w:t>
      </w:r>
      <w:r>
        <w:rPr>
          <w:rFonts w:ascii="Arial" w:hAnsi="Arial" w:cs="Arial"/>
          <w:color w:val="333333"/>
          <w:sz w:val="18"/>
          <w:szCs w:val="18"/>
        </w:rPr>
        <w:t>FSB</w:t>
      </w:r>
      <w:r>
        <w:rPr>
          <w:rFonts w:ascii="Arial" w:hAnsi="Arial" w:cs="Arial"/>
          <w:color w:val="333333"/>
          <w:sz w:val="18"/>
          <w:szCs w:val="18"/>
        </w:rPr>
        <w:t>总线下的所有外部设备都属于</w:t>
      </w:r>
      <w:r>
        <w:rPr>
          <w:rFonts w:ascii="Arial" w:hAnsi="Arial" w:cs="Arial"/>
          <w:color w:val="333333"/>
          <w:sz w:val="18"/>
          <w:szCs w:val="18"/>
        </w:rPr>
        <w:t>PCI</w:t>
      </w:r>
      <w:r>
        <w:rPr>
          <w:rFonts w:ascii="Arial" w:hAnsi="Arial" w:cs="Arial"/>
          <w:color w:val="333333"/>
          <w:sz w:val="18"/>
          <w:szCs w:val="18"/>
        </w:rPr>
        <w:t>总线域。与这个虚拟</w:t>
      </w:r>
      <w:r>
        <w:rPr>
          <w:rFonts w:ascii="Arial" w:hAnsi="Arial" w:cs="Arial"/>
          <w:color w:val="333333"/>
          <w:sz w:val="18"/>
          <w:szCs w:val="18"/>
        </w:rPr>
        <w:t>PCI</w:t>
      </w:r>
      <w:r>
        <w:rPr>
          <w:rFonts w:ascii="Arial" w:hAnsi="Arial" w:cs="Arial"/>
          <w:color w:val="333333"/>
          <w:sz w:val="18"/>
          <w:szCs w:val="18"/>
        </w:rPr>
        <w:t>桥直接相连的总线为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。这种架构与</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x86</w:t>
      </w:r>
      <w:r>
        <w:rPr>
          <w:rFonts w:ascii="Arial" w:hAnsi="Arial" w:cs="Arial"/>
          <w:color w:val="333333"/>
          <w:sz w:val="18"/>
          <w:szCs w:val="18"/>
        </w:rPr>
        <w:t>处理器系统较为类似。</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在这种结构中，</w:t>
      </w:r>
      <w:r>
        <w:rPr>
          <w:rFonts w:ascii="Arial" w:hAnsi="Arial" w:cs="Arial"/>
          <w:color w:val="333333"/>
          <w:sz w:val="18"/>
          <w:szCs w:val="18"/>
        </w:rPr>
        <w:t>RC</w:t>
      </w:r>
      <w:r>
        <w:rPr>
          <w:rFonts w:ascii="Arial" w:hAnsi="Arial" w:cs="Arial"/>
          <w:color w:val="333333"/>
          <w:sz w:val="18"/>
          <w:szCs w:val="18"/>
        </w:rPr>
        <w:t>由两个</w:t>
      </w:r>
      <w:r>
        <w:rPr>
          <w:rFonts w:ascii="Arial" w:hAnsi="Arial" w:cs="Arial"/>
          <w:color w:val="333333"/>
          <w:sz w:val="18"/>
          <w:szCs w:val="18"/>
        </w:rPr>
        <w:t>FSB-to-PCIe</w:t>
      </w:r>
      <w:r>
        <w:rPr>
          <w:rFonts w:ascii="Arial" w:hAnsi="Arial" w:cs="Arial"/>
          <w:color w:val="333333"/>
          <w:sz w:val="18"/>
          <w:szCs w:val="18"/>
        </w:rPr>
        <w:t>桥和存储器控制器组成。值得注意的是在图</w:t>
      </w:r>
      <w:r>
        <w:rPr>
          <w:rFonts w:ascii="Arial" w:hAnsi="Arial" w:cs="Arial"/>
          <w:color w:val="333333"/>
          <w:sz w:val="18"/>
          <w:szCs w:val="18"/>
        </w:rPr>
        <w:t>4</w:t>
      </w:r>
      <w:r>
        <w:rPr>
          <w:rFonts w:ascii="Arial" w:hAnsi="Arial" w:cs="Arial"/>
          <w:color w:val="333333"/>
          <w:sz w:val="18"/>
          <w:szCs w:val="18"/>
        </w:rPr>
        <w:noBreakHyphen/>
        <w:t>7</w:t>
      </w:r>
      <w:r>
        <w:rPr>
          <w:rFonts w:ascii="Arial" w:hAnsi="Arial" w:cs="Arial"/>
          <w:color w:val="333333"/>
          <w:sz w:val="18"/>
          <w:szCs w:val="18"/>
        </w:rPr>
        <w:t>中，虚拟</w:t>
      </w:r>
      <w:r>
        <w:rPr>
          <w:rFonts w:ascii="Arial" w:hAnsi="Arial" w:cs="Arial"/>
          <w:color w:val="333333"/>
          <w:sz w:val="18"/>
          <w:szCs w:val="18"/>
        </w:rPr>
        <w:t>PCI</w:t>
      </w:r>
      <w:r>
        <w:rPr>
          <w:rFonts w:ascii="Arial" w:hAnsi="Arial" w:cs="Arial"/>
          <w:color w:val="333333"/>
          <w:sz w:val="18"/>
          <w:szCs w:val="18"/>
        </w:rPr>
        <w:t>桥的作用只是分离</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总线域，但是并不会改变信号的电气特性。</w:t>
      </w:r>
      <w:r>
        <w:rPr>
          <w:rFonts w:ascii="Arial" w:hAnsi="Arial" w:cs="Arial"/>
          <w:color w:val="333333"/>
          <w:sz w:val="18"/>
          <w:szCs w:val="18"/>
        </w:rPr>
        <w:t>RC</w:t>
      </w:r>
      <w:r>
        <w:rPr>
          <w:rFonts w:ascii="Arial" w:hAnsi="Arial" w:cs="Arial"/>
          <w:color w:val="333333"/>
          <w:sz w:val="18"/>
          <w:szCs w:val="18"/>
        </w:rPr>
        <w:t>与处理器通过</w:t>
      </w:r>
      <w:r>
        <w:rPr>
          <w:rFonts w:ascii="Arial" w:hAnsi="Arial" w:cs="Arial"/>
          <w:color w:val="333333"/>
          <w:sz w:val="18"/>
          <w:szCs w:val="18"/>
        </w:rPr>
        <w:t>FSB</w:t>
      </w:r>
      <w:r>
        <w:rPr>
          <w:rFonts w:ascii="Arial" w:hAnsi="Arial" w:cs="Arial"/>
          <w:color w:val="333333"/>
          <w:sz w:val="18"/>
          <w:szCs w:val="18"/>
        </w:rPr>
        <w:t>连接，而从电气特性上看，</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与</w:t>
      </w:r>
      <w:r>
        <w:rPr>
          <w:rFonts w:ascii="Arial" w:hAnsi="Arial" w:cs="Arial"/>
          <w:color w:val="333333"/>
          <w:sz w:val="18"/>
          <w:szCs w:val="18"/>
        </w:rPr>
        <w:t>FSB</w:t>
      </w:r>
      <w:r>
        <w:rPr>
          <w:rFonts w:ascii="Arial" w:hAnsi="Arial" w:cs="Arial"/>
          <w:color w:val="333333"/>
          <w:sz w:val="18"/>
          <w:szCs w:val="18"/>
        </w:rPr>
        <w:t>兼容，因此在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上挂接的是</w:t>
      </w:r>
      <w:r>
        <w:rPr>
          <w:rFonts w:ascii="Arial" w:hAnsi="Arial" w:cs="Arial"/>
          <w:color w:val="333333"/>
          <w:sz w:val="18"/>
          <w:szCs w:val="18"/>
        </w:rPr>
        <w:t>FSB-to-PCIe</w:t>
      </w:r>
      <w:r>
        <w:rPr>
          <w:rFonts w:ascii="Arial" w:hAnsi="Arial" w:cs="Arial"/>
          <w:color w:val="333333"/>
          <w:sz w:val="18"/>
          <w:szCs w:val="18"/>
        </w:rPr>
        <w:t>桥，而不是</w:t>
      </w:r>
      <w:r>
        <w:rPr>
          <w:rFonts w:ascii="Arial" w:hAnsi="Arial" w:cs="Arial"/>
          <w:color w:val="333333"/>
          <w:sz w:val="18"/>
          <w:szCs w:val="18"/>
        </w:rPr>
        <w:t>PCI-to-PCIe</w:t>
      </w:r>
      <w:r>
        <w:rPr>
          <w:rFonts w:ascii="Arial" w:hAnsi="Arial" w:cs="Arial"/>
          <w:color w:val="333333"/>
          <w:sz w:val="18"/>
          <w:szCs w:val="18"/>
        </w:rPr>
        <w:t>桥。</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上有一个存储器控制器和两个</w:t>
      </w:r>
      <w:r>
        <w:rPr>
          <w:rFonts w:ascii="Arial" w:hAnsi="Arial" w:cs="Arial"/>
          <w:color w:val="333333"/>
          <w:sz w:val="18"/>
          <w:szCs w:val="18"/>
        </w:rPr>
        <w:t>FSB-to-PCIe</w:t>
      </w:r>
      <w:r>
        <w:rPr>
          <w:rFonts w:ascii="Arial" w:hAnsi="Arial" w:cs="Arial"/>
          <w:color w:val="333333"/>
          <w:sz w:val="18"/>
          <w:szCs w:val="18"/>
        </w:rPr>
        <w:t>桥。这两个</w:t>
      </w:r>
      <w:r>
        <w:rPr>
          <w:rFonts w:ascii="Arial" w:hAnsi="Arial" w:cs="Arial"/>
          <w:color w:val="333333"/>
          <w:sz w:val="18"/>
          <w:szCs w:val="18"/>
        </w:rPr>
        <w:t>FSB-to-PCIe</w:t>
      </w:r>
      <w:proofErr w:type="gramStart"/>
      <w:r>
        <w:rPr>
          <w:rFonts w:ascii="Arial" w:hAnsi="Arial" w:cs="Arial"/>
          <w:color w:val="333333"/>
          <w:sz w:val="18"/>
          <w:szCs w:val="18"/>
        </w:rPr>
        <w:t>桥分别</w:t>
      </w:r>
      <w:proofErr w:type="gramEnd"/>
      <w:r>
        <w:rPr>
          <w:rFonts w:ascii="Arial" w:hAnsi="Arial" w:cs="Arial"/>
          <w:color w:val="333333"/>
          <w:sz w:val="18"/>
          <w:szCs w:val="18"/>
        </w:rPr>
        <w:t>推出一个</w:t>
      </w:r>
      <w:r>
        <w:rPr>
          <w:rFonts w:ascii="Arial" w:hAnsi="Arial" w:cs="Arial"/>
          <w:color w:val="333333"/>
          <w:sz w:val="18"/>
          <w:szCs w:val="18"/>
        </w:rPr>
        <w:t>×16</w:t>
      </w:r>
      <w:r>
        <w:rPr>
          <w:rFonts w:ascii="Arial" w:hAnsi="Arial" w:cs="Arial"/>
          <w:color w:val="333333"/>
          <w:sz w:val="18"/>
          <w:szCs w:val="18"/>
        </w:rPr>
        <w:t>和</w:t>
      </w:r>
      <w:r>
        <w:rPr>
          <w:rFonts w:ascii="Arial" w:hAnsi="Arial" w:cs="Arial"/>
          <w:color w:val="333333"/>
          <w:sz w:val="18"/>
          <w:szCs w:val="18"/>
        </w:rPr>
        <w:t>×8</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链路，其中</w:t>
      </w:r>
      <w:r>
        <w:rPr>
          <w:rFonts w:ascii="Arial" w:hAnsi="Arial" w:cs="Arial"/>
          <w:color w:val="333333"/>
          <w:sz w:val="18"/>
          <w:szCs w:val="18"/>
        </w:rPr>
        <w:t>×16</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链路连接显卡控制器</w:t>
      </w:r>
      <w:r>
        <w:rPr>
          <w:rFonts w:ascii="Arial" w:hAnsi="Arial" w:cs="Arial"/>
          <w:color w:val="333333"/>
          <w:sz w:val="18"/>
          <w:szCs w:val="18"/>
        </w:rPr>
        <w:t>(GFX)</w:t>
      </w:r>
      <w:r>
        <w:rPr>
          <w:rFonts w:ascii="Arial" w:hAnsi="Arial" w:cs="Arial"/>
          <w:color w:val="333333"/>
          <w:sz w:val="18"/>
          <w:szCs w:val="18"/>
        </w:rPr>
        <w:t>，其编号为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×8</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链路连接一个</w:t>
      </w:r>
      <w:r>
        <w:rPr>
          <w:rFonts w:ascii="Arial" w:hAnsi="Arial" w:cs="Arial"/>
          <w:color w:val="333333"/>
          <w:sz w:val="18"/>
          <w:szCs w:val="18"/>
        </w:rPr>
        <w:t>Switch</w:t>
      </w:r>
      <w:r>
        <w:rPr>
          <w:rFonts w:ascii="Arial" w:hAnsi="Arial" w:cs="Arial"/>
          <w:color w:val="333333"/>
          <w:sz w:val="18"/>
          <w:szCs w:val="18"/>
        </w:rPr>
        <w:t>进行</w:t>
      </w:r>
      <w:r>
        <w:rPr>
          <w:rFonts w:ascii="Arial" w:hAnsi="Arial" w:cs="Arial"/>
          <w:color w:val="333333"/>
          <w:sz w:val="18"/>
          <w:szCs w:val="18"/>
        </w:rPr>
        <w:t>PCIe</w:t>
      </w:r>
      <w:r>
        <w:rPr>
          <w:rFonts w:ascii="Arial" w:hAnsi="Arial" w:cs="Arial"/>
          <w:color w:val="333333"/>
          <w:sz w:val="18"/>
          <w:szCs w:val="18"/>
        </w:rPr>
        <w:t>链路扩展。而存储器控制器作为</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的一个</w:t>
      </w:r>
      <w:r>
        <w:rPr>
          <w:rFonts w:ascii="Arial" w:hAnsi="Arial" w:cs="Arial"/>
          <w:color w:val="333333"/>
          <w:sz w:val="18"/>
          <w:szCs w:val="18"/>
        </w:rPr>
        <w:t>Agent</w:t>
      </w:r>
      <w:r>
        <w:rPr>
          <w:rFonts w:ascii="Arial" w:hAnsi="Arial" w:cs="Arial"/>
          <w:color w:val="333333"/>
          <w:sz w:val="18"/>
          <w:szCs w:val="18"/>
        </w:rPr>
        <w:t>设备，连接</w:t>
      </w:r>
      <w:r>
        <w:rPr>
          <w:rFonts w:ascii="Arial" w:hAnsi="Arial" w:cs="Arial"/>
          <w:color w:val="333333"/>
          <w:sz w:val="18"/>
          <w:szCs w:val="18"/>
        </w:rPr>
        <w:t>DDR</w:t>
      </w:r>
      <w:r>
        <w:rPr>
          <w:rFonts w:ascii="Arial" w:hAnsi="Arial" w:cs="Arial"/>
          <w:color w:val="333333"/>
          <w:sz w:val="18"/>
          <w:szCs w:val="18"/>
        </w:rPr>
        <w:t>插槽或者颗粒。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此外在这个</w:t>
      </w:r>
      <w:r>
        <w:rPr>
          <w:rFonts w:ascii="Arial" w:hAnsi="Arial" w:cs="Arial"/>
          <w:color w:val="333333"/>
          <w:sz w:val="18"/>
          <w:szCs w:val="18"/>
        </w:rPr>
        <w:t>PCI</w:t>
      </w:r>
      <w:r>
        <w:rPr>
          <w:rFonts w:ascii="Arial" w:hAnsi="Arial" w:cs="Arial"/>
          <w:color w:val="333333"/>
          <w:sz w:val="18"/>
          <w:szCs w:val="18"/>
        </w:rPr>
        <w:t>总线上还可能连接了一些使用</w:t>
      </w:r>
      <w:r>
        <w:rPr>
          <w:rFonts w:ascii="Arial" w:hAnsi="Arial" w:cs="Arial"/>
          <w:color w:val="333333"/>
          <w:sz w:val="18"/>
          <w:szCs w:val="18"/>
        </w:rPr>
        <w:t>“PCI</w:t>
      </w:r>
      <w:r>
        <w:rPr>
          <w:rFonts w:ascii="Arial" w:hAnsi="Arial" w:cs="Arial"/>
          <w:color w:val="333333"/>
          <w:sz w:val="18"/>
          <w:szCs w:val="18"/>
        </w:rPr>
        <w:t>配置空间</w:t>
      </w:r>
      <w:r>
        <w:rPr>
          <w:rFonts w:ascii="Arial" w:hAnsi="Arial" w:cs="Arial"/>
          <w:color w:val="333333"/>
          <w:sz w:val="18"/>
          <w:szCs w:val="18"/>
        </w:rPr>
        <w:t>”</w:t>
      </w:r>
      <w:r>
        <w:rPr>
          <w:rFonts w:ascii="Arial" w:hAnsi="Arial" w:cs="Arial"/>
          <w:color w:val="333333"/>
          <w:sz w:val="18"/>
          <w:szCs w:val="18"/>
        </w:rPr>
        <w:t>管理的设备，这些设备的访问方法与</w:t>
      </w:r>
      <w:r>
        <w:rPr>
          <w:rFonts w:ascii="Arial" w:hAnsi="Arial" w:cs="Arial"/>
          <w:color w:val="333333"/>
          <w:sz w:val="18"/>
          <w:szCs w:val="18"/>
        </w:rPr>
        <w:t>PCI</w:t>
      </w:r>
      <w:r>
        <w:rPr>
          <w:rFonts w:ascii="Arial" w:hAnsi="Arial" w:cs="Arial"/>
          <w:color w:val="333333"/>
          <w:sz w:val="18"/>
          <w:szCs w:val="18"/>
        </w:rPr>
        <w:t>总线兼容，在</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Chipset</w:t>
      </w:r>
      <w:r>
        <w:rPr>
          <w:rFonts w:ascii="Arial" w:hAnsi="Arial" w:cs="Arial"/>
          <w:color w:val="333333"/>
          <w:sz w:val="18"/>
          <w:szCs w:val="18"/>
        </w:rPr>
        <w:t>中集成了一些内嵌的设备。这些内嵌的设备使用均使用</w:t>
      </w:r>
      <w:r>
        <w:rPr>
          <w:rFonts w:ascii="Arial" w:hAnsi="Arial" w:cs="Arial"/>
          <w:color w:val="333333"/>
          <w:sz w:val="18"/>
          <w:szCs w:val="18"/>
        </w:rPr>
        <w:t>“PCI</w:t>
      </w:r>
      <w:r>
        <w:rPr>
          <w:rFonts w:ascii="Arial" w:hAnsi="Arial" w:cs="Arial"/>
          <w:color w:val="333333"/>
          <w:sz w:val="18"/>
          <w:szCs w:val="18"/>
        </w:rPr>
        <w:t>配置空间</w:t>
      </w:r>
      <w:r>
        <w:rPr>
          <w:rFonts w:ascii="Arial" w:hAnsi="Arial" w:cs="Arial"/>
          <w:color w:val="333333"/>
          <w:sz w:val="18"/>
          <w:szCs w:val="18"/>
        </w:rPr>
        <w:t>”</w:t>
      </w:r>
      <w:r>
        <w:rPr>
          <w:rFonts w:ascii="Arial" w:hAnsi="Arial" w:cs="Arial"/>
          <w:color w:val="333333"/>
          <w:sz w:val="18"/>
          <w:szCs w:val="18"/>
        </w:rPr>
        <w:t>进行管理，包括存储器控制器。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总线使用端到端的连接方式，因此只有使用</w:t>
      </w:r>
      <w:r>
        <w:rPr>
          <w:rFonts w:ascii="Arial" w:hAnsi="Arial" w:cs="Arial"/>
          <w:color w:val="333333"/>
          <w:sz w:val="18"/>
          <w:szCs w:val="18"/>
        </w:rPr>
        <w:t>Switch</w:t>
      </w:r>
      <w:r>
        <w:rPr>
          <w:rFonts w:ascii="Arial" w:hAnsi="Arial" w:cs="Arial"/>
          <w:color w:val="333333"/>
          <w:sz w:val="18"/>
          <w:szCs w:val="18"/>
        </w:rPr>
        <w:t>才能对</w:t>
      </w:r>
      <w:r>
        <w:rPr>
          <w:rFonts w:ascii="Arial" w:hAnsi="Arial" w:cs="Arial"/>
          <w:color w:val="333333"/>
          <w:sz w:val="18"/>
          <w:szCs w:val="18"/>
        </w:rPr>
        <w:t>PCIe</w:t>
      </w:r>
      <w:r>
        <w:rPr>
          <w:rFonts w:ascii="Arial" w:hAnsi="Arial" w:cs="Arial"/>
          <w:color w:val="333333"/>
          <w:sz w:val="18"/>
          <w:szCs w:val="18"/>
        </w:rPr>
        <w:t>链路进行扩展，而每扩展一条</w:t>
      </w:r>
      <w:r>
        <w:rPr>
          <w:rFonts w:ascii="Arial" w:hAnsi="Arial" w:cs="Arial"/>
          <w:color w:val="333333"/>
          <w:sz w:val="18"/>
          <w:szCs w:val="18"/>
        </w:rPr>
        <w:t>PCIe</w:t>
      </w:r>
      <w:r>
        <w:rPr>
          <w:rFonts w:ascii="Arial" w:hAnsi="Arial" w:cs="Arial"/>
          <w:color w:val="333333"/>
          <w:sz w:val="18"/>
          <w:szCs w:val="18"/>
        </w:rPr>
        <w:t>链路将产生一个新的</w:t>
      </w:r>
      <w:r>
        <w:rPr>
          <w:rFonts w:ascii="Arial" w:hAnsi="Arial" w:cs="Arial"/>
          <w:color w:val="333333"/>
          <w:sz w:val="18"/>
          <w:szCs w:val="18"/>
        </w:rPr>
        <w:t>PCI</w:t>
      </w:r>
      <w:r>
        <w:rPr>
          <w:rFonts w:ascii="Arial" w:hAnsi="Arial" w:cs="Arial"/>
          <w:color w:val="333333"/>
          <w:sz w:val="18"/>
          <w:szCs w:val="18"/>
        </w:rPr>
        <w:t>总线号。如图</w:t>
      </w:r>
      <w:r>
        <w:rPr>
          <w:rFonts w:ascii="Arial" w:hAnsi="Arial" w:cs="Arial"/>
          <w:color w:val="333333"/>
          <w:sz w:val="18"/>
          <w:szCs w:val="18"/>
        </w:rPr>
        <w:t>4</w:t>
      </w:r>
      <w:r>
        <w:rPr>
          <w:rFonts w:ascii="Arial" w:hAnsi="Arial" w:cs="Arial"/>
          <w:color w:val="333333"/>
          <w:sz w:val="18"/>
          <w:szCs w:val="18"/>
        </w:rPr>
        <w:noBreakHyphen/>
        <w:t>7</w:t>
      </w:r>
      <w:r>
        <w:rPr>
          <w:rFonts w:ascii="Arial" w:hAnsi="Arial" w:cs="Arial"/>
          <w:color w:val="333333"/>
          <w:sz w:val="18"/>
          <w:szCs w:val="18"/>
        </w:rPr>
        <w:t>所示，</w:t>
      </w:r>
      <w:r>
        <w:rPr>
          <w:rFonts w:ascii="Arial" w:hAnsi="Arial" w:cs="Arial"/>
          <w:color w:val="333333"/>
          <w:sz w:val="18"/>
          <w:szCs w:val="18"/>
        </w:rPr>
        <w:t>Switch</w:t>
      </w:r>
      <w:r>
        <w:rPr>
          <w:rFonts w:ascii="Arial" w:hAnsi="Arial" w:cs="Arial"/>
          <w:color w:val="333333"/>
          <w:sz w:val="18"/>
          <w:szCs w:val="18"/>
        </w:rPr>
        <w:t>可以将</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×8</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端口扩展为</w:t>
      </w:r>
      <w:r>
        <w:rPr>
          <w:rFonts w:ascii="Arial" w:hAnsi="Arial" w:cs="Arial"/>
          <w:color w:val="333333"/>
          <w:sz w:val="18"/>
          <w:szCs w:val="18"/>
        </w:rPr>
        <w:t>4</w:t>
      </w:r>
      <w:r>
        <w:rPr>
          <w:rFonts w:ascii="Arial" w:hAnsi="Arial" w:cs="Arial"/>
          <w:color w:val="333333"/>
          <w:sz w:val="18"/>
          <w:szCs w:val="18"/>
        </w:rPr>
        <w:t>个</w:t>
      </w:r>
      <w:r>
        <w:rPr>
          <w:rFonts w:ascii="Arial" w:hAnsi="Arial" w:cs="Arial"/>
          <w:color w:val="333333"/>
          <w:sz w:val="18"/>
          <w:szCs w:val="18"/>
        </w:rPr>
        <w:t>×2</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端口，其中每一个</w:t>
      </w:r>
      <w:r>
        <w:rPr>
          <w:rFonts w:ascii="Arial" w:hAnsi="Arial" w:cs="Arial"/>
          <w:color w:val="333333"/>
          <w:sz w:val="18"/>
          <w:szCs w:val="18"/>
        </w:rPr>
        <w:t>PCIe</w:t>
      </w:r>
      <w:r>
        <w:rPr>
          <w:rFonts w:ascii="Arial" w:hAnsi="Arial" w:cs="Arial"/>
          <w:color w:val="333333"/>
          <w:sz w:val="18"/>
          <w:szCs w:val="18"/>
        </w:rPr>
        <w:t>端口都可以挂接</w:t>
      </w:r>
      <w:r>
        <w:rPr>
          <w:rFonts w:ascii="Arial" w:hAnsi="Arial" w:cs="Arial"/>
          <w:color w:val="333333"/>
          <w:sz w:val="18"/>
          <w:szCs w:val="18"/>
        </w:rPr>
        <w:t>EP</w:t>
      </w:r>
      <w:r>
        <w:rPr>
          <w:rFonts w:ascii="Arial" w:hAnsi="Arial" w:cs="Arial"/>
          <w:color w:val="333333"/>
          <w:sz w:val="18"/>
          <w:szCs w:val="18"/>
        </w:rPr>
        <w:t>。除此之外</w:t>
      </w:r>
      <w:r>
        <w:rPr>
          <w:rFonts w:ascii="Arial" w:hAnsi="Arial" w:cs="Arial"/>
          <w:color w:val="333333"/>
          <w:sz w:val="18"/>
          <w:szCs w:val="18"/>
        </w:rPr>
        <w:t>PCIe</w:t>
      </w:r>
      <w:r>
        <w:rPr>
          <w:rFonts w:ascii="Arial" w:hAnsi="Arial" w:cs="Arial"/>
          <w:color w:val="333333"/>
          <w:sz w:val="18"/>
          <w:szCs w:val="18"/>
        </w:rPr>
        <w:t>总线还可以使用</w:t>
      </w:r>
      <w:r>
        <w:rPr>
          <w:rFonts w:ascii="Arial" w:hAnsi="Arial" w:cs="Arial"/>
          <w:color w:val="333333"/>
          <w:sz w:val="18"/>
          <w:szCs w:val="18"/>
        </w:rPr>
        <w:t>PCIe</w:t>
      </w:r>
      <w:r>
        <w:rPr>
          <w:rFonts w:ascii="Arial" w:hAnsi="Arial" w:cs="Arial"/>
          <w:color w:val="333333"/>
          <w:sz w:val="18"/>
          <w:szCs w:val="18"/>
        </w:rPr>
        <w:t>桥，将</w:t>
      </w:r>
      <w:r>
        <w:rPr>
          <w:rFonts w:ascii="Arial" w:hAnsi="Arial" w:cs="Arial"/>
          <w:color w:val="333333"/>
          <w:sz w:val="18"/>
          <w:szCs w:val="18"/>
        </w:rPr>
        <w:t>PCIe</w:t>
      </w:r>
      <w:r>
        <w:rPr>
          <w:rFonts w:ascii="Arial" w:hAnsi="Arial" w:cs="Arial"/>
          <w:color w:val="333333"/>
          <w:sz w:val="18"/>
          <w:szCs w:val="18"/>
        </w:rPr>
        <w:t>总线转换为</w:t>
      </w:r>
      <w:r>
        <w:rPr>
          <w:rFonts w:ascii="Arial" w:hAnsi="Arial" w:cs="Arial"/>
          <w:color w:val="333333"/>
          <w:sz w:val="18"/>
          <w:szCs w:val="18"/>
        </w:rPr>
        <w:t>PCI</w:t>
      </w:r>
      <w:r>
        <w:rPr>
          <w:rFonts w:ascii="Arial" w:hAnsi="Arial" w:cs="Arial"/>
          <w:color w:val="333333"/>
          <w:sz w:val="18"/>
          <w:szCs w:val="18"/>
        </w:rPr>
        <w:t>总线或者</w:t>
      </w:r>
      <w:r>
        <w:rPr>
          <w:rFonts w:ascii="Arial" w:hAnsi="Arial" w:cs="Arial"/>
          <w:color w:val="333333"/>
          <w:sz w:val="18"/>
          <w:szCs w:val="18"/>
        </w:rPr>
        <w:t>PCI-X</w:t>
      </w:r>
      <w:r>
        <w:rPr>
          <w:rFonts w:ascii="Arial" w:hAnsi="Arial" w:cs="Arial"/>
          <w:color w:val="333333"/>
          <w:sz w:val="18"/>
          <w:szCs w:val="18"/>
        </w:rPr>
        <w:t>总线，之后挂接</w:t>
      </w:r>
      <w:r>
        <w:rPr>
          <w:rFonts w:ascii="Arial" w:hAnsi="Arial" w:cs="Arial"/>
          <w:color w:val="333333"/>
          <w:sz w:val="18"/>
          <w:szCs w:val="18"/>
        </w:rPr>
        <w:t>PCI/PCI-X</w:t>
      </w:r>
      <w:r>
        <w:rPr>
          <w:rFonts w:ascii="Arial" w:hAnsi="Arial" w:cs="Arial"/>
          <w:color w:val="333333"/>
          <w:sz w:val="18"/>
          <w:szCs w:val="18"/>
        </w:rPr>
        <w:t>设备。多数</w:t>
      </w:r>
      <w:r>
        <w:rPr>
          <w:rFonts w:ascii="Arial" w:hAnsi="Arial" w:cs="Arial"/>
          <w:color w:val="333333"/>
          <w:sz w:val="18"/>
          <w:szCs w:val="18"/>
        </w:rPr>
        <w:t>x86</w:t>
      </w:r>
      <w:r>
        <w:rPr>
          <w:rFonts w:ascii="Arial" w:hAnsi="Arial" w:cs="Arial"/>
          <w:color w:val="333333"/>
          <w:sz w:val="18"/>
          <w:szCs w:val="18"/>
        </w:rPr>
        <w:t>处理器系统使用这种结构连接</w:t>
      </w:r>
      <w:r>
        <w:rPr>
          <w:rFonts w:ascii="Arial" w:hAnsi="Arial" w:cs="Arial"/>
          <w:color w:val="333333"/>
          <w:sz w:val="18"/>
          <w:szCs w:val="18"/>
        </w:rPr>
        <w:t>PCIe</w:t>
      </w:r>
      <w:r>
        <w:rPr>
          <w:rFonts w:ascii="Arial" w:hAnsi="Arial" w:cs="Arial"/>
          <w:color w:val="333333"/>
          <w:sz w:val="18"/>
          <w:szCs w:val="18"/>
        </w:rPr>
        <w:t>或者</w:t>
      </w:r>
      <w:r>
        <w:rPr>
          <w:rFonts w:ascii="Arial" w:hAnsi="Arial" w:cs="Arial"/>
          <w:color w:val="333333"/>
          <w:sz w:val="18"/>
          <w:szCs w:val="18"/>
        </w:rPr>
        <w:t>PCI</w:t>
      </w:r>
      <w:r>
        <w:rPr>
          <w:rFonts w:ascii="Arial" w:hAnsi="Arial" w:cs="Arial"/>
          <w:color w:val="333333"/>
          <w:sz w:val="18"/>
          <w:szCs w:val="18"/>
        </w:rPr>
        <w:t>设备。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总线规范中并没有明确提及</w:t>
      </w:r>
      <w:r>
        <w:rPr>
          <w:rFonts w:ascii="Arial" w:hAnsi="Arial" w:cs="Arial"/>
          <w:color w:val="333333"/>
          <w:sz w:val="18"/>
          <w:szCs w:val="18"/>
        </w:rPr>
        <w:t>PCIe</w:t>
      </w:r>
      <w:r>
        <w:rPr>
          <w:rFonts w:ascii="Arial" w:hAnsi="Arial" w:cs="Arial"/>
          <w:color w:val="333333"/>
          <w:sz w:val="18"/>
          <w:szCs w:val="18"/>
        </w:rPr>
        <w:t>主桥，而使用</w:t>
      </w:r>
      <w:r>
        <w:rPr>
          <w:rFonts w:ascii="Arial" w:hAnsi="Arial" w:cs="Arial"/>
          <w:color w:val="333333"/>
          <w:sz w:val="18"/>
          <w:szCs w:val="18"/>
        </w:rPr>
        <w:t>RC</w:t>
      </w:r>
      <w:r>
        <w:rPr>
          <w:rFonts w:ascii="Arial" w:hAnsi="Arial" w:cs="Arial"/>
          <w:color w:val="333333"/>
          <w:sz w:val="18"/>
          <w:szCs w:val="18"/>
        </w:rPr>
        <w:t>概括除了处理器之外的所有与</w:t>
      </w:r>
      <w:r>
        <w:rPr>
          <w:rFonts w:ascii="Arial" w:hAnsi="Arial" w:cs="Arial"/>
          <w:color w:val="333333"/>
          <w:sz w:val="18"/>
          <w:szCs w:val="18"/>
        </w:rPr>
        <w:t>PCIe</w:t>
      </w:r>
      <w:r>
        <w:rPr>
          <w:rFonts w:ascii="Arial" w:hAnsi="Arial" w:cs="Arial"/>
          <w:color w:val="333333"/>
          <w:sz w:val="18"/>
          <w:szCs w:val="18"/>
        </w:rPr>
        <w:t>总线相关的内容。在</w:t>
      </w:r>
      <w:r>
        <w:rPr>
          <w:rFonts w:ascii="Arial" w:hAnsi="Arial" w:cs="Arial"/>
          <w:color w:val="333333"/>
          <w:sz w:val="18"/>
          <w:szCs w:val="18"/>
        </w:rPr>
        <w:t>PCIe</w:t>
      </w:r>
      <w:r>
        <w:rPr>
          <w:rFonts w:ascii="Arial" w:hAnsi="Arial" w:cs="Arial"/>
          <w:color w:val="333333"/>
          <w:sz w:val="18"/>
          <w:szCs w:val="18"/>
        </w:rPr>
        <w:t>体系结构中，</w:t>
      </w:r>
      <w:r>
        <w:rPr>
          <w:rFonts w:ascii="Arial" w:hAnsi="Arial" w:cs="Arial"/>
          <w:color w:val="333333"/>
          <w:sz w:val="18"/>
          <w:szCs w:val="18"/>
        </w:rPr>
        <w:t>RC</w:t>
      </w:r>
      <w:r>
        <w:rPr>
          <w:rFonts w:ascii="Arial" w:hAnsi="Arial" w:cs="Arial"/>
          <w:color w:val="333333"/>
          <w:sz w:val="18"/>
          <w:szCs w:val="18"/>
        </w:rPr>
        <w:t>是一个很模糊也很混乱的概念。</w:t>
      </w:r>
      <w:r>
        <w:rPr>
          <w:rFonts w:ascii="Arial" w:hAnsi="Arial" w:cs="Arial"/>
          <w:color w:val="333333"/>
          <w:sz w:val="18"/>
          <w:szCs w:val="18"/>
        </w:rPr>
        <w:t>Intel</w:t>
      </w:r>
      <w:r>
        <w:rPr>
          <w:rFonts w:ascii="Arial" w:hAnsi="Arial" w:cs="Arial"/>
          <w:color w:val="333333"/>
          <w:sz w:val="18"/>
          <w:szCs w:val="18"/>
        </w:rPr>
        <w:t>使用</w:t>
      </w:r>
      <w:r>
        <w:rPr>
          <w:rFonts w:ascii="Arial" w:hAnsi="Arial" w:cs="Arial"/>
          <w:color w:val="333333"/>
          <w:sz w:val="18"/>
          <w:szCs w:val="18"/>
        </w:rPr>
        <w:t>PCI</w:t>
      </w:r>
      <w:r>
        <w:rPr>
          <w:rFonts w:ascii="Arial" w:hAnsi="Arial" w:cs="Arial"/>
          <w:color w:val="333333"/>
          <w:sz w:val="18"/>
          <w:szCs w:val="18"/>
        </w:rPr>
        <w:t>总线的概念管理所有外部设备，包括与这些外部设备相关的寄存器，因此在</w:t>
      </w:r>
      <w:r>
        <w:rPr>
          <w:rFonts w:ascii="Arial" w:hAnsi="Arial" w:cs="Arial"/>
          <w:color w:val="333333"/>
          <w:sz w:val="18"/>
          <w:szCs w:val="18"/>
        </w:rPr>
        <w:t>RC</w:t>
      </w:r>
      <w:r>
        <w:rPr>
          <w:rFonts w:ascii="Arial" w:hAnsi="Arial" w:cs="Arial"/>
          <w:color w:val="333333"/>
          <w:sz w:val="18"/>
          <w:szCs w:val="18"/>
        </w:rPr>
        <w:t>中包含一些实际上与</w:t>
      </w:r>
      <w:r>
        <w:rPr>
          <w:rFonts w:ascii="Arial" w:hAnsi="Arial" w:cs="Arial"/>
          <w:color w:val="333333"/>
          <w:sz w:val="18"/>
          <w:szCs w:val="18"/>
        </w:rPr>
        <w:t>PCIe</w:t>
      </w:r>
      <w:r>
        <w:rPr>
          <w:rFonts w:ascii="Arial" w:hAnsi="Arial" w:cs="Arial"/>
          <w:color w:val="333333"/>
          <w:sz w:val="18"/>
          <w:szCs w:val="18"/>
        </w:rPr>
        <w:t>总线无关的寄存器。使用这种方式有利于系统软件使用相同的平台管理所有外部设备，也利于平台软件的一致性，但是仍有其不足之处。</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PowerPC</w:t>
      </w:r>
      <w:r>
        <w:rPr>
          <w:rFonts w:ascii="Arial" w:hAnsi="Arial" w:cs="Arial"/>
          <w:color w:val="333333"/>
        </w:rPr>
        <w:t>处理器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PowerPC</w:t>
      </w:r>
      <w:r>
        <w:rPr>
          <w:rFonts w:ascii="Arial" w:hAnsi="Arial" w:cs="Arial"/>
          <w:color w:val="333333"/>
          <w:sz w:val="18"/>
          <w:szCs w:val="18"/>
        </w:rPr>
        <w:t>处理器挂接外部设备使用的拓扑结构与</w:t>
      </w:r>
      <w:r>
        <w:rPr>
          <w:rFonts w:ascii="Arial" w:hAnsi="Arial" w:cs="Arial"/>
          <w:color w:val="333333"/>
          <w:sz w:val="18"/>
          <w:szCs w:val="18"/>
        </w:rPr>
        <w:t>x86</w:t>
      </w:r>
      <w:r>
        <w:rPr>
          <w:rFonts w:ascii="Arial" w:hAnsi="Arial" w:cs="Arial"/>
          <w:color w:val="333333"/>
          <w:sz w:val="18"/>
          <w:szCs w:val="18"/>
        </w:rPr>
        <w:t>处理器不同。在</w:t>
      </w:r>
      <w:r>
        <w:rPr>
          <w:rFonts w:ascii="Arial" w:hAnsi="Arial" w:cs="Arial"/>
          <w:color w:val="333333"/>
          <w:sz w:val="18"/>
          <w:szCs w:val="18"/>
        </w:rPr>
        <w:t>PowerPC</w:t>
      </w:r>
      <w:r>
        <w:rPr>
          <w:rFonts w:ascii="Arial" w:hAnsi="Arial" w:cs="Arial"/>
          <w:color w:val="333333"/>
          <w:sz w:val="18"/>
          <w:szCs w:val="18"/>
        </w:rPr>
        <w:t>处理器中，虽然也含有</w:t>
      </w:r>
      <w:r>
        <w:rPr>
          <w:rFonts w:ascii="Arial" w:hAnsi="Arial" w:cs="Arial"/>
          <w:color w:val="333333"/>
          <w:sz w:val="18"/>
          <w:szCs w:val="18"/>
        </w:rPr>
        <w:t>PCI/PCIe</w:t>
      </w:r>
      <w:r>
        <w:rPr>
          <w:rFonts w:ascii="Arial" w:hAnsi="Arial" w:cs="Arial"/>
          <w:color w:val="333333"/>
          <w:sz w:val="18"/>
          <w:szCs w:val="18"/>
        </w:rPr>
        <w:t>总线，但是仍然有许多外部设备并不是连接在</w:t>
      </w:r>
      <w:r>
        <w:rPr>
          <w:rFonts w:ascii="Arial" w:hAnsi="Arial" w:cs="Arial"/>
          <w:color w:val="333333"/>
          <w:sz w:val="18"/>
          <w:szCs w:val="18"/>
        </w:rPr>
        <w:t>PCI</w:t>
      </w:r>
      <w:r>
        <w:rPr>
          <w:rFonts w:ascii="Arial" w:hAnsi="Arial" w:cs="Arial"/>
          <w:color w:val="333333"/>
          <w:sz w:val="18"/>
          <w:szCs w:val="18"/>
        </w:rPr>
        <w:t>总线上的。在</w:t>
      </w:r>
      <w:r>
        <w:rPr>
          <w:rFonts w:ascii="Arial" w:hAnsi="Arial" w:cs="Arial"/>
          <w:color w:val="333333"/>
          <w:sz w:val="18"/>
          <w:szCs w:val="18"/>
        </w:rPr>
        <w:t>PowerPC</w:t>
      </w:r>
      <w:r>
        <w:rPr>
          <w:rFonts w:ascii="Arial" w:hAnsi="Arial" w:cs="Arial"/>
          <w:color w:val="333333"/>
          <w:sz w:val="18"/>
          <w:szCs w:val="18"/>
        </w:rPr>
        <w:t>处理器中，</w:t>
      </w:r>
      <w:r>
        <w:rPr>
          <w:rFonts w:ascii="Arial" w:hAnsi="Arial" w:cs="Arial"/>
          <w:color w:val="333333"/>
          <w:sz w:val="18"/>
          <w:szCs w:val="18"/>
        </w:rPr>
        <w:t>PCI/PCIe</w:t>
      </w:r>
      <w:r>
        <w:rPr>
          <w:rFonts w:ascii="Arial" w:hAnsi="Arial" w:cs="Arial"/>
          <w:color w:val="333333"/>
          <w:sz w:val="18"/>
          <w:szCs w:val="18"/>
        </w:rPr>
        <w:t>总线并没有在</w:t>
      </w:r>
      <w:r>
        <w:rPr>
          <w:rFonts w:ascii="Arial" w:hAnsi="Arial" w:cs="Arial"/>
          <w:color w:val="333333"/>
          <w:sz w:val="18"/>
          <w:szCs w:val="18"/>
        </w:rPr>
        <w:t>x86</w:t>
      </w:r>
      <w:r>
        <w:rPr>
          <w:rFonts w:ascii="Arial" w:hAnsi="Arial" w:cs="Arial"/>
          <w:color w:val="333333"/>
          <w:sz w:val="18"/>
          <w:szCs w:val="18"/>
        </w:rPr>
        <w:t>处理器中的地位。在</w:t>
      </w:r>
      <w:r>
        <w:rPr>
          <w:rFonts w:ascii="Arial" w:hAnsi="Arial" w:cs="Arial"/>
          <w:color w:val="333333"/>
          <w:sz w:val="18"/>
          <w:szCs w:val="18"/>
        </w:rPr>
        <w:t>PowerPC</w:t>
      </w:r>
      <w:r>
        <w:rPr>
          <w:rFonts w:ascii="Arial" w:hAnsi="Arial" w:cs="Arial"/>
          <w:color w:val="333333"/>
          <w:sz w:val="18"/>
          <w:szCs w:val="18"/>
        </w:rPr>
        <w:t>处理器中，还含有许多内部设备，如</w:t>
      </w:r>
      <w:r>
        <w:rPr>
          <w:rFonts w:ascii="Arial" w:hAnsi="Arial" w:cs="Arial"/>
          <w:color w:val="333333"/>
          <w:sz w:val="18"/>
          <w:szCs w:val="18"/>
        </w:rPr>
        <w:t>TSEC(Three Speed Ethenet Controller)</w:t>
      </w:r>
      <w:r>
        <w:rPr>
          <w:rFonts w:ascii="Arial" w:hAnsi="Arial" w:cs="Arial"/>
          <w:color w:val="333333"/>
          <w:sz w:val="18"/>
          <w:szCs w:val="18"/>
        </w:rPr>
        <w:t>和一些内部集成的快速设备，与</w:t>
      </w:r>
      <w:r>
        <w:rPr>
          <w:rFonts w:ascii="Arial" w:hAnsi="Arial" w:cs="Arial"/>
          <w:color w:val="333333"/>
          <w:sz w:val="18"/>
          <w:szCs w:val="18"/>
        </w:rPr>
        <w:t>SoC</w:t>
      </w:r>
      <w:r>
        <w:rPr>
          <w:rFonts w:ascii="Arial" w:hAnsi="Arial" w:cs="Arial"/>
          <w:color w:val="333333"/>
          <w:sz w:val="18"/>
          <w:szCs w:val="18"/>
        </w:rPr>
        <w:t>平台总线直接相连，而不与</w:t>
      </w:r>
      <w:r>
        <w:rPr>
          <w:rFonts w:ascii="Arial" w:hAnsi="Arial" w:cs="Arial"/>
          <w:color w:val="333333"/>
          <w:sz w:val="18"/>
          <w:szCs w:val="18"/>
        </w:rPr>
        <w:t>PCI/PCIe</w:t>
      </w:r>
      <w:r>
        <w:rPr>
          <w:rFonts w:ascii="Arial" w:hAnsi="Arial" w:cs="Arial"/>
          <w:color w:val="333333"/>
          <w:sz w:val="18"/>
          <w:szCs w:val="18"/>
        </w:rPr>
        <w:t>总线相连。在</w:t>
      </w:r>
      <w:r>
        <w:rPr>
          <w:rFonts w:ascii="Arial" w:hAnsi="Arial" w:cs="Arial"/>
          <w:color w:val="333333"/>
          <w:sz w:val="18"/>
          <w:szCs w:val="18"/>
        </w:rPr>
        <w:t>PowerPC</w:t>
      </w:r>
      <w:r>
        <w:rPr>
          <w:rFonts w:ascii="Arial" w:hAnsi="Arial" w:cs="Arial"/>
          <w:color w:val="333333"/>
          <w:sz w:val="18"/>
          <w:szCs w:val="18"/>
        </w:rPr>
        <w:t>处理器中，</w:t>
      </w:r>
      <w:r>
        <w:rPr>
          <w:rFonts w:ascii="Arial" w:hAnsi="Arial" w:cs="Arial"/>
          <w:color w:val="333333"/>
          <w:sz w:val="18"/>
          <w:szCs w:val="18"/>
        </w:rPr>
        <w:t>PCI/PCIe</w:t>
      </w:r>
      <w:r>
        <w:rPr>
          <w:rFonts w:ascii="Arial" w:hAnsi="Arial" w:cs="Arial"/>
          <w:color w:val="333333"/>
          <w:sz w:val="18"/>
          <w:szCs w:val="18"/>
        </w:rPr>
        <w:t>总线控制器连接在</w:t>
      </w:r>
      <w:r>
        <w:rPr>
          <w:rFonts w:ascii="Arial" w:hAnsi="Arial" w:cs="Arial"/>
          <w:color w:val="333333"/>
          <w:sz w:val="18"/>
          <w:szCs w:val="18"/>
        </w:rPr>
        <w:t>SoC</w:t>
      </w:r>
      <w:r>
        <w:rPr>
          <w:rFonts w:ascii="Arial" w:hAnsi="Arial" w:cs="Arial"/>
          <w:color w:val="333333"/>
          <w:sz w:val="18"/>
          <w:szCs w:val="18"/>
        </w:rPr>
        <w:t>平台总线的下方。</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Freescale</w:t>
      </w:r>
      <w:r>
        <w:rPr>
          <w:rFonts w:ascii="Arial" w:hAnsi="Arial" w:cs="Arial"/>
          <w:color w:val="333333"/>
          <w:sz w:val="18"/>
          <w:szCs w:val="18"/>
        </w:rPr>
        <w:t>即将发布的</w:t>
      </w:r>
      <w:r>
        <w:rPr>
          <w:rFonts w:ascii="Arial" w:hAnsi="Arial" w:cs="Arial"/>
          <w:color w:val="333333"/>
          <w:sz w:val="18"/>
          <w:szCs w:val="18"/>
        </w:rPr>
        <w:t>P4080</w:t>
      </w:r>
      <w:r>
        <w:rPr>
          <w:rFonts w:ascii="Arial" w:hAnsi="Arial" w:cs="Arial"/>
          <w:color w:val="333333"/>
          <w:sz w:val="18"/>
          <w:szCs w:val="18"/>
        </w:rPr>
        <w:t>处理器，采用的互连结构与之前的</w:t>
      </w:r>
      <w:r>
        <w:rPr>
          <w:rFonts w:ascii="Arial" w:hAnsi="Arial" w:cs="Arial"/>
          <w:color w:val="333333"/>
          <w:sz w:val="18"/>
          <w:szCs w:val="18"/>
        </w:rPr>
        <w:t>PowerPC</w:t>
      </w:r>
      <w:r>
        <w:rPr>
          <w:rFonts w:ascii="Arial" w:hAnsi="Arial" w:cs="Arial"/>
          <w:color w:val="333333"/>
          <w:sz w:val="18"/>
          <w:szCs w:val="18"/>
        </w:rPr>
        <w:t>处理器有较大的不同。</w:t>
      </w:r>
      <w:r>
        <w:rPr>
          <w:rFonts w:ascii="Arial" w:hAnsi="Arial" w:cs="Arial"/>
          <w:color w:val="333333"/>
          <w:sz w:val="18"/>
          <w:szCs w:val="18"/>
        </w:rPr>
        <w:t>P4080</w:t>
      </w:r>
      <w:r>
        <w:rPr>
          <w:rFonts w:ascii="Arial" w:hAnsi="Arial" w:cs="Arial"/>
          <w:color w:val="333333"/>
          <w:sz w:val="18"/>
          <w:szCs w:val="18"/>
        </w:rPr>
        <w:t>处理器是</w:t>
      </w:r>
      <w:r>
        <w:rPr>
          <w:rFonts w:ascii="Arial" w:hAnsi="Arial" w:cs="Arial"/>
          <w:color w:val="333333"/>
          <w:sz w:val="18"/>
          <w:szCs w:val="18"/>
        </w:rPr>
        <w:t>Freescale</w:t>
      </w:r>
      <w:r>
        <w:rPr>
          <w:rFonts w:ascii="Arial" w:hAnsi="Arial" w:cs="Arial"/>
          <w:color w:val="333333"/>
          <w:sz w:val="18"/>
          <w:szCs w:val="18"/>
        </w:rPr>
        <w:t>第一颗基于</w:t>
      </w:r>
      <w:r>
        <w:rPr>
          <w:rFonts w:ascii="Arial" w:hAnsi="Arial" w:cs="Arial"/>
          <w:color w:val="333333"/>
          <w:sz w:val="18"/>
          <w:szCs w:val="18"/>
        </w:rPr>
        <w:t>E500 mc</w:t>
      </w:r>
      <w:r>
        <w:rPr>
          <w:rFonts w:ascii="Arial" w:hAnsi="Arial" w:cs="Arial"/>
          <w:color w:val="333333"/>
          <w:sz w:val="18"/>
          <w:szCs w:val="18"/>
        </w:rPr>
        <w:t>内核的处理器。</w:t>
      </w:r>
      <w:r>
        <w:rPr>
          <w:rFonts w:ascii="Arial" w:hAnsi="Arial" w:cs="Arial"/>
          <w:color w:val="333333"/>
          <w:sz w:val="18"/>
          <w:szCs w:val="18"/>
        </w:rPr>
        <w:t>E500 mc</w:t>
      </w:r>
      <w:r>
        <w:rPr>
          <w:rFonts w:ascii="Arial" w:hAnsi="Arial" w:cs="Arial"/>
          <w:color w:val="333333"/>
          <w:sz w:val="18"/>
          <w:szCs w:val="18"/>
        </w:rPr>
        <w:t>内核与之前的</w:t>
      </w:r>
      <w:r>
        <w:rPr>
          <w:rFonts w:ascii="Arial" w:hAnsi="Arial" w:cs="Arial"/>
          <w:color w:val="333333"/>
          <w:sz w:val="18"/>
          <w:szCs w:val="18"/>
        </w:rPr>
        <w:t>E500 V2</w:t>
      </w:r>
      <w:r>
        <w:rPr>
          <w:rFonts w:ascii="Arial" w:hAnsi="Arial" w:cs="Arial"/>
          <w:color w:val="333333"/>
          <w:sz w:val="18"/>
          <w:szCs w:val="18"/>
        </w:rPr>
        <w:t>和</w:t>
      </w:r>
      <w:r>
        <w:rPr>
          <w:rFonts w:ascii="Arial" w:hAnsi="Arial" w:cs="Arial"/>
          <w:color w:val="333333"/>
          <w:sz w:val="18"/>
          <w:szCs w:val="18"/>
        </w:rPr>
        <w:t>V1</w:t>
      </w:r>
      <w:r>
        <w:rPr>
          <w:rFonts w:ascii="Arial" w:hAnsi="Arial" w:cs="Arial"/>
          <w:color w:val="333333"/>
          <w:sz w:val="18"/>
          <w:szCs w:val="18"/>
        </w:rPr>
        <w:t>相比，从指令流水线结构、内存管理和中断处理上说并没有本质的不同。</w:t>
      </w:r>
      <w:r>
        <w:rPr>
          <w:rFonts w:ascii="Arial" w:hAnsi="Arial" w:cs="Arial"/>
          <w:color w:val="333333"/>
          <w:sz w:val="18"/>
          <w:szCs w:val="18"/>
        </w:rPr>
        <w:t>E500mc</w:t>
      </w:r>
      <w:r>
        <w:rPr>
          <w:rFonts w:ascii="Arial" w:hAnsi="Arial" w:cs="Arial"/>
          <w:color w:val="333333"/>
          <w:sz w:val="18"/>
          <w:szCs w:val="18"/>
        </w:rPr>
        <w:t>内核内置了一个</w:t>
      </w:r>
      <w:r>
        <w:rPr>
          <w:rFonts w:ascii="Arial" w:hAnsi="Arial" w:cs="Arial"/>
          <w:color w:val="333333"/>
          <w:sz w:val="18"/>
          <w:szCs w:val="18"/>
        </w:rPr>
        <w:t>128KB</w:t>
      </w:r>
      <w:r>
        <w:rPr>
          <w:rFonts w:ascii="Arial" w:hAnsi="Arial" w:cs="Arial"/>
          <w:color w:val="333333"/>
          <w:sz w:val="18"/>
          <w:szCs w:val="18"/>
        </w:rPr>
        <w:t>大小的</w:t>
      </w:r>
      <w:r>
        <w:rPr>
          <w:rFonts w:ascii="Arial" w:hAnsi="Arial" w:cs="Arial"/>
          <w:color w:val="333333"/>
          <w:sz w:val="18"/>
          <w:szCs w:val="18"/>
        </w:rPr>
        <w:t>L2 Cache</w:t>
      </w:r>
      <w:r>
        <w:rPr>
          <w:rFonts w:ascii="Arial" w:hAnsi="Arial" w:cs="Arial"/>
          <w:color w:val="333333"/>
          <w:sz w:val="18"/>
          <w:szCs w:val="18"/>
        </w:rPr>
        <w:t>，该</w:t>
      </w:r>
      <w:r>
        <w:rPr>
          <w:rFonts w:ascii="Arial" w:hAnsi="Arial" w:cs="Arial"/>
          <w:color w:val="333333"/>
          <w:sz w:val="18"/>
          <w:szCs w:val="18"/>
        </w:rPr>
        <w:t>Cache</w:t>
      </w:r>
      <w:r>
        <w:rPr>
          <w:rFonts w:ascii="Arial" w:hAnsi="Arial" w:cs="Arial"/>
          <w:color w:val="333333"/>
          <w:sz w:val="18"/>
          <w:szCs w:val="18"/>
        </w:rPr>
        <w:t>连接在</w:t>
      </w:r>
      <w:r>
        <w:rPr>
          <w:rFonts w:ascii="Arial" w:hAnsi="Arial" w:cs="Arial"/>
          <w:color w:val="333333"/>
          <w:sz w:val="18"/>
          <w:szCs w:val="18"/>
        </w:rPr>
        <w:t>BSB</w:t>
      </w:r>
      <w:r>
        <w:rPr>
          <w:rFonts w:ascii="Arial" w:hAnsi="Arial" w:cs="Arial"/>
          <w:color w:val="333333"/>
          <w:sz w:val="18"/>
          <w:szCs w:val="18"/>
        </w:rPr>
        <w:t>总线上；而</w:t>
      </w:r>
      <w:r>
        <w:rPr>
          <w:rFonts w:ascii="Arial" w:hAnsi="Arial" w:cs="Arial"/>
          <w:color w:val="333333"/>
          <w:sz w:val="18"/>
          <w:szCs w:val="18"/>
        </w:rPr>
        <w:t>E500 V1/V2</w:t>
      </w:r>
      <w:r>
        <w:rPr>
          <w:rFonts w:ascii="Arial" w:hAnsi="Arial" w:cs="Arial"/>
          <w:color w:val="333333"/>
          <w:sz w:val="18"/>
          <w:szCs w:val="18"/>
        </w:rPr>
        <w:t>内核中并不含有</w:t>
      </w:r>
      <w:r>
        <w:rPr>
          <w:rFonts w:ascii="Arial" w:hAnsi="Arial" w:cs="Arial"/>
          <w:color w:val="333333"/>
          <w:sz w:val="18"/>
          <w:szCs w:val="18"/>
        </w:rPr>
        <w:t>L2 Cache</w:t>
      </w:r>
      <w:r>
        <w:rPr>
          <w:rFonts w:ascii="Arial" w:hAnsi="Arial" w:cs="Arial"/>
          <w:color w:val="333333"/>
          <w:sz w:val="18"/>
          <w:szCs w:val="18"/>
        </w:rPr>
        <w:t>，而仅含有</w:t>
      </w:r>
      <w:r>
        <w:rPr>
          <w:rFonts w:ascii="Arial" w:hAnsi="Arial" w:cs="Arial"/>
          <w:color w:val="333333"/>
          <w:sz w:val="18"/>
          <w:szCs w:val="18"/>
        </w:rPr>
        <w:t>L1 Cache</w:t>
      </w:r>
      <w:r>
        <w:rPr>
          <w:rFonts w:ascii="Arial" w:hAnsi="Arial" w:cs="Arial"/>
          <w:color w:val="333333"/>
          <w:sz w:val="18"/>
          <w:szCs w:val="18"/>
        </w:rPr>
        <w:t>而且与</w:t>
      </w:r>
      <w:r>
        <w:rPr>
          <w:rFonts w:ascii="Arial" w:hAnsi="Arial" w:cs="Arial"/>
          <w:color w:val="333333"/>
          <w:sz w:val="18"/>
          <w:szCs w:val="18"/>
        </w:rPr>
        <w:t>FSB</w:t>
      </w:r>
      <w:r>
        <w:rPr>
          <w:rFonts w:ascii="Arial" w:hAnsi="Arial" w:cs="Arial"/>
          <w:color w:val="333333"/>
          <w:sz w:val="18"/>
          <w:szCs w:val="18"/>
        </w:rPr>
        <w:t>直接相连。在</w:t>
      </w:r>
      <w:r>
        <w:rPr>
          <w:rFonts w:ascii="Arial" w:hAnsi="Arial" w:cs="Arial"/>
          <w:color w:val="333333"/>
          <w:sz w:val="18"/>
          <w:szCs w:val="18"/>
        </w:rPr>
        <w:t>E500mc</w:t>
      </w:r>
      <w:r>
        <w:rPr>
          <w:rFonts w:ascii="Arial" w:hAnsi="Arial" w:cs="Arial"/>
          <w:color w:val="333333"/>
          <w:sz w:val="18"/>
          <w:szCs w:val="18"/>
        </w:rPr>
        <w:t>内核中，还引入了虚拟化的概念。在</w:t>
      </w:r>
      <w:r>
        <w:rPr>
          <w:rFonts w:ascii="Arial" w:hAnsi="Arial" w:cs="Arial"/>
          <w:color w:val="333333"/>
          <w:sz w:val="18"/>
          <w:szCs w:val="18"/>
        </w:rPr>
        <w:t>P4080</w:t>
      </w:r>
      <w:r>
        <w:rPr>
          <w:rFonts w:ascii="Arial" w:hAnsi="Arial" w:cs="Arial"/>
          <w:color w:val="333333"/>
          <w:sz w:val="18"/>
          <w:szCs w:val="18"/>
        </w:rPr>
        <w:t>处理器中，一些快速外部设备，如</w:t>
      </w:r>
      <w:r>
        <w:rPr>
          <w:rFonts w:ascii="Arial" w:hAnsi="Arial" w:cs="Arial"/>
          <w:color w:val="333333"/>
          <w:sz w:val="18"/>
          <w:szCs w:val="18"/>
        </w:rPr>
        <w:t>DDR</w:t>
      </w:r>
      <w:r>
        <w:rPr>
          <w:rFonts w:ascii="Arial" w:hAnsi="Arial" w:cs="Arial"/>
          <w:color w:val="333333"/>
          <w:sz w:val="18"/>
          <w:szCs w:val="18"/>
        </w:rPr>
        <w:t>控制器、以太网控制器和</w:t>
      </w:r>
      <w:r>
        <w:rPr>
          <w:rFonts w:ascii="Arial" w:hAnsi="Arial" w:cs="Arial"/>
          <w:color w:val="333333"/>
          <w:sz w:val="18"/>
          <w:szCs w:val="18"/>
        </w:rPr>
        <w:t>PCI/PCIe</w:t>
      </w:r>
      <w:r>
        <w:rPr>
          <w:rFonts w:ascii="Arial" w:hAnsi="Arial" w:cs="Arial"/>
          <w:color w:val="333333"/>
          <w:sz w:val="18"/>
          <w:szCs w:val="18"/>
        </w:rPr>
        <w:t>总线接口控制器也是直接或者间接地连接到</w:t>
      </w:r>
      <w:r>
        <w:rPr>
          <w:rFonts w:ascii="Arial" w:hAnsi="Arial" w:cs="Arial"/>
          <w:color w:val="333333"/>
          <w:sz w:val="18"/>
          <w:szCs w:val="18"/>
        </w:rPr>
        <w:t>CoreNet</w:t>
      </w:r>
      <w:r>
        <w:rPr>
          <w:rFonts w:ascii="Arial" w:hAnsi="Arial" w:cs="Arial"/>
          <w:color w:val="333333"/>
          <w:sz w:val="18"/>
          <w:szCs w:val="18"/>
        </w:rPr>
        <w:t>中，在</w:t>
      </w:r>
      <w:r>
        <w:rPr>
          <w:rFonts w:ascii="Arial" w:hAnsi="Arial" w:cs="Arial"/>
          <w:color w:val="333333"/>
          <w:sz w:val="18"/>
          <w:szCs w:val="18"/>
        </w:rPr>
        <w:t>P4080</w:t>
      </w:r>
      <w:r>
        <w:rPr>
          <w:rFonts w:ascii="Arial" w:hAnsi="Arial" w:cs="Arial"/>
          <w:color w:val="333333"/>
          <w:sz w:val="18"/>
          <w:szCs w:val="18"/>
        </w:rPr>
        <w:t>处理器，</w:t>
      </w:r>
      <w:r>
        <w:rPr>
          <w:rFonts w:ascii="Arial" w:hAnsi="Arial" w:cs="Arial"/>
          <w:color w:val="333333"/>
          <w:sz w:val="18"/>
          <w:szCs w:val="18"/>
        </w:rPr>
        <w:t>L3 Cache</w:t>
      </w:r>
      <w:r>
        <w:rPr>
          <w:rFonts w:ascii="Arial" w:hAnsi="Arial" w:cs="Arial"/>
          <w:color w:val="333333"/>
          <w:sz w:val="18"/>
          <w:szCs w:val="18"/>
        </w:rPr>
        <w:t>也是连接到</w:t>
      </w:r>
      <w:r>
        <w:rPr>
          <w:rFonts w:ascii="Arial" w:hAnsi="Arial" w:cs="Arial"/>
          <w:color w:val="333333"/>
          <w:sz w:val="18"/>
          <w:szCs w:val="18"/>
        </w:rPr>
        <w:t>CoreNet</w:t>
      </w:r>
      <w:r>
        <w:rPr>
          <w:rFonts w:ascii="Arial" w:hAnsi="Arial" w:cs="Arial"/>
          <w:color w:val="333333"/>
          <w:sz w:val="18"/>
          <w:szCs w:val="18"/>
        </w:rPr>
        <w:t>中。</w:t>
      </w:r>
      <w:r>
        <w:rPr>
          <w:rFonts w:ascii="Arial" w:hAnsi="Arial" w:cs="Arial"/>
          <w:color w:val="333333"/>
          <w:sz w:val="18"/>
          <w:szCs w:val="18"/>
        </w:rPr>
        <w:t>P4080</w:t>
      </w:r>
      <w:r>
        <w:rPr>
          <w:rFonts w:ascii="Arial" w:hAnsi="Arial" w:cs="Arial"/>
          <w:color w:val="333333"/>
          <w:sz w:val="18"/>
          <w:szCs w:val="18"/>
        </w:rPr>
        <w:t>处理器的拓扑结构如图</w:t>
      </w:r>
      <w:r>
        <w:rPr>
          <w:rFonts w:ascii="Arial" w:hAnsi="Arial" w:cs="Arial"/>
          <w:color w:val="333333"/>
          <w:sz w:val="18"/>
          <w:szCs w:val="18"/>
        </w:rPr>
        <w:t>4</w:t>
      </w:r>
      <w:r>
        <w:rPr>
          <w:rFonts w:ascii="Arial" w:hAnsi="Arial" w:cs="Arial"/>
          <w:color w:val="333333"/>
          <w:sz w:val="18"/>
          <w:szCs w:val="18"/>
        </w:rPr>
        <w:noBreakHyphen/>
        <w:t>8</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4287520" cy="3916680"/>
            <wp:effectExtent l="0" t="0" r="0" b="0"/>
            <wp:docPr id="45" name="图片 45" descr="http://bbs.ednchina.com/images/attachments/201305/2013052311543824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bbs.ednchina.com/images/attachments/201305/20130523115438242001.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287520" cy="3916680"/>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目前</w:t>
      </w:r>
      <w:r>
        <w:rPr>
          <w:rFonts w:ascii="Arial" w:hAnsi="Arial" w:cs="Arial"/>
          <w:color w:val="333333"/>
          <w:sz w:val="18"/>
          <w:szCs w:val="18"/>
        </w:rPr>
        <w:t>Freescale</w:t>
      </w:r>
      <w:r>
        <w:rPr>
          <w:rFonts w:ascii="Arial" w:hAnsi="Arial" w:cs="Arial"/>
          <w:color w:val="333333"/>
          <w:sz w:val="18"/>
          <w:szCs w:val="18"/>
        </w:rPr>
        <w:t>并没有公开</w:t>
      </w:r>
      <w:r>
        <w:rPr>
          <w:rFonts w:ascii="Arial" w:hAnsi="Arial" w:cs="Arial"/>
          <w:color w:val="333333"/>
          <w:sz w:val="18"/>
          <w:szCs w:val="18"/>
        </w:rPr>
        <w:t>P4080</w:t>
      </w:r>
      <w:r>
        <w:rPr>
          <w:rFonts w:ascii="Arial" w:hAnsi="Arial" w:cs="Arial"/>
          <w:color w:val="333333"/>
          <w:sz w:val="18"/>
          <w:szCs w:val="18"/>
        </w:rPr>
        <w:t>处理器的</w:t>
      </w:r>
      <w:r>
        <w:rPr>
          <w:rFonts w:ascii="Arial" w:hAnsi="Arial" w:cs="Arial"/>
          <w:color w:val="333333"/>
          <w:sz w:val="18"/>
          <w:szCs w:val="18"/>
        </w:rPr>
        <w:t>L1</w:t>
      </w:r>
      <w:r>
        <w:rPr>
          <w:rFonts w:ascii="Arial" w:hAnsi="Arial" w:cs="Arial"/>
          <w:color w:val="333333"/>
          <w:sz w:val="18"/>
          <w:szCs w:val="18"/>
        </w:rPr>
        <w:t>、</w:t>
      </w:r>
      <w:r>
        <w:rPr>
          <w:rFonts w:ascii="Arial" w:hAnsi="Arial" w:cs="Arial"/>
          <w:color w:val="333333"/>
          <w:sz w:val="18"/>
          <w:szCs w:val="18"/>
        </w:rPr>
        <w:t>L2</w:t>
      </w:r>
      <w:r>
        <w:rPr>
          <w:rFonts w:ascii="Arial" w:hAnsi="Arial" w:cs="Arial"/>
          <w:color w:val="333333"/>
          <w:sz w:val="18"/>
          <w:szCs w:val="18"/>
        </w:rPr>
        <w:t>和</w:t>
      </w:r>
      <w:r>
        <w:rPr>
          <w:rFonts w:ascii="Arial" w:hAnsi="Arial" w:cs="Arial"/>
          <w:color w:val="333333"/>
          <w:sz w:val="18"/>
          <w:szCs w:val="18"/>
        </w:rPr>
        <w:t>L3 Cache</w:t>
      </w:r>
      <w:r>
        <w:rPr>
          <w:rFonts w:ascii="Arial" w:hAnsi="Arial" w:cs="Arial"/>
          <w:color w:val="333333"/>
          <w:sz w:val="18"/>
          <w:szCs w:val="18"/>
        </w:rPr>
        <w:t>如何进行</w:t>
      </w:r>
      <w:r>
        <w:rPr>
          <w:rFonts w:ascii="Arial" w:hAnsi="Arial" w:cs="Arial"/>
          <w:color w:val="333333"/>
          <w:sz w:val="18"/>
          <w:szCs w:val="18"/>
        </w:rPr>
        <w:t>Cache</w:t>
      </w:r>
      <w:r>
        <w:rPr>
          <w:rFonts w:ascii="Arial" w:hAnsi="Arial" w:cs="Arial"/>
          <w:color w:val="333333"/>
          <w:sz w:val="18"/>
          <w:szCs w:val="18"/>
        </w:rPr>
        <w:t>共享一致性。多数采用</w:t>
      </w:r>
      <w:r>
        <w:rPr>
          <w:rFonts w:ascii="Arial" w:hAnsi="Arial" w:cs="Arial"/>
          <w:color w:val="333333"/>
          <w:sz w:val="18"/>
          <w:szCs w:val="18"/>
        </w:rPr>
        <w:t>CoreNet</w:t>
      </w:r>
      <w:r>
        <w:rPr>
          <w:rFonts w:ascii="Arial" w:hAnsi="Arial" w:cs="Arial"/>
          <w:color w:val="333333"/>
          <w:sz w:val="18"/>
          <w:szCs w:val="18"/>
        </w:rPr>
        <w:t>架构互连的处理器系统使用目录表法进行</w:t>
      </w:r>
      <w:r>
        <w:rPr>
          <w:rFonts w:ascii="Arial" w:hAnsi="Arial" w:cs="Arial"/>
          <w:color w:val="333333"/>
          <w:sz w:val="18"/>
          <w:szCs w:val="18"/>
        </w:rPr>
        <w:t>Cache</w:t>
      </w:r>
      <w:r>
        <w:rPr>
          <w:rFonts w:ascii="Arial" w:hAnsi="Arial" w:cs="Arial"/>
          <w:color w:val="333333"/>
          <w:sz w:val="18"/>
          <w:szCs w:val="18"/>
        </w:rPr>
        <w:t>共享一致性，如</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Nehelem EX</w:t>
      </w:r>
      <w:r>
        <w:rPr>
          <w:rFonts w:ascii="Arial" w:hAnsi="Arial" w:cs="Arial"/>
          <w:color w:val="333333"/>
          <w:sz w:val="18"/>
          <w:szCs w:val="18"/>
        </w:rPr>
        <w:t>处理器。</w:t>
      </w:r>
      <w:r>
        <w:rPr>
          <w:rFonts w:ascii="Arial" w:hAnsi="Arial" w:cs="Arial"/>
          <w:color w:val="333333"/>
          <w:sz w:val="18"/>
          <w:szCs w:val="18"/>
        </w:rPr>
        <w:t>P4080</w:t>
      </w:r>
      <w:r>
        <w:rPr>
          <w:rFonts w:ascii="Arial" w:hAnsi="Arial" w:cs="Arial"/>
          <w:color w:val="333333"/>
          <w:sz w:val="18"/>
          <w:szCs w:val="18"/>
        </w:rPr>
        <w:t>处理器并不是一个追求峰值运算的</w:t>
      </w:r>
      <w:r>
        <w:rPr>
          <w:rFonts w:ascii="Arial" w:hAnsi="Arial" w:cs="Arial"/>
          <w:color w:val="333333"/>
          <w:sz w:val="18"/>
          <w:szCs w:val="18"/>
        </w:rPr>
        <w:t>SMP</w:t>
      </w:r>
      <w:r>
        <w:rPr>
          <w:rFonts w:ascii="Arial" w:hAnsi="Arial" w:cs="Arial"/>
          <w:color w:val="333333"/>
          <w:sz w:val="18"/>
          <w:szCs w:val="18"/>
        </w:rPr>
        <w:t>处理器系统，而针对</w:t>
      </w:r>
      <w:r>
        <w:rPr>
          <w:rFonts w:ascii="Arial" w:hAnsi="Arial" w:cs="Arial"/>
          <w:color w:val="333333"/>
          <w:sz w:val="18"/>
          <w:szCs w:val="18"/>
        </w:rPr>
        <w:t>Data Plane</w:t>
      </w:r>
      <w:r>
        <w:rPr>
          <w:rFonts w:ascii="Arial" w:hAnsi="Arial" w:cs="Arial"/>
          <w:color w:val="333333"/>
          <w:sz w:val="18"/>
          <w:szCs w:val="18"/>
        </w:rPr>
        <w:t>的应用，因此</w:t>
      </w:r>
      <w:r>
        <w:rPr>
          <w:rFonts w:ascii="Arial" w:hAnsi="Arial" w:cs="Arial"/>
          <w:color w:val="333333"/>
          <w:sz w:val="18"/>
          <w:szCs w:val="18"/>
        </w:rPr>
        <w:t>P4080</w:t>
      </w:r>
      <w:r>
        <w:rPr>
          <w:rFonts w:ascii="Arial" w:hAnsi="Arial" w:cs="Arial"/>
          <w:color w:val="333333"/>
          <w:sz w:val="18"/>
          <w:szCs w:val="18"/>
        </w:rPr>
        <w:t>处理器可能并没有使用基于目录表的</w:t>
      </w:r>
      <w:r>
        <w:rPr>
          <w:rFonts w:ascii="Arial" w:hAnsi="Arial" w:cs="Arial"/>
          <w:color w:val="333333"/>
          <w:sz w:val="18"/>
          <w:szCs w:val="18"/>
        </w:rPr>
        <w:t>Cache</w:t>
      </w:r>
      <w:r>
        <w:rPr>
          <w:rFonts w:ascii="Arial" w:hAnsi="Arial" w:cs="Arial"/>
          <w:color w:val="333333"/>
          <w:sz w:val="18"/>
          <w:szCs w:val="18"/>
        </w:rPr>
        <w:t>一致性协议。在基于全互连网络的处理器系统中如果使用</w:t>
      </w:r>
      <w:r>
        <w:rPr>
          <w:rFonts w:ascii="Arial" w:hAnsi="Arial" w:cs="Arial"/>
          <w:color w:val="333333"/>
          <w:sz w:val="18"/>
          <w:szCs w:val="18"/>
        </w:rPr>
        <w:t>“</w:t>
      </w:r>
      <w:r>
        <w:rPr>
          <w:rFonts w:ascii="Arial" w:hAnsi="Arial" w:cs="Arial"/>
          <w:color w:val="333333"/>
          <w:sz w:val="18"/>
          <w:szCs w:val="18"/>
        </w:rPr>
        <w:t>类总线监听法</w:t>
      </w:r>
      <w:r>
        <w:rPr>
          <w:rFonts w:ascii="Arial" w:hAnsi="Arial" w:cs="Arial"/>
          <w:color w:val="333333"/>
          <w:sz w:val="18"/>
          <w:szCs w:val="18"/>
        </w:rPr>
        <w:t>”</w:t>
      </w:r>
      <w:r>
        <w:rPr>
          <w:rFonts w:ascii="Arial" w:hAnsi="Arial" w:cs="Arial"/>
          <w:color w:val="333333"/>
          <w:sz w:val="18"/>
          <w:szCs w:val="18"/>
        </w:rPr>
        <w:t>进行</w:t>
      </w:r>
      <w:r>
        <w:rPr>
          <w:rFonts w:ascii="Arial" w:hAnsi="Arial" w:cs="Arial"/>
          <w:color w:val="333333"/>
          <w:sz w:val="18"/>
          <w:szCs w:val="18"/>
        </w:rPr>
        <w:t>Cache</w:t>
      </w:r>
      <w:r>
        <w:rPr>
          <w:rFonts w:ascii="Arial" w:hAnsi="Arial" w:cs="Arial"/>
          <w:color w:val="333333"/>
          <w:sz w:val="18"/>
          <w:szCs w:val="18"/>
        </w:rPr>
        <w:t>共享一致性，将不利于多个</w:t>
      </w:r>
      <w:r>
        <w:rPr>
          <w:rFonts w:ascii="Arial" w:hAnsi="Arial" w:cs="Arial"/>
          <w:color w:val="333333"/>
          <w:sz w:val="18"/>
          <w:szCs w:val="18"/>
        </w:rPr>
        <w:t>CPU</w:t>
      </w:r>
      <w:r>
        <w:rPr>
          <w:rFonts w:ascii="Arial" w:hAnsi="Arial" w:cs="Arial"/>
          <w:color w:val="333333"/>
          <w:sz w:val="18"/>
          <w:szCs w:val="18"/>
        </w:rPr>
        <w:t>共享同一个存储器系统，在</w:t>
      </w:r>
      <w:r>
        <w:rPr>
          <w:rFonts w:ascii="Arial" w:hAnsi="Arial" w:cs="Arial"/>
          <w:color w:val="333333"/>
          <w:sz w:val="18"/>
          <w:szCs w:val="18"/>
        </w:rPr>
        <w:t>Cache</w:t>
      </w:r>
      <w:r>
        <w:rPr>
          <w:rFonts w:ascii="Arial" w:hAnsi="Arial" w:cs="Arial"/>
          <w:color w:val="333333"/>
          <w:sz w:val="18"/>
          <w:szCs w:val="18"/>
        </w:rPr>
        <w:t>一致性的处理过程中容易形成瓶颈。</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4</w:t>
      </w:r>
      <w:r>
        <w:rPr>
          <w:rFonts w:ascii="Arial" w:hAnsi="Arial" w:cs="Arial"/>
          <w:color w:val="333333"/>
          <w:sz w:val="18"/>
          <w:szCs w:val="18"/>
        </w:rPr>
        <w:noBreakHyphen/>
        <w:t>8</w:t>
      </w:r>
      <w:r>
        <w:rPr>
          <w:rFonts w:ascii="Arial" w:hAnsi="Arial" w:cs="Arial"/>
          <w:color w:val="333333"/>
          <w:sz w:val="18"/>
          <w:szCs w:val="18"/>
        </w:rPr>
        <w:t>所示，</w:t>
      </w:r>
      <w:r>
        <w:rPr>
          <w:rFonts w:ascii="Arial" w:hAnsi="Arial" w:cs="Arial"/>
          <w:color w:val="333333"/>
          <w:sz w:val="18"/>
          <w:szCs w:val="18"/>
        </w:rPr>
        <w:t>P4080</w:t>
      </w:r>
      <w:r>
        <w:rPr>
          <w:rFonts w:ascii="Arial" w:hAnsi="Arial" w:cs="Arial"/>
          <w:color w:val="333333"/>
          <w:sz w:val="18"/>
          <w:szCs w:val="18"/>
        </w:rPr>
        <w:t>处理器的设计重点并不是</w:t>
      </w:r>
      <w:r>
        <w:rPr>
          <w:rFonts w:ascii="Arial" w:hAnsi="Arial" w:cs="Arial"/>
          <w:color w:val="333333"/>
          <w:sz w:val="18"/>
          <w:szCs w:val="18"/>
        </w:rPr>
        <w:t>E500mc</w:t>
      </w:r>
      <w:r>
        <w:rPr>
          <w:rFonts w:ascii="Arial" w:hAnsi="Arial" w:cs="Arial"/>
          <w:color w:val="333333"/>
          <w:sz w:val="18"/>
          <w:szCs w:val="18"/>
        </w:rPr>
        <w:t>内核，而是</w:t>
      </w:r>
      <w:r>
        <w:rPr>
          <w:rFonts w:ascii="Arial" w:hAnsi="Arial" w:cs="Arial"/>
          <w:color w:val="333333"/>
          <w:sz w:val="18"/>
          <w:szCs w:val="18"/>
        </w:rPr>
        <w:t>CoreNet</w:t>
      </w:r>
      <w:r>
        <w:rPr>
          <w:rFonts w:ascii="Arial" w:hAnsi="Arial" w:cs="Arial"/>
          <w:color w:val="333333"/>
          <w:sz w:val="18"/>
          <w:szCs w:val="18"/>
        </w:rPr>
        <w:t>。</w:t>
      </w:r>
      <w:r>
        <w:rPr>
          <w:rFonts w:ascii="Arial" w:hAnsi="Arial" w:cs="Arial"/>
          <w:color w:val="333333"/>
          <w:sz w:val="18"/>
          <w:szCs w:val="18"/>
        </w:rPr>
        <w:t>CoreNet</w:t>
      </w:r>
      <w:r>
        <w:rPr>
          <w:rFonts w:ascii="Arial" w:hAnsi="Arial" w:cs="Arial"/>
          <w:color w:val="333333"/>
          <w:sz w:val="18"/>
          <w:szCs w:val="18"/>
        </w:rPr>
        <w:t>内部由全互连网络组成，其中任意两个端口间的通信并不会影响其他端口间的通信。与</w:t>
      </w:r>
      <w:r>
        <w:rPr>
          <w:rFonts w:ascii="Arial" w:hAnsi="Arial" w:cs="Arial"/>
          <w:color w:val="333333"/>
          <w:sz w:val="18"/>
          <w:szCs w:val="18"/>
        </w:rPr>
        <w:t>MPC8548</w:t>
      </w:r>
      <w:r>
        <w:rPr>
          <w:rFonts w:ascii="Arial" w:hAnsi="Arial" w:cs="Arial"/>
          <w:color w:val="333333"/>
          <w:sz w:val="18"/>
          <w:szCs w:val="18"/>
        </w:rPr>
        <w:t>处理器相同，</w:t>
      </w:r>
      <w:r>
        <w:rPr>
          <w:rFonts w:ascii="Arial" w:hAnsi="Arial" w:cs="Arial"/>
          <w:color w:val="333333"/>
          <w:sz w:val="18"/>
          <w:szCs w:val="18"/>
        </w:rPr>
        <w:t>P4080</w:t>
      </w:r>
      <w:r>
        <w:rPr>
          <w:rFonts w:ascii="Arial" w:hAnsi="Arial" w:cs="Arial"/>
          <w:color w:val="333333"/>
          <w:sz w:val="18"/>
          <w:szCs w:val="18"/>
        </w:rPr>
        <w:t>处理器也使用</w:t>
      </w:r>
      <w:r>
        <w:rPr>
          <w:rFonts w:ascii="Arial" w:hAnsi="Arial" w:cs="Arial"/>
          <w:color w:val="333333"/>
          <w:sz w:val="18"/>
          <w:szCs w:val="18"/>
        </w:rPr>
        <w:t>OceaN</w:t>
      </w:r>
      <w:hyperlink r:id="rId185" w:anchor="_ftn1" w:tooltip="" w:history="1">
        <w:r>
          <w:rPr>
            <w:rStyle w:val="a3"/>
            <w:rFonts w:ascii="Arial" w:hAnsi="Arial" w:cs="Arial"/>
            <w:color w:val="006699"/>
            <w:sz w:val="18"/>
            <w:szCs w:val="18"/>
            <w:u w:val="none"/>
          </w:rPr>
          <w:t>[1]</w:t>
        </w:r>
      </w:hyperlink>
      <w:r>
        <w:rPr>
          <w:rFonts w:ascii="Arial" w:hAnsi="Arial" w:cs="Arial"/>
          <w:color w:val="333333"/>
          <w:sz w:val="18"/>
          <w:szCs w:val="18"/>
        </w:rPr>
        <w:t>结构连接</w:t>
      </w:r>
      <w:r>
        <w:rPr>
          <w:rFonts w:ascii="Arial" w:hAnsi="Arial" w:cs="Arial"/>
          <w:color w:val="333333"/>
          <w:sz w:val="18"/>
          <w:szCs w:val="18"/>
        </w:rPr>
        <w:t>PCIe</w:t>
      </w:r>
      <w:r>
        <w:rPr>
          <w:rFonts w:ascii="Arial" w:hAnsi="Arial" w:cs="Arial"/>
          <w:color w:val="333333"/>
          <w:sz w:val="18"/>
          <w:szCs w:val="18"/>
        </w:rPr>
        <w:t>与</w:t>
      </w:r>
      <w:r>
        <w:rPr>
          <w:rFonts w:ascii="Arial" w:hAnsi="Arial" w:cs="Arial"/>
          <w:color w:val="333333"/>
          <w:sz w:val="18"/>
          <w:szCs w:val="18"/>
        </w:rPr>
        <w:t>RapidIO</w:t>
      </w:r>
      <w:r>
        <w:rPr>
          <w:rFonts w:ascii="Arial" w:hAnsi="Arial" w:cs="Arial"/>
          <w:color w:val="333333"/>
          <w:sz w:val="18"/>
          <w:szCs w:val="18"/>
        </w:rPr>
        <w:t>接口。</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P4080</w:t>
      </w:r>
      <w:r>
        <w:rPr>
          <w:rFonts w:ascii="Arial" w:hAnsi="Arial" w:cs="Arial"/>
          <w:color w:val="333333"/>
          <w:sz w:val="18"/>
          <w:szCs w:val="18"/>
        </w:rPr>
        <w:t>处理器中不存在</w:t>
      </w:r>
      <w:r>
        <w:rPr>
          <w:rFonts w:ascii="Arial" w:hAnsi="Arial" w:cs="Arial"/>
          <w:color w:val="333333"/>
          <w:sz w:val="18"/>
          <w:szCs w:val="18"/>
        </w:rPr>
        <w:t>RC</w:t>
      </w:r>
      <w:r>
        <w:rPr>
          <w:rFonts w:ascii="Arial" w:hAnsi="Arial" w:cs="Arial"/>
          <w:color w:val="333333"/>
          <w:sz w:val="18"/>
          <w:szCs w:val="18"/>
        </w:rPr>
        <w:t>的概念，而仅存在</w:t>
      </w:r>
      <w:r>
        <w:rPr>
          <w:rFonts w:ascii="Arial" w:hAnsi="Arial" w:cs="Arial"/>
          <w:color w:val="333333"/>
          <w:sz w:val="18"/>
          <w:szCs w:val="18"/>
        </w:rPr>
        <w:t>PCIe</w:t>
      </w:r>
      <w:r>
        <w:rPr>
          <w:rFonts w:ascii="Arial" w:hAnsi="Arial" w:cs="Arial"/>
          <w:color w:val="333333"/>
          <w:sz w:val="18"/>
          <w:szCs w:val="18"/>
        </w:rPr>
        <w:t>总线控制器，当然也可以认为在</w:t>
      </w:r>
      <w:r>
        <w:rPr>
          <w:rFonts w:ascii="Arial" w:hAnsi="Arial" w:cs="Arial"/>
          <w:color w:val="333333"/>
          <w:sz w:val="18"/>
          <w:szCs w:val="18"/>
        </w:rPr>
        <w:t>P4080</w:t>
      </w:r>
      <w:r>
        <w:rPr>
          <w:rFonts w:ascii="Arial" w:hAnsi="Arial" w:cs="Arial"/>
          <w:color w:val="333333"/>
          <w:sz w:val="18"/>
          <w:szCs w:val="18"/>
        </w:rPr>
        <w:t>处理器中，</w:t>
      </w:r>
      <w:r>
        <w:rPr>
          <w:rFonts w:ascii="Arial" w:hAnsi="Arial" w:cs="Arial"/>
          <w:color w:val="333333"/>
          <w:sz w:val="18"/>
          <w:szCs w:val="18"/>
        </w:rPr>
        <w:t>PCIe</w:t>
      </w:r>
      <w:r>
        <w:rPr>
          <w:rFonts w:ascii="Arial" w:hAnsi="Arial" w:cs="Arial"/>
          <w:color w:val="333333"/>
          <w:sz w:val="18"/>
          <w:szCs w:val="18"/>
        </w:rPr>
        <w:t>总线控制器即为</w:t>
      </w:r>
      <w:r>
        <w:rPr>
          <w:rFonts w:ascii="Arial" w:hAnsi="Arial" w:cs="Arial"/>
          <w:color w:val="333333"/>
          <w:sz w:val="18"/>
          <w:szCs w:val="18"/>
        </w:rPr>
        <w:t>RC</w:t>
      </w:r>
      <w:r>
        <w:rPr>
          <w:rFonts w:ascii="Arial" w:hAnsi="Arial" w:cs="Arial"/>
          <w:color w:val="333333"/>
          <w:sz w:val="18"/>
          <w:szCs w:val="18"/>
        </w:rPr>
        <w:t>。</w:t>
      </w:r>
      <w:r>
        <w:rPr>
          <w:rFonts w:ascii="Arial" w:hAnsi="Arial" w:cs="Arial"/>
          <w:color w:val="333333"/>
          <w:sz w:val="18"/>
          <w:szCs w:val="18"/>
        </w:rPr>
        <w:t>P4080</w:t>
      </w:r>
      <w:r>
        <w:rPr>
          <w:rFonts w:ascii="Arial" w:hAnsi="Arial" w:cs="Arial"/>
          <w:color w:val="333333"/>
          <w:sz w:val="18"/>
          <w:szCs w:val="18"/>
        </w:rPr>
        <w:t>处理器内部含有</w:t>
      </w:r>
      <w:r>
        <w:rPr>
          <w:rFonts w:ascii="Arial" w:hAnsi="Arial" w:cs="Arial"/>
          <w:color w:val="333333"/>
          <w:sz w:val="18"/>
          <w:szCs w:val="18"/>
        </w:rPr>
        <w:t>3</w:t>
      </w:r>
      <w:r>
        <w:rPr>
          <w:rFonts w:ascii="Arial" w:hAnsi="Arial" w:cs="Arial"/>
          <w:color w:val="333333"/>
          <w:sz w:val="18"/>
          <w:szCs w:val="18"/>
        </w:rPr>
        <w:t>个</w:t>
      </w:r>
      <w:r>
        <w:rPr>
          <w:rFonts w:ascii="Arial" w:hAnsi="Arial" w:cs="Arial"/>
          <w:color w:val="333333"/>
          <w:sz w:val="18"/>
          <w:szCs w:val="18"/>
        </w:rPr>
        <w:t>PCIe</w:t>
      </w:r>
      <w:r>
        <w:rPr>
          <w:rFonts w:ascii="Arial" w:hAnsi="Arial" w:cs="Arial"/>
          <w:color w:val="333333"/>
          <w:sz w:val="18"/>
          <w:szCs w:val="18"/>
        </w:rPr>
        <w:t>总线控制器，如果该处理器需要连接更多的</w:t>
      </w:r>
      <w:r>
        <w:rPr>
          <w:rFonts w:ascii="Arial" w:hAnsi="Arial" w:cs="Arial"/>
          <w:color w:val="333333"/>
          <w:sz w:val="18"/>
          <w:szCs w:val="18"/>
        </w:rPr>
        <w:t>PCIe</w:t>
      </w:r>
      <w:r>
        <w:rPr>
          <w:rFonts w:ascii="Arial" w:hAnsi="Arial" w:cs="Arial"/>
          <w:color w:val="333333"/>
          <w:sz w:val="18"/>
          <w:szCs w:val="18"/>
        </w:rPr>
        <w:t>设备时，需要使用</w:t>
      </w:r>
      <w:r>
        <w:rPr>
          <w:rFonts w:ascii="Arial" w:hAnsi="Arial" w:cs="Arial"/>
          <w:color w:val="333333"/>
          <w:sz w:val="18"/>
          <w:szCs w:val="18"/>
        </w:rPr>
        <w:t>Switch</w:t>
      </w:r>
      <w:r>
        <w:rPr>
          <w:rFonts w:ascii="Arial" w:hAnsi="Arial" w:cs="Arial"/>
          <w:color w:val="333333"/>
          <w:sz w:val="18"/>
          <w:szCs w:val="18"/>
        </w:rPr>
        <w:t>扩展</w:t>
      </w:r>
      <w:r>
        <w:rPr>
          <w:rFonts w:ascii="Arial" w:hAnsi="Arial" w:cs="Arial"/>
          <w:color w:val="333333"/>
          <w:sz w:val="18"/>
          <w:szCs w:val="18"/>
        </w:rPr>
        <w:t>PCIe</w:t>
      </w:r>
      <w:r>
        <w:rPr>
          <w:rFonts w:ascii="Arial" w:hAnsi="Arial" w:cs="Arial"/>
          <w:color w:val="333333"/>
          <w:sz w:val="18"/>
          <w:szCs w:val="18"/>
        </w:rPr>
        <w:t>链路。</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P4080</w:t>
      </w:r>
      <w:r>
        <w:rPr>
          <w:rFonts w:ascii="Arial" w:hAnsi="Arial" w:cs="Arial"/>
          <w:color w:val="333333"/>
          <w:sz w:val="18"/>
          <w:szCs w:val="18"/>
        </w:rPr>
        <w:t>处理器中，所有外部设备与处理器内核都连接在</w:t>
      </w:r>
      <w:r>
        <w:rPr>
          <w:rFonts w:ascii="Arial" w:hAnsi="Arial" w:cs="Arial"/>
          <w:color w:val="333333"/>
          <w:sz w:val="18"/>
          <w:szCs w:val="18"/>
        </w:rPr>
        <w:t>CoreNet</w:t>
      </w:r>
      <w:r>
        <w:rPr>
          <w:rFonts w:ascii="Arial" w:hAnsi="Arial" w:cs="Arial"/>
          <w:color w:val="333333"/>
          <w:sz w:val="18"/>
          <w:szCs w:val="18"/>
        </w:rPr>
        <w:t>中，而不使用传统的</w:t>
      </w:r>
      <w:r>
        <w:rPr>
          <w:rFonts w:ascii="Arial" w:hAnsi="Arial" w:cs="Arial"/>
          <w:color w:val="333333"/>
          <w:sz w:val="18"/>
          <w:szCs w:val="18"/>
        </w:rPr>
        <w:t>SoC</w:t>
      </w:r>
      <w:r>
        <w:rPr>
          <w:rFonts w:ascii="Arial" w:hAnsi="Arial" w:cs="Arial"/>
          <w:color w:val="333333"/>
          <w:sz w:val="18"/>
          <w:szCs w:val="18"/>
        </w:rPr>
        <w:t>平台总线</w:t>
      </w:r>
      <w:hyperlink r:id="rId186" w:anchor="_ftn2" w:tooltip="" w:history="1">
        <w:r>
          <w:rPr>
            <w:rStyle w:val="a3"/>
            <w:rFonts w:ascii="Arial" w:hAnsi="Arial" w:cs="Arial"/>
            <w:color w:val="006699"/>
            <w:sz w:val="18"/>
            <w:szCs w:val="18"/>
            <w:u w:val="none"/>
          </w:rPr>
          <w:t>[2]</w:t>
        </w:r>
      </w:hyperlink>
      <w:r>
        <w:rPr>
          <w:rFonts w:ascii="Arial" w:hAnsi="Arial" w:cs="Arial"/>
          <w:color w:val="333333"/>
          <w:sz w:val="18"/>
          <w:szCs w:val="18"/>
        </w:rPr>
        <w:t>进行连接，从而在有效提高了处理器与外部设备间通信带宽的同时，极大降低了访问延时。此外</w:t>
      </w:r>
      <w:r>
        <w:rPr>
          <w:rFonts w:ascii="Arial" w:hAnsi="Arial" w:cs="Arial"/>
          <w:color w:val="333333"/>
          <w:sz w:val="18"/>
          <w:szCs w:val="18"/>
        </w:rPr>
        <w:t>P4080</w:t>
      </w:r>
      <w:r>
        <w:rPr>
          <w:rFonts w:ascii="Arial" w:hAnsi="Arial" w:cs="Arial"/>
          <w:color w:val="333333"/>
          <w:sz w:val="18"/>
          <w:szCs w:val="18"/>
        </w:rPr>
        <w:t>处理器系统使用</w:t>
      </w:r>
      <w:r>
        <w:rPr>
          <w:rFonts w:ascii="Arial" w:hAnsi="Arial" w:cs="Arial"/>
          <w:color w:val="333333"/>
          <w:sz w:val="18"/>
          <w:szCs w:val="18"/>
        </w:rPr>
        <w:t>PAMU(Peripheral Access Management Unit)</w:t>
      </w:r>
      <w:r>
        <w:rPr>
          <w:rFonts w:ascii="Arial" w:hAnsi="Arial" w:cs="Arial"/>
          <w:color w:val="333333"/>
          <w:sz w:val="18"/>
          <w:szCs w:val="18"/>
        </w:rPr>
        <w:t>分隔外设地址空间与</w:t>
      </w:r>
      <w:r>
        <w:rPr>
          <w:rFonts w:ascii="Arial" w:hAnsi="Arial" w:cs="Arial"/>
          <w:color w:val="333333"/>
          <w:sz w:val="18"/>
          <w:szCs w:val="18"/>
        </w:rPr>
        <w:t>CoreNet</w:t>
      </w:r>
      <w:r>
        <w:rPr>
          <w:rFonts w:ascii="Arial" w:hAnsi="Arial" w:cs="Arial"/>
          <w:color w:val="333333"/>
          <w:sz w:val="18"/>
          <w:szCs w:val="18"/>
        </w:rPr>
        <w:t>地址空间。在这种结构下，</w:t>
      </w:r>
      <w:r>
        <w:rPr>
          <w:rFonts w:ascii="Arial" w:hAnsi="Arial" w:cs="Arial"/>
          <w:color w:val="333333"/>
          <w:sz w:val="18"/>
          <w:szCs w:val="18"/>
        </w:rPr>
        <w:t>10GE/1GE</w:t>
      </w:r>
      <w:r>
        <w:rPr>
          <w:rFonts w:ascii="Arial" w:hAnsi="Arial" w:cs="Arial"/>
          <w:color w:val="333333"/>
          <w:sz w:val="18"/>
          <w:szCs w:val="18"/>
        </w:rPr>
        <w:t>接口使用的地址空间与</w:t>
      </w:r>
      <w:r>
        <w:rPr>
          <w:rFonts w:ascii="Arial" w:hAnsi="Arial" w:cs="Arial"/>
          <w:color w:val="333333"/>
          <w:sz w:val="18"/>
          <w:szCs w:val="18"/>
        </w:rPr>
        <w:t>PCI</w:t>
      </w:r>
      <w:r>
        <w:rPr>
          <w:rFonts w:ascii="Arial" w:hAnsi="Arial" w:cs="Arial"/>
          <w:color w:val="333333"/>
          <w:sz w:val="18"/>
          <w:szCs w:val="18"/>
        </w:rPr>
        <w:t>总线空间独立。</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P4080</w:t>
      </w:r>
      <w:r>
        <w:rPr>
          <w:rFonts w:ascii="Arial" w:hAnsi="Arial" w:cs="Arial"/>
          <w:color w:val="333333"/>
          <w:sz w:val="18"/>
          <w:szCs w:val="18"/>
        </w:rPr>
        <w:t>处理器使用的</w:t>
      </w:r>
      <w:r>
        <w:rPr>
          <w:rFonts w:ascii="Arial" w:hAnsi="Arial" w:cs="Arial"/>
          <w:color w:val="333333"/>
          <w:sz w:val="18"/>
          <w:szCs w:val="18"/>
        </w:rPr>
        <w:t>PAMU</w:t>
      </w:r>
      <w:r>
        <w:rPr>
          <w:rFonts w:ascii="Arial" w:hAnsi="Arial" w:cs="Arial"/>
          <w:color w:val="333333"/>
          <w:sz w:val="18"/>
          <w:szCs w:val="18"/>
        </w:rPr>
        <w:t>是对</w:t>
      </w:r>
      <w:r>
        <w:rPr>
          <w:rFonts w:ascii="Arial" w:hAnsi="Arial" w:cs="Arial"/>
          <w:color w:val="333333"/>
          <w:sz w:val="18"/>
          <w:szCs w:val="18"/>
        </w:rPr>
        <w:t>MPC8548</w:t>
      </w:r>
      <w:r>
        <w:rPr>
          <w:rFonts w:ascii="Arial" w:hAnsi="Arial" w:cs="Arial"/>
          <w:color w:val="333333"/>
          <w:sz w:val="18"/>
          <w:szCs w:val="18"/>
        </w:rPr>
        <w:t>处理器</w:t>
      </w:r>
      <w:r>
        <w:rPr>
          <w:rFonts w:ascii="Arial" w:hAnsi="Arial" w:cs="Arial"/>
          <w:color w:val="333333"/>
          <w:sz w:val="18"/>
          <w:szCs w:val="18"/>
        </w:rPr>
        <w:t>ATMU</w:t>
      </w:r>
      <w:r>
        <w:rPr>
          <w:rFonts w:ascii="Arial" w:hAnsi="Arial" w:cs="Arial"/>
          <w:color w:val="333333"/>
          <w:sz w:val="18"/>
          <w:szCs w:val="18"/>
        </w:rPr>
        <w:t>的进一步升级。使用这种结构时，外部设备使用的地址空间、</w:t>
      </w:r>
      <w:r>
        <w:rPr>
          <w:rFonts w:ascii="Arial" w:hAnsi="Arial" w:cs="Arial"/>
          <w:color w:val="333333"/>
          <w:sz w:val="18"/>
          <w:szCs w:val="18"/>
        </w:rPr>
        <w:t>PCI</w:t>
      </w:r>
      <w:r>
        <w:rPr>
          <w:rFonts w:ascii="Arial" w:hAnsi="Arial" w:cs="Arial"/>
          <w:color w:val="333333"/>
          <w:sz w:val="18"/>
          <w:szCs w:val="18"/>
        </w:rPr>
        <w:t>总线域地址空间和存储器域地址空间的划分更加明晰。在</w:t>
      </w:r>
      <w:r>
        <w:rPr>
          <w:rFonts w:ascii="Arial" w:hAnsi="Arial" w:cs="Arial"/>
          <w:color w:val="333333"/>
          <w:sz w:val="18"/>
          <w:szCs w:val="18"/>
        </w:rPr>
        <w:t>P4080</w:t>
      </w:r>
      <w:r>
        <w:rPr>
          <w:rFonts w:ascii="Arial" w:hAnsi="Arial" w:cs="Arial"/>
          <w:color w:val="333333"/>
          <w:sz w:val="18"/>
          <w:szCs w:val="18"/>
        </w:rPr>
        <w:t>处理器中，存储器控制器和存储器都属于一个地址空间，即存储器域地址空间。此外这种结构还使用</w:t>
      </w:r>
      <w:r>
        <w:rPr>
          <w:rFonts w:ascii="Arial" w:hAnsi="Arial" w:cs="Arial"/>
          <w:color w:val="333333"/>
          <w:sz w:val="18"/>
          <w:szCs w:val="18"/>
        </w:rPr>
        <w:t>OCeaN</w:t>
      </w:r>
      <w:r>
        <w:rPr>
          <w:rFonts w:ascii="Arial" w:hAnsi="Arial" w:cs="Arial"/>
          <w:color w:val="333333"/>
          <w:sz w:val="18"/>
          <w:szCs w:val="18"/>
        </w:rPr>
        <w:t>连接</w:t>
      </w:r>
      <w:r>
        <w:rPr>
          <w:rFonts w:ascii="Arial" w:hAnsi="Arial" w:cs="Arial"/>
          <w:color w:val="333333"/>
          <w:sz w:val="18"/>
          <w:szCs w:val="18"/>
        </w:rPr>
        <w:t>SRIO</w:t>
      </w:r>
      <w:hyperlink r:id="rId187" w:anchor="_ftn3" w:tooltip="" w:history="1">
        <w:r>
          <w:rPr>
            <w:rStyle w:val="a3"/>
            <w:rFonts w:ascii="Arial" w:hAnsi="Arial" w:cs="Arial"/>
            <w:color w:val="006699"/>
            <w:sz w:val="18"/>
            <w:szCs w:val="18"/>
            <w:u w:val="none"/>
          </w:rPr>
          <w:t>[3]</w:t>
        </w:r>
      </w:hyperlink>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总线控制器，使得在</w:t>
      </w:r>
      <w:r>
        <w:rPr>
          <w:rFonts w:ascii="Arial" w:hAnsi="Arial" w:cs="Arial"/>
          <w:color w:val="333333"/>
          <w:sz w:val="18"/>
          <w:szCs w:val="18"/>
        </w:rPr>
        <w:t>OCeaN</w:t>
      </w:r>
      <w:r>
        <w:rPr>
          <w:rFonts w:ascii="Arial" w:hAnsi="Arial" w:cs="Arial"/>
          <w:color w:val="333333"/>
          <w:sz w:val="18"/>
          <w:szCs w:val="18"/>
        </w:rPr>
        <w:t>中的</w:t>
      </w:r>
      <w:r>
        <w:rPr>
          <w:rFonts w:ascii="Arial" w:hAnsi="Arial" w:cs="Arial"/>
          <w:color w:val="333333"/>
          <w:sz w:val="18"/>
          <w:szCs w:val="18"/>
        </w:rPr>
        <w:t>PCIe</w:t>
      </w:r>
      <w:r>
        <w:rPr>
          <w:rFonts w:ascii="Arial" w:hAnsi="Arial" w:cs="Arial"/>
          <w:color w:val="333333"/>
          <w:sz w:val="18"/>
          <w:szCs w:val="18"/>
        </w:rPr>
        <w:t>端口之间</w:t>
      </w:r>
      <w:hyperlink r:id="rId188" w:anchor="_ftn4" w:tooltip="" w:history="1">
        <w:r>
          <w:rPr>
            <w:rStyle w:val="a3"/>
            <w:rFonts w:ascii="Arial" w:hAnsi="Arial" w:cs="Arial"/>
            <w:color w:val="006699"/>
            <w:sz w:val="18"/>
            <w:szCs w:val="18"/>
            <w:u w:val="none"/>
          </w:rPr>
          <w:t>[4]</w:t>
        </w:r>
      </w:hyperlink>
      <w:r>
        <w:rPr>
          <w:rFonts w:ascii="Arial" w:hAnsi="Arial" w:cs="Arial"/>
          <w:color w:val="333333"/>
          <w:sz w:val="18"/>
          <w:szCs w:val="18"/>
        </w:rPr>
        <w:t>可以直接通信，而不需要通过</w:t>
      </w:r>
      <w:r>
        <w:rPr>
          <w:rFonts w:ascii="Arial" w:hAnsi="Arial" w:cs="Arial"/>
          <w:color w:val="333333"/>
          <w:sz w:val="18"/>
          <w:szCs w:val="18"/>
        </w:rPr>
        <w:t>CoreNet</w:t>
      </w:r>
      <w:r>
        <w:rPr>
          <w:rFonts w:ascii="Arial" w:hAnsi="Arial" w:cs="Arial"/>
          <w:color w:val="333333"/>
          <w:sz w:val="18"/>
          <w:szCs w:val="18"/>
        </w:rPr>
        <w:t>，从而减轻了</w:t>
      </w:r>
      <w:r>
        <w:rPr>
          <w:rFonts w:ascii="Arial" w:hAnsi="Arial" w:cs="Arial"/>
          <w:color w:val="333333"/>
          <w:sz w:val="18"/>
          <w:szCs w:val="18"/>
        </w:rPr>
        <w:t>CoreNet</w:t>
      </w:r>
      <w:r>
        <w:rPr>
          <w:rFonts w:ascii="Arial" w:hAnsi="Arial" w:cs="Arial"/>
          <w:color w:val="333333"/>
          <w:sz w:val="18"/>
          <w:szCs w:val="18"/>
        </w:rPr>
        <w:t>的负载。</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从内核互连和外部设备互连的结构上看，这种结构具有较大的优势。但是采用这种结构需要使用占用芯片更多的资源，</w:t>
      </w:r>
      <w:r>
        <w:rPr>
          <w:rFonts w:ascii="Arial" w:hAnsi="Arial" w:cs="Arial"/>
          <w:color w:val="333333"/>
          <w:sz w:val="18"/>
          <w:szCs w:val="18"/>
        </w:rPr>
        <w:t>CoreNet</w:t>
      </w:r>
      <w:r>
        <w:rPr>
          <w:rFonts w:ascii="Arial" w:hAnsi="Arial" w:cs="Arial"/>
          <w:color w:val="333333"/>
          <w:sz w:val="18"/>
          <w:szCs w:val="18"/>
        </w:rPr>
        <w:t>的设计也十分复杂。而最具挑战的问题是，在这种结构之下，</w:t>
      </w:r>
      <w:r>
        <w:rPr>
          <w:rFonts w:ascii="Arial" w:hAnsi="Arial" w:cs="Arial"/>
          <w:color w:val="333333"/>
          <w:sz w:val="18"/>
          <w:szCs w:val="18"/>
        </w:rPr>
        <w:t>Cache</w:t>
      </w:r>
      <w:r>
        <w:rPr>
          <w:rFonts w:ascii="Arial" w:hAnsi="Arial" w:cs="Arial"/>
          <w:color w:val="333333"/>
          <w:sz w:val="18"/>
          <w:szCs w:val="18"/>
        </w:rPr>
        <w:t>共享一致性模型的设计与实现。在</w:t>
      </w:r>
      <w:r>
        <w:rPr>
          <w:rFonts w:ascii="Arial" w:hAnsi="Arial" w:cs="Arial"/>
          <w:color w:val="333333"/>
          <w:sz w:val="18"/>
          <w:szCs w:val="18"/>
        </w:rPr>
        <w:t>Boxboro EX</w:t>
      </w:r>
      <w:r>
        <w:rPr>
          <w:rFonts w:ascii="Arial" w:hAnsi="Arial" w:cs="Arial"/>
          <w:color w:val="333333"/>
          <w:sz w:val="18"/>
          <w:szCs w:val="18"/>
        </w:rPr>
        <w:t>处理器系统中，可以使用</w:t>
      </w:r>
      <w:r>
        <w:rPr>
          <w:rFonts w:ascii="Arial" w:hAnsi="Arial" w:cs="Arial"/>
          <w:color w:val="333333"/>
          <w:sz w:val="18"/>
          <w:szCs w:val="18"/>
        </w:rPr>
        <w:t>QPI</w:t>
      </w:r>
      <w:r>
        <w:rPr>
          <w:rFonts w:ascii="Arial" w:hAnsi="Arial" w:cs="Arial"/>
          <w:color w:val="333333"/>
          <w:sz w:val="18"/>
          <w:szCs w:val="18"/>
        </w:rPr>
        <w:t>将多个处理器系统进行点到点连接，也可</w:t>
      </w:r>
      <w:r>
        <w:rPr>
          <w:rFonts w:ascii="Arial" w:hAnsi="Arial" w:cs="Arial"/>
          <w:color w:val="333333"/>
          <w:sz w:val="18"/>
          <w:szCs w:val="18"/>
        </w:rPr>
        <w:lastRenderedPageBreak/>
        <w:t>以组成一个全互连的处理器系统。这种结构与</w:t>
      </w:r>
      <w:r>
        <w:rPr>
          <w:rFonts w:ascii="Arial" w:hAnsi="Arial" w:cs="Arial"/>
          <w:color w:val="333333"/>
          <w:sz w:val="18"/>
          <w:szCs w:val="18"/>
        </w:rPr>
        <w:t>P4080</w:t>
      </w:r>
      <w:r>
        <w:rPr>
          <w:rFonts w:ascii="Arial" w:hAnsi="Arial" w:cs="Arial"/>
          <w:color w:val="333333"/>
          <w:sz w:val="18"/>
          <w:szCs w:val="18"/>
        </w:rPr>
        <w:t>处理器使用的结构类似，但是</w:t>
      </w:r>
      <w:r>
        <w:rPr>
          <w:rFonts w:ascii="Arial" w:hAnsi="Arial" w:cs="Arial"/>
          <w:color w:val="333333"/>
          <w:sz w:val="18"/>
          <w:szCs w:val="18"/>
        </w:rPr>
        <w:t>Boxboro EX</w:t>
      </w:r>
      <w:r>
        <w:rPr>
          <w:rFonts w:ascii="Arial" w:hAnsi="Arial" w:cs="Arial"/>
          <w:color w:val="333333"/>
          <w:sz w:val="18"/>
          <w:szCs w:val="18"/>
        </w:rPr>
        <w:t>处理器系统包含的</w:t>
      </w:r>
      <w:r>
        <w:rPr>
          <w:rFonts w:ascii="Arial" w:hAnsi="Arial" w:cs="Arial"/>
          <w:color w:val="333333"/>
          <w:sz w:val="18"/>
          <w:szCs w:val="18"/>
        </w:rPr>
        <w:t>CPU</w:t>
      </w:r>
      <w:r>
        <w:rPr>
          <w:rFonts w:ascii="Arial" w:hAnsi="Arial" w:cs="Arial"/>
          <w:color w:val="333333"/>
          <w:sz w:val="18"/>
          <w:szCs w:val="18"/>
        </w:rPr>
        <w:t>更多。</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 xml:space="preserve">3 </w:t>
      </w:r>
      <w:r>
        <w:rPr>
          <w:rFonts w:ascii="Arial" w:hAnsi="Arial" w:cs="Arial"/>
          <w:color w:val="333333"/>
        </w:rPr>
        <w:t>基于</w:t>
      </w:r>
      <w:r>
        <w:rPr>
          <w:rFonts w:ascii="Arial" w:hAnsi="Arial" w:cs="Arial"/>
          <w:color w:val="333333"/>
        </w:rPr>
        <w:t>PCIe</w:t>
      </w:r>
      <w:r>
        <w:rPr>
          <w:rFonts w:ascii="Arial" w:hAnsi="Arial" w:cs="Arial"/>
          <w:color w:val="333333"/>
        </w:rPr>
        <w:t>总线的通用处理器结构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在不同的处理器系统中，</w:t>
      </w:r>
      <w:r>
        <w:rPr>
          <w:rFonts w:ascii="Arial" w:hAnsi="Arial" w:cs="Arial"/>
          <w:color w:val="333333"/>
          <w:sz w:val="18"/>
          <w:szCs w:val="18"/>
        </w:rPr>
        <w:t>RC</w:t>
      </w:r>
      <w:r>
        <w:rPr>
          <w:rFonts w:ascii="Arial" w:hAnsi="Arial" w:cs="Arial"/>
          <w:color w:val="333333"/>
          <w:sz w:val="18"/>
          <w:szCs w:val="18"/>
        </w:rPr>
        <w:t>的实现有较大差异。</w:t>
      </w:r>
      <w:r>
        <w:rPr>
          <w:rFonts w:ascii="Arial" w:hAnsi="Arial" w:cs="Arial"/>
          <w:color w:val="333333"/>
          <w:sz w:val="18"/>
          <w:szCs w:val="18"/>
        </w:rPr>
        <w:t>PCIe</w:t>
      </w:r>
      <w:r>
        <w:rPr>
          <w:rFonts w:ascii="Arial" w:hAnsi="Arial" w:cs="Arial"/>
          <w:color w:val="333333"/>
          <w:sz w:val="18"/>
          <w:szCs w:val="18"/>
        </w:rPr>
        <w:t>总线规范并没有规定</w:t>
      </w:r>
      <w:r>
        <w:rPr>
          <w:rFonts w:ascii="Arial" w:hAnsi="Arial" w:cs="Arial"/>
          <w:color w:val="333333"/>
          <w:sz w:val="18"/>
          <w:szCs w:val="18"/>
        </w:rPr>
        <w:t>RC</w:t>
      </w:r>
      <w:r>
        <w:rPr>
          <w:rFonts w:ascii="Arial" w:hAnsi="Arial" w:cs="Arial"/>
          <w:color w:val="333333"/>
          <w:sz w:val="18"/>
          <w:szCs w:val="18"/>
        </w:rPr>
        <w:t>的实现细则。在有些处理器系统中，</w:t>
      </w:r>
      <w:r>
        <w:rPr>
          <w:rFonts w:ascii="Arial" w:hAnsi="Arial" w:cs="Arial"/>
          <w:color w:val="333333"/>
          <w:sz w:val="18"/>
          <w:szCs w:val="18"/>
        </w:rPr>
        <w:t>RC</w:t>
      </w:r>
      <w:r>
        <w:rPr>
          <w:rFonts w:ascii="Arial" w:hAnsi="Arial" w:cs="Arial"/>
          <w:color w:val="333333"/>
          <w:sz w:val="18"/>
          <w:szCs w:val="18"/>
        </w:rPr>
        <w:t>相当于</w:t>
      </w:r>
      <w:r>
        <w:rPr>
          <w:rFonts w:ascii="Arial" w:hAnsi="Arial" w:cs="Arial"/>
          <w:color w:val="333333"/>
          <w:sz w:val="18"/>
          <w:szCs w:val="18"/>
        </w:rPr>
        <w:t>PCIe</w:t>
      </w:r>
      <w:r>
        <w:rPr>
          <w:rFonts w:ascii="Arial" w:hAnsi="Arial" w:cs="Arial"/>
          <w:color w:val="333333"/>
          <w:sz w:val="18"/>
          <w:szCs w:val="18"/>
        </w:rPr>
        <w:t>主桥，也有的处理器系统也将</w:t>
      </w:r>
      <w:r>
        <w:rPr>
          <w:rFonts w:ascii="Arial" w:hAnsi="Arial" w:cs="Arial"/>
          <w:color w:val="333333"/>
          <w:sz w:val="18"/>
          <w:szCs w:val="18"/>
        </w:rPr>
        <w:t>PCIe</w:t>
      </w:r>
      <w:r>
        <w:rPr>
          <w:rFonts w:ascii="Arial" w:hAnsi="Arial" w:cs="Arial"/>
          <w:color w:val="333333"/>
          <w:sz w:val="18"/>
          <w:szCs w:val="18"/>
        </w:rPr>
        <w:t>主桥称为</w:t>
      </w:r>
      <w:r>
        <w:rPr>
          <w:rFonts w:ascii="Arial" w:hAnsi="Arial" w:cs="Arial"/>
          <w:color w:val="333333"/>
          <w:sz w:val="18"/>
          <w:szCs w:val="18"/>
        </w:rPr>
        <w:t>PCIe</w:t>
      </w:r>
      <w:r>
        <w:rPr>
          <w:rFonts w:ascii="Arial" w:hAnsi="Arial" w:cs="Arial"/>
          <w:color w:val="333333"/>
          <w:sz w:val="18"/>
          <w:szCs w:val="18"/>
        </w:rPr>
        <w:t>总线控制器。而在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RC</w:t>
      </w:r>
      <w:r>
        <w:rPr>
          <w:rFonts w:ascii="Arial" w:hAnsi="Arial" w:cs="Arial"/>
          <w:color w:val="333333"/>
          <w:sz w:val="18"/>
          <w:szCs w:val="18"/>
        </w:rPr>
        <w:t>除了包含</w:t>
      </w:r>
      <w:r>
        <w:rPr>
          <w:rFonts w:ascii="Arial" w:hAnsi="Arial" w:cs="Arial"/>
          <w:color w:val="333333"/>
          <w:sz w:val="18"/>
          <w:szCs w:val="18"/>
        </w:rPr>
        <w:t>PCIe</w:t>
      </w:r>
      <w:r>
        <w:rPr>
          <w:rFonts w:ascii="Arial" w:hAnsi="Arial" w:cs="Arial"/>
          <w:color w:val="333333"/>
          <w:sz w:val="18"/>
          <w:szCs w:val="18"/>
        </w:rPr>
        <w:t>总线控制器之外，还包含一些其他组成部件，因此</w:t>
      </w:r>
      <w:r>
        <w:rPr>
          <w:rFonts w:ascii="Arial" w:hAnsi="Arial" w:cs="Arial"/>
          <w:color w:val="333333"/>
          <w:sz w:val="18"/>
          <w:szCs w:val="18"/>
        </w:rPr>
        <w:t>RC</w:t>
      </w:r>
      <w:r>
        <w:rPr>
          <w:rFonts w:ascii="Arial" w:hAnsi="Arial" w:cs="Arial"/>
          <w:color w:val="333333"/>
          <w:sz w:val="18"/>
          <w:szCs w:val="18"/>
        </w:rPr>
        <w:t>并不等同于</w:t>
      </w:r>
      <w:r>
        <w:rPr>
          <w:rFonts w:ascii="Arial" w:hAnsi="Arial" w:cs="Arial"/>
          <w:color w:val="333333"/>
          <w:sz w:val="18"/>
          <w:szCs w:val="18"/>
        </w:rPr>
        <w:t>PCIe</w:t>
      </w:r>
      <w:r>
        <w:rPr>
          <w:rFonts w:ascii="Arial" w:hAnsi="Arial" w:cs="Arial"/>
          <w:color w:val="333333"/>
          <w:sz w:val="18"/>
          <w:szCs w:val="18"/>
        </w:rPr>
        <w:t>总线控制器。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如果一个</w:t>
      </w:r>
      <w:r>
        <w:rPr>
          <w:rFonts w:ascii="Arial" w:hAnsi="Arial" w:cs="Arial"/>
          <w:color w:val="333333"/>
          <w:sz w:val="18"/>
          <w:szCs w:val="18"/>
        </w:rPr>
        <w:t>RC</w:t>
      </w:r>
      <w:r>
        <w:rPr>
          <w:rFonts w:ascii="Arial" w:hAnsi="Arial" w:cs="Arial"/>
          <w:color w:val="333333"/>
          <w:sz w:val="18"/>
          <w:szCs w:val="18"/>
        </w:rPr>
        <w:t>中可以提供多个</w:t>
      </w:r>
      <w:r>
        <w:rPr>
          <w:rFonts w:ascii="Arial" w:hAnsi="Arial" w:cs="Arial"/>
          <w:color w:val="333333"/>
          <w:sz w:val="18"/>
          <w:szCs w:val="18"/>
        </w:rPr>
        <w:t>PCIe</w:t>
      </w:r>
      <w:r>
        <w:rPr>
          <w:rFonts w:ascii="Arial" w:hAnsi="Arial" w:cs="Arial"/>
          <w:color w:val="333333"/>
          <w:sz w:val="18"/>
          <w:szCs w:val="18"/>
        </w:rPr>
        <w:t>端口，这种</w:t>
      </w:r>
      <w:r>
        <w:rPr>
          <w:rFonts w:ascii="Arial" w:hAnsi="Arial" w:cs="Arial"/>
          <w:color w:val="333333"/>
          <w:sz w:val="18"/>
          <w:szCs w:val="18"/>
        </w:rPr>
        <w:t>RC</w:t>
      </w:r>
      <w:r>
        <w:rPr>
          <w:rFonts w:ascii="Arial" w:hAnsi="Arial" w:cs="Arial"/>
          <w:color w:val="333333"/>
          <w:sz w:val="18"/>
          <w:szCs w:val="18"/>
        </w:rPr>
        <w:t>也被称为多端口</w:t>
      </w:r>
      <w:r>
        <w:rPr>
          <w:rFonts w:ascii="Arial" w:hAnsi="Arial" w:cs="Arial"/>
          <w:color w:val="333333"/>
          <w:sz w:val="18"/>
          <w:szCs w:val="18"/>
        </w:rPr>
        <w:t>RC</w:t>
      </w:r>
      <w:r>
        <w:rPr>
          <w:rFonts w:ascii="Arial" w:hAnsi="Arial" w:cs="Arial"/>
          <w:color w:val="333333"/>
          <w:sz w:val="18"/>
          <w:szCs w:val="18"/>
        </w:rPr>
        <w:t>。如</w:t>
      </w:r>
      <w:r>
        <w:rPr>
          <w:rFonts w:ascii="Arial" w:hAnsi="Arial" w:cs="Arial"/>
          <w:color w:val="333333"/>
          <w:sz w:val="18"/>
          <w:szCs w:val="18"/>
        </w:rPr>
        <w:t>MPC8572</w:t>
      </w:r>
      <w:r>
        <w:rPr>
          <w:rFonts w:ascii="Arial" w:hAnsi="Arial" w:cs="Arial"/>
          <w:color w:val="333333"/>
          <w:sz w:val="18"/>
          <w:szCs w:val="18"/>
        </w:rPr>
        <w:t>处理器的</w:t>
      </w:r>
      <w:r>
        <w:rPr>
          <w:rFonts w:ascii="Arial" w:hAnsi="Arial" w:cs="Arial"/>
          <w:color w:val="333333"/>
          <w:sz w:val="18"/>
          <w:szCs w:val="18"/>
        </w:rPr>
        <w:t>RC</w:t>
      </w:r>
      <w:r>
        <w:rPr>
          <w:rFonts w:ascii="Arial" w:hAnsi="Arial" w:cs="Arial"/>
          <w:color w:val="333333"/>
          <w:sz w:val="18"/>
          <w:szCs w:val="18"/>
        </w:rPr>
        <w:t>可以直接提供</w:t>
      </w:r>
      <w:r>
        <w:rPr>
          <w:rFonts w:ascii="Arial" w:hAnsi="Arial" w:cs="Arial"/>
          <w:color w:val="333333"/>
          <w:sz w:val="18"/>
          <w:szCs w:val="18"/>
        </w:rPr>
        <w:t>3</w:t>
      </w:r>
      <w:r>
        <w:rPr>
          <w:rFonts w:ascii="Arial" w:hAnsi="Arial" w:cs="Arial"/>
          <w:color w:val="333333"/>
          <w:sz w:val="18"/>
          <w:szCs w:val="18"/>
        </w:rPr>
        <w:t>条</w:t>
      </w:r>
      <w:r>
        <w:rPr>
          <w:rFonts w:ascii="Arial" w:hAnsi="Arial" w:cs="Arial"/>
          <w:color w:val="333333"/>
          <w:sz w:val="18"/>
          <w:szCs w:val="18"/>
        </w:rPr>
        <w:t>PCIe</w:t>
      </w:r>
      <w:r>
        <w:rPr>
          <w:rFonts w:ascii="Arial" w:hAnsi="Arial" w:cs="Arial"/>
          <w:color w:val="333333"/>
          <w:sz w:val="18"/>
          <w:szCs w:val="18"/>
        </w:rPr>
        <w:t>链路，因此可以直接连接</w:t>
      </w:r>
      <w:r>
        <w:rPr>
          <w:rFonts w:ascii="Arial" w:hAnsi="Arial" w:cs="Arial"/>
          <w:color w:val="333333"/>
          <w:sz w:val="18"/>
          <w:szCs w:val="18"/>
        </w:rPr>
        <w:t>3</w:t>
      </w:r>
      <w:r>
        <w:rPr>
          <w:rFonts w:ascii="Arial" w:hAnsi="Arial" w:cs="Arial"/>
          <w:color w:val="333333"/>
          <w:sz w:val="18"/>
          <w:szCs w:val="18"/>
        </w:rPr>
        <w:t>个</w:t>
      </w:r>
      <w:r>
        <w:rPr>
          <w:rFonts w:ascii="Arial" w:hAnsi="Arial" w:cs="Arial"/>
          <w:color w:val="333333"/>
          <w:sz w:val="18"/>
          <w:szCs w:val="18"/>
        </w:rPr>
        <w:t>EP</w:t>
      </w:r>
      <w:r>
        <w:rPr>
          <w:rFonts w:ascii="Arial" w:hAnsi="Arial" w:cs="Arial"/>
          <w:color w:val="333333"/>
          <w:sz w:val="18"/>
          <w:szCs w:val="18"/>
        </w:rPr>
        <w:t>。如果</w:t>
      </w:r>
      <w:r>
        <w:rPr>
          <w:rFonts w:ascii="Arial" w:hAnsi="Arial" w:cs="Arial"/>
          <w:color w:val="333333"/>
          <w:sz w:val="18"/>
          <w:szCs w:val="18"/>
        </w:rPr>
        <w:t>MPC8572</w:t>
      </w:r>
      <w:r>
        <w:rPr>
          <w:rFonts w:ascii="Arial" w:hAnsi="Arial" w:cs="Arial"/>
          <w:color w:val="333333"/>
          <w:sz w:val="18"/>
          <w:szCs w:val="18"/>
        </w:rPr>
        <w:t>处理器需要连接更多</w:t>
      </w:r>
      <w:r>
        <w:rPr>
          <w:rFonts w:ascii="Arial" w:hAnsi="Arial" w:cs="Arial"/>
          <w:color w:val="333333"/>
          <w:sz w:val="18"/>
          <w:szCs w:val="18"/>
        </w:rPr>
        <w:t>EP</w:t>
      </w:r>
      <w:r>
        <w:rPr>
          <w:rFonts w:ascii="Arial" w:hAnsi="Arial" w:cs="Arial"/>
          <w:color w:val="333333"/>
          <w:sz w:val="18"/>
          <w:szCs w:val="18"/>
        </w:rPr>
        <w:t>时，需要使用</w:t>
      </w:r>
      <w:r>
        <w:rPr>
          <w:rFonts w:ascii="Arial" w:hAnsi="Arial" w:cs="Arial"/>
          <w:color w:val="333333"/>
          <w:sz w:val="18"/>
          <w:szCs w:val="18"/>
        </w:rPr>
        <w:t>Switch</w:t>
      </w:r>
      <w:r>
        <w:rPr>
          <w:rFonts w:ascii="Arial" w:hAnsi="Arial" w:cs="Arial"/>
          <w:color w:val="333333"/>
          <w:sz w:val="18"/>
          <w:szCs w:val="18"/>
        </w:rPr>
        <w:t>进行链路扩展。</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而在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RC</w:t>
      </w:r>
      <w:r>
        <w:rPr>
          <w:rFonts w:ascii="Arial" w:hAnsi="Arial" w:cs="Arial"/>
          <w:color w:val="333333"/>
          <w:sz w:val="18"/>
          <w:szCs w:val="18"/>
        </w:rPr>
        <w:t>并不是存在于一个芯片中，如在</w:t>
      </w:r>
      <w:r>
        <w:rPr>
          <w:rFonts w:ascii="Arial" w:hAnsi="Arial" w:cs="Arial"/>
          <w:color w:val="333333"/>
          <w:sz w:val="18"/>
          <w:szCs w:val="18"/>
        </w:rPr>
        <w:t>Montevina</w:t>
      </w:r>
      <w:r>
        <w:rPr>
          <w:rFonts w:ascii="Arial" w:hAnsi="Arial" w:cs="Arial"/>
          <w:color w:val="333333"/>
          <w:sz w:val="18"/>
          <w:szCs w:val="18"/>
        </w:rPr>
        <w:t>平台中，</w:t>
      </w:r>
      <w:r>
        <w:rPr>
          <w:rFonts w:ascii="Arial" w:hAnsi="Arial" w:cs="Arial"/>
          <w:color w:val="333333"/>
          <w:sz w:val="18"/>
          <w:szCs w:val="18"/>
        </w:rPr>
        <w:t>RC</w:t>
      </w:r>
      <w:r>
        <w:rPr>
          <w:rFonts w:ascii="Arial" w:hAnsi="Arial" w:cs="Arial"/>
          <w:color w:val="333333"/>
          <w:sz w:val="18"/>
          <w:szCs w:val="18"/>
        </w:rPr>
        <w:t>由</w:t>
      </w:r>
      <w:r>
        <w:rPr>
          <w:rFonts w:ascii="Arial" w:hAnsi="Arial" w:cs="Arial"/>
          <w:color w:val="333333"/>
          <w:sz w:val="18"/>
          <w:szCs w:val="18"/>
        </w:rPr>
        <w:t>MCH</w:t>
      </w:r>
      <w:r>
        <w:rPr>
          <w:rFonts w:ascii="Arial" w:hAnsi="Arial" w:cs="Arial"/>
          <w:color w:val="333333"/>
          <w:sz w:val="18"/>
          <w:szCs w:val="18"/>
        </w:rPr>
        <w:t>和</w:t>
      </w:r>
      <w:r>
        <w:rPr>
          <w:rFonts w:ascii="Arial" w:hAnsi="Arial" w:cs="Arial"/>
          <w:color w:val="333333"/>
          <w:sz w:val="18"/>
          <w:szCs w:val="18"/>
        </w:rPr>
        <w:t>ICH</w:t>
      </w:r>
      <w:r>
        <w:rPr>
          <w:rFonts w:ascii="Arial" w:hAnsi="Arial" w:cs="Arial"/>
          <w:color w:val="333333"/>
          <w:sz w:val="18"/>
          <w:szCs w:val="18"/>
        </w:rPr>
        <w:t>两个芯片组成。本节并不对</w:t>
      </w:r>
      <w:r>
        <w:rPr>
          <w:rFonts w:ascii="Arial" w:hAnsi="Arial" w:cs="Arial"/>
          <w:color w:val="333333"/>
          <w:sz w:val="18"/>
          <w:szCs w:val="18"/>
        </w:rPr>
        <w:t>x86</w:t>
      </w:r>
      <w:r>
        <w:rPr>
          <w:rFonts w:ascii="Arial" w:hAnsi="Arial" w:cs="Arial"/>
          <w:color w:val="333333"/>
          <w:sz w:val="18"/>
          <w:szCs w:val="18"/>
        </w:rPr>
        <w:t>和</w:t>
      </w:r>
      <w:r>
        <w:rPr>
          <w:rFonts w:ascii="Arial" w:hAnsi="Arial" w:cs="Arial"/>
          <w:color w:val="333333"/>
          <w:sz w:val="18"/>
          <w:szCs w:val="18"/>
        </w:rPr>
        <w:t>PowerPC</w:t>
      </w:r>
      <w:r>
        <w:rPr>
          <w:rFonts w:ascii="Arial" w:hAnsi="Arial" w:cs="Arial"/>
          <w:color w:val="333333"/>
          <w:sz w:val="18"/>
          <w:szCs w:val="18"/>
        </w:rPr>
        <w:t>处理器使用的</w:t>
      </w:r>
      <w:r>
        <w:rPr>
          <w:rFonts w:ascii="Arial" w:hAnsi="Arial" w:cs="Arial"/>
          <w:color w:val="333333"/>
          <w:sz w:val="18"/>
          <w:szCs w:val="18"/>
        </w:rPr>
        <w:t>PCIe</w:t>
      </w:r>
      <w:r>
        <w:rPr>
          <w:rFonts w:ascii="Arial" w:hAnsi="Arial" w:cs="Arial"/>
          <w:color w:val="333333"/>
          <w:sz w:val="18"/>
          <w:szCs w:val="18"/>
        </w:rPr>
        <w:t>总线结构做进一步讨论，而只介绍这两种结构的相同之处。一个通用的，基于</w:t>
      </w:r>
      <w:r>
        <w:rPr>
          <w:rFonts w:ascii="Arial" w:hAnsi="Arial" w:cs="Arial"/>
          <w:color w:val="333333"/>
          <w:sz w:val="18"/>
          <w:szCs w:val="18"/>
        </w:rPr>
        <w:t>PCIe</w:t>
      </w:r>
      <w:r>
        <w:rPr>
          <w:rFonts w:ascii="Arial" w:hAnsi="Arial" w:cs="Arial"/>
          <w:color w:val="333333"/>
          <w:sz w:val="18"/>
          <w:szCs w:val="18"/>
        </w:rPr>
        <w:t>总线的处理器系统如图</w:t>
      </w:r>
      <w:r>
        <w:rPr>
          <w:rFonts w:ascii="Arial" w:hAnsi="Arial" w:cs="Arial"/>
          <w:color w:val="333333"/>
          <w:sz w:val="18"/>
          <w:szCs w:val="18"/>
        </w:rPr>
        <w:t>4</w:t>
      </w:r>
      <w:r>
        <w:rPr>
          <w:rFonts w:ascii="Arial" w:hAnsi="Arial" w:cs="Arial"/>
          <w:color w:val="333333"/>
          <w:sz w:val="18"/>
          <w:szCs w:val="18"/>
        </w:rPr>
        <w:noBreakHyphen/>
        <w:t>9</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drawing>
          <wp:inline distT="0" distB="0" distL="0" distR="0">
            <wp:extent cx="2605405" cy="1889125"/>
            <wp:effectExtent l="0" t="0" r="0" b="0"/>
            <wp:docPr id="44" name="图片 44" descr="http://bbs.ednchina.com/images/attachments/201305/2013052311554383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bbs.ednchina.com/images/attachments/201305/20130523115543836001.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605405" cy="1889125"/>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上图所示的结构将</w:t>
      </w:r>
      <w:r>
        <w:rPr>
          <w:rFonts w:ascii="Arial" w:hAnsi="Arial" w:cs="Arial"/>
          <w:color w:val="333333"/>
          <w:sz w:val="18"/>
          <w:szCs w:val="18"/>
        </w:rPr>
        <w:t>PCIe</w:t>
      </w:r>
      <w:r>
        <w:rPr>
          <w:rFonts w:ascii="Arial" w:hAnsi="Arial" w:cs="Arial"/>
          <w:color w:val="333333"/>
          <w:sz w:val="18"/>
          <w:szCs w:val="18"/>
        </w:rPr>
        <w:t>总线端口、存储器控制器等一系列与外部设备有关的接口都集成在一起，并统称为</w:t>
      </w:r>
      <w:r>
        <w:rPr>
          <w:rFonts w:ascii="Arial" w:hAnsi="Arial" w:cs="Arial"/>
          <w:color w:val="333333"/>
          <w:sz w:val="18"/>
          <w:szCs w:val="18"/>
        </w:rPr>
        <w:t>RC</w:t>
      </w:r>
      <w:r>
        <w:rPr>
          <w:rFonts w:ascii="Arial" w:hAnsi="Arial" w:cs="Arial"/>
          <w:color w:val="333333"/>
          <w:sz w:val="18"/>
          <w:szCs w:val="18"/>
        </w:rPr>
        <w:t>。</w:t>
      </w:r>
      <w:r>
        <w:rPr>
          <w:rFonts w:ascii="Arial" w:hAnsi="Arial" w:cs="Arial"/>
          <w:color w:val="333333"/>
          <w:sz w:val="18"/>
          <w:szCs w:val="18"/>
        </w:rPr>
        <w:t>RC</w:t>
      </w:r>
      <w:r>
        <w:rPr>
          <w:rFonts w:ascii="Arial" w:hAnsi="Arial" w:cs="Arial"/>
          <w:color w:val="333333"/>
          <w:sz w:val="18"/>
          <w:szCs w:val="18"/>
        </w:rPr>
        <w:t>具有一个或者多个</w:t>
      </w:r>
      <w:r>
        <w:rPr>
          <w:rFonts w:ascii="Arial" w:hAnsi="Arial" w:cs="Arial"/>
          <w:color w:val="333333"/>
          <w:sz w:val="18"/>
          <w:szCs w:val="18"/>
        </w:rPr>
        <w:t>PCIe</w:t>
      </w:r>
      <w:r>
        <w:rPr>
          <w:rFonts w:ascii="Arial" w:hAnsi="Arial" w:cs="Arial"/>
          <w:color w:val="333333"/>
          <w:sz w:val="18"/>
          <w:szCs w:val="18"/>
        </w:rPr>
        <w:t>端口，可以连接各类</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PCIe</w:t>
      </w:r>
      <w:r>
        <w:rPr>
          <w:rFonts w:ascii="Arial" w:hAnsi="Arial" w:cs="Arial"/>
          <w:color w:val="333333"/>
          <w:sz w:val="18"/>
          <w:szCs w:val="18"/>
        </w:rPr>
        <w:t>设备包括</w:t>
      </w:r>
      <w:r>
        <w:rPr>
          <w:rFonts w:ascii="Arial" w:hAnsi="Arial" w:cs="Arial"/>
          <w:color w:val="333333"/>
          <w:sz w:val="18"/>
          <w:szCs w:val="18"/>
        </w:rPr>
        <w:t>EP(</w:t>
      </w:r>
      <w:r>
        <w:rPr>
          <w:rFonts w:ascii="Arial" w:hAnsi="Arial" w:cs="Arial"/>
          <w:color w:val="333333"/>
          <w:sz w:val="18"/>
          <w:szCs w:val="18"/>
        </w:rPr>
        <w:t>如网卡、显卡等设备</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Switch</w:t>
      </w:r>
      <w:r>
        <w:rPr>
          <w:rFonts w:ascii="Arial" w:hAnsi="Arial" w:cs="Arial"/>
          <w:color w:val="333333"/>
          <w:sz w:val="18"/>
          <w:szCs w:val="18"/>
        </w:rPr>
        <w:t>和</w:t>
      </w:r>
      <w:r>
        <w:rPr>
          <w:rFonts w:ascii="Arial" w:hAnsi="Arial" w:cs="Arial"/>
          <w:color w:val="333333"/>
          <w:sz w:val="18"/>
          <w:szCs w:val="18"/>
        </w:rPr>
        <w:t>PCIe</w:t>
      </w:r>
      <w:r>
        <w:rPr>
          <w:rFonts w:ascii="Arial" w:hAnsi="Arial" w:cs="Arial"/>
          <w:color w:val="333333"/>
          <w:sz w:val="18"/>
          <w:szCs w:val="18"/>
        </w:rPr>
        <w:t>桥。</w:t>
      </w:r>
      <w:r>
        <w:rPr>
          <w:rFonts w:ascii="Arial" w:hAnsi="Arial" w:cs="Arial"/>
          <w:color w:val="333333"/>
          <w:sz w:val="18"/>
          <w:szCs w:val="18"/>
        </w:rPr>
        <w:t>PCIe</w:t>
      </w:r>
      <w:r>
        <w:rPr>
          <w:rFonts w:ascii="Arial" w:hAnsi="Arial" w:cs="Arial"/>
          <w:color w:val="333333"/>
          <w:sz w:val="18"/>
          <w:szCs w:val="18"/>
        </w:rPr>
        <w:t>总线采用端到端的连接方式，每一个</w:t>
      </w:r>
      <w:r>
        <w:rPr>
          <w:rFonts w:ascii="Arial" w:hAnsi="Arial" w:cs="Arial"/>
          <w:color w:val="333333"/>
          <w:sz w:val="18"/>
          <w:szCs w:val="18"/>
        </w:rPr>
        <w:t>PCIe</w:t>
      </w:r>
      <w:r>
        <w:rPr>
          <w:rFonts w:ascii="Arial" w:hAnsi="Arial" w:cs="Arial"/>
          <w:color w:val="333333"/>
          <w:sz w:val="18"/>
          <w:szCs w:val="18"/>
        </w:rPr>
        <w:t>端口只能连接一个</w:t>
      </w:r>
      <w:r>
        <w:rPr>
          <w:rFonts w:ascii="Arial" w:hAnsi="Arial" w:cs="Arial"/>
          <w:color w:val="333333"/>
          <w:sz w:val="18"/>
          <w:szCs w:val="18"/>
        </w:rPr>
        <w:t>EP</w:t>
      </w:r>
      <w:r>
        <w:rPr>
          <w:rFonts w:ascii="Arial" w:hAnsi="Arial" w:cs="Arial"/>
          <w:color w:val="333333"/>
          <w:sz w:val="18"/>
          <w:szCs w:val="18"/>
        </w:rPr>
        <w:t>，当然</w:t>
      </w:r>
      <w:r>
        <w:rPr>
          <w:rFonts w:ascii="Arial" w:hAnsi="Arial" w:cs="Arial"/>
          <w:color w:val="333333"/>
          <w:sz w:val="18"/>
          <w:szCs w:val="18"/>
        </w:rPr>
        <w:t>PCIe</w:t>
      </w:r>
      <w:r>
        <w:rPr>
          <w:rFonts w:ascii="Arial" w:hAnsi="Arial" w:cs="Arial"/>
          <w:color w:val="333333"/>
          <w:sz w:val="18"/>
          <w:szCs w:val="18"/>
        </w:rPr>
        <w:t>端口也可以连接</w:t>
      </w:r>
      <w:r>
        <w:rPr>
          <w:rFonts w:ascii="Arial" w:hAnsi="Arial" w:cs="Arial"/>
          <w:color w:val="333333"/>
          <w:sz w:val="18"/>
          <w:szCs w:val="18"/>
        </w:rPr>
        <w:t>Switch</w:t>
      </w:r>
      <w:r>
        <w:rPr>
          <w:rFonts w:ascii="Arial" w:hAnsi="Arial" w:cs="Arial"/>
          <w:color w:val="333333"/>
          <w:sz w:val="18"/>
          <w:szCs w:val="18"/>
        </w:rPr>
        <w:t>进行链路扩展。通过</w:t>
      </w:r>
      <w:r>
        <w:rPr>
          <w:rFonts w:ascii="Arial" w:hAnsi="Arial" w:cs="Arial"/>
          <w:color w:val="333333"/>
          <w:sz w:val="18"/>
          <w:szCs w:val="18"/>
        </w:rPr>
        <w:t>Switch</w:t>
      </w:r>
      <w:r>
        <w:rPr>
          <w:rFonts w:ascii="Arial" w:hAnsi="Arial" w:cs="Arial"/>
          <w:color w:val="333333"/>
          <w:sz w:val="18"/>
          <w:szCs w:val="18"/>
        </w:rPr>
        <w:t>扩展出的</w:t>
      </w:r>
      <w:r>
        <w:rPr>
          <w:rFonts w:ascii="Arial" w:hAnsi="Arial" w:cs="Arial"/>
          <w:color w:val="333333"/>
          <w:sz w:val="18"/>
          <w:szCs w:val="18"/>
        </w:rPr>
        <w:t>PCIe</w:t>
      </w:r>
      <w:r>
        <w:rPr>
          <w:rFonts w:ascii="Arial" w:hAnsi="Arial" w:cs="Arial"/>
          <w:color w:val="333333"/>
          <w:sz w:val="18"/>
          <w:szCs w:val="18"/>
        </w:rPr>
        <w:t>链路可以继续挂接</w:t>
      </w:r>
      <w:r>
        <w:rPr>
          <w:rFonts w:ascii="Arial" w:hAnsi="Arial" w:cs="Arial"/>
          <w:color w:val="333333"/>
          <w:sz w:val="18"/>
          <w:szCs w:val="18"/>
        </w:rPr>
        <w:t>EP</w:t>
      </w:r>
      <w:r>
        <w:rPr>
          <w:rFonts w:ascii="Arial" w:hAnsi="Arial" w:cs="Arial"/>
          <w:color w:val="333333"/>
          <w:sz w:val="18"/>
          <w:szCs w:val="18"/>
        </w:rPr>
        <w:t>或者其他</w:t>
      </w:r>
      <w:r>
        <w:rPr>
          <w:rFonts w:ascii="Arial" w:hAnsi="Arial" w:cs="Arial"/>
          <w:color w:val="333333"/>
          <w:sz w:val="18"/>
          <w:szCs w:val="18"/>
        </w:rPr>
        <w:t>Switch</w:t>
      </w:r>
      <w:r>
        <w:rPr>
          <w:rFonts w:ascii="Arial" w:hAnsi="Arial" w:cs="Arial"/>
          <w:color w:val="333333"/>
          <w:sz w:val="18"/>
          <w:szCs w:val="18"/>
        </w:rPr>
        <w:t>。</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4.2.2 RC</w:t>
      </w:r>
      <w:r>
        <w:rPr>
          <w:rFonts w:ascii="Arial" w:hAnsi="Arial" w:cs="Arial"/>
          <w:color w:val="333333"/>
        </w:rPr>
        <w:t>的组成结构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RC</w:t>
      </w:r>
      <w:r>
        <w:rPr>
          <w:rFonts w:ascii="Arial" w:hAnsi="Arial" w:cs="Arial"/>
          <w:color w:val="333333"/>
          <w:sz w:val="18"/>
          <w:szCs w:val="18"/>
        </w:rPr>
        <w:t>是</w:t>
      </w:r>
      <w:r>
        <w:rPr>
          <w:rFonts w:ascii="Arial" w:hAnsi="Arial" w:cs="Arial"/>
          <w:color w:val="333333"/>
          <w:sz w:val="18"/>
          <w:szCs w:val="18"/>
        </w:rPr>
        <w:t>PCIe</w:t>
      </w:r>
      <w:r>
        <w:rPr>
          <w:rFonts w:ascii="Arial" w:hAnsi="Arial" w:cs="Arial"/>
          <w:color w:val="333333"/>
          <w:sz w:val="18"/>
          <w:szCs w:val="18"/>
        </w:rPr>
        <w:t>体系结构的一个重要组成部件，也是一个较为混乱的概念。</w:t>
      </w:r>
      <w:r>
        <w:rPr>
          <w:rFonts w:ascii="Arial" w:hAnsi="Arial" w:cs="Arial"/>
          <w:color w:val="333333"/>
          <w:sz w:val="18"/>
          <w:szCs w:val="18"/>
        </w:rPr>
        <w:t>RC</w:t>
      </w:r>
      <w:r>
        <w:rPr>
          <w:rFonts w:ascii="Arial" w:hAnsi="Arial" w:cs="Arial"/>
          <w:color w:val="333333"/>
          <w:sz w:val="18"/>
          <w:szCs w:val="18"/>
        </w:rPr>
        <w:t>的提出与</w:t>
      </w:r>
      <w:r>
        <w:rPr>
          <w:rFonts w:ascii="Arial" w:hAnsi="Arial" w:cs="Arial"/>
          <w:color w:val="333333"/>
          <w:sz w:val="18"/>
          <w:szCs w:val="18"/>
        </w:rPr>
        <w:t>x86</w:t>
      </w:r>
      <w:r>
        <w:rPr>
          <w:rFonts w:ascii="Arial" w:hAnsi="Arial" w:cs="Arial"/>
          <w:color w:val="333333"/>
          <w:sz w:val="18"/>
          <w:szCs w:val="18"/>
        </w:rPr>
        <w:t>处理器系统密切相关。事实上，只有</w:t>
      </w:r>
      <w:r>
        <w:rPr>
          <w:rFonts w:ascii="Arial" w:hAnsi="Arial" w:cs="Arial"/>
          <w:color w:val="333333"/>
          <w:sz w:val="18"/>
          <w:szCs w:val="18"/>
        </w:rPr>
        <w:t>x86</w:t>
      </w:r>
      <w:r>
        <w:rPr>
          <w:rFonts w:ascii="Arial" w:hAnsi="Arial" w:cs="Arial"/>
          <w:color w:val="333333"/>
          <w:sz w:val="18"/>
          <w:szCs w:val="18"/>
        </w:rPr>
        <w:t>处理器才存在</w:t>
      </w:r>
      <w:r>
        <w:rPr>
          <w:rFonts w:ascii="Arial" w:hAnsi="Arial" w:cs="Arial"/>
          <w:color w:val="333333"/>
          <w:sz w:val="18"/>
          <w:szCs w:val="18"/>
        </w:rPr>
        <w:t>PCIe</w:t>
      </w:r>
      <w:r>
        <w:rPr>
          <w:rFonts w:ascii="Arial" w:hAnsi="Arial" w:cs="Arial"/>
          <w:color w:val="333333"/>
          <w:sz w:val="18"/>
          <w:szCs w:val="18"/>
        </w:rPr>
        <w:t>总线规范定义的</w:t>
      </w:r>
      <w:r>
        <w:rPr>
          <w:rFonts w:ascii="Arial" w:hAnsi="Arial" w:cs="Arial"/>
          <w:color w:val="333333"/>
          <w:sz w:val="18"/>
          <w:szCs w:val="18"/>
        </w:rPr>
        <w:t>“</w:t>
      </w:r>
      <w:r>
        <w:rPr>
          <w:rFonts w:ascii="Arial" w:hAnsi="Arial" w:cs="Arial"/>
          <w:color w:val="333333"/>
          <w:sz w:val="18"/>
          <w:szCs w:val="18"/>
        </w:rPr>
        <w:t>标准</w:t>
      </w:r>
      <w:r>
        <w:rPr>
          <w:rFonts w:ascii="Arial" w:hAnsi="Arial" w:cs="Arial"/>
          <w:color w:val="333333"/>
          <w:sz w:val="18"/>
          <w:szCs w:val="18"/>
        </w:rPr>
        <w:t>RC”</w:t>
      </w:r>
      <w:r>
        <w:rPr>
          <w:rFonts w:ascii="Arial" w:hAnsi="Arial" w:cs="Arial"/>
          <w:color w:val="333333"/>
          <w:sz w:val="18"/>
          <w:szCs w:val="18"/>
        </w:rPr>
        <w:t>，而在多数处理器系统，并不含有在</w:t>
      </w:r>
      <w:r>
        <w:rPr>
          <w:rFonts w:ascii="Arial" w:hAnsi="Arial" w:cs="Arial"/>
          <w:color w:val="333333"/>
          <w:sz w:val="18"/>
          <w:szCs w:val="18"/>
        </w:rPr>
        <w:t>PCIe</w:t>
      </w:r>
      <w:r>
        <w:rPr>
          <w:rFonts w:ascii="Arial" w:hAnsi="Arial" w:cs="Arial"/>
          <w:color w:val="333333"/>
          <w:sz w:val="18"/>
          <w:szCs w:val="18"/>
        </w:rPr>
        <w:t>总线规范中涉及的，与</w:t>
      </w:r>
      <w:r>
        <w:rPr>
          <w:rFonts w:ascii="Arial" w:hAnsi="Arial" w:cs="Arial"/>
          <w:color w:val="333333"/>
          <w:sz w:val="18"/>
          <w:szCs w:val="18"/>
        </w:rPr>
        <w:t>RC</w:t>
      </w:r>
      <w:r>
        <w:rPr>
          <w:rFonts w:ascii="Arial" w:hAnsi="Arial" w:cs="Arial"/>
          <w:color w:val="333333"/>
          <w:sz w:val="18"/>
          <w:szCs w:val="18"/>
        </w:rPr>
        <w:t>相关的全部概念。</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不同处理器系统的</w:t>
      </w:r>
      <w:r>
        <w:rPr>
          <w:rFonts w:ascii="Arial" w:hAnsi="Arial" w:cs="Arial"/>
          <w:color w:val="333333"/>
          <w:sz w:val="18"/>
          <w:szCs w:val="18"/>
        </w:rPr>
        <w:t>RC</w:t>
      </w:r>
      <w:r>
        <w:rPr>
          <w:rFonts w:ascii="Arial" w:hAnsi="Arial" w:cs="Arial"/>
          <w:color w:val="333333"/>
          <w:sz w:val="18"/>
          <w:szCs w:val="18"/>
        </w:rPr>
        <w:t>设计并不相同，在图</w:t>
      </w:r>
      <w:r>
        <w:rPr>
          <w:rFonts w:ascii="Arial" w:hAnsi="Arial" w:cs="Arial"/>
          <w:color w:val="333333"/>
          <w:sz w:val="18"/>
          <w:szCs w:val="18"/>
        </w:rPr>
        <w:t>4</w:t>
      </w:r>
      <w:r>
        <w:rPr>
          <w:rFonts w:ascii="Arial" w:hAnsi="Arial" w:cs="Arial"/>
          <w:color w:val="333333"/>
          <w:sz w:val="18"/>
          <w:szCs w:val="18"/>
        </w:rPr>
        <w:noBreakHyphen/>
        <w:t>7</w:t>
      </w:r>
      <w:r>
        <w:rPr>
          <w:rFonts w:ascii="Arial" w:hAnsi="Arial" w:cs="Arial"/>
          <w:color w:val="333333"/>
          <w:sz w:val="18"/>
          <w:szCs w:val="18"/>
        </w:rPr>
        <w:t>中的处理器系统中，</w:t>
      </w:r>
      <w:r>
        <w:rPr>
          <w:rFonts w:ascii="Arial" w:hAnsi="Arial" w:cs="Arial"/>
          <w:color w:val="333333"/>
          <w:sz w:val="18"/>
          <w:szCs w:val="18"/>
        </w:rPr>
        <w:t>RC</w:t>
      </w:r>
      <w:r>
        <w:rPr>
          <w:rFonts w:ascii="Arial" w:hAnsi="Arial" w:cs="Arial"/>
          <w:color w:val="333333"/>
          <w:sz w:val="18"/>
          <w:szCs w:val="18"/>
        </w:rPr>
        <w:t>包括存储器控制器、两个</w:t>
      </w:r>
      <w:r>
        <w:rPr>
          <w:rFonts w:ascii="Arial" w:hAnsi="Arial" w:cs="Arial"/>
          <w:color w:val="333333"/>
          <w:sz w:val="18"/>
          <w:szCs w:val="18"/>
        </w:rPr>
        <w:t>FSB-to-PCIe</w:t>
      </w:r>
      <w:r>
        <w:rPr>
          <w:rFonts w:ascii="Arial" w:hAnsi="Arial" w:cs="Arial"/>
          <w:color w:val="333333"/>
          <w:sz w:val="18"/>
          <w:szCs w:val="18"/>
        </w:rPr>
        <w:t>桥。而在图</w:t>
      </w:r>
      <w:r>
        <w:rPr>
          <w:rFonts w:ascii="Arial" w:hAnsi="Arial" w:cs="Arial"/>
          <w:color w:val="333333"/>
          <w:sz w:val="18"/>
          <w:szCs w:val="18"/>
        </w:rPr>
        <w:t>4</w:t>
      </w:r>
      <w:r>
        <w:rPr>
          <w:rFonts w:ascii="Arial" w:hAnsi="Arial" w:cs="Arial"/>
          <w:color w:val="333333"/>
          <w:sz w:val="18"/>
          <w:szCs w:val="18"/>
        </w:rPr>
        <w:noBreakHyphen/>
        <w:t>8</w:t>
      </w:r>
      <w:r>
        <w:rPr>
          <w:rFonts w:ascii="Arial" w:hAnsi="Arial" w:cs="Arial"/>
          <w:color w:val="333333"/>
          <w:sz w:val="18"/>
          <w:szCs w:val="18"/>
        </w:rPr>
        <w:t>中的</w:t>
      </w:r>
      <w:r>
        <w:rPr>
          <w:rFonts w:ascii="Arial" w:hAnsi="Arial" w:cs="Arial"/>
          <w:color w:val="333333"/>
          <w:sz w:val="18"/>
          <w:szCs w:val="18"/>
        </w:rPr>
        <w:t>PowerPC</w:t>
      </w:r>
      <w:r>
        <w:rPr>
          <w:rFonts w:ascii="Arial" w:hAnsi="Arial" w:cs="Arial"/>
          <w:color w:val="333333"/>
          <w:sz w:val="18"/>
          <w:szCs w:val="18"/>
        </w:rPr>
        <w:t>处理器系统中，</w:t>
      </w:r>
      <w:r>
        <w:rPr>
          <w:rFonts w:ascii="Arial" w:hAnsi="Arial" w:cs="Arial"/>
          <w:color w:val="333333"/>
          <w:sz w:val="18"/>
          <w:szCs w:val="18"/>
        </w:rPr>
        <w:t>RC</w:t>
      </w:r>
      <w:r>
        <w:rPr>
          <w:rFonts w:ascii="Arial" w:hAnsi="Arial" w:cs="Arial"/>
          <w:color w:val="333333"/>
          <w:sz w:val="18"/>
          <w:szCs w:val="18"/>
        </w:rPr>
        <w:t>的概念并不明晰。在</w:t>
      </w:r>
      <w:r>
        <w:rPr>
          <w:rFonts w:ascii="Arial" w:hAnsi="Arial" w:cs="Arial"/>
          <w:color w:val="333333"/>
          <w:sz w:val="18"/>
          <w:szCs w:val="18"/>
        </w:rPr>
        <w:t xml:space="preserve"> PowerPC</w:t>
      </w:r>
      <w:r>
        <w:rPr>
          <w:rFonts w:ascii="Arial" w:hAnsi="Arial" w:cs="Arial"/>
          <w:color w:val="333333"/>
          <w:sz w:val="18"/>
          <w:szCs w:val="18"/>
        </w:rPr>
        <w:t>处理器中并不存在真正意义上的</w:t>
      </w:r>
      <w:r>
        <w:rPr>
          <w:rFonts w:ascii="Arial" w:hAnsi="Arial" w:cs="Arial"/>
          <w:color w:val="333333"/>
          <w:sz w:val="18"/>
          <w:szCs w:val="18"/>
        </w:rPr>
        <w:t>RC</w:t>
      </w:r>
      <w:r>
        <w:rPr>
          <w:rFonts w:ascii="Arial" w:hAnsi="Arial" w:cs="Arial"/>
          <w:color w:val="333333"/>
          <w:sz w:val="18"/>
          <w:szCs w:val="18"/>
        </w:rPr>
        <w:t>，而仅包含</w:t>
      </w:r>
      <w:r>
        <w:rPr>
          <w:rFonts w:ascii="Arial" w:hAnsi="Arial" w:cs="Arial"/>
          <w:color w:val="333333"/>
          <w:sz w:val="18"/>
          <w:szCs w:val="18"/>
        </w:rPr>
        <w:t>PCIe</w:t>
      </w:r>
      <w:r>
        <w:rPr>
          <w:rFonts w:ascii="Arial" w:hAnsi="Arial" w:cs="Arial"/>
          <w:color w:val="333333"/>
          <w:sz w:val="18"/>
          <w:szCs w:val="18"/>
        </w:rPr>
        <w:t>总线控制器。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RC</w:t>
      </w:r>
      <w:r>
        <w:rPr>
          <w:rFonts w:ascii="Arial" w:hAnsi="Arial" w:cs="Arial"/>
          <w:color w:val="333333"/>
          <w:sz w:val="18"/>
          <w:szCs w:val="18"/>
        </w:rPr>
        <w:t>内部集成了一些</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RCRB(RC Register Block)</w:t>
      </w:r>
      <w:r>
        <w:rPr>
          <w:rFonts w:ascii="Arial" w:hAnsi="Arial" w:cs="Arial"/>
          <w:color w:val="333333"/>
          <w:sz w:val="18"/>
          <w:szCs w:val="18"/>
        </w:rPr>
        <w:t>和</w:t>
      </w:r>
      <w:r>
        <w:rPr>
          <w:rFonts w:ascii="Arial" w:hAnsi="Arial" w:cs="Arial"/>
          <w:color w:val="333333"/>
          <w:sz w:val="18"/>
          <w:szCs w:val="18"/>
        </w:rPr>
        <w:t>Event Collector</w:t>
      </w:r>
      <w:r>
        <w:rPr>
          <w:rFonts w:ascii="Arial" w:hAnsi="Arial" w:cs="Arial"/>
          <w:color w:val="333333"/>
          <w:sz w:val="18"/>
          <w:szCs w:val="18"/>
        </w:rPr>
        <w:t>等组成部件。其中</w:t>
      </w:r>
      <w:r>
        <w:rPr>
          <w:rFonts w:ascii="Arial" w:hAnsi="Arial" w:cs="Arial"/>
          <w:color w:val="333333"/>
          <w:sz w:val="18"/>
          <w:szCs w:val="18"/>
        </w:rPr>
        <w:t>RCRB</w:t>
      </w:r>
      <w:r>
        <w:rPr>
          <w:rFonts w:ascii="Arial" w:hAnsi="Arial" w:cs="Arial"/>
          <w:color w:val="333333"/>
          <w:sz w:val="18"/>
          <w:szCs w:val="18"/>
        </w:rPr>
        <w:t>由一系列</w:t>
      </w:r>
      <w:r>
        <w:rPr>
          <w:rFonts w:ascii="Arial" w:hAnsi="Arial" w:cs="Arial"/>
          <w:color w:val="333333"/>
          <w:sz w:val="18"/>
          <w:szCs w:val="18"/>
        </w:rPr>
        <w:t>“</w:t>
      </w:r>
      <w:r>
        <w:rPr>
          <w:rFonts w:ascii="Arial" w:hAnsi="Arial" w:cs="Arial"/>
          <w:color w:val="333333"/>
          <w:sz w:val="18"/>
          <w:szCs w:val="18"/>
        </w:rPr>
        <w:t>管理存储器系统</w:t>
      </w:r>
      <w:r>
        <w:rPr>
          <w:rFonts w:ascii="Arial" w:hAnsi="Arial" w:cs="Arial"/>
          <w:color w:val="333333"/>
          <w:sz w:val="18"/>
          <w:szCs w:val="18"/>
        </w:rPr>
        <w:t>”</w:t>
      </w:r>
      <w:r>
        <w:rPr>
          <w:rFonts w:ascii="Arial" w:hAnsi="Arial" w:cs="Arial"/>
          <w:color w:val="333333"/>
          <w:sz w:val="18"/>
          <w:szCs w:val="18"/>
        </w:rPr>
        <w:t>的寄存器组成，而仅存在于</w:t>
      </w:r>
      <w:r>
        <w:rPr>
          <w:rFonts w:ascii="Arial" w:hAnsi="Arial" w:cs="Arial"/>
          <w:color w:val="333333"/>
          <w:sz w:val="18"/>
          <w:szCs w:val="18"/>
        </w:rPr>
        <w:t>x86</w:t>
      </w:r>
      <w:r>
        <w:rPr>
          <w:rFonts w:ascii="Arial" w:hAnsi="Arial" w:cs="Arial"/>
          <w:color w:val="333333"/>
          <w:sz w:val="18"/>
          <w:szCs w:val="18"/>
        </w:rPr>
        <w:t>处理器中；而</w:t>
      </w:r>
      <w:r>
        <w:rPr>
          <w:rFonts w:ascii="Arial" w:hAnsi="Arial" w:cs="Arial"/>
          <w:color w:val="333333"/>
          <w:sz w:val="18"/>
          <w:szCs w:val="18"/>
        </w:rPr>
        <w:t>Event Collector</w:t>
      </w:r>
      <w:r>
        <w:rPr>
          <w:rFonts w:ascii="Arial" w:hAnsi="Arial" w:cs="Arial"/>
          <w:color w:val="333333"/>
          <w:sz w:val="18"/>
          <w:szCs w:val="18"/>
        </w:rPr>
        <w:t>用来处理来自</w:t>
      </w:r>
      <w:r>
        <w:rPr>
          <w:rFonts w:ascii="Arial" w:hAnsi="Arial" w:cs="Arial"/>
          <w:color w:val="333333"/>
          <w:sz w:val="18"/>
          <w:szCs w:val="18"/>
        </w:rPr>
        <w:t>PCIe</w:t>
      </w:r>
      <w:r>
        <w:rPr>
          <w:rFonts w:ascii="Arial" w:hAnsi="Arial" w:cs="Arial"/>
          <w:color w:val="333333"/>
          <w:sz w:val="18"/>
          <w:szCs w:val="18"/>
        </w:rPr>
        <w:t>设备的错误消息报文和</w:t>
      </w:r>
      <w:r>
        <w:rPr>
          <w:rFonts w:ascii="Arial" w:hAnsi="Arial" w:cs="Arial"/>
          <w:color w:val="333333"/>
          <w:sz w:val="18"/>
          <w:szCs w:val="18"/>
        </w:rPr>
        <w:t>PME</w:t>
      </w:r>
      <w:r>
        <w:rPr>
          <w:rFonts w:ascii="Arial" w:hAnsi="Arial" w:cs="Arial"/>
          <w:color w:val="333333"/>
          <w:sz w:val="18"/>
          <w:szCs w:val="18"/>
        </w:rPr>
        <w:t>消息报文。</w:t>
      </w:r>
      <w:r>
        <w:rPr>
          <w:rFonts w:ascii="Arial" w:hAnsi="Arial" w:cs="Arial"/>
          <w:color w:val="333333"/>
          <w:sz w:val="18"/>
          <w:szCs w:val="18"/>
        </w:rPr>
        <w:t>RCRB</w:t>
      </w:r>
      <w:r>
        <w:rPr>
          <w:rFonts w:ascii="Arial" w:hAnsi="Arial" w:cs="Arial"/>
          <w:color w:val="333333"/>
          <w:sz w:val="18"/>
          <w:szCs w:val="18"/>
        </w:rPr>
        <w:t>寄存器组属于</w:t>
      </w:r>
      <w:r>
        <w:rPr>
          <w:rFonts w:ascii="Arial" w:hAnsi="Arial" w:cs="Arial"/>
          <w:color w:val="333333"/>
          <w:sz w:val="18"/>
          <w:szCs w:val="18"/>
        </w:rPr>
        <w:t>PCI</w:t>
      </w:r>
      <w:r>
        <w:rPr>
          <w:rFonts w:ascii="Arial" w:hAnsi="Arial" w:cs="Arial"/>
          <w:color w:val="333333"/>
          <w:sz w:val="18"/>
          <w:szCs w:val="18"/>
        </w:rPr>
        <w:t>总线域地址空</w:t>
      </w:r>
      <w:r>
        <w:rPr>
          <w:rFonts w:ascii="Arial" w:hAnsi="Arial" w:cs="Arial"/>
          <w:color w:val="333333"/>
          <w:sz w:val="18"/>
          <w:szCs w:val="18"/>
        </w:rPr>
        <w:lastRenderedPageBreak/>
        <w:t>间，</w:t>
      </w:r>
      <w:r>
        <w:rPr>
          <w:rFonts w:ascii="Arial" w:hAnsi="Arial" w:cs="Arial"/>
          <w:color w:val="333333"/>
          <w:sz w:val="18"/>
          <w:szCs w:val="18"/>
        </w:rPr>
        <w:t>x86</w:t>
      </w:r>
      <w:r>
        <w:rPr>
          <w:rFonts w:ascii="Arial" w:hAnsi="Arial" w:cs="Arial"/>
          <w:color w:val="333333"/>
          <w:sz w:val="18"/>
          <w:szCs w:val="18"/>
        </w:rPr>
        <w:t>处理器访问</w:t>
      </w:r>
      <w:r>
        <w:rPr>
          <w:rFonts w:ascii="Arial" w:hAnsi="Arial" w:cs="Arial"/>
          <w:color w:val="333333"/>
          <w:sz w:val="18"/>
          <w:szCs w:val="18"/>
        </w:rPr>
        <w:t>RCRB</w:t>
      </w:r>
      <w:r>
        <w:rPr>
          <w:rFonts w:ascii="Arial" w:hAnsi="Arial" w:cs="Arial"/>
          <w:color w:val="333333"/>
          <w:sz w:val="18"/>
          <w:szCs w:val="18"/>
        </w:rPr>
        <w:t>的方法与访问</w:t>
      </w:r>
      <w:r>
        <w:rPr>
          <w:rFonts w:ascii="Arial" w:hAnsi="Arial" w:cs="Arial"/>
          <w:color w:val="333333"/>
          <w:sz w:val="18"/>
          <w:szCs w:val="18"/>
        </w:rPr>
        <w:t>PCI</w:t>
      </w:r>
      <w:r>
        <w:rPr>
          <w:rFonts w:ascii="Arial" w:hAnsi="Arial" w:cs="Arial"/>
          <w:color w:val="333333"/>
          <w:sz w:val="18"/>
          <w:szCs w:val="18"/>
        </w:rPr>
        <w:t>设备的配置寄存器相同。在有些</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RCRB</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w:t>
      </w:r>
      <w:r>
        <w:rPr>
          <w:rFonts w:ascii="Arial" w:hAnsi="Arial" w:cs="Arial"/>
          <w:color w:val="333333"/>
          <w:sz w:val="18"/>
          <w:szCs w:val="18"/>
        </w:rPr>
        <w:t>0</w:t>
      </w:r>
      <w:r>
        <w:rPr>
          <w:rFonts w:ascii="Arial" w:hAnsi="Arial" w:cs="Arial"/>
          <w:color w:val="333333"/>
          <w:sz w:val="18"/>
          <w:szCs w:val="18"/>
        </w:rPr>
        <w:t>的设备</w:t>
      </w:r>
      <w:r>
        <w:rPr>
          <w:rFonts w:ascii="Arial" w:hAnsi="Arial" w:cs="Arial"/>
          <w:color w:val="333333"/>
          <w:sz w:val="18"/>
          <w:szCs w:val="18"/>
        </w:rPr>
        <w:t>0</w:t>
      </w:r>
      <w:r>
        <w:rPr>
          <w:rFonts w:ascii="Arial" w:hAnsi="Arial" w:cs="Arial"/>
          <w:color w:val="333333"/>
          <w:sz w:val="18"/>
          <w:szCs w:val="18"/>
        </w:rPr>
        <w:t>中。</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RCRB</w:t>
      </w:r>
      <w:r>
        <w:rPr>
          <w:rFonts w:ascii="Arial" w:hAnsi="Arial" w:cs="Arial"/>
          <w:color w:val="333333"/>
          <w:sz w:val="18"/>
          <w:szCs w:val="18"/>
        </w:rPr>
        <w:t>是</w:t>
      </w:r>
      <w:r>
        <w:rPr>
          <w:rFonts w:ascii="Arial" w:hAnsi="Arial" w:cs="Arial"/>
          <w:color w:val="333333"/>
          <w:sz w:val="18"/>
          <w:szCs w:val="18"/>
        </w:rPr>
        <w:t>x86</w:t>
      </w:r>
      <w:r>
        <w:rPr>
          <w:rFonts w:ascii="Arial" w:hAnsi="Arial" w:cs="Arial"/>
          <w:color w:val="333333"/>
          <w:sz w:val="18"/>
          <w:szCs w:val="18"/>
        </w:rPr>
        <w:t>处理器所独有的，</w:t>
      </w:r>
      <w:r>
        <w:rPr>
          <w:rFonts w:ascii="Arial" w:hAnsi="Arial" w:cs="Arial"/>
          <w:color w:val="333333"/>
          <w:sz w:val="18"/>
          <w:szCs w:val="18"/>
        </w:rPr>
        <w:t>PowerPC</w:t>
      </w:r>
      <w:r>
        <w:rPr>
          <w:rFonts w:ascii="Arial" w:hAnsi="Arial" w:cs="Arial"/>
          <w:color w:val="333333"/>
          <w:sz w:val="18"/>
          <w:szCs w:val="18"/>
        </w:rPr>
        <w:t>处理器也含有一组</w:t>
      </w:r>
      <w:r>
        <w:rPr>
          <w:rFonts w:ascii="Arial" w:hAnsi="Arial" w:cs="Arial"/>
          <w:color w:val="333333"/>
          <w:sz w:val="18"/>
          <w:szCs w:val="18"/>
        </w:rPr>
        <w:t>“</w:t>
      </w:r>
      <w:r>
        <w:rPr>
          <w:rFonts w:ascii="Arial" w:hAnsi="Arial" w:cs="Arial"/>
          <w:color w:val="333333"/>
          <w:sz w:val="18"/>
          <w:szCs w:val="18"/>
        </w:rPr>
        <w:t>管理存储器系统</w:t>
      </w:r>
      <w:r>
        <w:rPr>
          <w:rFonts w:ascii="Arial" w:hAnsi="Arial" w:cs="Arial"/>
          <w:color w:val="333333"/>
          <w:sz w:val="18"/>
          <w:szCs w:val="18"/>
        </w:rPr>
        <w:t>”</w:t>
      </w:r>
      <w:r>
        <w:rPr>
          <w:rFonts w:ascii="Arial" w:hAnsi="Arial" w:cs="Arial"/>
          <w:color w:val="333333"/>
          <w:sz w:val="18"/>
          <w:szCs w:val="18"/>
        </w:rPr>
        <w:t>的寄存器，这组寄存器与</w:t>
      </w:r>
      <w:r>
        <w:rPr>
          <w:rFonts w:ascii="Arial" w:hAnsi="Arial" w:cs="Arial"/>
          <w:color w:val="333333"/>
          <w:sz w:val="18"/>
          <w:szCs w:val="18"/>
        </w:rPr>
        <w:t>RCRB</w:t>
      </w:r>
      <w:r>
        <w:rPr>
          <w:rFonts w:ascii="Arial" w:hAnsi="Arial" w:cs="Arial"/>
          <w:color w:val="333333"/>
          <w:sz w:val="18"/>
          <w:szCs w:val="18"/>
        </w:rPr>
        <w:t>所实现的功能类似。但是在</w:t>
      </w:r>
      <w:r>
        <w:rPr>
          <w:rFonts w:ascii="Arial" w:hAnsi="Arial" w:cs="Arial"/>
          <w:color w:val="333333"/>
          <w:sz w:val="18"/>
          <w:szCs w:val="18"/>
        </w:rPr>
        <w:t>PowerPC</w:t>
      </w:r>
      <w:r>
        <w:rPr>
          <w:rFonts w:ascii="Arial" w:hAnsi="Arial" w:cs="Arial"/>
          <w:color w:val="333333"/>
          <w:sz w:val="18"/>
          <w:szCs w:val="18"/>
        </w:rPr>
        <w:t>处理器中，该组寄存器以</w:t>
      </w:r>
      <w:r>
        <w:rPr>
          <w:rFonts w:ascii="Arial" w:hAnsi="Arial" w:cs="Arial"/>
          <w:color w:val="333333"/>
          <w:sz w:val="18"/>
          <w:szCs w:val="18"/>
        </w:rPr>
        <w:t>CCSRBAR</w:t>
      </w:r>
      <w:r>
        <w:rPr>
          <w:rFonts w:ascii="Arial" w:hAnsi="Arial" w:cs="Arial"/>
          <w:color w:val="333333"/>
          <w:sz w:val="18"/>
          <w:szCs w:val="18"/>
        </w:rPr>
        <w:t>寄存器为基地址，处理器采用存储器映像方式访问这组寄存器。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如果将</w:t>
      </w:r>
      <w:r>
        <w:rPr>
          <w:rFonts w:ascii="Arial" w:hAnsi="Arial" w:cs="Arial"/>
          <w:color w:val="333333"/>
          <w:sz w:val="18"/>
          <w:szCs w:val="18"/>
        </w:rPr>
        <w:t>RC</w:t>
      </w:r>
      <w:r>
        <w:rPr>
          <w:rFonts w:ascii="Arial" w:hAnsi="Arial" w:cs="Arial"/>
          <w:color w:val="333333"/>
          <w:sz w:val="18"/>
          <w:szCs w:val="18"/>
        </w:rPr>
        <w:t>中的</w:t>
      </w:r>
      <w:r>
        <w:rPr>
          <w:rFonts w:ascii="Arial" w:hAnsi="Arial" w:cs="Arial"/>
          <w:color w:val="333333"/>
          <w:sz w:val="18"/>
          <w:szCs w:val="18"/>
        </w:rPr>
        <w:t>RCRB</w:t>
      </w:r>
      <w:r>
        <w:rPr>
          <w:rFonts w:ascii="Arial" w:hAnsi="Arial" w:cs="Arial"/>
          <w:color w:val="333333"/>
          <w:sz w:val="18"/>
          <w:szCs w:val="18"/>
        </w:rPr>
        <w:t>、内置的</w:t>
      </w:r>
      <w:r>
        <w:rPr>
          <w:rFonts w:ascii="Arial" w:hAnsi="Arial" w:cs="Arial"/>
          <w:color w:val="333333"/>
          <w:sz w:val="18"/>
          <w:szCs w:val="18"/>
        </w:rPr>
        <w:t>PCI</w:t>
      </w:r>
      <w:r>
        <w:rPr>
          <w:rFonts w:ascii="Arial" w:hAnsi="Arial" w:cs="Arial"/>
          <w:color w:val="333333"/>
          <w:sz w:val="18"/>
          <w:szCs w:val="18"/>
        </w:rPr>
        <w:t>设备和</w:t>
      </w:r>
      <w:r>
        <w:rPr>
          <w:rFonts w:ascii="Arial" w:hAnsi="Arial" w:cs="Arial"/>
          <w:color w:val="333333"/>
          <w:sz w:val="18"/>
          <w:szCs w:val="18"/>
        </w:rPr>
        <w:t>Event Collector</w:t>
      </w:r>
      <w:r>
        <w:rPr>
          <w:rFonts w:ascii="Arial" w:hAnsi="Arial" w:cs="Arial"/>
          <w:color w:val="333333"/>
          <w:sz w:val="18"/>
          <w:szCs w:val="18"/>
        </w:rPr>
        <w:t>去除，该</w:t>
      </w:r>
      <w:r>
        <w:rPr>
          <w:rFonts w:ascii="Arial" w:hAnsi="Arial" w:cs="Arial"/>
          <w:color w:val="333333"/>
          <w:sz w:val="18"/>
          <w:szCs w:val="18"/>
        </w:rPr>
        <w:t>RC</w:t>
      </w:r>
      <w:r>
        <w:rPr>
          <w:rFonts w:ascii="Arial" w:hAnsi="Arial" w:cs="Arial"/>
          <w:color w:val="333333"/>
          <w:sz w:val="18"/>
          <w:szCs w:val="18"/>
        </w:rPr>
        <w:t>的主要功能与</w:t>
      </w:r>
      <w:r>
        <w:rPr>
          <w:rFonts w:ascii="Arial" w:hAnsi="Arial" w:cs="Arial"/>
          <w:color w:val="333333"/>
          <w:sz w:val="18"/>
          <w:szCs w:val="18"/>
        </w:rPr>
        <w:t>PCI</w:t>
      </w:r>
      <w:r>
        <w:rPr>
          <w:rFonts w:ascii="Arial" w:hAnsi="Arial" w:cs="Arial"/>
          <w:color w:val="333333"/>
          <w:sz w:val="18"/>
          <w:szCs w:val="18"/>
        </w:rPr>
        <w:t>总线中的</w:t>
      </w:r>
      <w:r>
        <w:rPr>
          <w:rFonts w:ascii="Arial" w:hAnsi="Arial" w:cs="Arial"/>
          <w:color w:val="333333"/>
          <w:sz w:val="18"/>
          <w:szCs w:val="18"/>
        </w:rPr>
        <w:t>HOST</w:t>
      </w:r>
      <w:r>
        <w:rPr>
          <w:rFonts w:ascii="Arial" w:hAnsi="Arial" w:cs="Arial"/>
          <w:color w:val="333333"/>
          <w:sz w:val="18"/>
          <w:szCs w:val="18"/>
        </w:rPr>
        <w:t>主桥类似，其主要作用是完成</w:t>
      </w:r>
      <w:proofErr w:type="gramStart"/>
      <w:r>
        <w:rPr>
          <w:rFonts w:ascii="Arial" w:hAnsi="Arial" w:cs="Arial"/>
          <w:color w:val="333333"/>
          <w:sz w:val="18"/>
          <w:szCs w:val="18"/>
        </w:rPr>
        <w:t>存储器域到</w:t>
      </w:r>
      <w:proofErr w:type="gramEnd"/>
      <w:r>
        <w:rPr>
          <w:rFonts w:ascii="Arial" w:hAnsi="Arial" w:cs="Arial"/>
          <w:color w:val="333333"/>
          <w:sz w:val="18"/>
          <w:szCs w:val="18"/>
        </w:rPr>
        <w:t>PCI</w:t>
      </w:r>
      <w:r>
        <w:rPr>
          <w:rFonts w:ascii="Arial" w:hAnsi="Arial" w:cs="Arial"/>
          <w:color w:val="333333"/>
          <w:sz w:val="18"/>
          <w:szCs w:val="18"/>
        </w:rPr>
        <w:t>总线域的地址转换。但是随着虚拟化技术的引入，尤其是引入</w:t>
      </w:r>
      <w:r>
        <w:rPr>
          <w:rFonts w:ascii="Arial" w:hAnsi="Arial" w:cs="Arial"/>
          <w:color w:val="333333"/>
          <w:sz w:val="18"/>
          <w:szCs w:val="18"/>
        </w:rPr>
        <w:t>MR-IOV</w:t>
      </w:r>
      <w:r>
        <w:rPr>
          <w:rFonts w:ascii="Arial" w:hAnsi="Arial" w:cs="Arial"/>
          <w:color w:val="333333"/>
          <w:sz w:val="18"/>
          <w:szCs w:val="18"/>
        </w:rPr>
        <w:t>技术之后，</w:t>
      </w:r>
      <w:r>
        <w:rPr>
          <w:rFonts w:ascii="Arial" w:hAnsi="Arial" w:cs="Arial"/>
          <w:color w:val="333333"/>
          <w:sz w:val="18"/>
          <w:szCs w:val="18"/>
        </w:rPr>
        <w:t>RC</w:t>
      </w:r>
      <w:r>
        <w:rPr>
          <w:rFonts w:ascii="Arial" w:hAnsi="Arial" w:cs="Arial"/>
          <w:color w:val="333333"/>
          <w:sz w:val="18"/>
          <w:szCs w:val="18"/>
        </w:rPr>
        <w:t>的实现变得异常复杂。</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但是</w:t>
      </w:r>
      <w:r>
        <w:rPr>
          <w:rFonts w:ascii="Arial" w:hAnsi="Arial" w:cs="Arial"/>
          <w:color w:val="333333"/>
          <w:sz w:val="18"/>
          <w:szCs w:val="18"/>
        </w:rPr>
        <w:t>RC</w:t>
      </w:r>
      <w:r>
        <w:rPr>
          <w:rFonts w:ascii="Arial" w:hAnsi="Arial" w:cs="Arial"/>
          <w:color w:val="333333"/>
          <w:sz w:val="18"/>
          <w:szCs w:val="18"/>
        </w:rPr>
        <w:t>与</w:t>
      </w:r>
      <w:r>
        <w:rPr>
          <w:rFonts w:ascii="Arial" w:hAnsi="Arial" w:cs="Arial"/>
          <w:color w:val="333333"/>
          <w:sz w:val="18"/>
          <w:szCs w:val="18"/>
        </w:rPr>
        <w:t>HOST</w:t>
      </w:r>
      <w:r>
        <w:rPr>
          <w:rFonts w:ascii="Arial" w:hAnsi="Arial" w:cs="Arial"/>
          <w:color w:val="333333"/>
          <w:sz w:val="18"/>
          <w:szCs w:val="18"/>
        </w:rPr>
        <w:t>主桥并不相同，</w:t>
      </w:r>
      <w:r>
        <w:rPr>
          <w:rFonts w:ascii="Arial" w:hAnsi="Arial" w:cs="Arial"/>
          <w:color w:val="333333"/>
          <w:sz w:val="18"/>
          <w:szCs w:val="18"/>
        </w:rPr>
        <w:t>RC</w:t>
      </w:r>
      <w:r>
        <w:rPr>
          <w:rFonts w:ascii="Arial" w:hAnsi="Arial" w:cs="Arial"/>
          <w:color w:val="333333"/>
          <w:sz w:val="18"/>
          <w:szCs w:val="18"/>
        </w:rPr>
        <w:t>除了完成地址空间的转换之外，还需要完成物理信号的转换。在</w:t>
      </w:r>
      <w:r>
        <w:rPr>
          <w:rFonts w:ascii="Arial" w:hAnsi="Arial" w:cs="Arial"/>
          <w:color w:val="333333"/>
          <w:sz w:val="18"/>
          <w:szCs w:val="18"/>
        </w:rPr>
        <w:t>PowerPC</w:t>
      </w:r>
      <w:r>
        <w:rPr>
          <w:rFonts w:ascii="Arial" w:hAnsi="Arial" w:cs="Arial"/>
          <w:color w:val="333333"/>
          <w:sz w:val="18"/>
          <w:szCs w:val="18"/>
        </w:rPr>
        <w:t>处理器的</w:t>
      </w:r>
      <w:r>
        <w:rPr>
          <w:rFonts w:ascii="Arial" w:hAnsi="Arial" w:cs="Arial"/>
          <w:color w:val="333333"/>
          <w:sz w:val="18"/>
          <w:szCs w:val="18"/>
        </w:rPr>
        <w:t>RC</w:t>
      </w:r>
      <w:r>
        <w:rPr>
          <w:rFonts w:ascii="Arial" w:hAnsi="Arial" w:cs="Arial"/>
          <w:color w:val="333333"/>
          <w:sz w:val="18"/>
          <w:szCs w:val="18"/>
        </w:rPr>
        <w:t>中，来自</w:t>
      </w:r>
      <w:r>
        <w:rPr>
          <w:rFonts w:ascii="Arial" w:hAnsi="Arial" w:cs="Arial"/>
          <w:color w:val="333333"/>
          <w:sz w:val="18"/>
          <w:szCs w:val="18"/>
        </w:rPr>
        <w:t>OCeaN</w:t>
      </w:r>
      <w:r>
        <w:rPr>
          <w:rFonts w:ascii="Arial" w:hAnsi="Arial" w:cs="Arial"/>
          <w:color w:val="333333"/>
          <w:sz w:val="18"/>
          <w:szCs w:val="18"/>
        </w:rPr>
        <w:t>或者</w:t>
      </w:r>
      <w:r>
        <w:rPr>
          <w:rFonts w:ascii="Arial" w:hAnsi="Arial" w:cs="Arial"/>
          <w:color w:val="333333"/>
          <w:sz w:val="18"/>
          <w:szCs w:val="18"/>
        </w:rPr>
        <w:t>FSB</w:t>
      </w:r>
      <w:r>
        <w:rPr>
          <w:rFonts w:ascii="Arial" w:hAnsi="Arial" w:cs="Arial"/>
          <w:color w:val="333333"/>
          <w:sz w:val="18"/>
          <w:szCs w:val="18"/>
        </w:rPr>
        <w:t>的信号协议与</w:t>
      </w:r>
      <w:r>
        <w:rPr>
          <w:rFonts w:ascii="Arial" w:hAnsi="Arial" w:cs="Arial"/>
          <w:color w:val="333333"/>
          <w:sz w:val="18"/>
          <w:szCs w:val="18"/>
        </w:rPr>
        <w:t>PCIe</w:t>
      </w:r>
      <w:r>
        <w:rPr>
          <w:rFonts w:ascii="Arial" w:hAnsi="Arial" w:cs="Arial"/>
          <w:color w:val="333333"/>
          <w:sz w:val="18"/>
          <w:szCs w:val="18"/>
        </w:rPr>
        <w:t>总线信号使用的电气特性并不兼容，使用的总线事务也并不相同，因此必须进行信号协议和总线事务的转换。</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P4080</w:t>
      </w:r>
      <w:r>
        <w:rPr>
          <w:rFonts w:ascii="Arial" w:hAnsi="Arial" w:cs="Arial"/>
          <w:color w:val="333333"/>
          <w:sz w:val="18"/>
          <w:szCs w:val="18"/>
        </w:rPr>
        <w:t>处理器中，</w:t>
      </w:r>
      <w:r>
        <w:rPr>
          <w:rFonts w:ascii="Arial" w:hAnsi="Arial" w:cs="Arial"/>
          <w:color w:val="333333"/>
          <w:sz w:val="18"/>
          <w:szCs w:val="18"/>
        </w:rPr>
        <w:t>RC</w:t>
      </w:r>
      <w:r>
        <w:rPr>
          <w:rFonts w:ascii="Arial" w:hAnsi="Arial" w:cs="Arial"/>
          <w:color w:val="333333"/>
          <w:sz w:val="18"/>
          <w:szCs w:val="18"/>
        </w:rPr>
        <w:t>的下游端口可以挂接</w:t>
      </w:r>
      <w:r>
        <w:rPr>
          <w:rFonts w:ascii="Arial" w:hAnsi="Arial" w:cs="Arial"/>
          <w:color w:val="333333"/>
          <w:sz w:val="18"/>
          <w:szCs w:val="18"/>
        </w:rPr>
        <w:t>Switch</w:t>
      </w:r>
      <w:r>
        <w:rPr>
          <w:rFonts w:ascii="Arial" w:hAnsi="Arial" w:cs="Arial"/>
          <w:color w:val="333333"/>
          <w:sz w:val="18"/>
          <w:szCs w:val="18"/>
        </w:rPr>
        <w:t>扩展更多的</w:t>
      </w:r>
      <w:r>
        <w:rPr>
          <w:rFonts w:ascii="Arial" w:hAnsi="Arial" w:cs="Arial"/>
          <w:color w:val="333333"/>
          <w:sz w:val="18"/>
          <w:szCs w:val="18"/>
        </w:rPr>
        <w:t>PCIe</w:t>
      </w:r>
      <w:r>
        <w:rPr>
          <w:rFonts w:ascii="Arial" w:hAnsi="Arial" w:cs="Arial"/>
          <w:color w:val="333333"/>
          <w:sz w:val="18"/>
          <w:szCs w:val="18"/>
        </w:rPr>
        <w:t>端口，也可以只挂接一个</w:t>
      </w:r>
      <w:r>
        <w:rPr>
          <w:rFonts w:ascii="Arial" w:hAnsi="Arial" w:cs="Arial"/>
          <w:color w:val="333333"/>
          <w:sz w:val="18"/>
          <w:szCs w:val="18"/>
        </w:rPr>
        <w:t>EP</w:t>
      </w:r>
      <w:r>
        <w:rPr>
          <w:rFonts w:ascii="Arial" w:hAnsi="Arial" w:cs="Arial"/>
          <w:color w:val="333333"/>
          <w:sz w:val="18"/>
          <w:szCs w:val="18"/>
        </w:rPr>
        <w:t>。在</w:t>
      </w:r>
      <w:r>
        <w:rPr>
          <w:rFonts w:ascii="Arial" w:hAnsi="Arial" w:cs="Arial"/>
          <w:color w:val="333333"/>
          <w:sz w:val="18"/>
          <w:szCs w:val="18"/>
        </w:rPr>
        <w:t>P4080</w:t>
      </w:r>
      <w:r>
        <w:rPr>
          <w:rFonts w:ascii="Arial" w:hAnsi="Arial" w:cs="Arial"/>
          <w:color w:val="333333"/>
          <w:sz w:val="18"/>
          <w:szCs w:val="18"/>
        </w:rPr>
        <w:t>处理器的</w:t>
      </w:r>
      <w:r>
        <w:rPr>
          <w:rFonts w:ascii="Arial" w:hAnsi="Arial" w:cs="Arial"/>
          <w:color w:val="333333"/>
          <w:sz w:val="18"/>
          <w:szCs w:val="18"/>
        </w:rPr>
        <w:t>RC</w:t>
      </w:r>
      <w:r>
        <w:rPr>
          <w:rFonts w:ascii="Arial" w:hAnsi="Arial" w:cs="Arial"/>
          <w:color w:val="333333"/>
          <w:sz w:val="18"/>
          <w:szCs w:val="18"/>
        </w:rPr>
        <w:t>中，设置了一组</w:t>
      </w:r>
      <w:r>
        <w:rPr>
          <w:rFonts w:ascii="Arial" w:hAnsi="Arial" w:cs="Arial"/>
          <w:color w:val="333333"/>
          <w:sz w:val="18"/>
          <w:szCs w:val="18"/>
        </w:rPr>
        <w:t>Inbound</w:t>
      </w:r>
      <w:r>
        <w:rPr>
          <w:rFonts w:ascii="Arial" w:hAnsi="Arial" w:cs="Arial"/>
          <w:color w:val="333333"/>
          <w:sz w:val="18"/>
          <w:szCs w:val="18"/>
        </w:rPr>
        <w:t>和</w:t>
      </w:r>
      <w:r>
        <w:rPr>
          <w:rFonts w:ascii="Arial" w:hAnsi="Arial" w:cs="Arial"/>
          <w:color w:val="333333"/>
          <w:sz w:val="18"/>
          <w:szCs w:val="18"/>
        </w:rPr>
        <w:t>Outbound</w:t>
      </w:r>
      <w:r>
        <w:rPr>
          <w:rFonts w:ascii="Arial" w:hAnsi="Arial" w:cs="Arial"/>
          <w:color w:val="333333"/>
          <w:sz w:val="18"/>
          <w:szCs w:val="18"/>
        </w:rPr>
        <w:t>寄存器组，用于</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总线域之间地址空间的转换；而</w:t>
      </w:r>
      <w:r>
        <w:rPr>
          <w:rFonts w:ascii="Arial" w:hAnsi="Arial" w:cs="Arial"/>
          <w:color w:val="333333"/>
          <w:sz w:val="18"/>
          <w:szCs w:val="18"/>
        </w:rPr>
        <w:t>P4080</w:t>
      </w:r>
      <w:r>
        <w:rPr>
          <w:rFonts w:ascii="Arial" w:hAnsi="Arial" w:cs="Arial"/>
          <w:color w:val="333333"/>
          <w:sz w:val="18"/>
          <w:szCs w:val="18"/>
        </w:rPr>
        <w:t>处理器的</w:t>
      </w:r>
      <w:r>
        <w:rPr>
          <w:rFonts w:ascii="Arial" w:hAnsi="Arial" w:cs="Arial"/>
          <w:color w:val="333333"/>
          <w:sz w:val="18"/>
          <w:szCs w:val="18"/>
        </w:rPr>
        <w:t>RC</w:t>
      </w:r>
      <w:r>
        <w:rPr>
          <w:rFonts w:ascii="Arial" w:hAnsi="Arial" w:cs="Arial"/>
          <w:color w:val="333333"/>
          <w:sz w:val="18"/>
          <w:szCs w:val="18"/>
        </w:rPr>
        <w:t>还可以使用</w:t>
      </w:r>
      <w:r>
        <w:rPr>
          <w:rFonts w:ascii="Arial" w:hAnsi="Arial" w:cs="Arial"/>
          <w:color w:val="333333"/>
          <w:sz w:val="18"/>
          <w:szCs w:val="18"/>
        </w:rPr>
        <w:t>Outbound</w:t>
      </w:r>
      <w:r>
        <w:rPr>
          <w:rFonts w:ascii="Arial" w:hAnsi="Arial" w:cs="Arial"/>
          <w:color w:val="333333"/>
          <w:sz w:val="18"/>
          <w:szCs w:val="18"/>
        </w:rPr>
        <w:t>寄存器组将</w:t>
      </w:r>
      <w:r>
        <w:rPr>
          <w:rFonts w:ascii="Arial" w:hAnsi="Arial" w:cs="Arial"/>
          <w:color w:val="333333"/>
          <w:sz w:val="18"/>
          <w:szCs w:val="18"/>
        </w:rPr>
        <w:t>PCI</w:t>
      </w:r>
      <w:r>
        <w:rPr>
          <w:rFonts w:ascii="Arial" w:hAnsi="Arial" w:cs="Arial"/>
          <w:color w:val="333333"/>
          <w:sz w:val="18"/>
          <w:szCs w:val="18"/>
        </w:rPr>
        <w:t>设备的配置空间直接映射到存储器域中。</w:t>
      </w:r>
      <w:r>
        <w:rPr>
          <w:rFonts w:ascii="Arial" w:hAnsi="Arial" w:cs="Arial"/>
          <w:color w:val="333333"/>
          <w:sz w:val="18"/>
          <w:szCs w:val="18"/>
        </w:rPr>
        <w:t>PowerPC</w:t>
      </w:r>
      <w:r>
        <w:rPr>
          <w:rFonts w:ascii="Arial" w:hAnsi="Arial" w:cs="Arial"/>
          <w:color w:val="333333"/>
          <w:sz w:val="18"/>
          <w:szCs w:val="18"/>
        </w:rPr>
        <w:t>处理器在处理</w:t>
      </w:r>
      <w:r>
        <w:rPr>
          <w:rFonts w:ascii="Arial" w:hAnsi="Arial" w:cs="Arial"/>
          <w:color w:val="333333"/>
          <w:sz w:val="18"/>
          <w:szCs w:val="18"/>
        </w:rPr>
        <w:t>PCI/PCIe</w:t>
      </w:r>
      <w:r>
        <w:rPr>
          <w:rFonts w:ascii="Arial" w:hAnsi="Arial" w:cs="Arial"/>
          <w:color w:val="333333"/>
          <w:sz w:val="18"/>
          <w:szCs w:val="18"/>
        </w:rPr>
        <w:t>接口时，都使用这组</w:t>
      </w:r>
      <w:r>
        <w:rPr>
          <w:rFonts w:ascii="Arial" w:hAnsi="Arial" w:cs="Arial"/>
          <w:color w:val="333333"/>
          <w:sz w:val="18"/>
          <w:szCs w:val="18"/>
        </w:rPr>
        <w:t>Inbound</w:t>
      </w:r>
      <w:r>
        <w:rPr>
          <w:rFonts w:ascii="Arial" w:hAnsi="Arial" w:cs="Arial"/>
          <w:color w:val="333333"/>
          <w:sz w:val="18"/>
          <w:szCs w:val="18"/>
        </w:rPr>
        <w:t>和</w:t>
      </w:r>
      <w:r>
        <w:rPr>
          <w:rFonts w:ascii="Arial" w:hAnsi="Arial" w:cs="Arial"/>
          <w:color w:val="333333"/>
          <w:sz w:val="18"/>
          <w:szCs w:val="18"/>
        </w:rPr>
        <w:t>Outbound</w:t>
      </w:r>
      <w:r>
        <w:rPr>
          <w:rFonts w:ascii="Arial" w:hAnsi="Arial" w:cs="Arial"/>
          <w:color w:val="333333"/>
          <w:sz w:val="18"/>
          <w:szCs w:val="18"/>
        </w:rPr>
        <w:t>寄存器组。</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P4080</w:t>
      </w:r>
      <w:r>
        <w:rPr>
          <w:rFonts w:ascii="Arial" w:hAnsi="Arial" w:cs="Arial"/>
          <w:color w:val="333333"/>
          <w:sz w:val="18"/>
          <w:szCs w:val="18"/>
        </w:rPr>
        <w:t>处理器中，</w:t>
      </w:r>
      <w:r>
        <w:rPr>
          <w:rFonts w:ascii="Arial" w:hAnsi="Arial" w:cs="Arial"/>
          <w:color w:val="333333"/>
          <w:sz w:val="18"/>
          <w:szCs w:val="18"/>
        </w:rPr>
        <w:t>RC</w:t>
      </w:r>
      <w:r>
        <w:rPr>
          <w:rFonts w:ascii="Arial" w:hAnsi="Arial" w:cs="Arial"/>
          <w:color w:val="333333"/>
          <w:sz w:val="18"/>
          <w:szCs w:val="18"/>
        </w:rPr>
        <w:t>可以使用</w:t>
      </w:r>
      <w:r>
        <w:rPr>
          <w:rFonts w:ascii="Arial" w:hAnsi="Arial" w:cs="Arial"/>
          <w:color w:val="333333"/>
          <w:sz w:val="18"/>
          <w:szCs w:val="18"/>
        </w:rPr>
        <w:t>PEX_CONFIG_ADDR</w:t>
      </w:r>
      <w:r>
        <w:rPr>
          <w:rFonts w:ascii="Arial" w:hAnsi="Arial" w:cs="Arial"/>
          <w:color w:val="333333"/>
          <w:sz w:val="18"/>
          <w:szCs w:val="18"/>
        </w:rPr>
        <w:t>与</w:t>
      </w:r>
      <w:r>
        <w:rPr>
          <w:rFonts w:ascii="Arial" w:hAnsi="Arial" w:cs="Arial"/>
          <w:color w:val="333333"/>
          <w:sz w:val="18"/>
          <w:szCs w:val="18"/>
        </w:rPr>
        <w:t>PEX_CONFIG_DATA</w:t>
      </w:r>
      <w:r>
        <w:rPr>
          <w:rFonts w:ascii="Arial" w:hAnsi="Arial" w:cs="Arial"/>
          <w:color w:val="333333"/>
          <w:sz w:val="18"/>
          <w:szCs w:val="18"/>
        </w:rPr>
        <w:t>寄存器对</w:t>
      </w:r>
      <w:r>
        <w:rPr>
          <w:rFonts w:ascii="Arial" w:hAnsi="Arial" w:cs="Arial"/>
          <w:color w:val="333333"/>
          <w:sz w:val="18"/>
          <w:szCs w:val="18"/>
        </w:rPr>
        <w:t xml:space="preserve"> EP</w:t>
      </w:r>
      <w:r>
        <w:rPr>
          <w:rFonts w:ascii="Arial" w:hAnsi="Arial" w:cs="Arial"/>
          <w:color w:val="333333"/>
          <w:sz w:val="18"/>
          <w:szCs w:val="18"/>
        </w:rPr>
        <w:t>进行配置读写，这两个寄存器与</w:t>
      </w:r>
      <w:r>
        <w:rPr>
          <w:rFonts w:ascii="Arial" w:hAnsi="Arial" w:cs="Arial"/>
          <w:color w:val="333333"/>
          <w:sz w:val="18"/>
          <w:szCs w:val="18"/>
        </w:rPr>
        <w:t>MPC8548</w:t>
      </w:r>
      <w:r>
        <w:rPr>
          <w:rFonts w:ascii="Arial" w:hAnsi="Arial" w:cs="Arial"/>
          <w:color w:val="333333"/>
          <w:sz w:val="18"/>
          <w:szCs w:val="18"/>
        </w:rPr>
        <w:t>处理器</w:t>
      </w:r>
      <w:r>
        <w:rPr>
          <w:rFonts w:ascii="Arial" w:hAnsi="Arial" w:cs="Arial"/>
          <w:color w:val="333333"/>
          <w:sz w:val="18"/>
          <w:szCs w:val="18"/>
        </w:rPr>
        <w:t>HOST</w:t>
      </w:r>
      <w:r>
        <w:rPr>
          <w:rFonts w:ascii="Arial" w:hAnsi="Arial" w:cs="Arial"/>
          <w:color w:val="333333"/>
          <w:sz w:val="18"/>
          <w:szCs w:val="18"/>
        </w:rPr>
        <w:t>主桥的</w:t>
      </w:r>
      <w:r>
        <w:rPr>
          <w:rFonts w:ascii="Arial" w:hAnsi="Arial" w:cs="Arial"/>
          <w:color w:val="333333"/>
          <w:sz w:val="18"/>
          <w:szCs w:val="18"/>
        </w:rPr>
        <w:t>PCI_CONFIG_ADDR</w:t>
      </w:r>
      <w:r>
        <w:rPr>
          <w:rFonts w:ascii="Arial" w:hAnsi="Arial" w:cs="Arial"/>
          <w:color w:val="333333"/>
          <w:sz w:val="18"/>
          <w:szCs w:val="18"/>
        </w:rPr>
        <w:t>和</w:t>
      </w:r>
      <w:r>
        <w:rPr>
          <w:rFonts w:ascii="Arial" w:hAnsi="Arial" w:cs="Arial"/>
          <w:color w:val="333333"/>
          <w:sz w:val="18"/>
          <w:szCs w:val="18"/>
        </w:rPr>
        <w:t>PCI_CONFIG_DATA</w:t>
      </w:r>
      <w:r>
        <w:rPr>
          <w:rFonts w:ascii="Arial" w:hAnsi="Arial" w:cs="Arial"/>
          <w:color w:val="333333"/>
          <w:sz w:val="18"/>
          <w:szCs w:val="18"/>
        </w:rPr>
        <w:t>寄存器类似，本章不再详细介绍这组寄存器。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RC</w:t>
      </w:r>
      <w:r>
        <w:rPr>
          <w:rFonts w:ascii="Arial" w:hAnsi="Arial" w:cs="Arial"/>
          <w:color w:val="333333"/>
          <w:sz w:val="18"/>
          <w:szCs w:val="18"/>
        </w:rPr>
        <w:t>设计与</w:t>
      </w:r>
      <w:r>
        <w:rPr>
          <w:rFonts w:ascii="Arial" w:hAnsi="Arial" w:cs="Arial"/>
          <w:color w:val="333333"/>
          <w:sz w:val="18"/>
          <w:szCs w:val="18"/>
        </w:rPr>
        <w:t>PowerPC</w:t>
      </w:r>
      <w:r>
        <w:rPr>
          <w:rFonts w:ascii="Arial" w:hAnsi="Arial" w:cs="Arial"/>
          <w:color w:val="333333"/>
          <w:sz w:val="18"/>
          <w:szCs w:val="18"/>
        </w:rPr>
        <w:t>处理器有较大的不同，实际上和大多数处理器系统都不相同。</w:t>
      </w:r>
      <w:r>
        <w:rPr>
          <w:rFonts w:ascii="Arial" w:hAnsi="Arial" w:cs="Arial"/>
          <w:color w:val="333333"/>
          <w:sz w:val="18"/>
          <w:szCs w:val="18"/>
        </w:rPr>
        <w:t>x86</w:t>
      </w:r>
      <w:r>
        <w:rPr>
          <w:rFonts w:ascii="Arial" w:hAnsi="Arial" w:cs="Arial"/>
          <w:color w:val="333333"/>
          <w:sz w:val="18"/>
          <w:szCs w:val="18"/>
        </w:rPr>
        <w:t>处理器赋予了</w:t>
      </w:r>
      <w:r>
        <w:rPr>
          <w:rFonts w:ascii="Arial" w:hAnsi="Arial" w:cs="Arial"/>
          <w:color w:val="333333"/>
          <w:sz w:val="18"/>
          <w:szCs w:val="18"/>
        </w:rPr>
        <w:t>RC</w:t>
      </w:r>
      <w:r>
        <w:rPr>
          <w:rFonts w:ascii="Arial" w:hAnsi="Arial" w:cs="Arial"/>
          <w:color w:val="333333"/>
          <w:sz w:val="18"/>
          <w:szCs w:val="18"/>
        </w:rPr>
        <w:t>新的含义，</w:t>
      </w:r>
      <w:r>
        <w:rPr>
          <w:rFonts w:ascii="Arial" w:hAnsi="Arial" w:cs="Arial"/>
          <w:color w:val="333333"/>
          <w:sz w:val="18"/>
          <w:szCs w:val="18"/>
        </w:rPr>
        <w:t>PCIe</w:t>
      </w:r>
      <w:r>
        <w:rPr>
          <w:rFonts w:ascii="Arial" w:hAnsi="Arial" w:cs="Arial"/>
          <w:color w:val="333333"/>
          <w:sz w:val="18"/>
          <w:szCs w:val="18"/>
        </w:rPr>
        <w:t>总线规范中涉及的</w:t>
      </w:r>
      <w:r>
        <w:rPr>
          <w:rFonts w:ascii="Arial" w:hAnsi="Arial" w:cs="Arial"/>
          <w:color w:val="333333"/>
          <w:sz w:val="18"/>
          <w:szCs w:val="18"/>
        </w:rPr>
        <w:t>RC</w:t>
      </w:r>
      <w:r>
        <w:rPr>
          <w:rFonts w:ascii="Arial" w:hAnsi="Arial" w:cs="Arial"/>
          <w:color w:val="333333"/>
          <w:sz w:val="18"/>
          <w:szCs w:val="18"/>
        </w:rPr>
        <w:t>也以</w:t>
      </w:r>
      <w:r>
        <w:rPr>
          <w:rFonts w:ascii="Arial" w:hAnsi="Arial" w:cs="Arial"/>
          <w:color w:val="333333"/>
          <w:sz w:val="18"/>
          <w:szCs w:val="18"/>
        </w:rPr>
        <w:t>x86</w:t>
      </w:r>
      <w:r>
        <w:rPr>
          <w:rFonts w:ascii="Arial" w:hAnsi="Arial" w:cs="Arial"/>
          <w:color w:val="333333"/>
          <w:sz w:val="18"/>
          <w:szCs w:val="18"/>
        </w:rPr>
        <w:t>处理器为例进行说明，而且一些在</w:t>
      </w:r>
      <w:r>
        <w:rPr>
          <w:rFonts w:ascii="Arial" w:hAnsi="Arial" w:cs="Arial"/>
          <w:color w:val="333333"/>
          <w:sz w:val="18"/>
          <w:szCs w:val="18"/>
        </w:rPr>
        <w:t>PCIe</w:t>
      </w:r>
      <w:r>
        <w:rPr>
          <w:rFonts w:ascii="Arial" w:hAnsi="Arial" w:cs="Arial"/>
          <w:color w:val="333333"/>
          <w:sz w:val="18"/>
          <w:szCs w:val="18"/>
        </w:rPr>
        <w:t>总线规范中出现的最新功能也在</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x86</w:t>
      </w:r>
      <w:r>
        <w:rPr>
          <w:rFonts w:ascii="Arial" w:hAnsi="Arial" w:cs="Arial"/>
          <w:color w:val="333333"/>
          <w:sz w:val="18"/>
          <w:szCs w:val="18"/>
        </w:rPr>
        <w:t>处理器系统中率先实现。在</w:t>
      </w:r>
      <w:r>
        <w:rPr>
          <w:rFonts w:ascii="Arial" w:hAnsi="Arial" w:cs="Arial"/>
          <w:color w:val="333333"/>
          <w:sz w:val="18"/>
          <w:szCs w:val="18"/>
        </w:rPr>
        <w:t>x86</w:t>
      </w:r>
      <w:r>
        <w:rPr>
          <w:rFonts w:ascii="Arial" w:hAnsi="Arial" w:cs="Arial"/>
          <w:color w:val="333333"/>
          <w:sz w:val="18"/>
          <w:szCs w:val="18"/>
        </w:rPr>
        <w:t>处理器系统中的</w:t>
      </w:r>
      <w:r>
        <w:rPr>
          <w:rFonts w:ascii="Arial" w:hAnsi="Arial" w:cs="Arial"/>
          <w:color w:val="333333"/>
          <w:sz w:val="18"/>
          <w:szCs w:val="18"/>
        </w:rPr>
        <w:t>RC</w:t>
      </w:r>
      <w:r>
        <w:rPr>
          <w:rFonts w:ascii="Arial" w:hAnsi="Arial" w:cs="Arial"/>
          <w:color w:val="333333"/>
          <w:sz w:val="18"/>
          <w:szCs w:val="18"/>
        </w:rPr>
        <w:t>实现也比其他处理器系统复杂得多。深入理解</w:t>
      </w:r>
      <w:r>
        <w:rPr>
          <w:rFonts w:ascii="Arial" w:hAnsi="Arial" w:cs="Arial"/>
          <w:color w:val="333333"/>
          <w:sz w:val="18"/>
          <w:szCs w:val="18"/>
        </w:rPr>
        <w:t>x86</w:t>
      </w:r>
      <w:r>
        <w:rPr>
          <w:rFonts w:ascii="Arial" w:hAnsi="Arial" w:cs="Arial"/>
          <w:color w:val="333333"/>
          <w:sz w:val="18"/>
          <w:szCs w:val="18"/>
        </w:rPr>
        <w:t>处理器系统的</w:t>
      </w:r>
      <w:r>
        <w:rPr>
          <w:rFonts w:ascii="Arial" w:hAnsi="Arial" w:cs="Arial"/>
          <w:color w:val="333333"/>
          <w:sz w:val="18"/>
          <w:szCs w:val="18"/>
        </w:rPr>
        <w:t>RC</w:t>
      </w:r>
      <w:r>
        <w:rPr>
          <w:rFonts w:ascii="Arial" w:hAnsi="Arial" w:cs="Arial"/>
          <w:color w:val="333333"/>
          <w:sz w:val="18"/>
          <w:szCs w:val="18"/>
        </w:rPr>
        <w:t>对于理解</w:t>
      </w:r>
      <w:r>
        <w:rPr>
          <w:rFonts w:ascii="Arial" w:hAnsi="Arial" w:cs="Arial"/>
          <w:color w:val="333333"/>
          <w:sz w:val="18"/>
          <w:szCs w:val="18"/>
        </w:rPr>
        <w:t>PCIe</w:t>
      </w:r>
      <w:r>
        <w:rPr>
          <w:rFonts w:ascii="Arial" w:hAnsi="Arial" w:cs="Arial"/>
          <w:color w:val="333333"/>
          <w:sz w:val="18"/>
          <w:szCs w:val="18"/>
        </w:rPr>
        <w:t>体系结构非常重要。</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4.2.3 Switch</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本篇在第</w:t>
      </w:r>
      <w:r>
        <w:rPr>
          <w:rFonts w:ascii="Arial" w:hAnsi="Arial" w:cs="Arial"/>
          <w:color w:val="333333"/>
          <w:sz w:val="18"/>
          <w:szCs w:val="18"/>
        </w:rPr>
        <w:t>4.1.4</w:t>
      </w:r>
      <w:r>
        <w:rPr>
          <w:rFonts w:ascii="Arial" w:hAnsi="Arial" w:cs="Arial"/>
          <w:color w:val="333333"/>
          <w:sz w:val="18"/>
          <w:szCs w:val="18"/>
        </w:rPr>
        <w:t>节，简单介绍了在</w:t>
      </w:r>
      <w:r>
        <w:rPr>
          <w:rFonts w:ascii="Arial" w:hAnsi="Arial" w:cs="Arial"/>
          <w:color w:val="333333"/>
          <w:sz w:val="18"/>
          <w:szCs w:val="18"/>
        </w:rPr>
        <w:t>PCIe</w:t>
      </w:r>
      <w:r>
        <w:rPr>
          <w:rFonts w:ascii="Arial" w:hAnsi="Arial" w:cs="Arial"/>
          <w:color w:val="333333"/>
          <w:sz w:val="18"/>
          <w:szCs w:val="18"/>
        </w:rPr>
        <w:t>总线中，如何使用</w:t>
      </w:r>
      <w:r>
        <w:rPr>
          <w:rFonts w:ascii="Arial" w:hAnsi="Arial" w:cs="Arial"/>
          <w:color w:val="333333"/>
          <w:sz w:val="18"/>
          <w:szCs w:val="18"/>
        </w:rPr>
        <w:t>Switch</w:t>
      </w:r>
      <w:r>
        <w:rPr>
          <w:rFonts w:ascii="Arial" w:hAnsi="Arial" w:cs="Arial"/>
          <w:color w:val="333333"/>
          <w:sz w:val="18"/>
          <w:szCs w:val="18"/>
        </w:rPr>
        <w:t>进行链路扩展，本节主要介绍</w:t>
      </w:r>
      <w:r>
        <w:rPr>
          <w:rFonts w:ascii="Arial" w:hAnsi="Arial" w:cs="Arial"/>
          <w:color w:val="333333"/>
          <w:sz w:val="18"/>
          <w:szCs w:val="18"/>
        </w:rPr>
        <w:t>Switch</w:t>
      </w:r>
      <w:bookmarkStart w:id="189" w:name="_ftnref5"/>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"http://bbs.ednchina.com/BLOG_ARTICLE_3012736.HTM" \l "_ftn5" \o "" </w:instrText>
      </w:r>
      <w:r>
        <w:rPr>
          <w:rFonts w:ascii="Arial" w:hAnsi="Arial" w:cs="Arial"/>
          <w:color w:val="333333"/>
          <w:sz w:val="18"/>
          <w:szCs w:val="18"/>
        </w:rPr>
        <w:fldChar w:fldCharType="separate"/>
      </w:r>
      <w:r>
        <w:rPr>
          <w:rStyle w:val="a3"/>
          <w:rFonts w:ascii="Arial" w:hAnsi="Arial" w:cs="Arial"/>
          <w:color w:val="006699"/>
          <w:sz w:val="18"/>
          <w:szCs w:val="18"/>
          <w:u w:val="none"/>
        </w:rPr>
        <w:t>[5]</w:t>
      </w:r>
      <w:r>
        <w:rPr>
          <w:rFonts w:ascii="Arial" w:hAnsi="Arial" w:cs="Arial"/>
          <w:color w:val="333333"/>
          <w:sz w:val="18"/>
          <w:szCs w:val="18"/>
        </w:rPr>
        <w:fldChar w:fldCharType="end"/>
      </w:r>
      <w:bookmarkEnd w:id="189"/>
      <w:r>
        <w:rPr>
          <w:rFonts w:ascii="Arial" w:hAnsi="Arial" w:cs="Arial"/>
          <w:color w:val="333333"/>
          <w:sz w:val="18"/>
          <w:szCs w:val="18"/>
        </w:rPr>
        <w:t>的内部结构。从系统软件的角度上看，每一个</w:t>
      </w:r>
      <w:r>
        <w:rPr>
          <w:rFonts w:ascii="Arial" w:hAnsi="Arial" w:cs="Arial"/>
          <w:color w:val="333333"/>
          <w:sz w:val="18"/>
          <w:szCs w:val="18"/>
        </w:rPr>
        <w:t>PCIe</w:t>
      </w:r>
      <w:r>
        <w:rPr>
          <w:rFonts w:ascii="Arial" w:hAnsi="Arial" w:cs="Arial"/>
          <w:color w:val="333333"/>
          <w:sz w:val="18"/>
          <w:szCs w:val="18"/>
        </w:rPr>
        <w:t>链路都占用一个</w:t>
      </w:r>
      <w:r>
        <w:rPr>
          <w:rFonts w:ascii="Arial" w:hAnsi="Arial" w:cs="Arial"/>
          <w:color w:val="333333"/>
          <w:sz w:val="18"/>
          <w:szCs w:val="18"/>
        </w:rPr>
        <w:t>PCI</w:t>
      </w:r>
      <w:r>
        <w:rPr>
          <w:rFonts w:ascii="Arial" w:hAnsi="Arial" w:cs="Arial"/>
          <w:color w:val="333333"/>
          <w:sz w:val="18"/>
          <w:szCs w:val="18"/>
        </w:rPr>
        <w:t>总线号，但是一条</w:t>
      </w:r>
      <w:r>
        <w:rPr>
          <w:rFonts w:ascii="Arial" w:hAnsi="Arial" w:cs="Arial"/>
          <w:color w:val="333333"/>
          <w:sz w:val="18"/>
          <w:szCs w:val="18"/>
        </w:rPr>
        <w:t>PCIe</w:t>
      </w:r>
      <w:r>
        <w:rPr>
          <w:rFonts w:ascii="Arial" w:hAnsi="Arial" w:cs="Arial"/>
          <w:color w:val="333333"/>
          <w:sz w:val="18"/>
          <w:szCs w:val="18"/>
        </w:rPr>
        <w:t>链路只能连接一个</w:t>
      </w:r>
      <w:r>
        <w:rPr>
          <w:rFonts w:ascii="Arial" w:hAnsi="Arial" w:cs="Arial"/>
          <w:color w:val="333333"/>
          <w:sz w:val="18"/>
          <w:szCs w:val="18"/>
        </w:rPr>
        <w:t>PCI</w:t>
      </w:r>
      <w:r>
        <w:rPr>
          <w:rFonts w:ascii="Arial" w:hAnsi="Arial" w:cs="Arial"/>
          <w:color w:val="333333"/>
          <w:sz w:val="18"/>
          <w:szCs w:val="18"/>
        </w:rPr>
        <w:t>设备，</w:t>
      </w:r>
      <w:r>
        <w:rPr>
          <w:rFonts w:ascii="Arial" w:hAnsi="Arial" w:cs="Arial"/>
          <w:color w:val="333333"/>
          <w:sz w:val="18"/>
          <w:szCs w:val="18"/>
        </w:rPr>
        <w:t>Switch</w:t>
      </w:r>
      <w:r>
        <w:rPr>
          <w:rFonts w:ascii="Arial" w:hAnsi="Arial" w:cs="Arial"/>
          <w:color w:val="333333"/>
          <w:sz w:val="18"/>
          <w:szCs w:val="18"/>
        </w:rPr>
        <w:t>、</w:t>
      </w:r>
      <w:r>
        <w:rPr>
          <w:rFonts w:ascii="Arial" w:hAnsi="Arial" w:cs="Arial"/>
          <w:color w:val="333333"/>
          <w:sz w:val="18"/>
          <w:szCs w:val="18"/>
        </w:rPr>
        <w:t>EP</w:t>
      </w:r>
      <w:r>
        <w:rPr>
          <w:rFonts w:ascii="Arial" w:hAnsi="Arial" w:cs="Arial"/>
          <w:color w:val="333333"/>
          <w:sz w:val="18"/>
          <w:szCs w:val="18"/>
        </w:rPr>
        <w:t>或者</w:t>
      </w:r>
      <w:r>
        <w:rPr>
          <w:rFonts w:ascii="Arial" w:hAnsi="Arial" w:cs="Arial"/>
          <w:color w:val="333333"/>
          <w:sz w:val="18"/>
          <w:szCs w:val="18"/>
        </w:rPr>
        <w:t>PCIe</w:t>
      </w:r>
      <w:r>
        <w:rPr>
          <w:rFonts w:ascii="Arial" w:hAnsi="Arial" w:cs="Arial"/>
          <w:color w:val="333333"/>
          <w:sz w:val="18"/>
          <w:szCs w:val="18"/>
        </w:rPr>
        <w:t>桥片。</w:t>
      </w:r>
      <w:r>
        <w:rPr>
          <w:rFonts w:ascii="Arial" w:hAnsi="Arial" w:cs="Arial"/>
          <w:color w:val="333333"/>
          <w:sz w:val="18"/>
          <w:szCs w:val="18"/>
        </w:rPr>
        <w:t>PCIe</w:t>
      </w:r>
      <w:r>
        <w:rPr>
          <w:rFonts w:ascii="Arial" w:hAnsi="Arial" w:cs="Arial"/>
          <w:color w:val="333333"/>
          <w:sz w:val="18"/>
          <w:szCs w:val="18"/>
        </w:rPr>
        <w:t>总线使用端到端的连接方式，一条</w:t>
      </w:r>
      <w:r>
        <w:rPr>
          <w:rFonts w:ascii="Arial" w:hAnsi="Arial" w:cs="Arial"/>
          <w:color w:val="333333"/>
          <w:sz w:val="18"/>
          <w:szCs w:val="18"/>
        </w:rPr>
        <w:t>PCIe</w:t>
      </w:r>
      <w:r>
        <w:rPr>
          <w:rFonts w:ascii="Arial" w:hAnsi="Arial" w:cs="Arial"/>
          <w:color w:val="333333"/>
          <w:sz w:val="18"/>
          <w:szCs w:val="18"/>
        </w:rPr>
        <w:t>链路只能连接一个设备。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一个</w:t>
      </w:r>
      <w:r>
        <w:rPr>
          <w:rFonts w:ascii="Arial" w:hAnsi="Arial" w:cs="Arial"/>
          <w:color w:val="333333"/>
          <w:sz w:val="18"/>
          <w:szCs w:val="18"/>
        </w:rPr>
        <w:t>PCIe</w:t>
      </w:r>
      <w:r>
        <w:rPr>
          <w:rFonts w:ascii="Arial" w:hAnsi="Arial" w:cs="Arial"/>
          <w:color w:val="333333"/>
          <w:sz w:val="18"/>
          <w:szCs w:val="18"/>
        </w:rPr>
        <w:t>链路需要挂接多个</w:t>
      </w:r>
      <w:r>
        <w:rPr>
          <w:rFonts w:ascii="Arial" w:hAnsi="Arial" w:cs="Arial"/>
          <w:color w:val="333333"/>
          <w:sz w:val="18"/>
          <w:szCs w:val="18"/>
        </w:rPr>
        <w:t>EP</w:t>
      </w:r>
      <w:r>
        <w:rPr>
          <w:rFonts w:ascii="Arial" w:hAnsi="Arial" w:cs="Arial"/>
          <w:color w:val="333333"/>
          <w:sz w:val="18"/>
          <w:szCs w:val="18"/>
        </w:rPr>
        <w:t>时，需要使用</w:t>
      </w:r>
      <w:r>
        <w:rPr>
          <w:rFonts w:ascii="Arial" w:hAnsi="Arial" w:cs="Arial"/>
          <w:color w:val="333333"/>
          <w:sz w:val="18"/>
          <w:szCs w:val="18"/>
        </w:rPr>
        <w:t>Switch</w:t>
      </w:r>
      <w:r>
        <w:rPr>
          <w:rFonts w:ascii="Arial" w:hAnsi="Arial" w:cs="Arial"/>
          <w:color w:val="333333"/>
          <w:sz w:val="18"/>
          <w:szCs w:val="18"/>
        </w:rPr>
        <w:t>进行链路扩展。一个标准</w:t>
      </w:r>
      <w:r>
        <w:rPr>
          <w:rFonts w:ascii="Arial" w:hAnsi="Arial" w:cs="Arial"/>
          <w:color w:val="333333"/>
          <w:sz w:val="18"/>
          <w:szCs w:val="18"/>
        </w:rPr>
        <w:t>Switch</w:t>
      </w:r>
      <w:r>
        <w:rPr>
          <w:rFonts w:ascii="Arial" w:hAnsi="Arial" w:cs="Arial"/>
          <w:color w:val="333333"/>
          <w:sz w:val="18"/>
          <w:szCs w:val="18"/>
        </w:rPr>
        <w:t>具有一个上游端口和多个下游端口。上游端口与</w:t>
      </w:r>
      <w:r>
        <w:rPr>
          <w:rFonts w:ascii="Arial" w:hAnsi="Arial" w:cs="Arial"/>
          <w:color w:val="333333"/>
          <w:sz w:val="18"/>
          <w:szCs w:val="18"/>
        </w:rPr>
        <w:t>RC</w:t>
      </w:r>
      <w:r>
        <w:rPr>
          <w:rFonts w:ascii="Arial" w:hAnsi="Arial" w:cs="Arial"/>
          <w:color w:val="333333"/>
          <w:sz w:val="18"/>
          <w:szCs w:val="18"/>
        </w:rPr>
        <w:t>或者其他</w:t>
      </w:r>
      <w:r>
        <w:rPr>
          <w:rFonts w:ascii="Arial" w:hAnsi="Arial" w:cs="Arial"/>
          <w:color w:val="333333"/>
          <w:sz w:val="18"/>
          <w:szCs w:val="18"/>
        </w:rPr>
        <w:t>Switch</w:t>
      </w:r>
      <w:r>
        <w:rPr>
          <w:rFonts w:ascii="Arial" w:hAnsi="Arial" w:cs="Arial"/>
          <w:color w:val="333333"/>
          <w:sz w:val="18"/>
          <w:szCs w:val="18"/>
        </w:rPr>
        <w:t>的下游端口相连，而下游端口可以与</w:t>
      </w:r>
      <w:r>
        <w:rPr>
          <w:rFonts w:ascii="Arial" w:hAnsi="Arial" w:cs="Arial"/>
          <w:color w:val="333333"/>
          <w:sz w:val="18"/>
          <w:szCs w:val="18"/>
        </w:rPr>
        <w:t>EP</w:t>
      </w:r>
      <w:r>
        <w:rPr>
          <w:rFonts w:ascii="Arial" w:hAnsi="Arial" w:cs="Arial"/>
          <w:color w:val="333333"/>
          <w:sz w:val="18"/>
          <w:szCs w:val="18"/>
        </w:rPr>
        <w:t>、</w:t>
      </w:r>
      <w:r>
        <w:rPr>
          <w:rFonts w:ascii="Arial" w:hAnsi="Arial" w:cs="Arial"/>
          <w:color w:val="333333"/>
          <w:sz w:val="18"/>
          <w:szCs w:val="18"/>
        </w:rPr>
        <w:t>PCIe-to-PCI-X/PCI</w:t>
      </w:r>
      <w:proofErr w:type="gramStart"/>
      <w:r>
        <w:rPr>
          <w:rFonts w:ascii="Arial" w:hAnsi="Arial" w:cs="Arial"/>
          <w:color w:val="333333"/>
          <w:sz w:val="18"/>
          <w:szCs w:val="18"/>
        </w:rPr>
        <w:t>桥或者</w:t>
      </w:r>
      <w:proofErr w:type="gramEnd"/>
      <w:r>
        <w:rPr>
          <w:rFonts w:ascii="Arial" w:hAnsi="Arial" w:cs="Arial"/>
          <w:color w:val="333333"/>
          <w:sz w:val="18"/>
          <w:szCs w:val="18"/>
        </w:rPr>
        <w:t>下游</w:t>
      </w:r>
      <w:r>
        <w:rPr>
          <w:rFonts w:ascii="Arial" w:hAnsi="Arial" w:cs="Arial"/>
          <w:color w:val="333333"/>
          <w:sz w:val="18"/>
          <w:szCs w:val="18"/>
        </w:rPr>
        <w:t>Switch</w:t>
      </w:r>
      <w:r>
        <w:rPr>
          <w:rFonts w:ascii="Arial" w:hAnsi="Arial" w:cs="Arial"/>
          <w:color w:val="333333"/>
          <w:sz w:val="18"/>
          <w:szCs w:val="18"/>
        </w:rPr>
        <w:t>的上游端口相连。</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总线规范还支持一种特殊的连接方式，即</w:t>
      </w:r>
      <w:r>
        <w:rPr>
          <w:rFonts w:ascii="Arial" w:hAnsi="Arial" w:cs="Arial"/>
          <w:color w:val="333333"/>
          <w:sz w:val="18"/>
          <w:szCs w:val="18"/>
        </w:rPr>
        <w:t>Crosslink</w:t>
      </w:r>
      <w:r>
        <w:rPr>
          <w:rFonts w:ascii="Arial" w:hAnsi="Arial" w:cs="Arial"/>
          <w:color w:val="333333"/>
          <w:sz w:val="18"/>
          <w:szCs w:val="18"/>
        </w:rPr>
        <w:t>连接方式。使用这种方式时，</w:t>
      </w:r>
      <w:r>
        <w:rPr>
          <w:rFonts w:ascii="Arial" w:hAnsi="Arial" w:cs="Arial"/>
          <w:color w:val="333333"/>
          <w:sz w:val="18"/>
          <w:szCs w:val="18"/>
        </w:rPr>
        <w:t>Switch</w:t>
      </w:r>
      <w:r>
        <w:rPr>
          <w:rFonts w:ascii="Arial" w:hAnsi="Arial" w:cs="Arial"/>
          <w:color w:val="333333"/>
          <w:sz w:val="18"/>
          <w:szCs w:val="18"/>
        </w:rPr>
        <w:t>的下游端口可以与其他</w:t>
      </w:r>
      <w:r>
        <w:rPr>
          <w:rFonts w:ascii="Arial" w:hAnsi="Arial" w:cs="Arial"/>
          <w:color w:val="333333"/>
          <w:sz w:val="18"/>
          <w:szCs w:val="18"/>
        </w:rPr>
        <w:t>Switch</w:t>
      </w:r>
      <w:r>
        <w:rPr>
          <w:rFonts w:ascii="Arial" w:hAnsi="Arial" w:cs="Arial"/>
          <w:color w:val="333333"/>
          <w:sz w:val="18"/>
          <w:szCs w:val="18"/>
        </w:rPr>
        <w:t>的下游端口直接连接，上游端口也可以其他</w:t>
      </w:r>
      <w:r>
        <w:rPr>
          <w:rFonts w:ascii="Arial" w:hAnsi="Arial" w:cs="Arial"/>
          <w:color w:val="333333"/>
          <w:sz w:val="18"/>
          <w:szCs w:val="18"/>
        </w:rPr>
        <w:t>Switch</w:t>
      </w:r>
      <w:r>
        <w:rPr>
          <w:rFonts w:ascii="Arial" w:hAnsi="Arial" w:cs="Arial"/>
          <w:color w:val="333333"/>
          <w:sz w:val="18"/>
          <w:szCs w:val="18"/>
        </w:rPr>
        <w:t>的上游端口直接连接。在</w:t>
      </w:r>
      <w:r>
        <w:rPr>
          <w:rFonts w:ascii="Arial" w:hAnsi="Arial" w:cs="Arial"/>
          <w:color w:val="333333"/>
          <w:sz w:val="18"/>
          <w:szCs w:val="18"/>
        </w:rPr>
        <w:t>PCIe</w:t>
      </w:r>
      <w:r>
        <w:rPr>
          <w:rFonts w:ascii="Arial" w:hAnsi="Arial" w:cs="Arial"/>
          <w:color w:val="333333"/>
          <w:sz w:val="18"/>
          <w:szCs w:val="18"/>
        </w:rPr>
        <w:t>总线规范中，</w:t>
      </w:r>
      <w:r>
        <w:rPr>
          <w:rFonts w:ascii="Arial" w:hAnsi="Arial" w:cs="Arial"/>
          <w:color w:val="333333"/>
          <w:sz w:val="18"/>
          <w:szCs w:val="18"/>
        </w:rPr>
        <w:t>Crosslink</w:t>
      </w:r>
      <w:r>
        <w:rPr>
          <w:rFonts w:ascii="Arial" w:hAnsi="Arial" w:cs="Arial"/>
          <w:color w:val="333333"/>
          <w:sz w:val="18"/>
          <w:szCs w:val="18"/>
        </w:rPr>
        <w:t>连接方式是可选的，并不要求</w:t>
      </w:r>
      <w:r>
        <w:rPr>
          <w:rFonts w:ascii="Arial" w:hAnsi="Arial" w:cs="Arial"/>
          <w:color w:val="333333"/>
          <w:sz w:val="18"/>
          <w:szCs w:val="18"/>
        </w:rPr>
        <w:t>PCIe</w:t>
      </w:r>
      <w:r>
        <w:rPr>
          <w:rFonts w:ascii="Arial" w:hAnsi="Arial" w:cs="Arial"/>
          <w:color w:val="333333"/>
          <w:sz w:val="18"/>
          <w:szCs w:val="18"/>
        </w:rPr>
        <w:t>设备一定支持这种连接方式。</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体系结构中，</w:t>
      </w:r>
      <w:r>
        <w:rPr>
          <w:rFonts w:ascii="Arial" w:hAnsi="Arial" w:cs="Arial"/>
          <w:color w:val="333333"/>
          <w:sz w:val="18"/>
          <w:szCs w:val="18"/>
        </w:rPr>
        <w:t>Switch</w:t>
      </w:r>
      <w:r>
        <w:rPr>
          <w:rFonts w:ascii="Arial" w:hAnsi="Arial" w:cs="Arial"/>
          <w:color w:val="333333"/>
          <w:sz w:val="18"/>
          <w:szCs w:val="18"/>
        </w:rPr>
        <w:t>的设计难度仅次于</w:t>
      </w:r>
      <w:r>
        <w:rPr>
          <w:rFonts w:ascii="Arial" w:hAnsi="Arial" w:cs="Arial"/>
          <w:color w:val="333333"/>
          <w:sz w:val="18"/>
          <w:szCs w:val="18"/>
        </w:rPr>
        <w:t>RC</w:t>
      </w:r>
      <w:r>
        <w:rPr>
          <w:rFonts w:ascii="Arial" w:hAnsi="Arial" w:cs="Arial"/>
          <w:color w:val="333333"/>
          <w:sz w:val="18"/>
          <w:szCs w:val="18"/>
        </w:rPr>
        <w:t>，</w:t>
      </w:r>
      <w:r>
        <w:rPr>
          <w:rFonts w:ascii="Arial" w:hAnsi="Arial" w:cs="Arial"/>
          <w:color w:val="333333"/>
          <w:sz w:val="18"/>
          <w:szCs w:val="18"/>
        </w:rPr>
        <w:t>Switch</w:t>
      </w:r>
      <w:r>
        <w:rPr>
          <w:rFonts w:ascii="Arial" w:hAnsi="Arial" w:cs="Arial"/>
          <w:color w:val="333333"/>
          <w:sz w:val="18"/>
          <w:szCs w:val="18"/>
        </w:rPr>
        <w:t>也是</w:t>
      </w:r>
      <w:r>
        <w:rPr>
          <w:rFonts w:ascii="Arial" w:hAnsi="Arial" w:cs="Arial"/>
          <w:color w:val="333333"/>
          <w:sz w:val="18"/>
          <w:szCs w:val="18"/>
        </w:rPr>
        <w:t>PCIe</w:t>
      </w:r>
      <w:r>
        <w:rPr>
          <w:rFonts w:ascii="Arial" w:hAnsi="Arial" w:cs="Arial"/>
          <w:color w:val="333333"/>
          <w:sz w:val="18"/>
          <w:szCs w:val="18"/>
        </w:rPr>
        <w:t>体系结构的核心所在。而从系统软件的角度上看，</w:t>
      </w:r>
      <w:r>
        <w:rPr>
          <w:rFonts w:ascii="Arial" w:hAnsi="Arial" w:cs="Arial"/>
          <w:color w:val="333333"/>
          <w:sz w:val="18"/>
          <w:szCs w:val="18"/>
        </w:rPr>
        <w:t>Switch</w:t>
      </w:r>
      <w:r>
        <w:rPr>
          <w:rFonts w:ascii="Arial" w:hAnsi="Arial" w:cs="Arial"/>
          <w:color w:val="333333"/>
          <w:sz w:val="18"/>
          <w:szCs w:val="18"/>
        </w:rPr>
        <w:t>内部由多个</w:t>
      </w:r>
      <w:r>
        <w:rPr>
          <w:rFonts w:ascii="Arial" w:hAnsi="Arial" w:cs="Arial"/>
          <w:color w:val="333333"/>
          <w:sz w:val="18"/>
          <w:szCs w:val="18"/>
        </w:rPr>
        <w:t>PCI-to-PCI</w:t>
      </w:r>
      <w:r>
        <w:rPr>
          <w:rFonts w:ascii="Arial" w:hAnsi="Arial" w:cs="Arial"/>
          <w:color w:val="333333"/>
          <w:sz w:val="18"/>
          <w:szCs w:val="18"/>
        </w:rPr>
        <w:t>桥组成，其中每一个上游和下游端口都对应一个虚拟</w:t>
      </w:r>
      <w:r>
        <w:rPr>
          <w:rFonts w:ascii="Arial" w:hAnsi="Arial" w:cs="Arial"/>
          <w:color w:val="333333"/>
          <w:sz w:val="18"/>
          <w:szCs w:val="18"/>
        </w:rPr>
        <w:t>PCI</w:t>
      </w:r>
      <w:r>
        <w:rPr>
          <w:rFonts w:ascii="Arial" w:hAnsi="Arial" w:cs="Arial"/>
          <w:color w:val="333333"/>
          <w:sz w:val="18"/>
          <w:szCs w:val="18"/>
        </w:rPr>
        <w:t>桥。在一个</w:t>
      </w:r>
      <w:r>
        <w:rPr>
          <w:rFonts w:ascii="Arial" w:hAnsi="Arial" w:cs="Arial"/>
          <w:color w:val="333333"/>
          <w:sz w:val="18"/>
          <w:szCs w:val="18"/>
        </w:rPr>
        <w:t>Switch</w:t>
      </w:r>
      <w:r>
        <w:rPr>
          <w:rFonts w:ascii="Arial" w:hAnsi="Arial" w:cs="Arial"/>
          <w:color w:val="333333"/>
          <w:sz w:val="18"/>
          <w:szCs w:val="18"/>
        </w:rPr>
        <w:t>中有多个端口，在其内部就有多少个虚拟</w:t>
      </w:r>
      <w:r>
        <w:rPr>
          <w:rFonts w:ascii="Arial" w:hAnsi="Arial" w:cs="Arial"/>
          <w:color w:val="333333"/>
          <w:sz w:val="18"/>
          <w:szCs w:val="18"/>
        </w:rPr>
        <w:t>PCI</w:t>
      </w:r>
      <w:r>
        <w:rPr>
          <w:rFonts w:ascii="Arial" w:hAnsi="Arial" w:cs="Arial"/>
          <w:color w:val="333333"/>
          <w:sz w:val="18"/>
          <w:szCs w:val="18"/>
        </w:rPr>
        <w:t>桥，就有多少个</w:t>
      </w:r>
      <w:r>
        <w:rPr>
          <w:rFonts w:ascii="Arial" w:hAnsi="Arial" w:cs="Arial"/>
          <w:color w:val="333333"/>
          <w:sz w:val="18"/>
          <w:szCs w:val="18"/>
        </w:rPr>
        <w:t>PCI</w:t>
      </w:r>
      <w:r>
        <w:rPr>
          <w:rFonts w:ascii="Arial" w:hAnsi="Arial" w:cs="Arial"/>
          <w:color w:val="333333"/>
          <w:sz w:val="18"/>
          <w:szCs w:val="18"/>
        </w:rPr>
        <w:t>桥配置空间。值得</w:t>
      </w:r>
      <w:r>
        <w:rPr>
          <w:rFonts w:ascii="Arial" w:hAnsi="Arial" w:cs="Arial"/>
          <w:color w:val="333333"/>
          <w:sz w:val="18"/>
          <w:szCs w:val="18"/>
        </w:rPr>
        <w:lastRenderedPageBreak/>
        <w:t>注意的是，在</w:t>
      </w:r>
      <w:r>
        <w:rPr>
          <w:rFonts w:ascii="Arial" w:hAnsi="Arial" w:cs="Arial"/>
          <w:color w:val="333333"/>
          <w:sz w:val="18"/>
          <w:szCs w:val="18"/>
        </w:rPr>
        <w:t>Switch</w:t>
      </w:r>
      <w:r>
        <w:rPr>
          <w:rFonts w:ascii="Arial" w:hAnsi="Arial" w:cs="Arial"/>
          <w:color w:val="333333"/>
          <w:sz w:val="18"/>
          <w:szCs w:val="18"/>
        </w:rPr>
        <w:t>内部还具有一条虚拟的</w:t>
      </w:r>
      <w:r>
        <w:rPr>
          <w:rFonts w:ascii="Arial" w:hAnsi="Arial" w:cs="Arial"/>
          <w:color w:val="333333"/>
          <w:sz w:val="18"/>
          <w:szCs w:val="18"/>
        </w:rPr>
        <w:t>PCI</w:t>
      </w:r>
      <w:r>
        <w:rPr>
          <w:rFonts w:ascii="Arial" w:hAnsi="Arial" w:cs="Arial"/>
          <w:color w:val="333333"/>
          <w:sz w:val="18"/>
          <w:szCs w:val="18"/>
        </w:rPr>
        <w:t>总线，用于连接各个虚拟</w:t>
      </w:r>
      <w:r>
        <w:rPr>
          <w:rFonts w:ascii="Arial" w:hAnsi="Arial" w:cs="Arial"/>
          <w:color w:val="333333"/>
          <w:sz w:val="18"/>
          <w:szCs w:val="18"/>
        </w:rPr>
        <w:t>PCI</w:t>
      </w:r>
      <w:r>
        <w:rPr>
          <w:rFonts w:ascii="Arial" w:hAnsi="Arial" w:cs="Arial"/>
          <w:color w:val="333333"/>
          <w:sz w:val="18"/>
          <w:szCs w:val="18"/>
        </w:rPr>
        <w:t>桥，系统软件在初始化</w:t>
      </w:r>
      <w:r>
        <w:rPr>
          <w:rFonts w:ascii="Arial" w:hAnsi="Arial" w:cs="Arial"/>
          <w:color w:val="333333"/>
          <w:sz w:val="18"/>
          <w:szCs w:val="18"/>
        </w:rPr>
        <w:t>Switch</w:t>
      </w:r>
      <w:r>
        <w:rPr>
          <w:rFonts w:ascii="Arial" w:hAnsi="Arial" w:cs="Arial"/>
          <w:color w:val="333333"/>
          <w:sz w:val="18"/>
          <w:szCs w:val="18"/>
        </w:rPr>
        <w:t>时，需要为这条虚拟</w:t>
      </w:r>
      <w:r>
        <w:rPr>
          <w:rFonts w:ascii="Arial" w:hAnsi="Arial" w:cs="Arial"/>
          <w:color w:val="333333"/>
          <w:sz w:val="18"/>
          <w:szCs w:val="18"/>
        </w:rPr>
        <w:t>PCI</w:t>
      </w:r>
      <w:r>
        <w:rPr>
          <w:rFonts w:ascii="Arial" w:hAnsi="Arial" w:cs="Arial"/>
          <w:color w:val="333333"/>
          <w:sz w:val="18"/>
          <w:szCs w:val="18"/>
        </w:rPr>
        <w:t>总线编号。</w:t>
      </w:r>
      <w:r>
        <w:rPr>
          <w:rFonts w:ascii="Arial" w:hAnsi="Arial" w:cs="Arial"/>
          <w:color w:val="333333"/>
          <w:sz w:val="18"/>
          <w:szCs w:val="18"/>
        </w:rPr>
        <w:t>Switch</w:t>
      </w:r>
      <w:r>
        <w:rPr>
          <w:rFonts w:ascii="Arial" w:hAnsi="Arial" w:cs="Arial"/>
          <w:color w:val="333333"/>
          <w:sz w:val="18"/>
          <w:szCs w:val="18"/>
        </w:rPr>
        <w:t>的组成结构如图</w:t>
      </w:r>
      <w:r>
        <w:rPr>
          <w:rFonts w:ascii="Arial" w:hAnsi="Arial" w:cs="Arial"/>
          <w:color w:val="333333"/>
          <w:sz w:val="18"/>
          <w:szCs w:val="18"/>
        </w:rPr>
        <w:t>4</w:t>
      </w:r>
      <w:r>
        <w:rPr>
          <w:rFonts w:ascii="Arial" w:hAnsi="Arial" w:cs="Arial"/>
          <w:color w:val="333333"/>
          <w:sz w:val="18"/>
          <w:szCs w:val="18"/>
        </w:rPr>
        <w:noBreakHyphen/>
        <w:t>10</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drawing>
          <wp:inline distT="0" distB="0" distL="0" distR="0">
            <wp:extent cx="2993390" cy="2587625"/>
            <wp:effectExtent l="0" t="0" r="0" b="0"/>
            <wp:docPr id="43" name="图片 43" descr="http://bbs.ednchina.com/images/attachments/201305/2013052311562726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bbs.ednchina.com/images/attachments/201305/20130523115627266001.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93390" cy="2587625"/>
                    </a:xfrm>
                    <a:prstGeom prst="rect">
                      <a:avLst/>
                    </a:prstGeom>
                    <a:noFill/>
                    <a:ln>
                      <a:noFill/>
                    </a:ln>
                  </pic:spPr>
                </pic:pic>
              </a:graphicData>
            </a:graphic>
          </wp:inline>
        </w:drawing>
      </w:r>
      <w:r>
        <w:rPr>
          <w:rFonts w:ascii="Arial" w:hAnsi="Arial" w:cs="Arial"/>
          <w:color w:val="333333"/>
          <w:sz w:val="18"/>
          <w:szCs w:val="18"/>
        </w:rPr>
        <w:br/>
        <w:t>Switch</w:t>
      </w:r>
      <w:hyperlink r:id="rId191" w:anchor="_ftn6" w:tooltip="" w:history="1">
        <w:r>
          <w:rPr>
            <w:rStyle w:val="a3"/>
            <w:rFonts w:ascii="Arial" w:hAnsi="Arial" w:cs="Arial"/>
            <w:color w:val="006699"/>
            <w:sz w:val="18"/>
            <w:szCs w:val="18"/>
            <w:u w:val="none"/>
          </w:rPr>
          <w:t>[6]</w:t>
        </w:r>
      </w:hyperlink>
      <w:r>
        <w:rPr>
          <w:rFonts w:ascii="Arial" w:hAnsi="Arial" w:cs="Arial"/>
          <w:color w:val="333333"/>
          <w:sz w:val="18"/>
          <w:szCs w:val="18"/>
        </w:rPr>
        <w:t>需要处理</w:t>
      </w:r>
      <w:r>
        <w:rPr>
          <w:rFonts w:ascii="Arial" w:hAnsi="Arial" w:cs="Arial"/>
          <w:color w:val="333333"/>
          <w:sz w:val="18"/>
          <w:szCs w:val="18"/>
        </w:rPr>
        <w:t>PCIe</w:t>
      </w:r>
      <w:r>
        <w:rPr>
          <w:rFonts w:ascii="Arial" w:hAnsi="Arial" w:cs="Arial"/>
          <w:color w:val="333333"/>
          <w:sz w:val="18"/>
          <w:szCs w:val="18"/>
        </w:rPr>
        <w:t>总线传输过程中的</w:t>
      </w:r>
      <w:r>
        <w:rPr>
          <w:rFonts w:ascii="Arial" w:hAnsi="Arial" w:cs="Arial"/>
          <w:color w:val="333333"/>
          <w:sz w:val="18"/>
          <w:szCs w:val="18"/>
        </w:rPr>
        <w:t>QoS</w:t>
      </w:r>
      <w:r>
        <w:rPr>
          <w:rFonts w:ascii="Arial" w:hAnsi="Arial" w:cs="Arial"/>
          <w:color w:val="333333"/>
          <w:sz w:val="18"/>
          <w:szCs w:val="18"/>
        </w:rPr>
        <w:t>问题。</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QoS</w:t>
      </w:r>
      <w:r>
        <w:rPr>
          <w:rFonts w:ascii="Arial" w:hAnsi="Arial" w:cs="Arial"/>
          <w:color w:val="333333"/>
          <w:sz w:val="18"/>
          <w:szCs w:val="18"/>
        </w:rPr>
        <w:t>要求</w:t>
      </w:r>
      <w:r>
        <w:rPr>
          <w:rFonts w:ascii="Arial" w:hAnsi="Arial" w:cs="Arial"/>
          <w:color w:val="333333"/>
          <w:sz w:val="18"/>
          <w:szCs w:val="18"/>
        </w:rPr>
        <w:t>PCIe</w:t>
      </w:r>
      <w:r>
        <w:rPr>
          <w:rFonts w:ascii="Arial" w:hAnsi="Arial" w:cs="Arial"/>
          <w:color w:val="333333"/>
          <w:sz w:val="18"/>
          <w:szCs w:val="18"/>
        </w:rPr>
        <w:t>总线区别对待优先权不同的数据报文，而且无论</w:t>
      </w:r>
      <w:r>
        <w:rPr>
          <w:rFonts w:ascii="Arial" w:hAnsi="Arial" w:cs="Arial"/>
          <w:color w:val="333333"/>
          <w:sz w:val="18"/>
          <w:szCs w:val="18"/>
        </w:rPr>
        <w:t>PCIe</w:t>
      </w:r>
      <w:r>
        <w:rPr>
          <w:rFonts w:ascii="Arial" w:hAnsi="Arial" w:cs="Arial"/>
          <w:color w:val="333333"/>
          <w:sz w:val="18"/>
          <w:szCs w:val="18"/>
        </w:rPr>
        <w:t>总线的某一个链路多么拥塞，优先级高的报文，如等时报文</w:t>
      </w:r>
      <w:r>
        <w:rPr>
          <w:rFonts w:ascii="Arial" w:hAnsi="Arial" w:cs="Arial"/>
          <w:color w:val="333333"/>
          <w:sz w:val="18"/>
          <w:szCs w:val="18"/>
        </w:rPr>
        <w:t>(Isochronous Packet)</w:t>
      </w:r>
      <w:r>
        <w:rPr>
          <w:rFonts w:ascii="Arial" w:hAnsi="Arial" w:cs="Arial"/>
          <w:color w:val="333333"/>
          <w:sz w:val="18"/>
          <w:szCs w:val="18"/>
        </w:rPr>
        <w:t>都可以获得额定的数据带宽。而且</w:t>
      </w:r>
      <w:r>
        <w:rPr>
          <w:rFonts w:ascii="Arial" w:hAnsi="Arial" w:cs="Arial"/>
          <w:color w:val="333333"/>
          <w:sz w:val="18"/>
          <w:szCs w:val="18"/>
        </w:rPr>
        <w:t>PCIe</w:t>
      </w:r>
      <w:r>
        <w:rPr>
          <w:rFonts w:ascii="Arial" w:hAnsi="Arial" w:cs="Arial"/>
          <w:color w:val="333333"/>
          <w:sz w:val="18"/>
          <w:szCs w:val="18"/>
        </w:rPr>
        <w:t>总线需要保证优先级较高的报文优先到达。</w:t>
      </w:r>
      <w:r>
        <w:rPr>
          <w:rFonts w:ascii="Arial" w:hAnsi="Arial" w:cs="Arial"/>
          <w:color w:val="333333"/>
          <w:sz w:val="18"/>
          <w:szCs w:val="18"/>
        </w:rPr>
        <w:t>PCIe</w:t>
      </w:r>
      <w:r>
        <w:rPr>
          <w:rFonts w:ascii="Arial" w:hAnsi="Arial" w:cs="Arial"/>
          <w:color w:val="333333"/>
          <w:sz w:val="18"/>
          <w:szCs w:val="18"/>
        </w:rPr>
        <w:t>总线采用虚拟多通路</w:t>
      </w:r>
      <w:r>
        <w:rPr>
          <w:rFonts w:ascii="Arial" w:hAnsi="Arial" w:cs="Arial"/>
          <w:color w:val="333333"/>
          <w:sz w:val="18"/>
          <w:szCs w:val="18"/>
        </w:rPr>
        <w:t>VC</w:t>
      </w:r>
      <w:r>
        <w:rPr>
          <w:rFonts w:ascii="Arial" w:hAnsi="Arial" w:cs="Arial"/>
          <w:color w:val="333333"/>
          <w:sz w:val="18"/>
          <w:szCs w:val="18"/>
        </w:rPr>
        <w:t>技术</w:t>
      </w:r>
      <w:bookmarkStart w:id="190" w:name="_ftnref7"/>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"http://bbs.ednchina.com/BLOG_ARTICLE_3012736.HTM" \l "_ftn7" \o "" </w:instrText>
      </w:r>
      <w:r>
        <w:rPr>
          <w:rFonts w:ascii="Arial" w:hAnsi="Arial" w:cs="Arial"/>
          <w:color w:val="333333"/>
          <w:sz w:val="18"/>
          <w:szCs w:val="18"/>
        </w:rPr>
        <w:fldChar w:fldCharType="separate"/>
      </w:r>
      <w:r>
        <w:rPr>
          <w:rStyle w:val="a3"/>
          <w:rFonts w:ascii="Arial" w:hAnsi="Arial" w:cs="Arial"/>
          <w:color w:val="006699"/>
          <w:sz w:val="18"/>
          <w:szCs w:val="18"/>
          <w:u w:val="none"/>
        </w:rPr>
        <w:t>[7]</w:t>
      </w:r>
      <w:r>
        <w:rPr>
          <w:rFonts w:ascii="Arial" w:hAnsi="Arial" w:cs="Arial"/>
          <w:color w:val="333333"/>
          <w:sz w:val="18"/>
          <w:szCs w:val="18"/>
        </w:rPr>
        <w:fldChar w:fldCharType="end"/>
      </w:r>
      <w:bookmarkEnd w:id="190"/>
      <w:r>
        <w:rPr>
          <w:rFonts w:ascii="Arial" w:hAnsi="Arial" w:cs="Arial"/>
          <w:color w:val="333333"/>
          <w:sz w:val="18"/>
          <w:szCs w:val="18"/>
        </w:rPr>
        <w:t>，并在这些数据报文设定一个</w:t>
      </w:r>
      <w:r>
        <w:rPr>
          <w:rFonts w:ascii="Arial" w:hAnsi="Arial" w:cs="Arial"/>
          <w:color w:val="333333"/>
          <w:sz w:val="18"/>
          <w:szCs w:val="18"/>
        </w:rPr>
        <w:t>TC(Traffic Class)</w:t>
      </w:r>
      <w:r>
        <w:rPr>
          <w:rFonts w:ascii="Arial" w:hAnsi="Arial" w:cs="Arial"/>
          <w:color w:val="333333"/>
          <w:sz w:val="18"/>
          <w:szCs w:val="18"/>
        </w:rPr>
        <w:t>标签，该标签由</w:t>
      </w:r>
      <w:r>
        <w:rPr>
          <w:rFonts w:ascii="Arial" w:hAnsi="Arial" w:cs="Arial"/>
          <w:color w:val="333333"/>
          <w:sz w:val="18"/>
          <w:szCs w:val="18"/>
        </w:rPr>
        <w:t>3</w:t>
      </w:r>
      <w:r>
        <w:rPr>
          <w:rFonts w:ascii="Arial" w:hAnsi="Arial" w:cs="Arial"/>
          <w:color w:val="333333"/>
          <w:sz w:val="18"/>
          <w:szCs w:val="18"/>
        </w:rPr>
        <w:t>位组成，将数据报文根据优先权分为</w:t>
      </w:r>
      <w:r>
        <w:rPr>
          <w:rFonts w:ascii="Arial" w:hAnsi="Arial" w:cs="Arial"/>
          <w:color w:val="333333"/>
          <w:sz w:val="18"/>
          <w:szCs w:val="18"/>
        </w:rPr>
        <w:t>8</w:t>
      </w:r>
      <w:r>
        <w:rPr>
          <w:rFonts w:ascii="Arial" w:hAnsi="Arial" w:cs="Arial"/>
          <w:color w:val="333333"/>
          <w:sz w:val="18"/>
          <w:szCs w:val="18"/>
        </w:rPr>
        <w:t>类，这</w:t>
      </w:r>
      <w:r>
        <w:rPr>
          <w:rFonts w:ascii="Arial" w:hAnsi="Arial" w:cs="Arial"/>
          <w:color w:val="333333"/>
          <w:sz w:val="18"/>
          <w:szCs w:val="18"/>
        </w:rPr>
        <w:t>8</w:t>
      </w:r>
      <w:r>
        <w:rPr>
          <w:rFonts w:ascii="Arial" w:hAnsi="Arial" w:cs="Arial"/>
          <w:color w:val="333333"/>
          <w:sz w:val="18"/>
          <w:szCs w:val="18"/>
        </w:rPr>
        <w:t>类数据报文可以根据需要选择不同的</w:t>
      </w:r>
      <w:r>
        <w:rPr>
          <w:rFonts w:ascii="Arial" w:hAnsi="Arial" w:cs="Arial"/>
          <w:color w:val="333333"/>
          <w:sz w:val="18"/>
          <w:szCs w:val="18"/>
        </w:rPr>
        <w:t>VC</w:t>
      </w:r>
      <w:r>
        <w:rPr>
          <w:rFonts w:ascii="Arial" w:hAnsi="Arial" w:cs="Arial"/>
          <w:color w:val="333333"/>
          <w:sz w:val="18"/>
          <w:szCs w:val="18"/>
        </w:rPr>
        <w:t>进行传递。</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总线中，每一条数据链路上最多可以支持</w:t>
      </w:r>
      <w:r>
        <w:rPr>
          <w:rFonts w:ascii="Arial" w:hAnsi="Arial" w:cs="Arial"/>
          <w:color w:val="333333"/>
          <w:sz w:val="18"/>
          <w:szCs w:val="18"/>
        </w:rPr>
        <w:t>8</w:t>
      </w:r>
      <w:r>
        <w:rPr>
          <w:rFonts w:ascii="Arial" w:hAnsi="Arial" w:cs="Arial"/>
          <w:color w:val="333333"/>
          <w:sz w:val="18"/>
          <w:szCs w:val="18"/>
        </w:rPr>
        <w:t>个独立的</w:t>
      </w:r>
      <w:r>
        <w:rPr>
          <w:rFonts w:ascii="Arial" w:hAnsi="Arial" w:cs="Arial"/>
          <w:color w:val="333333"/>
          <w:sz w:val="18"/>
          <w:szCs w:val="18"/>
        </w:rPr>
        <w:t>VC</w:t>
      </w:r>
      <w:r>
        <w:rPr>
          <w:rFonts w:ascii="Arial" w:hAnsi="Arial" w:cs="Arial"/>
          <w:color w:val="333333"/>
          <w:sz w:val="18"/>
          <w:szCs w:val="18"/>
        </w:rPr>
        <w:t>。每个</w:t>
      </w:r>
      <w:r>
        <w:rPr>
          <w:rFonts w:ascii="Arial" w:hAnsi="Arial" w:cs="Arial"/>
          <w:color w:val="333333"/>
          <w:sz w:val="18"/>
          <w:szCs w:val="18"/>
        </w:rPr>
        <w:t>VC</w:t>
      </w:r>
      <w:r>
        <w:rPr>
          <w:rFonts w:ascii="Arial" w:hAnsi="Arial" w:cs="Arial"/>
          <w:color w:val="333333"/>
          <w:sz w:val="18"/>
          <w:szCs w:val="18"/>
        </w:rPr>
        <w:t>可以设置独立的缓冲，用来接收和发送数据报文。在</w:t>
      </w:r>
      <w:r>
        <w:rPr>
          <w:rFonts w:ascii="Arial" w:hAnsi="Arial" w:cs="Arial"/>
          <w:color w:val="333333"/>
          <w:sz w:val="18"/>
          <w:szCs w:val="18"/>
        </w:rPr>
        <w:t>PCIe</w:t>
      </w:r>
      <w:r>
        <w:rPr>
          <w:rFonts w:ascii="Arial" w:hAnsi="Arial" w:cs="Arial"/>
          <w:color w:val="333333"/>
          <w:sz w:val="18"/>
          <w:szCs w:val="18"/>
        </w:rPr>
        <w:t>体系结构中，</w:t>
      </w:r>
      <w:r>
        <w:rPr>
          <w:rFonts w:ascii="Arial" w:hAnsi="Arial" w:cs="Arial"/>
          <w:color w:val="333333"/>
          <w:sz w:val="18"/>
          <w:szCs w:val="18"/>
        </w:rPr>
        <w:t>TC</w:t>
      </w:r>
      <w:r>
        <w:rPr>
          <w:rFonts w:ascii="Arial" w:hAnsi="Arial" w:cs="Arial"/>
          <w:color w:val="333333"/>
          <w:sz w:val="18"/>
          <w:szCs w:val="18"/>
        </w:rPr>
        <w:t>和</w:t>
      </w:r>
      <w:r>
        <w:rPr>
          <w:rFonts w:ascii="Arial" w:hAnsi="Arial" w:cs="Arial"/>
          <w:color w:val="333333"/>
          <w:sz w:val="18"/>
          <w:szCs w:val="18"/>
        </w:rPr>
        <w:t>VC</w:t>
      </w:r>
      <w:r>
        <w:rPr>
          <w:rFonts w:ascii="Arial" w:hAnsi="Arial" w:cs="Arial"/>
          <w:color w:val="333333"/>
          <w:sz w:val="18"/>
          <w:szCs w:val="18"/>
        </w:rPr>
        <w:t>紧密相连，</w:t>
      </w:r>
      <w:r>
        <w:rPr>
          <w:rFonts w:ascii="Arial" w:hAnsi="Arial" w:cs="Arial"/>
          <w:color w:val="333333"/>
          <w:sz w:val="18"/>
          <w:szCs w:val="18"/>
        </w:rPr>
        <w:t>TC</w:t>
      </w:r>
      <w:r>
        <w:rPr>
          <w:rFonts w:ascii="Arial" w:hAnsi="Arial" w:cs="Arial"/>
          <w:color w:val="333333"/>
          <w:sz w:val="18"/>
          <w:szCs w:val="18"/>
        </w:rPr>
        <w:t>与</w:t>
      </w:r>
      <w:r>
        <w:rPr>
          <w:rFonts w:ascii="Arial" w:hAnsi="Arial" w:cs="Arial"/>
          <w:color w:val="333333"/>
          <w:sz w:val="18"/>
          <w:szCs w:val="18"/>
        </w:rPr>
        <w:t>VC</w:t>
      </w:r>
      <w:r>
        <w:rPr>
          <w:rFonts w:ascii="Arial" w:hAnsi="Arial" w:cs="Arial"/>
          <w:color w:val="333333"/>
          <w:sz w:val="18"/>
          <w:szCs w:val="18"/>
        </w:rPr>
        <w:t>之间的关系是</w:t>
      </w:r>
      <w:r>
        <w:rPr>
          <w:rFonts w:ascii="Arial" w:hAnsi="Arial" w:cs="Arial"/>
          <w:color w:val="333333"/>
          <w:sz w:val="18"/>
          <w:szCs w:val="18"/>
        </w:rPr>
        <w:t>“</w:t>
      </w:r>
      <w:r>
        <w:rPr>
          <w:rFonts w:ascii="Arial" w:hAnsi="Arial" w:cs="Arial"/>
          <w:color w:val="333333"/>
          <w:sz w:val="18"/>
          <w:szCs w:val="18"/>
        </w:rPr>
        <w:t>多对一</w:t>
      </w:r>
      <w:r>
        <w:rPr>
          <w:rFonts w:ascii="Arial" w:hAnsi="Arial" w:cs="Arial"/>
          <w:color w:val="333333"/>
          <w:sz w:val="18"/>
          <w:szCs w:val="18"/>
        </w:rPr>
        <w:t>”</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TC</w:t>
      </w:r>
      <w:r>
        <w:rPr>
          <w:rFonts w:ascii="Arial" w:hAnsi="Arial" w:cs="Arial"/>
          <w:color w:val="333333"/>
          <w:sz w:val="18"/>
          <w:szCs w:val="18"/>
        </w:rPr>
        <w:t>可以由软件设置，系统软件可以选择某类</w:t>
      </w:r>
      <w:r>
        <w:rPr>
          <w:rFonts w:ascii="Arial" w:hAnsi="Arial" w:cs="Arial"/>
          <w:color w:val="333333"/>
          <w:sz w:val="18"/>
          <w:szCs w:val="18"/>
        </w:rPr>
        <w:t>TC</w:t>
      </w:r>
      <w:r>
        <w:rPr>
          <w:rFonts w:ascii="Arial" w:hAnsi="Arial" w:cs="Arial"/>
          <w:color w:val="333333"/>
          <w:sz w:val="18"/>
          <w:szCs w:val="18"/>
        </w:rPr>
        <w:t>由哪个</w:t>
      </w:r>
      <w:r>
        <w:rPr>
          <w:rFonts w:ascii="Arial" w:hAnsi="Arial" w:cs="Arial"/>
          <w:color w:val="333333"/>
          <w:sz w:val="18"/>
          <w:szCs w:val="18"/>
        </w:rPr>
        <w:t>VC</w:t>
      </w:r>
      <w:r>
        <w:rPr>
          <w:rFonts w:ascii="Arial" w:hAnsi="Arial" w:cs="Arial"/>
          <w:color w:val="333333"/>
          <w:sz w:val="18"/>
          <w:szCs w:val="18"/>
        </w:rPr>
        <w:t>进行传递。其中一个</w:t>
      </w:r>
      <w:r>
        <w:rPr>
          <w:rFonts w:ascii="Arial" w:hAnsi="Arial" w:cs="Arial"/>
          <w:color w:val="333333"/>
          <w:sz w:val="18"/>
          <w:szCs w:val="18"/>
        </w:rPr>
        <w:t>VC</w:t>
      </w:r>
      <w:r>
        <w:rPr>
          <w:rFonts w:ascii="Arial" w:hAnsi="Arial" w:cs="Arial"/>
          <w:color w:val="333333"/>
          <w:sz w:val="18"/>
          <w:szCs w:val="18"/>
        </w:rPr>
        <w:t>可以传递</w:t>
      </w:r>
      <w:r>
        <w:rPr>
          <w:rFonts w:ascii="Arial" w:hAnsi="Arial" w:cs="Arial"/>
          <w:color w:val="333333"/>
          <w:sz w:val="18"/>
          <w:szCs w:val="18"/>
        </w:rPr>
        <w:t>TC</w:t>
      </w:r>
      <w:r>
        <w:rPr>
          <w:rFonts w:ascii="Arial" w:hAnsi="Arial" w:cs="Arial"/>
          <w:color w:val="333333"/>
          <w:sz w:val="18"/>
          <w:szCs w:val="18"/>
        </w:rPr>
        <w:t>不相同的数据报文，而</w:t>
      </w:r>
      <w:r>
        <w:rPr>
          <w:rFonts w:ascii="Arial" w:hAnsi="Arial" w:cs="Arial"/>
          <w:color w:val="333333"/>
          <w:sz w:val="18"/>
          <w:szCs w:val="18"/>
        </w:rPr>
        <w:t>TC</w:t>
      </w:r>
      <w:r>
        <w:rPr>
          <w:rFonts w:ascii="Arial" w:hAnsi="Arial" w:cs="Arial"/>
          <w:color w:val="333333"/>
          <w:sz w:val="18"/>
          <w:szCs w:val="18"/>
        </w:rPr>
        <w:t>相同的数据报文在指定一个</w:t>
      </w:r>
      <w:r>
        <w:rPr>
          <w:rFonts w:ascii="Arial" w:hAnsi="Arial" w:cs="Arial"/>
          <w:color w:val="333333"/>
          <w:sz w:val="18"/>
          <w:szCs w:val="18"/>
        </w:rPr>
        <w:t>VC</w:t>
      </w:r>
      <w:r>
        <w:rPr>
          <w:rFonts w:ascii="Arial" w:hAnsi="Arial" w:cs="Arial"/>
          <w:color w:val="333333"/>
          <w:sz w:val="18"/>
          <w:szCs w:val="18"/>
        </w:rPr>
        <w:t>传递之后，不能再使用其他</w:t>
      </w:r>
      <w:r>
        <w:rPr>
          <w:rFonts w:ascii="Arial" w:hAnsi="Arial" w:cs="Arial"/>
          <w:color w:val="333333"/>
          <w:sz w:val="18"/>
          <w:szCs w:val="18"/>
        </w:rPr>
        <w:t>VC</w:t>
      </w:r>
      <w:r>
        <w:rPr>
          <w:rFonts w:ascii="Arial" w:hAnsi="Arial" w:cs="Arial"/>
          <w:color w:val="333333"/>
          <w:sz w:val="18"/>
          <w:szCs w:val="18"/>
        </w:rPr>
        <w:t>。在许多处理器系统中，</w:t>
      </w:r>
      <w:r>
        <w:rPr>
          <w:rFonts w:ascii="Arial" w:hAnsi="Arial" w:cs="Arial"/>
          <w:color w:val="333333"/>
          <w:sz w:val="18"/>
          <w:szCs w:val="18"/>
        </w:rPr>
        <w:t>Switch</w:t>
      </w:r>
      <w:r>
        <w:rPr>
          <w:rFonts w:ascii="Arial" w:hAnsi="Arial" w:cs="Arial"/>
          <w:color w:val="333333"/>
          <w:sz w:val="18"/>
          <w:szCs w:val="18"/>
        </w:rPr>
        <w:t>和</w:t>
      </w:r>
      <w:r>
        <w:rPr>
          <w:rFonts w:ascii="Arial" w:hAnsi="Arial" w:cs="Arial"/>
          <w:color w:val="333333"/>
          <w:sz w:val="18"/>
          <w:szCs w:val="18"/>
        </w:rPr>
        <w:t>RC</w:t>
      </w:r>
      <w:r>
        <w:rPr>
          <w:rFonts w:ascii="Arial" w:hAnsi="Arial" w:cs="Arial"/>
          <w:color w:val="333333"/>
          <w:sz w:val="18"/>
          <w:szCs w:val="18"/>
        </w:rPr>
        <w:t>仅支持一个</w:t>
      </w:r>
      <w:r>
        <w:rPr>
          <w:rFonts w:ascii="Arial" w:hAnsi="Arial" w:cs="Arial"/>
          <w:color w:val="333333"/>
          <w:sz w:val="18"/>
          <w:szCs w:val="18"/>
        </w:rPr>
        <w:t>VC</w:t>
      </w:r>
      <w:r>
        <w:rPr>
          <w:rFonts w:ascii="Arial" w:hAnsi="Arial" w:cs="Arial"/>
          <w:color w:val="333333"/>
          <w:sz w:val="18"/>
          <w:szCs w:val="18"/>
        </w:rPr>
        <w:t>，而</w:t>
      </w:r>
      <w:r>
        <w:rPr>
          <w:rFonts w:ascii="Arial" w:hAnsi="Arial" w:cs="Arial"/>
          <w:color w:val="333333"/>
          <w:sz w:val="18"/>
          <w:szCs w:val="18"/>
        </w:rPr>
        <w:t>x86</w:t>
      </w:r>
      <w:r>
        <w:rPr>
          <w:rFonts w:ascii="Arial" w:hAnsi="Arial" w:cs="Arial"/>
          <w:color w:val="333333"/>
          <w:sz w:val="18"/>
          <w:szCs w:val="18"/>
        </w:rPr>
        <w:t>处理器系统和</w:t>
      </w:r>
      <w:r>
        <w:rPr>
          <w:rFonts w:ascii="Arial" w:hAnsi="Arial" w:cs="Arial"/>
          <w:color w:val="333333"/>
          <w:sz w:val="18"/>
          <w:szCs w:val="18"/>
        </w:rPr>
        <w:t>PLX</w:t>
      </w:r>
      <w:r>
        <w:rPr>
          <w:rFonts w:ascii="Arial" w:hAnsi="Arial" w:cs="Arial"/>
          <w:color w:val="333333"/>
          <w:sz w:val="18"/>
          <w:szCs w:val="18"/>
        </w:rPr>
        <w:t>的</w:t>
      </w:r>
      <w:r>
        <w:rPr>
          <w:rFonts w:ascii="Arial" w:hAnsi="Arial" w:cs="Arial"/>
          <w:color w:val="333333"/>
          <w:sz w:val="18"/>
          <w:szCs w:val="18"/>
        </w:rPr>
        <w:t>Switch</w:t>
      </w:r>
      <w:r>
        <w:rPr>
          <w:rFonts w:ascii="Arial" w:hAnsi="Arial" w:cs="Arial"/>
          <w:color w:val="333333"/>
          <w:sz w:val="18"/>
          <w:szCs w:val="18"/>
        </w:rPr>
        <w:t>中可以支持两个</w:t>
      </w:r>
      <w:r>
        <w:rPr>
          <w:rFonts w:ascii="Arial" w:hAnsi="Arial" w:cs="Arial"/>
          <w:color w:val="333333"/>
          <w:sz w:val="18"/>
          <w:szCs w:val="18"/>
        </w:rPr>
        <w:t>VC</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下文将以一个简单的例子说明如何使用</w:t>
      </w:r>
      <w:r>
        <w:rPr>
          <w:rFonts w:ascii="Arial" w:hAnsi="Arial" w:cs="Arial"/>
          <w:color w:val="333333"/>
          <w:sz w:val="18"/>
          <w:szCs w:val="18"/>
        </w:rPr>
        <w:t>TC</w:t>
      </w:r>
      <w:r>
        <w:rPr>
          <w:rFonts w:ascii="Arial" w:hAnsi="Arial" w:cs="Arial"/>
          <w:color w:val="333333"/>
          <w:sz w:val="18"/>
          <w:szCs w:val="18"/>
        </w:rPr>
        <w:t>标签和多个</w:t>
      </w:r>
      <w:r>
        <w:rPr>
          <w:rFonts w:ascii="Arial" w:hAnsi="Arial" w:cs="Arial"/>
          <w:color w:val="333333"/>
          <w:sz w:val="18"/>
          <w:szCs w:val="18"/>
        </w:rPr>
        <w:t>VC</w:t>
      </w:r>
      <w:r>
        <w:rPr>
          <w:rFonts w:ascii="Arial" w:hAnsi="Arial" w:cs="Arial"/>
          <w:color w:val="333333"/>
          <w:sz w:val="18"/>
          <w:szCs w:val="18"/>
        </w:rPr>
        <w:t>，以保证数据传送的服务质量。我们将</w:t>
      </w:r>
      <w:r>
        <w:rPr>
          <w:rFonts w:ascii="Arial" w:hAnsi="Arial" w:cs="Arial"/>
          <w:color w:val="333333"/>
          <w:sz w:val="18"/>
          <w:szCs w:val="18"/>
        </w:rPr>
        <w:t>PCIe</w:t>
      </w:r>
      <w:r>
        <w:rPr>
          <w:rFonts w:ascii="Arial" w:hAnsi="Arial" w:cs="Arial"/>
          <w:color w:val="333333"/>
          <w:sz w:val="18"/>
          <w:szCs w:val="18"/>
        </w:rPr>
        <w:t>总线的端到端数据传递过程模拟为使用汽车将一批货物从</w:t>
      </w:r>
      <w:r>
        <w:rPr>
          <w:rFonts w:ascii="Arial" w:hAnsi="Arial" w:cs="Arial"/>
          <w:color w:val="333333"/>
          <w:sz w:val="18"/>
          <w:szCs w:val="18"/>
        </w:rPr>
        <w:t>A</w:t>
      </w:r>
      <w:r>
        <w:rPr>
          <w:rFonts w:ascii="Arial" w:hAnsi="Arial" w:cs="Arial"/>
          <w:color w:val="333333"/>
          <w:sz w:val="18"/>
          <w:szCs w:val="18"/>
        </w:rPr>
        <w:t>点运送到</w:t>
      </w:r>
      <w:r>
        <w:rPr>
          <w:rFonts w:ascii="Arial" w:hAnsi="Arial" w:cs="Arial"/>
          <w:color w:val="333333"/>
          <w:sz w:val="18"/>
          <w:szCs w:val="18"/>
        </w:rPr>
        <w:t>B</w:t>
      </w:r>
      <w:r>
        <w:rPr>
          <w:rFonts w:ascii="Arial" w:hAnsi="Arial" w:cs="Arial"/>
          <w:color w:val="333333"/>
          <w:sz w:val="18"/>
          <w:szCs w:val="18"/>
        </w:rPr>
        <w:t>点。如果我们不考虑服务质量，可以采用一辆汽车运送所有这些货物，经过多次往返就可以将所有货物从</w:t>
      </w:r>
      <w:r>
        <w:rPr>
          <w:rFonts w:ascii="Arial" w:hAnsi="Arial" w:cs="Arial"/>
          <w:color w:val="333333"/>
          <w:sz w:val="18"/>
          <w:szCs w:val="18"/>
        </w:rPr>
        <w:t>A</w:t>
      </w:r>
      <w:r>
        <w:rPr>
          <w:rFonts w:ascii="Arial" w:hAnsi="Arial" w:cs="Arial"/>
          <w:color w:val="333333"/>
          <w:sz w:val="18"/>
          <w:szCs w:val="18"/>
        </w:rPr>
        <w:t>点运到</w:t>
      </w:r>
      <w:r>
        <w:rPr>
          <w:rFonts w:ascii="Arial" w:hAnsi="Arial" w:cs="Arial"/>
          <w:color w:val="333333"/>
          <w:sz w:val="18"/>
          <w:szCs w:val="18"/>
        </w:rPr>
        <w:t>B</w:t>
      </w:r>
      <w:r>
        <w:rPr>
          <w:rFonts w:ascii="Arial" w:hAnsi="Arial" w:cs="Arial"/>
          <w:color w:val="333333"/>
          <w:sz w:val="18"/>
          <w:szCs w:val="18"/>
        </w:rPr>
        <w:t>点。但是这样做会耽误一些需要在指定时间内到达</w:t>
      </w:r>
      <w:r>
        <w:rPr>
          <w:rFonts w:ascii="Arial" w:hAnsi="Arial" w:cs="Arial"/>
          <w:color w:val="333333"/>
          <w:sz w:val="18"/>
          <w:szCs w:val="18"/>
        </w:rPr>
        <w:t>B</w:t>
      </w:r>
      <w:r>
        <w:rPr>
          <w:rFonts w:ascii="Arial" w:hAnsi="Arial" w:cs="Arial"/>
          <w:color w:val="333333"/>
          <w:sz w:val="18"/>
          <w:szCs w:val="18"/>
        </w:rPr>
        <w:t>点的货物。有些货物，如一些急救物资、</w:t>
      </w:r>
      <w:r>
        <w:rPr>
          <w:rFonts w:ascii="Arial" w:hAnsi="Arial" w:cs="Arial"/>
          <w:color w:val="333333"/>
          <w:sz w:val="18"/>
          <w:szCs w:val="18"/>
        </w:rPr>
        <w:t>EMS</w:t>
      </w:r>
      <w:r>
        <w:rPr>
          <w:rFonts w:ascii="Arial" w:hAnsi="Arial" w:cs="Arial"/>
          <w:color w:val="333333"/>
          <w:sz w:val="18"/>
          <w:szCs w:val="18"/>
        </w:rPr>
        <w:t>等其他优先级别较高的货物，必须要及时地从</w:t>
      </w:r>
      <w:r>
        <w:rPr>
          <w:rFonts w:ascii="Arial" w:hAnsi="Arial" w:cs="Arial"/>
          <w:color w:val="333333"/>
          <w:sz w:val="18"/>
          <w:szCs w:val="18"/>
        </w:rPr>
        <w:t>A</w:t>
      </w:r>
      <w:r>
        <w:rPr>
          <w:rFonts w:ascii="Arial" w:hAnsi="Arial" w:cs="Arial"/>
          <w:color w:val="333333"/>
          <w:sz w:val="18"/>
          <w:szCs w:val="18"/>
        </w:rPr>
        <w:t>点运送到</w:t>
      </w:r>
      <w:r>
        <w:rPr>
          <w:rFonts w:ascii="Arial" w:hAnsi="Arial" w:cs="Arial"/>
          <w:color w:val="333333"/>
          <w:sz w:val="18"/>
          <w:szCs w:val="18"/>
        </w:rPr>
        <w:t>B</w:t>
      </w:r>
      <w:r>
        <w:rPr>
          <w:rFonts w:ascii="Arial" w:hAnsi="Arial" w:cs="Arial"/>
          <w:color w:val="333333"/>
          <w:sz w:val="18"/>
          <w:szCs w:val="18"/>
        </w:rPr>
        <w:t>点。这些急救物资的运送应该有别于其他普通物资的运送。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为此我们首先将不同种类的货物进行分类，将急救物资定义为</w:t>
      </w:r>
      <w:r>
        <w:rPr>
          <w:rFonts w:ascii="Arial" w:hAnsi="Arial" w:cs="Arial"/>
          <w:color w:val="333333"/>
          <w:sz w:val="18"/>
          <w:szCs w:val="18"/>
        </w:rPr>
        <w:t>TC3</w:t>
      </w:r>
      <w:r>
        <w:rPr>
          <w:rFonts w:ascii="Arial" w:hAnsi="Arial" w:cs="Arial"/>
          <w:color w:val="333333"/>
          <w:sz w:val="18"/>
          <w:szCs w:val="18"/>
        </w:rPr>
        <w:t>类货物，</w:t>
      </w:r>
      <w:r>
        <w:rPr>
          <w:rFonts w:ascii="Arial" w:hAnsi="Arial" w:cs="Arial"/>
          <w:color w:val="333333"/>
          <w:sz w:val="18"/>
          <w:szCs w:val="18"/>
        </w:rPr>
        <w:t>EMS</w:t>
      </w:r>
      <w:r>
        <w:rPr>
          <w:rFonts w:ascii="Arial" w:hAnsi="Arial" w:cs="Arial"/>
          <w:color w:val="333333"/>
          <w:sz w:val="18"/>
          <w:szCs w:val="18"/>
        </w:rPr>
        <w:t>定义为</w:t>
      </w:r>
      <w:r>
        <w:rPr>
          <w:rFonts w:ascii="Arial" w:hAnsi="Arial" w:cs="Arial"/>
          <w:color w:val="333333"/>
          <w:sz w:val="18"/>
          <w:szCs w:val="18"/>
        </w:rPr>
        <w:t>TC2</w:t>
      </w:r>
      <w:r>
        <w:rPr>
          <w:rFonts w:ascii="Arial" w:hAnsi="Arial" w:cs="Arial"/>
          <w:color w:val="333333"/>
          <w:sz w:val="18"/>
          <w:szCs w:val="18"/>
        </w:rPr>
        <w:t>类货物，平信定义为</w:t>
      </w:r>
      <w:r>
        <w:rPr>
          <w:rFonts w:ascii="Arial" w:hAnsi="Arial" w:cs="Arial"/>
          <w:color w:val="333333"/>
          <w:sz w:val="18"/>
          <w:szCs w:val="18"/>
        </w:rPr>
        <w:t>TC1</w:t>
      </w:r>
      <w:r>
        <w:rPr>
          <w:rFonts w:ascii="Arial" w:hAnsi="Arial" w:cs="Arial"/>
          <w:color w:val="333333"/>
          <w:sz w:val="18"/>
          <w:szCs w:val="18"/>
        </w:rPr>
        <w:t>类货物，一般包裹定义为</w:t>
      </w:r>
      <w:r>
        <w:rPr>
          <w:rFonts w:ascii="Arial" w:hAnsi="Arial" w:cs="Arial"/>
          <w:color w:val="333333"/>
          <w:sz w:val="18"/>
          <w:szCs w:val="18"/>
        </w:rPr>
        <w:t>TC0</w:t>
      </w:r>
      <w:r>
        <w:rPr>
          <w:rFonts w:ascii="Arial" w:hAnsi="Arial" w:cs="Arial"/>
          <w:color w:val="333333"/>
          <w:sz w:val="18"/>
          <w:szCs w:val="18"/>
        </w:rPr>
        <w:t>类货物，我们最多可以提供</w:t>
      </w:r>
      <w:r>
        <w:rPr>
          <w:rFonts w:ascii="Arial" w:hAnsi="Arial" w:cs="Arial"/>
          <w:color w:val="333333"/>
          <w:sz w:val="18"/>
          <w:szCs w:val="18"/>
        </w:rPr>
        <w:t>8</w:t>
      </w:r>
      <w:r>
        <w:rPr>
          <w:rFonts w:ascii="Arial" w:hAnsi="Arial" w:cs="Arial"/>
          <w:color w:val="333333"/>
          <w:sz w:val="18"/>
          <w:szCs w:val="18"/>
        </w:rPr>
        <w:t>种</w:t>
      </w:r>
      <w:r>
        <w:rPr>
          <w:rFonts w:ascii="Arial" w:hAnsi="Arial" w:cs="Arial"/>
          <w:color w:val="333333"/>
          <w:sz w:val="18"/>
          <w:szCs w:val="18"/>
        </w:rPr>
        <w:t>TC</w:t>
      </w:r>
      <w:r>
        <w:rPr>
          <w:rFonts w:ascii="Arial" w:hAnsi="Arial" w:cs="Arial"/>
          <w:color w:val="333333"/>
          <w:sz w:val="18"/>
          <w:szCs w:val="18"/>
        </w:rPr>
        <w:t>类标签进行货物分类。</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之后我们使用</w:t>
      </w:r>
      <w:r>
        <w:rPr>
          <w:rFonts w:ascii="Arial" w:hAnsi="Arial" w:cs="Arial"/>
          <w:color w:val="333333"/>
          <w:sz w:val="18"/>
          <w:szCs w:val="18"/>
        </w:rPr>
        <w:t>8</w:t>
      </w:r>
      <w:r>
        <w:rPr>
          <w:rFonts w:ascii="Arial" w:hAnsi="Arial" w:cs="Arial"/>
          <w:color w:val="333333"/>
          <w:sz w:val="18"/>
          <w:szCs w:val="18"/>
        </w:rPr>
        <w:t>辆汽车，分别是</w:t>
      </w:r>
      <w:r>
        <w:rPr>
          <w:rFonts w:ascii="Arial" w:hAnsi="Arial" w:cs="Arial"/>
          <w:color w:val="333333"/>
          <w:sz w:val="18"/>
          <w:szCs w:val="18"/>
        </w:rPr>
        <w:t>VC0~7</w:t>
      </w:r>
      <w:r>
        <w:rPr>
          <w:rFonts w:ascii="Arial" w:hAnsi="Arial" w:cs="Arial"/>
          <w:color w:val="333333"/>
          <w:sz w:val="18"/>
          <w:szCs w:val="18"/>
        </w:rPr>
        <w:t>运送这些货物，其中</w:t>
      </w:r>
      <w:r>
        <w:rPr>
          <w:rFonts w:ascii="Arial" w:hAnsi="Arial" w:cs="Arial"/>
          <w:color w:val="333333"/>
          <w:sz w:val="18"/>
          <w:szCs w:val="18"/>
        </w:rPr>
        <w:t>VC7</w:t>
      </w:r>
      <w:r>
        <w:rPr>
          <w:rFonts w:ascii="Arial" w:hAnsi="Arial" w:cs="Arial"/>
          <w:color w:val="333333"/>
          <w:sz w:val="18"/>
          <w:szCs w:val="18"/>
        </w:rPr>
        <w:t>的速度最快，而</w:t>
      </w:r>
      <w:r>
        <w:rPr>
          <w:rFonts w:ascii="Arial" w:hAnsi="Arial" w:cs="Arial"/>
          <w:color w:val="333333"/>
          <w:sz w:val="18"/>
          <w:szCs w:val="18"/>
        </w:rPr>
        <w:t>VC0</w:t>
      </w:r>
      <w:r>
        <w:rPr>
          <w:rFonts w:ascii="Arial" w:hAnsi="Arial" w:cs="Arial"/>
          <w:color w:val="333333"/>
          <w:sz w:val="18"/>
          <w:szCs w:val="18"/>
        </w:rPr>
        <w:t>的速度最慢。当发生堵车事件时，</w:t>
      </w:r>
      <w:r>
        <w:rPr>
          <w:rFonts w:ascii="Arial" w:hAnsi="Arial" w:cs="Arial"/>
          <w:color w:val="333333"/>
          <w:sz w:val="18"/>
          <w:szCs w:val="18"/>
        </w:rPr>
        <w:t>VC7</w:t>
      </w:r>
      <w:r>
        <w:rPr>
          <w:rFonts w:ascii="Arial" w:hAnsi="Arial" w:cs="Arial"/>
          <w:color w:val="333333"/>
          <w:sz w:val="18"/>
          <w:szCs w:val="18"/>
        </w:rPr>
        <w:t>优先行驶，</w:t>
      </w:r>
      <w:r>
        <w:rPr>
          <w:rFonts w:ascii="Arial" w:hAnsi="Arial" w:cs="Arial"/>
          <w:color w:val="333333"/>
          <w:sz w:val="18"/>
          <w:szCs w:val="18"/>
        </w:rPr>
        <w:t>VC0</w:t>
      </w:r>
      <w:r>
        <w:rPr>
          <w:rFonts w:ascii="Arial" w:hAnsi="Arial" w:cs="Arial"/>
          <w:color w:val="333333"/>
          <w:sz w:val="18"/>
          <w:szCs w:val="18"/>
        </w:rPr>
        <w:t>最后行驶。然后我们使用</w:t>
      </w:r>
      <w:r>
        <w:rPr>
          <w:rFonts w:ascii="Arial" w:hAnsi="Arial" w:cs="Arial"/>
          <w:color w:val="333333"/>
          <w:sz w:val="18"/>
          <w:szCs w:val="18"/>
        </w:rPr>
        <w:t>VC3</w:t>
      </w:r>
      <w:r>
        <w:rPr>
          <w:rFonts w:ascii="Arial" w:hAnsi="Arial" w:cs="Arial"/>
          <w:color w:val="333333"/>
          <w:sz w:val="18"/>
          <w:szCs w:val="18"/>
        </w:rPr>
        <w:t>运送急救物资，</w:t>
      </w:r>
      <w:r>
        <w:rPr>
          <w:rFonts w:ascii="Arial" w:hAnsi="Arial" w:cs="Arial"/>
          <w:color w:val="333333"/>
          <w:sz w:val="18"/>
          <w:szCs w:val="18"/>
        </w:rPr>
        <w:t>VC2</w:t>
      </w:r>
      <w:r>
        <w:rPr>
          <w:rFonts w:ascii="Arial" w:hAnsi="Arial" w:cs="Arial"/>
          <w:color w:val="333333"/>
          <w:sz w:val="18"/>
          <w:szCs w:val="18"/>
        </w:rPr>
        <w:t>运送</w:t>
      </w:r>
      <w:r>
        <w:rPr>
          <w:rFonts w:ascii="Arial" w:hAnsi="Arial" w:cs="Arial"/>
          <w:color w:val="333333"/>
          <w:sz w:val="18"/>
          <w:szCs w:val="18"/>
        </w:rPr>
        <w:t>EMS</w:t>
      </w:r>
      <w:r>
        <w:rPr>
          <w:rFonts w:ascii="Arial" w:hAnsi="Arial" w:cs="Arial"/>
          <w:color w:val="333333"/>
          <w:sz w:val="18"/>
          <w:szCs w:val="18"/>
        </w:rPr>
        <w:t>，</w:t>
      </w:r>
      <w:r>
        <w:rPr>
          <w:rFonts w:ascii="Arial" w:hAnsi="Arial" w:cs="Arial"/>
          <w:color w:val="333333"/>
          <w:sz w:val="18"/>
          <w:szCs w:val="18"/>
        </w:rPr>
        <w:t>VC1</w:t>
      </w:r>
      <w:r>
        <w:rPr>
          <w:rFonts w:ascii="Arial" w:hAnsi="Arial" w:cs="Arial"/>
          <w:color w:val="333333"/>
          <w:sz w:val="18"/>
          <w:szCs w:val="18"/>
        </w:rPr>
        <w:t>运送平信，</w:t>
      </w:r>
      <w:r>
        <w:rPr>
          <w:rFonts w:ascii="Arial" w:hAnsi="Arial" w:cs="Arial"/>
          <w:color w:val="333333"/>
          <w:sz w:val="18"/>
          <w:szCs w:val="18"/>
        </w:rPr>
        <w:t>VC0</w:t>
      </w:r>
      <w:r>
        <w:rPr>
          <w:rFonts w:ascii="Arial" w:hAnsi="Arial" w:cs="Arial"/>
          <w:color w:val="333333"/>
          <w:sz w:val="18"/>
          <w:szCs w:val="18"/>
        </w:rPr>
        <w:t>运送包裹，当然使用</w:t>
      </w:r>
      <w:r>
        <w:rPr>
          <w:rFonts w:ascii="Arial" w:hAnsi="Arial" w:cs="Arial"/>
          <w:color w:val="333333"/>
          <w:sz w:val="18"/>
          <w:szCs w:val="18"/>
        </w:rPr>
        <w:t>VC0</w:t>
      </w:r>
      <w:r>
        <w:rPr>
          <w:rFonts w:ascii="Arial" w:hAnsi="Arial" w:cs="Arial"/>
          <w:color w:val="333333"/>
          <w:sz w:val="18"/>
          <w:szCs w:val="18"/>
        </w:rPr>
        <w:t>同时运送平信和包裹也是可以的，但是平信或者包裹不能使用一种以上的汽车运送，如平信如果使用了</w:t>
      </w:r>
      <w:r>
        <w:rPr>
          <w:rFonts w:ascii="Arial" w:hAnsi="Arial" w:cs="Arial"/>
          <w:color w:val="333333"/>
          <w:sz w:val="18"/>
          <w:szCs w:val="18"/>
        </w:rPr>
        <w:t>VC1</w:t>
      </w:r>
      <w:r>
        <w:rPr>
          <w:rFonts w:ascii="Arial" w:hAnsi="Arial" w:cs="Arial"/>
          <w:color w:val="333333"/>
          <w:sz w:val="18"/>
          <w:szCs w:val="18"/>
        </w:rPr>
        <w:t>运输，就不能使用</w:t>
      </w:r>
      <w:r>
        <w:rPr>
          <w:rFonts w:ascii="Arial" w:hAnsi="Arial" w:cs="Arial"/>
          <w:color w:val="333333"/>
          <w:sz w:val="18"/>
          <w:szCs w:val="18"/>
        </w:rPr>
        <w:t>VC0</w:t>
      </w:r>
      <w:r>
        <w:rPr>
          <w:rFonts w:ascii="Arial" w:hAnsi="Arial" w:cs="Arial"/>
          <w:color w:val="333333"/>
          <w:sz w:val="18"/>
          <w:szCs w:val="18"/>
        </w:rPr>
        <w:t>。因为</w:t>
      </w:r>
      <w:r>
        <w:rPr>
          <w:rFonts w:ascii="Arial" w:hAnsi="Arial" w:cs="Arial"/>
          <w:color w:val="333333"/>
          <w:sz w:val="18"/>
          <w:szCs w:val="18"/>
        </w:rPr>
        <w:t>TC</w:t>
      </w:r>
      <w:r>
        <w:rPr>
          <w:rFonts w:ascii="Arial" w:hAnsi="Arial" w:cs="Arial"/>
          <w:color w:val="333333"/>
          <w:sz w:val="18"/>
          <w:szCs w:val="18"/>
        </w:rPr>
        <w:t>与</w:t>
      </w:r>
      <w:r>
        <w:rPr>
          <w:rFonts w:ascii="Arial" w:hAnsi="Arial" w:cs="Arial"/>
          <w:color w:val="333333"/>
          <w:sz w:val="18"/>
          <w:szCs w:val="18"/>
        </w:rPr>
        <w:t>VC</w:t>
      </w:r>
      <w:r>
        <w:rPr>
          <w:rFonts w:ascii="Arial" w:hAnsi="Arial" w:cs="Arial"/>
          <w:color w:val="333333"/>
          <w:sz w:val="18"/>
          <w:szCs w:val="18"/>
        </w:rPr>
        <w:t>的对应关系是</w:t>
      </w:r>
      <w:r>
        <w:rPr>
          <w:rFonts w:ascii="Arial" w:hAnsi="Arial" w:cs="Arial"/>
          <w:color w:val="333333"/>
          <w:sz w:val="18"/>
          <w:szCs w:val="18"/>
        </w:rPr>
        <w:t>“</w:t>
      </w:r>
      <w:r>
        <w:rPr>
          <w:rFonts w:ascii="Arial" w:hAnsi="Arial" w:cs="Arial"/>
          <w:color w:val="333333"/>
          <w:sz w:val="18"/>
          <w:szCs w:val="18"/>
        </w:rPr>
        <w:t>多对一</w:t>
      </w:r>
      <w:r>
        <w:rPr>
          <w:rFonts w:ascii="Arial" w:hAnsi="Arial" w:cs="Arial"/>
          <w:color w:val="333333"/>
          <w:sz w:val="18"/>
          <w:szCs w:val="18"/>
        </w:rPr>
        <w:t>”</w:t>
      </w:r>
      <w:r>
        <w:rPr>
          <w:rFonts w:ascii="Arial" w:hAnsi="Arial" w:cs="Arial"/>
          <w:color w:val="333333"/>
          <w:sz w:val="18"/>
          <w:szCs w:val="18"/>
        </w:rPr>
        <w:t>的关系。</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采用这种分类运输的方法，我们可以做到在</w:t>
      </w:r>
      <w:r>
        <w:rPr>
          <w:rFonts w:ascii="Arial" w:hAnsi="Arial" w:cs="Arial"/>
          <w:color w:val="333333"/>
          <w:sz w:val="18"/>
          <w:szCs w:val="18"/>
        </w:rPr>
        <w:t>A</w:t>
      </w:r>
      <w:r>
        <w:rPr>
          <w:rFonts w:ascii="Arial" w:hAnsi="Arial" w:cs="Arial"/>
          <w:color w:val="333333"/>
          <w:sz w:val="18"/>
          <w:szCs w:val="18"/>
        </w:rPr>
        <w:t>点到</w:t>
      </w:r>
      <w:r>
        <w:rPr>
          <w:rFonts w:ascii="Arial" w:hAnsi="Arial" w:cs="Arial"/>
          <w:color w:val="333333"/>
          <w:sz w:val="18"/>
          <w:szCs w:val="18"/>
        </w:rPr>
        <w:t>B</w:t>
      </w:r>
      <w:r>
        <w:rPr>
          <w:rFonts w:ascii="Arial" w:hAnsi="Arial" w:cs="Arial"/>
          <w:color w:val="333333"/>
          <w:sz w:val="18"/>
          <w:szCs w:val="18"/>
        </w:rPr>
        <w:t>点带宽有限的情况下，仍然可以保证急救物资和</w:t>
      </w:r>
      <w:r>
        <w:rPr>
          <w:rFonts w:ascii="Arial" w:hAnsi="Arial" w:cs="Arial"/>
          <w:color w:val="333333"/>
          <w:sz w:val="18"/>
          <w:szCs w:val="18"/>
        </w:rPr>
        <w:t>EMS</w:t>
      </w:r>
      <w:r>
        <w:rPr>
          <w:rFonts w:ascii="Arial" w:hAnsi="Arial" w:cs="Arial"/>
          <w:color w:val="333333"/>
          <w:sz w:val="18"/>
          <w:szCs w:val="18"/>
        </w:rPr>
        <w:t>可以及时到达</w:t>
      </w:r>
      <w:r>
        <w:rPr>
          <w:rFonts w:ascii="Arial" w:hAnsi="Arial" w:cs="Arial"/>
          <w:color w:val="333333"/>
          <w:sz w:val="18"/>
          <w:szCs w:val="18"/>
        </w:rPr>
        <w:t>B</w:t>
      </w:r>
      <w:r>
        <w:rPr>
          <w:rFonts w:ascii="Arial" w:hAnsi="Arial" w:cs="Arial"/>
          <w:color w:val="333333"/>
          <w:sz w:val="18"/>
          <w:szCs w:val="18"/>
        </w:rPr>
        <w:t>点，从而提高了服务质量。</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PCIe</w:t>
      </w:r>
      <w:r>
        <w:rPr>
          <w:rFonts w:ascii="Arial" w:hAnsi="Arial" w:cs="Arial"/>
          <w:color w:val="333333"/>
          <w:sz w:val="18"/>
          <w:szCs w:val="18"/>
        </w:rPr>
        <w:t>总线除了解决数据传送的</w:t>
      </w:r>
      <w:r>
        <w:rPr>
          <w:rFonts w:ascii="Arial" w:hAnsi="Arial" w:cs="Arial"/>
          <w:color w:val="333333"/>
          <w:sz w:val="18"/>
          <w:szCs w:val="18"/>
        </w:rPr>
        <w:t>QoS</w:t>
      </w:r>
      <w:r>
        <w:rPr>
          <w:rFonts w:ascii="Arial" w:hAnsi="Arial" w:cs="Arial"/>
          <w:color w:val="333333"/>
          <w:sz w:val="18"/>
          <w:szCs w:val="18"/>
        </w:rPr>
        <w:t>问题之外，还进一步考虑如何在链路传递过程中，使用流量控制机制防止拥塞。</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体系结构中，</w:t>
      </w:r>
      <w:r>
        <w:rPr>
          <w:rFonts w:ascii="Arial" w:hAnsi="Arial" w:cs="Arial"/>
          <w:color w:val="333333"/>
          <w:sz w:val="18"/>
          <w:szCs w:val="18"/>
        </w:rPr>
        <w:t>Switch</w:t>
      </w:r>
      <w:r>
        <w:rPr>
          <w:rFonts w:ascii="Arial" w:hAnsi="Arial" w:cs="Arial"/>
          <w:color w:val="333333"/>
          <w:sz w:val="18"/>
          <w:szCs w:val="18"/>
        </w:rPr>
        <w:t>处于核心地位。</w:t>
      </w:r>
      <w:r>
        <w:rPr>
          <w:rFonts w:ascii="Arial" w:hAnsi="Arial" w:cs="Arial"/>
          <w:color w:val="333333"/>
          <w:sz w:val="18"/>
          <w:szCs w:val="18"/>
        </w:rPr>
        <w:t>PCIe</w:t>
      </w:r>
      <w:r>
        <w:rPr>
          <w:rFonts w:ascii="Arial" w:hAnsi="Arial" w:cs="Arial"/>
          <w:color w:val="333333"/>
          <w:sz w:val="18"/>
          <w:szCs w:val="18"/>
        </w:rPr>
        <w:t>总线使用</w:t>
      </w:r>
      <w:r>
        <w:rPr>
          <w:rFonts w:ascii="Arial" w:hAnsi="Arial" w:cs="Arial"/>
          <w:color w:val="333333"/>
          <w:sz w:val="18"/>
          <w:szCs w:val="18"/>
        </w:rPr>
        <w:t>Switch</w:t>
      </w:r>
      <w:r>
        <w:rPr>
          <w:rFonts w:ascii="Arial" w:hAnsi="Arial" w:cs="Arial"/>
          <w:color w:val="333333"/>
          <w:sz w:val="18"/>
          <w:szCs w:val="18"/>
        </w:rPr>
        <w:t>进行链路扩展，在</w:t>
      </w:r>
      <w:r>
        <w:rPr>
          <w:rFonts w:ascii="Arial" w:hAnsi="Arial" w:cs="Arial"/>
          <w:color w:val="333333"/>
          <w:sz w:val="18"/>
          <w:szCs w:val="18"/>
        </w:rPr>
        <w:t>Switch</w:t>
      </w:r>
      <w:r>
        <w:rPr>
          <w:rFonts w:ascii="Arial" w:hAnsi="Arial" w:cs="Arial"/>
          <w:color w:val="333333"/>
          <w:sz w:val="18"/>
          <w:szCs w:val="18"/>
        </w:rPr>
        <w:t>中，每一个端口对应一个虚拟</w:t>
      </w:r>
      <w:r>
        <w:rPr>
          <w:rFonts w:ascii="Arial" w:hAnsi="Arial" w:cs="Arial"/>
          <w:color w:val="333333"/>
          <w:sz w:val="18"/>
          <w:szCs w:val="18"/>
        </w:rPr>
        <w:t>PCI</w:t>
      </w:r>
      <w:r>
        <w:rPr>
          <w:rFonts w:ascii="Arial" w:hAnsi="Arial" w:cs="Arial"/>
          <w:color w:val="333333"/>
          <w:sz w:val="18"/>
          <w:szCs w:val="18"/>
        </w:rPr>
        <w:t>桥。深入理解</w:t>
      </w:r>
      <w:r>
        <w:rPr>
          <w:rFonts w:ascii="Arial" w:hAnsi="Arial" w:cs="Arial"/>
          <w:color w:val="333333"/>
          <w:sz w:val="18"/>
          <w:szCs w:val="18"/>
        </w:rPr>
        <w:t>PCI</w:t>
      </w:r>
      <w:r>
        <w:rPr>
          <w:rFonts w:ascii="Arial" w:hAnsi="Arial" w:cs="Arial"/>
          <w:color w:val="333333"/>
          <w:sz w:val="18"/>
          <w:szCs w:val="18"/>
        </w:rPr>
        <w:t>桥是理解</w:t>
      </w:r>
      <w:r>
        <w:rPr>
          <w:rFonts w:ascii="Arial" w:hAnsi="Arial" w:cs="Arial"/>
          <w:color w:val="333333"/>
          <w:sz w:val="18"/>
          <w:szCs w:val="18"/>
        </w:rPr>
        <w:t>Switch</w:t>
      </w:r>
      <w:r>
        <w:rPr>
          <w:rFonts w:ascii="Arial" w:hAnsi="Arial" w:cs="Arial"/>
          <w:color w:val="333333"/>
          <w:sz w:val="18"/>
          <w:szCs w:val="18"/>
        </w:rPr>
        <w:t>软件组成结构的基础。目前</w:t>
      </w:r>
      <w:r>
        <w:rPr>
          <w:rFonts w:ascii="Arial" w:hAnsi="Arial" w:cs="Arial"/>
          <w:color w:val="333333"/>
          <w:sz w:val="18"/>
          <w:szCs w:val="18"/>
        </w:rPr>
        <w:t>PCIe</w:t>
      </w:r>
      <w:r>
        <w:rPr>
          <w:rFonts w:ascii="Arial" w:hAnsi="Arial" w:cs="Arial"/>
          <w:color w:val="333333"/>
          <w:sz w:val="18"/>
          <w:szCs w:val="18"/>
        </w:rPr>
        <w:t>总线提出了</w:t>
      </w:r>
      <w:r>
        <w:rPr>
          <w:rFonts w:ascii="Arial" w:hAnsi="Arial" w:cs="Arial"/>
          <w:color w:val="333333"/>
          <w:sz w:val="18"/>
          <w:szCs w:val="18"/>
        </w:rPr>
        <w:t>MRA-Switch</w:t>
      </w:r>
      <w:r>
        <w:rPr>
          <w:rFonts w:ascii="Arial" w:hAnsi="Arial" w:cs="Arial"/>
          <w:color w:val="333333"/>
          <w:sz w:val="18"/>
          <w:szCs w:val="18"/>
        </w:rPr>
        <w:t>的概念，这种</w:t>
      </w:r>
      <w:r>
        <w:rPr>
          <w:rFonts w:ascii="Arial" w:hAnsi="Arial" w:cs="Arial"/>
          <w:color w:val="333333"/>
          <w:sz w:val="18"/>
          <w:szCs w:val="18"/>
        </w:rPr>
        <w:t>Switch</w:t>
      </w:r>
      <w:r>
        <w:rPr>
          <w:rFonts w:ascii="Arial" w:hAnsi="Arial" w:cs="Arial"/>
          <w:color w:val="333333"/>
          <w:sz w:val="18"/>
          <w:szCs w:val="18"/>
        </w:rPr>
        <w:t>与传统</w:t>
      </w:r>
      <w:r>
        <w:rPr>
          <w:rFonts w:ascii="Arial" w:hAnsi="Arial" w:cs="Arial"/>
          <w:color w:val="333333"/>
          <w:sz w:val="18"/>
          <w:szCs w:val="18"/>
        </w:rPr>
        <w:t>Switch</w:t>
      </w:r>
      <w:r>
        <w:rPr>
          <w:rFonts w:ascii="Arial" w:hAnsi="Arial" w:cs="Arial"/>
          <w:color w:val="333333"/>
          <w:sz w:val="18"/>
          <w:szCs w:val="18"/>
        </w:rPr>
        <w:t>有较大的区别。</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4.2.4 VC</w:t>
      </w:r>
      <w:r>
        <w:rPr>
          <w:rFonts w:ascii="Arial" w:hAnsi="Arial" w:cs="Arial"/>
          <w:color w:val="333333"/>
        </w:rPr>
        <w:t>和端口仲裁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Switch</w:t>
      </w:r>
      <w:r>
        <w:rPr>
          <w:rFonts w:ascii="Arial" w:hAnsi="Arial" w:cs="Arial"/>
          <w:color w:val="333333"/>
          <w:sz w:val="18"/>
          <w:szCs w:val="18"/>
        </w:rPr>
        <w:t>中存在多个端口，其中来自不同</w:t>
      </w:r>
      <w:r>
        <w:rPr>
          <w:rFonts w:ascii="Arial" w:hAnsi="Arial" w:cs="Arial"/>
          <w:color w:val="333333"/>
          <w:sz w:val="18"/>
          <w:szCs w:val="18"/>
        </w:rPr>
        <w:t>Ingress</w:t>
      </w:r>
      <w:r>
        <w:rPr>
          <w:rFonts w:ascii="Arial" w:hAnsi="Arial" w:cs="Arial"/>
          <w:color w:val="333333"/>
          <w:sz w:val="18"/>
          <w:szCs w:val="18"/>
        </w:rPr>
        <w:t>端口的报文可以发向同一个</w:t>
      </w:r>
      <w:r>
        <w:rPr>
          <w:rFonts w:ascii="Arial" w:hAnsi="Arial" w:cs="Arial"/>
          <w:color w:val="333333"/>
          <w:sz w:val="18"/>
          <w:szCs w:val="18"/>
        </w:rPr>
        <w:t>Egress</w:t>
      </w:r>
      <w:r>
        <w:rPr>
          <w:rFonts w:ascii="Arial" w:hAnsi="Arial" w:cs="Arial"/>
          <w:color w:val="333333"/>
          <w:sz w:val="18"/>
          <w:szCs w:val="18"/>
        </w:rPr>
        <w:t>端口，因此</w:t>
      </w:r>
      <w:r>
        <w:rPr>
          <w:rFonts w:ascii="Arial" w:hAnsi="Arial" w:cs="Arial"/>
          <w:color w:val="333333"/>
          <w:sz w:val="18"/>
          <w:szCs w:val="18"/>
        </w:rPr>
        <w:t>Switch</w:t>
      </w:r>
      <w:r>
        <w:rPr>
          <w:rFonts w:ascii="Arial" w:hAnsi="Arial" w:cs="Arial"/>
          <w:color w:val="333333"/>
          <w:sz w:val="18"/>
          <w:szCs w:val="18"/>
        </w:rPr>
        <w:t>必须要解决端口仲裁和</w:t>
      </w:r>
      <w:proofErr w:type="gramStart"/>
      <w:r>
        <w:rPr>
          <w:rFonts w:ascii="Arial" w:hAnsi="Arial" w:cs="Arial"/>
          <w:color w:val="333333"/>
          <w:sz w:val="18"/>
          <w:szCs w:val="18"/>
        </w:rPr>
        <w:t>路由选径的</w:t>
      </w:r>
      <w:proofErr w:type="gramEnd"/>
      <w:r>
        <w:rPr>
          <w:rFonts w:ascii="Arial" w:hAnsi="Arial" w:cs="Arial"/>
          <w:color w:val="333333"/>
          <w:sz w:val="18"/>
          <w:szCs w:val="18"/>
        </w:rPr>
        <w:t>问题。所谓端口仲裁指来自不同</w:t>
      </w:r>
      <w:r>
        <w:rPr>
          <w:rFonts w:ascii="Arial" w:hAnsi="Arial" w:cs="Arial"/>
          <w:color w:val="333333"/>
          <w:sz w:val="18"/>
          <w:szCs w:val="18"/>
        </w:rPr>
        <w:t>Ingress</w:t>
      </w:r>
      <w:r>
        <w:rPr>
          <w:rFonts w:ascii="Arial" w:hAnsi="Arial" w:cs="Arial"/>
          <w:color w:val="333333"/>
          <w:sz w:val="18"/>
          <w:szCs w:val="18"/>
        </w:rPr>
        <w:t>端口的报文到达同一个</w:t>
      </w:r>
      <w:r>
        <w:rPr>
          <w:rFonts w:ascii="Arial" w:hAnsi="Arial" w:cs="Arial"/>
          <w:color w:val="333333"/>
          <w:sz w:val="18"/>
          <w:szCs w:val="18"/>
        </w:rPr>
        <w:t>Egress</w:t>
      </w:r>
      <w:r>
        <w:rPr>
          <w:rFonts w:ascii="Arial" w:hAnsi="Arial" w:cs="Arial"/>
          <w:color w:val="333333"/>
          <w:sz w:val="18"/>
          <w:szCs w:val="18"/>
        </w:rPr>
        <w:t>端口的报文通过顺序，端口仲裁机制如图</w:t>
      </w:r>
      <w:r>
        <w:rPr>
          <w:rFonts w:ascii="Arial" w:hAnsi="Arial" w:cs="Arial"/>
          <w:color w:val="333333"/>
          <w:sz w:val="18"/>
          <w:szCs w:val="18"/>
        </w:rPr>
        <w:t>4</w:t>
      </w:r>
      <w:r>
        <w:rPr>
          <w:rFonts w:ascii="Arial" w:hAnsi="Arial" w:cs="Arial"/>
          <w:color w:val="333333"/>
          <w:sz w:val="18"/>
          <w:szCs w:val="18"/>
        </w:rPr>
        <w:noBreakHyphen/>
        <w:t>11</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drawing>
          <wp:inline distT="0" distB="0" distL="0" distR="0">
            <wp:extent cx="3924935" cy="2596515"/>
            <wp:effectExtent l="0" t="0" r="0" b="0"/>
            <wp:docPr id="42" name="图片 42" descr="http://bbs.ednchina.com/images/attachments/201305/2013052311570554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bbs.ednchina.com/images/attachments/201305/20130523115705541001.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24935" cy="2596515"/>
                    </a:xfrm>
                    <a:prstGeom prst="rect">
                      <a:avLst/>
                    </a:prstGeom>
                    <a:noFill/>
                    <a:ln>
                      <a:noFill/>
                    </a:ln>
                  </pic:spPr>
                </pic:pic>
              </a:graphicData>
            </a:graphic>
          </wp:inline>
        </w:drawing>
      </w:r>
      <w:r>
        <w:rPr>
          <w:rFonts w:ascii="Arial" w:hAnsi="Arial" w:cs="Arial"/>
          <w:color w:val="333333"/>
          <w:sz w:val="18"/>
          <w:szCs w:val="18"/>
        </w:rPr>
        <w:br/>
      </w:r>
      <w:r>
        <w:rPr>
          <w:rFonts w:ascii="Arial" w:hAnsi="Arial" w:cs="Arial"/>
          <w:color w:val="333333"/>
          <w:sz w:val="18"/>
          <w:szCs w:val="18"/>
        </w:rPr>
        <w:t>在一个</w:t>
      </w:r>
      <w:r>
        <w:rPr>
          <w:rFonts w:ascii="Arial" w:hAnsi="Arial" w:cs="Arial"/>
          <w:color w:val="333333"/>
          <w:sz w:val="18"/>
          <w:szCs w:val="18"/>
        </w:rPr>
        <w:t>Switch</w:t>
      </w:r>
      <w:r>
        <w:rPr>
          <w:rFonts w:ascii="Arial" w:hAnsi="Arial" w:cs="Arial"/>
          <w:color w:val="333333"/>
          <w:sz w:val="18"/>
          <w:szCs w:val="18"/>
        </w:rPr>
        <w:t>中设有仲裁器，该</w:t>
      </w:r>
      <w:proofErr w:type="gramStart"/>
      <w:r>
        <w:rPr>
          <w:rFonts w:ascii="Arial" w:hAnsi="Arial" w:cs="Arial"/>
          <w:color w:val="333333"/>
          <w:sz w:val="18"/>
          <w:szCs w:val="18"/>
        </w:rPr>
        <w:t>仲裁器规定</w:t>
      </w:r>
      <w:proofErr w:type="gramEnd"/>
      <w:r>
        <w:rPr>
          <w:rFonts w:ascii="Arial" w:hAnsi="Arial" w:cs="Arial"/>
          <w:color w:val="333333"/>
          <w:sz w:val="18"/>
          <w:szCs w:val="18"/>
        </w:rPr>
        <w:t>了数据报文通过</w:t>
      </w:r>
      <w:r>
        <w:rPr>
          <w:rFonts w:ascii="Arial" w:hAnsi="Arial" w:cs="Arial"/>
          <w:color w:val="333333"/>
          <w:sz w:val="18"/>
          <w:szCs w:val="18"/>
        </w:rPr>
        <w:t>Switch</w:t>
      </w:r>
      <w:r>
        <w:rPr>
          <w:rFonts w:ascii="Arial" w:hAnsi="Arial" w:cs="Arial"/>
          <w:color w:val="333333"/>
          <w:sz w:val="18"/>
          <w:szCs w:val="18"/>
        </w:rPr>
        <w:t>的规则。在</w:t>
      </w:r>
      <w:r>
        <w:rPr>
          <w:rFonts w:ascii="Arial" w:hAnsi="Arial" w:cs="Arial"/>
          <w:color w:val="333333"/>
          <w:sz w:val="18"/>
          <w:szCs w:val="18"/>
        </w:rPr>
        <w:t>PCIe</w:t>
      </w:r>
      <w:r>
        <w:rPr>
          <w:rFonts w:ascii="Arial" w:hAnsi="Arial" w:cs="Arial"/>
          <w:color w:val="333333"/>
          <w:sz w:val="18"/>
          <w:szCs w:val="18"/>
        </w:rPr>
        <w:t>总线中存在两种仲裁机制，分别是基于</w:t>
      </w:r>
      <w:r>
        <w:rPr>
          <w:rFonts w:ascii="Arial" w:hAnsi="Arial" w:cs="Arial"/>
          <w:color w:val="333333"/>
          <w:sz w:val="18"/>
          <w:szCs w:val="18"/>
        </w:rPr>
        <w:t>VC</w:t>
      </w:r>
      <w:r>
        <w:rPr>
          <w:rFonts w:ascii="Arial" w:hAnsi="Arial" w:cs="Arial"/>
          <w:color w:val="333333"/>
          <w:sz w:val="18"/>
          <w:szCs w:val="18"/>
        </w:rPr>
        <w:t>和基于端口的仲裁机制。端口仲裁机制主要针对</w:t>
      </w:r>
      <w:r>
        <w:rPr>
          <w:rFonts w:ascii="Arial" w:hAnsi="Arial" w:cs="Arial"/>
          <w:color w:val="333333"/>
          <w:sz w:val="18"/>
          <w:szCs w:val="18"/>
        </w:rPr>
        <w:t>RC</w:t>
      </w:r>
      <w:r>
        <w:rPr>
          <w:rFonts w:ascii="Arial" w:hAnsi="Arial" w:cs="Arial"/>
          <w:color w:val="333333"/>
          <w:sz w:val="18"/>
          <w:szCs w:val="18"/>
        </w:rPr>
        <w:t>和</w:t>
      </w:r>
      <w:r>
        <w:rPr>
          <w:rFonts w:ascii="Arial" w:hAnsi="Arial" w:cs="Arial"/>
          <w:color w:val="333333"/>
          <w:sz w:val="18"/>
          <w:szCs w:val="18"/>
        </w:rPr>
        <w:t>Switch</w:t>
      </w:r>
      <w:r>
        <w:rPr>
          <w:rFonts w:ascii="Arial" w:hAnsi="Arial" w:cs="Arial"/>
          <w:color w:val="333333"/>
          <w:sz w:val="18"/>
          <w:szCs w:val="18"/>
        </w:rPr>
        <w:t>，当多个</w:t>
      </w:r>
      <w:r>
        <w:rPr>
          <w:rFonts w:ascii="Arial" w:hAnsi="Arial" w:cs="Arial"/>
          <w:color w:val="333333"/>
          <w:sz w:val="18"/>
          <w:szCs w:val="18"/>
        </w:rPr>
        <w:t>Ingress</w:t>
      </w:r>
      <w:r>
        <w:rPr>
          <w:rFonts w:ascii="Arial" w:hAnsi="Arial" w:cs="Arial"/>
          <w:color w:val="333333"/>
          <w:sz w:val="18"/>
          <w:szCs w:val="18"/>
        </w:rPr>
        <w:t>端口需要向同一个</w:t>
      </w:r>
      <w:r>
        <w:rPr>
          <w:rFonts w:ascii="Arial" w:hAnsi="Arial" w:cs="Arial"/>
          <w:color w:val="333333"/>
          <w:sz w:val="18"/>
          <w:szCs w:val="18"/>
        </w:rPr>
        <w:t>Egress</w:t>
      </w:r>
      <w:r>
        <w:rPr>
          <w:rFonts w:ascii="Arial" w:hAnsi="Arial" w:cs="Arial"/>
          <w:color w:val="333333"/>
          <w:sz w:val="18"/>
          <w:szCs w:val="18"/>
        </w:rPr>
        <w:t>端口发送数据报文时需要进行端口仲裁。具体地讲，在</w:t>
      </w:r>
      <w:r>
        <w:rPr>
          <w:rFonts w:ascii="Arial" w:hAnsi="Arial" w:cs="Arial"/>
          <w:color w:val="333333"/>
          <w:sz w:val="18"/>
          <w:szCs w:val="18"/>
        </w:rPr>
        <w:t>PCIe</w:t>
      </w:r>
      <w:r>
        <w:rPr>
          <w:rFonts w:ascii="Arial" w:hAnsi="Arial" w:cs="Arial"/>
          <w:color w:val="333333"/>
          <w:sz w:val="18"/>
          <w:szCs w:val="18"/>
        </w:rPr>
        <w:t>体系结构中有三个端口，需要进行端口仲裁。</w:t>
      </w:r>
    </w:p>
    <w:p w:rsidR="00162932" w:rsidRDefault="00162932" w:rsidP="00162932">
      <w:pPr>
        <w:widowControl/>
        <w:numPr>
          <w:ilvl w:val="0"/>
          <w:numId w:val="1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Switch</w:t>
      </w:r>
      <w:r>
        <w:rPr>
          <w:rFonts w:ascii="Arial" w:hAnsi="Arial" w:cs="Arial"/>
          <w:color w:val="333333"/>
          <w:sz w:val="18"/>
          <w:szCs w:val="18"/>
        </w:rPr>
        <w:t>的</w:t>
      </w:r>
      <w:r>
        <w:rPr>
          <w:rFonts w:ascii="Arial" w:hAnsi="Arial" w:cs="Arial"/>
          <w:color w:val="333333"/>
          <w:sz w:val="18"/>
          <w:szCs w:val="18"/>
        </w:rPr>
        <w:t>Egress</w:t>
      </w:r>
      <w:r>
        <w:rPr>
          <w:rFonts w:ascii="Arial" w:hAnsi="Arial" w:cs="Arial"/>
          <w:color w:val="333333"/>
          <w:sz w:val="18"/>
          <w:szCs w:val="18"/>
        </w:rPr>
        <w:t>端口。当</w:t>
      </w:r>
      <w:r>
        <w:rPr>
          <w:rFonts w:ascii="Arial" w:hAnsi="Arial" w:cs="Arial"/>
          <w:color w:val="333333"/>
          <w:sz w:val="18"/>
          <w:szCs w:val="18"/>
        </w:rPr>
        <w:t>EP A</w:t>
      </w:r>
      <w:r>
        <w:rPr>
          <w:rFonts w:ascii="Arial" w:hAnsi="Arial" w:cs="Arial"/>
          <w:color w:val="333333"/>
          <w:sz w:val="18"/>
          <w:szCs w:val="18"/>
        </w:rPr>
        <w:t>和</w:t>
      </w:r>
      <w:r>
        <w:rPr>
          <w:rFonts w:ascii="Arial" w:hAnsi="Arial" w:cs="Arial"/>
          <w:color w:val="333333"/>
          <w:sz w:val="18"/>
          <w:szCs w:val="18"/>
        </w:rPr>
        <w:t>EP B</w:t>
      </w:r>
      <w:r>
        <w:rPr>
          <w:rFonts w:ascii="Arial" w:hAnsi="Arial" w:cs="Arial"/>
          <w:color w:val="333333"/>
          <w:sz w:val="18"/>
          <w:szCs w:val="18"/>
        </w:rPr>
        <w:t>同时访问</w:t>
      </w:r>
      <w:r>
        <w:rPr>
          <w:rFonts w:ascii="Arial" w:hAnsi="Arial" w:cs="Arial"/>
          <w:color w:val="333333"/>
          <w:sz w:val="18"/>
          <w:szCs w:val="18"/>
        </w:rPr>
        <w:t>EP C</w:t>
      </w:r>
      <w:r>
        <w:rPr>
          <w:rFonts w:ascii="Arial" w:hAnsi="Arial" w:cs="Arial"/>
          <w:color w:val="333333"/>
          <w:sz w:val="18"/>
          <w:szCs w:val="18"/>
        </w:rPr>
        <w:t>，</w:t>
      </w:r>
      <w:r>
        <w:rPr>
          <w:rFonts w:ascii="Arial" w:hAnsi="Arial" w:cs="Arial"/>
          <w:color w:val="333333"/>
          <w:sz w:val="18"/>
          <w:szCs w:val="18"/>
        </w:rPr>
        <w:t>D</w:t>
      </w:r>
      <w:r>
        <w:rPr>
          <w:rFonts w:ascii="Arial" w:hAnsi="Arial" w:cs="Arial"/>
          <w:color w:val="333333"/>
          <w:sz w:val="18"/>
          <w:szCs w:val="18"/>
        </w:rPr>
        <w:t>或者</w:t>
      </w:r>
      <w:r>
        <w:rPr>
          <w:rFonts w:ascii="Arial" w:hAnsi="Arial" w:cs="Arial"/>
          <w:color w:val="333333"/>
          <w:sz w:val="18"/>
          <w:szCs w:val="18"/>
        </w:rPr>
        <w:t>DDR-SDRAM</w:t>
      </w:r>
      <w:r>
        <w:rPr>
          <w:rFonts w:ascii="Arial" w:hAnsi="Arial" w:cs="Arial"/>
          <w:color w:val="333333"/>
          <w:sz w:val="18"/>
          <w:szCs w:val="18"/>
        </w:rPr>
        <w:t>时，需要通过</w:t>
      </w:r>
      <w:r>
        <w:rPr>
          <w:rFonts w:ascii="Arial" w:hAnsi="Arial" w:cs="Arial"/>
          <w:color w:val="333333"/>
          <w:sz w:val="18"/>
          <w:szCs w:val="18"/>
        </w:rPr>
        <w:t>Switch</w:t>
      </w:r>
      <w:r>
        <w:rPr>
          <w:rFonts w:ascii="Arial" w:hAnsi="Arial" w:cs="Arial"/>
          <w:color w:val="333333"/>
          <w:sz w:val="18"/>
          <w:szCs w:val="18"/>
        </w:rPr>
        <w:t>的</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C</w:t>
      </w:r>
      <w:r>
        <w:rPr>
          <w:rFonts w:ascii="Arial" w:hAnsi="Arial" w:cs="Arial"/>
          <w:color w:val="333333"/>
          <w:sz w:val="18"/>
          <w:szCs w:val="18"/>
        </w:rPr>
        <w:t>。此时</w:t>
      </w:r>
      <w:r>
        <w:rPr>
          <w:rFonts w:ascii="Arial" w:hAnsi="Arial" w:cs="Arial"/>
          <w:color w:val="333333"/>
          <w:sz w:val="18"/>
          <w:szCs w:val="18"/>
        </w:rPr>
        <w:t>Switch</w:t>
      </w:r>
      <w:r>
        <w:rPr>
          <w:rFonts w:ascii="Arial" w:hAnsi="Arial" w:cs="Arial"/>
          <w:color w:val="333333"/>
          <w:sz w:val="18"/>
          <w:szCs w:val="18"/>
        </w:rPr>
        <w:t>需要进行端口仲裁确定是</w:t>
      </w:r>
      <w:r>
        <w:rPr>
          <w:rFonts w:ascii="Arial" w:hAnsi="Arial" w:cs="Arial"/>
          <w:color w:val="333333"/>
          <w:sz w:val="18"/>
          <w:szCs w:val="18"/>
        </w:rPr>
        <w:t>EP A</w:t>
      </w:r>
      <w:r>
        <w:rPr>
          <w:rFonts w:ascii="Arial" w:hAnsi="Arial" w:cs="Arial"/>
          <w:color w:val="333333"/>
          <w:sz w:val="18"/>
          <w:szCs w:val="18"/>
        </w:rPr>
        <w:t>的数据报文还是</w:t>
      </w:r>
      <w:r>
        <w:rPr>
          <w:rFonts w:ascii="Arial" w:hAnsi="Arial" w:cs="Arial"/>
          <w:color w:val="333333"/>
          <w:sz w:val="18"/>
          <w:szCs w:val="18"/>
        </w:rPr>
        <w:t>EP B</w:t>
      </w:r>
      <w:r>
        <w:rPr>
          <w:rFonts w:ascii="Arial" w:hAnsi="Arial" w:cs="Arial"/>
          <w:color w:val="333333"/>
          <w:sz w:val="18"/>
          <w:szCs w:val="18"/>
        </w:rPr>
        <w:t>的数据报文优先通过</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C</w:t>
      </w:r>
      <w:r>
        <w:rPr>
          <w:rFonts w:ascii="Arial" w:hAnsi="Arial" w:cs="Arial"/>
          <w:color w:val="333333"/>
          <w:sz w:val="18"/>
          <w:szCs w:val="18"/>
        </w:rPr>
        <w:t>。</w:t>
      </w:r>
    </w:p>
    <w:p w:rsidR="00162932" w:rsidRDefault="00162932" w:rsidP="00162932">
      <w:pPr>
        <w:widowControl/>
        <w:numPr>
          <w:ilvl w:val="0"/>
          <w:numId w:val="1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多端口</w:t>
      </w:r>
      <w:r>
        <w:rPr>
          <w:rFonts w:ascii="Arial" w:hAnsi="Arial" w:cs="Arial"/>
          <w:color w:val="333333"/>
          <w:sz w:val="18"/>
          <w:szCs w:val="18"/>
        </w:rPr>
        <w:t>RC</w:t>
      </w:r>
      <w:r>
        <w:rPr>
          <w:rFonts w:ascii="Arial" w:hAnsi="Arial" w:cs="Arial"/>
          <w:color w:val="333333"/>
          <w:sz w:val="18"/>
          <w:szCs w:val="18"/>
        </w:rPr>
        <w:t>的</w:t>
      </w:r>
      <w:r>
        <w:rPr>
          <w:rFonts w:ascii="Arial" w:hAnsi="Arial" w:cs="Arial"/>
          <w:color w:val="333333"/>
          <w:sz w:val="18"/>
          <w:szCs w:val="18"/>
        </w:rPr>
        <w:t>Egress</w:t>
      </w:r>
      <w:r>
        <w:rPr>
          <w:rFonts w:ascii="Arial" w:hAnsi="Arial" w:cs="Arial"/>
          <w:color w:val="333333"/>
          <w:sz w:val="18"/>
          <w:szCs w:val="18"/>
        </w:rPr>
        <w:t>端口。当</w:t>
      </w:r>
      <w:r>
        <w:rPr>
          <w:rFonts w:ascii="Arial" w:hAnsi="Arial" w:cs="Arial"/>
          <w:color w:val="333333"/>
          <w:sz w:val="18"/>
          <w:szCs w:val="18"/>
        </w:rPr>
        <w:t>RC</w:t>
      </w:r>
      <w:r>
        <w:rPr>
          <w:rFonts w:ascii="Arial" w:hAnsi="Arial" w:cs="Arial"/>
          <w:color w:val="333333"/>
          <w:sz w:val="18"/>
          <w:szCs w:val="18"/>
        </w:rPr>
        <w:t>的端口</w:t>
      </w:r>
      <w:r>
        <w:rPr>
          <w:rFonts w:ascii="Arial" w:hAnsi="Arial" w:cs="Arial"/>
          <w:color w:val="333333"/>
          <w:sz w:val="18"/>
          <w:szCs w:val="18"/>
        </w:rPr>
        <w:t>1</w:t>
      </w:r>
      <w:r>
        <w:rPr>
          <w:rFonts w:ascii="Arial" w:hAnsi="Arial" w:cs="Arial"/>
          <w:color w:val="333333"/>
          <w:sz w:val="18"/>
          <w:szCs w:val="18"/>
        </w:rPr>
        <w:t>和端口</w:t>
      </w:r>
      <w:r>
        <w:rPr>
          <w:rFonts w:ascii="Arial" w:hAnsi="Arial" w:cs="Arial"/>
          <w:color w:val="333333"/>
          <w:sz w:val="18"/>
          <w:szCs w:val="18"/>
        </w:rPr>
        <w:t>3</w:t>
      </w:r>
      <w:r>
        <w:rPr>
          <w:rFonts w:ascii="Arial" w:hAnsi="Arial" w:cs="Arial"/>
          <w:color w:val="333333"/>
          <w:sz w:val="18"/>
          <w:szCs w:val="18"/>
        </w:rPr>
        <w:t>同时访问</w:t>
      </w:r>
      <w:r>
        <w:rPr>
          <w:rFonts w:ascii="Arial" w:hAnsi="Arial" w:cs="Arial"/>
          <w:color w:val="333333"/>
          <w:sz w:val="18"/>
          <w:szCs w:val="18"/>
        </w:rPr>
        <w:t>Endpoint C</w:t>
      </w:r>
      <w:r>
        <w:rPr>
          <w:rFonts w:ascii="Arial" w:hAnsi="Arial" w:cs="Arial"/>
          <w:color w:val="333333"/>
          <w:sz w:val="18"/>
          <w:szCs w:val="18"/>
        </w:rPr>
        <w:t>时，</w:t>
      </w:r>
      <w:r>
        <w:rPr>
          <w:rFonts w:ascii="Arial" w:hAnsi="Arial" w:cs="Arial"/>
          <w:color w:val="333333"/>
          <w:sz w:val="18"/>
          <w:szCs w:val="18"/>
        </w:rPr>
        <w:t>RC</w:t>
      </w:r>
      <w:r>
        <w:rPr>
          <w:rFonts w:ascii="Arial" w:hAnsi="Arial" w:cs="Arial"/>
          <w:color w:val="333333"/>
          <w:sz w:val="18"/>
          <w:szCs w:val="18"/>
        </w:rPr>
        <w:t>的端口</w:t>
      </w:r>
      <w:r>
        <w:rPr>
          <w:rFonts w:ascii="Arial" w:hAnsi="Arial" w:cs="Arial"/>
          <w:color w:val="333333"/>
          <w:sz w:val="18"/>
          <w:szCs w:val="18"/>
        </w:rPr>
        <w:t>2</w:t>
      </w:r>
      <w:r>
        <w:rPr>
          <w:rFonts w:ascii="Arial" w:hAnsi="Arial" w:cs="Arial"/>
          <w:color w:val="333333"/>
          <w:sz w:val="18"/>
          <w:szCs w:val="18"/>
        </w:rPr>
        <w:t>需要进行端口仲裁，决定来自</w:t>
      </w:r>
      <w:r>
        <w:rPr>
          <w:rFonts w:ascii="Arial" w:hAnsi="Arial" w:cs="Arial"/>
          <w:color w:val="333333"/>
          <w:sz w:val="18"/>
          <w:szCs w:val="18"/>
        </w:rPr>
        <w:t>RC</w:t>
      </w:r>
      <w:r>
        <w:rPr>
          <w:rFonts w:ascii="Arial" w:hAnsi="Arial" w:cs="Arial"/>
          <w:color w:val="333333"/>
          <w:sz w:val="18"/>
          <w:szCs w:val="18"/>
        </w:rPr>
        <w:t>哪个端口的数据可以率先通过。</w:t>
      </w:r>
    </w:p>
    <w:p w:rsidR="00162932" w:rsidRDefault="00162932" w:rsidP="00162932">
      <w:pPr>
        <w:widowControl/>
        <w:numPr>
          <w:ilvl w:val="0"/>
          <w:numId w:val="1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RC</w:t>
      </w:r>
      <w:r>
        <w:rPr>
          <w:rFonts w:ascii="Arial" w:hAnsi="Arial" w:cs="Arial"/>
          <w:color w:val="333333"/>
          <w:sz w:val="18"/>
          <w:szCs w:val="18"/>
        </w:rPr>
        <w:t>通往主存储器的端口。当</w:t>
      </w:r>
      <w:r>
        <w:rPr>
          <w:rFonts w:ascii="Arial" w:hAnsi="Arial" w:cs="Arial"/>
          <w:color w:val="333333"/>
          <w:sz w:val="18"/>
          <w:szCs w:val="18"/>
        </w:rPr>
        <w:t>RC</w:t>
      </w:r>
      <w:r>
        <w:rPr>
          <w:rFonts w:ascii="Arial" w:hAnsi="Arial" w:cs="Arial"/>
          <w:color w:val="333333"/>
          <w:sz w:val="18"/>
          <w:szCs w:val="18"/>
        </w:rPr>
        <w:t>的端口</w:t>
      </w:r>
      <w:r>
        <w:rPr>
          <w:rFonts w:ascii="Arial" w:hAnsi="Arial" w:cs="Arial"/>
          <w:color w:val="333333"/>
          <w:sz w:val="18"/>
          <w:szCs w:val="18"/>
        </w:rPr>
        <w:t>1</w:t>
      </w:r>
      <w:r>
        <w:rPr>
          <w:rFonts w:ascii="Arial" w:hAnsi="Arial" w:cs="Arial"/>
          <w:color w:val="333333"/>
          <w:sz w:val="18"/>
          <w:szCs w:val="18"/>
        </w:rPr>
        <w:t>、端口</w:t>
      </w:r>
      <w:r>
        <w:rPr>
          <w:rFonts w:ascii="Arial" w:hAnsi="Arial" w:cs="Arial"/>
          <w:color w:val="333333"/>
          <w:sz w:val="18"/>
          <w:szCs w:val="18"/>
        </w:rPr>
        <w:t>2</w:t>
      </w:r>
      <w:r>
        <w:rPr>
          <w:rFonts w:ascii="Arial" w:hAnsi="Arial" w:cs="Arial"/>
          <w:color w:val="333333"/>
          <w:sz w:val="18"/>
          <w:szCs w:val="18"/>
        </w:rPr>
        <w:t>和端口</w:t>
      </w:r>
      <w:r>
        <w:rPr>
          <w:rFonts w:ascii="Arial" w:hAnsi="Arial" w:cs="Arial"/>
          <w:color w:val="333333"/>
          <w:sz w:val="18"/>
          <w:szCs w:val="18"/>
        </w:rPr>
        <w:t>3</w:t>
      </w:r>
      <w:r>
        <w:rPr>
          <w:rFonts w:ascii="Arial" w:hAnsi="Arial" w:cs="Arial"/>
          <w:color w:val="333333"/>
          <w:sz w:val="18"/>
          <w:szCs w:val="18"/>
        </w:rPr>
        <w:t>同时访问</w:t>
      </w:r>
      <w:r>
        <w:rPr>
          <w:rFonts w:ascii="Arial" w:hAnsi="Arial" w:cs="Arial"/>
          <w:color w:val="333333"/>
          <w:sz w:val="18"/>
          <w:szCs w:val="18"/>
        </w:rPr>
        <w:t>DDR</w:t>
      </w:r>
      <w:r>
        <w:rPr>
          <w:rFonts w:ascii="Arial" w:hAnsi="Arial" w:cs="Arial"/>
          <w:color w:val="333333"/>
          <w:sz w:val="18"/>
          <w:szCs w:val="18"/>
        </w:rPr>
        <w:t>控制器时，这些数据报文将通过</w:t>
      </w:r>
      <w:r>
        <w:rPr>
          <w:rFonts w:ascii="Arial" w:hAnsi="Arial" w:cs="Arial"/>
          <w:color w:val="333333"/>
          <w:sz w:val="18"/>
          <w:szCs w:val="18"/>
        </w:rPr>
        <w:t>RC</w:t>
      </w:r>
      <w:r>
        <w:rPr>
          <w:rFonts w:ascii="Arial" w:hAnsi="Arial" w:cs="Arial"/>
          <w:color w:val="333333"/>
          <w:sz w:val="18"/>
          <w:szCs w:val="18"/>
        </w:rPr>
        <w:t>的</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4</w:t>
      </w:r>
      <w:r>
        <w:rPr>
          <w:rFonts w:ascii="Arial" w:hAnsi="Arial" w:cs="Arial"/>
          <w:color w:val="333333"/>
          <w:sz w:val="18"/>
          <w:szCs w:val="18"/>
        </w:rPr>
        <w:t>，此时需要进行端口仲裁。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体系结构中，链路的端口仲裁需要根据每一个</w:t>
      </w:r>
      <w:r>
        <w:rPr>
          <w:rFonts w:ascii="Arial" w:hAnsi="Arial" w:cs="Arial"/>
          <w:color w:val="333333"/>
          <w:sz w:val="18"/>
          <w:szCs w:val="18"/>
        </w:rPr>
        <w:t>VC</w:t>
      </w:r>
      <w:r>
        <w:rPr>
          <w:rFonts w:ascii="Arial" w:hAnsi="Arial" w:cs="Arial"/>
          <w:color w:val="333333"/>
          <w:sz w:val="18"/>
          <w:szCs w:val="18"/>
        </w:rPr>
        <w:t>独立设置，而且可以使用不同的算法进行端口仲裁。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下文以图</w:t>
      </w:r>
      <w:r>
        <w:rPr>
          <w:rFonts w:ascii="Arial" w:hAnsi="Arial" w:cs="Arial"/>
          <w:color w:val="333333"/>
          <w:sz w:val="18"/>
          <w:szCs w:val="18"/>
        </w:rPr>
        <w:t>4</w:t>
      </w:r>
      <w:r>
        <w:rPr>
          <w:rFonts w:ascii="Arial" w:hAnsi="Arial" w:cs="Arial"/>
          <w:color w:val="333333"/>
          <w:sz w:val="18"/>
          <w:szCs w:val="18"/>
        </w:rPr>
        <w:noBreakHyphen/>
        <w:t>11</w:t>
      </w:r>
      <w:r>
        <w:rPr>
          <w:rFonts w:ascii="Arial" w:hAnsi="Arial" w:cs="Arial"/>
          <w:color w:val="333333"/>
          <w:sz w:val="18"/>
          <w:szCs w:val="18"/>
        </w:rPr>
        <w:t>中，</w:t>
      </w:r>
      <w:r>
        <w:rPr>
          <w:rFonts w:ascii="Arial" w:hAnsi="Arial" w:cs="Arial"/>
          <w:color w:val="333333"/>
          <w:sz w:val="18"/>
          <w:szCs w:val="18"/>
        </w:rPr>
        <w:t>Switch</w:t>
      </w:r>
      <w:r>
        <w:rPr>
          <w:rFonts w:ascii="Arial" w:hAnsi="Arial" w:cs="Arial"/>
          <w:color w:val="333333"/>
          <w:sz w:val="18"/>
          <w:szCs w:val="18"/>
        </w:rPr>
        <w:t>的两个</w:t>
      </w:r>
      <w:r>
        <w:rPr>
          <w:rFonts w:ascii="Arial" w:hAnsi="Arial" w:cs="Arial"/>
          <w:color w:val="333333"/>
          <w:sz w:val="18"/>
          <w:szCs w:val="18"/>
        </w:rPr>
        <w:t>Ingress</w:t>
      </w:r>
      <w:r>
        <w:rPr>
          <w:rFonts w:ascii="Arial" w:hAnsi="Arial" w:cs="Arial"/>
          <w:color w:val="333333"/>
          <w:sz w:val="18"/>
          <w:szCs w:val="18"/>
        </w:rPr>
        <w:t>端口</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B</w:t>
      </w:r>
      <w:r>
        <w:rPr>
          <w:rFonts w:ascii="Arial" w:hAnsi="Arial" w:cs="Arial"/>
          <w:color w:val="333333"/>
          <w:sz w:val="18"/>
          <w:szCs w:val="18"/>
        </w:rPr>
        <w:t>向</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C</w:t>
      </w:r>
      <w:r>
        <w:rPr>
          <w:rFonts w:ascii="Arial" w:hAnsi="Arial" w:cs="Arial"/>
          <w:color w:val="333333"/>
          <w:sz w:val="18"/>
          <w:szCs w:val="18"/>
        </w:rPr>
        <w:t>发送数据报文为例，简要说明端口仲裁和</w:t>
      </w:r>
      <w:r>
        <w:rPr>
          <w:rFonts w:ascii="Arial" w:hAnsi="Arial" w:cs="Arial"/>
          <w:color w:val="333333"/>
          <w:sz w:val="18"/>
          <w:szCs w:val="18"/>
        </w:rPr>
        <w:t>VC</w:t>
      </w:r>
      <w:r>
        <w:rPr>
          <w:rFonts w:ascii="Arial" w:hAnsi="Arial" w:cs="Arial"/>
          <w:color w:val="333333"/>
          <w:sz w:val="18"/>
          <w:szCs w:val="18"/>
        </w:rPr>
        <w:t>仲裁的使用方法，其过程如图</w:t>
      </w:r>
      <w:r>
        <w:rPr>
          <w:rFonts w:ascii="Arial" w:hAnsi="Arial" w:cs="Arial"/>
          <w:color w:val="333333"/>
          <w:sz w:val="18"/>
          <w:szCs w:val="18"/>
        </w:rPr>
        <w:t>4</w:t>
      </w:r>
      <w:r>
        <w:rPr>
          <w:rFonts w:ascii="Arial" w:hAnsi="Arial" w:cs="Arial"/>
          <w:color w:val="333333"/>
          <w:sz w:val="18"/>
          <w:szCs w:val="18"/>
        </w:rPr>
        <w:noBreakHyphen/>
        <w:t>12</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noProof/>
          <w:color w:val="333333"/>
          <w:sz w:val="18"/>
          <w:szCs w:val="18"/>
        </w:rPr>
        <w:lastRenderedPageBreak/>
        <w:drawing>
          <wp:inline distT="0" distB="0" distL="0" distR="0">
            <wp:extent cx="4287520" cy="3286760"/>
            <wp:effectExtent l="0" t="0" r="0" b="0"/>
            <wp:docPr id="41" name="图片 41" descr="http://bbs.ednchina.com/images/attachments/201305/2013052311575649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bbs.ednchina.com/images/attachments/201305/20130523115756495001.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287520" cy="3286760"/>
                    </a:xfrm>
                    <a:prstGeom prst="rect">
                      <a:avLst/>
                    </a:prstGeom>
                    <a:noFill/>
                    <a:ln>
                      <a:noFill/>
                    </a:ln>
                  </pic:spPr>
                </pic:pic>
              </a:graphicData>
            </a:graphic>
          </wp:inline>
        </w:drawing>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基于</w:t>
      </w:r>
      <w:r>
        <w:rPr>
          <w:rFonts w:ascii="Arial" w:hAnsi="Arial" w:cs="Arial"/>
          <w:color w:val="333333"/>
          <w:sz w:val="18"/>
          <w:szCs w:val="18"/>
        </w:rPr>
        <w:t>VC</w:t>
      </w:r>
      <w:r>
        <w:rPr>
          <w:rFonts w:ascii="Arial" w:hAnsi="Arial" w:cs="Arial"/>
          <w:color w:val="333333"/>
          <w:sz w:val="18"/>
          <w:szCs w:val="18"/>
        </w:rPr>
        <w:t>的仲裁是指发向同一个端口的数据报文，根据使用的</w:t>
      </w:r>
      <w:r>
        <w:rPr>
          <w:rFonts w:ascii="Arial" w:hAnsi="Arial" w:cs="Arial"/>
          <w:color w:val="333333"/>
          <w:sz w:val="18"/>
          <w:szCs w:val="18"/>
        </w:rPr>
        <w:t>VC</w:t>
      </w:r>
      <w:r>
        <w:rPr>
          <w:rFonts w:ascii="Arial" w:hAnsi="Arial" w:cs="Arial"/>
          <w:color w:val="333333"/>
          <w:sz w:val="18"/>
          <w:szCs w:val="18"/>
        </w:rPr>
        <w:t>而进行仲裁的方式。如上图所示，当来自端口</w:t>
      </w:r>
      <w:r>
        <w:rPr>
          <w:rFonts w:ascii="Arial" w:hAnsi="Arial" w:cs="Arial"/>
          <w:color w:val="333333"/>
          <w:sz w:val="18"/>
          <w:szCs w:val="18"/>
        </w:rPr>
        <w:t>B</w:t>
      </w:r>
      <w:r>
        <w:rPr>
          <w:rFonts w:ascii="Arial" w:hAnsi="Arial" w:cs="Arial"/>
          <w:color w:val="333333"/>
          <w:sz w:val="18"/>
          <w:szCs w:val="18"/>
        </w:rPr>
        <w:t>和端口</w:t>
      </w:r>
      <w:r>
        <w:rPr>
          <w:rFonts w:ascii="Arial" w:hAnsi="Arial" w:cs="Arial"/>
          <w:color w:val="333333"/>
          <w:sz w:val="18"/>
          <w:szCs w:val="18"/>
        </w:rPr>
        <w:t>A</w:t>
      </w:r>
      <w:r>
        <w:rPr>
          <w:rFonts w:ascii="Arial" w:hAnsi="Arial" w:cs="Arial"/>
          <w:color w:val="333333"/>
          <w:sz w:val="18"/>
          <w:szCs w:val="18"/>
        </w:rPr>
        <w:t>数据报文</w:t>
      </w:r>
      <w:r>
        <w:rPr>
          <w:rFonts w:ascii="Arial" w:hAnsi="Arial" w:cs="Arial"/>
          <w:color w:val="333333"/>
          <w:sz w:val="18"/>
          <w:szCs w:val="18"/>
        </w:rPr>
        <w:t>(</w:t>
      </w:r>
      <w:r>
        <w:rPr>
          <w:rFonts w:ascii="Arial" w:hAnsi="Arial" w:cs="Arial"/>
          <w:color w:val="333333"/>
          <w:sz w:val="18"/>
          <w:szCs w:val="18"/>
        </w:rPr>
        <w:t>分别使用</w:t>
      </w:r>
      <w:r>
        <w:rPr>
          <w:rFonts w:ascii="Arial" w:hAnsi="Arial" w:cs="Arial"/>
          <w:color w:val="333333"/>
          <w:sz w:val="18"/>
          <w:szCs w:val="18"/>
        </w:rPr>
        <w:t>VC0</w:t>
      </w:r>
      <w:r>
        <w:rPr>
          <w:rFonts w:ascii="Arial" w:hAnsi="Arial" w:cs="Arial"/>
          <w:color w:val="333333"/>
          <w:sz w:val="18"/>
          <w:szCs w:val="18"/>
        </w:rPr>
        <w:t>和</w:t>
      </w:r>
      <w:r>
        <w:rPr>
          <w:rFonts w:ascii="Arial" w:hAnsi="Arial" w:cs="Arial"/>
          <w:color w:val="333333"/>
          <w:sz w:val="18"/>
          <w:szCs w:val="18"/>
        </w:rPr>
        <w:t>VC1</w:t>
      </w:r>
      <w:r>
        <w:rPr>
          <w:rFonts w:ascii="Arial" w:hAnsi="Arial" w:cs="Arial"/>
          <w:color w:val="333333"/>
          <w:sz w:val="18"/>
          <w:szCs w:val="18"/>
        </w:rPr>
        <w:t>通路</w:t>
      </w:r>
      <w:r>
        <w:rPr>
          <w:rFonts w:ascii="Arial" w:hAnsi="Arial" w:cs="Arial"/>
          <w:color w:val="333333"/>
          <w:sz w:val="18"/>
          <w:szCs w:val="18"/>
        </w:rPr>
        <w:t>)</w:t>
      </w:r>
      <w:r>
        <w:rPr>
          <w:rFonts w:ascii="Arial" w:hAnsi="Arial" w:cs="Arial"/>
          <w:color w:val="333333"/>
          <w:sz w:val="18"/>
          <w:szCs w:val="18"/>
        </w:rPr>
        <w:t>在到达端口</w:t>
      </w:r>
      <w:r>
        <w:rPr>
          <w:rFonts w:ascii="Arial" w:hAnsi="Arial" w:cs="Arial"/>
          <w:color w:val="333333"/>
          <w:sz w:val="18"/>
          <w:szCs w:val="18"/>
        </w:rPr>
        <w:t>C</w:t>
      </w:r>
      <w:r>
        <w:rPr>
          <w:rFonts w:ascii="Arial" w:hAnsi="Arial" w:cs="Arial"/>
          <w:color w:val="333333"/>
          <w:sz w:val="18"/>
          <w:szCs w:val="18"/>
        </w:rPr>
        <w:t>之前，需要首先进行端口仲裁后，才能进行</w:t>
      </w:r>
      <w:r>
        <w:rPr>
          <w:rFonts w:ascii="Arial" w:hAnsi="Arial" w:cs="Arial"/>
          <w:color w:val="333333"/>
          <w:sz w:val="18"/>
          <w:szCs w:val="18"/>
        </w:rPr>
        <w:t>VC</w:t>
      </w:r>
      <w:r>
        <w:rPr>
          <w:rFonts w:ascii="Arial" w:hAnsi="Arial" w:cs="Arial"/>
          <w:color w:val="333333"/>
          <w:sz w:val="18"/>
          <w:szCs w:val="18"/>
        </w:rPr>
        <w:t>仲裁。</w:t>
      </w:r>
      <w:r>
        <w:rPr>
          <w:rFonts w:ascii="Arial" w:hAnsi="Arial" w:cs="Arial"/>
          <w:color w:val="333333"/>
          <w:sz w:val="18"/>
          <w:szCs w:val="18"/>
        </w:rPr>
        <w:t>PCIe</w:t>
      </w:r>
      <w:r>
        <w:rPr>
          <w:rFonts w:ascii="Arial" w:hAnsi="Arial" w:cs="Arial"/>
          <w:color w:val="333333"/>
          <w:sz w:val="18"/>
          <w:szCs w:val="18"/>
        </w:rPr>
        <w:t>总线规定了</w:t>
      </w:r>
      <w:r>
        <w:rPr>
          <w:rFonts w:ascii="Arial" w:hAnsi="Arial" w:cs="Arial"/>
          <w:color w:val="333333"/>
          <w:sz w:val="18"/>
          <w:szCs w:val="18"/>
        </w:rPr>
        <w:t>3</w:t>
      </w:r>
      <w:r>
        <w:rPr>
          <w:rFonts w:ascii="Arial" w:hAnsi="Arial" w:cs="Arial"/>
          <w:color w:val="333333"/>
          <w:sz w:val="18"/>
          <w:szCs w:val="18"/>
        </w:rPr>
        <w:t>种</w:t>
      </w:r>
      <w:r>
        <w:rPr>
          <w:rFonts w:ascii="Arial" w:hAnsi="Arial" w:cs="Arial"/>
          <w:color w:val="333333"/>
          <w:sz w:val="18"/>
          <w:szCs w:val="18"/>
        </w:rPr>
        <w:t>VC</w:t>
      </w:r>
      <w:r>
        <w:rPr>
          <w:rFonts w:ascii="Arial" w:hAnsi="Arial" w:cs="Arial"/>
          <w:color w:val="333333"/>
          <w:sz w:val="18"/>
          <w:szCs w:val="18"/>
        </w:rPr>
        <w:t>仲裁方式</w:t>
      </w:r>
      <w:r>
        <w:rPr>
          <w:rFonts w:ascii="Arial" w:hAnsi="Arial" w:cs="Arial"/>
          <w:color w:val="333333"/>
          <w:sz w:val="18"/>
          <w:szCs w:val="18"/>
        </w:rPr>
        <w:t xml:space="preserve">, </w:t>
      </w:r>
      <w:r>
        <w:rPr>
          <w:rFonts w:ascii="Arial" w:hAnsi="Arial" w:cs="Arial"/>
          <w:color w:val="333333"/>
          <w:sz w:val="18"/>
          <w:szCs w:val="18"/>
        </w:rPr>
        <w:t>分别为</w:t>
      </w:r>
      <w:r>
        <w:rPr>
          <w:rFonts w:ascii="Arial" w:hAnsi="Arial" w:cs="Arial"/>
          <w:color w:val="333333"/>
          <w:sz w:val="18"/>
          <w:szCs w:val="18"/>
        </w:rPr>
        <w:t>Strict Priority</w:t>
      </w:r>
      <w:r>
        <w:rPr>
          <w:rFonts w:ascii="Arial" w:hAnsi="Arial" w:cs="Arial"/>
          <w:color w:val="333333"/>
          <w:sz w:val="18"/>
          <w:szCs w:val="18"/>
        </w:rPr>
        <w:t>，</w:t>
      </w:r>
      <w:r>
        <w:rPr>
          <w:rFonts w:ascii="Arial" w:hAnsi="Arial" w:cs="Arial"/>
          <w:color w:val="333333"/>
          <w:sz w:val="18"/>
          <w:szCs w:val="18"/>
        </w:rPr>
        <w:t>RR(Round Robin)</w:t>
      </w:r>
      <w:r>
        <w:rPr>
          <w:rFonts w:ascii="Arial" w:hAnsi="Arial" w:cs="Arial"/>
          <w:color w:val="333333"/>
          <w:sz w:val="18"/>
          <w:szCs w:val="18"/>
        </w:rPr>
        <w:t>和</w:t>
      </w:r>
      <w:r>
        <w:rPr>
          <w:rFonts w:ascii="Arial" w:hAnsi="Arial" w:cs="Arial"/>
          <w:color w:val="333333"/>
          <w:sz w:val="18"/>
          <w:szCs w:val="18"/>
        </w:rPr>
        <w:t>WRR(Weighted Round Robin)</w:t>
      </w:r>
      <w:r>
        <w:rPr>
          <w:rFonts w:ascii="Arial" w:hAnsi="Arial" w:cs="Arial"/>
          <w:color w:val="333333"/>
          <w:sz w:val="18"/>
          <w:szCs w:val="18"/>
        </w:rPr>
        <w:t>算法。</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当使用</w:t>
      </w:r>
      <w:r>
        <w:rPr>
          <w:rFonts w:ascii="Arial" w:hAnsi="Arial" w:cs="Arial"/>
          <w:color w:val="333333"/>
          <w:sz w:val="18"/>
          <w:szCs w:val="18"/>
        </w:rPr>
        <w:t>Strict Priority</w:t>
      </w:r>
      <w:r>
        <w:rPr>
          <w:rFonts w:ascii="Arial" w:hAnsi="Arial" w:cs="Arial"/>
          <w:color w:val="333333"/>
          <w:sz w:val="18"/>
          <w:szCs w:val="18"/>
        </w:rPr>
        <w:t>仲裁方式时，发向</w:t>
      </w:r>
      <w:r>
        <w:rPr>
          <w:rFonts w:ascii="Arial" w:hAnsi="Arial" w:cs="Arial"/>
          <w:color w:val="333333"/>
          <w:sz w:val="18"/>
          <w:szCs w:val="18"/>
        </w:rPr>
        <w:t>VC7</w:t>
      </w:r>
      <w:r>
        <w:rPr>
          <w:rFonts w:ascii="Arial" w:hAnsi="Arial" w:cs="Arial"/>
          <w:color w:val="333333"/>
          <w:sz w:val="18"/>
          <w:szCs w:val="18"/>
        </w:rPr>
        <w:t>的数据报文具有最高的优先级，而发向</w:t>
      </w:r>
      <w:r>
        <w:rPr>
          <w:rFonts w:ascii="Arial" w:hAnsi="Arial" w:cs="Arial"/>
          <w:color w:val="333333"/>
          <w:sz w:val="18"/>
          <w:szCs w:val="18"/>
        </w:rPr>
        <w:t>VC0</w:t>
      </w:r>
      <w:r>
        <w:rPr>
          <w:rFonts w:ascii="Arial" w:hAnsi="Arial" w:cs="Arial"/>
          <w:color w:val="333333"/>
          <w:sz w:val="18"/>
          <w:szCs w:val="18"/>
        </w:rPr>
        <w:t>的数据报文优先级最低。</w:t>
      </w:r>
      <w:r>
        <w:rPr>
          <w:rFonts w:ascii="Arial" w:hAnsi="Arial" w:cs="Arial"/>
          <w:color w:val="333333"/>
          <w:sz w:val="18"/>
          <w:szCs w:val="18"/>
        </w:rPr>
        <w:t>PCIe</w:t>
      </w:r>
      <w:r>
        <w:rPr>
          <w:rFonts w:ascii="Arial" w:hAnsi="Arial" w:cs="Arial"/>
          <w:color w:val="333333"/>
          <w:sz w:val="18"/>
          <w:szCs w:val="18"/>
        </w:rPr>
        <w:t>总线允许对</w:t>
      </w:r>
      <w:r>
        <w:rPr>
          <w:rFonts w:ascii="Arial" w:hAnsi="Arial" w:cs="Arial"/>
          <w:color w:val="333333"/>
          <w:sz w:val="18"/>
          <w:szCs w:val="18"/>
        </w:rPr>
        <w:t>Switch</w:t>
      </w:r>
      <w:r>
        <w:rPr>
          <w:rFonts w:ascii="Arial" w:hAnsi="Arial" w:cs="Arial"/>
          <w:color w:val="333333"/>
          <w:sz w:val="18"/>
          <w:szCs w:val="18"/>
        </w:rPr>
        <w:t>或者</w:t>
      </w:r>
      <w:r>
        <w:rPr>
          <w:rFonts w:ascii="Arial" w:hAnsi="Arial" w:cs="Arial"/>
          <w:color w:val="333333"/>
          <w:sz w:val="18"/>
          <w:szCs w:val="18"/>
        </w:rPr>
        <w:t>RC</w:t>
      </w:r>
      <w:r>
        <w:rPr>
          <w:rFonts w:ascii="Arial" w:hAnsi="Arial" w:cs="Arial"/>
          <w:color w:val="333333"/>
          <w:sz w:val="18"/>
          <w:szCs w:val="18"/>
        </w:rPr>
        <w:t>的部分</w:t>
      </w:r>
      <w:r>
        <w:rPr>
          <w:rFonts w:ascii="Arial" w:hAnsi="Arial" w:cs="Arial"/>
          <w:color w:val="333333"/>
          <w:sz w:val="18"/>
          <w:szCs w:val="18"/>
        </w:rPr>
        <w:t>VC</w:t>
      </w:r>
      <w:r>
        <w:rPr>
          <w:rFonts w:ascii="Arial" w:hAnsi="Arial" w:cs="Arial"/>
          <w:color w:val="333333"/>
          <w:sz w:val="18"/>
          <w:szCs w:val="18"/>
        </w:rPr>
        <w:t>采用</w:t>
      </w:r>
      <w:r>
        <w:rPr>
          <w:rFonts w:ascii="Arial" w:hAnsi="Arial" w:cs="Arial"/>
          <w:color w:val="333333"/>
          <w:sz w:val="18"/>
          <w:szCs w:val="18"/>
        </w:rPr>
        <w:t>Strict Priority</w:t>
      </w:r>
      <w:r>
        <w:rPr>
          <w:rFonts w:ascii="Arial" w:hAnsi="Arial" w:cs="Arial"/>
          <w:color w:val="333333"/>
          <w:sz w:val="18"/>
          <w:szCs w:val="18"/>
        </w:rPr>
        <w:t>方式进行仲裁，而对其他</w:t>
      </w:r>
      <w:r>
        <w:rPr>
          <w:rFonts w:ascii="Arial" w:hAnsi="Arial" w:cs="Arial"/>
          <w:color w:val="333333"/>
          <w:sz w:val="18"/>
          <w:szCs w:val="18"/>
        </w:rPr>
        <w:t>VC</w:t>
      </w:r>
      <w:r>
        <w:rPr>
          <w:rFonts w:ascii="Arial" w:hAnsi="Arial" w:cs="Arial"/>
          <w:color w:val="333333"/>
          <w:sz w:val="18"/>
          <w:szCs w:val="18"/>
        </w:rPr>
        <w:t>采用</w:t>
      </w:r>
      <w:r>
        <w:rPr>
          <w:rFonts w:ascii="Arial" w:hAnsi="Arial" w:cs="Arial"/>
          <w:color w:val="333333"/>
          <w:sz w:val="18"/>
          <w:szCs w:val="18"/>
        </w:rPr>
        <w:t>RR</w:t>
      </w:r>
      <w:r>
        <w:rPr>
          <w:rFonts w:ascii="Arial" w:hAnsi="Arial" w:cs="Arial"/>
          <w:color w:val="333333"/>
          <w:sz w:val="18"/>
          <w:szCs w:val="18"/>
        </w:rPr>
        <w:t>和</w:t>
      </w:r>
      <w:r>
        <w:rPr>
          <w:rFonts w:ascii="Arial" w:hAnsi="Arial" w:cs="Arial"/>
          <w:color w:val="333333"/>
          <w:sz w:val="18"/>
          <w:szCs w:val="18"/>
        </w:rPr>
        <w:t>WRR</w:t>
      </w:r>
      <w:r>
        <w:rPr>
          <w:rFonts w:ascii="Arial" w:hAnsi="Arial" w:cs="Arial"/>
          <w:color w:val="333333"/>
          <w:sz w:val="18"/>
          <w:szCs w:val="18"/>
        </w:rPr>
        <w:t>算法，如</w:t>
      </w:r>
      <w:r>
        <w:rPr>
          <w:rFonts w:ascii="Arial" w:hAnsi="Arial" w:cs="Arial"/>
          <w:color w:val="333333"/>
          <w:sz w:val="18"/>
          <w:szCs w:val="18"/>
        </w:rPr>
        <w:t>VC7~4</w:t>
      </w:r>
      <w:r>
        <w:rPr>
          <w:rFonts w:ascii="Arial" w:hAnsi="Arial" w:cs="Arial"/>
          <w:color w:val="333333"/>
          <w:sz w:val="18"/>
          <w:szCs w:val="18"/>
        </w:rPr>
        <w:t>采用</w:t>
      </w:r>
      <w:r>
        <w:rPr>
          <w:rFonts w:ascii="Arial" w:hAnsi="Arial" w:cs="Arial"/>
          <w:color w:val="333333"/>
          <w:sz w:val="18"/>
          <w:szCs w:val="18"/>
        </w:rPr>
        <w:t>Strict Priority</w:t>
      </w:r>
      <w:r>
        <w:rPr>
          <w:rFonts w:ascii="Arial" w:hAnsi="Arial" w:cs="Arial"/>
          <w:color w:val="333333"/>
          <w:sz w:val="18"/>
          <w:szCs w:val="18"/>
        </w:rPr>
        <w:t>方式，而采用其他方式处理</w:t>
      </w:r>
      <w:r>
        <w:rPr>
          <w:rFonts w:ascii="Arial" w:hAnsi="Arial" w:cs="Arial"/>
          <w:color w:val="333333"/>
          <w:sz w:val="18"/>
          <w:szCs w:val="18"/>
        </w:rPr>
        <w:t>VC3~0</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使用</w:t>
      </w:r>
      <w:r>
        <w:rPr>
          <w:rFonts w:ascii="Arial" w:hAnsi="Arial" w:cs="Arial"/>
          <w:color w:val="333333"/>
          <w:sz w:val="18"/>
          <w:szCs w:val="18"/>
        </w:rPr>
        <w:t>RR</w:t>
      </w:r>
      <w:r>
        <w:rPr>
          <w:rFonts w:ascii="Arial" w:hAnsi="Arial" w:cs="Arial"/>
          <w:color w:val="333333"/>
          <w:sz w:val="18"/>
          <w:szCs w:val="18"/>
        </w:rPr>
        <w:t>方式时，所有</w:t>
      </w:r>
      <w:r>
        <w:rPr>
          <w:rFonts w:ascii="Arial" w:hAnsi="Arial" w:cs="Arial"/>
          <w:color w:val="333333"/>
          <w:sz w:val="18"/>
          <w:szCs w:val="18"/>
        </w:rPr>
        <w:t>VC</w:t>
      </w:r>
      <w:r>
        <w:rPr>
          <w:rFonts w:ascii="Arial" w:hAnsi="Arial" w:cs="Arial"/>
          <w:color w:val="333333"/>
          <w:sz w:val="18"/>
          <w:szCs w:val="18"/>
        </w:rPr>
        <w:t>具有相同的优先级，所有</w:t>
      </w:r>
      <w:r>
        <w:rPr>
          <w:rFonts w:ascii="Arial" w:hAnsi="Arial" w:cs="Arial"/>
          <w:color w:val="333333"/>
          <w:sz w:val="18"/>
          <w:szCs w:val="18"/>
        </w:rPr>
        <w:t>VC</w:t>
      </w:r>
      <w:r>
        <w:rPr>
          <w:rFonts w:ascii="Arial" w:hAnsi="Arial" w:cs="Arial"/>
          <w:color w:val="333333"/>
          <w:sz w:val="18"/>
          <w:szCs w:val="18"/>
        </w:rPr>
        <w:t>轮流使用</w:t>
      </w:r>
      <w:r>
        <w:rPr>
          <w:rFonts w:ascii="Arial" w:hAnsi="Arial" w:cs="Arial"/>
          <w:color w:val="333333"/>
          <w:sz w:val="18"/>
          <w:szCs w:val="18"/>
        </w:rPr>
        <w:t>PCIe</w:t>
      </w:r>
      <w:r>
        <w:rPr>
          <w:rFonts w:ascii="Arial" w:hAnsi="Arial" w:cs="Arial"/>
          <w:color w:val="333333"/>
          <w:sz w:val="18"/>
          <w:szCs w:val="18"/>
        </w:rPr>
        <w:t>链路。</w:t>
      </w:r>
      <w:r>
        <w:rPr>
          <w:rFonts w:ascii="Arial" w:hAnsi="Arial" w:cs="Arial"/>
          <w:color w:val="333333"/>
          <w:sz w:val="18"/>
          <w:szCs w:val="18"/>
        </w:rPr>
        <w:t>WRR</w:t>
      </w:r>
      <w:r>
        <w:rPr>
          <w:rFonts w:ascii="Arial" w:hAnsi="Arial" w:cs="Arial"/>
          <w:color w:val="333333"/>
          <w:sz w:val="18"/>
          <w:szCs w:val="18"/>
        </w:rPr>
        <w:t>方式与</w:t>
      </w:r>
      <w:r>
        <w:rPr>
          <w:rFonts w:ascii="Arial" w:hAnsi="Arial" w:cs="Arial"/>
          <w:color w:val="333333"/>
          <w:sz w:val="18"/>
          <w:szCs w:val="18"/>
        </w:rPr>
        <w:t>RR</w:t>
      </w:r>
      <w:r>
        <w:rPr>
          <w:rFonts w:ascii="Arial" w:hAnsi="Arial" w:cs="Arial"/>
          <w:color w:val="333333"/>
          <w:sz w:val="18"/>
          <w:szCs w:val="18"/>
        </w:rPr>
        <w:t>算法类似，但是可以对每一个</w:t>
      </w:r>
      <w:r>
        <w:rPr>
          <w:rFonts w:ascii="Arial" w:hAnsi="Arial" w:cs="Arial"/>
          <w:color w:val="333333"/>
          <w:sz w:val="18"/>
          <w:szCs w:val="18"/>
        </w:rPr>
        <w:t>VC</w:t>
      </w:r>
      <w:r>
        <w:rPr>
          <w:rFonts w:ascii="Arial" w:hAnsi="Arial" w:cs="Arial"/>
          <w:color w:val="333333"/>
          <w:sz w:val="18"/>
          <w:szCs w:val="18"/>
        </w:rPr>
        <w:t>进行加权处理，采用这种方式可以适当提高</w:t>
      </w:r>
      <w:r>
        <w:rPr>
          <w:rFonts w:ascii="Arial" w:hAnsi="Arial" w:cs="Arial"/>
          <w:color w:val="333333"/>
          <w:sz w:val="18"/>
          <w:szCs w:val="18"/>
        </w:rPr>
        <w:t>VC7</w:t>
      </w:r>
      <w:r>
        <w:rPr>
          <w:rFonts w:ascii="Arial" w:hAnsi="Arial" w:cs="Arial"/>
          <w:color w:val="333333"/>
          <w:sz w:val="18"/>
          <w:szCs w:val="18"/>
        </w:rPr>
        <w:t>的优先权，而将</w:t>
      </w:r>
      <w:r>
        <w:rPr>
          <w:rFonts w:ascii="Arial" w:hAnsi="Arial" w:cs="Arial"/>
          <w:color w:val="333333"/>
          <w:sz w:val="18"/>
          <w:szCs w:val="18"/>
        </w:rPr>
        <w:t>VC0</w:t>
      </w:r>
      <w:r>
        <w:rPr>
          <w:rFonts w:ascii="Arial" w:hAnsi="Arial" w:cs="Arial"/>
          <w:color w:val="333333"/>
          <w:sz w:val="18"/>
          <w:szCs w:val="18"/>
        </w:rPr>
        <w:t>的优先权适当降低。</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我们假定</w:t>
      </w:r>
      <w:r>
        <w:rPr>
          <w:rFonts w:ascii="Arial" w:hAnsi="Arial" w:cs="Arial"/>
          <w:color w:val="333333"/>
          <w:sz w:val="18"/>
          <w:szCs w:val="18"/>
        </w:rPr>
        <w:t>Ingress</w:t>
      </w:r>
      <w:r>
        <w:rPr>
          <w:rFonts w:ascii="Arial" w:hAnsi="Arial" w:cs="Arial"/>
          <w:color w:val="333333"/>
          <w:sz w:val="18"/>
          <w:szCs w:val="18"/>
        </w:rPr>
        <w:t>端口</w:t>
      </w:r>
      <w:r>
        <w:rPr>
          <w:rFonts w:ascii="Arial" w:hAnsi="Arial" w:cs="Arial"/>
          <w:color w:val="333333"/>
          <w:sz w:val="18"/>
          <w:szCs w:val="18"/>
        </w:rPr>
        <w:t>A</w:t>
      </w:r>
      <w:r>
        <w:rPr>
          <w:rFonts w:ascii="Arial" w:hAnsi="Arial" w:cs="Arial"/>
          <w:color w:val="333333"/>
          <w:sz w:val="18"/>
          <w:szCs w:val="18"/>
        </w:rPr>
        <w:t>和</w:t>
      </w:r>
      <w:r>
        <w:rPr>
          <w:rFonts w:ascii="Arial" w:hAnsi="Arial" w:cs="Arial"/>
          <w:color w:val="333333"/>
          <w:sz w:val="18"/>
          <w:szCs w:val="18"/>
        </w:rPr>
        <w:t>Ingress B</w:t>
      </w:r>
      <w:r>
        <w:rPr>
          <w:rFonts w:ascii="Arial" w:hAnsi="Arial" w:cs="Arial"/>
          <w:color w:val="333333"/>
          <w:sz w:val="18"/>
          <w:szCs w:val="18"/>
        </w:rPr>
        <w:t>向</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C</w:t>
      </w:r>
      <w:r>
        <w:rPr>
          <w:rFonts w:ascii="Arial" w:hAnsi="Arial" w:cs="Arial"/>
          <w:color w:val="333333"/>
          <w:sz w:val="18"/>
          <w:szCs w:val="18"/>
        </w:rPr>
        <w:t>进行数据传递时，使用两个</w:t>
      </w:r>
      <w:r>
        <w:rPr>
          <w:rFonts w:ascii="Arial" w:hAnsi="Arial" w:cs="Arial"/>
          <w:color w:val="333333"/>
          <w:sz w:val="18"/>
          <w:szCs w:val="18"/>
        </w:rPr>
        <w:t>VC</w:t>
      </w:r>
      <w:r>
        <w:rPr>
          <w:rFonts w:ascii="Arial" w:hAnsi="Arial" w:cs="Arial"/>
          <w:color w:val="333333"/>
          <w:sz w:val="18"/>
          <w:szCs w:val="18"/>
        </w:rPr>
        <w:t>通路，分别是</w:t>
      </w:r>
      <w:r>
        <w:rPr>
          <w:rFonts w:ascii="Arial" w:hAnsi="Arial" w:cs="Arial"/>
          <w:color w:val="333333"/>
          <w:sz w:val="18"/>
          <w:szCs w:val="18"/>
        </w:rPr>
        <w:t>VC0</w:t>
      </w:r>
      <w:r>
        <w:rPr>
          <w:rFonts w:ascii="Arial" w:hAnsi="Arial" w:cs="Arial"/>
          <w:color w:val="333333"/>
          <w:sz w:val="18"/>
          <w:szCs w:val="18"/>
        </w:rPr>
        <w:t>和</w:t>
      </w:r>
      <w:r>
        <w:rPr>
          <w:rFonts w:ascii="Arial" w:hAnsi="Arial" w:cs="Arial"/>
          <w:color w:val="333333"/>
          <w:sz w:val="18"/>
          <w:szCs w:val="18"/>
        </w:rPr>
        <w:t>VC1</w:t>
      </w:r>
      <w:r>
        <w:rPr>
          <w:rFonts w:ascii="Arial" w:hAnsi="Arial" w:cs="Arial"/>
          <w:color w:val="333333"/>
          <w:sz w:val="18"/>
          <w:szCs w:val="18"/>
        </w:rPr>
        <w:t>。其中标签为</w:t>
      </w:r>
      <w:r>
        <w:rPr>
          <w:rFonts w:ascii="Arial" w:hAnsi="Arial" w:cs="Arial"/>
          <w:color w:val="333333"/>
          <w:sz w:val="18"/>
          <w:szCs w:val="18"/>
        </w:rPr>
        <w:t>TC0</w:t>
      </w:r>
      <w:r>
        <w:rPr>
          <w:rFonts w:ascii="Arial" w:hAnsi="Arial" w:cs="Arial"/>
          <w:color w:val="333333"/>
          <w:sz w:val="18"/>
          <w:szCs w:val="18"/>
        </w:rPr>
        <w:t>～</w:t>
      </w:r>
      <w:r>
        <w:rPr>
          <w:rFonts w:ascii="Arial" w:hAnsi="Arial" w:cs="Arial"/>
          <w:color w:val="333333"/>
          <w:sz w:val="18"/>
          <w:szCs w:val="18"/>
        </w:rPr>
        <w:t>3</w:t>
      </w:r>
      <w:r>
        <w:rPr>
          <w:rFonts w:ascii="Arial" w:hAnsi="Arial" w:cs="Arial"/>
          <w:color w:val="333333"/>
          <w:sz w:val="18"/>
          <w:szCs w:val="18"/>
        </w:rPr>
        <w:t>的数据报文使用</w:t>
      </w:r>
      <w:r>
        <w:rPr>
          <w:rFonts w:ascii="Arial" w:hAnsi="Arial" w:cs="Arial"/>
          <w:color w:val="333333"/>
          <w:sz w:val="18"/>
          <w:szCs w:val="18"/>
        </w:rPr>
        <w:t>VC0</w:t>
      </w:r>
      <w:r>
        <w:rPr>
          <w:rFonts w:ascii="Arial" w:hAnsi="Arial" w:cs="Arial"/>
          <w:color w:val="333333"/>
          <w:sz w:val="18"/>
          <w:szCs w:val="18"/>
        </w:rPr>
        <w:t>传送，而标签为</w:t>
      </w:r>
      <w:r>
        <w:rPr>
          <w:rFonts w:ascii="Arial" w:hAnsi="Arial" w:cs="Arial"/>
          <w:color w:val="333333"/>
          <w:sz w:val="18"/>
          <w:szCs w:val="18"/>
        </w:rPr>
        <w:t>TC4</w:t>
      </w:r>
      <w:r>
        <w:rPr>
          <w:rFonts w:ascii="Arial" w:hAnsi="Arial" w:cs="Arial"/>
          <w:color w:val="333333"/>
          <w:sz w:val="18"/>
          <w:szCs w:val="18"/>
        </w:rPr>
        <w:t>～</w:t>
      </w:r>
      <w:r>
        <w:rPr>
          <w:rFonts w:ascii="Arial" w:hAnsi="Arial" w:cs="Arial"/>
          <w:color w:val="333333"/>
          <w:sz w:val="18"/>
          <w:szCs w:val="18"/>
        </w:rPr>
        <w:t>7</w:t>
      </w:r>
      <w:r>
        <w:rPr>
          <w:rFonts w:ascii="Arial" w:hAnsi="Arial" w:cs="Arial"/>
          <w:color w:val="333333"/>
          <w:sz w:val="18"/>
          <w:szCs w:val="18"/>
        </w:rPr>
        <w:t>数据报文使用</w:t>
      </w:r>
      <w:r>
        <w:rPr>
          <w:rFonts w:ascii="Arial" w:hAnsi="Arial" w:cs="Arial"/>
          <w:color w:val="333333"/>
          <w:sz w:val="18"/>
          <w:szCs w:val="18"/>
        </w:rPr>
        <w:t>VC1</w:t>
      </w:r>
      <w:r>
        <w:rPr>
          <w:rFonts w:ascii="Arial" w:hAnsi="Arial" w:cs="Arial"/>
          <w:color w:val="333333"/>
          <w:sz w:val="18"/>
          <w:szCs w:val="18"/>
        </w:rPr>
        <w:t>传送。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而数据报文在离开</w:t>
      </w:r>
      <w:r>
        <w:rPr>
          <w:rFonts w:ascii="Arial" w:hAnsi="Arial" w:cs="Arial"/>
          <w:color w:val="333333"/>
          <w:sz w:val="18"/>
          <w:szCs w:val="18"/>
        </w:rPr>
        <w:t>Egress</w:t>
      </w:r>
      <w:r>
        <w:rPr>
          <w:rFonts w:ascii="Arial" w:hAnsi="Arial" w:cs="Arial"/>
          <w:color w:val="333333"/>
          <w:sz w:val="18"/>
          <w:szCs w:val="18"/>
        </w:rPr>
        <w:t>端口</w:t>
      </w:r>
      <w:r>
        <w:rPr>
          <w:rFonts w:ascii="Arial" w:hAnsi="Arial" w:cs="Arial"/>
          <w:color w:val="333333"/>
          <w:sz w:val="18"/>
          <w:szCs w:val="18"/>
        </w:rPr>
        <w:t>C</w:t>
      </w:r>
      <w:r>
        <w:rPr>
          <w:rFonts w:ascii="Arial" w:hAnsi="Arial" w:cs="Arial"/>
          <w:color w:val="333333"/>
          <w:sz w:val="18"/>
          <w:szCs w:val="18"/>
        </w:rPr>
        <w:t>时，需要首先进行端口仲裁，之后再通过</w:t>
      </w:r>
      <w:r>
        <w:rPr>
          <w:rFonts w:ascii="Arial" w:hAnsi="Arial" w:cs="Arial"/>
          <w:color w:val="333333"/>
          <w:sz w:val="18"/>
          <w:szCs w:val="18"/>
        </w:rPr>
        <w:t>VC</w:t>
      </w:r>
      <w:r>
        <w:rPr>
          <w:rFonts w:ascii="Arial" w:hAnsi="Arial" w:cs="Arial"/>
          <w:color w:val="333333"/>
          <w:sz w:val="18"/>
          <w:szCs w:val="18"/>
        </w:rPr>
        <w:t>仲裁，决定哪个报文优先传送。数据报文从</w:t>
      </w:r>
      <w:r>
        <w:rPr>
          <w:rFonts w:ascii="Arial" w:hAnsi="Arial" w:cs="Arial"/>
          <w:color w:val="333333"/>
          <w:sz w:val="18"/>
          <w:szCs w:val="18"/>
        </w:rPr>
        <w:t>Ingress A/B</w:t>
      </w:r>
      <w:r>
        <w:rPr>
          <w:rFonts w:ascii="Arial" w:hAnsi="Arial" w:cs="Arial"/>
          <w:color w:val="333333"/>
          <w:sz w:val="18"/>
          <w:szCs w:val="18"/>
        </w:rPr>
        <w:t>端口发送到</w:t>
      </w:r>
      <w:r>
        <w:rPr>
          <w:rFonts w:ascii="Arial" w:hAnsi="Arial" w:cs="Arial"/>
          <w:color w:val="333333"/>
          <w:sz w:val="18"/>
          <w:szCs w:val="18"/>
        </w:rPr>
        <w:t>Egress C</w:t>
      </w:r>
      <w:r>
        <w:rPr>
          <w:rFonts w:ascii="Arial" w:hAnsi="Arial" w:cs="Arial"/>
          <w:color w:val="333333"/>
          <w:sz w:val="18"/>
          <w:szCs w:val="18"/>
        </w:rPr>
        <w:t>端口时，将按照以下步骤进行处理。</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r>
        <w:rPr>
          <w:rFonts w:ascii="Arial" w:hAnsi="Arial" w:cs="Arial"/>
          <w:color w:val="333333"/>
          <w:sz w:val="18"/>
          <w:szCs w:val="18"/>
        </w:rPr>
        <w:t xml:space="preserve">(1) </w:t>
      </w:r>
      <w:r>
        <w:rPr>
          <w:rFonts w:ascii="Arial" w:hAnsi="Arial" w:cs="Arial"/>
          <w:color w:val="333333"/>
          <w:sz w:val="18"/>
          <w:szCs w:val="18"/>
        </w:rPr>
        <w:t>首先到达</w:t>
      </w:r>
      <w:r>
        <w:rPr>
          <w:rFonts w:ascii="Arial" w:hAnsi="Arial" w:cs="Arial"/>
          <w:color w:val="333333"/>
          <w:sz w:val="18"/>
          <w:szCs w:val="18"/>
        </w:rPr>
        <w:t>Ingress A/B</w:t>
      </w:r>
      <w:r>
        <w:rPr>
          <w:rFonts w:ascii="Arial" w:hAnsi="Arial" w:cs="Arial"/>
          <w:color w:val="333333"/>
          <w:sz w:val="18"/>
          <w:szCs w:val="18"/>
        </w:rPr>
        <w:t>端口的数据报文，将根据该端口的</w:t>
      </w:r>
      <w:r>
        <w:rPr>
          <w:rFonts w:ascii="Arial" w:hAnsi="Arial" w:cs="Arial"/>
          <w:color w:val="333333"/>
          <w:sz w:val="18"/>
          <w:szCs w:val="18"/>
        </w:rPr>
        <w:t>TC/VC</w:t>
      </w:r>
      <w:r>
        <w:rPr>
          <w:rFonts w:ascii="Arial" w:hAnsi="Arial" w:cs="Arial"/>
          <w:color w:val="333333"/>
          <w:sz w:val="18"/>
          <w:szCs w:val="18"/>
        </w:rPr>
        <w:t>映射表</w:t>
      </w:r>
      <w:bookmarkStart w:id="191" w:name="_ftnref8"/>
      <w:r>
        <w:rPr>
          <w:rFonts w:ascii="Arial" w:hAnsi="Arial" w:cs="Arial"/>
          <w:color w:val="333333"/>
          <w:sz w:val="18"/>
          <w:szCs w:val="18"/>
        </w:rPr>
        <w:fldChar w:fldCharType="begin"/>
      </w:r>
      <w:r>
        <w:rPr>
          <w:rFonts w:ascii="Arial" w:hAnsi="Arial" w:cs="Arial"/>
          <w:color w:val="333333"/>
          <w:sz w:val="18"/>
          <w:szCs w:val="18"/>
        </w:rPr>
        <w:instrText xml:space="preserve"> HYPERLINK "http://bbs.ednchina.com/BLOG_ARTICLE_3012736.HTM" \l "_ftn8" \o "" </w:instrText>
      </w:r>
      <w:r>
        <w:rPr>
          <w:rFonts w:ascii="Arial" w:hAnsi="Arial" w:cs="Arial"/>
          <w:color w:val="333333"/>
          <w:sz w:val="18"/>
          <w:szCs w:val="18"/>
        </w:rPr>
        <w:fldChar w:fldCharType="separate"/>
      </w:r>
      <w:r>
        <w:rPr>
          <w:rStyle w:val="a3"/>
          <w:rFonts w:ascii="Arial" w:hAnsi="Arial" w:cs="Arial"/>
          <w:color w:val="006699"/>
          <w:sz w:val="18"/>
          <w:szCs w:val="18"/>
          <w:u w:val="none"/>
        </w:rPr>
        <w:t>[8]</w:t>
      </w:r>
      <w:r>
        <w:rPr>
          <w:rFonts w:ascii="Arial" w:hAnsi="Arial" w:cs="Arial"/>
          <w:color w:val="333333"/>
          <w:sz w:val="18"/>
          <w:szCs w:val="18"/>
        </w:rPr>
        <w:fldChar w:fldCharType="end"/>
      </w:r>
      <w:bookmarkEnd w:id="191"/>
      <w:r>
        <w:rPr>
          <w:rFonts w:ascii="Arial" w:hAnsi="Arial" w:cs="Arial"/>
          <w:color w:val="333333"/>
          <w:sz w:val="18"/>
          <w:szCs w:val="18"/>
        </w:rPr>
        <w:t>决定使用该端口的哪个</w:t>
      </w:r>
      <w:r>
        <w:rPr>
          <w:rFonts w:ascii="Arial" w:hAnsi="Arial" w:cs="Arial"/>
          <w:color w:val="333333"/>
          <w:sz w:val="18"/>
          <w:szCs w:val="18"/>
        </w:rPr>
        <w:t>VC</w:t>
      </w:r>
      <w:r>
        <w:rPr>
          <w:rFonts w:ascii="Arial" w:hAnsi="Arial" w:cs="Arial"/>
          <w:color w:val="333333"/>
          <w:sz w:val="18"/>
          <w:szCs w:val="18"/>
        </w:rPr>
        <w:t>通道。如图</w:t>
      </w:r>
      <w:r>
        <w:rPr>
          <w:rFonts w:ascii="Arial" w:hAnsi="Arial" w:cs="Arial"/>
          <w:color w:val="333333"/>
          <w:sz w:val="18"/>
          <w:szCs w:val="18"/>
        </w:rPr>
        <w:t>4</w:t>
      </w:r>
      <w:r>
        <w:rPr>
          <w:rFonts w:ascii="Arial" w:hAnsi="Arial" w:cs="Arial"/>
          <w:color w:val="333333"/>
          <w:sz w:val="18"/>
          <w:szCs w:val="18"/>
        </w:rPr>
        <w:noBreakHyphen/>
        <w:t>12</w:t>
      </w:r>
      <w:r>
        <w:rPr>
          <w:rFonts w:ascii="Arial" w:hAnsi="Arial" w:cs="Arial"/>
          <w:color w:val="333333"/>
          <w:sz w:val="18"/>
          <w:szCs w:val="18"/>
        </w:rPr>
        <w:t>所示，假设发向端口</w:t>
      </w:r>
      <w:r>
        <w:rPr>
          <w:rFonts w:ascii="Arial" w:hAnsi="Arial" w:cs="Arial"/>
          <w:color w:val="333333"/>
          <w:sz w:val="18"/>
          <w:szCs w:val="18"/>
        </w:rPr>
        <w:t>A</w:t>
      </w:r>
      <w:r>
        <w:rPr>
          <w:rFonts w:ascii="Arial" w:hAnsi="Arial" w:cs="Arial"/>
          <w:color w:val="333333"/>
          <w:sz w:val="18"/>
          <w:szCs w:val="18"/>
        </w:rPr>
        <w:t>的数据报文使用</w:t>
      </w:r>
      <w:r>
        <w:rPr>
          <w:rFonts w:ascii="Arial" w:hAnsi="Arial" w:cs="Arial"/>
          <w:color w:val="333333"/>
          <w:sz w:val="18"/>
          <w:szCs w:val="18"/>
        </w:rPr>
        <w:t>TC0</w:t>
      </w:r>
      <w:r>
        <w:rPr>
          <w:rFonts w:ascii="Arial" w:hAnsi="Arial" w:cs="Arial"/>
          <w:color w:val="333333"/>
          <w:sz w:val="18"/>
          <w:szCs w:val="18"/>
        </w:rPr>
        <w:t>～</w:t>
      </w:r>
      <w:r>
        <w:rPr>
          <w:rFonts w:ascii="Arial" w:hAnsi="Arial" w:cs="Arial"/>
          <w:color w:val="333333"/>
          <w:sz w:val="18"/>
          <w:szCs w:val="18"/>
        </w:rPr>
        <w:t>TC3</w:t>
      </w:r>
      <w:r>
        <w:rPr>
          <w:rFonts w:ascii="Arial" w:hAnsi="Arial" w:cs="Arial"/>
          <w:color w:val="333333"/>
          <w:sz w:val="18"/>
          <w:szCs w:val="18"/>
        </w:rPr>
        <w:t>，而发向端口</w:t>
      </w:r>
      <w:r>
        <w:rPr>
          <w:rFonts w:ascii="Arial" w:hAnsi="Arial" w:cs="Arial"/>
          <w:color w:val="333333"/>
          <w:sz w:val="18"/>
          <w:szCs w:val="18"/>
        </w:rPr>
        <w:t>B</w:t>
      </w:r>
      <w:r>
        <w:rPr>
          <w:rFonts w:ascii="Arial" w:hAnsi="Arial" w:cs="Arial"/>
          <w:color w:val="333333"/>
          <w:sz w:val="18"/>
          <w:szCs w:val="18"/>
        </w:rPr>
        <w:t>的数据报文使用</w:t>
      </w:r>
      <w:r>
        <w:rPr>
          <w:rFonts w:ascii="Arial" w:hAnsi="Arial" w:cs="Arial"/>
          <w:color w:val="333333"/>
          <w:sz w:val="18"/>
          <w:szCs w:val="18"/>
        </w:rPr>
        <w:t>TC0</w:t>
      </w:r>
      <w:r>
        <w:rPr>
          <w:rFonts w:ascii="Arial" w:hAnsi="Arial" w:cs="Arial"/>
          <w:color w:val="333333"/>
          <w:sz w:val="18"/>
          <w:szCs w:val="18"/>
        </w:rPr>
        <w:t>～</w:t>
      </w:r>
      <w:r>
        <w:rPr>
          <w:rFonts w:ascii="Arial" w:hAnsi="Arial" w:cs="Arial"/>
          <w:color w:val="333333"/>
          <w:sz w:val="18"/>
          <w:szCs w:val="18"/>
        </w:rPr>
        <w:t>TC7</w:t>
      </w:r>
      <w:r>
        <w:rPr>
          <w:rFonts w:ascii="Arial" w:hAnsi="Arial" w:cs="Arial"/>
          <w:color w:val="333333"/>
          <w:sz w:val="18"/>
          <w:szCs w:val="18"/>
        </w:rPr>
        <w:t>，这些数据报文在端口</w:t>
      </w:r>
      <w:r>
        <w:rPr>
          <w:rFonts w:ascii="Arial" w:hAnsi="Arial" w:cs="Arial"/>
          <w:color w:val="333333"/>
          <w:sz w:val="18"/>
          <w:szCs w:val="18"/>
        </w:rPr>
        <w:t>A</w:t>
      </w:r>
      <w:r>
        <w:rPr>
          <w:rFonts w:ascii="Arial" w:hAnsi="Arial" w:cs="Arial"/>
          <w:color w:val="333333"/>
          <w:sz w:val="18"/>
          <w:szCs w:val="18"/>
        </w:rPr>
        <w:t>中仅使用了</w:t>
      </w:r>
      <w:r>
        <w:rPr>
          <w:rFonts w:ascii="Arial" w:hAnsi="Arial" w:cs="Arial"/>
          <w:color w:val="333333"/>
          <w:sz w:val="18"/>
          <w:szCs w:val="18"/>
        </w:rPr>
        <w:t>VC0</w:t>
      </w:r>
      <w:r>
        <w:rPr>
          <w:rFonts w:ascii="Arial" w:hAnsi="Arial" w:cs="Arial"/>
          <w:color w:val="333333"/>
          <w:sz w:val="18"/>
          <w:szCs w:val="18"/>
        </w:rPr>
        <w:t>通道，而在端口</w:t>
      </w:r>
      <w:r>
        <w:rPr>
          <w:rFonts w:ascii="Arial" w:hAnsi="Arial" w:cs="Arial"/>
          <w:color w:val="333333"/>
          <w:sz w:val="18"/>
          <w:szCs w:val="18"/>
        </w:rPr>
        <w:t>B</w:t>
      </w:r>
      <w:r>
        <w:rPr>
          <w:rFonts w:ascii="Arial" w:hAnsi="Arial" w:cs="Arial"/>
          <w:color w:val="333333"/>
          <w:sz w:val="18"/>
          <w:szCs w:val="18"/>
        </w:rPr>
        <w:t>中使用了</w:t>
      </w:r>
      <w:r>
        <w:rPr>
          <w:rFonts w:ascii="Arial" w:hAnsi="Arial" w:cs="Arial"/>
          <w:color w:val="333333"/>
          <w:sz w:val="18"/>
          <w:szCs w:val="18"/>
        </w:rPr>
        <w:t>VC0</w:t>
      </w:r>
      <w:r>
        <w:rPr>
          <w:rFonts w:ascii="Arial" w:hAnsi="Arial" w:cs="Arial"/>
          <w:color w:val="333333"/>
          <w:sz w:val="18"/>
          <w:szCs w:val="18"/>
        </w:rPr>
        <w:t>和</w:t>
      </w:r>
      <w:r>
        <w:rPr>
          <w:rFonts w:ascii="Arial" w:hAnsi="Arial" w:cs="Arial"/>
          <w:color w:val="333333"/>
          <w:sz w:val="18"/>
          <w:szCs w:val="18"/>
        </w:rPr>
        <w:t>VC1</w:t>
      </w:r>
      <w:proofErr w:type="gramStart"/>
      <w:r>
        <w:rPr>
          <w:rFonts w:ascii="Arial" w:hAnsi="Arial" w:cs="Arial"/>
          <w:color w:val="333333"/>
          <w:sz w:val="18"/>
          <w:szCs w:val="18"/>
        </w:rPr>
        <w:t>两个</w:t>
      </w:r>
      <w:proofErr w:type="gramEnd"/>
      <w:r>
        <w:rPr>
          <w:rFonts w:ascii="Arial" w:hAnsi="Arial" w:cs="Arial"/>
          <w:color w:val="333333"/>
          <w:sz w:val="18"/>
          <w:szCs w:val="18"/>
        </w:rPr>
        <w:t>通道。</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(2) </w:t>
      </w:r>
      <w:r>
        <w:rPr>
          <w:rFonts w:ascii="Arial" w:hAnsi="Arial" w:cs="Arial"/>
          <w:color w:val="333333"/>
          <w:sz w:val="18"/>
          <w:szCs w:val="18"/>
        </w:rPr>
        <w:t>数据报文在端口中传递时，将通过路由部件</w:t>
      </w:r>
      <w:r>
        <w:rPr>
          <w:rFonts w:ascii="Arial" w:hAnsi="Arial" w:cs="Arial"/>
          <w:color w:val="333333"/>
          <w:sz w:val="18"/>
          <w:szCs w:val="18"/>
        </w:rPr>
        <w:t>(Routing Logic)</w:t>
      </w:r>
      <w:r>
        <w:rPr>
          <w:rFonts w:ascii="Arial" w:hAnsi="Arial" w:cs="Arial"/>
          <w:color w:val="333333"/>
          <w:sz w:val="18"/>
          <w:szCs w:val="18"/>
        </w:rPr>
        <w:t>，将报文发送到合适的端口。如图</w:t>
      </w:r>
      <w:r>
        <w:rPr>
          <w:rFonts w:ascii="Arial" w:hAnsi="Arial" w:cs="Arial"/>
          <w:color w:val="333333"/>
          <w:sz w:val="18"/>
          <w:szCs w:val="18"/>
        </w:rPr>
        <w:t>4</w:t>
      </w:r>
      <w:r>
        <w:rPr>
          <w:rFonts w:ascii="Arial" w:hAnsi="Arial" w:cs="Arial"/>
          <w:color w:val="333333"/>
          <w:sz w:val="18"/>
          <w:szCs w:val="18"/>
        </w:rPr>
        <w:noBreakHyphen/>
        <w:t>12</w:t>
      </w:r>
      <w:r>
        <w:rPr>
          <w:rFonts w:ascii="Arial" w:hAnsi="Arial" w:cs="Arial"/>
          <w:color w:val="333333"/>
          <w:sz w:val="18"/>
          <w:szCs w:val="18"/>
        </w:rPr>
        <w:t>所示，端口</w:t>
      </w:r>
      <w:r>
        <w:rPr>
          <w:rFonts w:ascii="Arial" w:hAnsi="Arial" w:cs="Arial"/>
          <w:color w:val="333333"/>
          <w:sz w:val="18"/>
          <w:szCs w:val="18"/>
        </w:rPr>
        <w:t>C</w:t>
      </w:r>
      <w:r>
        <w:rPr>
          <w:rFonts w:ascii="Arial" w:hAnsi="Arial" w:cs="Arial"/>
          <w:color w:val="333333"/>
          <w:sz w:val="18"/>
          <w:szCs w:val="18"/>
        </w:rPr>
        <w:t>可以接收来自端口</w:t>
      </w:r>
      <w:r>
        <w:rPr>
          <w:rFonts w:ascii="Arial" w:hAnsi="Arial" w:cs="Arial"/>
          <w:color w:val="333333"/>
          <w:sz w:val="18"/>
          <w:szCs w:val="18"/>
        </w:rPr>
        <w:t>A</w:t>
      </w:r>
      <w:r>
        <w:rPr>
          <w:rFonts w:ascii="Arial" w:hAnsi="Arial" w:cs="Arial"/>
          <w:color w:val="333333"/>
          <w:sz w:val="18"/>
          <w:szCs w:val="18"/>
        </w:rPr>
        <w:t>或者</w:t>
      </w:r>
      <w:r>
        <w:rPr>
          <w:rFonts w:ascii="Arial" w:hAnsi="Arial" w:cs="Arial"/>
          <w:color w:val="333333"/>
          <w:sz w:val="18"/>
          <w:szCs w:val="18"/>
        </w:rPr>
        <w:t>B</w:t>
      </w:r>
      <w:r>
        <w:rPr>
          <w:rFonts w:ascii="Arial" w:hAnsi="Arial" w:cs="Arial"/>
          <w:color w:val="333333"/>
          <w:sz w:val="18"/>
          <w:szCs w:val="18"/>
        </w:rPr>
        <w:t>的数据报文。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(3) </w:t>
      </w:r>
      <w:r>
        <w:rPr>
          <w:rFonts w:ascii="Arial" w:hAnsi="Arial" w:cs="Arial"/>
          <w:color w:val="333333"/>
          <w:sz w:val="18"/>
          <w:szCs w:val="18"/>
        </w:rPr>
        <w:t>当数据报文到达端口</w:t>
      </w:r>
      <w:r>
        <w:rPr>
          <w:rFonts w:ascii="Arial" w:hAnsi="Arial" w:cs="Arial"/>
          <w:color w:val="333333"/>
          <w:sz w:val="18"/>
          <w:szCs w:val="18"/>
        </w:rPr>
        <w:t>C</w:t>
      </w:r>
      <w:r>
        <w:rPr>
          <w:rFonts w:ascii="Arial" w:hAnsi="Arial" w:cs="Arial"/>
          <w:color w:val="333333"/>
          <w:sz w:val="18"/>
          <w:szCs w:val="18"/>
        </w:rPr>
        <w:t>时，首先需要经过</w:t>
      </w:r>
      <w:r>
        <w:rPr>
          <w:rFonts w:ascii="Arial" w:hAnsi="Arial" w:cs="Arial"/>
          <w:color w:val="333333"/>
          <w:sz w:val="18"/>
          <w:szCs w:val="18"/>
        </w:rPr>
        <w:t>TC/VC</w:t>
      </w:r>
      <w:r>
        <w:rPr>
          <w:rFonts w:ascii="Arial" w:hAnsi="Arial" w:cs="Arial"/>
          <w:color w:val="333333"/>
          <w:sz w:val="18"/>
          <w:szCs w:val="18"/>
        </w:rPr>
        <w:t>映射表，确定在端口</w:t>
      </w:r>
      <w:r>
        <w:rPr>
          <w:rFonts w:ascii="Arial" w:hAnsi="Arial" w:cs="Arial"/>
          <w:color w:val="333333"/>
          <w:sz w:val="18"/>
          <w:szCs w:val="18"/>
        </w:rPr>
        <w:t>C</w:t>
      </w:r>
      <w:r>
        <w:rPr>
          <w:rFonts w:ascii="Arial" w:hAnsi="Arial" w:cs="Arial"/>
          <w:color w:val="333333"/>
          <w:sz w:val="18"/>
          <w:szCs w:val="18"/>
        </w:rPr>
        <w:t>中使用哪个</w:t>
      </w:r>
      <w:r>
        <w:rPr>
          <w:rFonts w:ascii="Arial" w:hAnsi="Arial" w:cs="Arial"/>
          <w:color w:val="333333"/>
          <w:sz w:val="18"/>
          <w:szCs w:val="18"/>
        </w:rPr>
        <w:t>VC</w:t>
      </w:r>
      <w:r>
        <w:rPr>
          <w:rFonts w:ascii="Arial" w:hAnsi="Arial" w:cs="Arial"/>
          <w:color w:val="333333"/>
          <w:sz w:val="18"/>
          <w:szCs w:val="18"/>
        </w:rPr>
        <w:t>通路接收不同类型的数据报文。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lastRenderedPageBreak/>
        <w:t xml:space="preserve">(4) </w:t>
      </w:r>
      <w:r>
        <w:rPr>
          <w:rFonts w:ascii="Arial" w:hAnsi="Arial" w:cs="Arial"/>
          <w:color w:val="333333"/>
          <w:sz w:val="18"/>
          <w:szCs w:val="18"/>
        </w:rPr>
        <w:t>对于端口</w:t>
      </w:r>
      <w:r>
        <w:rPr>
          <w:rFonts w:ascii="Arial" w:hAnsi="Arial" w:cs="Arial"/>
          <w:color w:val="333333"/>
          <w:sz w:val="18"/>
          <w:szCs w:val="18"/>
        </w:rPr>
        <w:t>C</w:t>
      </w:r>
      <w:r>
        <w:rPr>
          <w:rFonts w:ascii="Arial" w:hAnsi="Arial" w:cs="Arial"/>
          <w:color w:val="333333"/>
          <w:sz w:val="18"/>
          <w:szCs w:val="18"/>
        </w:rPr>
        <w:t>，其</w:t>
      </w:r>
      <w:r>
        <w:rPr>
          <w:rFonts w:ascii="Arial" w:hAnsi="Arial" w:cs="Arial"/>
          <w:color w:val="333333"/>
          <w:sz w:val="18"/>
          <w:szCs w:val="18"/>
        </w:rPr>
        <w:t>VC0</w:t>
      </w:r>
      <w:r>
        <w:rPr>
          <w:rFonts w:ascii="Arial" w:hAnsi="Arial" w:cs="Arial"/>
          <w:color w:val="333333"/>
          <w:sz w:val="18"/>
          <w:szCs w:val="18"/>
        </w:rPr>
        <w:t>通道可能会被来自端口</w:t>
      </w:r>
      <w:r>
        <w:rPr>
          <w:rFonts w:ascii="Arial" w:hAnsi="Arial" w:cs="Arial"/>
          <w:color w:val="333333"/>
          <w:sz w:val="18"/>
          <w:szCs w:val="18"/>
        </w:rPr>
        <w:t>A</w:t>
      </w:r>
      <w:r>
        <w:rPr>
          <w:rFonts w:ascii="Arial" w:hAnsi="Arial" w:cs="Arial"/>
          <w:color w:val="333333"/>
          <w:sz w:val="18"/>
          <w:szCs w:val="18"/>
        </w:rPr>
        <w:t>的数据报文使用，也可能会被来自端口</w:t>
      </w:r>
      <w:r>
        <w:rPr>
          <w:rFonts w:ascii="Arial" w:hAnsi="Arial" w:cs="Arial"/>
          <w:color w:val="333333"/>
          <w:sz w:val="18"/>
          <w:szCs w:val="18"/>
        </w:rPr>
        <w:t>B</w:t>
      </w:r>
      <w:r>
        <w:rPr>
          <w:rFonts w:ascii="Arial" w:hAnsi="Arial" w:cs="Arial"/>
          <w:color w:val="333333"/>
          <w:sz w:val="18"/>
          <w:szCs w:val="18"/>
        </w:rPr>
        <w:t>的数据报文使用。因此在</w:t>
      </w:r>
      <w:r>
        <w:rPr>
          <w:rFonts w:ascii="Arial" w:hAnsi="Arial" w:cs="Arial"/>
          <w:color w:val="333333"/>
          <w:sz w:val="18"/>
          <w:szCs w:val="18"/>
        </w:rPr>
        <w:t>PCIe</w:t>
      </w:r>
      <w:r>
        <w:rPr>
          <w:rFonts w:ascii="Arial" w:hAnsi="Arial" w:cs="Arial"/>
          <w:color w:val="333333"/>
          <w:sz w:val="18"/>
          <w:szCs w:val="18"/>
        </w:rPr>
        <w:t>的</w:t>
      </w:r>
      <w:r>
        <w:rPr>
          <w:rFonts w:ascii="Arial" w:hAnsi="Arial" w:cs="Arial"/>
          <w:color w:val="333333"/>
          <w:sz w:val="18"/>
          <w:szCs w:val="18"/>
        </w:rPr>
        <w:t>Switch</w:t>
      </w:r>
      <w:r>
        <w:rPr>
          <w:rFonts w:ascii="Arial" w:hAnsi="Arial" w:cs="Arial"/>
          <w:color w:val="333333"/>
          <w:sz w:val="18"/>
          <w:szCs w:val="18"/>
        </w:rPr>
        <w:t>中必须设置一个端口仲裁器，决定来自不同数据端口的数据报文如何使用</w:t>
      </w:r>
      <w:r>
        <w:rPr>
          <w:rFonts w:ascii="Arial" w:hAnsi="Arial" w:cs="Arial"/>
          <w:color w:val="333333"/>
          <w:sz w:val="18"/>
          <w:szCs w:val="18"/>
        </w:rPr>
        <w:t>VC</w:t>
      </w:r>
      <w:r>
        <w:rPr>
          <w:rFonts w:ascii="Arial" w:hAnsi="Arial" w:cs="Arial"/>
          <w:color w:val="333333"/>
          <w:sz w:val="18"/>
          <w:szCs w:val="18"/>
        </w:rPr>
        <w:t>通路。</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 xml:space="preserve">(5) </w:t>
      </w:r>
      <w:r>
        <w:rPr>
          <w:rFonts w:ascii="Arial" w:hAnsi="Arial" w:cs="Arial"/>
          <w:color w:val="333333"/>
          <w:sz w:val="18"/>
          <w:szCs w:val="18"/>
        </w:rPr>
        <w:t>数据报文通过端口仲裁后，获得</w:t>
      </w:r>
      <w:r>
        <w:rPr>
          <w:rFonts w:ascii="Arial" w:hAnsi="Arial" w:cs="Arial"/>
          <w:color w:val="333333"/>
          <w:sz w:val="18"/>
          <w:szCs w:val="18"/>
        </w:rPr>
        <w:t>VC</w:t>
      </w:r>
      <w:r>
        <w:rPr>
          <w:rFonts w:ascii="Arial" w:hAnsi="Arial" w:cs="Arial"/>
          <w:color w:val="333333"/>
          <w:sz w:val="18"/>
          <w:szCs w:val="18"/>
        </w:rPr>
        <w:t>通路的使用权之后，还需要经过</w:t>
      </w:r>
      <w:r>
        <w:rPr>
          <w:rFonts w:ascii="Arial" w:hAnsi="Arial" w:cs="Arial"/>
          <w:color w:val="333333"/>
          <w:sz w:val="18"/>
          <w:szCs w:val="18"/>
        </w:rPr>
        <w:t>Switch</w:t>
      </w:r>
      <w:r>
        <w:rPr>
          <w:rFonts w:ascii="Arial" w:hAnsi="Arial" w:cs="Arial"/>
          <w:color w:val="333333"/>
          <w:sz w:val="18"/>
          <w:szCs w:val="18"/>
        </w:rPr>
        <w:t>中的</w:t>
      </w:r>
      <w:r>
        <w:rPr>
          <w:rFonts w:ascii="Arial" w:hAnsi="Arial" w:cs="Arial"/>
          <w:color w:val="333333"/>
          <w:sz w:val="18"/>
          <w:szCs w:val="18"/>
        </w:rPr>
        <w:t>VC</w:t>
      </w:r>
      <w:r>
        <w:rPr>
          <w:rFonts w:ascii="Arial" w:hAnsi="Arial" w:cs="Arial"/>
          <w:color w:val="333333"/>
          <w:sz w:val="18"/>
          <w:szCs w:val="18"/>
        </w:rPr>
        <w:t>仲裁器，将数据报文发送到实际的物理链路中。</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总线规定，系统设计者可以使用以下三种方式进行端口仲裁。</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(1) Hardware-fixed</w:t>
      </w:r>
      <w:r>
        <w:rPr>
          <w:rFonts w:ascii="Arial" w:hAnsi="Arial" w:cs="Arial"/>
          <w:color w:val="333333"/>
          <w:sz w:val="18"/>
          <w:szCs w:val="18"/>
        </w:rPr>
        <w:t>仲裁策略。如在系统设计时，采用固化的</w:t>
      </w:r>
      <w:r>
        <w:rPr>
          <w:rFonts w:ascii="Arial" w:hAnsi="Arial" w:cs="Arial"/>
          <w:color w:val="333333"/>
          <w:sz w:val="18"/>
          <w:szCs w:val="18"/>
        </w:rPr>
        <w:t>RR</w:t>
      </w:r>
      <w:r>
        <w:rPr>
          <w:rFonts w:ascii="Arial" w:hAnsi="Arial" w:cs="Arial"/>
          <w:color w:val="333333"/>
          <w:sz w:val="18"/>
          <w:szCs w:val="18"/>
        </w:rPr>
        <w:t>仲裁方法。这种方法的硬件实现原理较为简单，此时系统软件不能对端口</w:t>
      </w:r>
      <w:proofErr w:type="gramStart"/>
      <w:r>
        <w:rPr>
          <w:rFonts w:ascii="Arial" w:hAnsi="Arial" w:cs="Arial"/>
          <w:color w:val="333333"/>
          <w:sz w:val="18"/>
          <w:szCs w:val="18"/>
        </w:rPr>
        <w:t>仲裁器</w:t>
      </w:r>
      <w:proofErr w:type="gramEnd"/>
      <w:r>
        <w:rPr>
          <w:rFonts w:ascii="Arial" w:hAnsi="Arial" w:cs="Arial"/>
          <w:color w:val="333333"/>
          <w:sz w:val="18"/>
          <w:szCs w:val="18"/>
        </w:rPr>
        <w:t>进行配置。</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(2) WRR</w:t>
      </w:r>
      <w:r>
        <w:rPr>
          <w:rFonts w:ascii="Arial" w:hAnsi="Arial" w:cs="Arial"/>
          <w:color w:val="333333"/>
          <w:sz w:val="18"/>
          <w:szCs w:val="18"/>
        </w:rPr>
        <w:t>仲裁策略，即加权的</w:t>
      </w:r>
      <w:r>
        <w:rPr>
          <w:rFonts w:ascii="Arial" w:hAnsi="Arial" w:cs="Arial"/>
          <w:color w:val="333333"/>
          <w:sz w:val="18"/>
          <w:szCs w:val="18"/>
        </w:rPr>
        <w:t>RR</w:t>
      </w:r>
      <w:r>
        <w:rPr>
          <w:rFonts w:ascii="Arial" w:hAnsi="Arial" w:cs="Arial"/>
          <w:color w:val="333333"/>
          <w:sz w:val="18"/>
          <w:szCs w:val="18"/>
        </w:rPr>
        <w:t>仲裁策略。</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(3) Time-Based WRR</w:t>
      </w:r>
      <w:r>
        <w:rPr>
          <w:rFonts w:ascii="Arial" w:hAnsi="Arial" w:cs="Arial"/>
          <w:color w:val="333333"/>
          <w:sz w:val="18"/>
          <w:szCs w:val="18"/>
        </w:rPr>
        <w:t>仲裁策略，基于时间片的</w:t>
      </w:r>
      <w:r>
        <w:rPr>
          <w:rFonts w:ascii="Arial" w:hAnsi="Arial" w:cs="Arial"/>
          <w:color w:val="333333"/>
          <w:sz w:val="18"/>
          <w:szCs w:val="18"/>
        </w:rPr>
        <w:t>WRR</w:t>
      </w:r>
      <w:r>
        <w:rPr>
          <w:rFonts w:ascii="Arial" w:hAnsi="Arial" w:cs="Arial"/>
          <w:color w:val="333333"/>
          <w:sz w:val="18"/>
          <w:szCs w:val="18"/>
        </w:rPr>
        <w:t>仲裁策略，</w:t>
      </w:r>
      <w:r>
        <w:rPr>
          <w:rFonts w:ascii="Arial" w:hAnsi="Arial" w:cs="Arial"/>
          <w:color w:val="333333"/>
          <w:sz w:val="18"/>
          <w:szCs w:val="18"/>
        </w:rPr>
        <w:t>PCIe</w:t>
      </w:r>
      <w:r>
        <w:rPr>
          <w:rFonts w:ascii="Arial" w:hAnsi="Arial" w:cs="Arial"/>
          <w:color w:val="333333"/>
          <w:sz w:val="18"/>
          <w:szCs w:val="18"/>
        </w:rPr>
        <w:t>总线可以将一个时间段分为若干个时间片</w:t>
      </w:r>
      <w:r>
        <w:rPr>
          <w:rFonts w:ascii="Arial" w:hAnsi="Arial" w:cs="Arial"/>
          <w:color w:val="333333"/>
          <w:sz w:val="18"/>
          <w:szCs w:val="18"/>
        </w:rPr>
        <w:t>(Phase)</w:t>
      </w:r>
      <w:r>
        <w:rPr>
          <w:rFonts w:ascii="Arial" w:hAnsi="Arial" w:cs="Arial"/>
          <w:color w:val="333333"/>
          <w:sz w:val="18"/>
          <w:szCs w:val="18"/>
        </w:rPr>
        <w:t>，每个端口占用其中的一个时间片，并根据端口使用这些时间片的多少对端口进行加权的一种方法。使用</w:t>
      </w:r>
      <w:r>
        <w:rPr>
          <w:rFonts w:ascii="Arial" w:hAnsi="Arial" w:cs="Arial"/>
          <w:color w:val="333333"/>
          <w:sz w:val="18"/>
          <w:szCs w:val="18"/>
        </w:rPr>
        <w:t>WRR</w:t>
      </w:r>
      <w:r>
        <w:rPr>
          <w:rFonts w:ascii="Arial" w:hAnsi="Arial" w:cs="Arial"/>
          <w:color w:val="333333"/>
          <w:sz w:val="18"/>
          <w:szCs w:val="18"/>
        </w:rPr>
        <w:t>和</w:t>
      </w:r>
      <w:r>
        <w:rPr>
          <w:rFonts w:ascii="Arial" w:hAnsi="Arial" w:cs="Arial"/>
          <w:color w:val="333333"/>
          <w:sz w:val="18"/>
          <w:szCs w:val="18"/>
        </w:rPr>
        <w:t>Time-Based WRR</w:t>
      </w:r>
      <w:r>
        <w:rPr>
          <w:rFonts w:ascii="Arial" w:hAnsi="Arial" w:cs="Arial"/>
          <w:color w:val="333333"/>
          <w:sz w:val="18"/>
          <w:szCs w:val="18"/>
        </w:rPr>
        <w:t>仲裁策略，可以在某种程度上提高</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QoS</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Capability</w:t>
      </w:r>
      <w:r>
        <w:rPr>
          <w:rFonts w:ascii="Arial" w:hAnsi="Arial" w:cs="Arial"/>
          <w:color w:val="333333"/>
          <w:sz w:val="18"/>
          <w:szCs w:val="18"/>
        </w:rPr>
        <w:t>寄存器规定了端口仲裁使用的算法。有些</w:t>
      </w:r>
      <w:r>
        <w:rPr>
          <w:rFonts w:ascii="Arial" w:hAnsi="Arial" w:cs="Arial"/>
          <w:color w:val="333333"/>
          <w:sz w:val="18"/>
          <w:szCs w:val="18"/>
        </w:rPr>
        <w:t>PCIe</w:t>
      </w:r>
      <w:r>
        <w:rPr>
          <w:rFonts w:ascii="Arial" w:hAnsi="Arial" w:cs="Arial"/>
          <w:color w:val="333333"/>
          <w:sz w:val="18"/>
          <w:szCs w:val="18"/>
        </w:rPr>
        <w:t>设备并没有提供多种端口仲裁算法，可能也并不含有</w:t>
      </w:r>
      <w:r>
        <w:rPr>
          <w:rFonts w:ascii="Arial" w:hAnsi="Arial" w:cs="Arial"/>
          <w:color w:val="333333"/>
          <w:sz w:val="18"/>
          <w:szCs w:val="18"/>
        </w:rPr>
        <w:t>Capability</w:t>
      </w:r>
      <w:r>
        <w:rPr>
          <w:rFonts w:ascii="Arial" w:hAnsi="Arial" w:cs="Arial"/>
          <w:color w:val="333333"/>
          <w:sz w:val="18"/>
          <w:szCs w:val="18"/>
        </w:rPr>
        <w:t>寄存器。此时该</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Hardware-fixed</w:t>
      </w:r>
      <w:r>
        <w:rPr>
          <w:rFonts w:ascii="Arial" w:hAnsi="Arial" w:cs="Arial"/>
          <w:color w:val="333333"/>
          <w:sz w:val="18"/>
          <w:szCs w:val="18"/>
        </w:rPr>
        <w:t>仲裁策略。</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4.2.5 PCIe-to-PCI/PCI-X</w:t>
      </w:r>
      <w:r>
        <w:rPr>
          <w:rFonts w:ascii="Arial" w:hAnsi="Arial" w:cs="Arial"/>
          <w:color w:val="333333"/>
        </w:rPr>
        <w:t>桥片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本篇将</w:t>
      </w:r>
      <w:r>
        <w:rPr>
          <w:rFonts w:ascii="Arial" w:hAnsi="Arial" w:cs="Arial"/>
          <w:color w:val="333333"/>
          <w:sz w:val="18"/>
          <w:szCs w:val="18"/>
        </w:rPr>
        <w:t>PCIe-to-PCI/PCI-X</w:t>
      </w:r>
      <w:proofErr w:type="gramStart"/>
      <w:r>
        <w:rPr>
          <w:rFonts w:ascii="Arial" w:hAnsi="Arial" w:cs="Arial"/>
          <w:color w:val="333333"/>
          <w:sz w:val="18"/>
          <w:szCs w:val="18"/>
        </w:rPr>
        <w:t>桥片简称</w:t>
      </w:r>
      <w:proofErr w:type="gramEnd"/>
      <w:r>
        <w:rPr>
          <w:rFonts w:ascii="Arial" w:hAnsi="Arial" w:cs="Arial"/>
          <w:color w:val="333333"/>
          <w:sz w:val="18"/>
          <w:szCs w:val="18"/>
        </w:rPr>
        <w:t>为</w:t>
      </w:r>
      <w:r>
        <w:rPr>
          <w:rFonts w:ascii="Arial" w:hAnsi="Arial" w:cs="Arial"/>
          <w:color w:val="333333"/>
          <w:sz w:val="18"/>
          <w:szCs w:val="18"/>
        </w:rPr>
        <w:t>PCIe</w:t>
      </w:r>
      <w:r>
        <w:rPr>
          <w:rFonts w:ascii="Arial" w:hAnsi="Arial" w:cs="Arial"/>
          <w:color w:val="333333"/>
          <w:sz w:val="18"/>
          <w:szCs w:val="18"/>
        </w:rPr>
        <w:t>桥片。该桥片有两个作用。</w:t>
      </w:r>
    </w:p>
    <w:p w:rsidR="00162932" w:rsidRDefault="00162932" w:rsidP="00162932">
      <w:pPr>
        <w:widowControl/>
        <w:numPr>
          <w:ilvl w:val="0"/>
          <w:numId w:val="1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将</w:t>
      </w:r>
      <w:r>
        <w:rPr>
          <w:rFonts w:ascii="Arial" w:hAnsi="Arial" w:cs="Arial"/>
          <w:color w:val="333333"/>
          <w:sz w:val="18"/>
          <w:szCs w:val="18"/>
        </w:rPr>
        <w:t>PCIe</w:t>
      </w:r>
      <w:r>
        <w:rPr>
          <w:rFonts w:ascii="Arial" w:hAnsi="Arial" w:cs="Arial"/>
          <w:color w:val="333333"/>
          <w:sz w:val="18"/>
          <w:szCs w:val="18"/>
        </w:rPr>
        <w:t>总线转换为</w:t>
      </w:r>
      <w:r>
        <w:rPr>
          <w:rFonts w:ascii="Arial" w:hAnsi="Arial" w:cs="Arial"/>
          <w:color w:val="333333"/>
          <w:sz w:val="18"/>
          <w:szCs w:val="18"/>
        </w:rPr>
        <w:t>PCI</w:t>
      </w:r>
      <w:r>
        <w:rPr>
          <w:rFonts w:ascii="Arial" w:hAnsi="Arial" w:cs="Arial"/>
          <w:color w:val="333333"/>
          <w:sz w:val="18"/>
          <w:szCs w:val="18"/>
        </w:rPr>
        <w:t>总线，以连接</w:t>
      </w:r>
      <w:r>
        <w:rPr>
          <w:rFonts w:ascii="Arial" w:hAnsi="Arial" w:cs="Arial"/>
          <w:color w:val="333333"/>
          <w:sz w:val="18"/>
          <w:szCs w:val="18"/>
        </w:rPr>
        <w:t>PCI</w:t>
      </w:r>
      <w:r>
        <w:rPr>
          <w:rFonts w:ascii="Arial" w:hAnsi="Arial" w:cs="Arial"/>
          <w:color w:val="333333"/>
          <w:sz w:val="18"/>
          <w:szCs w:val="18"/>
        </w:rPr>
        <w:t>设备。在一个没有提供</w:t>
      </w:r>
      <w:r>
        <w:rPr>
          <w:rFonts w:ascii="Arial" w:hAnsi="Arial" w:cs="Arial"/>
          <w:color w:val="333333"/>
          <w:sz w:val="18"/>
          <w:szCs w:val="18"/>
        </w:rPr>
        <w:t>PCI</w:t>
      </w:r>
      <w:r>
        <w:rPr>
          <w:rFonts w:ascii="Arial" w:hAnsi="Arial" w:cs="Arial"/>
          <w:color w:val="333333"/>
          <w:sz w:val="18"/>
          <w:szCs w:val="18"/>
        </w:rPr>
        <w:t>总线接口的处理器中，需要使用</w:t>
      </w:r>
      <w:proofErr w:type="gramStart"/>
      <w:r>
        <w:rPr>
          <w:rFonts w:ascii="Arial" w:hAnsi="Arial" w:cs="Arial"/>
          <w:color w:val="333333"/>
          <w:sz w:val="18"/>
          <w:szCs w:val="18"/>
        </w:rPr>
        <w:t>这类桥片连接</w:t>
      </w:r>
      <w:proofErr w:type="gramEnd"/>
      <w:r>
        <w:rPr>
          <w:rFonts w:ascii="Arial" w:hAnsi="Arial" w:cs="Arial"/>
          <w:color w:val="333333"/>
          <w:sz w:val="18"/>
          <w:szCs w:val="18"/>
        </w:rPr>
        <w:t>PCI</w:t>
      </w:r>
      <w:r>
        <w:rPr>
          <w:rFonts w:ascii="Arial" w:hAnsi="Arial" w:cs="Arial"/>
          <w:color w:val="333333"/>
          <w:sz w:val="18"/>
          <w:szCs w:val="18"/>
        </w:rPr>
        <w:t>总线的外设。许多</w:t>
      </w:r>
      <w:r>
        <w:rPr>
          <w:rFonts w:ascii="Arial" w:hAnsi="Arial" w:cs="Arial"/>
          <w:color w:val="333333"/>
          <w:sz w:val="18"/>
          <w:szCs w:val="18"/>
        </w:rPr>
        <w:t>PowerPC</w:t>
      </w:r>
      <w:r>
        <w:rPr>
          <w:rFonts w:ascii="Arial" w:hAnsi="Arial" w:cs="Arial"/>
          <w:color w:val="333333"/>
          <w:sz w:val="18"/>
          <w:szCs w:val="18"/>
        </w:rPr>
        <w:t>处理器在提供</w:t>
      </w:r>
      <w:r>
        <w:rPr>
          <w:rFonts w:ascii="Arial" w:hAnsi="Arial" w:cs="Arial"/>
          <w:color w:val="333333"/>
          <w:sz w:val="18"/>
          <w:szCs w:val="18"/>
        </w:rPr>
        <w:t>PCIe</w:t>
      </w:r>
      <w:r>
        <w:rPr>
          <w:rFonts w:ascii="Arial" w:hAnsi="Arial" w:cs="Arial"/>
          <w:color w:val="333333"/>
          <w:sz w:val="18"/>
          <w:szCs w:val="18"/>
        </w:rPr>
        <w:t>总线的同时，也提供了</w:t>
      </w:r>
      <w:r>
        <w:rPr>
          <w:rFonts w:ascii="Arial" w:hAnsi="Arial" w:cs="Arial"/>
          <w:color w:val="333333"/>
          <w:sz w:val="18"/>
          <w:szCs w:val="18"/>
        </w:rPr>
        <w:t>PCI</w:t>
      </w:r>
      <w:r>
        <w:rPr>
          <w:rFonts w:ascii="Arial" w:hAnsi="Arial" w:cs="Arial"/>
          <w:color w:val="333333"/>
          <w:sz w:val="18"/>
          <w:szCs w:val="18"/>
        </w:rPr>
        <w:t>总线，因此</w:t>
      </w:r>
      <w:r>
        <w:rPr>
          <w:rFonts w:ascii="Arial" w:hAnsi="Arial" w:cs="Arial"/>
          <w:color w:val="333333"/>
          <w:sz w:val="18"/>
          <w:szCs w:val="18"/>
        </w:rPr>
        <w:t>PCIe-to-PCI</w:t>
      </w:r>
      <w:proofErr w:type="gramStart"/>
      <w:r>
        <w:rPr>
          <w:rFonts w:ascii="Arial" w:hAnsi="Arial" w:cs="Arial"/>
          <w:color w:val="333333"/>
          <w:sz w:val="18"/>
          <w:szCs w:val="18"/>
        </w:rPr>
        <w:t>桥片对</w:t>
      </w:r>
      <w:proofErr w:type="gramEnd"/>
      <w:r>
        <w:rPr>
          <w:rFonts w:ascii="Arial" w:hAnsi="Arial" w:cs="Arial"/>
          <w:color w:val="333333"/>
          <w:sz w:val="18"/>
          <w:szCs w:val="18"/>
        </w:rPr>
        <w:t>基于</w:t>
      </w:r>
      <w:r>
        <w:rPr>
          <w:rFonts w:ascii="Arial" w:hAnsi="Arial" w:cs="Arial"/>
          <w:color w:val="333333"/>
          <w:sz w:val="18"/>
          <w:szCs w:val="18"/>
        </w:rPr>
        <w:t>PowerPC</w:t>
      </w:r>
      <w:r>
        <w:rPr>
          <w:rFonts w:ascii="Arial" w:hAnsi="Arial" w:cs="Arial"/>
          <w:color w:val="333333"/>
          <w:sz w:val="18"/>
          <w:szCs w:val="18"/>
        </w:rPr>
        <w:t>处理器系统并不是必须的。</w:t>
      </w:r>
    </w:p>
    <w:p w:rsidR="00162932" w:rsidRDefault="00162932" w:rsidP="00162932">
      <w:pPr>
        <w:widowControl/>
        <w:numPr>
          <w:ilvl w:val="0"/>
          <w:numId w:val="1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将</w:t>
      </w:r>
      <w:r>
        <w:rPr>
          <w:rFonts w:ascii="Arial" w:hAnsi="Arial" w:cs="Arial"/>
          <w:color w:val="333333"/>
          <w:sz w:val="18"/>
          <w:szCs w:val="18"/>
        </w:rPr>
        <w:t>PCI</w:t>
      </w:r>
      <w:r>
        <w:rPr>
          <w:rFonts w:ascii="Arial" w:hAnsi="Arial" w:cs="Arial"/>
          <w:color w:val="333333"/>
          <w:sz w:val="18"/>
          <w:szCs w:val="18"/>
        </w:rPr>
        <w:t>总线转换为</w:t>
      </w:r>
      <w:r>
        <w:rPr>
          <w:rFonts w:ascii="Arial" w:hAnsi="Arial" w:cs="Arial"/>
          <w:color w:val="333333"/>
          <w:sz w:val="18"/>
          <w:szCs w:val="18"/>
        </w:rPr>
        <w:t>PCIe</w:t>
      </w:r>
      <w:r>
        <w:rPr>
          <w:rFonts w:ascii="Arial" w:hAnsi="Arial" w:cs="Arial"/>
          <w:color w:val="333333"/>
          <w:sz w:val="18"/>
          <w:szCs w:val="18"/>
        </w:rPr>
        <w:t>总线</w:t>
      </w:r>
      <w:r>
        <w:rPr>
          <w:rFonts w:ascii="Arial" w:hAnsi="Arial" w:cs="Arial"/>
          <w:color w:val="333333"/>
          <w:sz w:val="18"/>
          <w:szCs w:val="18"/>
        </w:rPr>
        <w:t>(</w:t>
      </w:r>
      <w:r>
        <w:rPr>
          <w:rFonts w:ascii="Arial" w:hAnsi="Arial" w:cs="Arial"/>
          <w:color w:val="333333"/>
          <w:sz w:val="18"/>
          <w:szCs w:val="18"/>
        </w:rPr>
        <w:t>这也被称为</w:t>
      </w:r>
      <w:r>
        <w:rPr>
          <w:rFonts w:ascii="Arial" w:hAnsi="Arial" w:cs="Arial"/>
          <w:color w:val="333333"/>
          <w:sz w:val="18"/>
          <w:szCs w:val="18"/>
        </w:rPr>
        <w:t>Reverse Bridge)</w:t>
      </w:r>
      <w:r>
        <w:rPr>
          <w:rFonts w:ascii="Arial" w:hAnsi="Arial" w:cs="Arial"/>
          <w:color w:val="333333"/>
          <w:sz w:val="18"/>
          <w:szCs w:val="18"/>
        </w:rPr>
        <w:t>，连接</w:t>
      </w:r>
      <w:r>
        <w:rPr>
          <w:rFonts w:ascii="Arial" w:hAnsi="Arial" w:cs="Arial"/>
          <w:color w:val="333333"/>
          <w:sz w:val="18"/>
          <w:szCs w:val="18"/>
        </w:rPr>
        <w:t>PCIe</w:t>
      </w:r>
      <w:r>
        <w:rPr>
          <w:rFonts w:ascii="Arial" w:hAnsi="Arial" w:cs="Arial"/>
          <w:color w:val="333333"/>
          <w:sz w:val="18"/>
          <w:szCs w:val="18"/>
        </w:rPr>
        <w:t>设备。一些低端的处理器并没有提供</w:t>
      </w:r>
      <w:r>
        <w:rPr>
          <w:rFonts w:ascii="Arial" w:hAnsi="Arial" w:cs="Arial"/>
          <w:color w:val="333333"/>
          <w:sz w:val="18"/>
          <w:szCs w:val="18"/>
        </w:rPr>
        <w:t>PCIe</w:t>
      </w:r>
      <w:r>
        <w:rPr>
          <w:rFonts w:ascii="Arial" w:hAnsi="Arial" w:cs="Arial"/>
          <w:color w:val="333333"/>
          <w:sz w:val="18"/>
          <w:szCs w:val="18"/>
        </w:rPr>
        <w:t>总线，此时需要使用</w:t>
      </w:r>
      <w:r>
        <w:rPr>
          <w:rFonts w:ascii="Arial" w:hAnsi="Arial" w:cs="Arial"/>
          <w:color w:val="333333"/>
          <w:sz w:val="18"/>
          <w:szCs w:val="18"/>
        </w:rPr>
        <w:t>PCIe</w:t>
      </w:r>
      <w:r>
        <w:rPr>
          <w:rFonts w:ascii="Arial" w:hAnsi="Arial" w:cs="Arial"/>
          <w:color w:val="333333"/>
          <w:sz w:val="18"/>
          <w:szCs w:val="18"/>
        </w:rPr>
        <w:t>桥将</w:t>
      </w:r>
      <w:r>
        <w:rPr>
          <w:rFonts w:ascii="Arial" w:hAnsi="Arial" w:cs="Arial"/>
          <w:color w:val="333333"/>
          <w:sz w:val="18"/>
          <w:szCs w:val="18"/>
        </w:rPr>
        <w:t>PCI</w:t>
      </w:r>
      <w:r>
        <w:rPr>
          <w:rFonts w:ascii="Arial" w:hAnsi="Arial" w:cs="Arial"/>
          <w:color w:val="333333"/>
          <w:sz w:val="18"/>
          <w:szCs w:val="18"/>
        </w:rPr>
        <w:t>总线转换为</w:t>
      </w:r>
      <w:r>
        <w:rPr>
          <w:rFonts w:ascii="Arial" w:hAnsi="Arial" w:cs="Arial"/>
          <w:color w:val="333333"/>
          <w:sz w:val="18"/>
          <w:szCs w:val="18"/>
        </w:rPr>
        <w:t>PCIe</w:t>
      </w:r>
      <w:r>
        <w:rPr>
          <w:rFonts w:ascii="Arial" w:hAnsi="Arial" w:cs="Arial"/>
          <w:color w:val="333333"/>
          <w:sz w:val="18"/>
          <w:szCs w:val="18"/>
        </w:rPr>
        <w:t>总线，才能与其他</w:t>
      </w:r>
      <w:r>
        <w:rPr>
          <w:rFonts w:ascii="Arial" w:hAnsi="Arial" w:cs="Arial"/>
          <w:color w:val="333333"/>
          <w:sz w:val="18"/>
          <w:szCs w:val="18"/>
        </w:rPr>
        <w:t>PCIe</w:t>
      </w:r>
      <w:r>
        <w:rPr>
          <w:rFonts w:ascii="Arial" w:hAnsi="Arial" w:cs="Arial"/>
          <w:color w:val="333333"/>
          <w:sz w:val="18"/>
          <w:szCs w:val="18"/>
        </w:rPr>
        <w:t>设备互连。这种用法初看比较奇怪，但是在实际应用中，确实有使用这一功能的可能。本节主要讲解</w:t>
      </w:r>
      <w:r>
        <w:rPr>
          <w:rFonts w:ascii="Arial" w:hAnsi="Arial" w:cs="Arial"/>
          <w:color w:val="333333"/>
          <w:sz w:val="18"/>
          <w:szCs w:val="18"/>
        </w:rPr>
        <w:t>PCIe</w:t>
      </w:r>
      <w:r>
        <w:rPr>
          <w:rFonts w:ascii="Arial" w:hAnsi="Arial" w:cs="Arial"/>
          <w:color w:val="333333"/>
          <w:sz w:val="18"/>
          <w:szCs w:val="18"/>
        </w:rPr>
        <w:t>桥的第一个作用。</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桥的一端与</w:t>
      </w:r>
      <w:r>
        <w:rPr>
          <w:rFonts w:ascii="Arial" w:hAnsi="Arial" w:cs="Arial"/>
          <w:color w:val="333333"/>
          <w:sz w:val="18"/>
          <w:szCs w:val="18"/>
        </w:rPr>
        <w:t>PCIe</w:t>
      </w:r>
      <w:r>
        <w:rPr>
          <w:rFonts w:ascii="Arial" w:hAnsi="Arial" w:cs="Arial"/>
          <w:color w:val="333333"/>
          <w:sz w:val="18"/>
          <w:szCs w:val="18"/>
        </w:rPr>
        <w:t>总线相连，而另一端可以与一条或者多条</w:t>
      </w:r>
      <w:r>
        <w:rPr>
          <w:rFonts w:ascii="Arial" w:hAnsi="Arial" w:cs="Arial"/>
          <w:color w:val="333333"/>
          <w:sz w:val="18"/>
          <w:szCs w:val="18"/>
        </w:rPr>
        <w:t>PCI</w:t>
      </w:r>
      <w:r>
        <w:rPr>
          <w:rFonts w:ascii="Arial" w:hAnsi="Arial" w:cs="Arial"/>
          <w:color w:val="333333"/>
          <w:sz w:val="18"/>
          <w:szCs w:val="18"/>
        </w:rPr>
        <w:t>总线连接。其中可以连接多个</w:t>
      </w:r>
      <w:r>
        <w:rPr>
          <w:rFonts w:ascii="Arial" w:hAnsi="Arial" w:cs="Arial"/>
          <w:color w:val="333333"/>
          <w:sz w:val="18"/>
          <w:szCs w:val="18"/>
        </w:rPr>
        <w:t>PCI</w:t>
      </w:r>
      <w:r>
        <w:rPr>
          <w:rFonts w:ascii="Arial" w:hAnsi="Arial" w:cs="Arial"/>
          <w:color w:val="333333"/>
          <w:sz w:val="18"/>
          <w:szCs w:val="18"/>
        </w:rPr>
        <w:t>总线的</w:t>
      </w:r>
      <w:r>
        <w:rPr>
          <w:rFonts w:ascii="Arial" w:hAnsi="Arial" w:cs="Arial"/>
          <w:color w:val="333333"/>
          <w:sz w:val="18"/>
          <w:szCs w:val="18"/>
        </w:rPr>
        <w:t>PCIe</w:t>
      </w:r>
      <w:r>
        <w:rPr>
          <w:rFonts w:ascii="Arial" w:hAnsi="Arial" w:cs="Arial"/>
          <w:color w:val="333333"/>
          <w:sz w:val="18"/>
          <w:szCs w:val="18"/>
        </w:rPr>
        <w:t>桥也被称为多端口</w:t>
      </w:r>
      <w:r>
        <w:rPr>
          <w:rFonts w:ascii="Arial" w:hAnsi="Arial" w:cs="Arial"/>
          <w:color w:val="333333"/>
          <w:sz w:val="18"/>
          <w:szCs w:val="18"/>
        </w:rPr>
        <w:t>PCIe</w:t>
      </w:r>
      <w:r>
        <w:rPr>
          <w:rFonts w:ascii="Arial" w:hAnsi="Arial" w:cs="Arial"/>
          <w:color w:val="333333"/>
          <w:sz w:val="18"/>
          <w:szCs w:val="18"/>
        </w:rPr>
        <w:t>桥。</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总线规范提供了两种多端口</w:t>
      </w:r>
      <w:r>
        <w:rPr>
          <w:rFonts w:ascii="Arial" w:hAnsi="Arial" w:cs="Arial"/>
          <w:color w:val="333333"/>
          <w:sz w:val="18"/>
          <w:szCs w:val="18"/>
        </w:rPr>
        <w:t>PCIe</w:t>
      </w:r>
      <w:proofErr w:type="gramStart"/>
      <w:r>
        <w:rPr>
          <w:rFonts w:ascii="Arial" w:hAnsi="Arial" w:cs="Arial"/>
          <w:color w:val="333333"/>
          <w:sz w:val="18"/>
          <w:szCs w:val="18"/>
        </w:rPr>
        <w:t>桥片的</w:t>
      </w:r>
      <w:proofErr w:type="gramEnd"/>
      <w:r>
        <w:rPr>
          <w:rFonts w:ascii="Arial" w:hAnsi="Arial" w:cs="Arial"/>
          <w:color w:val="333333"/>
          <w:sz w:val="18"/>
          <w:szCs w:val="18"/>
        </w:rPr>
        <w:t>扩展方法。多端口</w:t>
      </w:r>
      <w:r>
        <w:rPr>
          <w:rFonts w:ascii="Arial" w:hAnsi="Arial" w:cs="Arial"/>
          <w:color w:val="333333"/>
          <w:sz w:val="18"/>
          <w:szCs w:val="18"/>
        </w:rPr>
        <w:t>PCIe</w:t>
      </w:r>
      <w:proofErr w:type="gramStart"/>
      <w:r>
        <w:rPr>
          <w:rFonts w:ascii="Arial" w:hAnsi="Arial" w:cs="Arial"/>
          <w:color w:val="333333"/>
          <w:sz w:val="18"/>
          <w:szCs w:val="18"/>
        </w:rPr>
        <w:t>桥片指</w:t>
      </w:r>
      <w:proofErr w:type="gramEnd"/>
      <w:r>
        <w:rPr>
          <w:rFonts w:ascii="Arial" w:hAnsi="Arial" w:cs="Arial"/>
          <w:color w:val="333333"/>
          <w:sz w:val="18"/>
          <w:szCs w:val="18"/>
        </w:rPr>
        <w:t>具有一个上游端口和多个下游端口的桥片。其中上游端口连接</w:t>
      </w:r>
      <w:r>
        <w:rPr>
          <w:rFonts w:ascii="Arial" w:hAnsi="Arial" w:cs="Arial"/>
          <w:color w:val="333333"/>
          <w:sz w:val="18"/>
          <w:szCs w:val="18"/>
        </w:rPr>
        <w:t>PCIe</w:t>
      </w:r>
      <w:r>
        <w:rPr>
          <w:rFonts w:ascii="Arial" w:hAnsi="Arial" w:cs="Arial"/>
          <w:color w:val="333333"/>
          <w:sz w:val="18"/>
          <w:szCs w:val="18"/>
        </w:rPr>
        <w:t>链路，而下游端口推出</w:t>
      </w:r>
      <w:r>
        <w:rPr>
          <w:rFonts w:ascii="Arial" w:hAnsi="Arial" w:cs="Arial"/>
          <w:color w:val="333333"/>
          <w:sz w:val="18"/>
          <w:szCs w:val="18"/>
        </w:rPr>
        <w:t>PCI</w:t>
      </w:r>
      <w:r>
        <w:rPr>
          <w:rFonts w:ascii="Arial" w:hAnsi="Arial" w:cs="Arial"/>
          <w:color w:val="333333"/>
          <w:sz w:val="18"/>
          <w:szCs w:val="18"/>
        </w:rPr>
        <w:t>总线，连接</w:t>
      </w:r>
      <w:r>
        <w:rPr>
          <w:rFonts w:ascii="Arial" w:hAnsi="Arial" w:cs="Arial"/>
          <w:color w:val="333333"/>
          <w:sz w:val="18"/>
          <w:szCs w:val="18"/>
        </w:rPr>
        <w:t>PCI</w:t>
      </w:r>
      <w:r>
        <w:rPr>
          <w:rFonts w:ascii="Arial" w:hAnsi="Arial" w:cs="Arial"/>
          <w:color w:val="333333"/>
          <w:sz w:val="18"/>
          <w:szCs w:val="18"/>
        </w:rPr>
        <w:t>设备。</w:t>
      </w:r>
    </w:p>
    <w:p w:rsidR="00162932" w:rsidRDefault="00162932" w:rsidP="00162932">
      <w:pPr>
        <w:pStyle w:val="a4"/>
        <w:shd w:val="clear" w:color="auto" w:fill="FFFFFF"/>
        <w:wordWrap w:val="0"/>
        <w:spacing w:before="0" w:beforeAutospacing="0" w:after="240" w:afterAutospacing="0"/>
        <w:jc w:val="both"/>
        <w:rPr>
          <w:rFonts w:ascii="Arial" w:hAnsi="Arial" w:cs="Arial"/>
          <w:color w:val="333333"/>
          <w:sz w:val="18"/>
          <w:szCs w:val="18"/>
        </w:rPr>
      </w:pPr>
      <w:r>
        <w:rPr>
          <w:rFonts w:ascii="Arial" w:hAnsi="Arial" w:cs="Arial"/>
          <w:color w:val="333333"/>
          <w:sz w:val="18"/>
          <w:szCs w:val="18"/>
        </w:rPr>
        <w:t>目前虽然</w:t>
      </w:r>
      <w:r>
        <w:rPr>
          <w:rFonts w:ascii="Arial" w:hAnsi="Arial" w:cs="Arial"/>
          <w:color w:val="333333"/>
          <w:sz w:val="18"/>
          <w:szCs w:val="18"/>
        </w:rPr>
        <w:t>PCIe</w:t>
      </w:r>
      <w:r>
        <w:rPr>
          <w:rFonts w:ascii="Arial" w:hAnsi="Arial" w:cs="Arial"/>
          <w:color w:val="333333"/>
          <w:sz w:val="18"/>
          <w:szCs w:val="18"/>
        </w:rPr>
        <w:t>总线非常普及，但是仍然有许多基于</w:t>
      </w:r>
      <w:r>
        <w:rPr>
          <w:rFonts w:ascii="Arial" w:hAnsi="Arial" w:cs="Arial"/>
          <w:color w:val="333333"/>
          <w:sz w:val="18"/>
          <w:szCs w:val="18"/>
        </w:rPr>
        <w:t>PCI</w:t>
      </w:r>
      <w:r>
        <w:rPr>
          <w:rFonts w:ascii="Arial" w:hAnsi="Arial" w:cs="Arial"/>
          <w:color w:val="333333"/>
          <w:sz w:val="18"/>
          <w:szCs w:val="18"/>
        </w:rPr>
        <w:t>总线的设计，这些基于</w:t>
      </w:r>
      <w:r>
        <w:rPr>
          <w:rFonts w:ascii="Arial" w:hAnsi="Arial" w:cs="Arial"/>
          <w:color w:val="333333"/>
          <w:sz w:val="18"/>
          <w:szCs w:val="18"/>
        </w:rPr>
        <w:t>PCI</w:t>
      </w:r>
      <w:r>
        <w:rPr>
          <w:rFonts w:ascii="Arial" w:hAnsi="Arial" w:cs="Arial"/>
          <w:color w:val="333333"/>
          <w:sz w:val="18"/>
          <w:szCs w:val="18"/>
        </w:rPr>
        <w:t>总线的设计可以通过</w:t>
      </w:r>
      <w:r>
        <w:rPr>
          <w:rFonts w:ascii="Arial" w:hAnsi="Arial" w:cs="Arial"/>
          <w:color w:val="333333"/>
          <w:sz w:val="18"/>
          <w:szCs w:val="18"/>
        </w:rPr>
        <w:t>PCIe</w:t>
      </w:r>
      <w:r>
        <w:rPr>
          <w:rFonts w:ascii="Arial" w:hAnsi="Arial" w:cs="Arial"/>
          <w:color w:val="333333"/>
          <w:sz w:val="18"/>
          <w:szCs w:val="18"/>
        </w:rPr>
        <w:t>桥，方便地接入到</w:t>
      </w:r>
      <w:r>
        <w:rPr>
          <w:rFonts w:ascii="Arial" w:hAnsi="Arial" w:cs="Arial"/>
          <w:color w:val="333333"/>
          <w:sz w:val="18"/>
          <w:szCs w:val="18"/>
        </w:rPr>
        <w:t>PCIe</w:t>
      </w:r>
      <w:r>
        <w:rPr>
          <w:rFonts w:ascii="Arial" w:hAnsi="Arial" w:cs="Arial"/>
          <w:color w:val="333333"/>
          <w:sz w:val="18"/>
          <w:szCs w:val="18"/>
        </w:rPr>
        <w:t>体系结构中。目前有多家半导体厂商可以提供</w:t>
      </w:r>
      <w:r>
        <w:rPr>
          <w:rFonts w:ascii="Arial" w:hAnsi="Arial" w:cs="Arial"/>
          <w:color w:val="333333"/>
          <w:sz w:val="18"/>
          <w:szCs w:val="18"/>
        </w:rPr>
        <w:t>PCIe</w:t>
      </w:r>
      <w:r>
        <w:rPr>
          <w:rFonts w:ascii="Arial" w:hAnsi="Arial" w:cs="Arial"/>
          <w:color w:val="333333"/>
          <w:sz w:val="18"/>
          <w:szCs w:val="18"/>
        </w:rPr>
        <w:t>桥片，如</w:t>
      </w:r>
      <w:r>
        <w:rPr>
          <w:rFonts w:ascii="Arial" w:hAnsi="Arial" w:cs="Arial"/>
          <w:color w:val="333333"/>
          <w:sz w:val="18"/>
          <w:szCs w:val="18"/>
        </w:rPr>
        <w:t>PLX</w:t>
      </w:r>
      <w:r>
        <w:rPr>
          <w:rFonts w:ascii="Arial" w:hAnsi="Arial" w:cs="Arial"/>
          <w:color w:val="333333"/>
          <w:sz w:val="18"/>
          <w:szCs w:val="18"/>
        </w:rPr>
        <w:t>、</w:t>
      </w:r>
      <w:r>
        <w:rPr>
          <w:rFonts w:ascii="Arial" w:hAnsi="Arial" w:cs="Arial"/>
          <w:color w:val="333333"/>
          <w:sz w:val="18"/>
          <w:szCs w:val="18"/>
        </w:rPr>
        <w:t>NXP</w:t>
      </w:r>
      <w:r>
        <w:rPr>
          <w:rFonts w:ascii="Arial" w:hAnsi="Arial" w:cs="Arial"/>
          <w:color w:val="333333"/>
          <w:sz w:val="18"/>
          <w:szCs w:val="18"/>
        </w:rPr>
        <w:t>、</w:t>
      </w:r>
      <w:r>
        <w:rPr>
          <w:rFonts w:ascii="Arial" w:hAnsi="Arial" w:cs="Arial"/>
          <w:color w:val="333333"/>
          <w:sz w:val="18"/>
          <w:szCs w:val="18"/>
        </w:rPr>
        <w:t>Tundra</w:t>
      </w:r>
      <w:r>
        <w:rPr>
          <w:rFonts w:ascii="Arial" w:hAnsi="Arial" w:cs="Arial"/>
          <w:color w:val="333333"/>
          <w:sz w:val="18"/>
          <w:szCs w:val="18"/>
        </w:rPr>
        <w:t>和</w:t>
      </w:r>
      <w:r>
        <w:rPr>
          <w:rFonts w:ascii="Arial" w:hAnsi="Arial" w:cs="Arial"/>
          <w:color w:val="333333"/>
          <w:sz w:val="18"/>
          <w:szCs w:val="18"/>
        </w:rPr>
        <w:t>Intel</w:t>
      </w:r>
      <w:r>
        <w:rPr>
          <w:rFonts w:ascii="Arial" w:hAnsi="Arial" w:cs="Arial"/>
          <w:color w:val="333333"/>
          <w:sz w:val="18"/>
          <w:szCs w:val="18"/>
        </w:rPr>
        <w:t>。就功能的完善和性能而言，</w:t>
      </w:r>
      <w:r>
        <w:rPr>
          <w:rFonts w:ascii="Arial" w:hAnsi="Arial" w:cs="Arial"/>
          <w:color w:val="333333"/>
          <w:sz w:val="18"/>
          <w:szCs w:val="18"/>
        </w:rPr>
        <w:t>Intel</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桥无疑是最佳选择，而</w:t>
      </w:r>
      <w:r>
        <w:rPr>
          <w:rFonts w:ascii="Arial" w:hAnsi="Arial" w:cs="Arial"/>
          <w:color w:val="333333"/>
          <w:sz w:val="18"/>
          <w:szCs w:val="18"/>
        </w:rPr>
        <w:t>PLX</w:t>
      </w:r>
      <w:r>
        <w:rPr>
          <w:rFonts w:ascii="Arial" w:hAnsi="Arial" w:cs="Arial"/>
          <w:color w:val="333333"/>
          <w:sz w:val="18"/>
          <w:szCs w:val="18"/>
        </w:rPr>
        <w:t>和</w:t>
      </w:r>
      <w:r>
        <w:rPr>
          <w:rFonts w:ascii="Arial" w:hAnsi="Arial" w:cs="Arial"/>
          <w:color w:val="333333"/>
          <w:sz w:val="18"/>
          <w:szCs w:val="18"/>
        </w:rPr>
        <w:t>Tundra</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桥在嵌入式系统中得到了广泛的应用。</w:t>
      </w:r>
    </w:p>
    <w:p w:rsidR="00162932" w:rsidRDefault="00162932" w:rsidP="00162932">
      <w:pPr>
        <w:shd w:val="clear" w:color="auto" w:fill="FFFFFF"/>
        <w:wordWrap w:val="0"/>
        <w:rPr>
          <w:rFonts w:ascii="Arial" w:hAnsi="Arial" w:cs="Arial"/>
          <w:color w:val="333333"/>
          <w:sz w:val="18"/>
          <w:szCs w:val="18"/>
        </w:rPr>
      </w:pPr>
      <w:r>
        <w:rPr>
          <w:rFonts w:ascii="Arial" w:hAnsi="Arial" w:cs="Arial"/>
          <w:color w:val="333333"/>
          <w:sz w:val="18"/>
          <w:szCs w:val="18"/>
        </w:rPr>
        <w:br w:type="textWrapping" w:clear="all"/>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4"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OCeaN</w:t>
      </w:r>
      <w:r>
        <w:rPr>
          <w:rFonts w:ascii="Arial" w:hAnsi="Arial" w:cs="Arial"/>
          <w:color w:val="333333"/>
          <w:sz w:val="18"/>
          <w:szCs w:val="18"/>
        </w:rPr>
        <w:t>是一个基于交叉矩阵的总线结构，连接在</w:t>
      </w:r>
      <w:r>
        <w:rPr>
          <w:rFonts w:ascii="Arial" w:hAnsi="Arial" w:cs="Arial"/>
          <w:color w:val="333333"/>
          <w:sz w:val="18"/>
          <w:szCs w:val="18"/>
        </w:rPr>
        <w:t>OCeaN</w:t>
      </w:r>
      <w:r>
        <w:rPr>
          <w:rFonts w:ascii="Arial" w:hAnsi="Arial" w:cs="Arial"/>
          <w:color w:val="333333"/>
          <w:sz w:val="18"/>
          <w:szCs w:val="18"/>
        </w:rPr>
        <w:t>中的外部设备可以直接通信，而不相互干扰。</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5"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这种方式也可以被认为是</w:t>
      </w:r>
      <w:r>
        <w:rPr>
          <w:rFonts w:ascii="Arial" w:hAnsi="Arial" w:cs="Arial"/>
          <w:color w:val="333333"/>
          <w:sz w:val="18"/>
          <w:szCs w:val="18"/>
        </w:rPr>
        <w:t>SoC</w:t>
      </w:r>
      <w:r>
        <w:rPr>
          <w:rFonts w:ascii="Arial" w:hAnsi="Arial" w:cs="Arial"/>
          <w:color w:val="333333"/>
          <w:sz w:val="18"/>
          <w:szCs w:val="18"/>
        </w:rPr>
        <w:t>平台总线从共享总线结构升级到</w:t>
      </w:r>
      <w:r>
        <w:rPr>
          <w:rFonts w:ascii="Arial" w:hAnsi="Arial" w:cs="Arial"/>
          <w:color w:val="333333"/>
          <w:sz w:val="18"/>
          <w:szCs w:val="18"/>
        </w:rPr>
        <w:t>Switch</w:t>
      </w:r>
      <w:r>
        <w:rPr>
          <w:rFonts w:ascii="Arial" w:hAnsi="Arial" w:cs="Arial"/>
          <w:color w:val="333333"/>
          <w:sz w:val="18"/>
          <w:szCs w:val="18"/>
        </w:rPr>
        <w:t>结构。</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6" w:anchor="_ftnref3" w:tooltip="" w:history="1">
        <w:r>
          <w:rPr>
            <w:rStyle w:val="a3"/>
            <w:rFonts w:ascii="Arial" w:hAnsi="Arial" w:cs="Arial"/>
            <w:color w:val="006699"/>
            <w:sz w:val="18"/>
            <w:szCs w:val="18"/>
            <w:u w:val="none"/>
          </w:rPr>
          <w:t>[3]</w:t>
        </w:r>
      </w:hyperlink>
      <w:r>
        <w:rPr>
          <w:rStyle w:val="apple-converted-space"/>
          <w:rFonts w:ascii="Arial" w:hAnsi="Arial" w:cs="Arial"/>
          <w:color w:val="333333"/>
          <w:sz w:val="18"/>
          <w:szCs w:val="18"/>
        </w:rPr>
        <w:t> </w:t>
      </w:r>
      <w:r>
        <w:rPr>
          <w:rFonts w:ascii="Arial" w:hAnsi="Arial" w:cs="Arial"/>
          <w:color w:val="333333"/>
          <w:sz w:val="18"/>
          <w:szCs w:val="18"/>
        </w:rPr>
        <w:t>SRIO</w:t>
      </w:r>
      <w:proofErr w:type="gramStart"/>
      <w:r>
        <w:rPr>
          <w:rFonts w:ascii="Arial" w:hAnsi="Arial" w:cs="Arial"/>
          <w:color w:val="333333"/>
          <w:sz w:val="18"/>
          <w:szCs w:val="18"/>
        </w:rPr>
        <w:t>为串型</w:t>
      </w:r>
      <w:proofErr w:type="gramEnd"/>
      <w:r>
        <w:rPr>
          <w:rFonts w:ascii="Arial" w:hAnsi="Arial" w:cs="Arial"/>
          <w:color w:val="333333"/>
          <w:sz w:val="18"/>
          <w:szCs w:val="18"/>
        </w:rPr>
        <w:t>RapidIO</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7" w:anchor="_ftnref4" w:tooltip="" w:history="1">
        <w:r>
          <w:rPr>
            <w:rStyle w:val="a3"/>
            <w:rFonts w:ascii="Arial" w:hAnsi="Arial" w:cs="Arial"/>
            <w:color w:val="006699"/>
            <w:sz w:val="18"/>
            <w:szCs w:val="18"/>
            <w:u w:val="none"/>
          </w:rPr>
          <w:t>[4]</w:t>
        </w:r>
      </w:hyperlink>
      <w:r>
        <w:rPr>
          <w:rStyle w:val="apple-converted-space"/>
          <w:rFonts w:ascii="Arial" w:hAnsi="Arial" w:cs="Arial"/>
          <w:color w:val="333333"/>
          <w:sz w:val="18"/>
          <w:szCs w:val="18"/>
        </w:rPr>
        <w:t> </w:t>
      </w:r>
      <w:r>
        <w:rPr>
          <w:rFonts w:ascii="Arial" w:hAnsi="Arial" w:cs="Arial"/>
          <w:color w:val="333333"/>
          <w:sz w:val="18"/>
          <w:szCs w:val="18"/>
        </w:rPr>
        <w:t>PCIe</w:t>
      </w:r>
      <w:r>
        <w:rPr>
          <w:rFonts w:ascii="Arial" w:hAnsi="Arial" w:cs="Arial"/>
          <w:color w:val="333333"/>
          <w:sz w:val="18"/>
          <w:szCs w:val="18"/>
        </w:rPr>
        <w:t>端口之间的直接通信过程也被称为</w:t>
      </w:r>
      <w:r>
        <w:rPr>
          <w:rFonts w:ascii="Arial" w:hAnsi="Arial" w:cs="Arial"/>
          <w:color w:val="333333"/>
          <w:sz w:val="18"/>
          <w:szCs w:val="18"/>
        </w:rPr>
        <w:t>Peer-to-Peer</w:t>
      </w:r>
      <w:r>
        <w:rPr>
          <w:rFonts w:ascii="Arial" w:hAnsi="Arial" w:cs="Arial"/>
          <w:color w:val="333333"/>
          <w:sz w:val="18"/>
          <w:szCs w:val="18"/>
        </w:rPr>
        <w:t>传送方式。</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8" w:anchor="_ftnref5" w:tooltip="" w:history="1">
        <w:r>
          <w:rPr>
            <w:rStyle w:val="a3"/>
            <w:rFonts w:ascii="Arial" w:hAnsi="Arial" w:cs="Arial"/>
            <w:color w:val="006699"/>
            <w:sz w:val="18"/>
            <w:szCs w:val="18"/>
            <w:u w:val="none"/>
          </w:rPr>
          <w:t>[5]</w:t>
        </w:r>
      </w:hyperlink>
      <w:r>
        <w:rPr>
          <w:rStyle w:val="apple-converted-space"/>
          <w:rFonts w:ascii="Arial" w:hAnsi="Arial" w:cs="Arial"/>
          <w:color w:val="333333"/>
          <w:sz w:val="18"/>
          <w:szCs w:val="18"/>
        </w:rPr>
        <w:t> </w:t>
      </w:r>
      <w:r>
        <w:rPr>
          <w:rFonts w:ascii="Arial" w:hAnsi="Arial" w:cs="Arial"/>
          <w:color w:val="333333"/>
          <w:sz w:val="18"/>
          <w:szCs w:val="18"/>
        </w:rPr>
        <w:t>PCIe</w:t>
      </w:r>
      <w:r>
        <w:rPr>
          <w:rFonts w:ascii="Arial" w:hAnsi="Arial" w:cs="Arial"/>
          <w:color w:val="333333"/>
          <w:sz w:val="18"/>
          <w:szCs w:val="18"/>
        </w:rPr>
        <w:t>总线中的</w:t>
      </w:r>
      <w:r>
        <w:rPr>
          <w:rFonts w:ascii="Arial" w:hAnsi="Arial" w:cs="Arial"/>
          <w:color w:val="333333"/>
          <w:sz w:val="18"/>
          <w:szCs w:val="18"/>
        </w:rPr>
        <w:t>Switch</w:t>
      </w:r>
      <w:r>
        <w:rPr>
          <w:rFonts w:ascii="Arial" w:hAnsi="Arial" w:cs="Arial"/>
          <w:color w:val="333333"/>
          <w:sz w:val="18"/>
          <w:szCs w:val="18"/>
        </w:rPr>
        <w:t>与网络应用的</w:t>
      </w:r>
      <w:r>
        <w:rPr>
          <w:rFonts w:ascii="Arial" w:hAnsi="Arial" w:cs="Arial"/>
          <w:color w:val="333333"/>
          <w:sz w:val="18"/>
          <w:szCs w:val="18"/>
        </w:rPr>
        <w:t>Switch</w:t>
      </w:r>
      <w:r>
        <w:rPr>
          <w:rFonts w:ascii="Arial" w:hAnsi="Arial" w:cs="Arial"/>
          <w:color w:val="333333"/>
          <w:sz w:val="18"/>
          <w:szCs w:val="18"/>
        </w:rPr>
        <w:t>的功能并不相同，而与网络应用中的</w:t>
      </w:r>
      <w:r>
        <w:rPr>
          <w:rFonts w:ascii="Arial" w:hAnsi="Arial" w:cs="Arial"/>
          <w:color w:val="333333"/>
          <w:sz w:val="18"/>
          <w:szCs w:val="18"/>
        </w:rPr>
        <w:t>Route</w:t>
      </w:r>
      <w:r>
        <w:rPr>
          <w:rFonts w:ascii="Arial" w:hAnsi="Arial" w:cs="Arial"/>
          <w:color w:val="333333"/>
          <w:sz w:val="18"/>
          <w:szCs w:val="18"/>
        </w:rPr>
        <w:t>功能接近。</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199" w:anchor="_ftnref6" w:tooltip="" w:history="1">
        <w:r>
          <w:rPr>
            <w:rStyle w:val="a3"/>
            <w:rFonts w:ascii="Arial" w:hAnsi="Arial" w:cs="Arial"/>
            <w:color w:val="006699"/>
            <w:sz w:val="18"/>
            <w:szCs w:val="18"/>
            <w:u w:val="none"/>
          </w:rPr>
          <w:t>[6]</w:t>
        </w:r>
      </w:hyperlink>
      <w:r>
        <w:rPr>
          <w:rStyle w:val="apple-converted-space"/>
          <w:rFonts w:ascii="Arial" w:hAnsi="Arial" w:cs="Arial"/>
          <w:color w:val="333333"/>
          <w:sz w:val="18"/>
          <w:szCs w:val="18"/>
        </w:rPr>
        <w:t> </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体系结构中，</w:t>
      </w:r>
      <w:r>
        <w:rPr>
          <w:rFonts w:ascii="Arial" w:hAnsi="Arial" w:cs="Arial"/>
          <w:color w:val="333333"/>
          <w:sz w:val="18"/>
          <w:szCs w:val="18"/>
        </w:rPr>
        <w:t>RC</w:t>
      </w:r>
      <w:r>
        <w:rPr>
          <w:rFonts w:ascii="Arial" w:hAnsi="Arial" w:cs="Arial"/>
          <w:color w:val="333333"/>
          <w:sz w:val="18"/>
          <w:szCs w:val="18"/>
        </w:rPr>
        <w:t>和</w:t>
      </w:r>
      <w:r>
        <w:rPr>
          <w:rFonts w:ascii="Arial" w:hAnsi="Arial" w:cs="Arial"/>
          <w:color w:val="333333"/>
          <w:sz w:val="18"/>
          <w:szCs w:val="18"/>
        </w:rPr>
        <w:t>EP</w:t>
      </w:r>
      <w:r>
        <w:rPr>
          <w:rFonts w:ascii="Arial" w:hAnsi="Arial" w:cs="Arial"/>
          <w:color w:val="333333"/>
          <w:sz w:val="18"/>
          <w:szCs w:val="18"/>
        </w:rPr>
        <w:t>也需要处理</w:t>
      </w:r>
      <w:r>
        <w:rPr>
          <w:rFonts w:ascii="Arial" w:hAnsi="Arial" w:cs="Arial"/>
          <w:color w:val="333333"/>
          <w:sz w:val="18"/>
          <w:szCs w:val="18"/>
        </w:rPr>
        <w:t>QoS</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200" w:anchor="_ftnref7" w:tooltip="" w:history="1">
        <w:r>
          <w:rPr>
            <w:rStyle w:val="a3"/>
            <w:rFonts w:ascii="Arial" w:hAnsi="Arial" w:cs="Arial"/>
            <w:color w:val="006699"/>
            <w:sz w:val="18"/>
            <w:szCs w:val="18"/>
            <w:u w:val="none"/>
          </w:rPr>
          <w:t>[7]</w:t>
        </w:r>
      </w:hyperlink>
      <w:r>
        <w:rPr>
          <w:rStyle w:val="apple-converted-space"/>
          <w:rFonts w:ascii="Arial" w:hAnsi="Arial" w:cs="Arial"/>
          <w:color w:val="333333"/>
          <w:sz w:val="18"/>
          <w:szCs w:val="18"/>
        </w:rPr>
        <w:t> </w:t>
      </w:r>
      <w:r>
        <w:rPr>
          <w:rFonts w:ascii="Arial" w:hAnsi="Arial" w:cs="Arial"/>
          <w:color w:val="333333"/>
          <w:sz w:val="18"/>
          <w:szCs w:val="18"/>
        </w:rPr>
        <w:t>有关多通路</w:t>
      </w:r>
      <w:r>
        <w:rPr>
          <w:rFonts w:ascii="Arial" w:hAnsi="Arial" w:cs="Arial"/>
          <w:color w:val="333333"/>
          <w:sz w:val="18"/>
          <w:szCs w:val="18"/>
        </w:rPr>
        <w:t>VC</w:t>
      </w:r>
      <w:r>
        <w:rPr>
          <w:rFonts w:ascii="Arial" w:hAnsi="Arial" w:cs="Arial"/>
          <w:color w:val="333333"/>
          <w:sz w:val="18"/>
          <w:szCs w:val="18"/>
        </w:rPr>
        <w:t>的详细说明见第</w:t>
      </w:r>
      <w:r>
        <w:rPr>
          <w:rFonts w:ascii="Arial" w:hAnsi="Arial" w:cs="Arial"/>
          <w:color w:val="333333"/>
          <w:sz w:val="18"/>
          <w:szCs w:val="18"/>
        </w:rPr>
        <w:t>9</w:t>
      </w:r>
      <w:r>
        <w:rPr>
          <w:rFonts w:ascii="Arial" w:hAnsi="Arial" w:cs="Arial"/>
          <w:color w:val="333333"/>
          <w:sz w:val="18"/>
          <w:szCs w:val="18"/>
        </w:rPr>
        <w:t>章。</w:t>
      </w:r>
    </w:p>
    <w:p w:rsidR="00162932" w:rsidRDefault="00162932" w:rsidP="00162932">
      <w:pPr>
        <w:pStyle w:val="a4"/>
        <w:shd w:val="clear" w:color="auto" w:fill="FFFFFF"/>
        <w:wordWrap w:val="0"/>
        <w:spacing w:before="0" w:beforeAutospacing="0" w:after="0" w:afterAutospacing="0"/>
        <w:jc w:val="both"/>
        <w:rPr>
          <w:rFonts w:ascii="Arial" w:hAnsi="Arial" w:cs="Arial"/>
          <w:color w:val="333333"/>
          <w:sz w:val="18"/>
          <w:szCs w:val="18"/>
        </w:rPr>
      </w:pPr>
      <w:hyperlink r:id="rId201" w:anchor="_ftnref8" w:tooltip="" w:history="1">
        <w:r>
          <w:rPr>
            <w:rStyle w:val="a3"/>
            <w:rFonts w:ascii="Arial" w:hAnsi="Arial" w:cs="Arial"/>
            <w:color w:val="006699"/>
            <w:sz w:val="18"/>
            <w:szCs w:val="18"/>
            <w:u w:val="none"/>
          </w:rPr>
          <w:t>[8]</w:t>
        </w:r>
      </w:hyperlink>
      <w:r>
        <w:rPr>
          <w:rStyle w:val="apple-converted-space"/>
          <w:rFonts w:ascii="Arial" w:hAnsi="Arial" w:cs="Arial"/>
          <w:color w:val="333333"/>
          <w:sz w:val="18"/>
          <w:szCs w:val="18"/>
        </w:rPr>
        <w:t> </w:t>
      </w:r>
      <w:r>
        <w:rPr>
          <w:rFonts w:ascii="Arial" w:hAnsi="Arial" w:cs="Arial"/>
          <w:color w:val="333333"/>
          <w:sz w:val="18"/>
          <w:szCs w:val="18"/>
        </w:rPr>
        <w:t>该表存在于</w:t>
      </w:r>
      <w:r>
        <w:rPr>
          <w:rFonts w:ascii="Arial" w:hAnsi="Arial" w:cs="Arial"/>
          <w:color w:val="333333"/>
          <w:sz w:val="18"/>
          <w:szCs w:val="18"/>
        </w:rPr>
        <w:t>PCI Express. Extended Capabilities</w:t>
      </w:r>
      <w:r>
        <w:rPr>
          <w:rFonts w:ascii="Arial" w:hAnsi="Arial" w:cs="Arial"/>
          <w:color w:val="333333"/>
          <w:sz w:val="18"/>
          <w:szCs w:val="18"/>
        </w:rPr>
        <w:t>结构中。</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4.3 PCIe</w:t>
            </w:r>
            <w:r>
              <w:rPr>
                <w:b/>
                <w:bCs/>
                <w:sz w:val="42"/>
                <w:szCs w:val="42"/>
              </w:rPr>
              <w:t>设备的扩展配置空间</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2013-06-20 09:24:11</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202"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03"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本书在第</w:t>
      </w:r>
      <w:r>
        <w:rPr>
          <w:rFonts w:ascii="Arial" w:hAnsi="Arial" w:cs="Arial"/>
          <w:color w:val="333333"/>
          <w:sz w:val="21"/>
          <w:szCs w:val="21"/>
        </w:rPr>
        <w:t>2.3.2</w:t>
      </w:r>
      <w:r>
        <w:rPr>
          <w:rFonts w:ascii="Arial" w:hAnsi="Arial" w:cs="Arial"/>
          <w:color w:val="333333"/>
          <w:sz w:val="21"/>
          <w:szCs w:val="21"/>
        </w:rPr>
        <w:t>节讲述了</w:t>
      </w:r>
      <w:r>
        <w:rPr>
          <w:rFonts w:ascii="Arial" w:hAnsi="Arial" w:cs="Arial"/>
          <w:color w:val="333333"/>
          <w:sz w:val="21"/>
          <w:szCs w:val="21"/>
        </w:rPr>
        <w:t>PCI</w:t>
      </w:r>
      <w:r>
        <w:rPr>
          <w:rFonts w:ascii="Arial" w:hAnsi="Arial" w:cs="Arial"/>
          <w:color w:val="333333"/>
          <w:sz w:val="21"/>
          <w:szCs w:val="21"/>
        </w:rPr>
        <w:t>设备使用的基本配置空间。这个基本配置空间共由</w:t>
      </w:r>
      <w:r>
        <w:rPr>
          <w:rFonts w:ascii="Arial" w:hAnsi="Arial" w:cs="Arial"/>
          <w:color w:val="333333"/>
          <w:sz w:val="21"/>
          <w:szCs w:val="21"/>
        </w:rPr>
        <w:t>64</w:t>
      </w:r>
      <w:r>
        <w:rPr>
          <w:rFonts w:ascii="Arial" w:hAnsi="Arial" w:cs="Arial"/>
          <w:color w:val="333333"/>
          <w:sz w:val="21"/>
          <w:szCs w:val="21"/>
        </w:rPr>
        <w:t>个字节组成，其地址范围为</w:t>
      </w:r>
      <w:r>
        <w:rPr>
          <w:rFonts w:ascii="Arial" w:hAnsi="Arial" w:cs="Arial"/>
          <w:color w:val="333333"/>
          <w:sz w:val="21"/>
          <w:szCs w:val="21"/>
        </w:rPr>
        <w:t>0x00~0x3F</w:t>
      </w:r>
      <w:r>
        <w:rPr>
          <w:rFonts w:ascii="Arial" w:hAnsi="Arial" w:cs="Arial"/>
          <w:color w:val="333333"/>
          <w:sz w:val="21"/>
          <w:szCs w:val="21"/>
        </w:rPr>
        <w:t>，这</w:t>
      </w:r>
      <w:r>
        <w:rPr>
          <w:rFonts w:ascii="Arial" w:hAnsi="Arial" w:cs="Arial"/>
          <w:color w:val="333333"/>
          <w:sz w:val="21"/>
          <w:szCs w:val="21"/>
        </w:rPr>
        <w:t>64</w:t>
      </w:r>
      <w:r>
        <w:rPr>
          <w:rFonts w:ascii="Arial" w:hAnsi="Arial" w:cs="Arial"/>
          <w:color w:val="333333"/>
          <w:sz w:val="21"/>
          <w:szCs w:val="21"/>
        </w:rPr>
        <w:t>个字节是所有</w:t>
      </w:r>
      <w:r>
        <w:rPr>
          <w:rFonts w:ascii="Arial" w:hAnsi="Arial" w:cs="Arial"/>
          <w:color w:val="333333"/>
          <w:sz w:val="21"/>
          <w:szCs w:val="21"/>
        </w:rPr>
        <w:t>PCI</w:t>
      </w:r>
      <w:r>
        <w:rPr>
          <w:rFonts w:ascii="Arial" w:hAnsi="Arial" w:cs="Arial"/>
          <w:color w:val="333333"/>
          <w:sz w:val="21"/>
          <w:szCs w:val="21"/>
        </w:rPr>
        <w:t>设备必须支持的。事实上，许多</w:t>
      </w:r>
      <w:r>
        <w:rPr>
          <w:rFonts w:ascii="Arial" w:hAnsi="Arial" w:cs="Arial"/>
          <w:color w:val="333333"/>
          <w:sz w:val="21"/>
          <w:szCs w:val="21"/>
        </w:rPr>
        <w:t>PCI</w:t>
      </w:r>
      <w:r>
        <w:rPr>
          <w:rFonts w:ascii="Arial" w:hAnsi="Arial" w:cs="Arial"/>
          <w:color w:val="333333"/>
          <w:sz w:val="21"/>
          <w:szCs w:val="21"/>
        </w:rPr>
        <w:t>设备也仅支持这</w:t>
      </w:r>
      <w:r>
        <w:rPr>
          <w:rFonts w:ascii="Arial" w:hAnsi="Arial" w:cs="Arial"/>
          <w:color w:val="333333"/>
          <w:sz w:val="21"/>
          <w:szCs w:val="21"/>
        </w:rPr>
        <w:t>64</w:t>
      </w:r>
      <w:r>
        <w:rPr>
          <w:rFonts w:ascii="Arial" w:hAnsi="Arial" w:cs="Arial"/>
          <w:color w:val="333333"/>
          <w:sz w:val="21"/>
          <w:szCs w:val="21"/>
        </w:rPr>
        <w:t>个配置寄存器。</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此外</w:t>
      </w:r>
      <w:r>
        <w:rPr>
          <w:rFonts w:ascii="Arial" w:hAnsi="Arial" w:cs="Arial"/>
          <w:color w:val="333333"/>
          <w:sz w:val="21"/>
          <w:szCs w:val="21"/>
        </w:rPr>
        <w:t>PCI/PCI-X</w:t>
      </w:r>
      <w:r>
        <w:rPr>
          <w:rFonts w:ascii="Arial" w:hAnsi="Arial" w:cs="Arial"/>
          <w:color w:val="333333"/>
          <w:sz w:val="21"/>
          <w:szCs w:val="21"/>
        </w:rPr>
        <w:t>和</w:t>
      </w:r>
      <w:r>
        <w:rPr>
          <w:rFonts w:ascii="Arial" w:hAnsi="Arial" w:cs="Arial"/>
          <w:color w:val="333333"/>
          <w:sz w:val="21"/>
          <w:szCs w:val="21"/>
        </w:rPr>
        <w:t>PCIe</w:t>
      </w:r>
      <w:r>
        <w:rPr>
          <w:rFonts w:ascii="Arial" w:hAnsi="Arial" w:cs="Arial"/>
          <w:color w:val="333333"/>
          <w:sz w:val="21"/>
          <w:szCs w:val="21"/>
        </w:rPr>
        <w:t>设备还扩展了</w:t>
      </w:r>
      <w:r>
        <w:rPr>
          <w:rFonts w:ascii="Arial" w:hAnsi="Arial" w:cs="Arial"/>
          <w:color w:val="333333"/>
          <w:sz w:val="21"/>
          <w:szCs w:val="21"/>
        </w:rPr>
        <w:t>0x40~0xFF</w:t>
      </w:r>
      <w:r>
        <w:rPr>
          <w:rFonts w:ascii="Arial" w:hAnsi="Arial" w:cs="Arial"/>
          <w:color w:val="333333"/>
          <w:sz w:val="21"/>
          <w:szCs w:val="21"/>
        </w:rPr>
        <w:t>这段配置空间，在这段空间主要存放一些与</w:t>
      </w:r>
      <w:r>
        <w:rPr>
          <w:rFonts w:ascii="Arial" w:hAnsi="Arial" w:cs="Arial"/>
          <w:color w:val="333333"/>
          <w:sz w:val="21"/>
          <w:szCs w:val="21"/>
        </w:rPr>
        <w:t>MSI</w:t>
      </w:r>
      <w:r>
        <w:rPr>
          <w:rFonts w:ascii="Arial" w:hAnsi="Arial" w:cs="Arial"/>
          <w:color w:val="333333"/>
          <w:sz w:val="21"/>
          <w:szCs w:val="21"/>
        </w:rPr>
        <w:t>或者</w:t>
      </w:r>
      <w:r>
        <w:rPr>
          <w:rFonts w:ascii="Arial" w:hAnsi="Arial" w:cs="Arial"/>
          <w:color w:val="333333"/>
          <w:sz w:val="21"/>
          <w:szCs w:val="21"/>
        </w:rPr>
        <w:t>MSI-X</w:t>
      </w:r>
      <w:r>
        <w:rPr>
          <w:rFonts w:ascii="Arial" w:hAnsi="Arial" w:cs="Arial"/>
          <w:color w:val="333333"/>
          <w:sz w:val="21"/>
          <w:szCs w:val="21"/>
        </w:rPr>
        <w:t>中断机制和电源管理相关的</w:t>
      </w:r>
      <w:r>
        <w:rPr>
          <w:rFonts w:ascii="Arial" w:hAnsi="Arial" w:cs="Arial"/>
          <w:color w:val="333333"/>
          <w:sz w:val="21"/>
          <w:szCs w:val="21"/>
        </w:rPr>
        <w:t>Capability</w:t>
      </w:r>
      <w:r>
        <w:rPr>
          <w:rFonts w:ascii="Arial" w:hAnsi="Arial" w:cs="Arial"/>
          <w:color w:val="333333"/>
          <w:sz w:val="21"/>
          <w:szCs w:val="21"/>
        </w:rPr>
        <w:t>结构。其中所有能够提交中断请求的</w:t>
      </w:r>
      <w:r>
        <w:rPr>
          <w:rFonts w:ascii="Arial" w:hAnsi="Arial" w:cs="Arial"/>
          <w:color w:val="333333"/>
          <w:sz w:val="21"/>
          <w:szCs w:val="21"/>
        </w:rPr>
        <w:t>PCIe</w:t>
      </w:r>
      <w:r>
        <w:rPr>
          <w:rFonts w:ascii="Arial" w:hAnsi="Arial" w:cs="Arial"/>
          <w:color w:val="333333"/>
          <w:sz w:val="21"/>
          <w:szCs w:val="21"/>
        </w:rPr>
        <w:t>设备，必须支持</w:t>
      </w:r>
      <w:r>
        <w:rPr>
          <w:rFonts w:ascii="Arial" w:hAnsi="Arial" w:cs="Arial"/>
          <w:color w:val="333333"/>
          <w:sz w:val="21"/>
          <w:szCs w:val="21"/>
        </w:rPr>
        <w:t>MSI</w:t>
      </w:r>
      <w:r>
        <w:rPr>
          <w:rFonts w:ascii="Arial" w:hAnsi="Arial" w:cs="Arial"/>
          <w:color w:val="333333"/>
          <w:sz w:val="21"/>
          <w:szCs w:val="21"/>
        </w:rPr>
        <w:t>或者</w:t>
      </w:r>
      <w:r>
        <w:rPr>
          <w:rFonts w:ascii="Arial" w:hAnsi="Arial" w:cs="Arial"/>
          <w:color w:val="333333"/>
          <w:sz w:val="21"/>
          <w:szCs w:val="21"/>
        </w:rPr>
        <w:t>MSI-X Capability</w:t>
      </w:r>
      <w:r>
        <w:rPr>
          <w:rFonts w:ascii="Arial" w:hAnsi="Arial" w:cs="Arial"/>
          <w:color w:val="333333"/>
          <w:sz w:val="21"/>
          <w:szCs w:val="21"/>
        </w:rPr>
        <w:t>结构。</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PCIe</w:t>
      </w:r>
      <w:r>
        <w:rPr>
          <w:rFonts w:ascii="Arial" w:hAnsi="Arial" w:cs="Arial"/>
          <w:color w:val="333333"/>
          <w:sz w:val="21"/>
          <w:szCs w:val="21"/>
        </w:rPr>
        <w:t>设备还支持</w:t>
      </w:r>
      <w:r>
        <w:rPr>
          <w:rFonts w:ascii="Arial" w:hAnsi="Arial" w:cs="Arial"/>
          <w:color w:val="333333"/>
          <w:sz w:val="21"/>
          <w:szCs w:val="21"/>
        </w:rPr>
        <w:t>0x100~0xFFF</w:t>
      </w:r>
      <w:r>
        <w:rPr>
          <w:rFonts w:ascii="Arial" w:hAnsi="Arial" w:cs="Arial"/>
          <w:color w:val="333333"/>
          <w:sz w:val="21"/>
          <w:szCs w:val="21"/>
        </w:rPr>
        <w:t>这段扩展配置空间。</w:t>
      </w:r>
      <w:r>
        <w:rPr>
          <w:rFonts w:ascii="Arial" w:hAnsi="Arial" w:cs="Arial"/>
          <w:color w:val="333333"/>
          <w:sz w:val="21"/>
          <w:szCs w:val="21"/>
        </w:rPr>
        <w:t>PCIe</w:t>
      </w:r>
      <w:r>
        <w:rPr>
          <w:rFonts w:ascii="Arial" w:hAnsi="Arial" w:cs="Arial"/>
          <w:color w:val="333333"/>
          <w:sz w:val="21"/>
          <w:szCs w:val="21"/>
        </w:rPr>
        <w:t>设备使用的扩展配置空间最大为</w:t>
      </w:r>
      <w:r>
        <w:rPr>
          <w:rFonts w:ascii="Arial" w:hAnsi="Arial" w:cs="Arial"/>
          <w:color w:val="333333"/>
          <w:sz w:val="21"/>
          <w:szCs w:val="21"/>
        </w:rPr>
        <w:t>4KB</w:t>
      </w:r>
      <w:r>
        <w:rPr>
          <w:rFonts w:ascii="Arial" w:hAnsi="Arial" w:cs="Arial"/>
          <w:color w:val="333333"/>
          <w:sz w:val="21"/>
          <w:szCs w:val="21"/>
        </w:rPr>
        <w:t>，在</w:t>
      </w:r>
      <w:r>
        <w:rPr>
          <w:rFonts w:ascii="Arial" w:hAnsi="Arial" w:cs="Arial"/>
          <w:color w:val="333333"/>
          <w:sz w:val="21"/>
          <w:szCs w:val="21"/>
        </w:rPr>
        <w:t>PCIe</w:t>
      </w:r>
      <w:r>
        <w:rPr>
          <w:rFonts w:ascii="Arial" w:hAnsi="Arial" w:cs="Arial"/>
          <w:color w:val="333333"/>
          <w:sz w:val="21"/>
          <w:szCs w:val="21"/>
        </w:rPr>
        <w:t>总线的扩展配置空间中，存放</w:t>
      </w:r>
      <w:r>
        <w:rPr>
          <w:rFonts w:ascii="Arial" w:hAnsi="Arial" w:cs="Arial"/>
          <w:color w:val="333333"/>
          <w:sz w:val="21"/>
          <w:szCs w:val="21"/>
        </w:rPr>
        <w:t>PCIe</w:t>
      </w:r>
      <w:r>
        <w:rPr>
          <w:rFonts w:ascii="Arial" w:hAnsi="Arial" w:cs="Arial"/>
          <w:color w:val="333333"/>
          <w:sz w:val="21"/>
          <w:szCs w:val="21"/>
        </w:rPr>
        <w:t>设备所独有的一些</w:t>
      </w:r>
      <w:r>
        <w:rPr>
          <w:rFonts w:ascii="Arial" w:hAnsi="Arial" w:cs="Arial"/>
          <w:color w:val="333333"/>
          <w:sz w:val="21"/>
          <w:szCs w:val="21"/>
        </w:rPr>
        <w:t>Capability</w:t>
      </w:r>
      <w:r>
        <w:rPr>
          <w:rFonts w:ascii="Arial" w:hAnsi="Arial" w:cs="Arial"/>
          <w:color w:val="333333"/>
          <w:sz w:val="21"/>
          <w:szCs w:val="21"/>
        </w:rPr>
        <w:t>结构，而</w:t>
      </w:r>
      <w:r>
        <w:rPr>
          <w:rFonts w:ascii="Arial" w:hAnsi="Arial" w:cs="Arial"/>
          <w:color w:val="333333"/>
          <w:sz w:val="21"/>
          <w:szCs w:val="21"/>
        </w:rPr>
        <w:t>PCI</w:t>
      </w:r>
      <w:r>
        <w:rPr>
          <w:rFonts w:ascii="Arial" w:hAnsi="Arial" w:cs="Arial"/>
          <w:color w:val="333333"/>
          <w:sz w:val="21"/>
          <w:szCs w:val="21"/>
        </w:rPr>
        <w:t>设备不能使用这段空间。</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在</w:t>
      </w:r>
      <w:r>
        <w:rPr>
          <w:rFonts w:ascii="Arial" w:hAnsi="Arial" w:cs="Arial"/>
          <w:color w:val="333333"/>
          <w:sz w:val="21"/>
          <w:szCs w:val="21"/>
        </w:rPr>
        <w:t>x86</w:t>
      </w:r>
      <w:r>
        <w:rPr>
          <w:rFonts w:ascii="Arial" w:hAnsi="Arial" w:cs="Arial"/>
          <w:color w:val="333333"/>
          <w:sz w:val="21"/>
          <w:szCs w:val="21"/>
        </w:rPr>
        <w:t>处理器中，使用</w:t>
      </w:r>
      <w:r>
        <w:rPr>
          <w:rFonts w:ascii="Arial" w:hAnsi="Arial" w:cs="Arial"/>
          <w:color w:val="333333"/>
          <w:sz w:val="21"/>
          <w:szCs w:val="21"/>
        </w:rPr>
        <w:t>CONFIG_ADDRESS</w:t>
      </w:r>
      <w:r>
        <w:rPr>
          <w:rFonts w:ascii="Arial" w:hAnsi="Arial" w:cs="Arial"/>
          <w:color w:val="333333"/>
          <w:sz w:val="21"/>
          <w:szCs w:val="21"/>
        </w:rPr>
        <w:t>寄存器与</w:t>
      </w:r>
      <w:r>
        <w:rPr>
          <w:rFonts w:ascii="Arial" w:hAnsi="Arial" w:cs="Arial"/>
          <w:color w:val="333333"/>
          <w:sz w:val="21"/>
          <w:szCs w:val="21"/>
        </w:rPr>
        <w:t>CONFIG_DATA</w:t>
      </w:r>
      <w:r>
        <w:rPr>
          <w:rFonts w:ascii="Arial" w:hAnsi="Arial" w:cs="Arial"/>
          <w:color w:val="333333"/>
          <w:sz w:val="21"/>
          <w:szCs w:val="21"/>
        </w:rPr>
        <w:t>寄存器访问</w:t>
      </w:r>
      <w:r>
        <w:rPr>
          <w:rFonts w:ascii="Arial" w:hAnsi="Arial" w:cs="Arial"/>
          <w:color w:val="333333"/>
          <w:sz w:val="21"/>
          <w:szCs w:val="21"/>
        </w:rPr>
        <w:t>PCIe</w:t>
      </w:r>
      <w:r>
        <w:rPr>
          <w:rFonts w:ascii="Arial" w:hAnsi="Arial" w:cs="Arial"/>
          <w:color w:val="333333"/>
          <w:sz w:val="21"/>
          <w:szCs w:val="21"/>
        </w:rPr>
        <w:t>配置空间的</w:t>
      </w:r>
      <w:r>
        <w:rPr>
          <w:rFonts w:ascii="Arial" w:hAnsi="Arial" w:cs="Arial"/>
          <w:color w:val="333333"/>
          <w:sz w:val="21"/>
          <w:szCs w:val="21"/>
        </w:rPr>
        <w:t>0x00~0xFF</w:t>
      </w:r>
      <w:r>
        <w:rPr>
          <w:rFonts w:ascii="Arial" w:hAnsi="Arial" w:cs="Arial"/>
          <w:color w:val="333333"/>
          <w:sz w:val="21"/>
          <w:szCs w:val="21"/>
        </w:rPr>
        <w:t>，而使用</w:t>
      </w:r>
      <w:r>
        <w:rPr>
          <w:rFonts w:ascii="Arial" w:hAnsi="Arial" w:cs="Arial"/>
          <w:color w:val="333333"/>
          <w:sz w:val="21"/>
          <w:szCs w:val="21"/>
        </w:rPr>
        <w:t>ECAM</w:t>
      </w:r>
      <w:r>
        <w:rPr>
          <w:rFonts w:ascii="Arial" w:hAnsi="Arial" w:cs="Arial"/>
          <w:color w:val="333333"/>
          <w:sz w:val="21"/>
          <w:szCs w:val="21"/>
        </w:rPr>
        <w:t>方式访问</w:t>
      </w:r>
      <w:r>
        <w:rPr>
          <w:rFonts w:ascii="Arial" w:hAnsi="Arial" w:cs="Arial"/>
          <w:color w:val="333333"/>
          <w:sz w:val="21"/>
          <w:szCs w:val="21"/>
        </w:rPr>
        <w:t>0x000~0xFFF</w:t>
      </w:r>
      <w:r>
        <w:rPr>
          <w:rFonts w:ascii="Arial" w:hAnsi="Arial" w:cs="Arial"/>
          <w:color w:val="333333"/>
          <w:sz w:val="21"/>
          <w:szCs w:val="21"/>
        </w:rPr>
        <w:t>这段空间；而在</w:t>
      </w:r>
      <w:r>
        <w:rPr>
          <w:rFonts w:ascii="Arial" w:hAnsi="Arial" w:cs="Arial"/>
          <w:color w:val="333333"/>
          <w:sz w:val="21"/>
          <w:szCs w:val="21"/>
        </w:rPr>
        <w:t>PowerPC</w:t>
      </w:r>
      <w:r>
        <w:rPr>
          <w:rFonts w:ascii="Arial" w:hAnsi="Arial" w:cs="Arial"/>
          <w:color w:val="333333"/>
          <w:sz w:val="21"/>
          <w:szCs w:val="21"/>
        </w:rPr>
        <w:t>处理器中，可以使用</w:t>
      </w:r>
      <w:r>
        <w:rPr>
          <w:rFonts w:ascii="Arial" w:hAnsi="Arial" w:cs="Arial"/>
          <w:color w:val="333333"/>
          <w:sz w:val="21"/>
          <w:szCs w:val="21"/>
        </w:rPr>
        <w:t>CFG_ADDR</w:t>
      </w:r>
      <w:r>
        <w:rPr>
          <w:rFonts w:ascii="Arial" w:hAnsi="Arial" w:cs="Arial"/>
          <w:color w:val="333333"/>
          <w:sz w:val="21"/>
          <w:szCs w:val="21"/>
        </w:rPr>
        <w:t>和</w:t>
      </w:r>
      <w:r>
        <w:rPr>
          <w:rFonts w:ascii="Arial" w:hAnsi="Arial" w:cs="Arial"/>
          <w:color w:val="333333"/>
          <w:sz w:val="21"/>
          <w:szCs w:val="21"/>
        </w:rPr>
        <w:t>CFG_DATA</w:t>
      </w:r>
      <w:r>
        <w:rPr>
          <w:rFonts w:ascii="Arial" w:hAnsi="Arial" w:cs="Arial"/>
          <w:color w:val="333333"/>
          <w:sz w:val="21"/>
          <w:szCs w:val="21"/>
        </w:rPr>
        <w:t>寄存器访问</w:t>
      </w:r>
      <w:r>
        <w:rPr>
          <w:rFonts w:ascii="Arial" w:hAnsi="Arial" w:cs="Arial"/>
          <w:color w:val="333333"/>
          <w:sz w:val="21"/>
          <w:szCs w:val="21"/>
        </w:rPr>
        <w:t>0x000~0xFFF</w:t>
      </w:r>
      <w:r>
        <w:rPr>
          <w:rFonts w:ascii="Arial" w:hAnsi="Arial" w:cs="Arial"/>
          <w:color w:val="333333"/>
          <w:sz w:val="21"/>
          <w:szCs w:val="21"/>
        </w:rPr>
        <w:t>，详见第</w:t>
      </w:r>
      <w:r>
        <w:rPr>
          <w:rFonts w:ascii="Arial" w:hAnsi="Arial" w:cs="Arial"/>
          <w:color w:val="333333"/>
          <w:sz w:val="21"/>
          <w:szCs w:val="21"/>
        </w:rPr>
        <w:t>2.2</w:t>
      </w:r>
      <w:r>
        <w:rPr>
          <w:rFonts w:ascii="Arial" w:hAnsi="Arial" w:cs="Arial"/>
          <w:color w:val="333333"/>
          <w:sz w:val="21"/>
          <w:szCs w:val="21"/>
        </w:rPr>
        <w:t>节。</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PCI-X</w:t>
      </w:r>
      <w:r>
        <w:rPr>
          <w:rFonts w:ascii="Arial" w:hAnsi="Arial" w:cs="Arial"/>
          <w:color w:val="333333"/>
          <w:sz w:val="21"/>
          <w:szCs w:val="21"/>
        </w:rPr>
        <w:t>和</w:t>
      </w:r>
      <w:r>
        <w:rPr>
          <w:rFonts w:ascii="Arial" w:hAnsi="Arial" w:cs="Arial"/>
          <w:color w:val="333333"/>
          <w:sz w:val="21"/>
          <w:szCs w:val="21"/>
        </w:rPr>
        <w:t>PCIe</w:t>
      </w:r>
      <w:r>
        <w:rPr>
          <w:rFonts w:ascii="Arial" w:hAnsi="Arial" w:cs="Arial"/>
          <w:color w:val="333333"/>
          <w:sz w:val="21"/>
          <w:szCs w:val="21"/>
        </w:rPr>
        <w:t>总线规范要求其设备必须支持</w:t>
      </w:r>
      <w:r>
        <w:rPr>
          <w:rFonts w:ascii="Arial" w:hAnsi="Arial" w:cs="Arial"/>
          <w:color w:val="333333"/>
          <w:sz w:val="21"/>
          <w:szCs w:val="21"/>
        </w:rPr>
        <w:t>Capabilities</w:t>
      </w:r>
      <w:r>
        <w:rPr>
          <w:rFonts w:ascii="Arial" w:hAnsi="Arial" w:cs="Arial"/>
          <w:color w:val="333333"/>
          <w:sz w:val="21"/>
          <w:szCs w:val="21"/>
        </w:rPr>
        <w:t>结构。在</w:t>
      </w:r>
      <w:r>
        <w:rPr>
          <w:rFonts w:ascii="Arial" w:hAnsi="Arial" w:cs="Arial"/>
          <w:color w:val="333333"/>
          <w:sz w:val="21"/>
          <w:szCs w:val="21"/>
        </w:rPr>
        <w:t>PCI</w:t>
      </w:r>
      <w:r>
        <w:rPr>
          <w:rFonts w:ascii="Arial" w:hAnsi="Arial" w:cs="Arial"/>
          <w:color w:val="333333"/>
          <w:sz w:val="21"/>
          <w:szCs w:val="21"/>
        </w:rPr>
        <w:t>总线的基本配置空间中，包含一个</w:t>
      </w:r>
      <w:r>
        <w:rPr>
          <w:rFonts w:ascii="Arial" w:hAnsi="Arial" w:cs="Arial"/>
          <w:color w:val="333333"/>
          <w:sz w:val="21"/>
          <w:szCs w:val="21"/>
        </w:rPr>
        <w:t>Capabilities Pointer</w:t>
      </w:r>
      <w:r>
        <w:rPr>
          <w:rFonts w:ascii="Arial" w:hAnsi="Arial" w:cs="Arial"/>
          <w:color w:val="333333"/>
          <w:sz w:val="21"/>
          <w:szCs w:val="21"/>
        </w:rPr>
        <w:t>寄存器，该寄存器存放</w:t>
      </w:r>
      <w:r>
        <w:rPr>
          <w:rFonts w:ascii="Arial" w:hAnsi="Arial" w:cs="Arial"/>
          <w:color w:val="333333"/>
          <w:sz w:val="21"/>
          <w:szCs w:val="21"/>
        </w:rPr>
        <w:t>Capabilities</w:t>
      </w:r>
      <w:r>
        <w:rPr>
          <w:rFonts w:ascii="Arial" w:hAnsi="Arial" w:cs="Arial"/>
          <w:color w:val="333333"/>
          <w:sz w:val="21"/>
          <w:szCs w:val="21"/>
        </w:rPr>
        <w:t>结构链表的头指针。在一个</w:t>
      </w:r>
      <w:r>
        <w:rPr>
          <w:rFonts w:ascii="Arial" w:hAnsi="Arial" w:cs="Arial"/>
          <w:color w:val="333333"/>
          <w:sz w:val="21"/>
          <w:szCs w:val="21"/>
        </w:rPr>
        <w:t>PCIe</w:t>
      </w:r>
      <w:r>
        <w:rPr>
          <w:rFonts w:ascii="Arial" w:hAnsi="Arial" w:cs="Arial"/>
          <w:color w:val="333333"/>
          <w:sz w:val="21"/>
          <w:szCs w:val="21"/>
        </w:rPr>
        <w:t>设备中，可能含有多个</w:t>
      </w:r>
      <w:r>
        <w:rPr>
          <w:rFonts w:ascii="Arial" w:hAnsi="Arial" w:cs="Arial"/>
          <w:color w:val="333333"/>
          <w:sz w:val="21"/>
          <w:szCs w:val="21"/>
        </w:rPr>
        <w:t>Capability</w:t>
      </w:r>
      <w:r>
        <w:rPr>
          <w:rFonts w:ascii="Arial" w:hAnsi="Arial" w:cs="Arial"/>
          <w:color w:val="333333"/>
          <w:sz w:val="21"/>
          <w:szCs w:val="21"/>
        </w:rPr>
        <w:t>结构，这些寄存器组成一个链表，其结构如图</w:t>
      </w:r>
      <w:r>
        <w:rPr>
          <w:rFonts w:ascii="Arial" w:hAnsi="Arial" w:cs="Arial"/>
          <w:color w:val="333333"/>
          <w:sz w:val="21"/>
          <w:szCs w:val="21"/>
        </w:rPr>
        <w:t>4</w:t>
      </w:r>
      <w:r>
        <w:rPr>
          <w:rFonts w:ascii="Arial" w:hAnsi="Arial" w:cs="Arial"/>
          <w:color w:val="333333"/>
          <w:sz w:val="21"/>
          <w:szCs w:val="21"/>
        </w:rPr>
        <w:noBreakHyphen/>
        <w:t>14</w:t>
      </w:r>
      <w:r>
        <w:rPr>
          <w:rFonts w:ascii="Arial" w:hAnsi="Arial" w:cs="Arial"/>
          <w:color w:val="333333"/>
          <w:sz w:val="21"/>
          <w:szCs w:val="21"/>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002280" cy="2363470"/>
            <wp:effectExtent l="0" t="0" r="0" b="0"/>
            <wp:docPr id="47" name="图片 47" descr="6472c4ccg77afc56911c4&amp;690.jpg">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6472c4ccg77afc56911c4&amp;690.jpg">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002280" cy="2363470"/>
                    </a:xfrm>
                    <a:prstGeom prst="rect">
                      <a:avLst/>
                    </a:prstGeom>
                    <a:noFill/>
                    <a:ln>
                      <a:noFill/>
                    </a:ln>
                  </pic:spPr>
                </pic:pic>
              </a:graphicData>
            </a:graphic>
          </wp:inline>
        </w:drawing>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其中每一个</w:t>
      </w:r>
      <w:r>
        <w:rPr>
          <w:rFonts w:ascii="Arial" w:hAnsi="Arial" w:cs="Arial"/>
          <w:color w:val="333333"/>
          <w:sz w:val="21"/>
          <w:szCs w:val="21"/>
        </w:rPr>
        <w:t>Capability</w:t>
      </w:r>
      <w:r>
        <w:rPr>
          <w:rFonts w:ascii="Arial" w:hAnsi="Arial" w:cs="Arial"/>
          <w:color w:val="333333"/>
          <w:sz w:val="21"/>
          <w:szCs w:val="21"/>
        </w:rPr>
        <w:t>结构都有唯一的</w:t>
      </w:r>
      <w:r>
        <w:rPr>
          <w:rFonts w:ascii="Arial" w:hAnsi="Arial" w:cs="Arial"/>
          <w:color w:val="333333"/>
          <w:sz w:val="21"/>
          <w:szCs w:val="21"/>
        </w:rPr>
        <w:t>ID</w:t>
      </w:r>
      <w:r>
        <w:rPr>
          <w:rFonts w:ascii="Arial" w:hAnsi="Arial" w:cs="Arial"/>
          <w:color w:val="333333"/>
          <w:sz w:val="21"/>
          <w:szCs w:val="21"/>
        </w:rPr>
        <w:t>号，每一个</w:t>
      </w:r>
      <w:r>
        <w:rPr>
          <w:rFonts w:ascii="Arial" w:hAnsi="Arial" w:cs="Arial"/>
          <w:color w:val="333333"/>
          <w:sz w:val="21"/>
          <w:szCs w:val="21"/>
        </w:rPr>
        <w:t>Capability</w:t>
      </w:r>
      <w:r>
        <w:rPr>
          <w:rFonts w:ascii="Arial" w:hAnsi="Arial" w:cs="Arial"/>
          <w:color w:val="333333"/>
          <w:sz w:val="21"/>
          <w:szCs w:val="21"/>
        </w:rPr>
        <w:t>寄存器都有一个指针，这个指针指向下一个</w:t>
      </w:r>
      <w:r>
        <w:rPr>
          <w:rFonts w:ascii="Arial" w:hAnsi="Arial" w:cs="Arial"/>
          <w:color w:val="333333"/>
          <w:sz w:val="21"/>
          <w:szCs w:val="21"/>
        </w:rPr>
        <w:t>Capability</w:t>
      </w:r>
      <w:r>
        <w:rPr>
          <w:rFonts w:ascii="Arial" w:hAnsi="Arial" w:cs="Arial"/>
          <w:color w:val="333333"/>
          <w:sz w:val="21"/>
          <w:szCs w:val="21"/>
        </w:rPr>
        <w:t>结构，从而组成一个单向链表结构，这个链表的最后一个</w:t>
      </w:r>
      <w:r>
        <w:rPr>
          <w:rFonts w:ascii="Arial" w:hAnsi="Arial" w:cs="Arial"/>
          <w:color w:val="333333"/>
          <w:sz w:val="21"/>
          <w:szCs w:val="21"/>
        </w:rPr>
        <w:t>Capability</w:t>
      </w:r>
      <w:r>
        <w:rPr>
          <w:rFonts w:ascii="Arial" w:hAnsi="Arial" w:cs="Arial"/>
          <w:color w:val="333333"/>
          <w:sz w:val="21"/>
          <w:szCs w:val="21"/>
        </w:rPr>
        <w:t>结构的指针为</w:t>
      </w:r>
      <w:r>
        <w:rPr>
          <w:rFonts w:ascii="Arial" w:hAnsi="Arial" w:cs="Arial"/>
          <w:color w:val="333333"/>
          <w:sz w:val="21"/>
          <w:szCs w:val="21"/>
        </w:rPr>
        <w:t>0</w:t>
      </w:r>
      <w:r>
        <w:rPr>
          <w:rFonts w:ascii="Arial" w:hAnsi="Arial" w:cs="Arial"/>
          <w:color w:val="333333"/>
          <w:sz w:val="21"/>
          <w:szCs w:val="21"/>
        </w:rPr>
        <w:t>。</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一个</w:t>
      </w:r>
      <w:r>
        <w:rPr>
          <w:rFonts w:ascii="Arial" w:hAnsi="Arial" w:cs="Arial"/>
          <w:color w:val="333333"/>
          <w:sz w:val="21"/>
          <w:szCs w:val="21"/>
        </w:rPr>
        <w:t>PCIe</w:t>
      </w:r>
      <w:r>
        <w:rPr>
          <w:rFonts w:ascii="Arial" w:hAnsi="Arial" w:cs="Arial"/>
          <w:color w:val="333333"/>
          <w:sz w:val="21"/>
          <w:szCs w:val="21"/>
        </w:rPr>
        <w:t>设备可以包含多个</w:t>
      </w:r>
      <w:r>
        <w:rPr>
          <w:rFonts w:ascii="Arial" w:hAnsi="Arial" w:cs="Arial"/>
          <w:color w:val="333333"/>
          <w:sz w:val="21"/>
          <w:szCs w:val="21"/>
        </w:rPr>
        <w:t>Capability</w:t>
      </w:r>
      <w:r>
        <w:rPr>
          <w:rFonts w:ascii="Arial" w:hAnsi="Arial" w:cs="Arial"/>
          <w:color w:val="333333"/>
          <w:sz w:val="21"/>
          <w:szCs w:val="21"/>
        </w:rPr>
        <w:t>结构，包括与电源管理相关、与</w:t>
      </w:r>
      <w:r>
        <w:rPr>
          <w:rFonts w:ascii="Arial" w:hAnsi="Arial" w:cs="Arial"/>
          <w:color w:val="333333"/>
          <w:sz w:val="21"/>
          <w:szCs w:val="21"/>
        </w:rPr>
        <w:t>PCIe</w:t>
      </w:r>
      <w:r>
        <w:rPr>
          <w:rFonts w:ascii="Arial" w:hAnsi="Arial" w:cs="Arial"/>
          <w:color w:val="333333"/>
          <w:sz w:val="21"/>
          <w:szCs w:val="21"/>
        </w:rPr>
        <w:t>总线相关的结构、与中断请求相关的</w:t>
      </w:r>
      <w:r>
        <w:rPr>
          <w:rFonts w:ascii="Arial" w:hAnsi="Arial" w:cs="Arial"/>
          <w:color w:val="333333"/>
          <w:sz w:val="21"/>
          <w:szCs w:val="21"/>
        </w:rPr>
        <w:t>Capability</w:t>
      </w:r>
      <w:r>
        <w:rPr>
          <w:rFonts w:ascii="Arial" w:hAnsi="Arial" w:cs="Arial"/>
          <w:color w:val="333333"/>
          <w:sz w:val="21"/>
          <w:szCs w:val="21"/>
        </w:rPr>
        <w:t>结构、</w:t>
      </w:r>
      <w:r>
        <w:rPr>
          <w:rFonts w:ascii="Arial" w:hAnsi="Arial" w:cs="Arial"/>
          <w:color w:val="333333"/>
          <w:sz w:val="21"/>
          <w:szCs w:val="21"/>
        </w:rPr>
        <w:t>PCIe Capability</w:t>
      </w:r>
      <w:r>
        <w:rPr>
          <w:rFonts w:ascii="Arial" w:hAnsi="Arial" w:cs="Arial"/>
          <w:color w:val="333333"/>
          <w:sz w:val="21"/>
          <w:szCs w:val="21"/>
        </w:rPr>
        <w:t>结构和</w:t>
      </w:r>
      <w:r>
        <w:rPr>
          <w:rFonts w:ascii="Arial" w:hAnsi="Arial" w:cs="Arial"/>
          <w:color w:val="333333"/>
          <w:sz w:val="21"/>
          <w:szCs w:val="21"/>
        </w:rPr>
        <w:t>PCIe</w:t>
      </w:r>
      <w:r>
        <w:rPr>
          <w:rFonts w:ascii="Arial" w:hAnsi="Arial" w:cs="Arial"/>
          <w:color w:val="333333"/>
          <w:sz w:val="21"/>
          <w:szCs w:val="21"/>
        </w:rPr>
        <w:t>扩展的</w:t>
      </w:r>
      <w:r>
        <w:rPr>
          <w:rFonts w:ascii="Arial" w:hAnsi="Arial" w:cs="Arial"/>
          <w:color w:val="333333"/>
          <w:sz w:val="21"/>
          <w:szCs w:val="21"/>
        </w:rPr>
        <w:t>Capability</w:t>
      </w:r>
      <w:r>
        <w:rPr>
          <w:rFonts w:ascii="Arial" w:hAnsi="Arial" w:cs="Arial"/>
          <w:color w:val="333333"/>
          <w:sz w:val="21"/>
          <w:szCs w:val="21"/>
        </w:rPr>
        <w:t>结构。在本书的其他章节也将讲述这些</w:t>
      </w:r>
      <w:r>
        <w:rPr>
          <w:rFonts w:ascii="Arial" w:hAnsi="Arial" w:cs="Arial"/>
          <w:color w:val="333333"/>
          <w:sz w:val="21"/>
          <w:szCs w:val="21"/>
        </w:rPr>
        <w:t>Capability</w:t>
      </w:r>
      <w:r>
        <w:rPr>
          <w:rFonts w:ascii="Arial" w:hAnsi="Arial" w:cs="Arial"/>
          <w:color w:val="333333"/>
          <w:sz w:val="21"/>
          <w:szCs w:val="21"/>
        </w:rPr>
        <w:t>结构，读者在继续其他章节的学习之前，需要简单了解这些</w:t>
      </w:r>
      <w:r>
        <w:rPr>
          <w:rFonts w:ascii="Arial" w:hAnsi="Arial" w:cs="Arial"/>
          <w:color w:val="333333"/>
          <w:sz w:val="21"/>
          <w:szCs w:val="21"/>
        </w:rPr>
        <w:t>Capability</w:t>
      </w:r>
      <w:r>
        <w:rPr>
          <w:rFonts w:ascii="Arial" w:hAnsi="Arial" w:cs="Arial"/>
          <w:color w:val="333333"/>
          <w:sz w:val="21"/>
          <w:szCs w:val="21"/>
        </w:rPr>
        <w:t>结构的寄存器组成和使用方法。</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21"/>
          <w:szCs w:val="21"/>
        </w:rPr>
        <w:t>其中读者需要重点关注的是</w:t>
      </w:r>
      <w:r>
        <w:rPr>
          <w:rFonts w:ascii="Arial" w:hAnsi="Arial" w:cs="Arial"/>
          <w:color w:val="333333"/>
          <w:sz w:val="21"/>
          <w:szCs w:val="21"/>
        </w:rPr>
        <w:t>MSI/MSI-X Capability</w:t>
      </w:r>
      <w:r>
        <w:rPr>
          <w:rFonts w:ascii="Arial" w:hAnsi="Arial" w:cs="Arial"/>
          <w:color w:val="333333"/>
          <w:sz w:val="21"/>
          <w:szCs w:val="21"/>
        </w:rPr>
        <w:t>结构本篇在第</w:t>
      </w:r>
      <w:r>
        <w:rPr>
          <w:rFonts w:ascii="Arial" w:hAnsi="Arial" w:cs="Arial"/>
          <w:color w:val="333333"/>
          <w:sz w:val="21"/>
          <w:szCs w:val="21"/>
        </w:rPr>
        <w:t>6</w:t>
      </w:r>
      <w:r>
        <w:rPr>
          <w:rFonts w:ascii="Arial" w:hAnsi="Arial" w:cs="Arial"/>
          <w:color w:val="333333"/>
          <w:sz w:val="21"/>
          <w:szCs w:val="21"/>
        </w:rPr>
        <w:t>章</w:t>
      </w:r>
      <w:proofErr w:type="gramStart"/>
      <w:r>
        <w:rPr>
          <w:rFonts w:ascii="Arial" w:hAnsi="Arial" w:cs="Arial"/>
          <w:color w:val="333333"/>
          <w:sz w:val="21"/>
          <w:szCs w:val="21"/>
        </w:rPr>
        <w:t>详细将</w:t>
      </w:r>
      <w:proofErr w:type="gramEnd"/>
      <w:r>
        <w:rPr>
          <w:rFonts w:ascii="Arial" w:hAnsi="Arial" w:cs="Arial"/>
          <w:color w:val="333333"/>
          <w:sz w:val="21"/>
          <w:szCs w:val="21"/>
        </w:rPr>
        <w:t>讨论</w:t>
      </w:r>
      <w:r>
        <w:rPr>
          <w:rFonts w:ascii="Arial" w:hAnsi="Arial" w:cs="Arial"/>
          <w:color w:val="333333"/>
          <w:sz w:val="21"/>
          <w:szCs w:val="21"/>
        </w:rPr>
        <w:t>MSI/MSI-X Capability</w:t>
      </w:r>
      <w:r>
        <w:rPr>
          <w:rFonts w:ascii="Arial" w:hAnsi="Arial" w:cs="Arial"/>
          <w:color w:val="333333"/>
          <w:sz w:val="21"/>
          <w:szCs w:val="21"/>
        </w:rPr>
        <w:t>结构。在</w:t>
      </w:r>
      <w:r>
        <w:rPr>
          <w:rFonts w:ascii="Arial" w:hAnsi="Arial" w:cs="Arial"/>
          <w:color w:val="333333"/>
          <w:sz w:val="21"/>
          <w:szCs w:val="21"/>
        </w:rPr>
        <w:t>PCIe</w:t>
      </w:r>
      <w:r>
        <w:rPr>
          <w:rFonts w:ascii="Arial" w:hAnsi="Arial" w:cs="Arial"/>
          <w:color w:val="333333"/>
          <w:sz w:val="21"/>
          <w:szCs w:val="21"/>
        </w:rPr>
        <w:t>总线规范中，定义了较多的</w:t>
      </w:r>
      <w:r>
        <w:rPr>
          <w:rFonts w:ascii="Arial" w:hAnsi="Arial" w:cs="Arial"/>
          <w:color w:val="333333"/>
          <w:sz w:val="21"/>
          <w:szCs w:val="21"/>
        </w:rPr>
        <w:t>Capability</w:t>
      </w:r>
      <w:r>
        <w:rPr>
          <w:rFonts w:ascii="Arial" w:hAnsi="Arial" w:cs="Arial"/>
          <w:color w:val="333333"/>
          <w:sz w:val="21"/>
          <w:szCs w:val="21"/>
        </w:rPr>
        <w:t>结构，这些结构适用于</w:t>
      </w:r>
      <w:r>
        <w:rPr>
          <w:rFonts w:ascii="Arial" w:hAnsi="Arial" w:cs="Arial"/>
          <w:color w:val="333333"/>
          <w:sz w:val="21"/>
          <w:szCs w:val="21"/>
        </w:rPr>
        <w:lastRenderedPageBreak/>
        <w:t>不同的应用场合，在一个指定的</w:t>
      </w:r>
      <w:r>
        <w:rPr>
          <w:rFonts w:ascii="Arial" w:hAnsi="Arial" w:cs="Arial"/>
          <w:color w:val="333333"/>
          <w:sz w:val="21"/>
          <w:szCs w:val="21"/>
        </w:rPr>
        <w:t>PCIe</w:t>
      </w:r>
      <w:r>
        <w:rPr>
          <w:rFonts w:ascii="Arial" w:hAnsi="Arial" w:cs="Arial"/>
          <w:color w:val="333333"/>
          <w:sz w:val="21"/>
          <w:szCs w:val="21"/>
        </w:rPr>
        <w:t>设备中，并不一定支持本篇中涉及的所有</w:t>
      </w:r>
      <w:r>
        <w:rPr>
          <w:rFonts w:ascii="Arial" w:hAnsi="Arial" w:cs="Arial"/>
          <w:color w:val="333333"/>
          <w:sz w:val="21"/>
          <w:szCs w:val="21"/>
        </w:rPr>
        <w:t>Capability</w:t>
      </w:r>
      <w:r>
        <w:rPr>
          <w:rFonts w:ascii="Arial" w:hAnsi="Arial" w:cs="Arial"/>
          <w:color w:val="333333"/>
          <w:sz w:val="21"/>
          <w:szCs w:val="21"/>
        </w:rPr>
        <w:t>结构。系统软件程序员也不需要完全掌握</w:t>
      </w:r>
      <w:r>
        <w:rPr>
          <w:rFonts w:ascii="Arial" w:hAnsi="Arial" w:cs="Arial"/>
          <w:color w:val="333333"/>
          <w:sz w:val="21"/>
          <w:szCs w:val="21"/>
        </w:rPr>
        <w:t>PCIe</w:t>
      </w:r>
      <w:r>
        <w:rPr>
          <w:rFonts w:ascii="Arial" w:hAnsi="Arial" w:cs="Arial"/>
          <w:color w:val="333333"/>
          <w:sz w:val="21"/>
          <w:szCs w:val="21"/>
        </w:rPr>
        <w:t>总线规范定义的这些</w:t>
      </w:r>
      <w:r>
        <w:rPr>
          <w:rFonts w:ascii="Arial" w:hAnsi="Arial" w:cs="Arial"/>
          <w:color w:val="333333"/>
          <w:sz w:val="21"/>
          <w:szCs w:val="21"/>
        </w:rPr>
        <w:t>Capability</w:t>
      </w:r>
      <w:r>
        <w:rPr>
          <w:rFonts w:ascii="Arial" w:hAnsi="Arial" w:cs="Arial"/>
          <w:color w:val="333333"/>
          <w:sz w:val="21"/>
          <w:szCs w:val="21"/>
        </w:rPr>
        <w:t>结构。</w:t>
      </w:r>
    </w:p>
    <w:p w:rsidR="00162932" w:rsidRDefault="00162932" w:rsidP="00162932">
      <w:pPr>
        <w:pStyle w:val="2"/>
        <w:shd w:val="clear" w:color="auto" w:fill="FFFFFF"/>
        <w:wordWrap w:val="0"/>
        <w:spacing w:before="0" w:after="0" w:line="300" w:lineRule="atLeast"/>
        <w:rPr>
          <w:rFonts w:ascii="Arial" w:hAnsi="Arial" w:cs="Arial"/>
          <w:color w:val="333333"/>
          <w:sz w:val="36"/>
          <w:szCs w:val="36"/>
        </w:rPr>
      </w:pPr>
      <w:r>
        <w:rPr>
          <w:rFonts w:ascii="Arial" w:hAnsi="Arial" w:cs="Arial"/>
          <w:color w:val="333333"/>
          <w:sz w:val="21"/>
          <w:szCs w:val="21"/>
        </w:rPr>
        <w:t xml:space="preserve">4.4 </w:t>
      </w:r>
      <w:r>
        <w:rPr>
          <w:rFonts w:ascii="Arial" w:hAnsi="Arial" w:cs="Arial"/>
          <w:color w:val="333333"/>
          <w:sz w:val="21"/>
          <w:szCs w:val="21"/>
        </w:rPr>
        <w:t>小结</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Cs w:val="21"/>
        </w:rPr>
        <w:t> </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Cs w:val="21"/>
        </w:rPr>
        <w:t>  </w:t>
      </w:r>
      <w:r>
        <w:rPr>
          <w:rStyle w:val="apple-converted-space"/>
          <w:rFonts w:ascii="Arial" w:hAnsi="Arial" w:cs="Arial"/>
          <w:color w:val="333333"/>
          <w:szCs w:val="21"/>
        </w:rPr>
        <w:t> </w:t>
      </w:r>
      <w:r>
        <w:rPr>
          <w:rFonts w:ascii="Arial" w:hAnsi="Arial" w:cs="Arial"/>
          <w:color w:val="333333"/>
          <w:szCs w:val="21"/>
        </w:rPr>
        <w:t>本章简要介绍了</w:t>
      </w:r>
      <w:r>
        <w:rPr>
          <w:rFonts w:ascii="Arial" w:hAnsi="Arial" w:cs="Arial"/>
          <w:color w:val="333333"/>
          <w:szCs w:val="21"/>
        </w:rPr>
        <w:t>PCIe</w:t>
      </w:r>
      <w:r>
        <w:rPr>
          <w:rFonts w:ascii="Arial" w:hAnsi="Arial" w:cs="Arial"/>
          <w:color w:val="333333"/>
          <w:szCs w:val="21"/>
        </w:rPr>
        <w:t>总线的各个组成部件，包括</w:t>
      </w:r>
      <w:r>
        <w:rPr>
          <w:rFonts w:ascii="Arial" w:hAnsi="Arial" w:cs="Arial"/>
          <w:color w:val="333333"/>
          <w:szCs w:val="21"/>
        </w:rPr>
        <w:t>RC</w:t>
      </w:r>
      <w:r>
        <w:rPr>
          <w:rFonts w:ascii="Arial" w:hAnsi="Arial" w:cs="Arial"/>
          <w:color w:val="333333"/>
          <w:szCs w:val="21"/>
        </w:rPr>
        <w:t>、</w:t>
      </w:r>
      <w:r>
        <w:rPr>
          <w:rFonts w:ascii="Arial" w:hAnsi="Arial" w:cs="Arial"/>
          <w:color w:val="333333"/>
          <w:szCs w:val="21"/>
        </w:rPr>
        <w:t>Switch</w:t>
      </w:r>
      <w:r>
        <w:rPr>
          <w:rFonts w:ascii="Arial" w:hAnsi="Arial" w:cs="Arial"/>
          <w:color w:val="333333"/>
          <w:szCs w:val="21"/>
        </w:rPr>
        <w:t>和</w:t>
      </w:r>
      <w:r>
        <w:rPr>
          <w:rFonts w:ascii="Arial" w:hAnsi="Arial" w:cs="Arial"/>
          <w:color w:val="333333"/>
          <w:szCs w:val="21"/>
        </w:rPr>
        <w:t>EP</w:t>
      </w:r>
      <w:r>
        <w:rPr>
          <w:rFonts w:ascii="Arial" w:hAnsi="Arial" w:cs="Arial"/>
          <w:color w:val="333333"/>
          <w:szCs w:val="21"/>
        </w:rPr>
        <w:t>等，并介绍了</w:t>
      </w:r>
      <w:r>
        <w:rPr>
          <w:rFonts w:ascii="Arial" w:hAnsi="Arial" w:cs="Arial"/>
          <w:color w:val="333333"/>
          <w:szCs w:val="21"/>
        </w:rPr>
        <w:t>PCIe</w:t>
      </w:r>
      <w:r>
        <w:rPr>
          <w:rFonts w:ascii="Arial" w:hAnsi="Arial" w:cs="Arial"/>
          <w:color w:val="333333"/>
          <w:szCs w:val="21"/>
        </w:rPr>
        <w:t>总线的层次组成结构，和</w:t>
      </w:r>
      <w:r>
        <w:rPr>
          <w:rFonts w:ascii="Arial" w:hAnsi="Arial" w:cs="Arial"/>
          <w:color w:val="333333"/>
          <w:szCs w:val="21"/>
        </w:rPr>
        <w:t>PCIe</w:t>
      </w:r>
      <w:r>
        <w:rPr>
          <w:rFonts w:ascii="Arial" w:hAnsi="Arial" w:cs="Arial"/>
          <w:color w:val="333333"/>
          <w:szCs w:val="21"/>
        </w:rPr>
        <w:t>设备使用的</w:t>
      </w:r>
      <w:r>
        <w:rPr>
          <w:rFonts w:ascii="Arial" w:hAnsi="Arial" w:cs="Arial"/>
          <w:color w:val="333333"/>
          <w:szCs w:val="21"/>
        </w:rPr>
        <w:t>Capability</w:t>
      </w:r>
      <w:r>
        <w:rPr>
          <w:rFonts w:ascii="Arial" w:hAnsi="Arial" w:cs="Arial"/>
          <w:color w:val="333333"/>
          <w:szCs w:val="21"/>
        </w:rPr>
        <w:t>结构。本章是读者了解</w:t>
      </w:r>
      <w:r>
        <w:rPr>
          <w:rFonts w:ascii="Arial" w:hAnsi="Arial" w:cs="Arial"/>
          <w:color w:val="333333"/>
          <w:szCs w:val="21"/>
        </w:rPr>
        <w:t>PCIe</w:t>
      </w:r>
      <w:r>
        <w:rPr>
          <w:rFonts w:ascii="Arial" w:hAnsi="Arial" w:cs="Arial"/>
          <w:color w:val="333333"/>
          <w:szCs w:val="21"/>
        </w:rPr>
        <w:t>体系结构的基础。本篇将在下文逐步对</w:t>
      </w:r>
      <w:r>
        <w:rPr>
          <w:rFonts w:ascii="Arial" w:hAnsi="Arial" w:cs="Arial"/>
          <w:color w:val="333333"/>
          <w:szCs w:val="21"/>
        </w:rPr>
        <w:t>PCIe</w:t>
      </w:r>
      <w:r>
        <w:rPr>
          <w:rFonts w:ascii="Arial" w:hAnsi="Arial" w:cs="Arial"/>
          <w:color w:val="333333"/>
          <w:szCs w:val="21"/>
        </w:rPr>
        <w:t>体系结构进行详细说明。</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RPr="00162932" w:rsidTr="00162932">
        <w:trPr>
          <w:tblCellSpacing w:w="0" w:type="dxa"/>
        </w:trPr>
        <w:tc>
          <w:tcPr>
            <w:tcW w:w="0" w:type="auto"/>
            <w:vAlign w:val="center"/>
            <w:hideMark/>
          </w:tcPr>
          <w:p w:rsidR="00162932" w:rsidRPr="00162932" w:rsidRDefault="00162932" w:rsidP="00162932">
            <w:pPr>
              <w:widowControl/>
              <w:spacing w:line="540" w:lineRule="atLeast"/>
              <w:jc w:val="center"/>
              <w:rPr>
                <w:rFonts w:ascii="宋体" w:eastAsia="宋体" w:hAnsi="宋体" w:cs="宋体"/>
                <w:kern w:val="0"/>
                <w:sz w:val="42"/>
                <w:szCs w:val="42"/>
              </w:rPr>
            </w:pPr>
            <w:r w:rsidRPr="00162932">
              <w:rPr>
                <w:rFonts w:ascii="宋体" w:eastAsia="宋体" w:hAnsi="宋体" w:cs="宋体"/>
                <w:b/>
                <w:bCs/>
                <w:kern w:val="0"/>
                <w:sz w:val="42"/>
                <w:szCs w:val="42"/>
              </w:rPr>
              <w:lastRenderedPageBreak/>
              <w:t>第5章 PCIe总线的事务层</w:t>
            </w:r>
          </w:p>
        </w:tc>
      </w:tr>
      <w:tr w:rsidR="00162932" w:rsidRPr="00162932" w:rsidTr="00162932">
        <w:trPr>
          <w:tblCellSpacing w:w="0" w:type="dxa"/>
        </w:trPr>
        <w:tc>
          <w:tcPr>
            <w:tcW w:w="0" w:type="auto"/>
            <w:tcMar>
              <w:top w:w="150" w:type="dxa"/>
              <w:left w:w="0" w:type="dxa"/>
              <w:bottom w:w="150" w:type="dxa"/>
              <w:right w:w="0" w:type="dxa"/>
            </w:tcMar>
            <w:vAlign w:val="center"/>
            <w:hideMark/>
          </w:tcPr>
          <w:p w:rsidR="00162932" w:rsidRPr="00162932" w:rsidRDefault="00162932" w:rsidP="00162932">
            <w:pPr>
              <w:widowControl/>
              <w:jc w:val="center"/>
              <w:rPr>
                <w:rFonts w:ascii="宋体" w:eastAsia="宋体" w:hAnsi="宋体" w:cs="宋体"/>
                <w:color w:val="5E5E5E"/>
                <w:kern w:val="0"/>
                <w:sz w:val="18"/>
                <w:szCs w:val="18"/>
              </w:rPr>
            </w:pPr>
            <w:r w:rsidRPr="00162932">
              <w:rPr>
                <w:rFonts w:ascii="宋体" w:eastAsia="宋体" w:hAnsi="宋体" w:cs="宋体"/>
                <w:color w:val="5E5E5E"/>
                <w:kern w:val="0"/>
                <w:sz w:val="18"/>
                <w:szCs w:val="18"/>
              </w:rPr>
              <w:t>发布时间：2013-06-20 09:25:54</w:t>
            </w:r>
          </w:p>
        </w:tc>
      </w:tr>
      <w:tr w:rsidR="00162932" w:rsidRPr="00162932" w:rsidTr="00162932">
        <w:trPr>
          <w:tblCellSpacing w:w="0" w:type="dxa"/>
        </w:trPr>
        <w:tc>
          <w:tcPr>
            <w:tcW w:w="0" w:type="auto"/>
            <w:vAlign w:val="center"/>
            <w:hideMark/>
          </w:tcPr>
          <w:p w:rsidR="00162932" w:rsidRPr="00162932" w:rsidRDefault="00162932" w:rsidP="00162932">
            <w:pPr>
              <w:widowControl/>
              <w:jc w:val="left"/>
              <w:rPr>
                <w:rFonts w:ascii="宋体" w:eastAsia="宋体" w:hAnsi="宋体" w:cs="宋体"/>
                <w:kern w:val="0"/>
                <w:sz w:val="18"/>
                <w:szCs w:val="18"/>
              </w:rPr>
            </w:pPr>
          </w:p>
        </w:tc>
      </w:tr>
    </w:tbl>
    <w:p w:rsidR="00162932" w:rsidRPr="00162932" w:rsidRDefault="00162932" w:rsidP="00162932">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162932" w:rsidRPr="00162932" w:rsidTr="00162932">
        <w:trPr>
          <w:tblCellSpacing w:w="0" w:type="dxa"/>
        </w:trPr>
        <w:tc>
          <w:tcPr>
            <w:tcW w:w="0" w:type="auto"/>
            <w:tcMar>
              <w:top w:w="60" w:type="dxa"/>
              <w:left w:w="0" w:type="dxa"/>
              <w:bottom w:w="0" w:type="dxa"/>
              <w:right w:w="0" w:type="dxa"/>
            </w:tcMar>
            <w:vAlign w:val="center"/>
            <w:hideMark/>
          </w:tcPr>
          <w:p w:rsidR="00162932" w:rsidRPr="00162932" w:rsidRDefault="00162932" w:rsidP="00162932">
            <w:pPr>
              <w:widowControl/>
              <w:jc w:val="left"/>
              <w:rPr>
                <w:rFonts w:ascii="宋体" w:eastAsia="宋体" w:hAnsi="宋体" w:cs="宋体"/>
                <w:kern w:val="0"/>
                <w:sz w:val="18"/>
                <w:szCs w:val="18"/>
              </w:rPr>
            </w:pPr>
            <w:r w:rsidRPr="00162932">
              <w:rPr>
                <w:rFonts w:ascii="宋体" w:eastAsia="宋体" w:hAnsi="宋体" w:cs="宋体"/>
                <w:kern w:val="0"/>
                <w:sz w:val="18"/>
                <w:szCs w:val="18"/>
              </w:rPr>
              <w:t> 技术类别：</w:t>
            </w:r>
            <w:hyperlink r:id="rId206" w:history="1">
              <w:r w:rsidRPr="00162932">
                <w:rPr>
                  <w:rFonts w:ascii="宋体" w:eastAsia="宋体" w:hAnsi="宋体" w:cs="宋体"/>
                  <w:color w:val="006699"/>
                  <w:kern w:val="0"/>
                  <w:sz w:val="18"/>
                  <w:szCs w:val="18"/>
                </w:rPr>
                <w:t>接口电路</w:t>
              </w:r>
            </w:hyperlink>
            <w:r w:rsidRPr="00162932">
              <w:rPr>
                <w:rFonts w:ascii="宋体" w:eastAsia="宋体" w:hAnsi="宋体" w:cs="宋体"/>
                <w:kern w:val="0"/>
                <w:sz w:val="18"/>
                <w:szCs w:val="18"/>
              </w:rPr>
              <w:t>     个人分类：</w:t>
            </w:r>
            <w:hyperlink r:id="rId207" w:history="1">
              <w:r w:rsidRPr="00162932">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162932" w:rsidRPr="00162932" w:rsidRDefault="00162932" w:rsidP="00162932">
            <w:pPr>
              <w:widowControl/>
              <w:jc w:val="right"/>
              <w:rPr>
                <w:rFonts w:ascii="宋体" w:eastAsia="宋体" w:hAnsi="宋体" w:cs="宋体"/>
                <w:kern w:val="0"/>
                <w:sz w:val="18"/>
                <w:szCs w:val="18"/>
              </w:rPr>
            </w:pPr>
          </w:p>
        </w:tc>
      </w:tr>
      <w:tr w:rsidR="00162932" w:rsidRP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Pr="00162932" w:rsidRDefault="00162932" w:rsidP="00162932">
            <w:pPr>
              <w:widowControl/>
              <w:jc w:val="left"/>
              <w:rPr>
                <w:rFonts w:ascii="Arial" w:eastAsia="宋体" w:hAnsi="Arial" w:cs="Arial"/>
                <w:color w:val="333333"/>
                <w:kern w:val="0"/>
                <w:sz w:val="18"/>
                <w:szCs w:val="18"/>
              </w:rPr>
            </w:pPr>
          </w:p>
        </w:tc>
      </w:tr>
    </w:tbl>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Cs w:val="21"/>
        </w:rPr>
        <w:t>事务层是</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总线层次结构的</w:t>
      </w:r>
      <w:proofErr w:type="gramStart"/>
      <w:r w:rsidRPr="00162932">
        <w:rPr>
          <w:rFonts w:ascii="Arial" w:eastAsia="宋体" w:hAnsi="Arial" w:cs="Arial"/>
          <w:color w:val="333333"/>
          <w:kern w:val="0"/>
          <w:szCs w:val="21"/>
        </w:rPr>
        <w:t>最</w:t>
      </w:r>
      <w:proofErr w:type="gramEnd"/>
      <w:r w:rsidRPr="00162932">
        <w:rPr>
          <w:rFonts w:ascii="Arial" w:eastAsia="宋体" w:hAnsi="Arial" w:cs="Arial"/>
          <w:color w:val="333333"/>
          <w:kern w:val="0"/>
          <w:szCs w:val="21"/>
        </w:rPr>
        <w:t>高层，该层次将接收</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设备核心层的数据请求，并将其转换为</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总线事务，</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总线使用的这些总线事务在</w:t>
      </w:r>
      <w:r w:rsidRPr="00162932">
        <w:rPr>
          <w:rFonts w:ascii="Arial" w:eastAsia="宋体" w:hAnsi="Arial" w:cs="Arial"/>
          <w:color w:val="333333"/>
          <w:kern w:val="0"/>
          <w:szCs w:val="21"/>
        </w:rPr>
        <w:t>TLP</w:t>
      </w:r>
      <w:r w:rsidRPr="00162932">
        <w:rPr>
          <w:rFonts w:ascii="Arial" w:eastAsia="宋体" w:hAnsi="Arial" w:cs="Arial"/>
          <w:color w:val="333333"/>
          <w:kern w:val="0"/>
          <w:szCs w:val="21"/>
        </w:rPr>
        <w:t>头中定义。</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总线继承了</w:t>
      </w:r>
      <w:r w:rsidRPr="00162932">
        <w:rPr>
          <w:rFonts w:ascii="Arial" w:eastAsia="宋体" w:hAnsi="Arial" w:cs="Arial"/>
          <w:color w:val="333333"/>
          <w:kern w:val="0"/>
          <w:szCs w:val="21"/>
        </w:rPr>
        <w:t>PCI/PCI-X</w:t>
      </w:r>
      <w:r w:rsidRPr="00162932">
        <w:rPr>
          <w:rFonts w:ascii="Arial" w:eastAsia="宋体" w:hAnsi="Arial" w:cs="Arial"/>
          <w:color w:val="333333"/>
          <w:kern w:val="0"/>
          <w:szCs w:val="21"/>
        </w:rPr>
        <w:t>总线的大多数总线事务，如存储器读写、</w:t>
      </w:r>
      <w:r w:rsidRPr="00162932">
        <w:rPr>
          <w:rFonts w:ascii="Arial" w:eastAsia="宋体" w:hAnsi="Arial" w:cs="Arial"/>
          <w:color w:val="333333"/>
          <w:kern w:val="0"/>
          <w:szCs w:val="21"/>
        </w:rPr>
        <w:t>I/O</w:t>
      </w:r>
      <w:r w:rsidRPr="00162932">
        <w:rPr>
          <w:rFonts w:ascii="Arial" w:eastAsia="宋体" w:hAnsi="Arial" w:cs="Arial"/>
          <w:color w:val="333333"/>
          <w:kern w:val="0"/>
          <w:szCs w:val="21"/>
        </w:rPr>
        <w:t>读写、配置读写总线事务，并增加了</w:t>
      </w:r>
      <w:r w:rsidRPr="00162932">
        <w:rPr>
          <w:rFonts w:ascii="Arial" w:eastAsia="宋体" w:hAnsi="Arial" w:cs="Arial"/>
          <w:color w:val="333333"/>
          <w:kern w:val="0"/>
          <w:szCs w:val="21"/>
        </w:rPr>
        <w:t>Message</w:t>
      </w:r>
      <w:r w:rsidRPr="00162932">
        <w:rPr>
          <w:rFonts w:ascii="Arial" w:eastAsia="宋体" w:hAnsi="Arial" w:cs="Arial"/>
          <w:color w:val="333333"/>
          <w:kern w:val="0"/>
          <w:szCs w:val="21"/>
        </w:rPr>
        <w:t>总线事务和原子操作等总线事务。</w:t>
      </w:r>
    </w:p>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Cs w:val="21"/>
        </w:rPr>
        <w:t>本节重点介绍与数据传送密切相关的总线事务，如存储器、</w:t>
      </w:r>
      <w:r w:rsidRPr="00162932">
        <w:rPr>
          <w:rFonts w:ascii="Arial" w:eastAsia="宋体" w:hAnsi="Arial" w:cs="Arial"/>
          <w:color w:val="333333"/>
          <w:kern w:val="0"/>
          <w:szCs w:val="21"/>
        </w:rPr>
        <w:t>I/O</w:t>
      </w:r>
      <w:r w:rsidRPr="00162932">
        <w:rPr>
          <w:rFonts w:ascii="Arial" w:eastAsia="宋体" w:hAnsi="Arial" w:cs="Arial"/>
          <w:color w:val="333333"/>
          <w:kern w:val="0"/>
          <w:szCs w:val="21"/>
        </w:rPr>
        <w:t>、配置读写总线事务。在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总线中，</w:t>
      </w:r>
      <w:r w:rsidRPr="00162932">
        <w:rPr>
          <w:rFonts w:ascii="Arial" w:eastAsia="宋体" w:hAnsi="Arial" w:cs="Arial"/>
          <w:color w:val="333333"/>
          <w:kern w:val="0"/>
          <w:szCs w:val="21"/>
        </w:rPr>
        <w:t>Non-Posted</w:t>
      </w:r>
      <w:r w:rsidRPr="00162932">
        <w:rPr>
          <w:rFonts w:ascii="Arial" w:eastAsia="宋体" w:hAnsi="Arial" w:cs="Arial"/>
          <w:color w:val="333333"/>
          <w:kern w:val="0"/>
          <w:szCs w:val="21"/>
        </w:rPr>
        <w:t>总线事务分两部分进行，首先是发送端向接收端提交总线读写请求，之后接收端再向发送端发送完成</w:t>
      </w:r>
      <w:r w:rsidRPr="00162932">
        <w:rPr>
          <w:rFonts w:ascii="Arial" w:eastAsia="宋体" w:hAnsi="Arial" w:cs="Arial"/>
          <w:color w:val="333333"/>
          <w:kern w:val="0"/>
          <w:szCs w:val="21"/>
        </w:rPr>
        <w:t>(Completion)</w:t>
      </w:r>
      <w:r w:rsidRPr="00162932">
        <w:rPr>
          <w:rFonts w:ascii="Arial" w:eastAsia="宋体" w:hAnsi="Arial" w:cs="Arial"/>
          <w:color w:val="333333"/>
          <w:kern w:val="0"/>
          <w:szCs w:val="21"/>
        </w:rPr>
        <w:t>报文。</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总线使用</w:t>
      </w:r>
      <w:r w:rsidRPr="00162932">
        <w:rPr>
          <w:rFonts w:ascii="Arial" w:eastAsia="宋体" w:hAnsi="Arial" w:cs="Arial"/>
          <w:color w:val="333333"/>
          <w:kern w:val="0"/>
          <w:szCs w:val="21"/>
        </w:rPr>
        <w:t>Split</w:t>
      </w:r>
      <w:r w:rsidRPr="00162932">
        <w:rPr>
          <w:rFonts w:ascii="Arial" w:eastAsia="宋体" w:hAnsi="Arial" w:cs="Arial"/>
          <w:color w:val="333333"/>
          <w:kern w:val="0"/>
          <w:szCs w:val="21"/>
        </w:rPr>
        <w:t>传送方式处理所有</w:t>
      </w:r>
      <w:r w:rsidRPr="00162932">
        <w:rPr>
          <w:rFonts w:ascii="Arial" w:eastAsia="宋体" w:hAnsi="Arial" w:cs="Arial"/>
          <w:color w:val="333333"/>
          <w:kern w:val="0"/>
          <w:szCs w:val="21"/>
        </w:rPr>
        <w:t>Non-Posted</w:t>
      </w:r>
      <w:r w:rsidRPr="00162932">
        <w:rPr>
          <w:rFonts w:ascii="Arial" w:eastAsia="宋体" w:hAnsi="Arial" w:cs="Arial"/>
          <w:color w:val="333333"/>
          <w:kern w:val="0"/>
          <w:szCs w:val="21"/>
        </w:rPr>
        <w:t>总线事务，存储器读、</w:t>
      </w:r>
      <w:r w:rsidRPr="00162932">
        <w:rPr>
          <w:rFonts w:ascii="Arial" w:eastAsia="宋体" w:hAnsi="Arial" w:cs="Arial"/>
          <w:color w:val="333333"/>
          <w:kern w:val="0"/>
          <w:szCs w:val="21"/>
        </w:rPr>
        <w:t>I/O</w:t>
      </w:r>
      <w:r w:rsidRPr="00162932">
        <w:rPr>
          <w:rFonts w:ascii="Arial" w:eastAsia="宋体" w:hAnsi="Arial" w:cs="Arial"/>
          <w:color w:val="333333"/>
          <w:kern w:val="0"/>
          <w:szCs w:val="21"/>
        </w:rPr>
        <w:t>读写和配置读写这些</w:t>
      </w:r>
      <w:r w:rsidRPr="00162932">
        <w:rPr>
          <w:rFonts w:ascii="Arial" w:eastAsia="宋体" w:hAnsi="Arial" w:cs="Arial"/>
          <w:color w:val="333333"/>
          <w:kern w:val="0"/>
          <w:szCs w:val="21"/>
        </w:rPr>
        <w:t>Non-Posted</w:t>
      </w:r>
      <w:r w:rsidRPr="00162932">
        <w:rPr>
          <w:rFonts w:ascii="Arial" w:eastAsia="宋体" w:hAnsi="Arial" w:cs="Arial"/>
          <w:color w:val="333333"/>
          <w:kern w:val="0"/>
          <w:szCs w:val="21"/>
        </w:rPr>
        <w:t>总线事务都使用</w:t>
      </w:r>
      <w:r w:rsidRPr="00162932">
        <w:rPr>
          <w:rFonts w:ascii="Arial" w:eastAsia="宋体" w:hAnsi="Arial" w:cs="Arial"/>
          <w:color w:val="333333"/>
          <w:kern w:val="0"/>
          <w:szCs w:val="21"/>
        </w:rPr>
        <w:t>Split</w:t>
      </w:r>
      <w:r w:rsidRPr="00162932">
        <w:rPr>
          <w:rFonts w:ascii="Arial" w:eastAsia="宋体" w:hAnsi="Arial" w:cs="Arial"/>
          <w:color w:val="333333"/>
          <w:kern w:val="0"/>
          <w:szCs w:val="21"/>
        </w:rPr>
        <w:t>传送方式。</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的事务层还支持流量控制和虚通路管理等一系列特性，而</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总线并不支持这些新的特性。</w:t>
      </w:r>
    </w:p>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Cs w:val="21"/>
        </w:rPr>
        <w:t>在</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总线中，不同的总线事务采用的路由方式不相同。</w:t>
      </w: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总线继承了</w:t>
      </w:r>
      <w:r w:rsidRPr="00162932">
        <w:rPr>
          <w:rFonts w:ascii="Arial" w:eastAsia="宋体" w:hAnsi="Arial" w:cs="Arial"/>
          <w:color w:val="333333"/>
          <w:kern w:val="0"/>
          <w:szCs w:val="21"/>
        </w:rPr>
        <w:t>PCI</w:t>
      </w:r>
      <w:r w:rsidRPr="00162932">
        <w:rPr>
          <w:rFonts w:ascii="Arial" w:eastAsia="宋体" w:hAnsi="Arial" w:cs="Arial"/>
          <w:color w:val="333333"/>
          <w:kern w:val="0"/>
          <w:szCs w:val="21"/>
        </w:rPr>
        <w:t>总线的地址路由和</w:t>
      </w:r>
      <w:r w:rsidRPr="00162932">
        <w:rPr>
          <w:rFonts w:ascii="Arial" w:eastAsia="宋体" w:hAnsi="Arial" w:cs="Arial"/>
          <w:color w:val="333333"/>
          <w:kern w:val="0"/>
          <w:szCs w:val="21"/>
        </w:rPr>
        <w:t>ID</w:t>
      </w:r>
      <w:r w:rsidRPr="00162932">
        <w:rPr>
          <w:rFonts w:ascii="Arial" w:eastAsia="宋体" w:hAnsi="Arial" w:cs="Arial"/>
          <w:color w:val="333333"/>
          <w:kern w:val="0"/>
          <w:szCs w:val="21"/>
        </w:rPr>
        <w:t>路由方式，并添加了</w:t>
      </w:r>
      <w:r w:rsidRPr="00162932">
        <w:rPr>
          <w:rFonts w:ascii="Arial" w:eastAsia="宋体" w:hAnsi="Arial" w:cs="Arial"/>
          <w:color w:val="333333"/>
          <w:kern w:val="0"/>
          <w:szCs w:val="21"/>
        </w:rPr>
        <w:t>“</w:t>
      </w:r>
      <w:r w:rsidRPr="00162932">
        <w:rPr>
          <w:rFonts w:ascii="Arial" w:eastAsia="宋体" w:hAnsi="Arial" w:cs="Arial"/>
          <w:color w:val="333333"/>
          <w:kern w:val="0"/>
          <w:szCs w:val="21"/>
        </w:rPr>
        <w:t>隐式路由</w:t>
      </w:r>
      <w:r w:rsidRPr="00162932">
        <w:rPr>
          <w:rFonts w:ascii="Arial" w:eastAsia="宋体" w:hAnsi="Arial" w:cs="Arial"/>
          <w:color w:val="333333"/>
          <w:kern w:val="0"/>
          <w:szCs w:val="21"/>
        </w:rPr>
        <w:t>”</w:t>
      </w:r>
      <w:r w:rsidRPr="00162932">
        <w:rPr>
          <w:rFonts w:ascii="Arial" w:eastAsia="宋体" w:hAnsi="Arial" w:cs="Arial"/>
          <w:color w:val="333333"/>
          <w:kern w:val="0"/>
          <w:szCs w:val="21"/>
        </w:rPr>
        <w:t>方式。</w:t>
      </w:r>
    </w:p>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Cs w:val="21"/>
        </w:rPr>
        <w:t>PCIe</w:t>
      </w:r>
      <w:r w:rsidRPr="00162932">
        <w:rPr>
          <w:rFonts w:ascii="Arial" w:eastAsia="宋体" w:hAnsi="Arial" w:cs="Arial"/>
          <w:color w:val="333333"/>
          <w:kern w:val="0"/>
          <w:szCs w:val="21"/>
        </w:rPr>
        <w:t>总线使用的数据报文首先在事务层中形成，这个数据报文也被称之为事务层数据报文，即</w:t>
      </w:r>
      <w:r w:rsidRPr="00162932">
        <w:rPr>
          <w:rFonts w:ascii="Arial" w:eastAsia="宋体" w:hAnsi="Arial" w:cs="Arial"/>
          <w:color w:val="333333"/>
          <w:kern w:val="0"/>
          <w:szCs w:val="21"/>
        </w:rPr>
        <w:t>TLP</w:t>
      </w:r>
      <w:r w:rsidRPr="00162932">
        <w:rPr>
          <w:rFonts w:ascii="Arial" w:eastAsia="宋体" w:hAnsi="Arial" w:cs="Arial"/>
          <w:color w:val="333333"/>
          <w:kern w:val="0"/>
          <w:szCs w:val="21"/>
        </w:rPr>
        <w:t>，</w:t>
      </w:r>
      <w:r w:rsidRPr="00162932">
        <w:rPr>
          <w:rFonts w:ascii="Arial" w:eastAsia="宋体" w:hAnsi="Arial" w:cs="Arial"/>
          <w:color w:val="333333"/>
          <w:kern w:val="0"/>
          <w:szCs w:val="21"/>
        </w:rPr>
        <w:t>TLP</w:t>
      </w:r>
      <w:r w:rsidRPr="00162932">
        <w:rPr>
          <w:rFonts w:ascii="Arial" w:eastAsia="宋体" w:hAnsi="Arial" w:cs="Arial"/>
          <w:color w:val="333333"/>
          <w:kern w:val="0"/>
          <w:szCs w:val="21"/>
        </w:rPr>
        <w:t>在经过数据链路层时被加上</w:t>
      </w:r>
      <w:r w:rsidRPr="00162932">
        <w:rPr>
          <w:rFonts w:ascii="Arial" w:eastAsia="宋体" w:hAnsi="Arial" w:cs="Arial"/>
          <w:color w:val="333333"/>
          <w:kern w:val="0"/>
          <w:szCs w:val="21"/>
        </w:rPr>
        <w:t>Sequence Number</w:t>
      </w:r>
      <w:r w:rsidRPr="00162932">
        <w:rPr>
          <w:rFonts w:ascii="Arial" w:eastAsia="宋体" w:hAnsi="Arial" w:cs="Arial"/>
          <w:color w:val="333333"/>
          <w:kern w:val="0"/>
          <w:szCs w:val="21"/>
        </w:rPr>
        <w:t>前缀和</w:t>
      </w:r>
      <w:r w:rsidRPr="00162932">
        <w:rPr>
          <w:rFonts w:ascii="Arial" w:eastAsia="宋体" w:hAnsi="Arial" w:cs="Arial"/>
          <w:color w:val="333333"/>
          <w:kern w:val="0"/>
          <w:szCs w:val="21"/>
        </w:rPr>
        <w:t>CRC</w:t>
      </w:r>
      <w:r w:rsidRPr="00162932">
        <w:rPr>
          <w:rFonts w:ascii="Arial" w:eastAsia="宋体" w:hAnsi="Arial" w:cs="Arial"/>
          <w:color w:val="333333"/>
          <w:kern w:val="0"/>
          <w:szCs w:val="21"/>
        </w:rPr>
        <w:t>后缀，然后发向物理层。</w:t>
      </w:r>
    </w:p>
    <w:p w:rsidR="00162932" w:rsidRPr="00162932" w:rsidRDefault="00162932" w:rsidP="00162932">
      <w:pPr>
        <w:widowControl/>
        <w:shd w:val="clear" w:color="auto" w:fill="FFFFFF"/>
        <w:wordWrap w:val="0"/>
        <w:jc w:val="left"/>
        <w:rPr>
          <w:rFonts w:ascii="Arial" w:eastAsia="宋体" w:hAnsi="Arial" w:cs="Arial"/>
          <w:color w:val="333333"/>
          <w:kern w:val="0"/>
          <w:sz w:val="18"/>
          <w:szCs w:val="18"/>
        </w:rPr>
      </w:pPr>
      <w:r w:rsidRPr="00162932">
        <w:rPr>
          <w:rFonts w:ascii="Arial" w:eastAsia="宋体" w:hAnsi="Arial" w:cs="Arial"/>
          <w:color w:val="333333"/>
          <w:kern w:val="0"/>
          <w:szCs w:val="21"/>
        </w:rPr>
        <w:t>数据链路层还可以产生</w:t>
      </w:r>
      <w:r w:rsidRPr="00162932">
        <w:rPr>
          <w:rFonts w:ascii="Arial" w:eastAsia="宋体" w:hAnsi="Arial" w:cs="Arial"/>
          <w:color w:val="333333"/>
          <w:kern w:val="0"/>
          <w:szCs w:val="21"/>
        </w:rPr>
        <w:t>DLLP(Data Link Layer Packet)</w:t>
      </w:r>
      <w:r w:rsidRPr="00162932">
        <w:rPr>
          <w:rFonts w:ascii="Arial" w:eastAsia="宋体" w:hAnsi="Arial" w:cs="Arial"/>
          <w:color w:val="333333"/>
          <w:kern w:val="0"/>
          <w:szCs w:val="21"/>
        </w:rPr>
        <w:t>。</w:t>
      </w:r>
      <w:r w:rsidRPr="00162932">
        <w:rPr>
          <w:rFonts w:ascii="Arial" w:eastAsia="宋体" w:hAnsi="Arial" w:cs="Arial"/>
          <w:color w:val="333333"/>
          <w:kern w:val="0"/>
          <w:szCs w:val="21"/>
        </w:rPr>
        <w:t>DLLP</w:t>
      </w:r>
      <w:r w:rsidRPr="00162932">
        <w:rPr>
          <w:rFonts w:ascii="Arial" w:eastAsia="宋体" w:hAnsi="Arial" w:cs="Arial"/>
          <w:color w:val="333333"/>
          <w:kern w:val="0"/>
          <w:szCs w:val="21"/>
        </w:rPr>
        <w:t>和</w:t>
      </w:r>
      <w:r w:rsidRPr="00162932">
        <w:rPr>
          <w:rFonts w:ascii="Arial" w:eastAsia="宋体" w:hAnsi="Arial" w:cs="Arial"/>
          <w:color w:val="333333"/>
          <w:kern w:val="0"/>
          <w:szCs w:val="21"/>
        </w:rPr>
        <w:t>TLP</w:t>
      </w:r>
      <w:r w:rsidRPr="00162932">
        <w:rPr>
          <w:rFonts w:ascii="Arial" w:eastAsia="宋体" w:hAnsi="Arial" w:cs="Arial"/>
          <w:color w:val="333333"/>
          <w:kern w:val="0"/>
          <w:szCs w:val="21"/>
        </w:rPr>
        <w:t>没有直接关系，</w:t>
      </w:r>
      <w:r w:rsidRPr="00162932">
        <w:rPr>
          <w:rFonts w:ascii="Arial" w:eastAsia="宋体" w:hAnsi="Arial" w:cs="Arial"/>
          <w:color w:val="333333"/>
          <w:kern w:val="0"/>
          <w:szCs w:val="21"/>
        </w:rPr>
        <w:t>DLLP</w:t>
      </w:r>
      <w:r w:rsidRPr="00162932">
        <w:rPr>
          <w:rFonts w:ascii="Arial" w:eastAsia="宋体" w:hAnsi="Arial" w:cs="Arial"/>
          <w:color w:val="333333"/>
          <w:kern w:val="0"/>
          <w:szCs w:val="21"/>
        </w:rPr>
        <w:t>是产生于数据链路层，终止于数据链路层，并不会传递到事务层。</w:t>
      </w:r>
      <w:r w:rsidRPr="00162932">
        <w:rPr>
          <w:rFonts w:ascii="Arial" w:eastAsia="宋体" w:hAnsi="Arial" w:cs="Arial"/>
          <w:color w:val="333333"/>
          <w:kern w:val="0"/>
          <w:szCs w:val="21"/>
        </w:rPr>
        <w:t>DLLP</w:t>
      </w:r>
      <w:r w:rsidRPr="00162932">
        <w:rPr>
          <w:rFonts w:ascii="Arial" w:eastAsia="宋体" w:hAnsi="Arial" w:cs="Arial"/>
          <w:color w:val="333333"/>
          <w:kern w:val="0"/>
          <w:szCs w:val="21"/>
        </w:rPr>
        <w:t>不是</w:t>
      </w:r>
      <w:r w:rsidRPr="00162932">
        <w:rPr>
          <w:rFonts w:ascii="Arial" w:eastAsia="宋体" w:hAnsi="Arial" w:cs="Arial"/>
          <w:color w:val="333333"/>
          <w:kern w:val="0"/>
          <w:szCs w:val="21"/>
        </w:rPr>
        <w:t>TLP</w:t>
      </w:r>
      <w:r w:rsidRPr="00162932">
        <w:rPr>
          <w:rFonts w:ascii="Arial" w:eastAsia="宋体" w:hAnsi="Arial" w:cs="Arial"/>
          <w:color w:val="333333"/>
          <w:kern w:val="0"/>
          <w:szCs w:val="21"/>
        </w:rPr>
        <w:t>加上前缀和后缀形成的。数据链路层的报文</w:t>
      </w:r>
      <w:r w:rsidRPr="00162932">
        <w:rPr>
          <w:rFonts w:ascii="Arial" w:eastAsia="宋体" w:hAnsi="Arial" w:cs="Arial"/>
          <w:color w:val="333333"/>
          <w:kern w:val="0"/>
          <w:szCs w:val="21"/>
        </w:rPr>
        <w:t>DLLP</w:t>
      </w:r>
      <w:r w:rsidRPr="00162932">
        <w:rPr>
          <w:rFonts w:ascii="Arial" w:eastAsia="宋体" w:hAnsi="Arial" w:cs="Arial"/>
          <w:color w:val="333333"/>
          <w:kern w:val="0"/>
          <w:szCs w:val="21"/>
        </w:rPr>
        <w:t>通过物理层时，需要经过</w:t>
      </w:r>
      <w:r w:rsidRPr="00162932">
        <w:rPr>
          <w:rFonts w:ascii="Arial" w:eastAsia="宋体" w:hAnsi="Arial" w:cs="Arial"/>
          <w:color w:val="333333"/>
          <w:kern w:val="0"/>
          <w:szCs w:val="21"/>
        </w:rPr>
        <w:t>8/10b</w:t>
      </w:r>
      <w:r w:rsidRPr="00162932">
        <w:rPr>
          <w:rFonts w:ascii="Arial" w:eastAsia="宋体" w:hAnsi="Arial" w:cs="Arial"/>
          <w:color w:val="333333"/>
          <w:kern w:val="0"/>
          <w:szCs w:val="21"/>
        </w:rPr>
        <w:t>编码，然后再进行发送。数据的接收过程是发送过程的逆过程，但是在具体实现上，接收过程与发送过程并不完全相同。</w:t>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t>5.1 TLP</w:t>
            </w:r>
            <w:r>
              <w:rPr>
                <w:b/>
                <w:bCs/>
                <w:sz w:val="42"/>
                <w:szCs w:val="42"/>
              </w:rPr>
              <w:t>的格式</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2013-06-25 16:10:26</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20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0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当处理器或者其他</w:t>
      </w:r>
      <w:r>
        <w:rPr>
          <w:rFonts w:ascii="Arial" w:hAnsi="Arial" w:cs="Arial"/>
          <w:color w:val="333333"/>
          <w:sz w:val="18"/>
          <w:szCs w:val="18"/>
        </w:rPr>
        <w:t>PCIe</w:t>
      </w:r>
      <w:r>
        <w:rPr>
          <w:rFonts w:ascii="Arial" w:hAnsi="Arial" w:cs="Arial"/>
          <w:color w:val="333333"/>
          <w:sz w:val="18"/>
          <w:szCs w:val="18"/>
        </w:rPr>
        <w:t>设备访问</w:t>
      </w:r>
      <w:r>
        <w:rPr>
          <w:rFonts w:ascii="Arial" w:hAnsi="Arial" w:cs="Arial"/>
          <w:color w:val="333333"/>
          <w:sz w:val="18"/>
          <w:szCs w:val="18"/>
        </w:rPr>
        <w:t>PCIe</w:t>
      </w:r>
      <w:r>
        <w:rPr>
          <w:rFonts w:ascii="Arial" w:hAnsi="Arial" w:cs="Arial"/>
          <w:color w:val="333333"/>
          <w:sz w:val="18"/>
          <w:szCs w:val="18"/>
        </w:rPr>
        <w:t>设备时，所传送的数据报文首先通过事务层被封装为一个或者多个</w:t>
      </w:r>
      <w:r>
        <w:rPr>
          <w:rFonts w:ascii="Arial" w:hAnsi="Arial" w:cs="Arial"/>
          <w:color w:val="333333"/>
          <w:sz w:val="18"/>
          <w:szCs w:val="18"/>
        </w:rPr>
        <w:t>TLP</w:t>
      </w:r>
      <w:r>
        <w:rPr>
          <w:rFonts w:ascii="Arial" w:hAnsi="Arial" w:cs="Arial"/>
          <w:color w:val="333333"/>
          <w:sz w:val="18"/>
          <w:szCs w:val="18"/>
        </w:rPr>
        <w:t>，之后才能通过</w:t>
      </w:r>
      <w:r>
        <w:rPr>
          <w:rFonts w:ascii="Arial" w:hAnsi="Arial" w:cs="Arial"/>
          <w:color w:val="333333"/>
          <w:sz w:val="18"/>
          <w:szCs w:val="18"/>
        </w:rPr>
        <w:t>PCIe</w:t>
      </w:r>
      <w:r>
        <w:rPr>
          <w:rFonts w:ascii="Arial" w:hAnsi="Arial" w:cs="Arial"/>
          <w:color w:val="333333"/>
          <w:sz w:val="18"/>
          <w:szCs w:val="18"/>
        </w:rPr>
        <w:t>总线的各个层次发送出去。</w:t>
      </w:r>
      <w:r>
        <w:rPr>
          <w:rFonts w:ascii="Arial" w:hAnsi="Arial" w:cs="Arial"/>
          <w:color w:val="333333"/>
          <w:sz w:val="18"/>
          <w:szCs w:val="18"/>
        </w:rPr>
        <w:t>TLP</w:t>
      </w:r>
      <w:r>
        <w:rPr>
          <w:rFonts w:ascii="Arial" w:hAnsi="Arial" w:cs="Arial"/>
          <w:color w:val="333333"/>
          <w:sz w:val="18"/>
          <w:szCs w:val="18"/>
        </w:rPr>
        <w:t>的基本格式如图</w:t>
      </w:r>
      <w:r>
        <w:rPr>
          <w:rFonts w:ascii="Arial" w:hAnsi="Arial" w:cs="Arial"/>
          <w:color w:val="333333"/>
          <w:sz w:val="18"/>
          <w:szCs w:val="18"/>
        </w:rPr>
        <w:t>5</w:t>
      </w:r>
      <w:r>
        <w:rPr>
          <w:rFonts w:ascii="Arial" w:hAnsi="Arial" w:cs="Arial"/>
          <w:color w:val="333333"/>
          <w:sz w:val="18"/>
          <w:szCs w:val="18"/>
        </w:rPr>
        <w:noBreakHyphen/>
        <w:t>1</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noProof/>
          <w:color w:val="006699"/>
          <w:sz w:val="18"/>
          <w:szCs w:val="18"/>
        </w:rPr>
        <w:drawing>
          <wp:inline distT="0" distB="0" distL="0" distR="0">
            <wp:extent cx="5408930" cy="647065"/>
            <wp:effectExtent l="0" t="0" r="0" b="0"/>
            <wp:docPr id="50" name="图片 50" descr="5.1 &lt;wbr&gt;TLP的格式">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5.1 &lt;wbr&gt;TLP的格式">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08930" cy="647065"/>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一个完整的</w:t>
      </w:r>
      <w:r>
        <w:rPr>
          <w:rFonts w:ascii="Arial" w:hAnsi="Arial" w:cs="Arial"/>
          <w:color w:val="333333"/>
          <w:sz w:val="18"/>
          <w:szCs w:val="18"/>
        </w:rPr>
        <w:t>TLP</w:t>
      </w:r>
      <w:r>
        <w:rPr>
          <w:rFonts w:ascii="Arial" w:hAnsi="Arial" w:cs="Arial"/>
          <w:color w:val="333333"/>
          <w:sz w:val="18"/>
          <w:szCs w:val="18"/>
        </w:rPr>
        <w:t>由</w:t>
      </w:r>
      <w:r>
        <w:rPr>
          <w:rFonts w:ascii="Arial" w:hAnsi="Arial" w:cs="Arial"/>
          <w:color w:val="333333"/>
          <w:sz w:val="18"/>
          <w:szCs w:val="18"/>
        </w:rPr>
        <w:t>1</w:t>
      </w:r>
      <w:r>
        <w:rPr>
          <w:rFonts w:ascii="Arial" w:hAnsi="Arial" w:cs="Arial"/>
          <w:color w:val="333333"/>
          <w:sz w:val="18"/>
          <w:szCs w:val="18"/>
        </w:rPr>
        <w:t>个或者多个</w:t>
      </w:r>
      <w:r>
        <w:rPr>
          <w:rFonts w:ascii="Arial" w:hAnsi="Arial" w:cs="Arial"/>
          <w:color w:val="333333"/>
          <w:sz w:val="18"/>
          <w:szCs w:val="18"/>
        </w:rPr>
        <w:t>TLP Prefix</w:t>
      </w:r>
      <w:r>
        <w:rPr>
          <w:rFonts w:ascii="Arial" w:hAnsi="Arial" w:cs="Arial"/>
          <w:color w:val="333333"/>
          <w:sz w:val="18"/>
          <w:szCs w:val="18"/>
        </w:rPr>
        <w:t>、</w:t>
      </w:r>
      <w:r>
        <w:rPr>
          <w:rFonts w:ascii="Arial" w:hAnsi="Arial" w:cs="Arial"/>
          <w:color w:val="333333"/>
          <w:sz w:val="18"/>
          <w:szCs w:val="18"/>
        </w:rPr>
        <w:t>TLP</w:t>
      </w:r>
      <w:r>
        <w:rPr>
          <w:rFonts w:ascii="Arial" w:hAnsi="Arial" w:cs="Arial"/>
          <w:color w:val="333333"/>
          <w:sz w:val="18"/>
          <w:szCs w:val="18"/>
        </w:rPr>
        <w:t>头、</w:t>
      </w:r>
      <w:r>
        <w:rPr>
          <w:rFonts w:ascii="Arial" w:hAnsi="Arial" w:cs="Arial"/>
          <w:color w:val="333333"/>
          <w:sz w:val="18"/>
          <w:szCs w:val="18"/>
        </w:rPr>
        <w:t>Data Payload(</w:t>
      </w:r>
      <w:r>
        <w:rPr>
          <w:rFonts w:ascii="Arial" w:hAnsi="Arial" w:cs="Arial"/>
          <w:color w:val="333333"/>
          <w:sz w:val="18"/>
          <w:szCs w:val="18"/>
        </w:rPr>
        <w:t>数据有效负载</w:t>
      </w:r>
      <w:r>
        <w:rPr>
          <w:rFonts w:ascii="Arial" w:hAnsi="Arial" w:cs="Arial"/>
          <w:color w:val="333333"/>
          <w:sz w:val="18"/>
          <w:szCs w:val="18"/>
        </w:rPr>
        <w:t>)</w:t>
      </w:r>
      <w:r>
        <w:rPr>
          <w:rFonts w:ascii="Arial" w:hAnsi="Arial" w:cs="Arial"/>
          <w:color w:val="333333"/>
          <w:sz w:val="18"/>
          <w:szCs w:val="18"/>
        </w:rPr>
        <w:t>和</w:t>
      </w:r>
      <w:r>
        <w:rPr>
          <w:rFonts w:ascii="Arial" w:hAnsi="Arial" w:cs="Arial"/>
          <w:color w:val="333333"/>
          <w:sz w:val="18"/>
          <w:szCs w:val="18"/>
        </w:rPr>
        <w:t>TLP Digest</w:t>
      </w:r>
      <w:r>
        <w:rPr>
          <w:rFonts w:ascii="Arial" w:hAnsi="Arial" w:cs="Arial"/>
          <w:color w:val="333333"/>
          <w:sz w:val="18"/>
          <w:szCs w:val="18"/>
        </w:rPr>
        <w:t>组成。</w:t>
      </w:r>
      <w:r>
        <w:rPr>
          <w:rFonts w:ascii="Arial" w:hAnsi="Arial" w:cs="Arial"/>
          <w:color w:val="333333"/>
          <w:sz w:val="18"/>
          <w:szCs w:val="18"/>
        </w:rPr>
        <w:t>TLP</w:t>
      </w:r>
      <w:r>
        <w:rPr>
          <w:rFonts w:ascii="Arial" w:hAnsi="Arial" w:cs="Arial"/>
          <w:color w:val="333333"/>
          <w:sz w:val="18"/>
          <w:szCs w:val="18"/>
        </w:rPr>
        <w:t>头是</w:t>
      </w:r>
      <w:r>
        <w:rPr>
          <w:rFonts w:ascii="Arial" w:hAnsi="Arial" w:cs="Arial"/>
          <w:color w:val="333333"/>
          <w:sz w:val="18"/>
          <w:szCs w:val="18"/>
        </w:rPr>
        <w:t>TLP</w:t>
      </w:r>
      <w:r>
        <w:rPr>
          <w:rFonts w:ascii="Arial" w:hAnsi="Arial" w:cs="Arial"/>
          <w:color w:val="333333"/>
          <w:sz w:val="18"/>
          <w:szCs w:val="18"/>
        </w:rPr>
        <w:t>最重要的标志，不同的</w:t>
      </w:r>
      <w:r>
        <w:rPr>
          <w:rFonts w:ascii="Arial" w:hAnsi="Arial" w:cs="Arial"/>
          <w:color w:val="333333"/>
          <w:sz w:val="18"/>
          <w:szCs w:val="18"/>
        </w:rPr>
        <w:t>TLP</w:t>
      </w:r>
      <w:r>
        <w:rPr>
          <w:rFonts w:ascii="Arial" w:hAnsi="Arial" w:cs="Arial"/>
          <w:color w:val="333333"/>
          <w:sz w:val="18"/>
          <w:szCs w:val="18"/>
        </w:rPr>
        <w:t>其头的定义并不相同。</w:t>
      </w:r>
      <w:r>
        <w:rPr>
          <w:rFonts w:ascii="Arial" w:hAnsi="Arial" w:cs="Arial"/>
          <w:color w:val="333333"/>
          <w:sz w:val="18"/>
          <w:szCs w:val="18"/>
        </w:rPr>
        <w:t>TLP</w:t>
      </w:r>
      <w:r>
        <w:rPr>
          <w:rFonts w:ascii="Arial" w:hAnsi="Arial" w:cs="Arial"/>
          <w:color w:val="333333"/>
          <w:sz w:val="18"/>
          <w:szCs w:val="18"/>
        </w:rPr>
        <w:t>头包含了当前</w:t>
      </w:r>
      <w:r>
        <w:rPr>
          <w:rFonts w:ascii="Arial" w:hAnsi="Arial" w:cs="Arial"/>
          <w:color w:val="333333"/>
          <w:sz w:val="18"/>
          <w:szCs w:val="18"/>
        </w:rPr>
        <w:t>TLP</w:t>
      </w:r>
      <w:r>
        <w:rPr>
          <w:rFonts w:ascii="Arial" w:hAnsi="Arial" w:cs="Arial"/>
          <w:color w:val="333333"/>
          <w:sz w:val="18"/>
          <w:szCs w:val="18"/>
        </w:rPr>
        <w:t>的总线事务类型、路由信息等一系列信息。在一个</w:t>
      </w:r>
      <w:r>
        <w:rPr>
          <w:rFonts w:ascii="Arial" w:hAnsi="Arial" w:cs="Arial"/>
          <w:color w:val="333333"/>
          <w:sz w:val="18"/>
          <w:szCs w:val="18"/>
        </w:rPr>
        <w:t>TLP</w:t>
      </w:r>
      <w:r>
        <w:rPr>
          <w:rFonts w:ascii="Arial" w:hAnsi="Arial" w:cs="Arial"/>
          <w:color w:val="333333"/>
          <w:sz w:val="18"/>
          <w:szCs w:val="18"/>
        </w:rPr>
        <w:t>中，</w:t>
      </w:r>
      <w:r>
        <w:rPr>
          <w:rFonts w:ascii="Arial" w:hAnsi="Arial" w:cs="Arial"/>
          <w:color w:val="333333"/>
          <w:sz w:val="18"/>
          <w:szCs w:val="18"/>
        </w:rPr>
        <w:t>Data Payload</w:t>
      </w:r>
      <w:r>
        <w:rPr>
          <w:rFonts w:ascii="Arial" w:hAnsi="Arial" w:cs="Arial"/>
          <w:color w:val="333333"/>
          <w:sz w:val="18"/>
          <w:szCs w:val="18"/>
        </w:rPr>
        <w:t>的长度可变，最小为</w:t>
      </w:r>
      <w:r>
        <w:rPr>
          <w:rFonts w:ascii="Arial" w:hAnsi="Arial" w:cs="Arial"/>
          <w:color w:val="333333"/>
          <w:sz w:val="18"/>
          <w:szCs w:val="18"/>
        </w:rPr>
        <w:t>0</w:t>
      </w:r>
      <w:r>
        <w:rPr>
          <w:rFonts w:ascii="Arial" w:hAnsi="Arial" w:cs="Arial"/>
          <w:color w:val="333333"/>
          <w:sz w:val="18"/>
          <w:szCs w:val="18"/>
        </w:rPr>
        <w:t>，最大为</w:t>
      </w:r>
      <w:r>
        <w:rPr>
          <w:rFonts w:ascii="Arial" w:hAnsi="Arial" w:cs="Arial"/>
          <w:color w:val="333333"/>
          <w:sz w:val="18"/>
          <w:szCs w:val="18"/>
        </w:rPr>
        <w:t>1024DW</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TLP Digest</w:t>
      </w:r>
      <w:r>
        <w:rPr>
          <w:rFonts w:ascii="Arial" w:hAnsi="Arial" w:cs="Arial"/>
          <w:color w:val="333333"/>
          <w:sz w:val="18"/>
          <w:szCs w:val="18"/>
        </w:rPr>
        <w:t>是一个可选项</w:t>
      </w:r>
      <w:r>
        <w:rPr>
          <w:rFonts w:ascii="Arial" w:hAnsi="Arial" w:cs="Arial"/>
          <w:color w:val="333333"/>
          <w:sz w:val="18"/>
          <w:szCs w:val="18"/>
        </w:rPr>
        <w:t xml:space="preserve">, </w:t>
      </w:r>
      <w:r>
        <w:rPr>
          <w:rFonts w:ascii="Arial" w:hAnsi="Arial" w:cs="Arial"/>
          <w:color w:val="333333"/>
          <w:sz w:val="18"/>
          <w:szCs w:val="18"/>
        </w:rPr>
        <w:t>一个</w:t>
      </w:r>
      <w:r>
        <w:rPr>
          <w:rFonts w:ascii="Arial" w:hAnsi="Arial" w:cs="Arial"/>
          <w:color w:val="333333"/>
          <w:sz w:val="18"/>
          <w:szCs w:val="18"/>
        </w:rPr>
        <w:t>TLP</w:t>
      </w:r>
      <w:r>
        <w:rPr>
          <w:rFonts w:ascii="Arial" w:hAnsi="Arial" w:cs="Arial"/>
          <w:color w:val="333333"/>
          <w:sz w:val="18"/>
          <w:szCs w:val="18"/>
        </w:rPr>
        <w:t>是否需要</w:t>
      </w:r>
      <w:r>
        <w:rPr>
          <w:rFonts w:ascii="Arial" w:hAnsi="Arial" w:cs="Arial"/>
          <w:color w:val="333333"/>
          <w:sz w:val="18"/>
          <w:szCs w:val="18"/>
        </w:rPr>
        <w:t>TLP Digest</w:t>
      </w:r>
      <w:r>
        <w:rPr>
          <w:rFonts w:ascii="Arial" w:hAnsi="Arial" w:cs="Arial"/>
          <w:color w:val="333333"/>
          <w:sz w:val="18"/>
          <w:szCs w:val="18"/>
        </w:rPr>
        <w:t>由</w:t>
      </w:r>
      <w:r>
        <w:rPr>
          <w:rFonts w:ascii="Arial" w:hAnsi="Arial" w:cs="Arial"/>
          <w:color w:val="333333"/>
          <w:sz w:val="18"/>
          <w:szCs w:val="18"/>
        </w:rPr>
        <w:t>TLP</w:t>
      </w:r>
      <w:r>
        <w:rPr>
          <w:rFonts w:ascii="Arial" w:hAnsi="Arial" w:cs="Arial"/>
          <w:color w:val="333333"/>
          <w:sz w:val="18"/>
          <w:szCs w:val="18"/>
        </w:rPr>
        <w:t>头决定。</w:t>
      </w:r>
      <w:r>
        <w:rPr>
          <w:rFonts w:ascii="Arial" w:hAnsi="Arial" w:cs="Arial"/>
          <w:color w:val="333333"/>
          <w:sz w:val="18"/>
          <w:szCs w:val="18"/>
        </w:rPr>
        <w:t>Data Payload</w:t>
      </w:r>
      <w:r>
        <w:rPr>
          <w:rFonts w:ascii="Arial" w:hAnsi="Arial" w:cs="Arial"/>
          <w:color w:val="333333"/>
          <w:sz w:val="18"/>
          <w:szCs w:val="18"/>
        </w:rPr>
        <w:t>也是一个可选项，有些</w:t>
      </w:r>
      <w:r>
        <w:rPr>
          <w:rFonts w:ascii="Arial" w:hAnsi="Arial" w:cs="Arial"/>
          <w:color w:val="333333"/>
          <w:sz w:val="18"/>
          <w:szCs w:val="18"/>
        </w:rPr>
        <w:t>TLP</w:t>
      </w:r>
      <w:r>
        <w:rPr>
          <w:rFonts w:ascii="Arial" w:hAnsi="Arial" w:cs="Arial"/>
          <w:color w:val="333333"/>
          <w:sz w:val="18"/>
          <w:szCs w:val="18"/>
        </w:rPr>
        <w:t>并不需要</w:t>
      </w:r>
      <w:r>
        <w:rPr>
          <w:rFonts w:ascii="Arial" w:hAnsi="Arial" w:cs="Arial"/>
          <w:color w:val="333333"/>
          <w:sz w:val="18"/>
          <w:szCs w:val="18"/>
        </w:rPr>
        <w:t>Data Payload</w:t>
      </w:r>
      <w:r>
        <w:rPr>
          <w:rFonts w:ascii="Arial" w:hAnsi="Arial" w:cs="Arial"/>
          <w:color w:val="333333"/>
          <w:sz w:val="18"/>
          <w:szCs w:val="18"/>
        </w:rPr>
        <w:t>，如存储器读请求、配置和</w:t>
      </w:r>
      <w:r>
        <w:rPr>
          <w:rFonts w:ascii="Arial" w:hAnsi="Arial" w:cs="Arial"/>
          <w:color w:val="333333"/>
          <w:sz w:val="18"/>
          <w:szCs w:val="18"/>
        </w:rPr>
        <w:t>I/O</w:t>
      </w:r>
      <w:proofErr w:type="gramStart"/>
      <w:r>
        <w:rPr>
          <w:rFonts w:ascii="Arial" w:hAnsi="Arial" w:cs="Arial"/>
          <w:color w:val="333333"/>
          <w:sz w:val="18"/>
          <w:szCs w:val="18"/>
        </w:rPr>
        <w:t>写完成</w:t>
      </w:r>
      <w:proofErr w:type="gramEnd"/>
      <w:r>
        <w:rPr>
          <w:rFonts w:ascii="Arial" w:hAnsi="Arial" w:cs="Arial"/>
          <w:color w:val="333333"/>
          <w:sz w:val="18"/>
          <w:szCs w:val="18"/>
        </w:rPr>
        <w:t>TLP</w:t>
      </w:r>
      <w:r>
        <w:rPr>
          <w:rFonts w:ascii="Arial" w:hAnsi="Arial" w:cs="Arial"/>
          <w:color w:val="333333"/>
          <w:sz w:val="18"/>
          <w:szCs w:val="18"/>
        </w:rPr>
        <w:t>并不需要</w:t>
      </w:r>
      <w:r>
        <w:rPr>
          <w:rFonts w:ascii="Arial" w:hAnsi="Arial" w:cs="Arial"/>
          <w:color w:val="333333"/>
          <w:sz w:val="18"/>
          <w:szCs w:val="18"/>
        </w:rPr>
        <w:t>Data Payload</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TLP Prefix</w:t>
      </w:r>
      <w:r>
        <w:rPr>
          <w:rFonts w:ascii="Arial" w:hAnsi="Arial" w:cs="Arial"/>
          <w:color w:val="333333"/>
          <w:sz w:val="18"/>
          <w:szCs w:val="18"/>
        </w:rPr>
        <w:t>由</w:t>
      </w:r>
      <w:r>
        <w:rPr>
          <w:rFonts w:ascii="Arial" w:hAnsi="Arial" w:cs="Arial"/>
          <w:color w:val="333333"/>
          <w:sz w:val="18"/>
          <w:szCs w:val="18"/>
        </w:rPr>
        <w:t>PCIe V2.1</w:t>
      </w:r>
      <w:r>
        <w:rPr>
          <w:rFonts w:ascii="Arial" w:hAnsi="Arial" w:cs="Arial"/>
          <w:color w:val="333333"/>
          <w:sz w:val="18"/>
          <w:szCs w:val="18"/>
        </w:rPr>
        <w:t>总线规范引入，分为</w:t>
      </w:r>
      <w:r>
        <w:rPr>
          <w:rFonts w:ascii="Arial" w:hAnsi="Arial" w:cs="Arial"/>
          <w:color w:val="333333"/>
          <w:sz w:val="18"/>
          <w:szCs w:val="18"/>
        </w:rPr>
        <w:t>Local TLP Prefix</w:t>
      </w:r>
      <w:r>
        <w:rPr>
          <w:rFonts w:ascii="Arial" w:hAnsi="Arial" w:cs="Arial"/>
          <w:color w:val="333333"/>
          <w:sz w:val="18"/>
          <w:szCs w:val="18"/>
        </w:rPr>
        <w:t>和</w:t>
      </w:r>
      <w:r>
        <w:rPr>
          <w:rFonts w:ascii="Arial" w:hAnsi="Arial" w:cs="Arial"/>
          <w:color w:val="333333"/>
          <w:sz w:val="18"/>
          <w:szCs w:val="18"/>
        </w:rPr>
        <w:t>EP-EP TLP Prefix</w:t>
      </w:r>
      <w:r>
        <w:rPr>
          <w:rFonts w:ascii="Arial" w:hAnsi="Arial" w:cs="Arial"/>
          <w:color w:val="333333"/>
          <w:sz w:val="18"/>
          <w:szCs w:val="18"/>
        </w:rPr>
        <w:t>两类。其中</w:t>
      </w:r>
      <w:r>
        <w:rPr>
          <w:rFonts w:ascii="Arial" w:hAnsi="Arial" w:cs="Arial"/>
          <w:color w:val="333333"/>
          <w:sz w:val="18"/>
          <w:szCs w:val="18"/>
        </w:rPr>
        <w:t>Local TLP Prefix</w:t>
      </w:r>
      <w:r>
        <w:rPr>
          <w:rFonts w:ascii="Arial" w:hAnsi="Arial" w:cs="Arial"/>
          <w:color w:val="333333"/>
          <w:sz w:val="18"/>
          <w:szCs w:val="18"/>
        </w:rPr>
        <w:t>的主要作用是在</w:t>
      </w:r>
      <w:r>
        <w:rPr>
          <w:rFonts w:ascii="Arial" w:hAnsi="Arial" w:cs="Arial"/>
          <w:color w:val="333333"/>
          <w:sz w:val="18"/>
          <w:szCs w:val="18"/>
        </w:rPr>
        <w:t>PCIe</w:t>
      </w:r>
      <w:r>
        <w:rPr>
          <w:rFonts w:ascii="Arial" w:hAnsi="Arial" w:cs="Arial"/>
          <w:color w:val="333333"/>
          <w:sz w:val="18"/>
          <w:szCs w:val="18"/>
        </w:rPr>
        <w:t>链路的两端传递消息，而</w:t>
      </w:r>
      <w:r>
        <w:rPr>
          <w:rFonts w:ascii="Arial" w:hAnsi="Arial" w:cs="Arial"/>
          <w:color w:val="333333"/>
          <w:sz w:val="18"/>
          <w:szCs w:val="18"/>
        </w:rPr>
        <w:t>EP-EP TLP Prefix</w:t>
      </w:r>
      <w:r>
        <w:rPr>
          <w:rFonts w:ascii="Arial" w:hAnsi="Arial" w:cs="Arial"/>
          <w:color w:val="333333"/>
          <w:sz w:val="18"/>
          <w:szCs w:val="18"/>
        </w:rPr>
        <w:t>的主要作用是在发送设备和接收设备之间传递消息。设置</w:t>
      </w:r>
      <w:r>
        <w:rPr>
          <w:rFonts w:ascii="Arial" w:hAnsi="Arial" w:cs="Arial"/>
          <w:color w:val="333333"/>
          <w:sz w:val="18"/>
          <w:szCs w:val="18"/>
        </w:rPr>
        <w:t>TLP Prefix</w:t>
      </w:r>
      <w:r>
        <w:rPr>
          <w:rFonts w:ascii="Arial" w:hAnsi="Arial" w:cs="Arial"/>
          <w:color w:val="333333"/>
          <w:sz w:val="18"/>
          <w:szCs w:val="18"/>
        </w:rPr>
        <w:t>的主要目的是为了扩展</w:t>
      </w:r>
      <w:r>
        <w:rPr>
          <w:rFonts w:ascii="Arial" w:hAnsi="Arial" w:cs="Arial"/>
          <w:color w:val="333333"/>
          <w:sz w:val="18"/>
          <w:szCs w:val="18"/>
        </w:rPr>
        <w:t>TLP</w:t>
      </w:r>
      <w:r>
        <w:rPr>
          <w:rFonts w:ascii="Arial" w:hAnsi="Arial" w:cs="Arial"/>
          <w:color w:val="333333"/>
          <w:sz w:val="18"/>
          <w:szCs w:val="18"/>
        </w:rPr>
        <w:t>头，并以此支持</w:t>
      </w:r>
      <w:r>
        <w:rPr>
          <w:rFonts w:ascii="Arial" w:hAnsi="Arial" w:cs="Arial"/>
          <w:color w:val="333333"/>
          <w:sz w:val="18"/>
          <w:szCs w:val="18"/>
        </w:rPr>
        <w:t>PCIe V2.1</w:t>
      </w:r>
      <w:r>
        <w:rPr>
          <w:rFonts w:ascii="Arial" w:hAnsi="Arial" w:cs="Arial"/>
          <w:color w:val="333333"/>
          <w:sz w:val="18"/>
          <w:szCs w:val="18"/>
        </w:rPr>
        <w:t>规范的一些新的功能。</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TLP</w:t>
      </w:r>
      <w:r>
        <w:rPr>
          <w:rFonts w:ascii="Arial" w:hAnsi="Arial" w:cs="Arial"/>
          <w:color w:val="333333"/>
          <w:sz w:val="18"/>
          <w:szCs w:val="18"/>
        </w:rPr>
        <w:t>头由</w:t>
      </w:r>
      <w:r>
        <w:rPr>
          <w:rFonts w:ascii="Arial" w:hAnsi="Arial" w:cs="Arial"/>
          <w:color w:val="333333"/>
          <w:sz w:val="18"/>
          <w:szCs w:val="18"/>
        </w:rPr>
        <w:t>3</w:t>
      </w:r>
      <w:r>
        <w:rPr>
          <w:rFonts w:ascii="Arial" w:hAnsi="Arial" w:cs="Arial"/>
          <w:color w:val="333333"/>
          <w:sz w:val="18"/>
          <w:szCs w:val="18"/>
        </w:rPr>
        <w:t>个或者</w:t>
      </w:r>
      <w:r>
        <w:rPr>
          <w:rFonts w:ascii="Arial" w:hAnsi="Arial" w:cs="Arial"/>
          <w:color w:val="333333"/>
          <w:sz w:val="18"/>
          <w:szCs w:val="18"/>
        </w:rPr>
        <w:t>4</w:t>
      </w:r>
      <w:r>
        <w:rPr>
          <w:rFonts w:ascii="Arial" w:hAnsi="Arial" w:cs="Arial"/>
          <w:color w:val="333333"/>
          <w:sz w:val="18"/>
          <w:szCs w:val="18"/>
        </w:rPr>
        <w:t>个双字</w:t>
      </w:r>
      <w:r>
        <w:rPr>
          <w:rFonts w:ascii="Arial" w:hAnsi="Arial" w:cs="Arial"/>
          <w:color w:val="333333"/>
          <w:sz w:val="18"/>
          <w:szCs w:val="18"/>
        </w:rPr>
        <w:t>(DW)</w:t>
      </w:r>
      <w:r>
        <w:rPr>
          <w:rFonts w:ascii="Arial" w:hAnsi="Arial" w:cs="Arial"/>
          <w:color w:val="333333"/>
          <w:sz w:val="18"/>
          <w:szCs w:val="18"/>
        </w:rPr>
        <w:t>组成。其中第一个双字中保存通用</w:t>
      </w:r>
      <w:r>
        <w:rPr>
          <w:rFonts w:ascii="Arial" w:hAnsi="Arial" w:cs="Arial"/>
          <w:color w:val="333333"/>
          <w:sz w:val="18"/>
          <w:szCs w:val="18"/>
        </w:rPr>
        <w:t>TLP</w:t>
      </w:r>
      <w:r>
        <w:rPr>
          <w:rFonts w:ascii="Arial" w:hAnsi="Arial" w:cs="Arial"/>
          <w:color w:val="333333"/>
          <w:sz w:val="18"/>
          <w:szCs w:val="18"/>
        </w:rPr>
        <w:t>头，其他字段与通用</w:t>
      </w:r>
      <w:r>
        <w:rPr>
          <w:rFonts w:ascii="Arial" w:hAnsi="Arial" w:cs="Arial"/>
          <w:color w:val="333333"/>
          <w:sz w:val="18"/>
          <w:szCs w:val="18"/>
        </w:rPr>
        <w:t>TLP</w:t>
      </w:r>
      <w:r>
        <w:rPr>
          <w:rFonts w:ascii="Arial" w:hAnsi="Arial" w:cs="Arial"/>
          <w:color w:val="333333"/>
          <w:sz w:val="18"/>
          <w:szCs w:val="18"/>
        </w:rPr>
        <w:t>头的</w:t>
      </w:r>
      <w:r>
        <w:rPr>
          <w:rFonts w:ascii="Arial" w:hAnsi="Arial" w:cs="Arial"/>
          <w:color w:val="333333"/>
          <w:sz w:val="18"/>
          <w:szCs w:val="18"/>
        </w:rPr>
        <w:t>Type</w:t>
      </w:r>
      <w:r>
        <w:rPr>
          <w:rFonts w:ascii="Arial" w:hAnsi="Arial" w:cs="Arial"/>
          <w:color w:val="333333"/>
          <w:sz w:val="18"/>
          <w:szCs w:val="18"/>
        </w:rPr>
        <w:t>字段相关。一个通用</w:t>
      </w:r>
      <w:r>
        <w:rPr>
          <w:rFonts w:ascii="Arial" w:hAnsi="Arial" w:cs="Arial"/>
          <w:color w:val="333333"/>
          <w:sz w:val="18"/>
          <w:szCs w:val="18"/>
        </w:rPr>
        <w:t>TLP</w:t>
      </w:r>
      <w:r>
        <w:rPr>
          <w:rFonts w:ascii="Arial" w:hAnsi="Arial" w:cs="Arial"/>
          <w:color w:val="333333"/>
          <w:sz w:val="18"/>
          <w:szCs w:val="18"/>
        </w:rPr>
        <w:t>头由</w:t>
      </w:r>
      <w:r>
        <w:rPr>
          <w:rFonts w:ascii="Arial" w:hAnsi="Arial" w:cs="Arial"/>
          <w:color w:val="333333"/>
          <w:sz w:val="18"/>
          <w:szCs w:val="18"/>
        </w:rPr>
        <w:t>Fmt</w:t>
      </w:r>
      <w:r>
        <w:rPr>
          <w:rFonts w:ascii="Arial" w:hAnsi="Arial" w:cs="Arial"/>
          <w:color w:val="333333"/>
          <w:sz w:val="18"/>
          <w:szCs w:val="18"/>
        </w:rPr>
        <w:t>、</w:t>
      </w:r>
      <w:r>
        <w:rPr>
          <w:rFonts w:ascii="Arial" w:hAnsi="Arial" w:cs="Arial"/>
          <w:color w:val="333333"/>
          <w:sz w:val="18"/>
          <w:szCs w:val="18"/>
        </w:rPr>
        <w:t>Type</w:t>
      </w:r>
      <w:r>
        <w:rPr>
          <w:rFonts w:ascii="Arial" w:hAnsi="Arial" w:cs="Arial"/>
          <w:color w:val="333333"/>
          <w:sz w:val="18"/>
          <w:szCs w:val="18"/>
        </w:rPr>
        <w:t>、</w:t>
      </w:r>
      <w:r>
        <w:rPr>
          <w:rFonts w:ascii="Arial" w:hAnsi="Arial" w:cs="Arial"/>
          <w:color w:val="333333"/>
          <w:sz w:val="18"/>
          <w:szCs w:val="18"/>
        </w:rPr>
        <w:t>TC</w:t>
      </w:r>
      <w:r>
        <w:rPr>
          <w:rFonts w:ascii="Arial" w:hAnsi="Arial" w:cs="Arial"/>
          <w:color w:val="333333"/>
          <w:sz w:val="18"/>
          <w:szCs w:val="18"/>
        </w:rPr>
        <w:t>、</w:t>
      </w:r>
      <w:r>
        <w:rPr>
          <w:rFonts w:ascii="Arial" w:hAnsi="Arial" w:cs="Arial"/>
          <w:color w:val="333333"/>
          <w:sz w:val="18"/>
          <w:szCs w:val="18"/>
        </w:rPr>
        <w:t>Length</w:t>
      </w:r>
      <w:r>
        <w:rPr>
          <w:rFonts w:ascii="Arial" w:hAnsi="Arial" w:cs="Arial"/>
          <w:color w:val="333333"/>
          <w:sz w:val="18"/>
          <w:szCs w:val="18"/>
        </w:rPr>
        <w:t>等字段组成，如图</w:t>
      </w:r>
      <w:r>
        <w:rPr>
          <w:rFonts w:ascii="Arial" w:hAnsi="Arial" w:cs="Arial"/>
          <w:color w:val="333333"/>
          <w:sz w:val="18"/>
          <w:szCs w:val="18"/>
        </w:rPr>
        <w:t>5</w:t>
      </w:r>
      <w:r>
        <w:rPr>
          <w:rFonts w:ascii="Arial" w:hAnsi="Arial" w:cs="Arial"/>
          <w:color w:val="333333"/>
          <w:sz w:val="18"/>
          <w:szCs w:val="18"/>
        </w:rPr>
        <w:noBreakHyphen/>
        <w:t>2</w:t>
      </w:r>
      <w:r>
        <w:rPr>
          <w:rFonts w:ascii="Arial" w:hAnsi="Arial" w:cs="Arial"/>
          <w:color w:val="333333"/>
          <w:sz w:val="18"/>
          <w:szCs w:val="18"/>
        </w:rPr>
        <w:t>所示。</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noProof/>
          <w:color w:val="006699"/>
          <w:sz w:val="18"/>
          <w:szCs w:val="18"/>
        </w:rPr>
        <w:drawing>
          <wp:inline distT="0" distB="0" distL="0" distR="0">
            <wp:extent cx="5193030" cy="1802765"/>
            <wp:effectExtent l="0" t="0" r="0" b="0"/>
            <wp:docPr id="49" name="图片 49" descr="5.1 &lt;wbr&gt;TLP的格式">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5.1 &lt;wbr&gt;TLP的格式">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193030" cy="1802765"/>
                    </a:xfrm>
                    <a:prstGeom prst="rect">
                      <a:avLst/>
                    </a:prstGeom>
                    <a:noFill/>
                    <a:ln>
                      <a:noFill/>
                    </a:ln>
                  </pic:spPr>
                </pic:pic>
              </a:graphicData>
            </a:graphic>
          </wp:inline>
        </w:drawing>
      </w:r>
      <w:r>
        <w:rPr>
          <w:rFonts w:ascii="Arial" w:hAnsi="Arial" w:cs="Arial"/>
          <w:color w:val="333333"/>
          <w:sz w:val="18"/>
          <w:szCs w:val="18"/>
        </w:rPr>
        <w:b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如果存储器读写</w:t>
      </w:r>
      <w:r>
        <w:rPr>
          <w:rFonts w:ascii="Arial" w:hAnsi="Arial" w:cs="Arial"/>
          <w:color w:val="333333"/>
          <w:sz w:val="18"/>
          <w:szCs w:val="18"/>
        </w:rPr>
        <w:t>TLP</w:t>
      </w:r>
      <w:r>
        <w:rPr>
          <w:rFonts w:ascii="Arial" w:hAnsi="Arial" w:cs="Arial"/>
          <w:color w:val="333333"/>
          <w:sz w:val="18"/>
          <w:szCs w:val="18"/>
        </w:rPr>
        <w:t>支持</w:t>
      </w:r>
      <w:r>
        <w:rPr>
          <w:rFonts w:ascii="Arial" w:hAnsi="Arial" w:cs="Arial"/>
          <w:color w:val="333333"/>
          <w:sz w:val="18"/>
          <w:szCs w:val="18"/>
        </w:rPr>
        <w:t>64</w:t>
      </w:r>
      <w:r>
        <w:rPr>
          <w:rFonts w:ascii="Arial" w:hAnsi="Arial" w:cs="Arial"/>
          <w:color w:val="333333"/>
          <w:sz w:val="18"/>
          <w:szCs w:val="18"/>
        </w:rPr>
        <w:t>位地址模式时，</w:t>
      </w:r>
      <w:r>
        <w:rPr>
          <w:rFonts w:ascii="Arial" w:hAnsi="Arial" w:cs="Arial"/>
          <w:color w:val="333333"/>
          <w:sz w:val="18"/>
          <w:szCs w:val="18"/>
        </w:rPr>
        <w:t>TLP</w:t>
      </w:r>
      <w:r>
        <w:rPr>
          <w:rFonts w:ascii="Arial" w:hAnsi="Arial" w:cs="Arial"/>
          <w:color w:val="333333"/>
          <w:sz w:val="18"/>
          <w:szCs w:val="18"/>
        </w:rPr>
        <w:t>头的长度为</w:t>
      </w:r>
      <w:r>
        <w:rPr>
          <w:rFonts w:ascii="Arial" w:hAnsi="Arial" w:cs="Arial"/>
          <w:color w:val="333333"/>
          <w:sz w:val="18"/>
          <w:szCs w:val="18"/>
        </w:rPr>
        <w:t>4DW</w:t>
      </w:r>
      <w:r>
        <w:rPr>
          <w:rFonts w:ascii="Arial" w:hAnsi="Arial" w:cs="Arial"/>
          <w:color w:val="333333"/>
          <w:sz w:val="18"/>
          <w:szCs w:val="18"/>
        </w:rPr>
        <w:t>，否则为</w:t>
      </w:r>
      <w:r>
        <w:rPr>
          <w:rFonts w:ascii="Arial" w:hAnsi="Arial" w:cs="Arial"/>
          <w:color w:val="333333"/>
          <w:sz w:val="18"/>
          <w:szCs w:val="18"/>
        </w:rPr>
        <w:t>3DW</w:t>
      </w:r>
      <w:r>
        <w:rPr>
          <w:rFonts w:ascii="Arial" w:hAnsi="Arial" w:cs="Arial"/>
          <w:color w:val="333333"/>
          <w:sz w:val="18"/>
          <w:szCs w:val="18"/>
        </w:rPr>
        <w:t>。而完成报文的</w:t>
      </w:r>
      <w:r>
        <w:rPr>
          <w:rFonts w:ascii="Arial" w:hAnsi="Arial" w:cs="Arial"/>
          <w:color w:val="333333"/>
          <w:sz w:val="18"/>
          <w:szCs w:val="18"/>
        </w:rPr>
        <w:t>TLP</w:t>
      </w:r>
      <w:r>
        <w:rPr>
          <w:rFonts w:ascii="Arial" w:hAnsi="Arial" w:cs="Arial"/>
          <w:color w:val="333333"/>
          <w:sz w:val="18"/>
          <w:szCs w:val="18"/>
        </w:rPr>
        <w:t>头</w:t>
      </w:r>
      <w:proofErr w:type="gramStart"/>
      <w:r>
        <w:rPr>
          <w:rFonts w:ascii="Arial" w:hAnsi="Arial" w:cs="Arial"/>
          <w:color w:val="333333"/>
          <w:sz w:val="18"/>
          <w:szCs w:val="18"/>
        </w:rPr>
        <w:t>不</w:t>
      </w:r>
      <w:proofErr w:type="gramEnd"/>
      <w:r>
        <w:rPr>
          <w:rFonts w:ascii="Arial" w:hAnsi="Arial" w:cs="Arial"/>
          <w:color w:val="333333"/>
          <w:sz w:val="18"/>
          <w:szCs w:val="18"/>
        </w:rPr>
        <w:t>含有地址信息，使用的</w:t>
      </w:r>
      <w:r>
        <w:rPr>
          <w:rFonts w:ascii="Arial" w:hAnsi="Arial" w:cs="Arial"/>
          <w:color w:val="333333"/>
          <w:sz w:val="18"/>
          <w:szCs w:val="18"/>
        </w:rPr>
        <w:t>TLP</w:t>
      </w:r>
      <w:r>
        <w:rPr>
          <w:rFonts w:ascii="Arial" w:hAnsi="Arial" w:cs="Arial"/>
          <w:color w:val="333333"/>
          <w:sz w:val="18"/>
          <w:szCs w:val="18"/>
        </w:rPr>
        <w:t>头长度为</w:t>
      </w:r>
      <w:r>
        <w:rPr>
          <w:rFonts w:ascii="Arial" w:hAnsi="Arial" w:cs="Arial"/>
          <w:color w:val="333333"/>
          <w:sz w:val="18"/>
          <w:szCs w:val="18"/>
        </w:rPr>
        <w:t>3DW</w:t>
      </w:r>
      <w:r>
        <w:rPr>
          <w:rFonts w:ascii="Arial" w:hAnsi="Arial" w:cs="Arial"/>
          <w:color w:val="333333"/>
          <w:sz w:val="18"/>
          <w:szCs w:val="18"/>
        </w:rPr>
        <w:t>。其中</w:t>
      </w:r>
      <w:r>
        <w:rPr>
          <w:rFonts w:ascii="Arial" w:hAnsi="Arial" w:cs="Arial"/>
          <w:color w:val="333333"/>
          <w:sz w:val="18"/>
          <w:szCs w:val="18"/>
        </w:rPr>
        <w:t>Byte 4~Byte 15</w:t>
      </w:r>
      <w:r>
        <w:rPr>
          <w:rFonts w:ascii="Arial" w:hAnsi="Arial" w:cs="Arial"/>
          <w:color w:val="333333"/>
          <w:sz w:val="18"/>
          <w:szCs w:val="18"/>
        </w:rPr>
        <w:t>的格式与</w:t>
      </w:r>
      <w:r>
        <w:rPr>
          <w:rFonts w:ascii="Arial" w:hAnsi="Arial" w:cs="Arial"/>
          <w:color w:val="333333"/>
          <w:sz w:val="18"/>
          <w:szCs w:val="18"/>
        </w:rPr>
        <w:t>TLP</w:t>
      </w:r>
      <w:r>
        <w:rPr>
          <w:rFonts w:ascii="Arial" w:hAnsi="Arial" w:cs="Arial"/>
          <w:color w:val="333333"/>
          <w:sz w:val="18"/>
          <w:szCs w:val="18"/>
        </w:rPr>
        <w:t>相关，下文将结合具体的</w:t>
      </w:r>
      <w:r>
        <w:rPr>
          <w:rFonts w:ascii="Arial" w:hAnsi="Arial" w:cs="Arial"/>
          <w:color w:val="333333"/>
          <w:sz w:val="18"/>
          <w:szCs w:val="18"/>
        </w:rPr>
        <w:t>TLP</w:t>
      </w:r>
      <w:r>
        <w:rPr>
          <w:rFonts w:ascii="Arial" w:hAnsi="Arial" w:cs="Arial"/>
          <w:color w:val="333333"/>
          <w:sz w:val="18"/>
          <w:szCs w:val="18"/>
        </w:rPr>
        <w:t>介绍这些字段。</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5.1.1 </w:t>
      </w:r>
      <w:r>
        <w:rPr>
          <w:rFonts w:ascii="Arial" w:hAnsi="Arial" w:cs="Arial"/>
          <w:color w:val="333333"/>
        </w:rPr>
        <w:t>通用</w:t>
      </w:r>
      <w:r>
        <w:rPr>
          <w:rFonts w:ascii="Arial" w:hAnsi="Arial" w:cs="Arial"/>
          <w:color w:val="333333"/>
        </w:rPr>
        <w:t>TLP</w:t>
      </w:r>
      <w:r>
        <w:rPr>
          <w:rFonts w:ascii="Arial" w:hAnsi="Arial" w:cs="Arial"/>
          <w:color w:val="333333"/>
        </w:rPr>
        <w:t>头的</w:t>
      </w:r>
      <w:r>
        <w:rPr>
          <w:rFonts w:ascii="Arial" w:hAnsi="Arial" w:cs="Arial"/>
          <w:color w:val="333333"/>
        </w:rPr>
        <w:t>Fmt</w:t>
      </w:r>
      <w:r>
        <w:rPr>
          <w:rFonts w:ascii="Arial" w:hAnsi="Arial" w:cs="Arial"/>
          <w:color w:val="333333"/>
        </w:rPr>
        <w:t>字段和</w:t>
      </w:r>
      <w:r>
        <w:rPr>
          <w:rFonts w:ascii="Arial" w:hAnsi="Arial" w:cs="Arial"/>
          <w:color w:val="333333"/>
        </w:rPr>
        <w:t>Type</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Fmt</w:t>
      </w:r>
      <w:r>
        <w:rPr>
          <w:rFonts w:ascii="Arial" w:hAnsi="Arial" w:cs="Arial"/>
          <w:color w:val="333333"/>
          <w:sz w:val="18"/>
          <w:szCs w:val="18"/>
        </w:rPr>
        <w:t>和</w:t>
      </w:r>
      <w:r>
        <w:rPr>
          <w:rFonts w:ascii="Arial" w:hAnsi="Arial" w:cs="Arial"/>
          <w:color w:val="333333"/>
          <w:sz w:val="18"/>
          <w:szCs w:val="18"/>
        </w:rPr>
        <w:t>Type</w:t>
      </w:r>
      <w:r>
        <w:rPr>
          <w:rFonts w:ascii="Arial" w:hAnsi="Arial" w:cs="Arial"/>
          <w:color w:val="333333"/>
          <w:sz w:val="18"/>
          <w:szCs w:val="18"/>
        </w:rPr>
        <w:t>字段确认当前</w:t>
      </w:r>
      <w:r>
        <w:rPr>
          <w:rFonts w:ascii="Arial" w:hAnsi="Arial" w:cs="Arial"/>
          <w:color w:val="333333"/>
          <w:sz w:val="18"/>
          <w:szCs w:val="18"/>
        </w:rPr>
        <w:t>TLP</w:t>
      </w:r>
      <w:r>
        <w:rPr>
          <w:rFonts w:ascii="Arial" w:hAnsi="Arial" w:cs="Arial"/>
          <w:color w:val="333333"/>
          <w:sz w:val="18"/>
          <w:szCs w:val="18"/>
        </w:rPr>
        <w:t>使用的总线事务，</w:t>
      </w:r>
      <w:r>
        <w:rPr>
          <w:rFonts w:ascii="Arial" w:hAnsi="Arial" w:cs="Arial"/>
          <w:color w:val="333333"/>
          <w:sz w:val="18"/>
          <w:szCs w:val="18"/>
        </w:rPr>
        <w:t>TLP</w:t>
      </w:r>
      <w:r>
        <w:rPr>
          <w:rFonts w:ascii="Arial" w:hAnsi="Arial" w:cs="Arial"/>
          <w:color w:val="333333"/>
          <w:sz w:val="18"/>
          <w:szCs w:val="18"/>
        </w:rPr>
        <w:t>头的大小是由</w:t>
      </w:r>
      <w:r>
        <w:rPr>
          <w:rFonts w:ascii="Arial" w:hAnsi="Arial" w:cs="Arial"/>
          <w:color w:val="333333"/>
          <w:sz w:val="18"/>
          <w:szCs w:val="18"/>
        </w:rPr>
        <w:t>3</w:t>
      </w:r>
      <w:r>
        <w:rPr>
          <w:rFonts w:ascii="Arial" w:hAnsi="Arial" w:cs="Arial"/>
          <w:color w:val="333333"/>
          <w:sz w:val="18"/>
          <w:szCs w:val="18"/>
        </w:rPr>
        <w:t>个双字还是</w:t>
      </w:r>
      <w:r>
        <w:rPr>
          <w:rFonts w:ascii="Arial" w:hAnsi="Arial" w:cs="Arial"/>
          <w:color w:val="333333"/>
          <w:sz w:val="18"/>
          <w:szCs w:val="18"/>
        </w:rPr>
        <w:t>4</w:t>
      </w:r>
      <w:r>
        <w:rPr>
          <w:rFonts w:ascii="Arial" w:hAnsi="Arial" w:cs="Arial"/>
          <w:color w:val="333333"/>
          <w:sz w:val="18"/>
          <w:szCs w:val="18"/>
        </w:rPr>
        <w:t>个双字组成，当前</w:t>
      </w:r>
      <w:r>
        <w:rPr>
          <w:rFonts w:ascii="Arial" w:hAnsi="Arial" w:cs="Arial"/>
          <w:color w:val="333333"/>
          <w:sz w:val="18"/>
          <w:szCs w:val="18"/>
        </w:rPr>
        <w:t>TLP</w:t>
      </w:r>
      <w:r>
        <w:rPr>
          <w:rFonts w:ascii="Arial" w:hAnsi="Arial" w:cs="Arial"/>
          <w:color w:val="333333"/>
          <w:sz w:val="18"/>
          <w:szCs w:val="18"/>
        </w:rPr>
        <w:t>是否包含有效负载。其具体含义如表</w:t>
      </w:r>
      <w:r>
        <w:rPr>
          <w:rFonts w:ascii="Arial" w:hAnsi="Arial" w:cs="Arial"/>
          <w:color w:val="333333"/>
          <w:sz w:val="18"/>
          <w:szCs w:val="18"/>
        </w:rPr>
        <w:t>5</w:t>
      </w:r>
      <w:r>
        <w:rPr>
          <w:rFonts w:ascii="Arial" w:hAnsi="Arial" w:cs="Arial"/>
          <w:color w:val="333333"/>
          <w:sz w:val="18"/>
          <w:szCs w:val="18"/>
        </w:rPr>
        <w:noBreakHyphen/>
        <w:t>1</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1 Fmt[1:0]</w:t>
      </w:r>
      <w:r>
        <w:rPr>
          <w:rFonts w:ascii="Arial" w:hAnsi="Arial" w:cs="Arial"/>
          <w:color w:val="333333"/>
          <w:sz w:val="18"/>
          <w:szCs w:val="18"/>
        </w:rPr>
        <w:t>字段</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255"/>
      </w:tblGrid>
      <w:tr w:rsidR="00162932" w:rsidTr="00162932">
        <w:trPr>
          <w:tblHeade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Fmt[2:0]</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TLP的格式</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0b000</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TLP大小为3个双字，不带数据。</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0b001</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TLP大小为4个双字，不带数据。</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0b010</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TLP大小为3个双字，带数据。</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0b011</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TLP大小为4个双字，带数据。</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0b100</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TLP Prefix</w:t>
            </w:r>
          </w:p>
        </w:tc>
      </w:tr>
      <w:tr w:rsidR="00162932" w:rsidTr="00162932">
        <w:trPr>
          <w:tblCellSpacing w:w="0" w:type="dxa"/>
          <w:jc w:val="center"/>
        </w:trPr>
        <w:tc>
          <w:tcPr>
            <w:tcW w:w="213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其他</w:t>
            </w:r>
          </w:p>
        </w:tc>
        <w:tc>
          <w:tcPr>
            <w:tcW w:w="625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PCIe总线保留</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其中所有读请求</w:t>
      </w:r>
      <w:r>
        <w:rPr>
          <w:rFonts w:ascii="Arial" w:hAnsi="Arial" w:cs="Arial"/>
          <w:color w:val="333333"/>
          <w:sz w:val="18"/>
          <w:szCs w:val="18"/>
        </w:rPr>
        <w:t>TLP</w:t>
      </w:r>
      <w:r>
        <w:rPr>
          <w:rFonts w:ascii="Arial" w:hAnsi="Arial" w:cs="Arial"/>
          <w:color w:val="333333"/>
          <w:sz w:val="18"/>
          <w:szCs w:val="18"/>
        </w:rPr>
        <w:t>都不带数据，而写请求</w:t>
      </w:r>
      <w:r>
        <w:rPr>
          <w:rFonts w:ascii="Arial" w:hAnsi="Arial" w:cs="Arial"/>
          <w:color w:val="333333"/>
          <w:sz w:val="18"/>
          <w:szCs w:val="18"/>
        </w:rPr>
        <w:t>TLP</w:t>
      </w:r>
      <w:r>
        <w:rPr>
          <w:rFonts w:ascii="Arial" w:hAnsi="Arial" w:cs="Arial"/>
          <w:color w:val="333333"/>
          <w:sz w:val="18"/>
          <w:szCs w:val="18"/>
        </w:rPr>
        <w:t>带数据，而其他</w:t>
      </w:r>
      <w:r>
        <w:rPr>
          <w:rFonts w:ascii="Arial" w:hAnsi="Arial" w:cs="Arial"/>
          <w:color w:val="333333"/>
          <w:sz w:val="18"/>
          <w:szCs w:val="18"/>
        </w:rPr>
        <w:t>TLP</w:t>
      </w:r>
      <w:r>
        <w:rPr>
          <w:rFonts w:ascii="Arial" w:hAnsi="Arial" w:cs="Arial"/>
          <w:color w:val="333333"/>
          <w:sz w:val="18"/>
          <w:szCs w:val="18"/>
        </w:rPr>
        <w:t>可能带数据也可能不带数据，如完成报文可能含有数据，也可能仅含有完成标志而并不携带数据。在</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Type</w:t>
      </w:r>
      <w:r>
        <w:rPr>
          <w:rFonts w:ascii="Arial" w:hAnsi="Arial" w:cs="Arial"/>
          <w:color w:val="333333"/>
          <w:sz w:val="18"/>
          <w:szCs w:val="18"/>
        </w:rPr>
        <w:t>字段中存放</w:t>
      </w:r>
      <w:r>
        <w:rPr>
          <w:rFonts w:ascii="Arial" w:hAnsi="Arial" w:cs="Arial"/>
          <w:color w:val="333333"/>
          <w:sz w:val="18"/>
          <w:szCs w:val="18"/>
        </w:rPr>
        <w:t>TLP</w:t>
      </w:r>
      <w:r>
        <w:rPr>
          <w:rFonts w:ascii="Arial" w:hAnsi="Arial" w:cs="Arial"/>
          <w:color w:val="333333"/>
          <w:sz w:val="18"/>
          <w:szCs w:val="18"/>
        </w:rPr>
        <w:t>的类型，即</w:t>
      </w:r>
      <w:r>
        <w:rPr>
          <w:rFonts w:ascii="Arial" w:hAnsi="Arial" w:cs="Arial"/>
          <w:color w:val="333333"/>
          <w:sz w:val="18"/>
          <w:szCs w:val="18"/>
        </w:rPr>
        <w:t>PCIe</w:t>
      </w:r>
      <w:r>
        <w:rPr>
          <w:rFonts w:ascii="Arial" w:hAnsi="Arial" w:cs="Arial"/>
          <w:color w:val="333333"/>
          <w:sz w:val="18"/>
          <w:szCs w:val="18"/>
        </w:rPr>
        <w:t>总线支持的总线事务。该字段共由</w:t>
      </w:r>
      <w:r>
        <w:rPr>
          <w:rFonts w:ascii="Arial" w:hAnsi="Arial" w:cs="Arial"/>
          <w:color w:val="333333"/>
          <w:sz w:val="18"/>
          <w:szCs w:val="18"/>
        </w:rPr>
        <w:t>5</w:t>
      </w:r>
      <w:r>
        <w:rPr>
          <w:rFonts w:ascii="Arial" w:hAnsi="Arial" w:cs="Arial"/>
          <w:color w:val="333333"/>
          <w:sz w:val="18"/>
          <w:szCs w:val="18"/>
        </w:rPr>
        <w:t>位组成，其含义如表</w:t>
      </w:r>
      <w:r>
        <w:rPr>
          <w:rFonts w:ascii="Arial" w:hAnsi="Arial" w:cs="Arial"/>
          <w:color w:val="333333"/>
          <w:sz w:val="18"/>
          <w:szCs w:val="18"/>
        </w:rPr>
        <w:t>5</w:t>
      </w:r>
      <w:r>
        <w:rPr>
          <w:rFonts w:ascii="Arial" w:hAnsi="Arial" w:cs="Arial"/>
          <w:color w:val="333333"/>
          <w:sz w:val="18"/>
          <w:szCs w:val="18"/>
        </w:rPr>
        <w:noBreakHyphen/>
        <w:t>2</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表</w:t>
      </w:r>
      <w:r>
        <w:rPr>
          <w:rFonts w:ascii="Arial" w:hAnsi="Arial" w:cs="Arial"/>
          <w:color w:val="333333"/>
          <w:sz w:val="18"/>
          <w:szCs w:val="18"/>
        </w:rPr>
        <w:t>5</w:t>
      </w:r>
      <w:r>
        <w:rPr>
          <w:rFonts w:ascii="Arial" w:hAnsi="Arial" w:cs="Arial"/>
          <w:color w:val="333333"/>
          <w:sz w:val="18"/>
          <w:szCs w:val="18"/>
        </w:rPr>
        <w:noBreakHyphen/>
        <w:t>2 Type[4:0]</w:t>
      </w:r>
      <w:r>
        <w:rPr>
          <w:rFonts w:ascii="Arial" w:hAnsi="Arial" w:cs="Arial"/>
          <w:color w:val="333333"/>
          <w:sz w:val="18"/>
          <w:szCs w:val="18"/>
        </w:rPr>
        <w:t>字段</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76"/>
        <w:gridCol w:w="1243"/>
        <w:gridCol w:w="1392"/>
        <w:gridCol w:w="4374"/>
      </w:tblGrid>
      <w:tr w:rsidR="00162932" w:rsidTr="00162932">
        <w:trPr>
          <w:tblHeade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TLP类型</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Fmt[2:0]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Type[4:0]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描述</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MRd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p w:rsidR="00162932" w:rsidRDefault="00162932">
            <w:pPr>
              <w:pStyle w:val="a4"/>
              <w:spacing w:before="45" w:beforeAutospacing="0" w:after="45" w:afterAutospacing="0"/>
            </w:pPr>
            <w:r>
              <w:t>0b001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0000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存储器读请求；TLP头大小为3个或者4个双字，不带数据。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MRdLk</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p w:rsidR="00162932" w:rsidRDefault="00162932">
            <w:pPr>
              <w:pStyle w:val="a4"/>
              <w:spacing w:before="45" w:beforeAutospacing="0" w:after="45" w:afterAutospacing="0"/>
            </w:pPr>
            <w:r>
              <w:t>0b001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0001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带锁的存储器读请求；TLP头大小为3个或者4个双字，不带数据。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MWr</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p w:rsidR="00162932" w:rsidRDefault="00162932">
            <w:pPr>
              <w:pStyle w:val="a4"/>
              <w:spacing w:before="45" w:beforeAutospacing="0" w:after="45" w:afterAutospacing="0"/>
            </w:pPr>
            <w:r>
              <w:t>0b011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0000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存储器写请求；TLP头大小为3个或者4个双字，带数据。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IORd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0010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IO读请求；TLP头大小为3个双字，不带数据。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IOWr</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0010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IO写请求；TLP头大小为3个双字，带数据。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CfgRd0</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0100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配置0读请求；TLP头大小为3个双字，不带数据。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CfgWr0</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0100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配置0写请求；TLP头大小为3个双字，带数据。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CfgRd1</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0101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配置1读请求；不带数据。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CfgWr1</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0101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配置1写请求；带数据。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TCfgRd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0b1 1011</w:t>
            </w:r>
          </w:p>
        </w:tc>
        <w:tc>
          <w:tcPr>
            <w:tcW w:w="4410" w:type="dxa"/>
            <w:vMerge w:val="restart"/>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本书对这两种总线事务不做介绍。</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TCfgWr</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0b1 1011</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Msg</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0" w:beforeAutospacing="0" w:after="0" w:afterAutospacing="0"/>
            </w:pPr>
            <w:r>
              <w:t>0b1 0r</w:t>
            </w:r>
            <w:r>
              <w:rPr>
                <w:vertAlign w:val="subscript"/>
              </w:rPr>
              <w:t>2</w:t>
            </w:r>
            <w:r>
              <w:t>r</w:t>
            </w:r>
            <w:r>
              <w:rPr>
                <w:vertAlign w:val="subscript"/>
              </w:rPr>
              <w:t>1</w:t>
            </w:r>
            <w:r>
              <w:t>r</w:t>
            </w:r>
            <w:r>
              <w:rPr>
                <w:vertAlign w:val="subscript"/>
              </w:rPr>
              <w:t>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消息请求；TLP头大小为4个双字，不带数据。“rrr”字段是消息请求报文的Route字段，下文将详细介绍该字段。</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MsgD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0" w:beforeAutospacing="0" w:after="0" w:afterAutospacing="0"/>
            </w:pPr>
            <w:r>
              <w:t>0b1 0r</w:t>
            </w:r>
            <w:r>
              <w:rPr>
                <w:vertAlign w:val="subscript"/>
              </w:rPr>
              <w:t>2</w:t>
            </w:r>
            <w:r>
              <w:t>r</w:t>
            </w:r>
            <w:r>
              <w:rPr>
                <w:vertAlign w:val="subscript"/>
              </w:rPr>
              <w:t>1</w:t>
            </w:r>
            <w:r>
              <w:t>r</w:t>
            </w:r>
            <w:r>
              <w:rPr>
                <w:vertAlign w:val="subscript"/>
              </w:rPr>
              <w:t>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消息请求；TLP头大小为4个双字，带数据。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Cpl</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1010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完成报文；TLP头大小为3个双字，不带数据。包括存储器、配置和I/O写完成。</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CplD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1010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proofErr w:type="gramStart"/>
            <w:r>
              <w:t>带数据</w:t>
            </w:r>
            <w:proofErr w:type="gramEnd"/>
            <w:r>
              <w:t>的完成报文，TLP头大小为3个双字，包括存储器读、I/O读、配置读和原子操作读完成。</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CplLk</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1011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锁定的完成报文，TLP头大小为3个双字，不带数据。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CplDLk</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1011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proofErr w:type="gramStart"/>
            <w:r>
              <w:t>带数据</w:t>
            </w:r>
            <w:proofErr w:type="gramEnd"/>
            <w:r>
              <w:t>的锁定完成报文，TLP头大小为3个双字，带数据。</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FetchAdd</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p w:rsidR="00162932" w:rsidRDefault="00162932">
            <w:pPr>
              <w:pStyle w:val="a4"/>
              <w:spacing w:before="45" w:beforeAutospacing="0" w:after="45" w:afterAutospacing="0"/>
            </w:pPr>
            <w:r>
              <w:t>0b011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1100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Fetch and Add原子操作。</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lastRenderedPageBreak/>
              <w:t>Swap</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p w:rsidR="00162932" w:rsidRDefault="00162932">
            <w:pPr>
              <w:pStyle w:val="a4"/>
              <w:spacing w:before="45" w:beforeAutospacing="0" w:after="45" w:afterAutospacing="0"/>
            </w:pPr>
            <w:r>
              <w:t>0b011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1101</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Swap原子操作。</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CAS</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0b010</w:t>
            </w:r>
          </w:p>
          <w:p w:rsidR="00162932" w:rsidRDefault="00162932">
            <w:pPr>
              <w:pStyle w:val="a4"/>
              <w:spacing w:before="45" w:beforeAutospacing="0" w:after="45" w:afterAutospacing="0"/>
            </w:pPr>
            <w:r>
              <w:t>0b011</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0b0 1110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CAS原子操作。</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LPrfx</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0b100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0" w:beforeAutospacing="0" w:after="0" w:afterAutospacing="0"/>
            </w:pPr>
            <w:r>
              <w:t>0b0 L</w:t>
            </w:r>
            <w:r>
              <w:rPr>
                <w:vertAlign w:val="subscript"/>
              </w:rPr>
              <w:t>3</w:t>
            </w:r>
            <w:r>
              <w:t>L</w:t>
            </w:r>
            <w:r>
              <w:rPr>
                <w:vertAlign w:val="subscript"/>
              </w:rPr>
              <w:t>2</w:t>
            </w:r>
            <w:r>
              <w:t>L</w:t>
            </w:r>
            <w:r>
              <w:rPr>
                <w:vertAlign w:val="subscript"/>
              </w:rPr>
              <w:t>1</w:t>
            </w:r>
            <w:r>
              <w:t>L</w:t>
            </w:r>
            <w:r>
              <w:rPr>
                <w:vertAlign w:val="subscript"/>
              </w:rPr>
              <w:t>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Local TLP Prefix</w:t>
            </w:r>
          </w:p>
        </w:tc>
      </w:tr>
      <w:tr w:rsidR="00162932" w:rsidTr="00162932">
        <w:trPr>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EPrfx</w:t>
            </w:r>
          </w:p>
        </w:tc>
        <w:tc>
          <w:tcPr>
            <w:tcW w:w="12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0b100</w:t>
            </w:r>
          </w:p>
        </w:tc>
        <w:tc>
          <w:tcPr>
            <w:tcW w:w="139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0" w:beforeAutospacing="0" w:after="0" w:afterAutospacing="0"/>
            </w:pPr>
            <w:r>
              <w:t>0b1 E</w:t>
            </w:r>
            <w:r>
              <w:rPr>
                <w:vertAlign w:val="subscript"/>
              </w:rPr>
              <w:t>3</w:t>
            </w:r>
            <w:r>
              <w:t>E</w:t>
            </w:r>
            <w:r>
              <w:rPr>
                <w:vertAlign w:val="subscript"/>
              </w:rPr>
              <w:t>2</w:t>
            </w:r>
            <w:r>
              <w:t>E</w:t>
            </w:r>
            <w:r>
              <w:rPr>
                <w:vertAlign w:val="subscript"/>
              </w:rPr>
              <w:t>1</w:t>
            </w:r>
            <w:r>
              <w:t>E</w:t>
            </w:r>
            <w:r>
              <w:rPr>
                <w:vertAlign w:val="subscript"/>
              </w:rPr>
              <w:t>0</w:t>
            </w:r>
          </w:p>
        </w:tc>
        <w:tc>
          <w:tcPr>
            <w:tcW w:w="44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End-End TLP Prefix</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由上表所示，存储器读和写请求，</w:t>
      </w:r>
      <w:r>
        <w:rPr>
          <w:rFonts w:ascii="Arial" w:hAnsi="Arial" w:cs="Arial"/>
          <w:color w:val="333333"/>
          <w:sz w:val="18"/>
          <w:szCs w:val="18"/>
        </w:rPr>
        <w:t>IO</w:t>
      </w:r>
      <w:r>
        <w:rPr>
          <w:rFonts w:ascii="Arial" w:hAnsi="Arial" w:cs="Arial"/>
          <w:color w:val="333333"/>
          <w:sz w:val="18"/>
          <w:szCs w:val="18"/>
        </w:rPr>
        <w:t>读和写请求，及配置读和写请求的</w:t>
      </w:r>
      <w:r>
        <w:rPr>
          <w:rFonts w:ascii="Arial" w:hAnsi="Arial" w:cs="Arial"/>
          <w:color w:val="333333"/>
          <w:sz w:val="18"/>
          <w:szCs w:val="18"/>
        </w:rPr>
        <w:t>type</w:t>
      </w:r>
      <w:r>
        <w:rPr>
          <w:rFonts w:ascii="Arial" w:hAnsi="Arial" w:cs="Arial"/>
          <w:color w:val="333333"/>
          <w:sz w:val="18"/>
          <w:szCs w:val="18"/>
        </w:rPr>
        <w:t>字段相同，如存储器读和写请求的</w:t>
      </w:r>
      <w:r>
        <w:rPr>
          <w:rFonts w:ascii="Arial" w:hAnsi="Arial" w:cs="Arial"/>
          <w:color w:val="333333"/>
          <w:sz w:val="18"/>
          <w:szCs w:val="18"/>
        </w:rPr>
        <w:t>Type</w:t>
      </w:r>
      <w:r>
        <w:rPr>
          <w:rFonts w:ascii="Arial" w:hAnsi="Arial" w:cs="Arial"/>
          <w:color w:val="333333"/>
          <w:sz w:val="18"/>
          <w:szCs w:val="18"/>
        </w:rPr>
        <w:t>字段都为</w:t>
      </w:r>
      <w:r>
        <w:rPr>
          <w:rFonts w:ascii="Arial" w:hAnsi="Arial" w:cs="Arial"/>
          <w:color w:val="333333"/>
          <w:sz w:val="18"/>
          <w:szCs w:val="18"/>
        </w:rPr>
        <w:t>0b0 0000</w:t>
      </w:r>
      <w:r>
        <w:rPr>
          <w:rFonts w:ascii="Arial" w:hAnsi="Arial" w:cs="Arial"/>
          <w:color w:val="333333"/>
          <w:sz w:val="18"/>
          <w:szCs w:val="18"/>
        </w:rPr>
        <w:t>。此时</w:t>
      </w:r>
      <w:r>
        <w:rPr>
          <w:rFonts w:ascii="Arial" w:hAnsi="Arial" w:cs="Arial"/>
          <w:color w:val="333333"/>
          <w:sz w:val="18"/>
          <w:szCs w:val="18"/>
        </w:rPr>
        <w:t>PCIe</w:t>
      </w:r>
      <w:r>
        <w:rPr>
          <w:rFonts w:ascii="Arial" w:hAnsi="Arial" w:cs="Arial"/>
          <w:color w:val="333333"/>
          <w:sz w:val="18"/>
          <w:szCs w:val="18"/>
        </w:rPr>
        <w:t>总线规范使用</w:t>
      </w:r>
      <w:r>
        <w:rPr>
          <w:rFonts w:ascii="Arial" w:hAnsi="Arial" w:cs="Arial"/>
          <w:color w:val="333333"/>
          <w:sz w:val="18"/>
          <w:szCs w:val="18"/>
        </w:rPr>
        <w:t>Fmt</w:t>
      </w:r>
      <w:r>
        <w:rPr>
          <w:rFonts w:ascii="Arial" w:hAnsi="Arial" w:cs="Arial"/>
          <w:color w:val="333333"/>
          <w:sz w:val="18"/>
          <w:szCs w:val="18"/>
        </w:rPr>
        <w:t>字段区分读写请求，当</w:t>
      </w:r>
      <w:r>
        <w:rPr>
          <w:rFonts w:ascii="Arial" w:hAnsi="Arial" w:cs="Arial"/>
          <w:color w:val="333333"/>
          <w:sz w:val="18"/>
          <w:szCs w:val="18"/>
        </w:rPr>
        <w:t>Fmt</w:t>
      </w:r>
      <w:r>
        <w:rPr>
          <w:rFonts w:ascii="Arial" w:hAnsi="Arial" w:cs="Arial"/>
          <w:color w:val="333333"/>
          <w:sz w:val="18"/>
          <w:szCs w:val="18"/>
        </w:rPr>
        <w:t>字段是</w:t>
      </w:r>
      <w:r>
        <w:rPr>
          <w:rFonts w:ascii="Arial" w:hAnsi="Arial" w:cs="Arial"/>
          <w:color w:val="333333"/>
          <w:sz w:val="18"/>
          <w:szCs w:val="18"/>
        </w:rPr>
        <w:t>“</w:t>
      </w:r>
      <w:r>
        <w:rPr>
          <w:rFonts w:ascii="Arial" w:hAnsi="Arial" w:cs="Arial"/>
          <w:color w:val="333333"/>
          <w:sz w:val="18"/>
          <w:szCs w:val="18"/>
        </w:rPr>
        <w:t>带数据</w:t>
      </w:r>
      <w:r>
        <w:rPr>
          <w:rFonts w:ascii="Arial" w:hAnsi="Arial" w:cs="Arial"/>
          <w:color w:val="333333"/>
          <w:sz w:val="18"/>
          <w:szCs w:val="18"/>
        </w:rPr>
        <w:t>”</w:t>
      </w:r>
      <w:r>
        <w:rPr>
          <w:rFonts w:ascii="Arial" w:hAnsi="Arial" w:cs="Arial"/>
          <w:color w:val="333333"/>
          <w:sz w:val="18"/>
          <w:szCs w:val="18"/>
        </w:rPr>
        <w:t>的报文，一定是</w:t>
      </w:r>
      <w:r>
        <w:rPr>
          <w:rFonts w:ascii="Arial" w:hAnsi="Arial" w:cs="Arial"/>
          <w:color w:val="333333"/>
          <w:sz w:val="18"/>
          <w:szCs w:val="18"/>
        </w:rPr>
        <w:t>“</w:t>
      </w:r>
      <w:r>
        <w:rPr>
          <w:rFonts w:ascii="Arial" w:hAnsi="Arial" w:cs="Arial"/>
          <w:color w:val="333333"/>
          <w:sz w:val="18"/>
          <w:szCs w:val="18"/>
        </w:rPr>
        <w:t>写报文</w:t>
      </w:r>
      <w:r>
        <w:rPr>
          <w:rFonts w:ascii="Arial" w:hAnsi="Arial" w:cs="Arial"/>
          <w:color w:val="333333"/>
          <w:sz w:val="18"/>
          <w:szCs w:val="18"/>
        </w:rPr>
        <w:t>”</w:t>
      </w:r>
      <w:r>
        <w:rPr>
          <w:rFonts w:ascii="Arial" w:hAnsi="Arial" w:cs="Arial"/>
          <w:color w:val="333333"/>
          <w:sz w:val="18"/>
          <w:szCs w:val="18"/>
        </w:rPr>
        <w:t>；当</w:t>
      </w:r>
      <w:r>
        <w:rPr>
          <w:rFonts w:ascii="Arial" w:hAnsi="Arial" w:cs="Arial"/>
          <w:color w:val="333333"/>
          <w:sz w:val="18"/>
          <w:szCs w:val="18"/>
        </w:rPr>
        <w:t>Fmt</w:t>
      </w:r>
      <w:r>
        <w:rPr>
          <w:rFonts w:ascii="Arial" w:hAnsi="Arial" w:cs="Arial"/>
          <w:color w:val="333333"/>
          <w:sz w:val="18"/>
          <w:szCs w:val="18"/>
        </w:rPr>
        <w:t>字段是</w:t>
      </w:r>
      <w:r>
        <w:rPr>
          <w:rFonts w:ascii="Arial" w:hAnsi="Arial" w:cs="Arial"/>
          <w:color w:val="333333"/>
          <w:sz w:val="18"/>
          <w:szCs w:val="18"/>
        </w:rPr>
        <w:t>“</w:t>
      </w:r>
      <w:r>
        <w:rPr>
          <w:rFonts w:ascii="Arial" w:hAnsi="Arial" w:cs="Arial"/>
          <w:color w:val="333333"/>
          <w:sz w:val="18"/>
          <w:szCs w:val="18"/>
        </w:rPr>
        <w:t>不带数据</w:t>
      </w:r>
      <w:r>
        <w:rPr>
          <w:rFonts w:ascii="Arial" w:hAnsi="Arial" w:cs="Arial"/>
          <w:color w:val="333333"/>
          <w:sz w:val="18"/>
          <w:szCs w:val="18"/>
        </w:rPr>
        <w:t>”</w:t>
      </w:r>
      <w:r>
        <w:rPr>
          <w:rFonts w:ascii="Arial" w:hAnsi="Arial" w:cs="Arial"/>
          <w:color w:val="333333"/>
          <w:sz w:val="18"/>
          <w:szCs w:val="18"/>
        </w:rPr>
        <w:t>的报文，一定是</w:t>
      </w:r>
      <w:r>
        <w:rPr>
          <w:rFonts w:ascii="Arial" w:hAnsi="Arial" w:cs="Arial"/>
          <w:color w:val="333333"/>
          <w:sz w:val="18"/>
          <w:szCs w:val="18"/>
        </w:rPr>
        <w:t>“</w:t>
      </w:r>
      <w:r>
        <w:rPr>
          <w:rFonts w:ascii="Arial" w:hAnsi="Arial" w:cs="Arial"/>
          <w:color w:val="333333"/>
          <w:sz w:val="18"/>
          <w:szCs w:val="18"/>
        </w:rPr>
        <w:t>读报文</w:t>
      </w:r>
      <w:r>
        <w:rPr>
          <w:rFonts w:ascii="Arial" w:hAnsi="Arial" w:cs="Arial"/>
          <w:color w:val="333333"/>
          <w:sz w:val="18"/>
          <w:szCs w:val="18"/>
        </w:rPr>
        <w:t>”</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总线的数据报文传送方式与</w:t>
      </w:r>
      <w:r>
        <w:rPr>
          <w:rFonts w:ascii="Arial" w:hAnsi="Arial" w:cs="Arial"/>
          <w:color w:val="333333"/>
          <w:sz w:val="18"/>
          <w:szCs w:val="18"/>
        </w:rPr>
        <w:t>PCI</w:t>
      </w:r>
      <w:r>
        <w:rPr>
          <w:rFonts w:ascii="Arial" w:hAnsi="Arial" w:cs="Arial"/>
          <w:color w:val="333333"/>
          <w:sz w:val="18"/>
          <w:szCs w:val="18"/>
        </w:rPr>
        <w:t>总线数据传送有类似之处。其中存储器写</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Posted</w:t>
      </w:r>
      <w:r>
        <w:rPr>
          <w:rFonts w:ascii="Arial" w:hAnsi="Arial" w:cs="Arial"/>
          <w:color w:val="333333"/>
          <w:sz w:val="18"/>
          <w:szCs w:val="18"/>
        </w:rPr>
        <w:t>方式进行传送，而其他总线事务使用</w:t>
      </w:r>
      <w:r>
        <w:rPr>
          <w:rFonts w:ascii="Arial" w:hAnsi="Arial" w:cs="Arial"/>
          <w:color w:val="333333"/>
          <w:sz w:val="18"/>
          <w:szCs w:val="18"/>
        </w:rPr>
        <w:t>Non-Posted</w:t>
      </w:r>
      <w:r>
        <w:rPr>
          <w:rFonts w:ascii="Arial" w:hAnsi="Arial" w:cs="Arial"/>
          <w:color w:val="333333"/>
          <w:sz w:val="18"/>
          <w:szCs w:val="18"/>
        </w:rPr>
        <w:t>方式。</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总线规定所有</w:t>
      </w:r>
      <w:r>
        <w:rPr>
          <w:rFonts w:ascii="Arial" w:hAnsi="Arial" w:cs="Arial"/>
          <w:color w:val="333333"/>
          <w:sz w:val="18"/>
          <w:szCs w:val="18"/>
        </w:rPr>
        <w:t>Non-Posted</w:t>
      </w:r>
      <w:r>
        <w:rPr>
          <w:rFonts w:ascii="Arial" w:hAnsi="Arial" w:cs="Arial"/>
          <w:color w:val="333333"/>
          <w:sz w:val="18"/>
          <w:szCs w:val="18"/>
        </w:rPr>
        <w:t>存储器请求使用</w:t>
      </w:r>
      <w:r>
        <w:rPr>
          <w:rFonts w:ascii="Arial" w:hAnsi="Arial" w:cs="Arial"/>
          <w:color w:val="333333"/>
          <w:sz w:val="18"/>
          <w:szCs w:val="18"/>
        </w:rPr>
        <w:t>Split</w:t>
      </w:r>
      <w:r>
        <w:rPr>
          <w:rFonts w:ascii="Arial" w:hAnsi="Arial" w:cs="Arial"/>
          <w:color w:val="333333"/>
          <w:sz w:val="18"/>
          <w:szCs w:val="18"/>
        </w:rPr>
        <w:t>总线方式进行数据传递。当</w:t>
      </w:r>
      <w:r>
        <w:rPr>
          <w:rFonts w:ascii="Arial" w:hAnsi="Arial" w:cs="Arial"/>
          <w:color w:val="333333"/>
          <w:sz w:val="18"/>
          <w:szCs w:val="18"/>
        </w:rPr>
        <w:t>PCIe</w:t>
      </w:r>
      <w:r>
        <w:rPr>
          <w:rFonts w:ascii="Arial" w:hAnsi="Arial" w:cs="Arial"/>
          <w:color w:val="333333"/>
          <w:sz w:val="18"/>
          <w:szCs w:val="18"/>
        </w:rPr>
        <w:t>设备进行存储器读、</w:t>
      </w:r>
      <w:r>
        <w:rPr>
          <w:rFonts w:ascii="Arial" w:hAnsi="Arial" w:cs="Arial"/>
          <w:color w:val="333333"/>
          <w:sz w:val="18"/>
          <w:szCs w:val="18"/>
        </w:rPr>
        <w:t>I/O</w:t>
      </w:r>
      <w:r>
        <w:rPr>
          <w:rFonts w:ascii="Arial" w:hAnsi="Arial" w:cs="Arial"/>
          <w:color w:val="333333"/>
          <w:sz w:val="18"/>
          <w:szCs w:val="18"/>
        </w:rPr>
        <w:t>读写或者配置读写请求时，首先向目标设备发送数据读写请求</w:t>
      </w:r>
      <w:r>
        <w:rPr>
          <w:rFonts w:ascii="Arial" w:hAnsi="Arial" w:cs="Arial"/>
          <w:color w:val="333333"/>
          <w:sz w:val="18"/>
          <w:szCs w:val="18"/>
        </w:rPr>
        <w:t>TLP</w:t>
      </w:r>
      <w:r>
        <w:rPr>
          <w:rFonts w:ascii="Arial" w:hAnsi="Arial" w:cs="Arial"/>
          <w:color w:val="333333"/>
          <w:sz w:val="18"/>
          <w:szCs w:val="18"/>
        </w:rPr>
        <w:t>，当目标设备收到这些读写请求</w:t>
      </w:r>
      <w:r>
        <w:rPr>
          <w:rFonts w:ascii="Arial" w:hAnsi="Arial" w:cs="Arial"/>
          <w:color w:val="333333"/>
          <w:sz w:val="18"/>
          <w:szCs w:val="18"/>
        </w:rPr>
        <w:t>TLP</w:t>
      </w:r>
      <w:r>
        <w:rPr>
          <w:rFonts w:ascii="Arial" w:hAnsi="Arial" w:cs="Arial"/>
          <w:color w:val="333333"/>
          <w:sz w:val="18"/>
          <w:szCs w:val="18"/>
        </w:rPr>
        <w:t>后，将数据和完成信息通过完成报文</w:t>
      </w:r>
      <w:r>
        <w:rPr>
          <w:rFonts w:ascii="Arial" w:hAnsi="Arial" w:cs="Arial"/>
          <w:color w:val="333333"/>
          <w:sz w:val="18"/>
          <w:szCs w:val="18"/>
        </w:rPr>
        <w:t>(Cpl</w:t>
      </w:r>
      <w:r>
        <w:rPr>
          <w:rFonts w:ascii="Arial" w:hAnsi="Arial" w:cs="Arial"/>
          <w:color w:val="333333"/>
          <w:sz w:val="18"/>
          <w:szCs w:val="18"/>
        </w:rPr>
        <w:t>或者</w:t>
      </w:r>
      <w:r>
        <w:rPr>
          <w:rFonts w:ascii="Arial" w:hAnsi="Arial" w:cs="Arial"/>
          <w:color w:val="333333"/>
          <w:sz w:val="18"/>
          <w:szCs w:val="18"/>
        </w:rPr>
        <w:t>CplD)</w:t>
      </w:r>
      <w:proofErr w:type="gramStart"/>
      <w:r>
        <w:rPr>
          <w:rFonts w:ascii="Arial" w:hAnsi="Arial" w:cs="Arial"/>
          <w:color w:val="333333"/>
          <w:sz w:val="18"/>
          <w:szCs w:val="18"/>
        </w:rPr>
        <w:t>发送给源设备</w:t>
      </w:r>
      <w:proofErr w:type="gramEnd"/>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其中存储器读、</w:t>
      </w:r>
      <w:r>
        <w:rPr>
          <w:rFonts w:ascii="Arial" w:hAnsi="Arial" w:cs="Arial"/>
          <w:color w:val="333333"/>
          <w:sz w:val="18"/>
          <w:szCs w:val="18"/>
        </w:rPr>
        <w:t>I/O</w:t>
      </w:r>
      <w:r>
        <w:rPr>
          <w:rFonts w:ascii="Arial" w:hAnsi="Arial" w:cs="Arial"/>
          <w:color w:val="333333"/>
          <w:sz w:val="18"/>
          <w:szCs w:val="18"/>
        </w:rPr>
        <w:t>读和配置</w:t>
      </w:r>
      <w:proofErr w:type="gramStart"/>
      <w:r>
        <w:rPr>
          <w:rFonts w:ascii="Arial" w:hAnsi="Arial" w:cs="Arial"/>
          <w:color w:val="333333"/>
          <w:sz w:val="18"/>
          <w:szCs w:val="18"/>
        </w:rPr>
        <w:t>读需要</w:t>
      </w:r>
      <w:proofErr w:type="gramEnd"/>
      <w:r>
        <w:rPr>
          <w:rFonts w:ascii="Arial" w:hAnsi="Arial" w:cs="Arial"/>
          <w:color w:val="333333"/>
          <w:sz w:val="18"/>
          <w:szCs w:val="18"/>
        </w:rPr>
        <w:t>使用</w:t>
      </w:r>
      <w:r>
        <w:rPr>
          <w:rFonts w:ascii="Arial" w:hAnsi="Arial" w:cs="Arial"/>
          <w:color w:val="333333"/>
          <w:sz w:val="18"/>
          <w:szCs w:val="18"/>
        </w:rPr>
        <w:t>CplD</w:t>
      </w:r>
      <w:r>
        <w:rPr>
          <w:rFonts w:ascii="Arial" w:hAnsi="Arial" w:cs="Arial"/>
          <w:color w:val="333333"/>
          <w:sz w:val="18"/>
          <w:szCs w:val="18"/>
        </w:rPr>
        <w:t>报文，因为目标设备需要将</w:t>
      </w:r>
      <w:proofErr w:type="gramStart"/>
      <w:r>
        <w:rPr>
          <w:rFonts w:ascii="Arial" w:hAnsi="Arial" w:cs="Arial"/>
          <w:color w:val="333333"/>
          <w:sz w:val="18"/>
          <w:szCs w:val="18"/>
        </w:rPr>
        <w:t>数据传递给源设备</w:t>
      </w:r>
      <w:proofErr w:type="gramEnd"/>
      <w:r>
        <w:rPr>
          <w:rFonts w:ascii="Arial" w:hAnsi="Arial" w:cs="Arial"/>
          <w:color w:val="333333"/>
          <w:sz w:val="18"/>
          <w:szCs w:val="18"/>
        </w:rPr>
        <w:t>；而</w:t>
      </w:r>
      <w:r>
        <w:rPr>
          <w:rFonts w:ascii="Arial" w:hAnsi="Arial" w:cs="Arial"/>
          <w:color w:val="333333"/>
          <w:sz w:val="18"/>
          <w:szCs w:val="18"/>
        </w:rPr>
        <w:t>I/O</w:t>
      </w:r>
      <w:r>
        <w:rPr>
          <w:rFonts w:ascii="Arial" w:hAnsi="Arial" w:cs="Arial"/>
          <w:color w:val="333333"/>
          <w:sz w:val="18"/>
          <w:szCs w:val="18"/>
        </w:rPr>
        <w:t>写和配置写需要使用</w:t>
      </w:r>
      <w:r>
        <w:rPr>
          <w:rFonts w:ascii="Arial" w:hAnsi="Arial" w:cs="Arial"/>
          <w:color w:val="333333"/>
          <w:sz w:val="18"/>
          <w:szCs w:val="18"/>
        </w:rPr>
        <w:t>Cpl</w:t>
      </w:r>
      <w:r>
        <w:rPr>
          <w:rFonts w:ascii="Arial" w:hAnsi="Arial" w:cs="Arial"/>
          <w:color w:val="333333"/>
          <w:sz w:val="18"/>
          <w:szCs w:val="18"/>
        </w:rPr>
        <w:t>报文，因为目标设备不需要将任何</w:t>
      </w:r>
      <w:proofErr w:type="gramStart"/>
      <w:r>
        <w:rPr>
          <w:rFonts w:ascii="Arial" w:hAnsi="Arial" w:cs="Arial"/>
          <w:color w:val="333333"/>
          <w:sz w:val="18"/>
          <w:szCs w:val="18"/>
        </w:rPr>
        <w:t>数据传递给源设备</w:t>
      </w:r>
      <w:proofErr w:type="gramEnd"/>
      <w:r>
        <w:rPr>
          <w:rFonts w:ascii="Arial" w:hAnsi="Arial" w:cs="Arial"/>
          <w:color w:val="333333"/>
          <w:sz w:val="18"/>
          <w:szCs w:val="18"/>
        </w:rPr>
        <w:t>，但是需要通知源设备，写操作已经完成，数据已经成功地传递给目标设备。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总线中，进行存储器或者</w:t>
      </w:r>
      <w:r>
        <w:rPr>
          <w:rFonts w:ascii="Arial" w:hAnsi="Arial" w:cs="Arial"/>
          <w:color w:val="333333"/>
          <w:sz w:val="18"/>
          <w:szCs w:val="18"/>
        </w:rPr>
        <w:t>I/O</w:t>
      </w:r>
      <w:r>
        <w:rPr>
          <w:rFonts w:ascii="Arial" w:hAnsi="Arial" w:cs="Arial"/>
          <w:color w:val="333333"/>
          <w:sz w:val="18"/>
          <w:szCs w:val="18"/>
        </w:rPr>
        <w:t>写操作时，数据与数据包头一起传递；而进行存储器或者</w:t>
      </w:r>
      <w:r>
        <w:rPr>
          <w:rFonts w:ascii="Arial" w:hAnsi="Arial" w:cs="Arial"/>
          <w:color w:val="333333"/>
          <w:sz w:val="18"/>
          <w:szCs w:val="18"/>
        </w:rPr>
        <w:t>I/O</w:t>
      </w:r>
      <w:r>
        <w:rPr>
          <w:rFonts w:ascii="Arial" w:hAnsi="Arial" w:cs="Arial"/>
          <w:color w:val="333333"/>
          <w:sz w:val="18"/>
          <w:szCs w:val="18"/>
        </w:rPr>
        <w:t>读操作时，源设备首先向目标设备发送读请求</w:t>
      </w:r>
      <w:r>
        <w:rPr>
          <w:rFonts w:ascii="Arial" w:hAnsi="Arial" w:cs="Arial"/>
          <w:color w:val="333333"/>
          <w:sz w:val="18"/>
          <w:szCs w:val="18"/>
        </w:rPr>
        <w:t>TLP</w:t>
      </w:r>
      <w:r>
        <w:rPr>
          <w:rFonts w:ascii="Arial" w:hAnsi="Arial" w:cs="Arial"/>
          <w:color w:val="333333"/>
          <w:sz w:val="18"/>
          <w:szCs w:val="18"/>
        </w:rPr>
        <w:t>，而目标设备在准备好数据后，</w:t>
      </w:r>
      <w:proofErr w:type="gramStart"/>
      <w:r>
        <w:rPr>
          <w:rFonts w:ascii="Arial" w:hAnsi="Arial" w:cs="Arial"/>
          <w:color w:val="333333"/>
          <w:sz w:val="18"/>
          <w:szCs w:val="18"/>
        </w:rPr>
        <w:t>向源设备</w:t>
      </w:r>
      <w:proofErr w:type="gramEnd"/>
      <w:r>
        <w:rPr>
          <w:rFonts w:ascii="Arial" w:hAnsi="Arial" w:cs="Arial"/>
          <w:color w:val="333333"/>
          <w:sz w:val="18"/>
          <w:szCs w:val="18"/>
        </w:rPr>
        <w:t>发出完成报文。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总线规范还定义了</w:t>
      </w:r>
      <w:r>
        <w:rPr>
          <w:rFonts w:ascii="Arial" w:hAnsi="Arial" w:cs="Arial"/>
          <w:color w:val="333333"/>
          <w:sz w:val="18"/>
          <w:szCs w:val="18"/>
        </w:rPr>
        <w:t>MRdLk</w:t>
      </w:r>
      <w:r>
        <w:rPr>
          <w:rFonts w:ascii="Arial" w:hAnsi="Arial" w:cs="Arial"/>
          <w:color w:val="333333"/>
          <w:sz w:val="18"/>
          <w:szCs w:val="18"/>
        </w:rPr>
        <w:t>报文，该报文的主要作用是与</w:t>
      </w:r>
      <w:r>
        <w:rPr>
          <w:rFonts w:ascii="Arial" w:hAnsi="Arial" w:cs="Arial"/>
          <w:color w:val="333333"/>
          <w:sz w:val="18"/>
          <w:szCs w:val="18"/>
        </w:rPr>
        <w:t>PCI</w:t>
      </w:r>
      <w:r>
        <w:rPr>
          <w:rFonts w:ascii="Arial" w:hAnsi="Arial" w:cs="Arial"/>
          <w:color w:val="333333"/>
          <w:sz w:val="18"/>
          <w:szCs w:val="18"/>
        </w:rPr>
        <w:t>总线的</w:t>
      </w:r>
      <w:proofErr w:type="gramStart"/>
      <w:r>
        <w:rPr>
          <w:rFonts w:ascii="Arial" w:hAnsi="Arial" w:cs="Arial"/>
          <w:color w:val="333333"/>
          <w:sz w:val="18"/>
          <w:szCs w:val="18"/>
        </w:rPr>
        <w:t>锁操作</w:t>
      </w:r>
      <w:proofErr w:type="gramEnd"/>
      <w:r>
        <w:rPr>
          <w:rFonts w:ascii="Arial" w:hAnsi="Arial" w:cs="Arial"/>
          <w:color w:val="333333"/>
          <w:sz w:val="18"/>
          <w:szCs w:val="18"/>
        </w:rPr>
        <w:t>相兼容，但是</w:t>
      </w:r>
      <w:r>
        <w:rPr>
          <w:rFonts w:ascii="Arial" w:hAnsi="Arial" w:cs="Arial"/>
          <w:color w:val="333333"/>
          <w:sz w:val="18"/>
          <w:szCs w:val="18"/>
        </w:rPr>
        <w:t>PCIe</w:t>
      </w:r>
      <w:r>
        <w:rPr>
          <w:rFonts w:ascii="Arial" w:hAnsi="Arial" w:cs="Arial"/>
          <w:color w:val="333333"/>
          <w:sz w:val="18"/>
          <w:szCs w:val="18"/>
        </w:rPr>
        <w:t>总线规范并不建议用户使用这种功能，因为使用这种功能将极大影响</w:t>
      </w:r>
      <w:r>
        <w:rPr>
          <w:rFonts w:ascii="Arial" w:hAnsi="Arial" w:cs="Arial"/>
          <w:color w:val="333333"/>
          <w:sz w:val="18"/>
          <w:szCs w:val="18"/>
        </w:rPr>
        <w:t>PCIe</w:t>
      </w:r>
      <w:r>
        <w:rPr>
          <w:rFonts w:ascii="Arial" w:hAnsi="Arial" w:cs="Arial"/>
          <w:color w:val="333333"/>
          <w:sz w:val="18"/>
          <w:szCs w:val="18"/>
        </w:rPr>
        <w:t>总线的数据传送效率。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总线并不相同，</w:t>
      </w:r>
      <w:r>
        <w:rPr>
          <w:rFonts w:ascii="Arial" w:hAnsi="Arial" w:cs="Arial"/>
          <w:color w:val="333333"/>
          <w:sz w:val="18"/>
          <w:szCs w:val="18"/>
        </w:rPr>
        <w:t>PCIe</w:t>
      </w:r>
      <w:r>
        <w:rPr>
          <w:rFonts w:ascii="Arial" w:hAnsi="Arial" w:cs="Arial"/>
          <w:color w:val="333333"/>
          <w:sz w:val="18"/>
          <w:szCs w:val="18"/>
        </w:rPr>
        <w:t>总线规范定义了</w:t>
      </w:r>
      <w:r>
        <w:rPr>
          <w:rFonts w:ascii="Arial" w:hAnsi="Arial" w:cs="Arial"/>
          <w:color w:val="333333"/>
          <w:sz w:val="18"/>
          <w:szCs w:val="18"/>
        </w:rPr>
        <w:t>Msg</w:t>
      </w:r>
      <w:r>
        <w:rPr>
          <w:rFonts w:ascii="Arial" w:hAnsi="Arial" w:cs="Arial"/>
          <w:color w:val="333333"/>
          <w:sz w:val="18"/>
          <w:szCs w:val="18"/>
        </w:rPr>
        <w:t>报文，即消息报文。分别为</w:t>
      </w:r>
      <w:r>
        <w:rPr>
          <w:rFonts w:ascii="Arial" w:hAnsi="Arial" w:cs="Arial"/>
          <w:color w:val="333333"/>
          <w:sz w:val="18"/>
          <w:szCs w:val="18"/>
        </w:rPr>
        <w:t>Msg</w:t>
      </w:r>
      <w:r>
        <w:rPr>
          <w:rFonts w:ascii="Arial" w:hAnsi="Arial" w:cs="Arial"/>
          <w:color w:val="333333"/>
          <w:sz w:val="18"/>
          <w:szCs w:val="18"/>
        </w:rPr>
        <w:t>和</w:t>
      </w:r>
      <w:r>
        <w:rPr>
          <w:rFonts w:ascii="Arial" w:hAnsi="Arial" w:cs="Arial"/>
          <w:color w:val="333333"/>
          <w:sz w:val="18"/>
          <w:szCs w:val="18"/>
        </w:rPr>
        <w:t>MsgD</w:t>
      </w:r>
      <w:r>
        <w:rPr>
          <w:rFonts w:ascii="Arial" w:hAnsi="Arial" w:cs="Arial"/>
          <w:color w:val="333333"/>
          <w:sz w:val="18"/>
          <w:szCs w:val="18"/>
        </w:rPr>
        <w:t>，这两种报文的区别在于一个报文可以传递数据，一个不能传递数据。</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 V2.1</w:t>
      </w:r>
      <w:r>
        <w:rPr>
          <w:rFonts w:ascii="Arial" w:hAnsi="Arial" w:cs="Arial"/>
          <w:color w:val="333333"/>
          <w:sz w:val="18"/>
          <w:szCs w:val="18"/>
        </w:rPr>
        <w:t>总线规范还补充了一些总线事务，如</w:t>
      </w:r>
      <w:r>
        <w:rPr>
          <w:rFonts w:ascii="Arial" w:hAnsi="Arial" w:cs="Arial"/>
          <w:color w:val="333333"/>
          <w:sz w:val="18"/>
          <w:szCs w:val="18"/>
        </w:rPr>
        <w:t>FetchAdd</w:t>
      </w:r>
      <w:r>
        <w:rPr>
          <w:rFonts w:ascii="Arial" w:hAnsi="Arial" w:cs="Arial"/>
          <w:color w:val="333333"/>
          <w:sz w:val="18"/>
          <w:szCs w:val="18"/>
        </w:rPr>
        <w:t>、</w:t>
      </w:r>
      <w:r>
        <w:rPr>
          <w:rFonts w:ascii="Arial" w:hAnsi="Arial" w:cs="Arial"/>
          <w:color w:val="333333"/>
          <w:sz w:val="18"/>
          <w:szCs w:val="18"/>
        </w:rPr>
        <w:t>Swap</w:t>
      </w:r>
      <w:r>
        <w:rPr>
          <w:rFonts w:ascii="Arial" w:hAnsi="Arial" w:cs="Arial"/>
          <w:color w:val="333333"/>
          <w:sz w:val="18"/>
          <w:szCs w:val="18"/>
        </w:rPr>
        <w:t>、</w:t>
      </w:r>
      <w:r>
        <w:rPr>
          <w:rFonts w:ascii="Arial" w:hAnsi="Arial" w:cs="Arial"/>
          <w:color w:val="333333"/>
          <w:sz w:val="18"/>
          <w:szCs w:val="18"/>
        </w:rPr>
        <w:t>CAS</w:t>
      </w:r>
      <w:r>
        <w:rPr>
          <w:rFonts w:ascii="Arial" w:hAnsi="Arial" w:cs="Arial"/>
          <w:color w:val="333333"/>
          <w:sz w:val="18"/>
          <w:szCs w:val="18"/>
        </w:rPr>
        <w:t>、</w:t>
      </w:r>
      <w:r>
        <w:rPr>
          <w:rFonts w:ascii="Arial" w:hAnsi="Arial" w:cs="Arial"/>
          <w:color w:val="333333"/>
          <w:sz w:val="18"/>
          <w:szCs w:val="18"/>
        </w:rPr>
        <w:t>LPrfx</w:t>
      </w:r>
      <w:r>
        <w:rPr>
          <w:rFonts w:ascii="Arial" w:hAnsi="Arial" w:cs="Arial"/>
          <w:color w:val="333333"/>
          <w:sz w:val="18"/>
          <w:szCs w:val="18"/>
        </w:rPr>
        <w:t>和</w:t>
      </w:r>
      <w:r>
        <w:rPr>
          <w:rFonts w:ascii="Arial" w:hAnsi="Arial" w:cs="Arial"/>
          <w:color w:val="333333"/>
          <w:sz w:val="18"/>
          <w:szCs w:val="18"/>
        </w:rPr>
        <w:t>EPrfx</w:t>
      </w:r>
      <w:r>
        <w:rPr>
          <w:rFonts w:ascii="Arial" w:hAnsi="Arial" w:cs="Arial"/>
          <w:color w:val="333333"/>
          <w:sz w:val="18"/>
          <w:szCs w:val="18"/>
        </w:rPr>
        <w:t>。其中</w:t>
      </w:r>
      <w:r>
        <w:rPr>
          <w:rFonts w:ascii="Arial" w:hAnsi="Arial" w:cs="Arial"/>
          <w:color w:val="333333"/>
          <w:sz w:val="18"/>
          <w:szCs w:val="18"/>
        </w:rPr>
        <w:t>LPrfx</w:t>
      </w:r>
      <w:r>
        <w:rPr>
          <w:rFonts w:ascii="Arial" w:hAnsi="Arial" w:cs="Arial"/>
          <w:color w:val="333333"/>
          <w:sz w:val="18"/>
          <w:szCs w:val="18"/>
        </w:rPr>
        <w:t>和</w:t>
      </w:r>
      <w:r>
        <w:rPr>
          <w:rFonts w:ascii="Arial" w:hAnsi="Arial" w:cs="Arial"/>
          <w:color w:val="333333"/>
          <w:sz w:val="18"/>
          <w:szCs w:val="18"/>
        </w:rPr>
        <w:t>EPrfx</w:t>
      </w:r>
      <w:r>
        <w:rPr>
          <w:rFonts w:ascii="Arial" w:hAnsi="Arial" w:cs="Arial"/>
          <w:color w:val="333333"/>
          <w:sz w:val="18"/>
          <w:szCs w:val="18"/>
        </w:rPr>
        <w:t>总线事务分别与</w:t>
      </w:r>
      <w:r>
        <w:rPr>
          <w:rFonts w:ascii="Arial" w:hAnsi="Arial" w:cs="Arial"/>
          <w:color w:val="333333"/>
          <w:sz w:val="18"/>
          <w:szCs w:val="18"/>
        </w:rPr>
        <w:t>Local TLP Prefix</w:t>
      </w:r>
      <w:r>
        <w:rPr>
          <w:rFonts w:ascii="Arial" w:hAnsi="Arial" w:cs="Arial"/>
          <w:color w:val="333333"/>
          <w:sz w:val="18"/>
          <w:szCs w:val="18"/>
        </w:rPr>
        <w:t>和</w:t>
      </w:r>
      <w:r>
        <w:rPr>
          <w:rFonts w:ascii="Arial" w:hAnsi="Arial" w:cs="Arial"/>
          <w:color w:val="333333"/>
          <w:sz w:val="18"/>
          <w:szCs w:val="18"/>
        </w:rPr>
        <w:t>EP-EP TLP Prefix</w:t>
      </w:r>
      <w:r>
        <w:rPr>
          <w:rFonts w:ascii="Arial" w:hAnsi="Arial" w:cs="Arial"/>
          <w:color w:val="333333"/>
          <w:sz w:val="18"/>
          <w:szCs w:val="18"/>
        </w:rPr>
        <w:t>对应。在</w:t>
      </w:r>
      <w:r>
        <w:rPr>
          <w:rFonts w:ascii="Arial" w:hAnsi="Arial" w:cs="Arial"/>
          <w:color w:val="333333"/>
          <w:sz w:val="18"/>
          <w:szCs w:val="18"/>
        </w:rPr>
        <w:t>PCIe</w:t>
      </w:r>
      <w:r>
        <w:rPr>
          <w:rFonts w:ascii="Arial" w:hAnsi="Arial" w:cs="Arial"/>
          <w:color w:val="333333"/>
          <w:sz w:val="18"/>
          <w:szCs w:val="18"/>
        </w:rPr>
        <w:t>总线规范</w:t>
      </w:r>
      <w:r>
        <w:rPr>
          <w:rFonts w:ascii="Arial" w:hAnsi="Arial" w:cs="Arial"/>
          <w:color w:val="333333"/>
          <w:sz w:val="18"/>
          <w:szCs w:val="18"/>
        </w:rPr>
        <w:t>V2.0</w:t>
      </w:r>
      <w:r>
        <w:rPr>
          <w:rFonts w:ascii="Arial" w:hAnsi="Arial" w:cs="Arial"/>
          <w:color w:val="333333"/>
          <w:sz w:val="18"/>
          <w:szCs w:val="18"/>
        </w:rPr>
        <w:t>中，</w:t>
      </w:r>
      <w:r>
        <w:rPr>
          <w:rFonts w:ascii="Arial" w:hAnsi="Arial" w:cs="Arial"/>
          <w:color w:val="333333"/>
          <w:sz w:val="18"/>
          <w:szCs w:val="18"/>
        </w:rPr>
        <w:t>TLP</w:t>
      </w:r>
      <w:r>
        <w:rPr>
          <w:rFonts w:ascii="Arial" w:hAnsi="Arial" w:cs="Arial"/>
          <w:color w:val="333333"/>
          <w:sz w:val="18"/>
          <w:szCs w:val="18"/>
        </w:rPr>
        <w:t>头的大小为</w:t>
      </w:r>
      <w:r>
        <w:rPr>
          <w:rFonts w:ascii="Arial" w:hAnsi="Arial" w:cs="Arial"/>
          <w:color w:val="333333"/>
          <w:sz w:val="18"/>
          <w:szCs w:val="18"/>
        </w:rPr>
        <w:t>1DW</w:t>
      </w:r>
      <w:r>
        <w:rPr>
          <w:rFonts w:ascii="Arial" w:hAnsi="Arial" w:cs="Arial"/>
          <w:color w:val="333333"/>
          <w:sz w:val="18"/>
          <w:szCs w:val="18"/>
        </w:rPr>
        <w:t>，而使用</w:t>
      </w:r>
      <w:r>
        <w:rPr>
          <w:rFonts w:ascii="Arial" w:hAnsi="Arial" w:cs="Arial"/>
          <w:color w:val="333333"/>
          <w:sz w:val="18"/>
          <w:szCs w:val="18"/>
        </w:rPr>
        <w:t>LPrfx</w:t>
      </w:r>
      <w:r>
        <w:rPr>
          <w:rFonts w:ascii="Arial" w:hAnsi="Arial" w:cs="Arial"/>
          <w:color w:val="333333"/>
          <w:sz w:val="18"/>
          <w:szCs w:val="18"/>
        </w:rPr>
        <w:t>和</w:t>
      </w:r>
      <w:r>
        <w:rPr>
          <w:rFonts w:ascii="Arial" w:hAnsi="Arial" w:cs="Arial"/>
          <w:color w:val="333333"/>
          <w:sz w:val="18"/>
          <w:szCs w:val="18"/>
        </w:rPr>
        <w:t>EPrfx</w:t>
      </w:r>
      <w:r>
        <w:rPr>
          <w:rFonts w:ascii="Arial" w:hAnsi="Arial" w:cs="Arial"/>
          <w:color w:val="333333"/>
          <w:sz w:val="18"/>
          <w:szCs w:val="18"/>
        </w:rPr>
        <w:t>总线事务可以对</w:t>
      </w:r>
      <w:r>
        <w:rPr>
          <w:rFonts w:ascii="Arial" w:hAnsi="Arial" w:cs="Arial"/>
          <w:color w:val="333333"/>
          <w:sz w:val="18"/>
          <w:szCs w:val="18"/>
        </w:rPr>
        <w:t>TLP</w:t>
      </w:r>
      <w:r>
        <w:rPr>
          <w:rFonts w:ascii="Arial" w:hAnsi="Arial" w:cs="Arial"/>
          <w:color w:val="333333"/>
          <w:sz w:val="18"/>
          <w:szCs w:val="18"/>
        </w:rPr>
        <w:t>头进行扩展，本节不对这些</w:t>
      </w:r>
      <w:r>
        <w:rPr>
          <w:rFonts w:ascii="Arial" w:hAnsi="Arial" w:cs="Arial"/>
          <w:color w:val="333333"/>
          <w:sz w:val="18"/>
          <w:szCs w:val="18"/>
        </w:rPr>
        <w:t>TLP Prefix</w:t>
      </w:r>
      <w:r>
        <w:rPr>
          <w:rFonts w:ascii="Arial" w:hAnsi="Arial" w:cs="Arial"/>
          <w:color w:val="333333"/>
          <w:sz w:val="18"/>
          <w:szCs w:val="18"/>
        </w:rPr>
        <w:t>做进一步介绍。</w:t>
      </w:r>
      <w:r>
        <w:rPr>
          <w:rFonts w:ascii="Arial" w:hAnsi="Arial" w:cs="Arial"/>
          <w:color w:val="333333"/>
          <w:sz w:val="18"/>
          <w:szCs w:val="18"/>
        </w:rPr>
        <w:t>PCIe</w:t>
      </w:r>
      <w:r>
        <w:rPr>
          <w:rFonts w:ascii="Arial" w:hAnsi="Arial" w:cs="Arial"/>
          <w:color w:val="333333"/>
          <w:sz w:val="18"/>
          <w:szCs w:val="18"/>
        </w:rPr>
        <w:t>设备可以使用</w:t>
      </w:r>
      <w:r>
        <w:rPr>
          <w:rFonts w:ascii="Arial" w:hAnsi="Arial" w:cs="Arial"/>
          <w:color w:val="333333"/>
          <w:sz w:val="18"/>
          <w:szCs w:val="18"/>
        </w:rPr>
        <w:t>FetchAdd</w:t>
      </w:r>
      <w:r>
        <w:rPr>
          <w:rFonts w:ascii="Arial" w:hAnsi="Arial" w:cs="Arial"/>
          <w:color w:val="333333"/>
          <w:sz w:val="18"/>
          <w:szCs w:val="18"/>
        </w:rPr>
        <w:t>、</w:t>
      </w:r>
      <w:r>
        <w:rPr>
          <w:rFonts w:ascii="Arial" w:hAnsi="Arial" w:cs="Arial"/>
          <w:color w:val="333333"/>
          <w:sz w:val="18"/>
          <w:szCs w:val="18"/>
        </w:rPr>
        <w:t>Swap</w:t>
      </w:r>
      <w:r>
        <w:rPr>
          <w:rFonts w:ascii="Arial" w:hAnsi="Arial" w:cs="Arial"/>
          <w:color w:val="333333"/>
          <w:sz w:val="18"/>
          <w:szCs w:val="18"/>
        </w:rPr>
        <w:t>和</w:t>
      </w:r>
      <w:r>
        <w:rPr>
          <w:rFonts w:ascii="Arial" w:hAnsi="Arial" w:cs="Arial"/>
          <w:color w:val="333333"/>
          <w:sz w:val="18"/>
          <w:szCs w:val="18"/>
        </w:rPr>
        <w:t>CAS</w:t>
      </w:r>
      <w:r>
        <w:rPr>
          <w:rFonts w:ascii="Arial" w:hAnsi="Arial" w:cs="Arial"/>
          <w:color w:val="333333"/>
          <w:sz w:val="18"/>
          <w:szCs w:val="18"/>
        </w:rPr>
        <w:t>总线事务进行原子操作，本篇将在第</w:t>
      </w:r>
      <w:r>
        <w:rPr>
          <w:rFonts w:ascii="Arial" w:hAnsi="Arial" w:cs="Arial"/>
          <w:color w:val="333333"/>
          <w:sz w:val="18"/>
          <w:szCs w:val="18"/>
        </w:rPr>
        <w:t>5.3.5</w:t>
      </w:r>
      <w:r>
        <w:rPr>
          <w:rFonts w:ascii="Arial" w:hAnsi="Arial" w:cs="Arial"/>
          <w:color w:val="333333"/>
          <w:sz w:val="18"/>
          <w:szCs w:val="18"/>
        </w:rPr>
        <w:t>节详细介绍该类总线事务。</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5.1.2 TC</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TC</w:t>
      </w:r>
      <w:r>
        <w:rPr>
          <w:rFonts w:ascii="Arial" w:hAnsi="Arial" w:cs="Arial"/>
          <w:color w:val="333333"/>
          <w:sz w:val="18"/>
          <w:szCs w:val="18"/>
        </w:rPr>
        <w:t>字段表示当前</w:t>
      </w:r>
      <w:r>
        <w:rPr>
          <w:rFonts w:ascii="Arial" w:hAnsi="Arial" w:cs="Arial"/>
          <w:color w:val="333333"/>
          <w:sz w:val="18"/>
          <w:szCs w:val="18"/>
        </w:rPr>
        <w:t>TLP</w:t>
      </w:r>
      <w:r>
        <w:rPr>
          <w:rFonts w:ascii="Arial" w:hAnsi="Arial" w:cs="Arial"/>
          <w:color w:val="333333"/>
          <w:sz w:val="18"/>
          <w:szCs w:val="18"/>
        </w:rPr>
        <w:t>的传送类型，</w:t>
      </w:r>
      <w:r>
        <w:rPr>
          <w:rFonts w:ascii="Arial" w:hAnsi="Arial" w:cs="Arial"/>
          <w:color w:val="333333"/>
          <w:sz w:val="18"/>
          <w:szCs w:val="18"/>
        </w:rPr>
        <w:t>PCIe</w:t>
      </w:r>
      <w:r>
        <w:rPr>
          <w:rFonts w:ascii="Arial" w:hAnsi="Arial" w:cs="Arial"/>
          <w:color w:val="333333"/>
          <w:sz w:val="18"/>
          <w:szCs w:val="18"/>
        </w:rPr>
        <w:t>总线规定了</w:t>
      </w:r>
      <w:r>
        <w:rPr>
          <w:rFonts w:ascii="Arial" w:hAnsi="Arial" w:cs="Arial"/>
          <w:color w:val="333333"/>
          <w:sz w:val="18"/>
          <w:szCs w:val="18"/>
        </w:rPr>
        <w:t>8</w:t>
      </w:r>
      <w:r>
        <w:rPr>
          <w:rFonts w:ascii="Arial" w:hAnsi="Arial" w:cs="Arial"/>
          <w:color w:val="333333"/>
          <w:sz w:val="18"/>
          <w:szCs w:val="18"/>
        </w:rPr>
        <w:t>种传输类型，分别为</w:t>
      </w:r>
      <w:r>
        <w:rPr>
          <w:rFonts w:ascii="Arial" w:hAnsi="Arial" w:cs="Arial"/>
          <w:color w:val="333333"/>
          <w:sz w:val="18"/>
          <w:szCs w:val="18"/>
        </w:rPr>
        <w:t>TC0</w:t>
      </w:r>
      <w:r>
        <w:rPr>
          <w:rFonts w:ascii="Arial" w:hAnsi="Arial" w:cs="Arial"/>
          <w:color w:val="333333"/>
          <w:sz w:val="18"/>
          <w:szCs w:val="18"/>
        </w:rPr>
        <w:t>～</w:t>
      </w:r>
      <w:r>
        <w:rPr>
          <w:rFonts w:ascii="Arial" w:hAnsi="Arial" w:cs="Arial"/>
          <w:color w:val="333333"/>
          <w:sz w:val="18"/>
          <w:szCs w:val="18"/>
        </w:rPr>
        <w:t>TC7</w:t>
      </w:r>
      <w:r>
        <w:rPr>
          <w:rFonts w:ascii="Arial" w:hAnsi="Arial" w:cs="Arial"/>
          <w:color w:val="333333"/>
          <w:sz w:val="18"/>
          <w:szCs w:val="18"/>
        </w:rPr>
        <w:t>，缺省值为</w:t>
      </w:r>
      <w:r>
        <w:rPr>
          <w:rFonts w:ascii="Arial" w:hAnsi="Arial" w:cs="Arial"/>
          <w:color w:val="333333"/>
          <w:sz w:val="18"/>
          <w:szCs w:val="18"/>
        </w:rPr>
        <w:t>TC0</w:t>
      </w:r>
      <w:r>
        <w:rPr>
          <w:rFonts w:ascii="Arial" w:hAnsi="Arial" w:cs="Arial"/>
          <w:color w:val="333333"/>
          <w:sz w:val="18"/>
          <w:szCs w:val="18"/>
        </w:rPr>
        <w:t>，该字段与</w:t>
      </w:r>
      <w:r>
        <w:rPr>
          <w:rFonts w:ascii="Arial" w:hAnsi="Arial" w:cs="Arial"/>
          <w:color w:val="333333"/>
          <w:sz w:val="18"/>
          <w:szCs w:val="18"/>
        </w:rPr>
        <w:t>PCIe</w:t>
      </w:r>
      <w:r>
        <w:rPr>
          <w:rFonts w:ascii="Arial" w:hAnsi="Arial" w:cs="Arial"/>
          <w:color w:val="333333"/>
          <w:sz w:val="18"/>
          <w:szCs w:val="18"/>
        </w:rPr>
        <w:t>的</w:t>
      </w:r>
      <w:r>
        <w:rPr>
          <w:rFonts w:ascii="Arial" w:hAnsi="Arial" w:cs="Arial"/>
          <w:color w:val="333333"/>
          <w:sz w:val="18"/>
          <w:szCs w:val="18"/>
        </w:rPr>
        <w:t>QoS</w:t>
      </w:r>
      <w:r>
        <w:rPr>
          <w:rFonts w:ascii="Arial" w:hAnsi="Arial" w:cs="Arial"/>
          <w:color w:val="333333"/>
          <w:sz w:val="18"/>
          <w:szCs w:val="18"/>
        </w:rPr>
        <w:t>相关。</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TC</w:t>
      </w:r>
      <w:r>
        <w:rPr>
          <w:rFonts w:ascii="Arial" w:hAnsi="Arial" w:cs="Arial"/>
          <w:color w:val="333333"/>
          <w:sz w:val="18"/>
          <w:szCs w:val="18"/>
        </w:rPr>
        <w:t>区分不同类型的数据传递，而多数</w:t>
      </w:r>
      <w:r>
        <w:rPr>
          <w:rFonts w:ascii="Arial" w:hAnsi="Arial" w:cs="Arial"/>
          <w:color w:val="333333"/>
          <w:sz w:val="18"/>
          <w:szCs w:val="18"/>
        </w:rPr>
        <w:t>EP</w:t>
      </w:r>
      <w:r>
        <w:rPr>
          <w:rFonts w:ascii="Arial" w:hAnsi="Arial" w:cs="Arial"/>
          <w:color w:val="333333"/>
          <w:sz w:val="18"/>
          <w:szCs w:val="18"/>
        </w:rPr>
        <w:t>中只含有一个</w:t>
      </w:r>
      <w:r>
        <w:rPr>
          <w:rFonts w:ascii="Arial" w:hAnsi="Arial" w:cs="Arial"/>
          <w:color w:val="333333"/>
          <w:sz w:val="18"/>
          <w:szCs w:val="18"/>
        </w:rPr>
        <w:t>VC</w:t>
      </w:r>
      <w:r>
        <w:rPr>
          <w:rFonts w:ascii="Arial" w:hAnsi="Arial" w:cs="Arial"/>
          <w:color w:val="333333"/>
          <w:sz w:val="18"/>
          <w:szCs w:val="18"/>
        </w:rPr>
        <w:t>，因此这些</w:t>
      </w:r>
      <w:r>
        <w:rPr>
          <w:rFonts w:ascii="Arial" w:hAnsi="Arial" w:cs="Arial"/>
          <w:color w:val="333333"/>
          <w:sz w:val="18"/>
          <w:szCs w:val="18"/>
        </w:rPr>
        <w:t>EP</w:t>
      </w:r>
      <w:r>
        <w:rPr>
          <w:rFonts w:ascii="Arial" w:hAnsi="Arial" w:cs="Arial"/>
          <w:color w:val="333333"/>
          <w:sz w:val="18"/>
          <w:szCs w:val="18"/>
        </w:rPr>
        <w:t>在发送</w:t>
      </w:r>
      <w:r>
        <w:rPr>
          <w:rFonts w:ascii="Arial" w:hAnsi="Arial" w:cs="Arial"/>
          <w:color w:val="333333"/>
          <w:sz w:val="18"/>
          <w:szCs w:val="18"/>
        </w:rPr>
        <w:t>TLP</w:t>
      </w:r>
      <w:r>
        <w:rPr>
          <w:rFonts w:ascii="Arial" w:hAnsi="Arial" w:cs="Arial"/>
          <w:color w:val="333333"/>
          <w:sz w:val="18"/>
          <w:szCs w:val="18"/>
        </w:rPr>
        <w:t>时，也仅仅使用</w:t>
      </w:r>
      <w:r>
        <w:rPr>
          <w:rFonts w:ascii="Arial" w:hAnsi="Arial" w:cs="Arial"/>
          <w:color w:val="333333"/>
          <w:sz w:val="18"/>
          <w:szCs w:val="18"/>
        </w:rPr>
        <w:t>TC0</w:t>
      </w:r>
      <w:r>
        <w:rPr>
          <w:rFonts w:ascii="Arial" w:hAnsi="Arial" w:cs="Arial"/>
          <w:color w:val="333333"/>
          <w:sz w:val="18"/>
          <w:szCs w:val="18"/>
        </w:rPr>
        <w:t>，但是有些对实时性要求较高的</w:t>
      </w:r>
      <w:r>
        <w:rPr>
          <w:rFonts w:ascii="Arial" w:hAnsi="Arial" w:cs="Arial"/>
          <w:color w:val="333333"/>
          <w:sz w:val="18"/>
          <w:szCs w:val="18"/>
        </w:rPr>
        <w:t>EP</w:t>
      </w:r>
      <w:r>
        <w:rPr>
          <w:rFonts w:ascii="Arial" w:hAnsi="Arial" w:cs="Arial"/>
          <w:color w:val="333333"/>
          <w:sz w:val="18"/>
          <w:szCs w:val="18"/>
        </w:rPr>
        <w:t>中，含有可以设置</w:t>
      </w:r>
      <w:r>
        <w:rPr>
          <w:rFonts w:ascii="Arial" w:hAnsi="Arial" w:cs="Arial"/>
          <w:color w:val="333333"/>
          <w:sz w:val="18"/>
          <w:szCs w:val="18"/>
        </w:rPr>
        <w:t>TC</w:t>
      </w:r>
      <w:r>
        <w:rPr>
          <w:rFonts w:ascii="Arial" w:hAnsi="Arial" w:cs="Arial"/>
          <w:color w:val="333333"/>
          <w:sz w:val="18"/>
          <w:szCs w:val="18"/>
        </w:rPr>
        <w:t>字段的寄存器。</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Intel</w:t>
      </w:r>
      <w:r>
        <w:rPr>
          <w:rFonts w:ascii="Arial" w:hAnsi="Arial" w:cs="Arial"/>
          <w:color w:val="333333"/>
          <w:sz w:val="18"/>
          <w:szCs w:val="18"/>
        </w:rPr>
        <w:t>的高精度声卡控制器</w:t>
      </w:r>
      <w:r>
        <w:rPr>
          <w:rFonts w:ascii="Arial" w:hAnsi="Arial" w:cs="Arial"/>
          <w:color w:val="333333"/>
          <w:sz w:val="18"/>
          <w:szCs w:val="18"/>
        </w:rPr>
        <w:t>(High Definition Audio Controller)</w:t>
      </w:r>
      <w:r>
        <w:rPr>
          <w:rFonts w:ascii="Arial" w:hAnsi="Arial" w:cs="Arial"/>
          <w:color w:val="333333"/>
          <w:sz w:val="18"/>
          <w:szCs w:val="18"/>
        </w:rPr>
        <w:t>的扩展配置空间中含有一个</w:t>
      </w:r>
      <w:r>
        <w:rPr>
          <w:rFonts w:ascii="Arial" w:hAnsi="Arial" w:cs="Arial"/>
          <w:color w:val="333333"/>
          <w:sz w:val="18"/>
          <w:szCs w:val="18"/>
        </w:rPr>
        <w:t>TCSEL</w:t>
      </w:r>
      <w:r>
        <w:rPr>
          <w:rFonts w:ascii="Arial" w:hAnsi="Arial" w:cs="Arial"/>
          <w:color w:val="333333"/>
          <w:sz w:val="18"/>
          <w:szCs w:val="18"/>
        </w:rPr>
        <w:t>寄存器。系统软件可以设置该寄存器，使声卡控制器发出的</w:t>
      </w:r>
      <w:r>
        <w:rPr>
          <w:rFonts w:ascii="Arial" w:hAnsi="Arial" w:cs="Arial"/>
          <w:color w:val="333333"/>
          <w:sz w:val="18"/>
          <w:szCs w:val="18"/>
        </w:rPr>
        <w:t>TLP</w:t>
      </w:r>
      <w:r>
        <w:rPr>
          <w:rFonts w:ascii="Arial" w:hAnsi="Arial" w:cs="Arial"/>
          <w:color w:val="333333"/>
          <w:sz w:val="18"/>
          <w:szCs w:val="18"/>
        </w:rPr>
        <w:t>使用合适的</w:t>
      </w:r>
      <w:r>
        <w:rPr>
          <w:rFonts w:ascii="Arial" w:hAnsi="Arial" w:cs="Arial"/>
          <w:color w:val="333333"/>
          <w:sz w:val="18"/>
          <w:szCs w:val="18"/>
        </w:rPr>
        <w:t>TC</w:t>
      </w:r>
      <w:r>
        <w:rPr>
          <w:rFonts w:ascii="Arial" w:hAnsi="Arial" w:cs="Arial"/>
          <w:color w:val="333333"/>
          <w:sz w:val="18"/>
          <w:szCs w:val="18"/>
        </w:rPr>
        <w:t>。声卡控制器可以使用</w:t>
      </w:r>
      <w:r>
        <w:rPr>
          <w:rFonts w:ascii="Arial" w:hAnsi="Arial" w:cs="Arial"/>
          <w:color w:val="333333"/>
          <w:sz w:val="18"/>
          <w:szCs w:val="18"/>
        </w:rPr>
        <w:t>TC7</w:t>
      </w:r>
      <w:r>
        <w:rPr>
          <w:rFonts w:ascii="Arial" w:hAnsi="Arial" w:cs="Arial"/>
          <w:color w:val="333333"/>
          <w:sz w:val="18"/>
          <w:szCs w:val="18"/>
        </w:rPr>
        <w:t>传送一些对实时性要求较强的控制信息，而使用</w:t>
      </w:r>
      <w:r>
        <w:rPr>
          <w:rFonts w:ascii="Arial" w:hAnsi="Arial" w:cs="Arial"/>
          <w:color w:val="333333"/>
          <w:sz w:val="18"/>
          <w:szCs w:val="18"/>
        </w:rPr>
        <w:t>TC0</w:t>
      </w:r>
      <w:r>
        <w:rPr>
          <w:rFonts w:ascii="Arial" w:hAnsi="Arial" w:cs="Arial"/>
          <w:color w:val="333333"/>
          <w:sz w:val="18"/>
          <w:szCs w:val="18"/>
        </w:rPr>
        <w:t>传送一般的数据信息。在具体实现中，一个</w:t>
      </w:r>
      <w:r>
        <w:rPr>
          <w:rFonts w:ascii="Arial" w:hAnsi="Arial" w:cs="Arial"/>
          <w:color w:val="333333"/>
          <w:sz w:val="18"/>
          <w:szCs w:val="18"/>
        </w:rPr>
        <w:t>EP</w:t>
      </w:r>
      <w:r>
        <w:rPr>
          <w:rFonts w:ascii="Arial" w:hAnsi="Arial" w:cs="Arial"/>
          <w:color w:val="333333"/>
          <w:sz w:val="18"/>
          <w:szCs w:val="18"/>
        </w:rPr>
        <w:t>也可以将控制</w:t>
      </w:r>
      <w:r>
        <w:rPr>
          <w:rFonts w:ascii="Arial" w:hAnsi="Arial" w:cs="Arial"/>
          <w:color w:val="333333"/>
          <w:sz w:val="18"/>
          <w:szCs w:val="18"/>
        </w:rPr>
        <w:t>TC</w:t>
      </w:r>
      <w:r>
        <w:rPr>
          <w:rFonts w:ascii="Arial" w:hAnsi="Arial" w:cs="Arial"/>
          <w:color w:val="333333"/>
          <w:sz w:val="18"/>
          <w:szCs w:val="18"/>
        </w:rPr>
        <w:t>字段的寄存器放入到设备的</w:t>
      </w:r>
      <w:r>
        <w:rPr>
          <w:rFonts w:ascii="Arial" w:hAnsi="Arial" w:cs="Arial"/>
          <w:color w:val="333333"/>
          <w:sz w:val="18"/>
          <w:szCs w:val="18"/>
        </w:rPr>
        <w:t>BAR</w:t>
      </w:r>
      <w:r>
        <w:rPr>
          <w:rFonts w:ascii="Arial" w:hAnsi="Arial" w:cs="Arial"/>
          <w:color w:val="333333"/>
          <w:sz w:val="18"/>
          <w:szCs w:val="18"/>
        </w:rPr>
        <w:t>空间中，而不必和</w:t>
      </w:r>
      <w:r>
        <w:rPr>
          <w:rFonts w:ascii="Arial" w:hAnsi="Arial" w:cs="Arial"/>
          <w:color w:val="333333"/>
          <w:sz w:val="18"/>
          <w:szCs w:val="18"/>
        </w:rPr>
        <w:t>Intel</w:t>
      </w:r>
      <w:r>
        <w:rPr>
          <w:rFonts w:ascii="Arial" w:hAnsi="Arial" w:cs="Arial"/>
          <w:color w:val="333333"/>
          <w:sz w:val="18"/>
          <w:szCs w:val="18"/>
        </w:rPr>
        <w:t>的高精度声卡控制器相同，存放在</w:t>
      </w:r>
      <w:r>
        <w:rPr>
          <w:rFonts w:ascii="Arial" w:hAnsi="Arial" w:cs="Arial"/>
          <w:color w:val="333333"/>
          <w:sz w:val="18"/>
          <w:szCs w:val="18"/>
        </w:rPr>
        <w:t>PCI</w:t>
      </w:r>
      <w:r>
        <w:rPr>
          <w:rFonts w:ascii="Arial" w:hAnsi="Arial" w:cs="Arial"/>
          <w:color w:val="333333"/>
          <w:sz w:val="18"/>
          <w:szCs w:val="18"/>
        </w:rPr>
        <w:t>配置空间中。</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目前许多处理器系统的</w:t>
      </w:r>
      <w:r>
        <w:rPr>
          <w:rFonts w:ascii="Arial" w:hAnsi="Arial" w:cs="Arial"/>
          <w:color w:val="333333"/>
          <w:sz w:val="18"/>
          <w:szCs w:val="18"/>
        </w:rPr>
        <w:t>RC</w:t>
      </w:r>
      <w:r>
        <w:rPr>
          <w:rFonts w:ascii="Arial" w:hAnsi="Arial" w:cs="Arial"/>
          <w:color w:val="333333"/>
          <w:sz w:val="18"/>
          <w:szCs w:val="18"/>
        </w:rPr>
        <w:t>仅支持一个</w:t>
      </w:r>
      <w:r>
        <w:rPr>
          <w:rFonts w:ascii="Arial" w:hAnsi="Arial" w:cs="Arial"/>
          <w:color w:val="333333"/>
          <w:sz w:val="18"/>
          <w:szCs w:val="18"/>
        </w:rPr>
        <w:t>VC</w:t>
      </w:r>
      <w:r>
        <w:rPr>
          <w:rFonts w:ascii="Arial" w:hAnsi="Arial" w:cs="Arial"/>
          <w:color w:val="333333"/>
          <w:sz w:val="18"/>
          <w:szCs w:val="18"/>
        </w:rPr>
        <w:t>通路，此时</w:t>
      </w:r>
      <w:r>
        <w:rPr>
          <w:rFonts w:ascii="Arial" w:hAnsi="Arial" w:cs="Arial"/>
          <w:color w:val="333333"/>
          <w:sz w:val="18"/>
          <w:szCs w:val="18"/>
        </w:rPr>
        <w:t>EP</w:t>
      </w:r>
      <w:r>
        <w:rPr>
          <w:rFonts w:ascii="Arial" w:hAnsi="Arial" w:cs="Arial"/>
          <w:color w:val="333333"/>
          <w:sz w:val="18"/>
          <w:szCs w:val="18"/>
        </w:rPr>
        <w:t>使用不同的</w:t>
      </w:r>
      <w:r>
        <w:rPr>
          <w:rFonts w:ascii="Arial" w:hAnsi="Arial" w:cs="Arial"/>
          <w:color w:val="333333"/>
          <w:sz w:val="18"/>
          <w:szCs w:val="18"/>
        </w:rPr>
        <w:t>TC</w:t>
      </w:r>
      <w:r>
        <w:rPr>
          <w:rFonts w:ascii="Arial" w:hAnsi="Arial" w:cs="Arial"/>
          <w:color w:val="333333"/>
          <w:sz w:val="18"/>
          <w:szCs w:val="18"/>
        </w:rPr>
        <w:t>进行传递数据的意义不大。</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MCH</w:t>
      </w:r>
      <w:r>
        <w:rPr>
          <w:rFonts w:ascii="Arial" w:hAnsi="Arial" w:cs="Arial"/>
          <w:color w:val="333333"/>
          <w:sz w:val="18"/>
          <w:szCs w:val="18"/>
        </w:rPr>
        <w:t>中一般支持两个</w:t>
      </w:r>
      <w:r>
        <w:rPr>
          <w:rFonts w:ascii="Arial" w:hAnsi="Arial" w:cs="Arial"/>
          <w:color w:val="333333"/>
          <w:sz w:val="18"/>
          <w:szCs w:val="18"/>
        </w:rPr>
        <w:t>VC</w:t>
      </w:r>
      <w:r>
        <w:rPr>
          <w:rFonts w:ascii="Arial" w:hAnsi="Arial" w:cs="Arial"/>
          <w:color w:val="333333"/>
          <w:sz w:val="18"/>
          <w:szCs w:val="18"/>
        </w:rPr>
        <w:t>通路，而多数</w:t>
      </w:r>
      <w:r>
        <w:rPr>
          <w:rFonts w:ascii="Arial" w:hAnsi="Arial" w:cs="Arial"/>
          <w:color w:val="333333"/>
          <w:sz w:val="18"/>
          <w:szCs w:val="18"/>
        </w:rPr>
        <w:t>PowerPC</w:t>
      </w:r>
      <w:r>
        <w:rPr>
          <w:rFonts w:ascii="Arial" w:hAnsi="Arial" w:cs="Arial"/>
          <w:color w:val="333333"/>
          <w:sz w:val="18"/>
          <w:szCs w:val="18"/>
        </w:rPr>
        <w:t>处理器仅支持一个</w:t>
      </w:r>
      <w:r>
        <w:rPr>
          <w:rFonts w:ascii="Arial" w:hAnsi="Arial" w:cs="Arial"/>
          <w:color w:val="333333"/>
          <w:sz w:val="18"/>
          <w:szCs w:val="18"/>
        </w:rPr>
        <w:t>VC</w:t>
      </w:r>
      <w:r>
        <w:rPr>
          <w:rFonts w:ascii="Arial" w:hAnsi="Arial" w:cs="Arial"/>
          <w:color w:val="333333"/>
          <w:sz w:val="18"/>
          <w:szCs w:val="18"/>
        </w:rPr>
        <w:t>通路。</w:t>
      </w:r>
      <w:r>
        <w:rPr>
          <w:rFonts w:ascii="Arial" w:hAnsi="Arial" w:cs="Arial"/>
          <w:color w:val="333333"/>
          <w:sz w:val="18"/>
          <w:szCs w:val="18"/>
        </w:rPr>
        <w:t>PLX</w:t>
      </w:r>
      <w:r>
        <w:rPr>
          <w:rFonts w:ascii="Arial" w:hAnsi="Arial" w:cs="Arial"/>
          <w:color w:val="333333"/>
          <w:sz w:val="18"/>
          <w:szCs w:val="18"/>
        </w:rPr>
        <w:t>公司的多数</w:t>
      </w:r>
      <w:r>
        <w:rPr>
          <w:rFonts w:ascii="Arial" w:hAnsi="Arial" w:cs="Arial"/>
          <w:color w:val="333333"/>
          <w:sz w:val="18"/>
          <w:szCs w:val="18"/>
        </w:rPr>
        <w:t>Switch</w:t>
      </w:r>
      <w:r>
        <w:rPr>
          <w:rFonts w:ascii="Arial" w:hAnsi="Arial" w:cs="Arial"/>
          <w:color w:val="333333"/>
          <w:sz w:val="18"/>
          <w:szCs w:val="18"/>
        </w:rPr>
        <w:t>也仅支持两个</w:t>
      </w:r>
      <w:r>
        <w:rPr>
          <w:rFonts w:ascii="Arial" w:hAnsi="Arial" w:cs="Arial"/>
          <w:color w:val="333333"/>
          <w:sz w:val="18"/>
          <w:szCs w:val="18"/>
        </w:rPr>
        <w:t>VC</w:t>
      </w:r>
      <w:r>
        <w:rPr>
          <w:rFonts w:ascii="Arial" w:hAnsi="Arial" w:cs="Arial"/>
          <w:color w:val="333333"/>
          <w:sz w:val="18"/>
          <w:szCs w:val="18"/>
        </w:rPr>
        <w:t>通路。</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有些</w:t>
      </w:r>
      <w:r>
        <w:rPr>
          <w:rFonts w:ascii="Arial" w:hAnsi="Arial" w:cs="Arial"/>
          <w:color w:val="333333"/>
          <w:sz w:val="18"/>
          <w:szCs w:val="18"/>
        </w:rPr>
        <w:t>RC</w:t>
      </w:r>
      <w:r>
        <w:rPr>
          <w:rFonts w:ascii="Arial" w:hAnsi="Arial" w:cs="Arial"/>
          <w:color w:val="333333"/>
          <w:sz w:val="18"/>
          <w:szCs w:val="18"/>
        </w:rPr>
        <w:t>，如</w:t>
      </w:r>
      <w:r>
        <w:rPr>
          <w:rFonts w:ascii="Arial" w:hAnsi="Arial" w:cs="Arial"/>
          <w:color w:val="333333"/>
          <w:sz w:val="18"/>
          <w:szCs w:val="18"/>
        </w:rPr>
        <w:t>MPC8572</w:t>
      </w:r>
      <w:r>
        <w:rPr>
          <w:rFonts w:ascii="Arial" w:hAnsi="Arial" w:cs="Arial"/>
          <w:color w:val="333333"/>
          <w:sz w:val="18"/>
          <w:szCs w:val="18"/>
        </w:rPr>
        <w:t>处理器，也能决定其发出</w:t>
      </w:r>
      <w:r>
        <w:rPr>
          <w:rFonts w:ascii="Arial" w:hAnsi="Arial" w:cs="Arial"/>
          <w:color w:val="333333"/>
          <w:sz w:val="18"/>
          <w:szCs w:val="18"/>
        </w:rPr>
        <w:t>TLP</w:t>
      </w:r>
      <w:r>
        <w:rPr>
          <w:rFonts w:ascii="Arial" w:hAnsi="Arial" w:cs="Arial"/>
          <w:color w:val="333333"/>
          <w:sz w:val="18"/>
          <w:szCs w:val="18"/>
        </w:rPr>
        <w:t>使用的</w:t>
      </w:r>
      <w:r>
        <w:rPr>
          <w:rFonts w:ascii="Arial" w:hAnsi="Arial" w:cs="Arial"/>
          <w:color w:val="333333"/>
          <w:sz w:val="18"/>
          <w:szCs w:val="18"/>
        </w:rPr>
        <w:t>TC</w:t>
      </w:r>
      <w:r>
        <w:rPr>
          <w:rFonts w:ascii="Arial" w:hAnsi="Arial" w:cs="Arial"/>
          <w:color w:val="333333"/>
          <w:sz w:val="18"/>
          <w:szCs w:val="18"/>
        </w:rPr>
        <w:t>。在该处理器的</w:t>
      </w:r>
      <w:r>
        <w:rPr>
          <w:rFonts w:ascii="Arial" w:hAnsi="Arial" w:cs="Arial"/>
          <w:color w:val="333333"/>
          <w:sz w:val="18"/>
          <w:szCs w:val="18"/>
        </w:rPr>
        <w:t>PCIe Outbound</w:t>
      </w:r>
      <w:r>
        <w:rPr>
          <w:rFonts w:ascii="Arial" w:hAnsi="Arial" w:cs="Arial"/>
          <w:color w:val="333333"/>
          <w:sz w:val="18"/>
          <w:szCs w:val="18"/>
        </w:rPr>
        <w:t>窗口寄存器</w:t>
      </w:r>
      <w:r>
        <w:rPr>
          <w:rFonts w:ascii="Arial" w:hAnsi="Arial" w:cs="Arial"/>
          <w:color w:val="333333"/>
          <w:sz w:val="18"/>
          <w:szCs w:val="18"/>
        </w:rPr>
        <w:t>(PEXOWARn)</w:t>
      </w:r>
      <w:r>
        <w:rPr>
          <w:rFonts w:ascii="Arial" w:hAnsi="Arial" w:cs="Arial"/>
          <w:color w:val="333333"/>
          <w:sz w:val="18"/>
          <w:szCs w:val="18"/>
        </w:rPr>
        <w:t>中，含有一个</w:t>
      </w:r>
      <w:r>
        <w:rPr>
          <w:rFonts w:ascii="Arial" w:hAnsi="Arial" w:cs="Arial"/>
          <w:color w:val="333333"/>
          <w:sz w:val="18"/>
          <w:szCs w:val="18"/>
        </w:rPr>
        <w:t>TC</w:t>
      </w:r>
      <w:r>
        <w:rPr>
          <w:rFonts w:ascii="Arial" w:hAnsi="Arial" w:cs="Arial"/>
          <w:color w:val="333333"/>
          <w:sz w:val="18"/>
          <w:szCs w:val="18"/>
        </w:rPr>
        <w:t>字段，通过设置该字段可以确定</w:t>
      </w:r>
      <w:r>
        <w:rPr>
          <w:rFonts w:ascii="Arial" w:hAnsi="Arial" w:cs="Arial"/>
          <w:color w:val="333333"/>
          <w:sz w:val="18"/>
          <w:szCs w:val="18"/>
        </w:rPr>
        <w:t>RC</w:t>
      </w:r>
      <w:r>
        <w:rPr>
          <w:rFonts w:ascii="Arial" w:hAnsi="Arial" w:cs="Arial"/>
          <w:color w:val="333333"/>
          <w:sz w:val="18"/>
          <w:szCs w:val="18"/>
        </w:rPr>
        <w:t>发出的</w:t>
      </w:r>
      <w:r>
        <w:rPr>
          <w:rFonts w:ascii="Arial" w:hAnsi="Arial" w:cs="Arial"/>
          <w:color w:val="333333"/>
          <w:sz w:val="18"/>
          <w:szCs w:val="18"/>
        </w:rPr>
        <w:t>TLP</w:t>
      </w:r>
      <w:r>
        <w:rPr>
          <w:rFonts w:ascii="Arial" w:hAnsi="Arial" w:cs="Arial"/>
          <w:color w:val="333333"/>
          <w:sz w:val="18"/>
          <w:szCs w:val="18"/>
        </w:rPr>
        <w:t>使用的</w:t>
      </w:r>
      <w:r>
        <w:rPr>
          <w:rFonts w:ascii="Arial" w:hAnsi="Arial" w:cs="Arial"/>
          <w:color w:val="333333"/>
          <w:sz w:val="18"/>
          <w:szCs w:val="18"/>
        </w:rPr>
        <w:t>TC</w:t>
      </w:r>
      <w:r>
        <w:rPr>
          <w:rFonts w:ascii="Arial" w:hAnsi="Arial" w:cs="Arial"/>
          <w:color w:val="333333"/>
          <w:sz w:val="18"/>
          <w:szCs w:val="18"/>
        </w:rPr>
        <w:t>字段。不同的</w:t>
      </w:r>
      <w:r>
        <w:rPr>
          <w:rFonts w:ascii="Arial" w:hAnsi="Arial" w:cs="Arial"/>
          <w:color w:val="333333"/>
          <w:sz w:val="18"/>
          <w:szCs w:val="18"/>
        </w:rPr>
        <w:t>TC</w:t>
      </w:r>
      <w:r>
        <w:rPr>
          <w:rFonts w:ascii="Arial" w:hAnsi="Arial" w:cs="Arial"/>
          <w:color w:val="333333"/>
          <w:sz w:val="18"/>
          <w:szCs w:val="18"/>
        </w:rPr>
        <w:t>可以使用</w:t>
      </w:r>
      <w:r>
        <w:rPr>
          <w:rFonts w:ascii="Arial" w:hAnsi="Arial" w:cs="Arial"/>
          <w:color w:val="333333"/>
          <w:sz w:val="18"/>
          <w:szCs w:val="18"/>
        </w:rPr>
        <w:t>PCIe</w:t>
      </w:r>
      <w:r>
        <w:rPr>
          <w:rFonts w:ascii="Arial" w:hAnsi="Arial" w:cs="Arial"/>
          <w:color w:val="333333"/>
          <w:sz w:val="18"/>
          <w:szCs w:val="18"/>
        </w:rPr>
        <w:t>链路中的不同</w:t>
      </w:r>
      <w:r>
        <w:rPr>
          <w:rFonts w:ascii="Arial" w:hAnsi="Arial" w:cs="Arial"/>
          <w:color w:val="333333"/>
          <w:sz w:val="18"/>
          <w:szCs w:val="18"/>
        </w:rPr>
        <w:t>VC</w:t>
      </w:r>
      <w:r>
        <w:rPr>
          <w:rFonts w:ascii="Arial" w:hAnsi="Arial" w:cs="Arial"/>
          <w:color w:val="333333"/>
          <w:sz w:val="18"/>
          <w:szCs w:val="18"/>
        </w:rPr>
        <w:t>，而不同的</w:t>
      </w:r>
      <w:r>
        <w:rPr>
          <w:rFonts w:ascii="Arial" w:hAnsi="Arial" w:cs="Arial"/>
          <w:color w:val="333333"/>
          <w:sz w:val="18"/>
          <w:szCs w:val="18"/>
        </w:rPr>
        <w:t>VC</w:t>
      </w:r>
      <w:r>
        <w:rPr>
          <w:rFonts w:ascii="Arial" w:hAnsi="Arial" w:cs="Arial"/>
          <w:color w:val="333333"/>
          <w:sz w:val="18"/>
          <w:szCs w:val="18"/>
        </w:rPr>
        <w:t>的仲裁级别并不相同。</w:t>
      </w:r>
      <w:r>
        <w:rPr>
          <w:rFonts w:ascii="Arial" w:hAnsi="Arial" w:cs="Arial"/>
          <w:color w:val="333333"/>
          <w:sz w:val="18"/>
          <w:szCs w:val="18"/>
        </w:rPr>
        <w:t>EP</w:t>
      </w:r>
      <w:r>
        <w:rPr>
          <w:rFonts w:ascii="Arial" w:hAnsi="Arial" w:cs="Arial"/>
          <w:color w:val="333333"/>
          <w:sz w:val="18"/>
          <w:szCs w:val="18"/>
        </w:rPr>
        <w:t>或者</w:t>
      </w:r>
      <w:r>
        <w:rPr>
          <w:rFonts w:ascii="Arial" w:hAnsi="Arial" w:cs="Arial"/>
          <w:color w:val="333333"/>
          <w:sz w:val="18"/>
          <w:szCs w:val="18"/>
        </w:rPr>
        <w:t>RC</w:t>
      </w:r>
      <w:r>
        <w:rPr>
          <w:rFonts w:ascii="Arial" w:hAnsi="Arial" w:cs="Arial"/>
          <w:color w:val="333333"/>
          <w:sz w:val="18"/>
          <w:szCs w:val="18"/>
        </w:rPr>
        <w:t>通过调整其发出</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TC</w:t>
      </w:r>
      <w:r>
        <w:rPr>
          <w:rFonts w:ascii="Arial" w:hAnsi="Arial" w:cs="Arial"/>
          <w:color w:val="333333"/>
          <w:sz w:val="18"/>
          <w:szCs w:val="18"/>
        </w:rPr>
        <w:t>字段，可以调整</w:t>
      </w:r>
      <w:r>
        <w:rPr>
          <w:rFonts w:ascii="Arial" w:hAnsi="Arial" w:cs="Arial"/>
          <w:color w:val="333333"/>
          <w:sz w:val="18"/>
          <w:szCs w:val="18"/>
        </w:rPr>
        <w:t>TLP</w:t>
      </w:r>
      <w:r>
        <w:rPr>
          <w:rFonts w:ascii="Arial" w:hAnsi="Arial" w:cs="Arial"/>
          <w:color w:val="333333"/>
          <w:sz w:val="18"/>
          <w:szCs w:val="18"/>
        </w:rPr>
        <w:t>使用的</w:t>
      </w:r>
      <w:r>
        <w:rPr>
          <w:rFonts w:ascii="Arial" w:hAnsi="Arial" w:cs="Arial"/>
          <w:color w:val="333333"/>
          <w:sz w:val="18"/>
          <w:szCs w:val="18"/>
        </w:rPr>
        <w:t>VC</w:t>
      </w:r>
      <w:r>
        <w:rPr>
          <w:rFonts w:ascii="Arial" w:hAnsi="Arial" w:cs="Arial"/>
          <w:color w:val="333333"/>
          <w:sz w:val="18"/>
          <w:szCs w:val="18"/>
        </w:rPr>
        <w:t>，从而调整</w:t>
      </w:r>
      <w:r>
        <w:rPr>
          <w:rFonts w:ascii="Arial" w:hAnsi="Arial" w:cs="Arial"/>
          <w:color w:val="333333"/>
          <w:sz w:val="18"/>
          <w:szCs w:val="18"/>
        </w:rPr>
        <w:t>TLP</w:t>
      </w:r>
      <w:r>
        <w:rPr>
          <w:rFonts w:ascii="Arial" w:hAnsi="Arial" w:cs="Arial"/>
          <w:color w:val="333333"/>
          <w:sz w:val="18"/>
          <w:szCs w:val="18"/>
        </w:rPr>
        <w:t>的优先级。</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5.1.3 Attr</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Attr</w:t>
      </w:r>
      <w:r>
        <w:rPr>
          <w:rFonts w:ascii="Arial" w:hAnsi="Arial" w:cs="Arial"/>
          <w:color w:val="333333"/>
          <w:sz w:val="18"/>
          <w:szCs w:val="18"/>
        </w:rPr>
        <w:t>字段由</w:t>
      </w:r>
      <w:r>
        <w:rPr>
          <w:rFonts w:ascii="Arial" w:hAnsi="Arial" w:cs="Arial"/>
          <w:color w:val="333333"/>
          <w:sz w:val="18"/>
          <w:szCs w:val="18"/>
        </w:rPr>
        <w:t>3</w:t>
      </w:r>
      <w:r>
        <w:rPr>
          <w:rFonts w:ascii="Arial" w:hAnsi="Arial" w:cs="Arial"/>
          <w:color w:val="333333"/>
          <w:sz w:val="18"/>
          <w:szCs w:val="18"/>
        </w:rPr>
        <w:t>位组成，其中第</w:t>
      </w:r>
      <w:r>
        <w:rPr>
          <w:rFonts w:ascii="Arial" w:hAnsi="Arial" w:cs="Arial"/>
          <w:color w:val="333333"/>
          <w:sz w:val="18"/>
          <w:szCs w:val="18"/>
        </w:rPr>
        <w:t>2</w:t>
      </w:r>
      <w:r>
        <w:rPr>
          <w:rFonts w:ascii="Arial" w:hAnsi="Arial" w:cs="Arial"/>
          <w:color w:val="333333"/>
          <w:sz w:val="18"/>
          <w:szCs w:val="18"/>
        </w:rPr>
        <w:t>位表示该</w:t>
      </w:r>
      <w:r>
        <w:rPr>
          <w:rFonts w:ascii="Arial" w:hAnsi="Arial" w:cs="Arial"/>
          <w:color w:val="333333"/>
          <w:sz w:val="18"/>
          <w:szCs w:val="18"/>
        </w:rPr>
        <w:t>TLP</w:t>
      </w:r>
      <w:r>
        <w:rPr>
          <w:rFonts w:ascii="Arial" w:hAnsi="Arial" w:cs="Arial"/>
          <w:color w:val="333333"/>
          <w:sz w:val="18"/>
          <w:szCs w:val="18"/>
        </w:rPr>
        <w:t>是否支持</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ID-based Ordering</w:t>
      </w:r>
      <w:r>
        <w:rPr>
          <w:rFonts w:ascii="Arial" w:hAnsi="Arial" w:cs="Arial"/>
          <w:color w:val="333333"/>
          <w:sz w:val="18"/>
          <w:szCs w:val="18"/>
        </w:rPr>
        <w:t>；第</w:t>
      </w:r>
      <w:r>
        <w:rPr>
          <w:rFonts w:ascii="Arial" w:hAnsi="Arial" w:cs="Arial"/>
          <w:color w:val="333333"/>
          <w:sz w:val="18"/>
          <w:szCs w:val="18"/>
        </w:rPr>
        <w:t>1</w:t>
      </w:r>
      <w:r>
        <w:rPr>
          <w:rFonts w:ascii="Arial" w:hAnsi="Arial" w:cs="Arial"/>
          <w:color w:val="333333"/>
          <w:sz w:val="18"/>
          <w:szCs w:val="18"/>
        </w:rPr>
        <w:t>位表示是否支持</w:t>
      </w:r>
      <w:r>
        <w:rPr>
          <w:rFonts w:ascii="Arial" w:hAnsi="Arial" w:cs="Arial"/>
          <w:color w:val="333333"/>
          <w:sz w:val="18"/>
          <w:szCs w:val="18"/>
        </w:rPr>
        <w:t>Relaxed Ordering</w:t>
      </w:r>
      <w:r>
        <w:rPr>
          <w:rFonts w:ascii="Arial" w:hAnsi="Arial" w:cs="Arial"/>
          <w:color w:val="333333"/>
          <w:sz w:val="18"/>
          <w:szCs w:val="18"/>
        </w:rPr>
        <w:t>；而第</w:t>
      </w:r>
      <w:r>
        <w:rPr>
          <w:rFonts w:ascii="Arial" w:hAnsi="Arial" w:cs="Arial"/>
          <w:color w:val="333333"/>
          <w:sz w:val="18"/>
          <w:szCs w:val="18"/>
        </w:rPr>
        <w:t>0</w:t>
      </w:r>
      <w:r>
        <w:rPr>
          <w:rFonts w:ascii="Arial" w:hAnsi="Arial" w:cs="Arial"/>
          <w:color w:val="333333"/>
          <w:sz w:val="18"/>
          <w:szCs w:val="18"/>
        </w:rPr>
        <w:t>位表示该</w:t>
      </w:r>
      <w:r>
        <w:rPr>
          <w:rFonts w:ascii="Arial" w:hAnsi="Arial" w:cs="Arial"/>
          <w:color w:val="333333"/>
          <w:sz w:val="18"/>
          <w:szCs w:val="18"/>
        </w:rPr>
        <w:t>TLP</w:t>
      </w:r>
      <w:r>
        <w:rPr>
          <w:rFonts w:ascii="Arial" w:hAnsi="Arial" w:cs="Arial"/>
          <w:color w:val="333333"/>
          <w:sz w:val="18"/>
          <w:szCs w:val="18"/>
        </w:rPr>
        <w:t>在经过</w:t>
      </w:r>
      <w:r>
        <w:rPr>
          <w:rFonts w:ascii="Arial" w:hAnsi="Arial" w:cs="Arial"/>
          <w:color w:val="333333"/>
          <w:sz w:val="18"/>
          <w:szCs w:val="18"/>
        </w:rPr>
        <w:t>RC</w:t>
      </w:r>
      <w:r>
        <w:rPr>
          <w:rFonts w:ascii="Arial" w:hAnsi="Arial" w:cs="Arial"/>
          <w:color w:val="333333"/>
          <w:sz w:val="18"/>
          <w:szCs w:val="18"/>
        </w:rPr>
        <w:t>到达存储器时，是否需要进行</w:t>
      </w:r>
      <w:r>
        <w:rPr>
          <w:rFonts w:ascii="Arial" w:hAnsi="Arial" w:cs="Arial"/>
          <w:color w:val="333333"/>
          <w:sz w:val="18"/>
          <w:szCs w:val="18"/>
        </w:rPr>
        <w:t>Cache</w:t>
      </w:r>
      <w:r>
        <w:rPr>
          <w:rFonts w:ascii="Arial" w:hAnsi="Arial" w:cs="Arial"/>
          <w:color w:val="333333"/>
          <w:sz w:val="18"/>
          <w:szCs w:val="18"/>
        </w:rPr>
        <w:t>共享一致性处理。</w:t>
      </w:r>
      <w:r>
        <w:rPr>
          <w:rFonts w:ascii="Arial" w:hAnsi="Arial" w:cs="Arial"/>
          <w:color w:val="333333"/>
          <w:sz w:val="18"/>
          <w:szCs w:val="18"/>
        </w:rPr>
        <w:t>Attr</w:t>
      </w:r>
      <w:r>
        <w:rPr>
          <w:rFonts w:ascii="Arial" w:hAnsi="Arial" w:cs="Arial"/>
          <w:color w:val="333333"/>
          <w:sz w:val="18"/>
          <w:szCs w:val="18"/>
        </w:rPr>
        <w:t>字段如图</w:t>
      </w:r>
      <w:r>
        <w:rPr>
          <w:rFonts w:ascii="Arial" w:hAnsi="Arial" w:cs="Arial"/>
          <w:color w:val="333333"/>
          <w:sz w:val="18"/>
          <w:szCs w:val="18"/>
        </w:rPr>
        <w:t>5</w:t>
      </w:r>
      <w:r>
        <w:rPr>
          <w:rFonts w:ascii="Arial" w:hAnsi="Arial" w:cs="Arial"/>
          <w:color w:val="333333"/>
          <w:sz w:val="18"/>
          <w:szCs w:val="18"/>
        </w:rPr>
        <w:noBreakHyphen/>
        <w:t>3</w:t>
      </w:r>
      <w:r>
        <w:rPr>
          <w:rFonts w:ascii="Arial" w:hAnsi="Arial" w:cs="Arial"/>
          <w:color w:val="333333"/>
          <w:sz w:val="18"/>
          <w:szCs w:val="18"/>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1992630" cy="1009015"/>
            <wp:effectExtent l="0" t="0" r="0" b="0"/>
            <wp:docPr id="48" name="图片 48" descr="5.1 &lt;wbr&gt;TLP的格式">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1 &lt;wbr&gt;TLP的格式">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992630" cy="1009015"/>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一个</w:t>
      </w:r>
      <w:r>
        <w:rPr>
          <w:rFonts w:ascii="Arial" w:hAnsi="Arial" w:cs="Arial"/>
          <w:color w:val="333333"/>
          <w:sz w:val="18"/>
          <w:szCs w:val="18"/>
        </w:rPr>
        <w:t>TLP</w:t>
      </w:r>
      <w:r>
        <w:rPr>
          <w:rFonts w:ascii="Arial" w:hAnsi="Arial" w:cs="Arial"/>
          <w:color w:val="333333"/>
          <w:sz w:val="18"/>
          <w:szCs w:val="18"/>
        </w:rPr>
        <w:t>可以同时支持</w:t>
      </w:r>
      <w:r>
        <w:rPr>
          <w:rFonts w:ascii="Arial" w:hAnsi="Arial" w:cs="Arial"/>
          <w:color w:val="333333"/>
          <w:sz w:val="18"/>
          <w:szCs w:val="18"/>
        </w:rPr>
        <w:t>ID-based Ordering</w:t>
      </w:r>
      <w:r>
        <w:rPr>
          <w:rFonts w:ascii="Arial" w:hAnsi="Arial" w:cs="Arial"/>
          <w:color w:val="333333"/>
          <w:sz w:val="18"/>
          <w:szCs w:val="18"/>
        </w:rPr>
        <w:t>和</w:t>
      </w:r>
      <w:r>
        <w:rPr>
          <w:rFonts w:ascii="Arial" w:hAnsi="Arial" w:cs="Arial"/>
          <w:color w:val="333333"/>
          <w:sz w:val="18"/>
          <w:szCs w:val="18"/>
        </w:rPr>
        <w:t>Relaxed Ordering</w:t>
      </w:r>
      <w:r>
        <w:rPr>
          <w:rFonts w:ascii="Arial" w:hAnsi="Arial" w:cs="Arial"/>
          <w:color w:val="333333"/>
          <w:sz w:val="18"/>
          <w:szCs w:val="18"/>
        </w:rPr>
        <w:t>两种位序。</w:t>
      </w:r>
      <w:r>
        <w:rPr>
          <w:rFonts w:ascii="Arial" w:hAnsi="Arial" w:cs="Arial"/>
          <w:color w:val="333333"/>
          <w:sz w:val="18"/>
          <w:szCs w:val="18"/>
        </w:rPr>
        <w:t>Relaxed Ordering</w:t>
      </w:r>
      <w:r>
        <w:rPr>
          <w:rFonts w:ascii="Arial" w:hAnsi="Arial" w:cs="Arial"/>
          <w:color w:val="333333"/>
          <w:sz w:val="18"/>
          <w:szCs w:val="18"/>
        </w:rPr>
        <w:t>最早在</w:t>
      </w:r>
      <w:r>
        <w:rPr>
          <w:rFonts w:ascii="Arial" w:hAnsi="Arial" w:cs="Arial"/>
          <w:color w:val="333333"/>
          <w:sz w:val="18"/>
          <w:szCs w:val="18"/>
        </w:rPr>
        <w:t>PCI-X</w:t>
      </w:r>
      <w:r>
        <w:rPr>
          <w:rFonts w:ascii="Arial" w:hAnsi="Arial" w:cs="Arial"/>
          <w:color w:val="333333"/>
          <w:sz w:val="18"/>
          <w:szCs w:val="18"/>
        </w:rPr>
        <w:t>总线规范中提出，用来提高</w:t>
      </w:r>
      <w:r>
        <w:rPr>
          <w:rFonts w:ascii="Arial" w:hAnsi="Arial" w:cs="Arial"/>
          <w:color w:val="333333"/>
          <w:sz w:val="18"/>
          <w:szCs w:val="18"/>
        </w:rPr>
        <w:t>PCI-X</w:t>
      </w:r>
      <w:r>
        <w:rPr>
          <w:rFonts w:ascii="Arial" w:hAnsi="Arial" w:cs="Arial"/>
          <w:color w:val="333333"/>
          <w:sz w:val="18"/>
          <w:szCs w:val="18"/>
        </w:rPr>
        <w:t>总线的数据传送效率；而</w:t>
      </w:r>
      <w:r>
        <w:rPr>
          <w:rFonts w:ascii="Arial" w:hAnsi="Arial" w:cs="Arial"/>
          <w:color w:val="333333"/>
          <w:sz w:val="18"/>
          <w:szCs w:val="18"/>
        </w:rPr>
        <w:t>ID-based Ordering</w:t>
      </w:r>
      <w:r>
        <w:rPr>
          <w:rFonts w:ascii="Arial" w:hAnsi="Arial" w:cs="Arial"/>
          <w:color w:val="333333"/>
          <w:sz w:val="18"/>
          <w:szCs w:val="18"/>
        </w:rPr>
        <w:t>由</w:t>
      </w:r>
      <w:r>
        <w:rPr>
          <w:rFonts w:ascii="Arial" w:hAnsi="Arial" w:cs="Arial"/>
          <w:color w:val="333333"/>
          <w:sz w:val="18"/>
          <w:szCs w:val="18"/>
        </w:rPr>
        <w:t>PCIe V2.1</w:t>
      </w:r>
      <w:r>
        <w:rPr>
          <w:rFonts w:ascii="Arial" w:hAnsi="Arial" w:cs="Arial"/>
          <w:color w:val="333333"/>
          <w:sz w:val="18"/>
          <w:szCs w:val="18"/>
        </w:rPr>
        <w:t>总线规范提出。</w:t>
      </w:r>
      <w:r>
        <w:rPr>
          <w:rFonts w:ascii="Arial" w:hAnsi="Arial" w:cs="Arial"/>
          <w:color w:val="333333"/>
          <w:sz w:val="18"/>
          <w:szCs w:val="18"/>
        </w:rPr>
        <w:t>TLP</w:t>
      </w:r>
      <w:r>
        <w:rPr>
          <w:rFonts w:ascii="Arial" w:hAnsi="Arial" w:cs="Arial"/>
          <w:color w:val="333333"/>
          <w:sz w:val="18"/>
          <w:szCs w:val="18"/>
        </w:rPr>
        <w:t>支持</w:t>
      </w:r>
      <w:proofErr w:type="gramStart"/>
      <w:r>
        <w:rPr>
          <w:rFonts w:ascii="Arial" w:hAnsi="Arial" w:cs="Arial"/>
          <w:color w:val="333333"/>
          <w:sz w:val="18"/>
          <w:szCs w:val="18"/>
        </w:rPr>
        <w:t>的序如表</w:t>
      </w:r>
      <w:proofErr w:type="gramEnd"/>
      <w:r>
        <w:rPr>
          <w:rFonts w:ascii="Arial" w:hAnsi="Arial" w:cs="Arial"/>
          <w:color w:val="333333"/>
          <w:sz w:val="18"/>
          <w:szCs w:val="18"/>
        </w:rPr>
        <w:t>5</w:t>
      </w:r>
      <w:r>
        <w:rPr>
          <w:rFonts w:ascii="Arial" w:hAnsi="Arial" w:cs="Arial"/>
          <w:color w:val="333333"/>
          <w:sz w:val="18"/>
          <w:szCs w:val="18"/>
        </w:rPr>
        <w:noBreakHyphen/>
        <w:t>3</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3 TLP</w:t>
      </w:r>
      <w:r>
        <w:rPr>
          <w:rFonts w:ascii="Arial" w:hAnsi="Arial" w:cs="Arial"/>
          <w:color w:val="333333"/>
          <w:sz w:val="18"/>
          <w:szCs w:val="18"/>
        </w:rPr>
        <w:t>支持的序</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2086"/>
        <w:gridCol w:w="4169"/>
      </w:tblGrid>
      <w:tr w:rsidR="00162932" w:rsidTr="00162932">
        <w:trPr>
          <w:tblHeade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Attr[2]</w:t>
            </w:r>
          </w:p>
        </w:tc>
        <w:tc>
          <w:tcPr>
            <w:tcW w:w="21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Attr[1]</w:t>
            </w:r>
          </w:p>
        </w:tc>
        <w:tc>
          <w:tcPr>
            <w:tcW w:w="4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rPr>
                <w:b/>
                <w:bCs/>
              </w:rPr>
            </w:pPr>
            <w:r>
              <w:rPr>
                <w:b/>
                <w:bCs/>
              </w:rPr>
              <w:t>类型</w:t>
            </w:r>
          </w:p>
        </w:tc>
      </w:tr>
      <w:tr w:rsidR="00162932" w:rsidTr="00162932">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w:t>
            </w:r>
          </w:p>
        </w:tc>
        <w:tc>
          <w:tcPr>
            <w:tcW w:w="21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w:t>
            </w:r>
          </w:p>
        </w:tc>
        <w:tc>
          <w:tcPr>
            <w:tcW w:w="4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缺省序，</w:t>
            </w:r>
            <w:proofErr w:type="gramStart"/>
            <w:r>
              <w:t>即强序模型</w:t>
            </w:r>
            <w:proofErr w:type="gramEnd"/>
          </w:p>
        </w:tc>
      </w:tr>
      <w:tr w:rsidR="00162932" w:rsidTr="00162932">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w:t>
            </w:r>
          </w:p>
        </w:tc>
        <w:tc>
          <w:tcPr>
            <w:tcW w:w="21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1</w:t>
            </w:r>
          </w:p>
        </w:tc>
        <w:tc>
          <w:tcPr>
            <w:tcW w:w="4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PCI-X Relaxed Ordering模型</w:t>
            </w:r>
          </w:p>
        </w:tc>
      </w:tr>
      <w:tr w:rsidR="00162932" w:rsidTr="00162932">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1</w:t>
            </w:r>
          </w:p>
        </w:tc>
        <w:tc>
          <w:tcPr>
            <w:tcW w:w="21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0</w:t>
            </w:r>
          </w:p>
        </w:tc>
        <w:tc>
          <w:tcPr>
            <w:tcW w:w="4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ID-Based Ordering(IDO)模型</w:t>
            </w:r>
          </w:p>
        </w:tc>
      </w:tr>
      <w:tr w:rsidR="00162932" w:rsidTr="00162932">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1</w:t>
            </w:r>
          </w:p>
        </w:tc>
        <w:tc>
          <w:tcPr>
            <w:tcW w:w="21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1</w:t>
            </w:r>
          </w:p>
        </w:tc>
        <w:tc>
          <w:tcPr>
            <w:tcW w:w="4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jc w:val="center"/>
            </w:pPr>
            <w:r>
              <w:t>同时支持Relaxed Ordering和IDO模型</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当使用标准的强序模型时，在数据的整个传送路径中，</w:t>
      </w:r>
      <w:r>
        <w:rPr>
          <w:rFonts w:ascii="Arial" w:hAnsi="Arial" w:cs="Arial"/>
          <w:color w:val="333333"/>
          <w:sz w:val="18"/>
          <w:szCs w:val="18"/>
        </w:rPr>
        <w:t>PCIe</w:t>
      </w:r>
      <w:r>
        <w:rPr>
          <w:rFonts w:ascii="Arial" w:hAnsi="Arial" w:cs="Arial"/>
          <w:color w:val="333333"/>
          <w:sz w:val="18"/>
          <w:szCs w:val="18"/>
        </w:rPr>
        <w:t>设备在处理相同类型的</w:t>
      </w:r>
      <w:r>
        <w:rPr>
          <w:rFonts w:ascii="Arial" w:hAnsi="Arial" w:cs="Arial"/>
          <w:color w:val="333333"/>
          <w:sz w:val="18"/>
          <w:szCs w:val="18"/>
        </w:rPr>
        <w:t>TLP</w:t>
      </w:r>
      <w:r>
        <w:rPr>
          <w:rFonts w:ascii="Arial" w:hAnsi="Arial" w:cs="Arial"/>
          <w:color w:val="333333"/>
          <w:sz w:val="18"/>
          <w:szCs w:val="18"/>
        </w:rPr>
        <w:t>时，如</w:t>
      </w:r>
      <w:r>
        <w:rPr>
          <w:rFonts w:ascii="Arial" w:hAnsi="Arial" w:cs="Arial"/>
          <w:color w:val="333333"/>
          <w:sz w:val="18"/>
          <w:szCs w:val="18"/>
        </w:rPr>
        <w:t>PCIe</w:t>
      </w:r>
      <w:r>
        <w:rPr>
          <w:rFonts w:ascii="Arial" w:hAnsi="Arial" w:cs="Arial"/>
          <w:color w:val="333333"/>
          <w:sz w:val="18"/>
          <w:szCs w:val="18"/>
        </w:rPr>
        <w:t>设备发送两个存储器写</w:t>
      </w:r>
      <w:r>
        <w:rPr>
          <w:rFonts w:ascii="Arial" w:hAnsi="Arial" w:cs="Arial"/>
          <w:color w:val="333333"/>
          <w:sz w:val="18"/>
          <w:szCs w:val="18"/>
        </w:rPr>
        <w:t>TLP</w:t>
      </w:r>
      <w:r>
        <w:rPr>
          <w:rFonts w:ascii="Arial" w:hAnsi="Arial" w:cs="Arial"/>
          <w:color w:val="333333"/>
          <w:sz w:val="18"/>
          <w:szCs w:val="18"/>
        </w:rPr>
        <w:t>时，后面的存储器写</w:t>
      </w:r>
      <w:r>
        <w:rPr>
          <w:rFonts w:ascii="Arial" w:hAnsi="Arial" w:cs="Arial"/>
          <w:color w:val="333333"/>
          <w:sz w:val="18"/>
          <w:szCs w:val="18"/>
        </w:rPr>
        <w:t>TLP</w:t>
      </w:r>
      <w:r>
        <w:rPr>
          <w:rFonts w:ascii="Arial" w:hAnsi="Arial" w:cs="Arial"/>
          <w:color w:val="333333"/>
          <w:sz w:val="18"/>
          <w:szCs w:val="18"/>
        </w:rPr>
        <w:t>必须等待前一个存储器写</w:t>
      </w:r>
      <w:r>
        <w:rPr>
          <w:rFonts w:ascii="Arial" w:hAnsi="Arial" w:cs="Arial"/>
          <w:color w:val="333333"/>
          <w:sz w:val="18"/>
          <w:szCs w:val="18"/>
        </w:rPr>
        <w:t>TLP</w:t>
      </w:r>
      <w:r>
        <w:rPr>
          <w:rFonts w:ascii="Arial" w:hAnsi="Arial" w:cs="Arial"/>
          <w:color w:val="333333"/>
          <w:sz w:val="18"/>
          <w:szCs w:val="18"/>
        </w:rPr>
        <w:t>完成后才能被处理，即便当前报文在传送过程中被阻塞，后一个报文也必须等待。</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如果使用</w:t>
      </w:r>
      <w:r>
        <w:rPr>
          <w:rFonts w:ascii="Arial" w:hAnsi="Arial" w:cs="Arial"/>
          <w:color w:val="333333"/>
          <w:sz w:val="18"/>
          <w:szCs w:val="18"/>
        </w:rPr>
        <w:t>Relaxed Ordering</w:t>
      </w:r>
      <w:r>
        <w:rPr>
          <w:rFonts w:ascii="Arial" w:hAnsi="Arial" w:cs="Arial"/>
          <w:color w:val="333333"/>
          <w:sz w:val="18"/>
          <w:szCs w:val="18"/>
        </w:rPr>
        <w:t>模型，后一个存储器写</w:t>
      </w:r>
      <w:r>
        <w:rPr>
          <w:rFonts w:ascii="Arial" w:hAnsi="Arial" w:cs="Arial"/>
          <w:color w:val="333333"/>
          <w:sz w:val="18"/>
          <w:szCs w:val="18"/>
        </w:rPr>
        <w:t>TLP</w:t>
      </w:r>
      <w:r>
        <w:rPr>
          <w:rFonts w:ascii="Arial" w:hAnsi="Arial" w:cs="Arial"/>
          <w:color w:val="333333"/>
          <w:sz w:val="18"/>
          <w:szCs w:val="18"/>
        </w:rPr>
        <w:t>可以穿越前一个存储器写</w:t>
      </w:r>
      <w:r>
        <w:rPr>
          <w:rFonts w:ascii="Arial" w:hAnsi="Arial" w:cs="Arial"/>
          <w:color w:val="333333"/>
          <w:sz w:val="18"/>
          <w:szCs w:val="18"/>
        </w:rPr>
        <w:t>TLP</w:t>
      </w:r>
      <w:r>
        <w:rPr>
          <w:rFonts w:ascii="Arial" w:hAnsi="Arial" w:cs="Arial"/>
          <w:color w:val="333333"/>
          <w:sz w:val="18"/>
          <w:szCs w:val="18"/>
        </w:rPr>
        <w:t>，提前执行，从而提高了</w:t>
      </w:r>
      <w:r>
        <w:rPr>
          <w:rFonts w:ascii="Arial" w:hAnsi="Arial" w:cs="Arial"/>
          <w:color w:val="333333"/>
          <w:sz w:val="18"/>
          <w:szCs w:val="18"/>
        </w:rPr>
        <w:t>PCIe</w:t>
      </w:r>
      <w:r>
        <w:rPr>
          <w:rFonts w:ascii="Arial" w:hAnsi="Arial" w:cs="Arial"/>
          <w:color w:val="333333"/>
          <w:sz w:val="18"/>
          <w:szCs w:val="18"/>
        </w:rPr>
        <w:t>总线的利用率。有时一个</w:t>
      </w:r>
      <w:r>
        <w:rPr>
          <w:rFonts w:ascii="Arial" w:hAnsi="Arial" w:cs="Arial"/>
          <w:color w:val="333333"/>
          <w:sz w:val="18"/>
          <w:szCs w:val="18"/>
        </w:rPr>
        <w:t>PCIe</w:t>
      </w:r>
      <w:r>
        <w:rPr>
          <w:rFonts w:ascii="Arial" w:hAnsi="Arial" w:cs="Arial"/>
          <w:color w:val="333333"/>
          <w:sz w:val="18"/>
          <w:szCs w:val="18"/>
        </w:rPr>
        <w:t>设备发出的</w:t>
      </w:r>
      <w:r>
        <w:rPr>
          <w:rFonts w:ascii="Arial" w:hAnsi="Arial" w:cs="Arial"/>
          <w:color w:val="333333"/>
          <w:sz w:val="18"/>
          <w:szCs w:val="18"/>
        </w:rPr>
        <w:t>TLP</w:t>
      </w:r>
      <w:r>
        <w:rPr>
          <w:rFonts w:ascii="Arial" w:hAnsi="Arial" w:cs="Arial"/>
          <w:color w:val="333333"/>
          <w:sz w:val="18"/>
          <w:szCs w:val="18"/>
        </w:rPr>
        <w:t>，其目的地址并不相同，可能先进入发送队列的</w:t>
      </w:r>
      <w:r>
        <w:rPr>
          <w:rFonts w:ascii="Arial" w:hAnsi="Arial" w:cs="Arial"/>
          <w:color w:val="333333"/>
          <w:sz w:val="18"/>
          <w:szCs w:val="18"/>
        </w:rPr>
        <w:t>TLP</w:t>
      </w:r>
      <w:r>
        <w:rPr>
          <w:rFonts w:ascii="Arial" w:hAnsi="Arial" w:cs="Arial"/>
          <w:color w:val="333333"/>
          <w:sz w:val="18"/>
          <w:szCs w:val="18"/>
        </w:rPr>
        <w:t>，在某种情况下无法发送，但这并不影响后续</w:t>
      </w:r>
      <w:r>
        <w:rPr>
          <w:rFonts w:ascii="Arial" w:hAnsi="Arial" w:cs="Arial"/>
          <w:color w:val="333333"/>
          <w:sz w:val="18"/>
          <w:szCs w:val="18"/>
        </w:rPr>
        <w:t>TLP</w:t>
      </w:r>
      <w:r>
        <w:rPr>
          <w:rFonts w:ascii="Arial" w:hAnsi="Arial" w:cs="Arial"/>
          <w:color w:val="333333"/>
          <w:sz w:val="18"/>
          <w:szCs w:val="18"/>
        </w:rPr>
        <w:t>的发送，因为这两个</w:t>
      </w:r>
      <w:r>
        <w:rPr>
          <w:rFonts w:ascii="Arial" w:hAnsi="Arial" w:cs="Arial"/>
          <w:color w:val="333333"/>
          <w:sz w:val="18"/>
          <w:szCs w:val="18"/>
        </w:rPr>
        <w:t>TLP</w:t>
      </w:r>
      <w:r>
        <w:rPr>
          <w:rFonts w:ascii="Arial" w:hAnsi="Arial" w:cs="Arial"/>
          <w:color w:val="333333"/>
          <w:sz w:val="18"/>
          <w:szCs w:val="18"/>
        </w:rPr>
        <w:t>的目的地址并不相同，发送条件也并不相同。</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值得注意的是，在使用</w:t>
      </w:r>
      <w:r>
        <w:rPr>
          <w:rFonts w:ascii="Arial" w:hAnsi="Arial" w:cs="Arial"/>
          <w:color w:val="333333"/>
          <w:sz w:val="18"/>
          <w:szCs w:val="18"/>
        </w:rPr>
        <w:t>PCI</w:t>
      </w:r>
      <w:r>
        <w:rPr>
          <w:rFonts w:ascii="Arial" w:hAnsi="Arial" w:cs="Arial"/>
          <w:color w:val="333333"/>
          <w:sz w:val="18"/>
          <w:szCs w:val="18"/>
        </w:rPr>
        <w:t>总线强序模型时，不同种类的</w:t>
      </w:r>
      <w:r>
        <w:rPr>
          <w:rFonts w:ascii="Arial" w:hAnsi="Arial" w:cs="Arial"/>
          <w:color w:val="333333"/>
          <w:sz w:val="18"/>
          <w:szCs w:val="18"/>
        </w:rPr>
        <w:t>TLP</w:t>
      </w:r>
      <w:r>
        <w:rPr>
          <w:rFonts w:ascii="Arial" w:hAnsi="Arial" w:cs="Arial"/>
          <w:color w:val="333333"/>
          <w:sz w:val="18"/>
          <w:szCs w:val="18"/>
        </w:rPr>
        <w:t>间也</w:t>
      </w:r>
      <w:proofErr w:type="gramStart"/>
      <w:r>
        <w:rPr>
          <w:rFonts w:ascii="Arial" w:hAnsi="Arial" w:cs="Arial"/>
          <w:color w:val="333333"/>
          <w:sz w:val="18"/>
          <w:szCs w:val="18"/>
        </w:rPr>
        <w:t>可以乱序通过</w:t>
      </w:r>
      <w:proofErr w:type="gramEnd"/>
      <w:r>
        <w:rPr>
          <w:rFonts w:ascii="Arial" w:hAnsi="Arial" w:cs="Arial"/>
          <w:color w:val="333333"/>
          <w:sz w:val="18"/>
          <w:szCs w:val="18"/>
        </w:rPr>
        <w:t>同一条</w:t>
      </w:r>
      <w:r>
        <w:rPr>
          <w:rFonts w:ascii="Arial" w:hAnsi="Arial" w:cs="Arial"/>
          <w:color w:val="333333"/>
          <w:sz w:val="18"/>
          <w:szCs w:val="18"/>
        </w:rPr>
        <w:t>PCIe</w:t>
      </w:r>
      <w:r>
        <w:rPr>
          <w:rFonts w:ascii="Arial" w:hAnsi="Arial" w:cs="Arial"/>
          <w:color w:val="333333"/>
          <w:sz w:val="18"/>
          <w:szCs w:val="18"/>
        </w:rPr>
        <w:t>链路，比如存储器写</w:t>
      </w:r>
      <w:r>
        <w:rPr>
          <w:rFonts w:ascii="Arial" w:hAnsi="Arial" w:cs="Arial"/>
          <w:color w:val="333333"/>
          <w:sz w:val="18"/>
          <w:szCs w:val="18"/>
        </w:rPr>
        <w:t>TLP</w:t>
      </w:r>
      <w:r>
        <w:rPr>
          <w:rFonts w:ascii="Arial" w:hAnsi="Arial" w:cs="Arial"/>
          <w:color w:val="333333"/>
          <w:sz w:val="18"/>
          <w:szCs w:val="18"/>
        </w:rPr>
        <w:t>可以超越存储器读请求</w:t>
      </w:r>
      <w:r>
        <w:rPr>
          <w:rFonts w:ascii="Arial" w:hAnsi="Arial" w:cs="Arial"/>
          <w:color w:val="333333"/>
          <w:sz w:val="18"/>
          <w:szCs w:val="18"/>
        </w:rPr>
        <w:t>TLP</w:t>
      </w:r>
      <w:r>
        <w:rPr>
          <w:rFonts w:ascii="Arial" w:hAnsi="Arial" w:cs="Arial"/>
          <w:color w:val="333333"/>
          <w:sz w:val="18"/>
          <w:szCs w:val="18"/>
        </w:rPr>
        <w:t>提前进行。而</w:t>
      </w:r>
      <w:r>
        <w:rPr>
          <w:rFonts w:ascii="Arial" w:hAnsi="Arial" w:cs="Arial"/>
          <w:color w:val="333333"/>
          <w:sz w:val="18"/>
          <w:szCs w:val="18"/>
        </w:rPr>
        <w:t>PCIe</w:t>
      </w:r>
      <w:r>
        <w:rPr>
          <w:rFonts w:ascii="Arial" w:hAnsi="Arial" w:cs="Arial"/>
          <w:color w:val="333333"/>
          <w:sz w:val="18"/>
          <w:szCs w:val="18"/>
        </w:rPr>
        <w:t>总线支持</w:t>
      </w:r>
      <w:r>
        <w:rPr>
          <w:rFonts w:ascii="Arial" w:hAnsi="Arial" w:cs="Arial"/>
          <w:color w:val="333333"/>
          <w:sz w:val="18"/>
          <w:szCs w:val="18"/>
        </w:rPr>
        <w:t>Relaxed Ordering</w:t>
      </w:r>
      <w:r>
        <w:rPr>
          <w:rFonts w:ascii="Arial" w:hAnsi="Arial" w:cs="Arial"/>
          <w:color w:val="333333"/>
          <w:sz w:val="18"/>
          <w:szCs w:val="18"/>
        </w:rPr>
        <w:t>模型之后，在</w:t>
      </w:r>
      <w:r>
        <w:rPr>
          <w:rFonts w:ascii="Arial" w:hAnsi="Arial" w:cs="Arial"/>
          <w:color w:val="333333"/>
          <w:sz w:val="18"/>
          <w:szCs w:val="18"/>
        </w:rPr>
        <w:t>TLP</w:t>
      </w:r>
      <w:r>
        <w:rPr>
          <w:rFonts w:ascii="Arial" w:hAnsi="Arial" w:cs="Arial"/>
          <w:color w:val="333333"/>
          <w:sz w:val="18"/>
          <w:szCs w:val="18"/>
        </w:rPr>
        <w:t>的传递过程中</w:t>
      </w:r>
      <w:proofErr w:type="gramStart"/>
      <w:r>
        <w:rPr>
          <w:rFonts w:ascii="Arial" w:hAnsi="Arial" w:cs="Arial"/>
          <w:color w:val="333333"/>
          <w:sz w:val="18"/>
          <w:szCs w:val="18"/>
        </w:rPr>
        <w:t>出现乱序种类</w:t>
      </w:r>
      <w:proofErr w:type="gramEnd"/>
      <w:r>
        <w:rPr>
          <w:rFonts w:ascii="Arial" w:hAnsi="Arial" w:cs="Arial"/>
          <w:color w:val="333333"/>
          <w:sz w:val="18"/>
          <w:szCs w:val="18"/>
        </w:rPr>
        <w:t>更多，但是这些</w:t>
      </w:r>
      <w:proofErr w:type="gramStart"/>
      <w:r>
        <w:rPr>
          <w:rFonts w:ascii="Arial" w:hAnsi="Arial" w:cs="Arial"/>
          <w:color w:val="333333"/>
          <w:sz w:val="18"/>
          <w:szCs w:val="18"/>
        </w:rPr>
        <w:t>乱序仍然</w:t>
      </w:r>
      <w:proofErr w:type="gramEnd"/>
      <w:r>
        <w:rPr>
          <w:rFonts w:ascii="Arial" w:hAnsi="Arial" w:cs="Arial"/>
          <w:color w:val="333333"/>
          <w:sz w:val="18"/>
          <w:szCs w:val="18"/>
        </w:rPr>
        <w:t>是有条件限制的。在</w:t>
      </w:r>
      <w:r>
        <w:rPr>
          <w:rFonts w:ascii="Arial" w:hAnsi="Arial" w:cs="Arial"/>
          <w:color w:val="333333"/>
          <w:sz w:val="18"/>
          <w:szCs w:val="18"/>
        </w:rPr>
        <w:t>PCIe</w:t>
      </w:r>
      <w:r>
        <w:rPr>
          <w:rFonts w:ascii="Arial" w:hAnsi="Arial" w:cs="Arial"/>
          <w:color w:val="333333"/>
          <w:sz w:val="18"/>
          <w:szCs w:val="18"/>
        </w:rPr>
        <w:t>总线规范中为了避免死锁，还规定了不同报文的传送数据规则，即</w:t>
      </w:r>
      <w:r>
        <w:rPr>
          <w:rFonts w:ascii="Arial" w:hAnsi="Arial" w:cs="Arial"/>
          <w:color w:val="333333"/>
          <w:sz w:val="18"/>
          <w:szCs w:val="18"/>
        </w:rPr>
        <w:t>Ordering Rules</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 V2.1</w:t>
      </w:r>
      <w:r>
        <w:rPr>
          <w:rFonts w:ascii="Arial" w:hAnsi="Arial" w:cs="Arial"/>
          <w:color w:val="333333"/>
          <w:sz w:val="18"/>
          <w:szCs w:val="18"/>
        </w:rPr>
        <w:t>总线规范引入了一种新的</w:t>
      </w:r>
      <w:r>
        <w:rPr>
          <w:rFonts w:ascii="Arial" w:hAnsi="Arial" w:cs="Arial"/>
          <w:color w:val="333333"/>
          <w:sz w:val="18"/>
          <w:szCs w:val="18"/>
        </w:rPr>
        <w:t>“</w:t>
      </w:r>
      <w:r>
        <w:rPr>
          <w:rFonts w:ascii="Arial" w:hAnsi="Arial" w:cs="Arial"/>
          <w:color w:val="333333"/>
          <w:sz w:val="18"/>
          <w:szCs w:val="18"/>
        </w:rPr>
        <w:t>序</w:t>
      </w:r>
      <w:r>
        <w:rPr>
          <w:rFonts w:ascii="Arial" w:hAnsi="Arial" w:cs="Arial"/>
          <w:color w:val="333333"/>
          <w:sz w:val="18"/>
          <w:szCs w:val="18"/>
        </w:rPr>
        <w:t>”</w:t>
      </w:r>
      <w:r>
        <w:rPr>
          <w:rFonts w:ascii="Arial" w:hAnsi="Arial" w:cs="Arial"/>
          <w:color w:val="333333"/>
          <w:sz w:val="18"/>
          <w:szCs w:val="18"/>
        </w:rPr>
        <w:t>模型，即</w:t>
      </w:r>
      <w:r>
        <w:rPr>
          <w:rFonts w:ascii="Arial" w:hAnsi="Arial" w:cs="Arial"/>
          <w:color w:val="333333"/>
          <w:sz w:val="18"/>
          <w:szCs w:val="18"/>
        </w:rPr>
        <w:t>IDO(ID-Based Ordering)</w:t>
      </w:r>
      <w:r>
        <w:rPr>
          <w:rFonts w:ascii="Arial" w:hAnsi="Arial" w:cs="Arial"/>
          <w:color w:val="333333"/>
          <w:sz w:val="18"/>
          <w:szCs w:val="18"/>
        </w:rPr>
        <w:t>模型，</w:t>
      </w:r>
      <w:r>
        <w:rPr>
          <w:rFonts w:ascii="Arial" w:hAnsi="Arial" w:cs="Arial"/>
          <w:color w:val="333333"/>
          <w:sz w:val="18"/>
          <w:szCs w:val="18"/>
        </w:rPr>
        <w:t>IDO</w:t>
      </w:r>
      <w:r>
        <w:rPr>
          <w:rFonts w:ascii="Arial" w:hAnsi="Arial" w:cs="Arial"/>
          <w:color w:val="333333"/>
          <w:sz w:val="18"/>
          <w:szCs w:val="18"/>
        </w:rPr>
        <w:t>模型与数据传送的数据流相关，是</w:t>
      </w:r>
      <w:r>
        <w:rPr>
          <w:rFonts w:ascii="Arial" w:hAnsi="Arial" w:cs="Arial"/>
          <w:color w:val="333333"/>
          <w:sz w:val="18"/>
          <w:szCs w:val="18"/>
        </w:rPr>
        <w:t>PCIe V2.1</w:t>
      </w:r>
      <w:r>
        <w:rPr>
          <w:rFonts w:ascii="Arial" w:hAnsi="Arial" w:cs="Arial"/>
          <w:color w:val="333333"/>
          <w:sz w:val="18"/>
          <w:szCs w:val="18"/>
        </w:rPr>
        <w:t>规范引入的序模型。</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Attr</w:t>
      </w:r>
      <w:r>
        <w:rPr>
          <w:rFonts w:ascii="Arial" w:hAnsi="Arial" w:cs="Arial"/>
          <w:color w:val="333333"/>
          <w:sz w:val="18"/>
          <w:szCs w:val="18"/>
        </w:rPr>
        <w:t>字段的第</w:t>
      </w:r>
      <w:r>
        <w:rPr>
          <w:rFonts w:ascii="Arial" w:hAnsi="Arial" w:cs="Arial"/>
          <w:color w:val="333333"/>
          <w:sz w:val="18"/>
          <w:szCs w:val="18"/>
        </w:rPr>
        <w:t>0</w:t>
      </w:r>
      <w:r>
        <w:rPr>
          <w:rFonts w:ascii="Arial" w:hAnsi="Arial" w:cs="Arial"/>
          <w:color w:val="333333"/>
          <w:sz w:val="18"/>
          <w:szCs w:val="18"/>
        </w:rPr>
        <w:t>位是</w:t>
      </w:r>
      <w:r>
        <w:rPr>
          <w:rFonts w:ascii="Arial" w:hAnsi="Arial" w:cs="Arial"/>
          <w:color w:val="333333"/>
          <w:sz w:val="18"/>
          <w:szCs w:val="18"/>
        </w:rPr>
        <w:t>“No Snoop Attribute”</w:t>
      </w:r>
      <w:r>
        <w:rPr>
          <w:rFonts w:ascii="Arial" w:hAnsi="Arial" w:cs="Arial"/>
          <w:color w:val="333333"/>
          <w:sz w:val="18"/>
          <w:szCs w:val="18"/>
        </w:rPr>
        <w:t>位。当该位为</w:t>
      </w:r>
      <w:r>
        <w:rPr>
          <w:rFonts w:ascii="Arial" w:hAnsi="Arial" w:cs="Arial"/>
          <w:color w:val="333333"/>
          <w:sz w:val="18"/>
          <w:szCs w:val="18"/>
        </w:rPr>
        <w:t>0</w:t>
      </w:r>
      <w:r>
        <w:rPr>
          <w:rFonts w:ascii="Arial" w:hAnsi="Arial" w:cs="Arial"/>
          <w:color w:val="333333"/>
          <w:sz w:val="18"/>
          <w:szCs w:val="18"/>
        </w:rPr>
        <w:t>时表示当前</w:t>
      </w:r>
      <w:r>
        <w:rPr>
          <w:rFonts w:ascii="Arial" w:hAnsi="Arial" w:cs="Arial"/>
          <w:color w:val="333333"/>
          <w:sz w:val="18"/>
          <w:szCs w:val="18"/>
        </w:rPr>
        <w:t>TLP</w:t>
      </w:r>
      <w:r>
        <w:rPr>
          <w:rFonts w:ascii="Arial" w:hAnsi="Arial" w:cs="Arial"/>
          <w:color w:val="333333"/>
          <w:sz w:val="18"/>
          <w:szCs w:val="18"/>
        </w:rPr>
        <w:t>所传送的数据在通过</w:t>
      </w:r>
      <w:r>
        <w:rPr>
          <w:rFonts w:ascii="Arial" w:hAnsi="Arial" w:cs="Arial"/>
          <w:color w:val="333333"/>
          <w:sz w:val="18"/>
          <w:szCs w:val="18"/>
        </w:rPr>
        <w:t>FSB</w:t>
      </w:r>
      <w:r>
        <w:rPr>
          <w:rFonts w:ascii="Arial" w:hAnsi="Arial" w:cs="Arial"/>
          <w:color w:val="333333"/>
          <w:sz w:val="18"/>
          <w:szCs w:val="18"/>
        </w:rPr>
        <w:t>时，需要与</w:t>
      </w:r>
      <w:r>
        <w:rPr>
          <w:rFonts w:ascii="Arial" w:hAnsi="Arial" w:cs="Arial"/>
          <w:color w:val="333333"/>
          <w:sz w:val="18"/>
          <w:szCs w:val="18"/>
        </w:rPr>
        <w:t>Cache</w:t>
      </w:r>
      <w:r>
        <w:rPr>
          <w:rFonts w:ascii="Arial" w:hAnsi="Arial" w:cs="Arial"/>
          <w:color w:val="333333"/>
          <w:sz w:val="18"/>
          <w:szCs w:val="18"/>
        </w:rPr>
        <w:t>保持一致，这种一致性由</w:t>
      </w:r>
      <w:r>
        <w:rPr>
          <w:rFonts w:ascii="Arial" w:hAnsi="Arial" w:cs="Arial"/>
          <w:color w:val="333333"/>
          <w:sz w:val="18"/>
          <w:szCs w:val="18"/>
        </w:rPr>
        <w:t>FSB</w:t>
      </w:r>
      <w:r>
        <w:rPr>
          <w:rFonts w:ascii="Arial" w:hAnsi="Arial" w:cs="Arial"/>
          <w:color w:val="333333"/>
          <w:sz w:val="18"/>
          <w:szCs w:val="18"/>
        </w:rPr>
        <w:t>通过总线监听自动完成而不需要软件干预；如果为</w:t>
      </w:r>
      <w:r>
        <w:rPr>
          <w:rFonts w:ascii="Arial" w:hAnsi="Arial" w:cs="Arial"/>
          <w:color w:val="333333"/>
          <w:sz w:val="18"/>
          <w:szCs w:val="18"/>
        </w:rPr>
        <w:t>1</w:t>
      </w:r>
      <w:r>
        <w:rPr>
          <w:rFonts w:ascii="Arial" w:hAnsi="Arial" w:cs="Arial"/>
          <w:color w:val="333333"/>
          <w:sz w:val="18"/>
          <w:szCs w:val="18"/>
        </w:rPr>
        <w:t>，表示</w:t>
      </w:r>
      <w:r>
        <w:rPr>
          <w:rFonts w:ascii="Arial" w:hAnsi="Arial" w:cs="Arial"/>
          <w:color w:val="333333"/>
          <w:sz w:val="18"/>
          <w:szCs w:val="18"/>
        </w:rPr>
        <w:t>FSB</w:t>
      </w:r>
      <w:r>
        <w:rPr>
          <w:rFonts w:ascii="Arial" w:hAnsi="Arial" w:cs="Arial"/>
          <w:color w:val="333333"/>
          <w:sz w:val="18"/>
          <w:szCs w:val="18"/>
        </w:rPr>
        <w:t>并不会将</w:t>
      </w:r>
      <w:r>
        <w:rPr>
          <w:rFonts w:ascii="Arial" w:hAnsi="Arial" w:cs="Arial"/>
          <w:color w:val="333333"/>
          <w:sz w:val="18"/>
          <w:szCs w:val="18"/>
        </w:rPr>
        <w:t>TLP</w:t>
      </w:r>
      <w:r>
        <w:rPr>
          <w:rFonts w:ascii="Arial" w:hAnsi="Arial" w:cs="Arial"/>
          <w:color w:val="333333"/>
          <w:sz w:val="18"/>
          <w:szCs w:val="18"/>
        </w:rPr>
        <w:t>中的数据与</w:t>
      </w:r>
      <w:r>
        <w:rPr>
          <w:rFonts w:ascii="Arial" w:hAnsi="Arial" w:cs="Arial"/>
          <w:color w:val="333333"/>
          <w:sz w:val="18"/>
          <w:szCs w:val="18"/>
        </w:rPr>
        <w:t>Cache</w:t>
      </w:r>
      <w:r>
        <w:rPr>
          <w:rFonts w:ascii="Arial" w:hAnsi="Arial" w:cs="Arial"/>
          <w:color w:val="333333"/>
          <w:sz w:val="18"/>
          <w:szCs w:val="18"/>
        </w:rPr>
        <w:t>进行一致，在这种情况下，进行数据传送时，必须使用软件保证</w:t>
      </w:r>
      <w:r>
        <w:rPr>
          <w:rFonts w:ascii="Arial" w:hAnsi="Arial" w:cs="Arial"/>
          <w:color w:val="333333"/>
          <w:sz w:val="18"/>
          <w:szCs w:val="18"/>
        </w:rPr>
        <w:t>Cache</w:t>
      </w:r>
      <w:r>
        <w:rPr>
          <w:rFonts w:ascii="Arial" w:hAnsi="Arial" w:cs="Arial"/>
          <w:color w:val="333333"/>
          <w:sz w:val="18"/>
          <w:szCs w:val="18"/>
        </w:rPr>
        <w:t>的一致性。</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总线中没有与这个</w:t>
      </w:r>
      <w:r>
        <w:rPr>
          <w:rFonts w:ascii="Arial" w:hAnsi="Arial" w:cs="Arial"/>
          <w:color w:val="333333"/>
          <w:sz w:val="18"/>
          <w:szCs w:val="18"/>
        </w:rPr>
        <w:t>“No Snoop Attribute”</w:t>
      </w:r>
      <w:r>
        <w:rPr>
          <w:rFonts w:ascii="Arial" w:hAnsi="Arial" w:cs="Arial"/>
          <w:color w:val="333333"/>
          <w:sz w:val="18"/>
          <w:szCs w:val="18"/>
        </w:rPr>
        <w:t>位对应的概念，因此一个</w:t>
      </w:r>
      <w:r>
        <w:rPr>
          <w:rFonts w:ascii="Arial" w:hAnsi="Arial" w:cs="Arial"/>
          <w:color w:val="333333"/>
          <w:sz w:val="18"/>
          <w:szCs w:val="18"/>
        </w:rPr>
        <w:t>PCI</w:t>
      </w:r>
      <w:r>
        <w:rPr>
          <w:rFonts w:ascii="Arial" w:hAnsi="Arial" w:cs="Arial"/>
          <w:color w:val="333333"/>
          <w:sz w:val="18"/>
          <w:szCs w:val="18"/>
        </w:rPr>
        <w:t>设备对存储器进行</w:t>
      </w:r>
      <w:r>
        <w:rPr>
          <w:rFonts w:ascii="Arial" w:hAnsi="Arial" w:cs="Arial"/>
          <w:color w:val="333333"/>
          <w:sz w:val="18"/>
          <w:szCs w:val="18"/>
        </w:rPr>
        <w:t>DMA</w:t>
      </w:r>
      <w:r>
        <w:rPr>
          <w:rFonts w:ascii="Arial" w:hAnsi="Arial" w:cs="Arial"/>
          <w:color w:val="333333"/>
          <w:sz w:val="18"/>
          <w:szCs w:val="18"/>
        </w:rPr>
        <w:t>操作时会进行</w:t>
      </w:r>
      <w:r>
        <w:rPr>
          <w:rFonts w:ascii="Arial" w:hAnsi="Arial" w:cs="Arial"/>
          <w:color w:val="333333"/>
          <w:sz w:val="18"/>
          <w:szCs w:val="18"/>
        </w:rPr>
        <w:t>Cache</w:t>
      </w:r>
      <w:r>
        <w:rPr>
          <w:rFonts w:ascii="Arial" w:hAnsi="Arial" w:cs="Arial"/>
          <w:color w:val="333333"/>
          <w:sz w:val="18"/>
          <w:szCs w:val="18"/>
        </w:rPr>
        <w:t>一致性操作</w:t>
      </w:r>
      <w:r>
        <w:rPr>
          <w:rFonts w:ascii="Arial" w:hAnsi="Arial" w:cs="Arial"/>
          <w:color w:val="333333"/>
          <w:sz w:val="18"/>
          <w:szCs w:val="18"/>
        </w:rPr>
        <w:t>(1) ,</w:t>
      </w:r>
      <w:r>
        <w:rPr>
          <w:rFonts w:ascii="Arial" w:hAnsi="Arial" w:cs="Arial"/>
          <w:color w:val="333333"/>
          <w:sz w:val="18"/>
          <w:szCs w:val="18"/>
        </w:rPr>
        <w:t>这种</w:t>
      </w:r>
      <w:r>
        <w:rPr>
          <w:rFonts w:ascii="Arial" w:hAnsi="Arial" w:cs="Arial"/>
          <w:color w:val="333333"/>
          <w:sz w:val="18"/>
          <w:szCs w:val="18"/>
        </w:rPr>
        <w:t>“</w:t>
      </w:r>
      <w:r>
        <w:rPr>
          <w:rFonts w:ascii="Arial" w:hAnsi="Arial" w:cs="Arial"/>
          <w:color w:val="333333"/>
          <w:sz w:val="18"/>
          <w:szCs w:val="18"/>
        </w:rPr>
        <w:t>自动的</w:t>
      </w:r>
      <w:r>
        <w:rPr>
          <w:rFonts w:ascii="Arial" w:hAnsi="Arial" w:cs="Arial"/>
          <w:color w:val="333333"/>
          <w:sz w:val="18"/>
          <w:szCs w:val="18"/>
        </w:rPr>
        <w:t>”Cache</w:t>
      </w:r>
      <w:r>
        <w:rPr>
          <w:rFonts w:ascii="Arial" w:hAnsi="Arial" w:cs="Arial"/>
          <w:color w:val="333333"/>
          <w:sz w:val="18"/>
          <w:szCs w:val="18"/>
        </w:rPr>
        <w:t>一致性行为在某些特殊情况下并不能带来更高的效率。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当一个</w:t>
      </w:r>
      <w:r>
        <w:rPr>
          <w:rFonts w:ascii="Arial" w:hAnsi="Arial" w:cs="Arial"/>
          <w:color w:val="333333"/>
          <w:sz w:val="18"/>
          <w:szCs w:val="18"/>
        </w:rPr>
        <w:t>PCIe</w:t>
      </w:r>
      <w:r>
        <w:rPr>
          <w:rFonts w:ascii="Arial" w:hAnsi="Arial" w:cs="Arial"/>
          <w:color w:val="333333"/>
          <w:sz w:val="18"/>
          <w:szCs w:val="18"/>
        </w:rPr>
        <w:t>设备对存储器进行</w:t>
      </w:r>
      <w:r>
        <w:rPr>
          <w:rFonts w:ascii="Arial" w:hAnsi="Arial" w:cs="Arial"/>
          <w:color w:val="333333"/>
          <w:sz w:val="18"/>
          <w:szCs w:val="18"/>
        </w:rPr>
        <w:t>DMA</w:t>
      </w:r>
      <w:r>
        <w:rPr>
          <w:rFonts w:ascii="Arial" w:hAnsi="Arial" w:cs="Arial"/>
          <w:color w:val="333333"/>
          <w:sz w:val="18"/>
          <w:szCs w:val="18"/>
        </w:rPr>
        <w:t>读操作时，如果传送的数据非常大，比如</w:t>
      </w:r>
      <w:r>
        <w:rPr>
          <w:rFonts w:ascii="Arial" w:hAnsi="Arial" w:cs="Arial"/>
          <w:color w:val="333333"/>
          <w:sz w:val="18"/>
          <w:szCs w:val="18"/>
        </w:rPr>
        <w:t>512MB</w:t>
      </w:r>
      <w:r>
        <w:rPr>
          <w:rFonts w:ascii="Arial" w:hAnsi="Arial" w:cs="Arial"/>
          <w:color w:val="333333"/>
          <w:sz w:val="18"/>
          <w:szCs w:val="18"/>
        </w:rPr>
        <w:t>，</w:t>
      </w:r>
      <w:r>
        <w:rPr>
          <w:rFonts w:ascii="Arial" w:hAnsi="Arial" w:cs="Arial"/>
          <w:color w:val="333333"/>
          <w:sz w:val="18"/>
          <w:szCs w:val="18"/>
        </w:rPr>
        <w:t>Cache</w:t>
      </w:r>
      <w:r>
        <w:rPr>
          <w:rFonts w:ascii="Arial" w:hAnsi="Arial" w:cs="Arial"/>
          <w:color w:val="333333"/>
          <w:sz w:val="18"/>
          <w:szCs w:val="18"/>
        </w:rPr>
        <w:t>的一致性操作不但不会提高</w:t>
      </w:r>
      <w:r>
        <w:rPr>
          <w:rFonts w:ascii="Arial" w:hAnsi="Arial" w:cs="Arial"/>
          <w:color w:val="333333"/>
          <w:sz w:val="18"/>
          <w:szCs w:val="18"/>
        </w:rPr>
        <w:t>DMA</w:t>
      </w:r>
      <w:r>
        <w:rPr>
          <w:rFonts w:ascii="Arial" w:hAnsi="Arial" w:cs="Arial"/>
          <w:color w:val="333333"/>
          <w:sz w:val="18"/>
          <w:szCs w:val="18"/>
        </w:rPr>
        <w:t>写的效率，反而会降低。因为这个</w:t>
      </w:r>
      <w:r>
        <w:rPr>
          <w:rFonts w:ascii="Arial" w:hAnsi="Arial" w:cs="Arial"/>
          <w:color w:val="333333"/>
          <w:sz w:val="18"/>
          <w:szCs w:val="18"/>
        </w:rPr>
        <w:t>DMA</w:t>
      </w:r>
      <w:proofErr w:type="gramStart"/>
      <w:r>
        <w:rPr>
          <w:rFonts w:ascii="Arial" w:hAnsi="Arial" w:cs="Arial"/>
          <w:color w:val="333333"/>
          <w:sz w:val="18"/>
          <w:szCs w:val="18"/>
        </w:rPr>
        <w:t>读访问</w:t>
      </w:r>
      <w:proofErr w:type="gramEnd"/>
      <w:r>
        <w:rPr>
          <w:rFonts w:ascii="Arial" w:hAnsi="Arial" w:cs="Arial"/>
          <w:color w:val="333333"/>
          <w:sz w:val="18"/>
          <w:szCs w:val="18"/>
        </w:rPr>
        <w:t>的数据在绝大多数情况下，并不会在</w:t>
      </w:r>
      <w:r>
        <w:rPr>
          <w:rFonts w:ascii="Arial" w:hAnsi="Arial" w:cs="Arial"/>
          <w:color w:val="333333"/>
          <w:sz w:val="18"/>
          <w:szCs w:val="18"/>
        </w:rPr>
        <w:t>Cache</w:t>
      </w:r>
      <w:r>
        <w:rPr>
          <w:rFonts w:ascii="Arial" w:hAnsi="Arial" w:cs="Arial"/>
          <w:color w:val="333333"/>
          <w:sz w:val="18"/>
          <w:szCs w:val="18"/>
        </w:rPr>
        <w:t>中命中，但是</w:t>
      </w:r>
      <w:r>
        <w:rPr>
          <w:rFonts w:ascii="Arial" w:hAnsi="Arial" w:cs="Arial"/>
          <w:color w:val="333333"/>
          <w:sz w:val="18"/>
          <w:szCs w:val="18"/>
        </w:rPr>
        <w:t>FSB</w:t>
      </w:r>
      <w:r>
        <w:rPr>
          <w:rFonts w:ascii="Arial" w:hAnsi="Arial" w:cs="Arial"/>
          <w:color w:val="333333"/>
          <w:sz w:val="18"/>
          <w:szCs w:val="18"/>
        </w:rPr>
        <w:t>依然需要使用</w:t>
      </w:r>
      <w:r>
        <w:rPr>
          <w:rFonts w:ascii="Arial" w:hAnsi="Arial" w:cs="Arial"/>
          <w:color w:val="333333"/>
          <w:sz w:val="18"/>
          <w:szCs w:val="18"/>
        </w:rPr>
        <w:t>Snoop Phase</w:t>
      </w:r>
      <w:r>
        <w:rPr>
          <w:rFonts w:ascii="Arial" w:hAnsi="Arial" w:cs="Arial"/>
          <w:color w:val="333333"/>
          <w:sz w:val="18"/>
          <w:szCs w:val="18"/>
        </w:rPr>
        <w:t>进行总线监听。而处理器在进行</w:t>
      </w:r>
      <w:r>
        <w:rPr>
          <w:rFonts w:ascii="Arial" w:hAnsi="Arial" w:cs="Arial"/>
          <w:color w:val="333333"/>
          <w:sz w:val="18"/>
          <w:szCs w:val="18"/>
        </w:rPr>
        <w:t>Cache</w:t>
      </w:r>
      <w:r>
        <w:rPr>
          <w:rFonts w:ascii="Arial" w:hAnsi="Arial" w:cs="Arial"/>
          <w:color w:val="333333"/>
          <w:sz w:val="18"/>
          <w:szCs w:val="18"/>
        </w:rPr>
        <w:t>一致性操作时仍然需要占用一定的时钟周期，即在</w:t>
      </w:r>
      <w:r>
        <w:rPr>
          <w:rFonts w:ascii="Arial" w:hAnsi="Arial" w:cs="Arial"/>
          <w:color w:val="333333"/>
          <w:sz w:val="18"/>
          <w:szCs w:val="18"/>
        </w:rPr>
        <w:t>Snoop Phase</w:t>
      </w:r>
      <w:r>
        <w:rPr>
          <w:rFonts w:ascii="Arial" w:hAnsi="Arial" w:cs="Arial"/>
          <w:color w:val="333333"/>
          <w:sz w:val="18"/>
          <w:szCs w:val="18"/>
        </w:rPr>
        <w:t>中占用的时钟周期，</w:t>
      </w:r>
      <w:r>
        <w:rPr>
          <w:rFonts w:ascii="Arial" w:hAnsi="Arial" w:cs="Arial"/>
          <w:color w:val="333333"/>
          <w:sz w:val="18"/>
          <w:szCs w:val="18"/>
        </w:rPr>
        <w:t>Snoop Phase</w:t>
      </w:r>
      <w:r>
        <w:rPr>
          <w:rFonts w:ascii="Arial" w:hAnsi="Arial" w:cs="Arial"/>
          <w:color w:val="333333"/>
          <w:sz w:val="18"/>
          <w:szCs w:val="18"/>
        </w:rPr>
        <w:t>是</w:t>
      </w:r>
      <w:r>
        <w:rPr>
          <w:rFonts w:ascii="Arial" w:hAnsi="Arial" w:cs="Arial"/>
          <w:color w:val="333333"/>
          <w:sz w:val="18"/>
          <w:szCs w:val="18"/>
        </w:rPr>
        <w:t>FSB</w:t>
      </w:r>
      <w:r>
        <w:rPr>
          <w:rFonts w:ascii="Arial" w:hAnsi="Arial" w:cs="Arial"/>
          <w:color w:val="333333"/>
          <w:sz w:val="18"/>
          <w:szCs w:val="18"/>
        </w:rPr>
        <w:t>总线事务的一个阶段，如图</w:t>
      </w:r>
      <w:r>
        <w:rPr>
          <w:rFonts w:ascii="Arial" w:hAnsi="Arial" w:cs="Arial"/>
          <w:color w:val="333333"/>
          <w:sz w:val="18"/>
          <w:szCs w:val="18"/>
        </w:rPr>
        <w:t>3</w:t>
      </w:r>
      <w:r>
        <w:rPr>
          <w:rFonts w:ascii="Arial" w:hAnsi="Arial" w:cs="Arial"/>
          <w:color w:val="333333"/>
          <w:sz w:val="18"/>
          <w:szCs w:val="18"/>
        </w:rPr>
        <w:noBreakHyphen/>
        <w:t>6</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对于这类情况，一个较好的做法是，首先使用软件指令保证</w:t>
      </w:r>
      <w:r>
        <w:rPr>
          <w:rFonts w:ascii="Arial" w:hAnsi="Arial" w:cs="Arial"/>
          <w:color w:val="333333"/>
          <w:sz w:val="18"/>
          <w:szCs w:val="18"/>
        </w:rPr>
        <w:t>Cache</w:t>
      </w:r>
      <w:r>
        <w:rPr>
          <w:rFonts w:ascii="Arial" w:hAnsi="Arial" w:cs="Arial"/>
          <w:color w:val="333333"/>
          <w:sz w:val="18"/>
          <w:szCs w:val="18"/>
        </w:rPr>
        <w:t>与主存储器的一致性，并置</w:t>
      </w:r>
      <w:r>
        <w:rPr>
          <w:rFonts w:ascii="Arial" w:hAnsi="Arial" w:cs="Arial"/>
          <w:color w:val="333333"/>
          <w:sz w:val="18"/>
          <w:szCs w:val="18"/>
        </w:rPr>
        <w:t>“No Snoop Attribute”</w:t>
      </w:r>
      <w:r>
        <w:rPr>
          <w:rFonts w:ascii="Arial" w:hAnsi="Arial" w:cs="Arial"/>
          <w:color w:val="333333"/>
          <w:sz w:val="18"/>
          <w:szCs w:val="18"/>
        </w:rPr>
        <w:t>位为</w:t>
      </w:r>
      <w:r>
        <w:rPr>
          <w:rFonts w:ascii="Arial" w:hAnsi="Arial" w:cs="Arial"/>
          <w:color w:val="333333"/>
          <w:sz w:val="18"/>
          <w:szCs w:val="18"/>
        </w:rPr>
        <w:t>1(2),</w:t>
      </w:r>
      <w:r>
        <w:rPr>
          <w:rFonts w:ascii="Arial" w:hAnsi="Arial" w:cs="Arial"/>
          <w:color w:val="333333"/>
          <w:sz w:val="18"/>
          <w:szCs w:val="18"/>
        </w:rPr>
        <w:t>然后再进行</w:t>
      </w:r>
      <w:r>
        <w:rPr>
          <w:rFonts w:ascii="Arial" w:hAnsi="Arial" w:cs="Arial"/>
          <w:color w:val="333333"/>
          <w:sz w:val="18"/>
          <w:szCs w:val="18"/>
        </w:rPr>
        <w:t>DMA</w:t>
      </w:r>
      <w:r>
        <w:rPr>
          <w:rFonts w:ascii="Arial" w:hAnsi="Arial" w:cs="Arial"/>
          <w:color w:val="333333"/>
          <w:sz w:val="18"/>
          <w:szCs w:val="18"/>
        </w:rPr>
        <w:t>读操作。同理使用这种方法对一段较大的数据区域进行</w:t>
      </w:r>
      <w:r>
        <w:rPr>
          <w:rFonts w:ascii="Arial" w:hAnsi="Arial" w:cs="Arial"/>
          <w:color w:val="333333"/>
          <w:sz w:val="18"/>
          <w:szCs w:val="18"/>
        </w:rPr>
        <w:t>DMA</w:t>
      </w:r>
      <w:r>
        <w:rPr>
          <w:rFonts w:ascii="Arial" w:hAnsi="Arial" w:cs="Arial"/>
          <w:color w:val="333333"/>
          <w:sz w:val="18"/>
          <w:szCs w:val="18"/>
        </w:rPr>
        <w:t>写时，也可以提高效率。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除此之外，当</w:t>
      </w:r>
      <w:r>
        <w:rPr>
          <w:rFonts w:ascii="Arial" w:hAnsi="Arial" w:cs="Arial"/>
          <w:color w:val="333333"/>
          <w:sz w:val="18"/>
          <w:szCs w:val="18"/>
        </w:rPr>
        <w:t>PCIe</w:t>
      </w:r>
      <w:r>
        <w:rPr>
          <w:rFonts w:ascii="Arial" w:hAnsi="Arial" w:cs="Arial"/>
          <w:color w:val="333333"/>
          <w:sz w:val="18"/>
          <w:szCs w:val="18"/>
        </w:rPr>
        <w:t>设备访问的存储器，不是</w:t>
      </w:r>
      <w:r>
        <w:rPr>
          <w:rFonts w:ascii="Arial" w:hAnsi="Arial" w:cs="Arial"/>
          <w:color w:val="333333"/>
          <w:sz w:val="18"/>
          <w:szCs w:val="18"/>
        </w:rPr>
        <w:t>“</w:t>
      </w:r>
      <w:r>
        <w:rPr>
          <w:rFonts w:ascii="Arial" w:hAnsi="Arial" w:cs="Arial"/>
          <w:color w:val="333333"/>
          <w:sz w:val="18"/>
          <w:szCs w:val="18"/>
        </w:rPr>
        <w:t>可</w:t>
      </w:r>
      <w:r>
        <w:rPr>
          <w:rFonts w:ascii="Arial" w:hAnsi="Arial" w:cs="Arial"/>
          <w:color w:val="333333"/>
          <w:sz w:val="18"/>
          <w:szCs w:val="18"/>
        </w:rPr>
        <w:t>Cache</w:t>
      </w:r>
      <w:r>
        <w:rPr>
          <w:rFonts w:ascii="Arial" w:hAnsi="Arial" w:cs="Arial"/>
          <w:color w:val="333333"/>
          <w:sz w:val="18"/>
          <w:szCs w:val="18"/>
        </w:rPr>
        <w:t>空间</w:t>
      </w:r>
      <w:r>
        <w:rPr>
          <w:rFonts w:ascii="Arial" w:hAnsi="Arial" w:cs="Arial"/>
          <w:color w:val="333333"/>
          <w:sz w:val="18"/>
          <w:szCs w:val="18"/>
        </w:rPr>
        <w:t>”</w:t>
      </w:r>
      <w:r>
        <w:rPr>
          <w:rFonts w:ascii="Arial" w:hAnsi="Arial" w:cs="Arial"/>
          <w:color w:val="333333"/>
          <w:sz w:val="18"/>
          <w:szCs w:val="18"/>
        </w:rPr>
        <w:t>时，也可以通过设置</w:t>
      </w:r>
      <w:r>
        <w:rPr>
          <w:rFonts w:ascii="Arial" w:hAnsi="Arial" w:cs="Arial"/>
          <w:color w:val="333333"/>
          <w:sz w:val="18"/>
          <w:szCs w:val="18"/>
        </w:rPr>
        <w:t>“No Snoop Attribute”</w:t>
      </w:r>
      <w:r>
        <w:rPr>
          <w:rFonts w:ascii="Arial" w:hAnsi="Arial" w:cs="Arial"/>
          <w:color w:val="333333"/>
          <w:sz w:val="18"/>
          <w:szCs w:val="18"/>
        </w:rPr>
        <w:t>位，避免</w:t>
      </w:r>
      <w:r>
        <w:rPr>
          <w:rFonts w:ascii="Arial" w:hAnsi="Arial" w:cs="Arial"/>
          <w:color w:val="333333"/>
          <w:sz w:val="18"/>
          <w:szCs w:val="18"/>
        </w:rPr>
        <w:t>FSB</w:t>
      </w:r>
      <w:r>
        <w:rPr>
          <w:rFonts w:ascii="Arial" w:hAnsi="Arial" w:cs="Arial"/>
          <w:color w:val="333333"/>
          <w:sz w:val="18"/>
          <w:szCs w:val="18"/>
        </w:rPr>
        <w:t>的</w:t>
      </w:r>
      <w:r>
        <w:rPr>
          <w:rFonts w:ascii="Arial" w:hAnsi="Arial" w:cs="Arial"/>
          <w:color w:val="333333"/>
          <w:sz w:val="18"/>
          <w:szCs w:val="18"/>
        </w:rPr>
        <w:t>Cache</w:t>
      </w:r>
      <w:r>
        <w:rPr>
          <w:rFonts w:ascii="Arial" w:hAnsi="Arial" w:cs="Arial"/>
          <w:color w:val="333333"/>
          <w:sz w:val="18"/>
          <w:szCs w:val="18"/>
        </w:rPr>
        <w:t>共享一致性操作，从而提高</w:t>
      </w:r>
      <w:r>
        <w:rPr>
          <w:rFonts w:ascii="Arial" w:hAnsi="Arial" w:cs="Arial"/>
          <w:color w:val="333333"/>
          <w:sz w:val="18"/>
          <w:szCs w:val="18"/>
        </w:rPr>
        <w:t>FSB</w:t>
      </w:r>
      <w:r>
        <w:rPr>
          <w:rFonts w:ascii="Arial" w:hAnsi="Arial" w:cs="Arial"/>
          <w:color w:val="333333"/>
          <w:sz w:val="18"/>
          <w:szCs w:val="18"/>
        </w:rPr>
        <w:t>的效率。</w:t>
      </w:r>
      <w:r>
        <w:rPr>
          <w:rFonts w:ascii="Arial" w:hAnsi="Arial" w:cs="Arial"/>
          <w:color w:val="333333"/>
          <w:sz w:val="18"/>
          <w:szCs w:val="18"/>
        </w:rPr>
        <w:t>“No Snoop Attribute”</w:t>
      </w:r>
      <w:r>
        <w:rPr>
          <w:rFonts w:ascii="Arial" w:hAnsi="Arial" w:cs="Arial"/>
          <w:color w:val="333333"/>
          <w:sz w:val="18"/>
          <w:szCs w:val="18"/>
        </w:rPr>
        <w:t>位是</w:t>
      </w:r>
      <w:r>
        <w:rPr>
          <w:rFonts w:ascii="Arial" w:hAnsi="Arial" w:cs="Arial"/>
          <w:color w:val="333333"/>
          <w:sz w:val="18"/>
          <w:szCs w:val="18"/>
        </w:rPr>
        <w:t>PCIe</w:t>
      </w:r>
      <w:r>
        <w:rPr>
          <w:rFonts w:ascii="Arial" w:hAnsi="Arial" w:cs="Arial"/>
          <w:color w:val="333333"/>
          <w:sz w:val="18"/>
          <w:szCs w:val="18"/>
        </w:rPr>
        <w:t>总线针对</w:t>
      </w:r>
      <w:r>
        <w:rPr>
          <w:rFonts w:ascii="Arial" w:hAnsi="Arial" w:cs="Arial"/>
          <w:color w:val="333333"/>
          <w:sz w:val="18"/>
          <w:szCs w:val="18"/>
        </w:rPr>
        <w:t>PCI</w:t>
      </w:r>
      <w:r>
        <w:rPr>
          <w:rFonts w:ascii="Arial" w:hAnsi="Arial" w:cs="Arial"/>
          <w:color w:val="333333"/>
          <w:sz w:val="18"/>
          <w:szCs w:val="18"/>
        </w:rPr>
        <w:t>总线的不足，所</w:t>
      </w:r>
      <w:proofErr w:type="gramStart"/>
      <w:r>
        <w:rPr>
          <w:rFonts w:ascii="Arial" w:hAnsi="Arial" w:cs="Arial"/>
          <w:color w:val="333333"/>
          <w:sz w:val="18"/>
          <w:szCs w:val="18"/>
        </w:rPr>
        <w:t>作出</w:t>
      </w:r>
      <w:proofErr w:type="gramEnd"/>
      <w:r>
        <w:rPr>
          <w:rFonts w:ascii="Arial" w:hAnsi="Arial" w:cs="Arial"/>
          <w:color w:val="333333"/>
          <w:sz w:val="18"/>
          <w:szCs w:val="18"/>
        </w:rPr>
        <w:t>的重要改动。</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5.1.4 </w:t>
      </w:r>
      <w:r>
        <w:rPr>
          <w:rFonts w:ascii="Arial" w:hAnsi="Arial" w:cs="Arial"/>
          <w:color w:val="333333"/>
        </w:rPr>
        <w:t>通用</w:t>
      </w:r>
      <w:r>
        <w:rPr>
          <w:rFonts w:ascii="Arial" w:hAnsi="Arial" w:cs="Arial"/>
          <w:color w:val="333333"/>
        </w:rPr>
        <w:t>TLP</w:t>
      </w:r>
      <w:r>
        <w:rPr>
          <w:rFonts w:ascii="Arial" w:hAnsi="Arial" w:cs="Arial"/>
          <w:color w:val="333333"/>
        </w:rPr>
        <w:t>头中的其他字段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除了</w:t>
      </w:r>
      <w:r>
        <w:rPr>
          <w:rFonts w:ascii="Arial" w:hAnsi="Arial" w:cs="Arial"/>
          <w:color w:val="333333"/>
          <w:sz w:val="18"/>
          <w:szCs w:val="18"/>
        </w:rPr>
        <w:t>Fmt</w:t>
      </w:r>
      <w:r>
        <w:rPr>
          <w:rFonts w:ascii="Arial" w:hAnsi="Arial" w:cs="Arial"/>
          <w:color w:val="333333"/>
          <w:sz w:val="18"/>
          <w:szCs w:val="18"/>
        </w:rPr>
        <w:t>和</w:t>
      </w:r>
      <w:r>
        <w:rPr>
          <w:rFonts w:ascii="Arial" w:hAnsi="Arial" w:cs="Arial"/>
          <w:color w:val="333333"/>
          <w:sz w:val="18"/>
          <w:szCs w:val="18"/>
        </w:rPr>
        <w:t>Type</w:t>
      </w:r>
      <w:r>
        <w:rPr>
          <w:rFonts w:ascii="Arial" w:hAnsi="Arial" w:cs="Arial"/>
          <w:color w:val="333333"/>
          <w:sz w:val="18"/>
          <w:szCs w:val="18"/>
        </w:rPr>
        <w:t>字段外，通用</w:t>
      </w:r>
      <w:r>
        <w:rPr>
          <w:rFonts w:ascii="Arial" w:hAnsi="Arial" w:cs="Arial"/>
          <w:color w:val="333333"/>
          <w:sz w:val="18"/>
          <w:szCs w:val="18"/>
        </w:rPr>
        <w:t>TLP</w:t>
      </w:r>
      <w:r>
        <w:rPr>
          <w:rFonts w:ascii="Arial" w:hAnsi="Arial" w:cs="Arial"/>
          <w:color w:val="333333"/>
          <w:sz w:val="18"/>
          <w:szCs w:val="18"/>
        </w:rPr>
        <w:t>头还含有以下字段。</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lastRenderedPageBreak/>
        <w:t>1 TH</w:t>
      </w:r>
      <w:r>
        <w:rPr>
          <w:rFonts w:ascii="Arial" w:hAnsi="Arial" w:cs="Arial"/>
          <w:color w:val="333333"/>
        </w:rPr>
        <w:t>位、</w:t>
      </w:r>
      <w:r>
        <w:rPr>
          <w:rFonts w:ascii="Arial" w:hAnsi="Arial" w:cs="Arial"/>
          <w:color w:val="333333"/>
        </w:rPr>
        <w:t>TD</w:t>
      </w:r>
      <w:r>
        <w:rPr>
          <w:rFonts w:ascii="Arial" w:hAnsi="Arial" w:cs="Arial"/>
          <w:color w:val="333333"/>
        </w:rPr>
        <w:t>位和</w:t>
      </w:r>
      <w:r>
        <w:rPr>
          <w:rFonts w:ascii="Arial" w:hAnsi="Arial" w:cs="Arial"/>
          <w:color w:val="333333"/>
        </w:rPr>
        <w:t>EP</w:t>
      </w:r>
      <w:r>
        <w:rPr>
          <w:rFonts w:ascii="Arial" w:hAnsi="Arial" w:cs="Arial"/>
          <w:color w:val="333333"/>
        </w:rPr>
        <w:t>位</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TH</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表示当前</w:t>
      </w:r>
      <w:r>
        <w:rPr>
          <w:rFonts w:ascii="Arial" w:hAnsi="Arial" w:cs="Arial"/>
          <w:color w:val="333333"/>
          <w:sz w:val="18"/>
          <w:szCs w:val="18"/>
        </w:rPr>
        <w:t>TLP</w:t>
      </w:r>
      <w:r>
        <w:rPr>
          <w:rFonts w:ascii="Arial" w:hAnsi="Arial" w:cs="Arial"/>
          <w:color w:val="333333"/>
          <w:sz w:val="18"/>
          <w:szCs w:val="18"/>
        </w:rPr>
        <w:t>中含有</w:t>
      </w:r>
      <w:r>
        <w:rPr>
          <w:rFonts w:ascii="Arial" w:hAnsi="Arial" w:cs="Arial"/>
          <w:color w:val="333333"/>
          <w:sz w:val="18"/>
          <w:szCs w:val="18"/>
        </w:rPr>
        <w:t>TPH(TLP Processing Hint)</w:t>
      </w:r>
      <w:r>
        <w:rPr>
          <w:rFonts w:ascii="Arial" w:hAnsi="Arial" w:cs="Arial"/>
          <w:color w:val="333333"/>
          <w:sz w:val="18"/>
          <w:szCs w:val="18"/>
        </w:rPr>
        <w:t>信息，</w:t>
      </w:r>
      <w:r>
        <w:rPr>
          <w:rFonts w:ascii="Arial" w:hAnsi="Arial" w:cs="Arial"/>
          <w:color w:val="333333"/>
          <w:sz w:val="18"/>
          <w:szCs w:val="18"/>
        </w:rPr>
        <w:t>TPH</w:t>
      </w:r>
      <w:r>
        <w:rPr>
          <w:rFonts w:ascii="Arial" w:hAnsi="Arial" w:cs="Arial"/>
          <w:color w:val="333333"/>
          <w:sz w:val="18"/>
          <w:szCs w:val="18"/>
        </w:rPr>
        <w:t>是</w:t>
      </w:r>
      <w:r>
        <w:rPr>
          <w:rFonts w:ascii="Arial" w:hAnsi="Arial" w:cs="Arial"/>
          <w:color w:val="333333"/>
          <w:sz w:val="18"/>
          <w:szCs w:val="18"/>
        </w:rPr>
        <w:t>PCIe V2.1</w:t>
      </w:r>
      <w:r>
        <w:rPr>
          <w:rFonts w:ascii="Arial" w:hAnsi="Arial" w:cs="Arial"/>
          <w:color w:val="333333"/>
          <w:sz w:val="18"/>
          <w:szCs w:val="18"/>
        </w:rPr>
        <w:t>总线规范引入的一个重要功能。</w:t>
      </w:r>
      <w:r>
        <w:rPr>
          <w:rFonts w:ascii="Arial" w:hAnsi="Arial" w:cs="Arial"/>
          <w:color w:val="333333"/>
          <w:sz w:val="18"/>
          <w:szCs w:val="18"/>
        </w:rPr>
        <w:t>TLP</w:t>
      </w:r>
      <w:r>
        <w:rPr>
          <w:rFonts w:ascii="Arial" w:hAnsi="Arial" w:cs="Arial"/>
          <w:color w:val="333333"/>
          <w:sz w:val="18"/>
          <w:szCs w:val="18"/>
        </w:rPr>
        <w:t>的发送端可以使用</w:t>
      </w:r>
      <w:r>
        <w:rPr>
          <w:rFonts w:ascii="Arial" w:hAnsi="Arial" w:cs="Arial"/>
          <w:color w:val="333333"/>
          <w:sz w:val="18"/>
          <w:szCs w:val="18"/>
        </w:rPr>
        <w:t>TPH</w:t>
      </w:r>
      <w:r>
        <w:rPr>
          <w:rFonts w:ascii="Arial" w:hAnsi="Arial" w:cs="Arial"/>
          <w:color w:val="333333"/>
          <w:sz w:val="18"/>
          <w:szCs w:val="18"/>
        </w:rPr>
        <w:t>信息，通知接收</w:t>
      </w:r>
      <w:proofErr w:type="gramStart"/>
      <w:r>
        <w:rPr>
          <w:rFonts w:ascii="Arial" w:hAnsi="Arial" w:cs="Arial"/>
          <w:color w:val="333333"/>
          <w:sz w:val="18"/>
          <w:szCs w:val="18"/>
        </w:rPr>
        <w:t>端即将</w:t>
      </w:r>
      <w:proofErr w:type="gramEnd"/>
      <w:r>
        <w:rPr>
          <w:rFonts w:ascii="Arial" w:hAnsi="Arial" w:cs="Arial"/>
          <w:color w:val="333333"/>
          <w:sz w:val="18"/>
          <w:szCs w:val="18"/>
        </w:rPr>
        <w:t>访问数据的特性，以便接收</w:t>
      </w:r>
      <w:proofErr w:type="gramStart"/>
      <w:r>
        <w:rPr>
          <w:rFonts w:ascii="Arial" w:hAnsi="Arial" w:cs="Arial"/>
          <w:color w:val="333333"/>
          <w:sz w:val="18"/>
          <w:szCs w:val="18"/>
        </w:rPr>
        <w:t>端合理地预</w:t>
      </w:r>
      <w:proofErr w:type="gramEnd"/>
      <w:r>
        <w:rPr>
          <w:rFonts w:ascii="Arial" w:hAnsi="Arial" w:cs="Arial"/>
          <w:color w:val="333333"/>
          <w:sz w:val="18"/>
          <w:szCs w:val="18"/>
        </w:rPr>
        <w:t>读和管理数据，</w:t>
      </w:r>
      <w:r>
        <w:rPr>
          <w:rFonts w:ascii="Arial" w:hAnsi="Arial" w:cs="Arial"/>
          <w:color w:val="333333"/>
          <w:sz w:val="18"/>
          <w:szCs w:val="18"/>
        </w:rPr>
        <w:t>TPH</w:t>
      </w:r>
      <w:r>
        <w:rPr>
          <w:rFonts w:ascii="Arial" w:hAnsi="Arial" w:cs="Arial"/>
          <w:color w:val="333333"/>
          <w:sz w:val="18"/>
          <w:szCs w:val="18"/>
        </w:rPr>
        <w:t>的详细介绍见第</w:t>
      </w:r>
      <w:r>
        <w:rPr>
          <w:rFonts w:ascii="Arial" w:hAnsi="Arial" w:cs="Arial"/>
          <w:color w:val="333333"/>
          <w:sz w:val="18"/>
          <w:szCs w:val="18"/>
        </w:rPr>
        <w:t>5.3.6</w:t>
      </w:r>
      <w:r>
        <w:rPr>
          <w:rFonts w:ascii="Arial" w:hAnsi="Arial" w:cs="Arial"/>
          <w:color w:val="333333"/>
          <w:sz w:val="18"/>
          <w:szCs w:val="18"/>
        </w:rPr>
        <w:t>节。</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TD</w:t>
      </w:r>
      <w:r>
        <w:rPr>
          <w:rFonts w:ascii="Arial" w:hAnsi="Arial" w:cs="Arial"/>
          <w:color w:val="333333"/>
          <w:sz w:val="18"/>
          <w:szCs w:val="18"/>
        </w:rPr>
        <w:t>位表示</w:t>
      </w:r>
      <w:r>
        <w:rPr>
          <w:rFonts w:ascii="Arial" w:hAnsi="Arial" w:cs="Arial"/>
          <w:color w:val="333333"/>
          <w:sz w:val="18"/>
          <w:szCs w:val="18"/>
        </w:rPr>
        <w:t>TLP</w:t>
      </w:r>
      <w:r>
        <w:rPr>
          <w:rFonts w:ascii="Arial" w:hAnsi="Arial" w:cs="Arial"/>
          <w:color w:val="333333"/>
          <w:sz w:val="18"/>
          <w:szCs w:val="18"/>
        </w:rPr>
        <w:t>中的</w:t>
      </w:r>
      <w:r>
        <w:rPr>
          <w:rFonts w:ascii="Arial" w:hAnsi="Arial" w:cs="Arial"/>
          <w:color w:val="333333"/>
          <w:sz w:val="18"/>
          <w:szCs w:val="18"/>
        </w:rPr>
        <w:t>TLP Digest</w:t>
      </w:r>
      <w:r>
        <w:rPr>
          <w:rFonts w:ascii="Arial" w:hAnsi="Arial" w:cs="Arial"/>
          <w:color w:val="333333"/>
          <w:sz w:val="18"/>
          <w:szCs w:val="18"/>
        </w:rPr>
        <w:t>是否有效，为</w:t>
      </w:r>
      <w:r>
        <w:rPr>
          <w:rFonts w:ascii="Arial" w:hAnsi="Arial" w:cs="Arial"/>
          <w:color w:val="333333"/>
          <w:sz w:val="18"/>
          <w:szCs w:val="18"/>
        </w:rPr>
        <w:t>1</w:t>
      </w:r>
      <w:r>
        <w:rPr>
          <w:rFonts w:ascii="Arial" w:hAnsi="Arial" w:cs="Arial"/>
          <w:color w:val="333333"/>
          <w:sz w:val="18"/>
          <w:szCs w:val="18"/>
        </w:rPr>
        <w:t>表示有效，为</w:t>
      </w:r>
      <w:r>
        <w:rPr>
          <w:rFonts w:ascii="Arial" w:hAnsi="Arial" w:cs="Arial"/>
          <w:color w:val="333333"/>
          <w:sz w:val="18"/>
          <w:szCs w:val="18"/>
        </w:rPr>
        <w:t>0</w:t>
      </w:r>
      <w:r>
        <w:rPr>
          <w:rFonts w:ascii="Arial" w:hAnsi="Arial" w:cs="Arial"/>
          <w:color w:val="333333"/>
          <w:sz w:val="18"/>
          <w:szCs w:val="18"/>
        </w:rPr>
        <w:t>表示无效。而</w:t>
      </w:r>
      <w:r>
        <w:rPr>
          <w:rFonts w:ascii="Arial" w:hAnsi="Arial" w:cs="Arial"/>
          <w:color w:val="333333"/>
          <w:sz w:val="18"/>
          <w:szCs w:val="18"/>
        </w:rPr>
        <w:t>EP</w:t>
      </w:r>
      <w:r>
        <w:rPr>
          <w:rFonts w:ascii="Arial" w:hAnsi="Arial" w:cs="Arial"/>
          <w:color w:val="333333"/>
          <w:sz w:val="18"/>
          <w:szCs w:val="18"/>
        </w:rPr>
        <w:t>位表示当前</w:t>
      </w:r>
      <w:r>
        <w:rPr>
          <w:rFonts w:ascii="Arial" w:hAnsi="Arial" w:cs="Arial"/>
          <w:color w:val="333333"/>
          <w:sz w:val="18"/>
          <w:szCs w:val="18"/>
        </w:rPr>
        <w:t>TLP</w:t>
      </w:r>
      <w:r>
        <w:rPr>
          <w:rFonts w:ascii="Arial" w:hAnsi="Arial" w:cs="Arial"/>
          <w:color w:val="333333"/>
          <w:sz w:val="18"/>
          <w:szCs w:val="18"/>
        </w:rPr>
        <w:t>中的数据是否有效，为</w:t>
      </w:r>
      <w:r>
        <w:rPr>
          <w:rFonts w:ascii="Arial" w:hAnsi="Arial" w:cs="Arial"/>
          <w:color w:val="333333"/>
          <w:sz w:val="18"/>
          <w:szCs w:val="18"/>
        </w:rPr>
        <w:t>1</w:t>
      </w:r>
      <w:r>
        <w:rPr>
          <w:rFonts w:ascii="Arial" w:hAnsi="Arial" w:cs="Arial"/>
          <w:color w:val="333333"/>
          <w:sz w:val="18"/>
          <w:szCs w:val="18"/>
        </w:rPr>
        <w:t>表示无效，为</w:t>
      </w:r>
      <w:r>
        <w:rPr>
          <w:rFonts w:ascii="Arial" w:hAnsi="Arial" w:cs="Arial"/>
          <w:color w:val="333333"/>
          <w:sz w:val="18"/>
          <w:szCs w:val="18"/>
        </w:rPr>
        <w:t>0</w:t>
      </w:r>
      <w:r>
        <w:rPr>
          <w:rFonts w:ascii="Arial" w:hAnsi="Arial" w:cs="Arial"/>
          <w:color w:val="333333"/>
          <w:sz w:val="18"/>
          <w:szCs w:val="18"/>
        </w:rPr>
        <w:t>表示有效。</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AT</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AT</w:t>
      </w:r>
      <w:r>
        <w:rPr>
          <w:rFonts w:ascii="Arial" w:hAnsi="Arial" w:cs="Arial"/>
          <w:color w:val="333333"/>
          <w:sz w:val="18"/>
          <w:szCs w:val="18"/>
        </w:rPr>
        <w:t>字段与</w:t>
      </w:r>
      <w:r>
        <w:rPr>
          <w:rFonts w:ascii="Arial" w:hAnsi="Arial" w:cs="Arial"/>
          <w:color w:val="333333"/>
          <w:sz w:val="18"/>
          <w:szCs w:val="18"/>
        </w:rPr>
        <w:t>PCIe</w:t>
      </w:r>
      <w:r>
        <w:rPr>
          <w:rFonts w:ascii="Arial" w:hAnsi="Arial" w:cs="Arial"/>
          <w:color w:val="333333"/>
          <w:sz w:val="18"/>
          <w:szCs w:val="18"/>
        </w:rPr>
        <w:t>总线的地址转换相关。在一些</w:t>
      </w:r>
      <w:r>
        <w:rPr>
          <w:rFonts w:ascii="Arial" w:hAnsi="Arial" w:cs="Arial"/>
          <w:color w:val="333333"/>
          <w:sz w:val="18"/>
          <w:szCs w:val="18"/>
        </w:rPr>
        <w:t>PCIe</w:t>
      </w:r>
      <w:r>
        <w:rPr>
          <w:rFonts w:ascii="Arial" w:hAnsi="Arial" w:cs="Arial"/>
          <w:color w:val="333333"/>
          <w:sz w:val="18"/>
          <w:szCs w:val="18"/>
        </w:rPr>
        <w:t>设备中设置了</w:t>
      </w:r>
      <w:r>
        <w:rPr>
          <w:rFonts w:ascii="Arial" w:hAnsi="Arial" w:cs="Arial"/>
          <w:color w:val="333333"/>
          <w:sz w:val="18"/>
          <w:szCs w:val="18"/>
        </w:rPr>
        <w:t>ATC(Address Translation Cache)</w:t>
      </w:r>
      <w:r>
        <w:rPr>
          <w:rFonts w:ascii="Arial" w:hAnsi="Arial" w:cs="Arial"/>
          <w:color w:val="333333"/>
          <w:sz w:val="18"/>
          <w:szCs w:val="18"/>
        </w:rPr>
        <w:t>部件，这个部件的主要功能是进行地址转换。只有在支持</w:t>
      </w:r>
      <w:r>
        <w:rPr>
          <w:rFonts w:ascii="Arial" w:hAnsi="Arial" w:cs="Arial"/>
          <w:color w:val="333333"/>
          <w:sz w:val="18"/>
          <w:szCs w:val="18"/>
        </w:rPr>
        <w:t>IOMMU</w:t>
      </w:r>
      <w:r>
        <w:rPr>
          <w:rFonts w:ascii="Arial" w:hAnsi="Arial" w:cs="Arial"/>
          <w:color w:val="333333"/>
          <w:sz w:val="18"/>
          <w:szCs w:val="18"/>
        </w:rPr>
        <w:t>技术的处理器系统中，</w:t>
      </w:r>
      <w:r>
        <w:rPr>
          <w:rFonts w:ascii="Arial" w:hAnsi="Arial" w:cs="Arial"/>
          <w:color w:val="333333"/>
          <w:sz w:val="18"/>
          <w:szCs w:val="18"/>
        </w:rPr>
        <w:t>PCIe</w:t>
      </w:r>
      <w:r>
        <w:rPr>
          <w:rFonts w:ascii="Arial" w:hAnsi="Arial" w:cs="Arial"/>
          <w:color w:val="333333"/>
          <w:sz w:val="18"/>
          <w:szCs w:val="18"/>
        </w:rPr>
        <w:t>设备才能使用该字段。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AT</w:t>
      </w:r>
      <w:r>
        <w:rPr>
          <w:rFonts w:ascii="Arial" w:hAnsi="Arial" w:cs="Arial"/>
          <w:color w:val="333333"/>
          <w:sz w:val="18"/>
          <w:szCs w:val="18"/>
        </w:rPr>
        <w:t>字段可以用作</w:t>
      </w:r>
      <w:proofErr w:type="gramStart"/>
      <w:r>
        <w:rPr>
          <w:rFonts w:ascii="Arial" w:hAnsi="Arial" w:cs="Arial"/>
          <w:color w:val="333333"/>
          <w:sz w:val="18"/>
          <w:szCs w:val="18"/>
        </w:rPr>
        <w:t>存储器域与</w:t>
      </w:r>
      <w:proofErr w:type="gramEnd"/>
      <w:r>
        <w:rPr>
          <w:rFonts w:ascii="Arial" w:hAnsi="Arial" w:cs="Arial"/>
          <w:color w:val="333333"/>
          <w:sz w:val="18"/>
          <w:szCs w:val="18"/>
        </w:rPr>
        <w:t>PCI</w:t>
      </w:r>
      <w:r>
        <w:rPr>
          <w:rFonts w:ascii="Arial" w:hAnsi="Arial" w:cs="Arial"/>
          <w:color w:val="333333"/>
          <w:sz w:val="18"/>
          <w:szCs w:val="18"/>
        </w:rPr>
        <w:t>总线域之间的地址转换，但是设置这个字段的主要目的是为了方便多个虚拟主机共享同一个</w:t>
      </w:r>
      <w:r>
        <w:rPr>
          <w:rFonts w:ascii="Arial" w:hAnsi="Arial" w:cs="Arial"/>
          <w:color w:val="333333"/>
          <w:sz w:val="18"/>
          <w:szCs w:val="18"/>
        </w:rPr>
        <w:t>PCIe</w:t>
      </w:r>
      <w:r>
        <w:rPr>
          <w:rFonts w:ascii="Arial" w:hAnsi="Arial" w:cs="Arial"/>
          <w:color w:val="333333"/>
          <w:sz w:val="18"/>
          <w:szCs w:val="18"/>
        </w:rPr>
        <w:t>设备。对这个字段有兴趣的读者可以参考</w:t>
      </w:r>
      <w:r>
        <w:rPr>
          <w:rFonts w:ascii="Arial" w:hAnsi="Arial" w:cs="Arial"/>
          <w:color w:val="333333"/>
          <w:sz w:val="18"/>
          <w:szCs w:val="18"/>
        </w:rPr>
        <w:t>Address Translation Sevices</w:t>
      </w:r>
      <w:r>
        <w:rPr>
          <w:rFonts w:ascii="Arial" w:hAnsi="Arial" w:cs="Arial"/>
          <w:color w:val="333333"/>
          <w:sz w:val="18"/>
          <w:szCs w:val="18"/>
        </w:rPr>
        <w:t>规范，这个规范是</w:t>
      </w:r>
      <w:r>
        <w:rPr>
          <w:rFonts w:ascii="Arial" w:hAnsi="Arial" w:cs="Arial"/>
          <w:color w:val="333333"/>
          <w:sz w:val="18"/>
          <w:szCs w:val="18"/>
        </w:rPr>
        <w:t>PCI</w:t>
      </w:r>
      <w:r>
        <w:rPr>
          <w:rFonts w:ascii="Arial" w:hAnsi="Arial" w:cs="Arial"/>
          <w:color w:val="333333"/>
          <w:sz w:val="18"/>
          <w:szCs w:val="18"/>
        </w:rPr>
        <w:t>的</w:t>
      </w:r>
      <w:r>
        <w:rPr>
          <w:rFonts w:ascii="Arial" w:hAnsi="Arial" w:cs="Arial"/>
          <w:color w:val="333333"/>
          <w:sz w:val="18"/>
          <w:szCs w:val="18"/>
        </w:rPr>
        <w:t>IO Virtualization</w:t>
      </w:r>
      <w:r>
        <w:rPr>
          <w:rFonts w:ascii="Arial" w:hAnsi="Arial" w:cs="Arial"/>
          <w:color w:val="333333"/>
          <w:sz w:val="18"/>
          <w:szCs w:val="18"/>
        </w:rPr>
        <w:t>规范的重要组成部分。对虚拟化技术有兴趣的读者可以参考清华大学出版社的《系统虚拟化</w:t>
      </w:r>
      <w:r>
        <w:rPr>
          <w:rFonts w:ascii="Arial" w:hAnsi="Arial" w:cs="Arial"/>
          <w:color w:val="333333"/>
          <w:sz w:val="18"/>
          <w:szCs w:val="18"/>
        </w:rPr>
        <w:t>——</w:t>
      </w:r>
      <w:r>
        <w:rPr>
          <w:rFonts w:ascii="Arial" w:hAnsi="Arial" w:cs="Arial"/>
          <w:color w:val="333333"/>
          <w:sz w:val="18"/>
          <w:szCs w:val="18"/>
        </w:rPr>
        <w:t>原理与实现》，以获得基本的关于虚拟化的入门知识。</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Length</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Length</w:t>
      </w:r>
      <w:r>
        <w:rPr>
          <w:rFonts w:ascii="Arial" w:hAnsi="Arial" w:cs="Arial"/>
          <w:color w:val="333333"/>
          <w:sz w:val="18"/>
          <w:szCs w:val="18"/>
        </w:rPr>
        <w:t>字段用来描述</w:t>
      </w:r>
      <w:r>
        <w:rPr>
          <w:rFonts w:ascii="Arial" w:hAnsi="Arial" w:cs="Arial"/>
          <w:color w:val="333333"/>
          <w:sz w:val="18"/>
          <w:szCs w:val="18"/>
        </w:rPr>
        <w:t>TLP</w:t>
      </w:r>
      <w:r>
        <w:rPr>
          <w:rFonts w:ascii="Arial" w:hAnsi="Arial" w:cs="Arial"/>
          <w:color w:val="333333"/>
          <w:sz w:val="18"/>
          <w:szCs w:val="18"/>
        </w:rPr>
        <w:t>的有效负载</w:t>
      </w:r>
      <w:r>
        <w:rPr>
          <w:rFonts w:ascii="Arial" w:hAnsi="Arial" w:cs="Arial"/>
          <w:color w:val="333333"/>
          <w:sz w:val="18"/>
          <w:szCs w:val="18"/>
        </w:rPr>
        <w:t>(Data Payload)</w:t>
      </w:r>
      <w:r>
        <w:rPr>
          <w:rFonts w:ascii="Arial" w:hAnsi="Arial" w:cs="Arial"/>
          <w:color w:val="333333"/>
          <w:sz w:val="18"/>
          <w:szCs w:val="18"/>
        </w:rPr>
        <w:t>大小</w:t>
      </w:r>
      <w:r>
        <w:rPr>
          <w:rFonts w:ascii="Arial" w:hAnsi="Arial" w:cs="Arial"/>
          <w:color w:val="333333"/>
          <w:sz w:val="18"/>
          <w:szCs w:val="18"/>
        </w:rPr>
        <w:t>(3).PCIe</w:t>
      </w:r>
      <w:r>
        <w:rPr>
          <w:rFonts w:ascii="Arial" w:hAnsi="Arial" w:cs="Arial"/>
          <w:color w:val="333333"/>
          <w:sz w:val="18"/>
          <w:szCs w:val="18"/>
        </w:rPr>
        <w:t>总线规范规定一个</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Data Payload</w:t>
      </w:r>
      <w:r>
        <w:rPr>
          <w:rFonts w:ascii="Arial" w:hAnsi="Arial" w:cs="Arial"/>
          <w:color w:val="333333"/>
          <w:sz w:val="18"/>
          <w:szCs w:val="18"/>
        </w:rPr>
        <w:t>的大小在</w:t>
      </w:r>
      <w:r>
        <w:rPr>
          <w:rFonts w:ascii="Arial" w:hAnsi="Arial" w:cs="Arial"/>
          <w:color w:val="333333"/>
          <w:sz w:val="18"/>
          <w:szCs w:val="18"/>
        </w:rPr>
        <w:t>1B</w:t>
      </w:r>
      <w:r>
        <w:rPr>
          <w:rFonts w:ascii="Arial" w:hAnsi="Arial" w:cs="Arial"/>
          <w:color w:val="333333"/>
          <w:sz w:val="18"/>
          <w:szCs w:val="18"/>
        </w:rPr>
        <w:t>～</w:t>
      </w:r>
      <w:r>
        <w:rPr>
          <w:rFonts w:ascii="Arial" w:hAnsi="Arial" w:cs="Arial"/>
          <w:color w:val="333333"/>
          <w:sz w:val="18"/>
          <w:szCs w:val="18"/>
        </w:rPr>
        <w:t>4096B</w:t>
      </w:r>
      <w:r>
        <w:rPr>
          <w:rFonts w:ascii="Arial" w:hAnsi="Arial" w:cs="Arial"/>
          <w:color w:val="333333"/>
          <w:sz w:val="18"/>
          <w:szCs w:val="18"/>
        </w:rPr>
        <w:t>之间。</w:t>
      </w:r>
      <w:r>
        <w:rPr>
          <w:rFonts w:ascii="Arial" w:hAnsi="Arial" w:cs="Arial"/>
          <w:color w:val="333333"/>
          <w:sz w:val="18"/>
          <w:szCs w:val="18"/>
        </w:rPr>
        <w:t>PCIe</w:t>
      </w:r>
      <w:r>
        <w:rPr>
          <w:rFonts w:ascii="Arial" w:hAnsi="Arial" w:cs="Arial"/>
          <w:color w:val="333333"/>
          <w:sz w:val="18"/>
          <w:szCs w:val="18"/>
        </w:rPr>
        <w:t>总线设置</w:t>
      </w:r>
      <w:r>
        <w:rPr>
          <w:rFonts w:ascii="Arial" w:hAnsi="Arial" w:cs="Arial"/>
          <w:color w:val="333333"/>
          <w:sz w:val="18"/>
          <w:szCs w:val="18"/>
        </w:rPr>
        <w:t>Length</w:t>
      </w:r>
      <w:r>
        <w:rPr>
          <w:rFonts w:ascii="Arial" w:hAnsi="Arial" w:cs="Arial"/>
          <w:color w:val="333333"/>
          <w:sz w:val="18"/>
          <w:szCs w:val="18"/>
        </w:rPr>
        <w:t>字段的目的是提高总线的传送效率。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w:t>
      </w:r>
      <w:r>
        <w:rPr>
          <w:rFonts w:ascii="Arial" w:hAnsi="Arial" w:cs="Arial"/>
          <w:color w:val="333333"/>
          <w:sz w:val="18"/>
          <w:szCs w:val="18"/>
        </w:rPr>
        <w:t>设备在进行数据传送时，其目标设备并不知道实际的数据传送大小，这在一定程度上影响了</w:t>
      </w:r>
      <w:r>
        <w:rPr>
          <w:rFonts w:ascii="Arial" w:hAnsi="Arial" w:cs="Arial"/>
          <w:color w:val="333333"/>
          <w:sz w:val="18"/>
          <w:szCs w:val="18"/>
        </w:rPr>
        <w:t>PCI</w:t>
      </w:r>
      <w:r>
        <w:rPr>
          <w:rFonts w:ascii="Arial" w:hAnsi="Arial" w:cs="Arial"/>
          <w:color w:val="333333"/>
          <w:sz w:val="18"/>
          <w:szCs w:val="18"/>
        </w:rPr>
        <w:t>总线的数据传送效率。而在</w:t>
      </w:r>
      <w:r>
        <w:rPr>
          <w:rFonts w:ascii="Arial" w:hAnsi="Arial" w:cs="Arial"/>
          <w:color w:val="333333"/>
          <w:sz w:val="18"/>
          <w:szCs w:val="18"/>
        </w:rPr>
        <w:t>PCIe</w:t>
      </w:r>
      <w:r>
        <w:rPr>
          <w:rFonts w:ascii="Arial" w:hAnsi="Arial" w:cs="Arial"/>
          <w:color w:val="333333"/>
          <w:sz w:val="18"/>
          <w:szCs w:val="18"/>
        </w:rPr>
        <w:t>总线中，目标设备可以通过</w:t>
      </w:r>
      <w:r>
        <w:rPr>
          <w:rFonts w:ascii="Arial" w:hAnsi="Arial" w:cs="Arial"/>
          <w:color w:val="333333"/>
          <w:sz w:val="18"/>
          <w:szCs w:val="18"/>
        </w:rPr>
        <w:t>Length</w:t>
      </w:r>
      <w:r>
        <w:rPr>
          <w:rFonts w:ascii="Arial" w:hAnsi="Arial" w:cs="Arial"/>
          <w:color w:val="333333"/>
          <w:sz w:val="18"/>
          <w:szCs w:val="18"/>
        </w:rPr>
        <w:t>字段提前获知源设备需要发送或者请求的数据长度，从而合理地管理接收缓冲，并根据实际情况进行</w:t>
      </w:r>
      <w:r>
        <w:rPr>
          <w:rFonts w:ascii="Arial" w:hAnsi="Arial" w:cs="Arial"/>
          <w:color w:val="333333"/>
          <w:sz w:val="18"/>
          <w:szCs w:val="18"/>
        </w:rPr>
        <w:t>Cache</w:t>
      </w:r>
      <w:r>
        <w:rPr>
          <w:rFonts w:ascii="Arial" w:hAnsi="Arial" w:cs="Arial"/>
          <w:color w:val="333333"/>
          <w:sz w:val="18"/>
          <w:szCs w:val="18"/>
        </w:rPr>
        <w:t>一致性操作。</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w:t>
      </w:r>
      <w:r>
        <w:rPr>
          <w:rFonts w:ascii="Arial" w:hAnsi="Arial" w:cs="Arial"/>
          <w:color w:val="333333"/>
          <w:sz w:val="18"/>
          <w:szCs w:val="18"/>
        </w:rPr>
        <w:t>设备进行</w:t>
      </w:r>
      <w:r>
        <w:rPr>
          <w:rFonts w:ascii="Arial" w:hAnsi="Arial" w:cs="Arial"/>
          <w:color w:val="333333"/>
          <w:sz w:val="18"/>
          <w:szCs w:val="18"/>
        </w:rPr>
        <w:t>DMA</w:t>
      </w:r>
      <w:r>
        <w:rPr>
          <w:rFonts w:ascii="Arial" w:hAnsi="Arial" w:cs="Arial"/>
          <w:color w:val="333333"/>
          <w:sz w:val="18"/>
          <w:szCs w:val="18"/>
        </w:rPr>
        <w:t>写操作，将</w:t>
      </w:r>
      <w:r>
        <w:rPr>
          <w:rFonts w:ascii="Arial" w:hAnsi="Arial" w:cs="Arial"/>
          <w:color w:val="333333"/>
          <w:sz w:val="18"/>
          <w:szCs w:val="18"/>
        </w:rPr>
        <w:t>PCI</w:t>
      </w:r>
      <w:r>
        <w:rPr>
          <w:rFonts w:ascii="Arial" w:hAnsi="Arial" w:cs="Arial"/>
          <w:color w:val="333333"/>
          <w:sz w:val="18"/>
          <w:szCs w:val="18"/>
        </w:rPr>
        <w:t>设备中</w:t>
      </w:r>
      <w:r>
        <w:rPr>
          <w:rFonts w:ascii="Arial" w:hAnsi="Arial" w:cs="Arial"/>
          <w:color w:val="333333"/>
          <w:sz w:val="18"/>
          <w:szCs w:val="18"/>
        </w:rPr>
        <w:t>4KB</w:t>
      </w:r>
      <w:r>
        <w:rPr>
          <w:rFonts w:ascii="Arial" w:hAnsi="Arial" w:cs="Arial"/>
          <w:color w:val="333333"/>
          <w:sz w:val="18"/>
          <w:szCs w:val="18"/>
        </w:rPr>
        <w:t>大小的数据传送到主存储器时，这个</w:t>
      </w:r>
      <w:r>
        <w:rPr>
          <w:rFonts w:ascii="Arial" w:hAnsi="Arial" w:cs="Arial"/>
          <w:color w:val="333333"/>
          <w:sz w:val="18"/>
          <w:szCs w:val="18"/>
        </w:rPr>
        <w:t>PCI</w:t>
      </w:r>
      <w:r>
        <w:rPr>
          <w:rFonts w:ascii="Arial" w:hAnsi="Arial" w:cs="Arial"/>
          <w:color w:val="333333"/>
          <w:sz w:val="18"/>
          <w:szCs w:val="18"/>
        </w:rPr>
        <w:t>设备的</w:t>
      </w:r>
      <w:r>
        <w:rPr>
          <w:rFonts w:ascii="Arial" w:hAnsi="Arial" w:cs="Arial"/>
          <w:color w:val="333333"/>
          <w:sz w:val="18"/>
          <w:szCs w:val="18"/>
        </w:rPr>
        <w:t>DMA</w:t>
      </w:r>
      <w:r>
        <w:rPr>
          <w:rFonts w:ascii="Arial" w:hAnsi="Arial" w:cs="Arial"/>
          <w:color w:val="333333"/>
          <w:sz w:val="18"/>
          <w:szCs w:val="18"/>
        </w:rPr>
        <w:t>控制器将存放传送的目的地址和传送大小，然后启动</w:t>
      </w:r>
      <w:r>
        <w:rPr>
          <w:rFonts w:ascii="Arial" w:hAnsi="Arial" w:cs="Arial"/>
          <w:color w:val="333333"/>
          <w:sz w:val="18"/>
          <w:szCs w:val="18"/>
        </w:rPr>
        <w:t>DMA</w:t>
      </w:r>
      <w:r>
        <w:rPr>
          <w:rFonts w:ascii="Arial" w:hAnsi="Arial" w:cs="Arial"/>
          <w:color w:val="333333"/>
          <w:sz w:val="18"/>
          <w:szCs w:val="18"/>
        </w:rPr>
        <w:t>写操作，将数据写入到主存储器。由于</w:t>
      </w:r>
      <w:r>
        <w:rPr>
          <w:rFonts w:ascii="Arial" w:hAnsi="Arial" w:cs="Arial"/>
          <w:color w:val="333333"/>
          <w:sz w:val="18"/>
          <w:szCs w:val="18"/>
        </w:rPr>
        <w:t>PCI</w:t>
      </w:r>
      <w:r>
        <w:rPr>
          <w:rFonts w:ascii="Arial" w:hAnsi="Arial" w:cs="Arial"/>
          <w:color w:val="333333"/>
          <w:sz w:val="18"/>
          <w:szCs w:val="18"/>
        </w:rPr>
        <w:t>总线是一条共享总线，因此传送</w:t>
      </w:r>
      <w:r>
        <w:rPr>
          <w:rFonts w:ascii="Arial" w:hAnsi="Arial" w:cs="Arial"/>
          <w:color w:val="333333"/>
          <w:sz w:val="18"/>
          <w:szCs w:val="18"/>
        </w:rPr>
        <w:t>4KB</w:t>
      </w:r>
      <w:r>
        <w:rPr>
          <w:rFonts w:ascii="Arial" w:hAnsi="Arial" w:cs="Arial"/>
          <w:color w:val="333333"/>
          <w:sz w:val="18"/>
          <w:szCs w:val="18"/>
        </w:rPr>
        <w:t>大小的数据，可能会使用若干个</w:t>
      </w:r>
      <w:r>
        <w:rPr>
          <w:rFonts w:ascii="Arial" w:hAnsi="Arial" w:cs="Arial"/>
          <w:color w:val="333333"/>
          <w:sz w:val="18"/>
          <w:szCs w:val="18"/>
        </w:rPr>
        <w:t>PCI</w:t>
      </w:r>
      <w:r>
        <w:rPr>
          <w:rFonts w:ascii="Arial" w:hAnsi="Arial" w:cs="Arial"/>
          <w:color w:val="333333"/>
          <w:sz w:val="18"/>
          <w:szCs w:val="18"/>
        </w:rPr>
        <w:t>总线写事务才能完成</w:t>
      </w:r>
      <w:r>
        <w:rPr>
          <w:rFonts w:ascii="Arial" w:hAnsi="Arial" w:cs="Arial"/>
          <w:color w:val="333333"/>
          <w:sz w:val="18"/>
          <w:szCs w:val="18"/>
        </w:rPr>
        <w:t>(4),</w:t>
      </w:r>
      <w:r>
        <w:rPr>
          <w:rFonts w:ascii="Arial" w:hAnsi="Arial" w:cs="Arial"/>
          <w:color w:val="333333"/>
          <w:sz w:val="18"/>
          <w:szCs w:val="18"/>
        </w:rPr>
        <w:t>而每一个</w:t>
      </w:r>
      <w:r>
        <w:rPr>
          <w:rFonts w:ascii="Arial" w:hAnsi="Arial" w:cs="Arial"/>
          <w:color w:val="333333"/>
          <w:sz w:val="18"/>
          <w:szCs w:val="18"/>
        </w:rPr>
        <w:t>PCI</w:t>
      </w:r>
      <w:r>
        <w:rPr>
          <w:rFonts w:ascii="Arial" w:hAnsi="Arial" w:cs="Arial"/>
          <w:color w:val="333333"/>
          <w:sz w:val="18"/>
          <w:szCs w:val="18"/>
        </w:rPr>
        <w:t>总线写事务都不知道</w:t>
      </w:r>
      <w:r>
        <w:rPr>
          <w:rFonts w:ascii="Arial" w:hAnsi="Arial" w:cs="Arial"/>
          <w:color w:val="333333"/>
          <w:sz w:val="18"/>
          <w:szCs w:val="18"/>
        </w:rPr>
        <w:t>DMA</w:t>
      </w:r>
      <w:r>
        <w:rPr>
          <w:rFonts w:ascii="Arial" w:hAnsi="Arial" w:cs="Arial"/>
          <w:color w:val="333333"/>
          <w:sz w:val="18"/>
          <w:szCs w:val="18"/>
        </w:rPr>
        <w:t>控制器何时才能将数据传送完毕。</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如果这些总线写事务还通过一系列</w:t>
      </w:r>
      <w:r>
        <w:rPr>
          <w:rFonts w:ascii="Arial" w:hAnsi="Arial" w:cs="Arial"/>
          <w:color w:val="333333"/>
          <w:sz w:val="18"/>
          <w:szCs w:val="18"/>
        </w:rPr>
        <w:t>PCI</w:t>
      </w:r>
      <w:r>
        <w:rPr>
          <w:rFonts w:ascii="Arial" w:hAnsi="Arial" w:cs="Arial"/>
          <w:color w:val="333333"/>
          <w:sz w:val="18"/>
          <w:szCs w:val="18"/>
        </w:rPr>
        <w:t>桥才能到达存储器，在这个路径上的每一个</w:t>
      </w:r>
      <w:r>
        <w:rPr>
          <w:rFonts w:ascii="Arial" w:hAnsi="Arial" w:cs="Arial"/>
          <w:color w:val="333333"/>
          <w:sz w:val="18"/>
          <w:szCs w:val="18"/>
        </w:rPr>
        <w:t>PCI</w:t>
      </w:r>
      <w:r>
        <w:rPr>
          <w:rFonts w:ascii="Arial" w:hAnsi="Arial" w:cs="Arial"/>
          <w:color w:val="333333"/>
          <w:sz w:val="18"/>
          <w:szCs w:val="18"/>
        </w:rPr>
        <w:t>桥也无法预知，</w:t>
      </w:r>
      <w:proofErr w:type="gramStart"/>
      <w:r>
        <w:rPr>
          <w:rFonts w:ascii="Arial" w:hAnsi="Arial" w:cs="Arial"/>
          <w:color w:val="333333"/>
          <w:sz w:val="18"/>
          <w:szCs w:val="18"/>
        </w:rPr>
        <w:t>何时这个</w:t>
      </w:r>
      <w:proofErr w:type="gramEnd"/>
      <w:r>
        <w:rPr>
          <w:rFonts w:ascii="Arial" w:hAnsi="Arial" w:cs="Arial"/>
          <w:color w:val="333333"/>
          <w:sz w:val="18"/>
          <w:szCs w:val="18"/>
        </w:rPr>
        <w:t>DMA</w:t>
      </w:r>
      <w:r>
        <w:rPr>
          <w:rFonts w:ascii="Arial" w:hAnsi="Arial" w:cs="Arial"/>
          <w:color w:val="333333"/>
          <w:sz w:val="18"/>
          <w:szCs w:val="18"/>
        </w:rPr>
        <w:t>操作才能结束。这种</w:t>
      </w:r>
      <w:r>
        <w:rPr>
          <w:rFonts w:ascii="Arial" w:hAnsi="Arial" w:cs="Arial"/>
          <w:color w:val="333333"/>
          <w:sz w:val="18"/>
          <w:szCs w:val="18"/>
        </w:rPr>
        <w:t>“</w:t>
      </w:r>
      <w:r>
        <w:rPr>
          <w:rFonts w:ascii="Arial" w:hAnsi="Arial" w:cs="Arial"/>
          <w:color w:val="333333"/>
          <w:sz w:val="18"/>
          <w:szCs w:val="18"/>
        </w:rPr>
        <w:t>不可预知</w:t>
      </w:r>
      <w:r>
        <w:rPr>
          <w:rFonts w:ascii="Arial" w:hAnsi="Arial" w:cs="Arial"/>
          <w:color w:val="333333"/>
          <w:sz w:val="18"/>
          <w:szCs w:val="18"/>
        </w:rPr>
        <w:t>”</w:t>
      </w:r>
      <w:r>
        <w:rPr>
          <w:rFonts w:ascii="Arial" w:hAnsi="Arial" w:cs="Arial"/>
          <w:color w:val="333333"/>
          <w:sz w:val="18"/>
          <w:szCs w:val="18"/>
        </w:rPr>
        <w:t>将导致</w:t>
      </w:r>
      <w:r>
        <w:rPr>
          <w:rFonts w:ascii="Arial" w:hAnsi="Arial" w:cs="Arial"/>
          <w:color w:val="333333"/>
          <w:sz w:val="18"/>
          <w:szCs w:val="18"/>
        </w:rPr>
        <w:t>PCI</w:t>
      </w:r>
      <w:r>
        <w:rPr>
          <w:rFonts w:ascii="Arial" w:hAnsi="Arial" w:cs="Arial"/>
          <w:color w:val="333333"/>
          <w:sz w:val="18"/>
          <w:szCs w:val="18"/>
        </w:rPr>
        <w:t>总线的带宽不能被充分利用，而且极易造成</w:t>
      </w:r>
      <w:r>
        <w:rPr>
          <w:rFonts w:ascii="Arial" w:hAnsi="Arial" w:cs="Arial"/>
          <w:color w:val="333333"/>
          <w:sz w:val="18"/>
          <w:szCs w:val="18"/>
        </w:rPr>
        <w:t>PCI</w:t>
      </w:r>
      <w:proofErr w:type="gramStart"/>
      <w:r>
        <w:rPr>
          <w:rFonts w:ascii="Arial" w:hAnsi="Arial" w:cs="Arial"/>
          <w:color w:val="333333"/>
          <w:sz w:val="18"/>
          <w:szCs w:val="18"/>
        </w:rPr>
        <w:t>桥数据</w:t>
      </w:r>
      <w:proofErr w:type="gramEnd"/>
      <w:r>
        <w:rPr>
          <w:rFonts w:ascii="Arial" w:hAnsi="Arial" w:cs="Arial"/>
          <w:color w:val="333333"/>
          <w:sz w:val="18"/>
          <w:szCs w:val="18"/>
        </w:rPr>
        <w:t>缓冲的浪费。</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PCIe</w:t>
      </w:r>
      <w:r>
        <w:rPr>
          <w:rFonts w:ascii="Arial" w:hAnsi="Arial" w:cs="Arial"/>
          <w:color w:val="333333"/>
          <w:sz w:val="18"/>
          <w:szCs w:val="18"/>
        </w:rPr>
        <w:t>总线通过</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Length</w:t>
      </w:r>
      <w:r>
        <w:rPr>
          <w:rFonts w:ascii="Arial" w:hAnsi="Arial" w:cs="Arial"/>
          <w:color w:val="333333"/>
          <w:sz w:val="18"/>
          <w:szCs w:val="18"/>
        </w:rPr>
        <w:t>字段，可以有效避免</w:t>
      </w:r>
      <w:r>
        <w:rPr>
          <w:rFonts w:ascii="Arial" w:hAnsi="Arial" w:cs="Arial"/>
          <w:color w:val="333333"/>
          <w:sz w:val="18"/>
          <w:szCs w:val="18"/>
        </w:rPr>
        <w:t>PCIe</w:t>
      </w:r>
      <w:r>
        <w:rPr>
          <w:rFonts w:ascii="Arial" w:hAnsi="Arial" w:cs="Arial"/>
          <w:color w:val="333333"/>
          <w:sz w:val="18"/>
          <w:szCs w:val="18"/>
        </w:rPr>
        <w:t>链路带宽的浪费。值得注意的是，</w:t>
      </w:r>
      <w:r>
        <w:rPr>
          <w:rFonts w:ascii="Arial" w:hAnsi="Arial" w:cs="Arial"/>
          <w:color w:val="333333"/>
          <w:sz w:val="18"/>
          <w:szCs w:val="18"/>
        </w:rPr>
        <w:t>Length</w:t>
      </w:r>
      <w:r>
        <w:rPr>
          <w:rFonts w:ascii="Arial" w:hAnsi="Arial" w:cs="Arial"/>
          <w:color w:val="333333"/>
          <w:sz w:val="18"/>
          <w:szCs w:val="18"/>
        </w:rPr>
        <w:t>字段以</w:t>
      </w:r>
      <w:r>
        <w:rPr>
          <w:rFonts w:ascii="Arial" w:hAnsi="Arial" w:cs="Arial"/>
          <w:color w:val="333333"/>
          <w:sz w:val="18"/>
          <w:szCs w:val="18"/>
        </w:rPr>
        <w:t>DW</w:t>
      </w:r>
      <w:r>
        <w:rPr>
          <w:rFonts w:ascii="Arial" w:hAnsi="Arial" w:cs="Arial"/>
          <w:color w:val="333333"/>
          <w:sz w:val="18"/>
          <w:szCs w:val="18"/>
        </w:rPr>
        <w:t>为单位，其最小单位为</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DW</w:t>
      </w:r>
      <w:r>
        <w:rPr>
          <w:rFonts w:ascii="Arial" w:hAnsi="Arial" w:cs="Arial"/>
          <w:color w:val="333333"/>
          <w:sz w:val="18"/>
          <w:szCs w:val="18"/>
        </w:rPr>
        <w:t>。如果</w:t>
      </w:r>
      <w:r>
        <w:rPr>
          <w:rFonts w:ascii="Arial" w:hAnsi="Arial" w:cs="Arial"/>
          <w:color w:val="333333"/>
          <w:sz w:val="18"/>
          <w:szCs w:val="18"/>
        </w:rPr>
        <w:t>PCIe</w:t>
      </w:r>
      <w:r>
        <w:rPr>
          <w:rFonts w:ascii="Arial" w:hAnsi="Arial" w:cs="Arial"/>
          <w:color w:val="333333"/>
          <w:sz w:val="18"/>
          <w:szCs w:val="18"/>
        </w:rPr>
        <w:t>主设备传送的单位小于</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DW</w:t>
      </w:r>
      <w:r>
        <w:rPr>
          <w:rFonts w:ascii="Arial" w:hAnsi="Arial" w:cs="Arial"/>
          <w:color w:val="333333"/>
          <w:sz w:val="18"/>
          <w:szCs w:val="18"/>
        </w:rPr>
        <w:t>或者传送的数据并不以</w:t>
      </w:r>
      <w:r>
        <w:rPr>
          <w:rFonts w:ascii="Arial" w:hAnsi="Arial" w:cs="Arial"/>
          <w:color w:val="333333"/>
          <w:sz w:val="18"/>
          <w:szCs w:val="18"/>
        </w:rPr>
        <w:t>DW</w:t>
      </w:r>
      <w:proofErr w:type="gramStart"/>
      <w:r>
        <w:rPr>
          <w:rFonts w:ascii="Arial" w:hAnsi="Arial" w:cs="Arial"/>
          <w:color w:val="333333"/>
          <w:sz w:val="18"/>
          <w:szCs w:val="18"/>
        </w:rPr>
        <w:t>对界时</w:t>
      </w:r>
      <w:proofErr w:type="gramEnd"/>
      <w:r>
        <w:rPr>
          <w:rFonts w:ascii="Arial" w:hAnsi="Arial" w:cs="Arial"/>
          <w:color w:val="333333"/>
          <w:sz w:val="18"/>
          <w:szCs w:val="18"/>
        </w:rPr>
        <w:t>，需要使用字节使能字段，即</w:t>
      </w:r>
      <w:r>
        <w:rPr>
          <w:rFonts w:ascii="Arial" w:hAnsi="Arial" w:cs="Arial"/>
          <w:color w:val="333333"/>
          <w:sz w:val="18"/>
          <w:szCs w:val="18"/>
        </w:rPr>
        <w:t>“DW BE”</w:t>
      </w:r>
      <w:r>
        <w:rPr>
          <w:rFonts w:ascii="Arial" w:hAnsi="Arial" w:cs="Arial"/>
          <w:color w:val="333333"/>
          <w:sz w:val="18"/>
          <w:szCs w:val="18"/>
        </w:rPr>
        <w:t>字段。有关</w:t>
      </w:r>
      <w:r>
        <w:rPr>
          <w:rFonts w:ascii="Arial" w:hAnsi="Arial" w:cs="Arial"/>
          <w:color w:val="333333"/>
          <w:sz w:val="18"/>
          <w:szCs w:val="18"/>
        </w:rPr>
        <w:t>“DW BE”</w:t>
      </w:r>
      <w:r>
        <w:rPr>
          <w:rFonts w:ascii="Arial" w:hAnsi="Arial" w:cs="Arial"/>
          <w:color w:val="333333"/>
          <w:sz w:val="18"/>
          <w:szCs w:val="18"/>
        </w:rPr>
        <w:t>字段的详细说明见第</w:t>
      </w:r>
      <w:r>
        <w:rPr>
          <w:rFonts w:ascii="Arial" w:hAnsi="Arial" w:cs="Arial"/>
          <w:color w:val="333333"/>
          <w:sz w:val="18"/>
          <w:szCs w:val="18"/>
        </w:rPr>
        <w:t>5.3.1</w:t>
      </w:r>
      <w:r>
        <w:rPr>
          <w:rFonts w:ascii="Arial" w:hAnsi="Arial" w:cs="Arial"/>
          <w:color w:val="333333"/>
          <w:sz w:val="18"/>
          <w:szCs w:val="18"/>
        </w:rPr>
        <w:t>节。</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25" style="width:137.05pt;height:.75pt" o:hrpct="330" o:hrstd="t" o:hr="t" fillcolor="#a0a0a0" stroked="f"/>
        </w:pic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(1)PowerPC</w:t>
      </w:r>
      <w:r>
        <w:rPr>
          <w:rFonts w:ascii="Arial" w:hAnsi="Arial" w:cs="Arial"/>
          <w:color w:val="333333"/>
          <w:sz w:val="18"/>
          <w:szCs w:val="18"/>
        </w:rPr>
        <w:t>处理器通过设置</w:t>
      </w:r>
      <w:r>
        <w:rPr>
          <w:rFonts w:ascii="Arial" w:hAnsi="Arial" w:cs="Arial"/>
          <w:color w:val="333333"/>
          <w:sz w:val="18"/>
          <w:szCs w:val="18"/>
        </w:rPr>
        <w:t>Inbound</w:t>
      </w:r>
      <w:r>
        <w:rPr>
          <w:rFonts w:ascii="Arial" w:hAnsi="Arial" w:cs="Arial"/>
          <w:color w:val="333333"/>
          <w:sz w:val="18"/>
          <w:szCs w:val="18"/>
        </w:rPr>
        <w:t>寄存器，也可以避免这个</w:t>
      </w:r>
      <w:r>
        <w:rPr>
          <w:rFonts w:ascii="Arial" w:hAnsi="Arial" w:cs="Arial"/>
          <w:color w:val="333333"/>
          <w:sz w:val="18"/>
          <w:szCs w:val="18"/>
        </w:rPr>
        <w:t>Cache</w:t>
      </w:r>
      <w:r>
        <w:rPr>
          <w:rFonts w:ascii="Arial" w:hAnsi="Arial" w:cs="Arial"/>
          <w:color w:val="333333"/>
          <w:sz w:val="18"/>
          <w:szCs w:val="18"/>
        </w:rPr>
        <w:t>一致性操作。</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(2)FSB</w:t>
      </w:r>
      <w:r>
        <w:rPr>
          <w:rFonts w:ascii="Arial" w:hAnsi="Arial" w:cs="Arial"/>
          <w:color w:val="333333"/>
          <w:sz w:val="18"/>
          <w:szCs w:val="18"/>
        </w:rPr>
        <w:t>收到这类</w:t>
      </w:r>
      <w:r>
        <w:rPr>
          <w:rFonts w:ascii="Arial" w:hAnsi="Arial" w:cs="Arial"/>
          <w:color w:val="333333"/>
          <w:sz w:val="18"/>
          <w:szCs w:val="18"/>
        </w:rPr>
        <w:t>TLP</w:t>
      </w:r>
      <w:r>
        <w:rPr>
          <w:rFonts w:ascii="Arial" w:hAnsi="Arial" w:cs="Arial"/>
          <w:color w:val="333333"/>
          <w:sz w:val="18"/>
          <w:szCs w:val="18"/>
        </w:rPr>
        <w:t>后，不进行</w:t>
      </w:r>
      <w:r>
        <w:rPr>
          <w:rFonts w:ascii="Arial" w:hAnsi="Arial" w:cs="Arial"/>
          <w:color w:val="333333"/>
          <w:sz w:val="18"/>
          <w:szCs w:val="18"/>
        </w:rPr>
        <w:t>Cache</w:t>
      </w:r>
      <w:r>
        <w:rPr>
          <w:rFonts w:ascii="Arial" w:hAnsi="Arial" w:cs="Arial"/>
          <w:color w:val="333333"/>
          <w:sz w:val="18"/>
          <w:szCs w:val="18"/>
        </w:rPr>
        <w:t>一致性操作。</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(3)</w:t>
      </w:r>
      <w:r>
        <w:rPr>
          <w:rFonts w:ascii="Arial" w:hAnsi="Arial" w:cs="Arial"/>
          <w:color w:val="333333"/>
          <w:sz w:val="18"/>
          <w:szCs w:val="18"/>
        </w:rPr>
        <w:t>存储器读请求</w:t>
      </w:r>
      <w:r>
        <w:rPr>
          <w:rFonts w:ascii="Arial" w:hAnsi="Arial" w:cs="Arial"/>
          <w:color w:val="333333"/>
          <w:sz w:val="18"/>
          <w:szCs w:val="18"/>
        </w:rPr>
        <w:t>TLP</w:t>
      </w:r>
      <w:r>
        <w:rPr>
          <w:rFonts w:ascii="Arial" w:hAnsi="Arial" w:cs="Arial"/>
          <w:color w:val="333333"/>
          <w:sz w:val="18"/>
          <w:szCs w:val="18"/>
        </w:rPr>
        <w:t>没有</w:t>
      </w:r>
      <w:r>
        <w:rPr>
          <w:rFonts w:ascii="Arial" w:hAnsi="Arial" w:cs="Arial"/>
          <w:color w:val="333333"/>
          <w:sz w:val="18"/>
          <w:szCs w:val="18"/>
        </w:rPr>
        <w:t>DataPayload</w:t>
      </w:r>
      <w:r>
        <w:rPr>
          <w:rFonts w:ascii="Arial" w:hAnsi="Arial" w:cs="Arial"/>
          <w:color w:val="333333"/>
          <w:sz w:val="18"/>
          <w:szCs w:val="18"/>
        </w:rPr>
        <w:t>字段，此时该</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Length</w:t>
      </w:r>
      <w:r>
        <w:rPr>
          <w:rFonts w:ascii="Arial" w:hAnsi="Arial" w:cs="Arial"/>
          <w:color w:val="333333"/>
          <w:sz w:val="18"/>
          <w:szCs w:val="18"/>
        </w:rPr>
        <w:t>字段表示需要读取多少数据。</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(4)</w:t>
      </w:r>
      <w:r>
        <w:rPr>
          <w:rFonts w:ascii="Arial" w:hAnsi="Arial" w:cs="Arial"/>
          <w:color w:val="333333"/>
          <w:sz w:val="18"/>
          <w:szCs w:val="18"/>
        </w:rPr>
        <w:t>当多个</w:t>
      </w:r>
      <w:r>
        <w:rPr>
          <w:rFonts w:ascii="Arial" w:hAnsi="Arial" w:cs="Arial"/>
          <w:color w:val="333333"/>
          <w:sz w:val="18"/>
          <w:szCs w:val="18"/>
        </w:rPr>
        <w:t>PCI</w:t>
      </w:r>
      <w:r>
        <w:rPr>
          <w:rFonts w:ascii="Arial" w:hAnsi="Arial" w:cs="Arial"/>
          <w:color w:val="333333"/>
          <w:sz w:val="18"/>
          <w:szCs w:val="18"/>
        </w:rPr>
        <w:t>设备共享一条</w:t>
      </w:r>
      <w:r>
        <w:rPr>
          <w:rFonts w:ascii="Arial" w:hAnsi="Arial" w:cs="Arial"/>
          <w:color w:val="333333"/>
          <w:sz w:val="18"/>
          <w:szCs w:val="18"/>
        </w:rPr>
        <w:t>PCI</w:t>
      </w:r>
      <w:r>
        <w:rPr>
          <w:rFonts w:ascii="Arial" w:hAnsi="Arial" w:cs="Arial"/>
          <w:color w:val="333333"/>
          <w:sz w:val="18"/>
          <w:szCs w:val="18"/>
        </w:rPr>
        <w:t>总线时，一个设备不会长时间占用</w:t>
      </w:r>
      <w:r>
        <w:rPr>
          <w:rFonts w:ascii="Arial" w:hAnsi="Arial" w:cs="Arial"/>
          <w:color w:val="333333"/>
          <w:sz w:val="18"/>
          <w:szCs w:val="18"/>
        </w:rPr>
        <w:t>PCI</w:t>
      </w:r>
      <w:r>
        <w:rPr>
          <w:rFonts w:ascii="Arial" w:hAnsi="Arial" w:cs="Arial"/>
          <w:color w:val="333333"/>
          <w:sz w:val="18"/>
          <w:szCs w:val="18"/>
        </w:rPr>
        <w:t>总线，这个设备在使用这条</w:t>
      </w:r>
      <w:r>
        <w:rPr>
          <w:rFonts w:ascii="Arial" w:hAnsi="Arial" w:cs="Arial"/>
          <w:color w:val="333333"/>
          <w:sz w:val="18"/>
          <w:szCs w:val="18"/>
        </w:rPr>
        <w:t>PCI</w:t>
      </w:r>
      <w:r>
        <w:rPr>
          <w:rFonts w:ascii="Arial" w:hAnsi="Arial" w:cs="Arial"/>
          <w:color w:val="333333"/>
          <w:sz w:val="18"/>
          <w:szCs w:val="18"/>
        </w:rPr>
        <w:t>总线一定的时间后，将让出</w:t>
      </w:r>
      <w:r>
        <w:rPr>
          <w:rFonts w:ascii="Arial" w:hAnsi="Arial" w:cs="Arial"/>
          <w:color w:val="333333"/>
          <w:sz w:val="18"/>
          <w:szCs w:val="18"/>
        </w:rPr>
        <w:t>PCI</w:t>
      </w:r>
      <w:r>
        <w:rPr>
          <w:rFonts w:ascii="Arial" w:hAnsi="Arial" w:cs="Arial"/>
          <w:color w:val="333333"/>
          <w:sz w:val="18"/>
          <w:szCs w:val="18"/>
        </w:rPr>
        <w:t>总线的使用权。</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5.2 TLP</w:t>
            </w:r>
            <w:r>
              <w:rPr>
                <w:b/>
                <w:bCs/>
                <w:sz w:val="42"/>
                <w:szCs w:val="42"/>
              </w:rPr>
              <w:t>的路由</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2013-06-25 16:56:25</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216"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17"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TLP</w:t>
      </w:r>
      <w:r>
        <w:rPr>
          <w:rFonts w:ascii="Arial" w:hAnsi="Arial" w:cs="Arial"/>
          <w:color w:val="333333"/>
          <w:sz w:val="18"/>
          <w:szCs w:val="18"/>
        </w:rPr>
        <w:t>的路由是指</w:t>
      </w:r>
      <w:r>
        <w:rPr>
          <w:rFonts w:ascii="Arial" w:hAnsi="Arial" w:cs="Arial"/>
          <w:color w:val="333333"/>
          <w:sz w:val="18"/>
          <w:szCs w:val="18"/>
        </w:rPr>
        <w:t>TLP</w:t>
      </w:r>
      <w:r>
        <w:rPr>
          <w:rFonts w:ascii="Arial" w:hAnsi="Arial" w:cs="Arial"/>
          <w:color w:val="333333"/>
          <w:sz w:val="18"/>
          <w:szCs w:val="18"/>
        </w:rPr>
        <w:t>通过</w:t>
      </w:r>
      <w:r>
        <w:rPr>
          <w:rFonts w:ascii="Arial" w:hAnsi="Arial" w:cs="Arial"/>
          <w:color w:val="333333"/>
          <w:sz w:val="18"/>
          <w:szCs w:val="18"/>
        </w:rPr>
        <w:t>Switch</w:t>
      </w:r>
      <w:r>
        <w:rPr>
          <w:rFonts w:ascii="Arial" w:hAnsi="Arial" w:cs="Arial"/>
          <w:color w:val="333333"/>
          <w:sz w:val="18"/>
          <w:szCs w:val="18"/>
        </w:rPr>
        <w:t>或者</w:t>
      </w:r>
      <w:r>
        <w:rPr>
          <w:rFonts w:ascii="Arial" w:hAnsi="Arial" w:cs="Arial"/>
          <w:color w:val="333333"/>
          <w:sz w:val="18"/>
          <w:szCs w:val="18"/>
        </w:rPr>
        <w:t>PCIe</w:t>
      </w:r>
      <w:r>
        <w:rPr>
          <w:rFonts w:ascii="Arial" w:hAnsi="Arial" w:cs="Arial"/>
          <w:color w:val="333333"/>
          <w:sz w:val="18"/>
          <w:szCs w:val="18"/>
        </w:rPr>
        <w:t>桥片时采用哪条路径，最终到达</w:t>
      </w:r>
      <w:r>
        <w:rPr>
          <w:rFonts w:ascii="Arial" w:hAnsi="Arial" w:cs="Arial"/>
          <w:color w:val="333333"/>
          <w:sz w:val="18"/>
          <w:szCs w:val="18"/>
        </w:rPr>
        <w:t>EP</w:t>
      </w:r>
      <w:r>
        <w:rPr>
          <w:rFonts w:ascii="Arial" w:hAnsi="Arial" w:cs="Arial"/>
          <w:color w:val="333333"/>
          <w:sz w:val="18"/>
          <w:szCs w:val="18"/>
        </w:rPr>
        <w:t>或者</w:t>
      </w:r>
      <w:r>
        <w:rPr>
          <w:rFonts w:ascii="Arial" w:hAnsi="Arial" w:cs="Arial"/>
          <w:color w:val="333333"/>
          <w:sz w:val="18"/>
          <w:szCs w:val="18"/>
        </w:rPr>
        <w:t>RC</w:t>
      </w:r>
      <w:r>
        <w:rPr>
          <w:rFonts w:ascii="Arial" w:hAnsi="Arial" w:cs="Arial"/>
          <w:color w:val="333333"/>
          <w:sz w:val="18"/>
          <w:szCs w:val="18"/>
        </w:rPr>
        <w:t>的方法。</w:t>
      </w:r>
      <w:r>
        <w:rPr>
          <w:rFonts w:ascii="Arial" w:hAnsi="Arial" w:cs="Arial"/>
          <w:color w:val="333333"/>
          <w:sz w:val="18"/>
          <w:szCs w:val="18"/>
        </w:rPr>
        <w:t>PCIe</w:t>
      </w:r>
      <w:r>
        <w:rPr>
          <w:rFonts w:ascii="Arial" w:hAnsi="Arial" w:cs="Arial"/>
          <w:color w:val="333333"/>
          <w:sz w:val="18"/>
          <w:szCs w:val="18"/>
        </w:rPr>
        <w:t>总线一共定义了三种路由方法，分别是基于地址</w:t>
      </w:r>
      <w:r>
        <w:rPr>
          <w:rFonts w:ascii="Arial" w:hAnsi="Arial" w:cs="Arial"/>
          <w:color w:val="333333"/>
          <w:sz w:val="18"/>
          <w:szCs w:val="18"/>
        </w:rPr>
        <w:t>(Address)</w:t>
      </w:r>
      <w:r>
        <w:rPr>
          <w:rFonts w:ascii="Arial" w:hAnsi="Arial" w:cs="Arial"/>
          <w:color w:val="333333"/>
          <w:sz w:val="18"/>
          <w:szCs w:val="18"/>
        </w:rPr>
        <w:t>的路由，基于</w:t>
      </w:r>
      <w:r>
        <w:rPr>
          <w:rFonts w:ascii="Arial" w:hAnsi="Arial" w:cs="Arial"/>
          <w:color w:val="333333"/>
          <w:sz w:val="18"/>
          <w:szCs w:val="18"/>
        </w:rPr>
        <w:t>ID</w:t>
      </w:r>
      <w:r>
        <w:rPr>
          <w:rFonts w:ascii="Arial" w:hAnsi="Arial" w:cs="Arial"/>
          <w:color w:val="333333"/>
          <w:sz w:val="18"/>
          <w:szCs w:val="18"/>
        </w:rPr>
        <w:t>的路由和隐式路由</w:t>
      </w:r>
      <w:r>
        <w:rPr>
          <w:rFonts w:ascii="Arial" w:hAnsi="Arial" w:cs="Arial"/>
          <w:color w:val="333333"/>
          <w:sz w:val="18"/>
          <w:szCs w:val="18"/>
        </w:rPr>
        <w:t>(Implicit)</w:t>
      </w:r>
      <w:r>
        <w:rPr>
          <w:rFonts w:ascii="Arial" w:hAnsi="Arial" w:cs="Arial"/>
          <w:color w:val="333333"/>
          <w:sz w:val="18"/>
          <w:szCs w:val="18"/>
        </w:rPr>
        <w:t>方式。</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存储器和</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使用基于地址的路由方式，这种方式使用</w:t>
      </w:r>
      <w:r>
        <w:rPr>
          <w:rFonts w:ascii="Arial" w:hAnsi="Arial" w:cs="Arial"/>
          <w:color w:val="333333"/>
          <w:sz w:val="18"/>
          <w:szCs w:val="18"/>
        </w:rPr>
        <w:t>TLP</w:t>
      </w:r>
      <w:r>
        <w:rPr>
          <w:rFonts w:ascii="Arial" w:hAnsi="Arial" w:cs="Arial"/>
          <w:color w:val="333333"/>
          <w:sz w:val="18"/>
          <w:szCs w:val="18"/>
        </w:rPr>
        <w:t>中的</w:t>
      </w:r>
      <w:r>
        <w:rPr>
          <w:rFonts w:ascii="Arial" w:hAnsi="Arial" w:cs="Arial"/>
          <w:color w:val="333333"/>
          <w:sz w:val="18"/>
          <w:szCs w:val="18"/>
        </w:rPr>
        <w:t>Address</w:t>
      </w:r>
      <w:r>
        <w:rPr>
          <w:rFonts w:ascii="Arial" w:hAnsi="Arial" w:cs="Arial"/>
          <w:color w:val="333333"/>
          <w:sz w:val="18"/>
          <w:szCs w:val="18"/>
        </w:rPr>
        <w:t>字段进行路由选径，最终到达目的地。</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而配置读写报文、</w:t>
      </w:r>
      <w:r>
        <w:rPr>
          <w:rFonts w:ascii="Arial" w:hAnsi="Arial" w:cs="Arial"/>
          <w:color w:val="333333"/>
          <w:sz w:val="18"/>
          <w:szCs w:val="18"/>
        </w:rPr>
        <w:t>“Vendor_Defined Messages”</w:t>
      </w:r>
      <w:r>
        <w:rPr>
          <w:rFonts w:ascii="Arial" w:hAnsi="Arial" w:cs="Arial"/>
          <w:color w:val="333333"/>
          <w:sz w:val="18"/>
          <w:szCs w:val="18"/>
        </w:rPr>
        <w:t>报文、</w:t>
      </w:r>
      <w:r>
        <w:rPr>
          <w:rFonts w:ascii="Arial" w:hAnsi="Arial" w:cs="Arial"/>
          <w:color w:val="333333"/>
          <w:sz w:val="18"/>
          <w:szCs w:val="18"/>
        </w:rPr>
        <w:t>Cpl</w:t>
      </w:r>
      <w:r>
        <w:rPr>
          <w:rFonts w:ascii="Arial" w:hAnsi="Arial" w:cs="Arial"/>
          <w:color w:val="333333"/>
          <w:sz w:val="18"/>
          <w:szCs w:val="18"/>
        </w:rPr>
        <w:t>和</w:t>
      </w:r>
      <w:r>
        <w:rPr>
          <w:rFonts w:ascii="Arial" w:hAnsi="Arial" w:cs="Arial"/>
          <w:color w:val="333333"/>
          <w:sz w:val="18"/>
          <w:szCs w:val="18"/>
        </w:rPr>
        <w:t>CplD</w:t>
      </w:r>
      <w:r>
        <w:rPr>
          <w:rFonts w:ascii="Arial" w:hAnsi="Arial" w:cs="Arial"/>
          <w:color w:val="333333"/>
          <w:sz w:val="18"/>
          <w:szCs w:val="18"/>
        </w:rPr>
        <w:t>报文使用基于</w:t>
      </w:r>
      <w:r>
        <w:rPr>
          <w:rFonts w:ascii="Arial" w:hAnsi="Arial" w:cs="Arial"/>
          <w:color w:val="333333"/>
          <w:sz w:val="18"/>
          <w:szCs w:val="18"/>
        </w:rPr>
        <w:t>ID</w:t>
      </w:r>
      <w:r>
        <w:rPr>
          <w:rFonts w:ascii="Arial" w:hAnsi="Arial" w:cs="Arial"/>
          <w:color w:val="333333"/>
          <w:sz w:val="18"/>
          <w:szCs w:val="18"/>
        </w:rPr>
        <w:t>的路由方式，这种方式使用</w:t>
      </w:r>
      <w:r>
        <w:rPr>
          <w:rFonts w:ascii="Arial" w:hAnsi="Arial" w:cs="Arial"/>
          <w:color w:val="333333"/>
          <w:sz w:val="18"/>
          <w:szCs w:val="18"/>
        </w:rPr>
        <w:t>PCI</w:t>
      </w:r>
      <w:r>
        <w:rPr>
          <w:rFonts w:ascii="Arial" w:hAnsi="Arial" w:cs="Arial"/>
          <w:color w:val="333333"/>
          <w:sz w:val="18"/>
          <w:szCs w:val="18"/>
        </w:rPr>
        <w:t>总线号</w:t>
      </w:r>
      <w:hyperlink r:id="rId218" w:anchor="_ftn1" w:tooltip="" w:history="1">
        <w:r>
          <w:rPr>
            <w:rStyle w:val="a3"/>
            <w:rFonts w:ascii="Arial" w:hAnsi="Arial" w:cs="Arial"/>
            <w:color w:val="006699"/>
            <w:sz w:val="18"/>
            <w:szCs w:val="18"/>
            <w:u w:val="none"/>
          </w:rPr>
          <w:t>[1]</w:t>
        </w:r>
      </w:hyperlink>
      <w:r>
        <w:rPr>
          <w:rFonts w:ascii="Arial" w:hAnsi="Arial" w:cs="Arial"/>
          <w:color w:val="333333"/>
          <w:sz w:val="18"/>
          <w:szCs w:val="18"/>
        </w:rPr>
        <w:t>(Bus Number)</w:t>
      </w:r>
      <w:r>
        <w:rPr>
          <w:rFonts w:ascii="Arial" w:hAnsi="Arial" w:cs="Arial"/>
          <w:color w:val="333333"/>
          <w:sz w:val="18"/>
          <w:szCs w:val="18"/>
        </w:rPr>
        <w:t>进行路由选径。在</w:t>
      </w:r>
      <w:r>
        <w:rPr>
          <w:rFonts w:ascii="Arial" w:hAnsi="Arial" w:cs="Arial"/>
          <w:color w:val="333333"/>
          <w:sz w:val="18"/>
          <w:szCs w:val="18"/>
        </w:rPr>
        <w:t>Switch</w:t>
      </w:r>
      <w:r>
        <w:rPr>
          <w:rFonts w:ascii="Arial" w:hAnsi="Arial" w:cs="Arial"/>
          <w:color w:val="333333"/>
          <w:sz w:val="18"/>
          <w:szCs w:val="18"/>
        </w:rPr>
        <w:t>或者多端口</w:t>
      </w:r>
      <w:r>
        <w:rPr>
          <w:rFonts w:ascii="Arial" w:hAnsi="Arial" w:cs="Arial"/>
          <w:color w:val="333333"/>
          <w:sz w:val="18"/>
          <w:szCs w:val="18"/>
        </w:rPr>
        <w:t>RC</w:t>
      </w:r>
      <w:r>
        <w:rPr>
          <w:rFonts w:ascii="Arial" w:hAnsi="Arial" w:cs="Arial"/>
          <w:color w:val="333333"/>
          <w:sz w:val="18"/>
          <w:szCs w:val="18"/>
        </w:rPr>
        <w:t>的虚拟</w:t>
      </w:r>
      <w:r>
        <w:rPr>
          <w:rFonts w:ascii="Arial" w:hAnsi="Arial" w:cs="Arial"/>
          <w:color w:val="333333"/>
          <w:sz w:val="18"/>
          <w:szCs w:val="18"/>
        </w:rPr>
        <w:t>PCI-PCI</w:t>
      </w:r>
      <w:r>
        <w:rPr>
          <w:rFonts w:ascii="Arial" w:hAnsi="Arial" w:cs="Arial"/>
          <w:color w:val="333333"/>
          <w:sz w:val="18"/>
          <w:szCs w:val="18"/>
        </w:rPr>
        <w:t>桥配置空间中，包含如何使用</w:t>
      </w:r>
      <w:r>
        <w:rPr>
          <w:rFonts w:ascii="Arial" w:hAnsi="Arial" w:cs="Arial"/>
          <w:color w:val="333333"/>
          <w:sz w:val="18"/>
          <w:szCs w:val="18"/>
        </w:rPr>
        <w:t>PCI</w:t>
      </w:r>
      <w:r>
        <w:rPr>
          <w:rFonts w:ascii="Arial" w:hAnsi="Arial" w:cs="Arial"/>
          <w:color w:val="333333"/>
          <w:sz w:val="18"/>
          <w:szCs w:val="18"/>
        </w:rPr>
        <w:t>总线号进行</w:t>
      </w:r>
      <w:proofErr w:type="gramStart"/>
      <w:r>
        <w:rPr>
          <w:rFonts w:ascii="Arial" w:hAnsi="Arial" w:cs="Arial"/>
          <w:color w:val="333333"/>
          <w:sz w:val="18"/>
          <w:szCs w:val="18"/>
        </w:rPr>
        <w:t>路由选径的</w:t>
      </w:r>
      <w:proofErr w:type="gramEnd"/>
      <w:r>
        <w:rPr>
          <w:rFonts w:ascii="Arial" w:hAnsi="Arial" w:cs="Arial"/>
          <w:color w:val="333333"/>
          <w:sz w:val="18"/>
          <w:szCs w:val="18"/>
        </w:rPr>
        <w:t>信息。</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而隐式路由方式主要用于</w:t>
      </w:r>
      <w:r>
        <w:rPr>
          <w:rFonts w:ascii="Arial" w:hAnsi="Arial" w:cs="Arial"/>
          <w:color w:val="333333"/>
          <w:sz w:val="18"/>
          <w:szCs w:val="18"/>
        </w:rPr>
        <w:t>Message</w:t>
      </w:r>
      <w:r>
        <w:rPr>
          <w:rFonts w:ascii="Arial" w:hAnsi="Arial" w:cs="Arial"/>
          <w:color w:val="333333"/>
          <w:sz w:val="18"/>
          <w:szCs w:val="18"/>
        </w:rPr>
        <w:t>报文的传递。在</w:t>
      </w:r>
      <w:r>
        <w:rPr>
          <w:rFonts w:ascii="Arial" w:hAnsi="Arial" w:cs="Arial"/>
          <w:color w:val="333333"/>
          <w:sz w:val="18"/>
          <w:szCs w:val="18"/>
        </w:rPr>
        <w:t>PCIe</w:t>
      </w:r>
      <w:r>
        <w:rPr>
          <w:rFonts w:ascii="Arial" w:hAnsi="Arial" w:cs="Arial"/>
          <w:color w:val="333333"/>
          <w:sz w:val="18"/>
          <w:szCs w:val="18"/>
        </w:rPr>
        <w:t>总线中定义了一系列消息报文，包括</w:t>
      </w:r>
      <w:r>
        <w:rPr>
          <w:rFonts w:ascii="Arial" w:hAnsi="Arial" w:cs="Arial"/>
          <w:color w:val="333333"/>
          <w:sz w:val="18"/>
          <w:szCs w:val="18"/>
        </w:rPr>
        <w:t>“INTx Interrupt Signaling”</w:t>
      </w:r>
      <w:r>
        <w:rPr>
          <w:rFonts w:ascii="Arial" w:hAnsi="Arial" w:cs="Arial"/>
          <w:color w:val="333333"/>
          <w:sz w:val="18"/>
          <w:szCs w:val="18"/>
        </w:rPr>
        <w:t>，</w:t>
      </w:r>
      <w:r>
        <w:rPr>
          <w:rFonts w:ascii="Arial" w:hAnsi="Arial" w:cs="Arial"/>
          <w:color w:val="333333"/>
          <w:sz w:val="18"/>
          <w:szCs w:val="18"/>
        </w:rPr>
        <w:t>“Power Management Messages”</w:t>
      </w:r>
      <w:r>
        <w:rPr>
          <w:rFonts w:ascii="Arial" w:hAnsi="Arial" w:cs="Arial"/>
          <w:color w:val="333333"/>
          <w:sz w:val="18"/>
          <w:szCs w:val="18"/>
        </w:rPr>
        <w:t>和</w:t>
      </w:r>
      <w:r>
        <w:rPr>
          <w:rFonts w:ascii="Arial" w:hAnsi="Arial" w:cs="Arial"/>
          <w:color w:val="333333"/>
          <w:sz w:val="18"/>
          <w:szCs w:val="18"/>
        </w:rPr>
        <w:t>“Error Signal Messages”</w:t>
      </w:r>
      <w:r>
        <w:rPr>
          <w:rFonts w:ascii="Arial" w:hAnsi="Arial" w:cs="Arial"/>
          <w:color w:val="333333"/>
          <w:sz w:val="18"/>
          <w:szCs w:val="18"/>
        </w:rPr>
        <w:t>等报文。在这些报文中，除了</w:t>
      </w:r>
      <w:r>
        <w:rPr>
          <w:rFonts w:ascii="Arial" w:hAnsi="Arial" w:cs="Arial"/>
          <w:color w:val="333333"/>
          <w:sz w:val="18"/>
          <w:szCs w:val="18"/>
        </w:rPr>
        <w:t>“Vendor_Defined Messages”</w:t>
      </w:r>
      <w:r>
        <w:rPr>
          <w:rFonts w:ascii="Arial" w:hAnsi="Arial" w:cs="Arial"/>
          <w:color w:val="333333"/>
          <w:sz w:val="18"/>
          <w:szCs w:val="18"/>
        </w:rPr>
        <w:t>报文，其他所有消息报文都使用隐式路由方式，隐式路由方式是指从下游端口到上游端口进行数据传递的使用路由方式，或者用于</w:t>
      </w:r>
      <w:r>
        <w:rPr>
          <w:rFonts w:ascii="Arial" w:hAnsi="Arial" w:cs="Arial"/>
          <w:color w:val="333333"/>
          <w:sz w:val="18"/>
          <w:szCs w:val="18"/>
        </w:rPr>
        <w:t>RC</w:t>
      </w:r>
      <w:r>
        <w:rPr>
          <w:rFonts w:ascii="Arial" w:hAnsi="Arial" w:cs="Arial"/>
          <w:color w:val="333333"/>
          <w:sz w:val="18"/>
          <w:szCs w:val="18"/>
        </w:rPr>
        <w:t>向</w:t>
      </w:r>
      <w:r>
        <w:rPr>
          <w:rFonts w:ascii="Arial" w:hAnsi="Arial" w:cs="Arial"/>
          <w:color w:val="333333"/>
          <w:sz w:val="18"/>
          <w:szCs w:val="18"/>
        </w:rPr>
        <w:t>EP</w:t>
      </w:r>
      <w:r>
        <w:rPr>
          <w:rFonts w:ascii="Arial" w:hAnsi="Arial" w:cs="Arial"/>
          <w:color w:val="333333"/>
          <w:sz w:val="18"/>
          <w:szCs w:val="18"/>
        </w:rPr>
        <w:t>发出广播报文。</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5.2.1 </w:t>
      </w:r>
      <w:r>
        <w:rPr>
          <w:rFonts w:ascii="Arial" w:hAnsi="Arial" w:cs="Arial"/>
          <w:color w:val="333333"/>
        </w:rPr>
        <w:t>基于地址的路由</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总线中，存储器读写和</w:t>
      </w:r>
      <w:r>
        <w:rPr>
          <w:rFonts w:ascii="Arial" w:hAnsi="Arial" w:cs="Arial"/>
          <w:color w:val="333333"/>
          <w:sz w:val="18"/>
          <w:szCs w:val="18"/>
        </w:rPr>
        <w:t>I/O</w:t>
      </w:r>
      <w:r>
        <w:rPr>
          <w:rFonts w:ascii="Arial" w:hAnsi="Arial" w:cs="Arial"/>
          <w:color w:val="333333"/>
          <w:sz w:val="18"/>
          <w:szCs w:val="18"/>
        </w:rPr>
        <w:t>读写</w:t>
      </w:r>
      <w:r>
        <w:rPr>
          <w:rFonts w:ascii="Arial" w:hAnsi="Arial" w:cs="Arial"/>
          <w:color w:val="333333"/>
          <w:sz w:val="18"/>
          <w:szCs w:val="18"/>
        </w:rPr>
        <w:t>TLP</w:t>
      </w:r>
      <w:r>
        <w:rPr>
          <w:rFonts w:ascii="Arial" w:hAnsi="Arial" w:cs="Arial"/>
          <w:color w:val="333333"/>
          <w:sz w:val="18"/>
          <w:szCs w:val="18"/>
        </w:rPr>
        <w:t>使用基于地址的路由方式。</w:t>
      </w:r>
      <w:r>
        <w:rPr>
          <w:rFonts w:ascii="Arial" w:hAnsi="Arial" w:cs="Arial"/>
          <w:color w:val="333333"/>
          <w:sz w:val="18"/>
          <w:szCs w:val="18"/>
        </w:rPr>
        <w:t>PCIe</w:t>
      </w:r>
      <w:r>
        <w:rPr>
          <w:rFonts w:ascii="Arial" w:hAnsi="Arial" w:cs="Arial"/>
          <w:color w:val="333333"/>
          <w:sz w:val="18"/>
          <w:szCs w:val="18"/>
        </w:rPr>
        <w:t>设备使用的地址路由方式与</w:t>
      </w:r>
      <w:r>
        <w:rPr>
          <w:rFonts w:ascii="Arial" w:hAnsi="Arial" w:cs="Arial"/>
          <w:color w:val="333333"/>
          <w:sz w:val="18"/>
          <w:szCs w:val="18"/>
        </w:rPr>
        <w:t>PCI</w:t>
      </w:r>
      <w:r>
        <w:rPr>
          <w:rFonts w:ascii="Arial" w:hAnsi="Arial" w:cs="Arial"/>
          <w:color w:val="333333"/>
          <w:sz w:val="18"/>
          <w:szCs w:val="18"/>
        </w:rPr>
        <w:t>设备使用的地址路由方式类似。只是</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TLP</w:t>
      </w:r>
      <w:r>
        <w:rPr>
          <w:rFonts w:ascii="Arial" w:hAnsi="Arial" w:cs="Arial"/>
          <w:color w:val="333333"/>
          <w:sz w:val="18"/>
          <w:szCs w:val="18"/>
        </w:rPr>
        <w:t>进行数据传送，而</w:t>
      </w:r>
      <w:r>
        <w:rPr>
          <w:rFonts w:ascii="Arial" w:hAnsi="Arial" w:cs="Arial"/>
          <w:color w:val="333333"/>
          <w:sz w:val="18"/>
          <w:szCs w:val="18"/>
        </w:rPr>
        <w:t>PCI</w:t>
      </w:r>
      <w:r>
        <w:rPr>
          <w:rFonts w:ascii="Arial" w:hAnsi="Arial" w:cs="Arial"/>
          <w:color w:val="333333"/>
          <w:sz w:val="18"/>
          <w:szCs w:val="18"/>
        </w:rPr>
        <w:t>设备使用总线周期进行数据传送。使用地址路由方式进行数据传递的</w:t>
      </w:r>
      <w:r>
        <w:rPr>
          <w:rFonts w:ascii="Arial" w:hAnsi="Arial" w:cs="Arial"/>
          <w:color w:val="333333"/>
          <w:sz w:val="18"/>
          <w:szCs w:val="18"/>
        </w:rPr>
        <w:t>TLP</w:t>
      </w:r>
      <w:r>
        <w:rPr>
          <w:rFonts w:ascii="Arial" w:hAnsi="Arial" w:cs="Arial"/>
          <w:color w:val="333333"/>
          <w:sz w:val="18"/>
          <w:szCs w:val="18"/>
        </w:rPr>
        <w:t>格式如第</w:t>
      </w:r>
      <w:r>
        <w:rPr>
          <w:rFonts w:ascii="Arial" w:hAnsi="Arial" w:cs="Arial"/>
          <w:color w:val="333333"/>
          <w:sz w:val="18"/>
          <w:szCs w:val="18"/>
        </w:rPr>
        <w:t>5.3.1</w:t>
      </w:r>
      <w:r>
        <w:rPr>
          <w:rFonts w:ascii="Arial" w:hAnsi="Arial" w:cs="Arial"/>
          <w:color w:val="333333"/>
          <w:sz w:val="18"/>
          <w:szCs w:val="18"/>
        </w:rPr>
        <w:t>节的图</w:t>
      </w:r>
      <w:r>
        <w:rPr>
          <w:rFonts w:ascii="Arial" w:hAnsi="Arial" w:cs="Arial"/>
          <w:color w:val="333333"/>
          <w:sz w:val="18"/>
          <w:szCs w:val="18"/>
        </w:rPr>
        <w:t>5</w:t>
      </w:r>
      <w:r>
        <w:rPr>
          <w:rFonts w:ascii="Arial" w:hAnsi="Arial" w:cs="Arial"/>
          <w:color w:val="333333"/>
          <w:sz w:val="18"/>
          <w:szCs w:val="18"/>
        </w:rPr>
        <w:noBreakHyphen/>
        <w:t>8</w:t>
      </w:r>
      <w:r>
        <w:rPr>
          <w:rFonts w:ascii="Arial" w:hAnsi="Arial" w:cs="Arial"/>
          <w:color w:val="333333"/>
          <w:sz w:val="18"/>
          <w:szCs w:val="18"/>
        </w:rPr>
        <w:t>所示，在这类</w:t>
      </w:r>
      <w:r>
        <w:rPr>
          <w:rFonts w:ascii="Arial" w:hAnsi="Arial" w:cs="Arial"/>
          <w:color w:val="333333"/>
          <w:sz w:val="18"/>
          <w:szCs w:val="18"/>
        </w:rPr>
        <w:t>TLP</w:t>
      </w:r>
      <w:r>
        <w:rPr>
          <w:rFonts w:ascii="Arial" w:hAnsi="Arial" w:cs="Arial"/>
          <w:color w:val="333333"/>
          <w:sz w:val="18"/>
          <w:szCs w:val="18"/>
        </w:rPr>
        <w:t>中包含目的设备的地址。</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当一个</w:t>
      </w:r>
      <w:r>
        <w:rPr>
          <w:rFonts w:ascii="Arial" w:hAnsi="Arial" w:cs="Arial"/>
          <w:color w:val="333333"/>
          <w:sz w:val="18"/>
          <w:szCs w:val="18"/>
        </w:rPr>
        <w:t>TLP</w:t>
      </w:r>
      <w:r>
        <w:rPr>
          <w:rFonts w:ascii="Arial" w:hAnsi="Arial" w:cs="Arial"/>
          <w:color w:val="333333"/>
          <w:sz w:val="18"/>
          <w:szCs w:val="18"/>
        </w:rPr>
        <w:t>进行数据传递时，可能会经过多级</w:t>
      </w:r>
      <w:r>
        <w:rPr>
          <w:rFonts w:ascii="Arial" w:hAnsi="Arial" w:cs="Arial"/>
          <w:color w:val="333333"/>
          <w:sz w:val="18"/>
          <w:szCs w:val="18"/>
        </w:rPr>
        <w:t>Switch</w:t>
      </w:r>
      <w:r>
        <w:rPr>
          <w:rFonts w:ascii="Arial" w:hAnsi="Arial" w:cs="Arial"/>
          <w:color w:val="333333"/>
          <w:sz w:val="18"/>
          <w:szCs w:val="18"/>
        </w:rPr>
        <w:t>，最终到达目的地。</w:t>
      </w:r>
      <w:r>
        <w:rPr>
          <w:rFonts w:ascii="Arial" w:hAnsi="Arial" w:cs="Arial"/>
          <w:color w:val="333333"/>
          <w:sz w:val="18"/>
          <w:szCs w:val="18"/>
        </w:rPr>
        <w:t>Switch</w:t>
      </w:r>
      <w:r>
        <w:rPr>
          <w:rFonts w:ascii="Arial" w:hAnsi="Arial" w:cs="Arial"/>
          <w:color w:val="333333"/>
          <w:sz w:val="18"/>
          <w:szCs w:val="18"/>
        </w:rPr>
        <w:t>将根据存储器读写和</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的目的地址将报文传递到合适的</w:t>
      </w:r>
      <w:r>
        <w:rPr>
          <w:rFonts w:ascii="Arial" w:hAnsi="Arial" w:cs="Arial"/>
          <w:color w:val="333333"/>
          <w:sz w:val="18"/>
          <w:szCs w:val="18"/>
        </w:rPr>
        <w:t>Egress</w:t>
      </w:r>
      <w:r>
        <w:rPr>
          <w:rFonts w:ascii="Arial" w:hAnsi="Arial" w:cs="Arial"/>
          <w:color w:val="333333"/>
          <w:sz w:val="18"/>
          <w:szCs w:val="18"/>
        </w:rPr>
        <w:t>端口上。如图</w:t>
      </w:r>
      <w:r>
        <w:rPr>
          <w:rFonts w:ascii="Arial" w:hAnsi="Arial" w:cs="Arial"/>
          <w:color w:val="333333"/>
          <w:sz w:val="18"/>
          <w:szCs w:val="18"/>
        </w:rPr>
        <w:t>4</w:t>
      </w:r>
      <w:r>
        <w:rPr>
          <w:rFonts w:ascii="Arial" w:hAnsi="Arial" w:cs="Arial"/>
          <w:color w:val="333333"/>
          <w:sz w:val="18"/>
          <w:szCs w:val="18"/>
        </w:rPr>
        <w:noBreakHyphen/>
        <w:t>10</w:t>
      </w:r>
      <w:r>
        <w:rPr>
          <w:rFonts w:ascii="Arial" w:hAnsi="Arial" w:cs="Arial"/>
          <w:color w:val="333333"/>
          <w:sz w:val="18"/>
          <w:szCs w:val="18"/>
        </w:rPr>
        <w:t>所示，在一个</w:t>
      </w:r>
      <w:r>
        <w:rPr>
          <w:rFonts w:ascii="Arial" w:hAnsi="Arial" w:cs="Arial"/>
          <w:color w:val="333333"/>
          <w:sz w:val="18"/>
          <w:szCs w:val="18"/>
        </w:rPr>
        <w:t>Switch</w:t>
      </w:r>
      <w:r>
        <w:rPr>
          <w:rFonts w:ascii="Arial" w:hAnsi="Arial" w:cs="Arial"/>
          <w:color w:val="333333"/>
          <w:sz w:val="18"/>
          <w:szCs w:val="18"/>
        </w:rPr>
        <w:t>中包含了多个虚拟</w:t>
      </w:r>
      <w:r>
        <w:rPr>
          <w:rFonts w:ascii="Arial" w:hAnsi="Arial" w:cs="Arial"/>
          <w:color w:val="333333"/>
          <w:sz w:val="18"/>
          <w:szCs w:val="18"/>
        </w:rPr>
        <w:t>PCI-to-PCI</w:t>
      </w:r>
      <w:r>
        <w:rPr>
          <w:rFonts w:ascii="Arial" w:hAnsi="Arial" w:cs="Arial"/>
          <w:color w:val="333333"/>
          <w:sz w:val="18"/>
          <w:szCs w:val="18"/>
        </w:rPr>
        <w:t>桥。在</w:t>
      </w:r>
      <w:r>
        <w:rPr>
          <w:rFonts w:ascii="Arial" w:hAnsi="Arial" w:cs="Arial"/>
          <w:color w:val="333333"/>
          <w:sz w:val="18"/>
          <w:szCs w:val="18"/>
        </w:rPr>
        <w:t>Switch</w:t>
      </w:r>
      <w:r>
        <w:rPr>
          <w:rFonts w:ascii="Arial" w:hAnsi="Arial" w:cs="Arial"/>
          <w:color w:val="333333"/>
          <w:sz w:val="18"/>
          <w:szCs w:val="18"/>
        </w:rPr>
        <w:t>中有几个端口，就包含几个虚拟</w:t>
      </w:r>
      <w:r>
        <w:rPr>
          <w:rFonts w:ascii="Arial" w:hAnsi="Arial" w:cs="Arial"/>
          <w:color w:val="333333"/>
          <w:sz w:val="18"/>
          <w:szCs w:val="18"/>
        </w:rPr>
        <w:t>PCI-to-PCI</w:t>
      </w:r>
      <w:r>
        <w:rPr>
          <w:rFonts w:ascii="Arial" w:hAnsi="Arial" w:cs="Arial"/>
          <w:color w:val="333333"/>
          <w:sz w:val="18"/>
          <w:szCs w:val="18"/>
        </w:rPr>
        <w:t>桥。</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在虚拟</w:t>
      </w:r>
      <w:r>
        <w:rPr>
          <w:rFonts w:ascii="Arial" w:hAnsi="Arial" w:cs="Arial"/>
          <w:color w:val="333333"/>
          <w:sz w:val="18"/>
          <w:szCs w:val="18"/>
        </w:rPr>
        <w:t>PCI-to-PCI</w:t>
      </w:r>
      <w:r>
        <w:rPr>
          <w:rFonts w:ascii="Arial" w:hAnsi="Arial" w:cs="Arial"/>
          <w:color w:val="333333"/>
          <w:sz w:val="18"/>
          <w:szCs w:val="18"/>
        </w:rPr>
        <w:t>桥的配置寄存器空间中，包含</w:t>
      </w:r>
      <w:proofErr w:type="gramStart"/>
      <w:r>
        <w:rPr>
          <w:rFonts w:ascii="Arial" w:hAnsi="Arial" w:cs="Arial"/>
          <w:color w:val="333333"/>
          <w:sz w:val="18"/>
          <w:szCs w:val="18"/>
        </w:rPr>
        <w:t>一个桥片能够</w:t>
      </w:r>
      <w:proofErr w:type="gramEnd"/>
      <w:r>
        <w:rPr>
          <w:rFonts w:ascii="Arial" w:hAnsi="Arial" w:cs="Arial"/>
          <w:color w:val="333333"/>
          <w:sz w:val="18"/>
          <w:szCs w:val="18"/>
        </w:rPr>
        <w:t>接收的物理地址范围。</w:t>
      </w:r>
      <w:r>
        <w:rPr>
          <w:rFonts w:ascii="Arial" w:hAnsi="Arial" w:cs="Arial"/>
          <w:color w:val="333333"/>
          <w:sz w:val="18"/>
          <w:szCs w:val="18"/>
        </w:rPr>
        <w:t>PCIe</w:t>
      </w:r>
      <w:r>
        <w:rPr>
          <w:rFonts w:ascii="Arial" w:hAnsi="Arial" w:cs="Arial"/>
          <w:color w:val="333333"/>
          <w:sz w:val="18"/>
          <w:szCs w:val="18"/>
        </w:rPr>
        <w:t>总线通过这个物理地址范围实现基于地址的路由。这段配置寄存器如图</w:t>
      </w:r>
      <w:r>
        <w:rPr>
          <w:rFonts w:ascii="Arial" w:hAnsi="Arial" w:cs="Arial"/>
          <w:color w:val="333333"/>
          <w:sz w:val="18"/>
          <w:szCs w:val="18"/>
        </w:rPr>
        <w:t>5</w:t>
      </w:r>
      <w:r>
        <w:rPr>
          <w:rFonts w:ascii="Arial" w:hAnsi="Arial" w:cs="Arial"/>
          <w:color w:val="333333"/>
          <w:sz w:val="18"/>
          <w:szCs w:val="18"/>
        </w:rPr>
        <w:noBreakHyphen/>
        <w:t>4</w:t>
      </w:r>
      <w:r>
        <w:rPr>
          <w:rFonts w:ascii="Arial" w:hAnsi="Arial" w:cs="Arial"/>
          <w:color w:val="333333"/>
          <w:sz w:val="18"/>
          <w:szCs w:val="18"/>
        </w:rPr>
        <w:t>所示。当系统软件初始化</w:t>
      </w:r>
      <w:r>
        <w:rPr>
          <w:rFonts w:ascii="Arial" w:hAnsi="Arial" w:cs="Arial"/>
          <w:color w:val="333333"/>
          <w:sz w:val="18"/>
          <w:szCs w:val="18"/>
        </w:rPr>
        <w:t>PCI</w:t>
      </w:r>
      <w:r>
        <w:rPr>
          <w:rFonts w:ascii="Arial" w:hAnsi="Arial" w:cs="Arial"/>
          <w:color w:val="333333"/>
          <w:sz w:val="18"/>
          <w:szCs w:val="18"/>
        </w:rPr>
        <w:t>总线时，将合理地设置这些寄存器，之后当</w:t>
      </w:r>
      <w:r>
        <w:rPr>
          <w:rFonts w:ascii="Arial" w:hAnsi="Arial" w:cs="Arial"/>
          <w:color w:val="333333"/>
          <w:sz w:val="18"/>
          <w:szCs w:val="18"/>
        </w:rPr>
        <w:t>TLP</w:t>
      </w:r>
      <w:r>
        <w:rPr>
          <w:rFonts w:ascii="Arial" w:hAnsi="Arial" w:cs="Arial"/>
          <w:color w:val="333333"/>
          <w:sz w:val="18"/>
          <w:szCs w:val="18"/>
        </w:rPr>
        <w:t>通过这些</w:t>
      </w:r>
      <w:r>
        <w:rPr>
          <w:rFonts w:ascii="Arial" w:hAnsi="Arial" w:cs="Arial"/>
          <w:color w:val="333333"/>
          <w:sz w:val="18"/>
          <w:szCs w:val="18"/>
        </w:rPr>
        <w:t>Switch</w:t>
      </w:r>
      <w:r>
        <w:rPr>
          <w:rFonts w:ascii="Arial" w:hAnsi="Arial" w:cs="Arial"/>
          <w:color w:val="333333"/>
          <w:sz w:val="18"/>
          <w:szCs w:val="18"/>
        </w:rPr>
        <w:t>时将根据这些寄存器选择合适的路径。</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noProof/>
          <w:color w:val="006699"/>
          <w:sz w:val="18"/>
          <w:szCs w:val="18"/>
        </w:rPr>
        <w:drawing>
          <wp:inline distT="0" distB="0" distL="0" distR="0">
            <wp:extent cx="3580130" cy="1362710"/>
            <wp:effectExtent l="0" t="0" r="0" b="0"/>
            <wp:docPr id="54" name="图片 54" descr="5.2 &lt;wbr&gt;TLP的路由">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5.2 &lt;wbr&gt;TLP的路由">
                      <a:hlinkClick r:id="rId219" tgtFrame="&quot;_blank&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580130" cy="1362710"/>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上图中的配置寄存器描述了该虚拟</w:t>
      </w:r>
      <w:r>
        <w:rPr>
          <w:rFonts w:ascii="Arial" w:hAnsi="Arial" w:cs="Arial"/>
          <w:color w:val="333333"/>
          <w:sz w:val="18"/>
          <w:szCs w:val="18"/>
        </w:rPr>
        <w:t>PCI-to-PCI</w:t>
      </w:r>
      <w:r>
        <w:rPr>
          <w:rFonts w:ascii="Arial" w:hAnsi="Arial" w:cs="Arial"/>
          <w:color w:val="333333"/>
          <w:sz w:val="18"/>
          <w:szCs w:val="18"/>
        </w:rPr>
        <w:t>桥下游</w:t>
      </w:r>
      <w:r>
        <w:rPr>
          <w:rFonts w:ascii="Arial" w:hAnsi="Arial" w:cs="Arial"/>
          <w:color w:val="333333"/>
          <w:sz w:val="18"/>
          <w:szCs w:val="18"/>
        </w:rPr>
        <w:t>PCI</w:t>
      </w:r>
      <w:r>
        <w:rPr>
          <w:rFonts w:ascii="Arial" w:hAnsi="Arial" w:cs="Arial"/>
          <w:color w:val="333333"/>
          <w:sz w:val="18"/>
          <w:szCs w:val="18"/>
        </w:rPr>
        <w:t>子</w:t>
      </w:r>
      <w:proofErr w:type="gramStart"/>
      <w:r>
        <w:rPr>
          <w:rFonts w:ascii="Arial" w:hAnsi="Arial" w:cs="Arial"/>
          <w:color w:val="333333"/>
          <w:sz w:val="18"/>
          <w:szCs w:val="18"/>
        </w:rPr>
        <w:t>树使用</w:t>
      </w:r>
      <w:proofErr w:type="gramEnd"/>
      <w:r>
        <w:rPr>
          <w:rFonts w:ascii="Arial" w:hAnsi="Arial" w:cs="Arial"/>
          <w:color w:val="333333"/>
          <w:sz w:val="18"/>
          <w:szCs w:val="18"/>
        </w:rPr>
        <w:t>的三组空间范围，分别为</w:t>
      </w:r>
      <w:r>
        <w:rPr>
          <w:rFonts w:ascii="Arial" w:hAnsi="Arial" w:cs="Arial"/>
          <w:color w:val="333333"/>
          <w:sz w:val="18"/>
          <w:szCs w:val="18"/>
        </w:rPr>
        <w:t>I/O</w:t>
      </w:r>
      <w:r>
        <w:rPr>
          <w:rFonts w:ascii="Arial" w:hAnsi="Arial" w:cs="Arial"/>
          <w:color w:val="333333"/>
          <w:sz w:val="18"/>
          <w:szCs w:val="18"/>
        </w:rPr>
        <w:t>、存储器和</w:t>
      </w:r>
      <w:proofErr w:type="gramStart"/>
      <w:r>
        <w:rPr>
          <w:rFonts w:ascii="Arial" w:hAnsi="Arial" w:cs="Arial"/>
          <w:color w:val="333333"/>
          <w:sz w:val="18"/>
          <w:szCs w:val="18"/>
        </w:rPr>
        <w:t>可</w:t>
      </w:r>
      <w:proofErr w:type="gramEnd"/>
      <w:r>
        <w:rPr>
          <w:rFonts w:ascii="Arial" w:hAnsi="Arial" w:cs="Arial"/>
          <w:color w:val="333333"/>
          <w:sz w:val="18"/>
          <w:szCs w:val="18"/>
        </w:rPr>
        <w:t>预取的存储器空间，分别用</w:t>
      </w:r>
      <w:r>
        <w:rPr>
          <w:rFonts w:ascii="Arial" w:hAnsi="Arial" w:cs="Arial"/>
          <w:color w:val="333333"/>
          <w:sz w:val="18"/>
          <w:szCs w:val="18"/>
        </w:rPr>
        <w:t>Base</w:t>
      </w:r>
      <w:r>
        <w:rPr>
          <w:rFonts w:ascii="Arial" w:hAnsi="Arial" w:cs="Arial"/>
          <w:color w:val="333333"/>
          <w:sz w:val="18"/>
          <w:szCs w:val="18"/>
        </w:rPr>
        <w:t>和</w:t>
      </w:r>
      <w:r>
        <w:rPr>
          <w:rFonts w:ascii="Arial" w:hAnsi="Arial" w:cs="Arial"/>
          <w:color w:val="333333"/>
          <w:sz w:val="18"/>
          <w:szCs w:val="18"/>
        </w:rPr>
        <w:t>Limit</w:t>
      </w:r>
      <w:r>
        <w:rPr>
          <w:rFonts w:ascii="Arial" w:hAnsi="Arial" w:cs="Arial"/>
          <w:color w:val="333333"/>
          <w:sz w:val="18"/>
          <w:szCs w:val="18"/>
        </w:rPr>
        <w:t>两类寄存器描述，其中</w:t>
      </w:r>
      <w:r>
        <w:rPr>
          <w:rFonts w:ascii="Arial" w:hAnsi="Arial" w:cs="Arial"/>
          <w:color w:val="333333"/>
          <w:sz w:val="18"/>
          <w:szCs w:val="18"/>
        </w:rPr>
        <w:t>Base</w:t>
      </w:r>
      <w:r>
        <w:rPr>
          <w:rFonts w:ascii="Arial" w:hAnsi="Arial" w:cs="Arial"/>
          <w:color w:val="333333"/>
          <w:sz w:val="18"/>
          <w:szCs w:val="18"/>
        </w:rPr>
        <w:t>寄存器表示可访问空间的基地址，</w:t>
      </w:r>
      <w:r>
        <w:rPr>
          <w:rFonts w:ascii="Arial" w:hAnsi="Arial" w:cs="Arial"/>
          <w:color w:val="333333"/>
          <w:sz w:val="18"/>
          <w:szCs w:val="18"/>
        </w:rPr>
        <w:t>Limit</w:t>
      </w:r>
      <w:r>
        <w:rPr>
          <w:rFonts w:ascii="Arial" w:hAnsi="Arial" w:cs="Arial"/>
          <w:color w:val="333333"/>
          <w:sz w:val="18"/>
          <w:szCs w:val="18"/>
        </w:rPr>
        <w:t>寄存器表示可访问空间的大小。</w:t>
      </w:r>
      <w:r>
        <w:rPr>
          <w:rFonts w:ascii="Arial" w:hAnsi="Arial" w:cs="Arial"/>
          <w:color w:val="333333"/>
          <w:sz w:val="18"/>
          <w:szCs w:val="18"/>
        </w:rPr>
        <w:t>TLP</w:t>
      </w:r>
      <w:r>
        <w:rPr>
          <w:rFonts w:ascii="Arial" w:hAnsi="Arial" w:cs="Arial"/>
          <w:color w:val="333333"/>
          <w:sz w:val="18"/>
          <w:szCs w:val="18"/>
        </w:rPr>
        <w:t>使用基于地址的路由时，一定要通过查询这组寄存器之后，再决定传送路径。这组寄存器的使用方法与</w:t>
      </w:r>
      <w:r>
        <w:rPr>
          <w:rFonts w:ascii="Arial" w:hAnsi="Arial" w:cs="Arial"/>
          <w:color w:val="333333"/>
          <w:sz w:val="18"/>
          <w:szCs w:val="18"/>
        </w:rPr>
        <w:t>PCI</w:t>
      </w:r>
      <w:r>
        <w:rPr>
          <w:rFonts w:ascii="Arial" w:hAnsi="Arial" w:cs="Arial"/>
          <w:color w:val="333333"/>
          <w:sz w:val="18"/>
          <w:szCs w:val="18"/>
        </w:rPr>
        <w:t>总线中的</w:t>
      </w:r>
      <w:r>
        <w:rPr>
          <w:rFonts w:ascii="Arial" w:hAnsi="Arial" w:cs="Arial"/>
          <w:color w:val="333333"/>
          <w:sz w:val="18"/>
          <w:szCs w:val="18"/>
        </w:rPr>
        <w:t>PCI</w:t>
      </w:r>
      <w:r>
        <w:rPr>
          <w:rFonts w:ascii="Arial" w:hAnsi="Arial" w:cs="Arial"/>
          <w:color w:val="333333"/>
          <w:sz w:val="18"/>
          <w:szCs w:val="18"/>
        </w:rPr>
        <w:t>桥兼容。</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其中</w:t>
      </w:r>
      <w:r>
        <w:rPr>
          <w:rFonts w:ascii="Arial" w:hAnsi="Arial" w:cs="Arial"/>
          <w:color w:val="333333"/>
          <w:sz w:val="18"/>
          <w:szCs w:val="18"/>
        </w:rPr>
        <w:t>TLP</w:t>
      </w:r>
      <w:r>
        <w:rPr>
          <w:rFonts w:ascii="Arial" w:hAnsi="Arial" w:cs="Arial"/>
          <w:color w:val="333333"/>
          <w:sz w:val="18"/>
          <w:szCs w:val="18"/>
        </w:rPr>
        <w:t>从</w:t>
      </w:r>
      <w:r>
        <w:rPr>
          <w:rFonts w:ascii="Arial" w:hAnsi="Arial" w:cs="Arial"/>
          <w:color w:val="333333"/>
          <w:sz w:val="18"/>
          <w:szCs w:val="18"/>
        </w:rPr>
        <w:t>“</w:t>
      </w:r>
      <w:r>
        <w:rPr>
          <w:rFonts w:ascii="Arial" w:hAnsi="Arial" w:cs="Arial"/>
          <w:color w:val="333333"/>
          <w:sz w:val="18"/>
          <w:szCs w:val="18"/>
        </w:rPr>
        <w:t>上游端口发送到下游端口</w:t>
      </w:r>
      <w:r>
        <w:rPr>
          <w:rFonts w:ascii="Arial" w:hAnsi="Arial" w:cs="Arial"/>
          <w:color w:val="333333"/>
          <w:sz w:val="18"/>
          <w:szCs w:val="18"/>
        </w:rPr>
        <w:t>”</w:t>
      </w:r>
      <w:r>
        <w:rPr>
          <w:rFonts w:ascii="Arial" w:hAnsi="Arial" w:cs="Arial"/>
          <w:color w:val="333333"/>
          <w:sz w:val="18"/>
          <w:szCs w:val="18"/>
        </w:rPr>
        <w:t>与</w:t>
      </w:r>
      <w:r>
        <w:rPr>
          <w:rFonts w:ascii="Arial" w:hAnsi="Arial" w:cs="Arial"/>
          <w:color w:val="333333"/>
          <w:sz w:val="18"/>
          <w:szCs w:val="18"/>
        </w:rPr>
        <w:t>“</w:t>
      </w:r>
      <w:r>
        <w:rPr>
          <w:rFonts w:ascii="Arial" w:hAnsi="Arial" w:cs="Arial"/>
          <w:color w:val="333333"/>
          <w:sz w:val="18"/>
          <w:szCs w:val="18"/>
        </w:rPr>
        <w:t>下游端口发送到上游端口</w:t>
      </w:r>
      <w:r>
        <w:rPr>
          <w:rFonts w:ascii="Arial" w:hAnsi="Arial" w:cs="Arial"/>
          <w:color w:val="333333"/>
          <w:sz w:val="18"/>
          <w:szCs w:val="18"/>
        </w:rPr>
        <w:t>”</w:t>
      </w:r>
      <w:r>
        <w:rPr>
          <w:rFonts w:ascii="Arial" w:hAnsi="Arial" w:cs="Arial"/>
          <w:color w:val="333333"/>
          <w:sz w:val="18"/>
          <w:szCs w:val="18"/>
        </w:rPr>
        <w:t>的路由过程略有不同，如图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所示。下文以</w:t>
      </w:r>
      <w:r>
        <w:rPr>
          <w:rFonts w:ascii="Arial" w:hAnsi="Arial" w:cs="Arial"/>
          <w:color w:val="333333"/>
          <w:sz w:val="18"/>
          <w:szCs w:val="18"/>
        </w:rPr>
        <w:t>TLP1~3</w:t>
      </w:r>
      <w:r>
        <w:rPr>
          <w:rFonts w:ascii="Arial" w:hAnsi="Arial" w:cs="Arial"/>
          <w:color w:val="333333"/>
          <w:sz w:val="18"/>
          <w:szCs w:val="18"/>
        </w:rPr>
        <w:t>的发送过程对地址路由过程进行说明。</w:t>
      </w:r>
      <w:r>
        <w:rPr>
          <w:rFonts w:ascii="Arial" w:hAnsi="Arial" w:cs="Arial"/>
          <w:color w:val="333333"/>
          <w:sz w:val="18"/>
          <w:szCs w:val="18"/>
        </w:rPr>
        <w:t>TLP1~3</w:t>
      </w:r>
      <w:r>
        <w:rPr>
          <w:rFonts w:ascii="Arial" w:hAnsi="Arial" w:cs="Arial"/>
          <w:color w:val="333333"/>
          <w:sz w:val="18"/>
          <w:szCs w:val="18"/>
        </w:rPr>
        <w:t>的描述如下。</w:t>
      </w:r>
    </w:p>
    <w:p w:rsidR="00162932" w:rsidRDefault="00162932" w:rsidP="00162932">
      <w:pPr>
        <w:widowControl/>
        <w:numPr>
          <w:ilvl w:val="0"/>
          <w:numId w:val="1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lastRenderedPageBreak/>
        <w:t>TLP1</w:t>
      </w:r>
      <w:r>
        <w:rPr>
          <w:rFonts w:ascii="Arial" w:hAnsi="Arial" w:cs="Arial"/>
          <w:color w:val="333333"/>
          <w:sz w:val="18"/>
          <w:szCs w:val="18"/>
        </w:rPr>
        <w:t>是一个存储器或者</w:t>
      </w:r>
      <w:r>
        <w:rPr>
          <w:rFonts w:ascii="Arial" w:hAnsi="Arial" w:cs="Arial"/>
          <w:color w:val="333333"/>
          <w:sz w:val="18"/>
          <w:szCs w:val="18"/>
        </w:rPr>
        <w:t>I/O</w:t>
      </w:r>
      <w:r>
        <w:rPr>
          <w:rFonts w:ascii="Arial" w:hAnsi="Arial" w:cs="Arial"/>
          <w:color w:val="333333"/>
          <w:sz w:val="18"/>
          <w:szCs w:val="18"/>
        </w:rPr>
        <w:t>请求</w:t>
      </w:r>
      <w:r>
        <w:rPr>
          <w:rFonts w:ascii="Arial" w:hAnsi="Arial" w:cs="Arial"/>
          <w:color w:val="333333"/>
          <w:sz w:val="18"/>
          <w:szCs w:val="18"/>
        </w:rPr>
        <w:t>TLP</w:t>
      </w:r>
      <w:r>
        <w:rPr>
          <w:rFonts w:ascii="Arial" w:hAnsi="Arial" w:cs="Arial"/>
          <w:color w:val="333333"/>
          <w:sz w:val="18"/>
          <w:szCs w:val="18"/>
        </w:rPr>
        <w:t>，由</w:t>
      </w:r>
      <w:r>
        <w:rPr>
          <w:rFonts w:ascii="Arial" w:hAnsi="Arial" w:cs="Arial"/>
          <w:color w:val="333333"/>
          <w:sz w:val="18"/>
          <w:szCs w:val="18"/>
        </w:rPr>
        <w:t>RC</w:t>
      </w:r>
      <w:r>
        <w:rPr>
          <w:rFonts w:ascii="Arial" w:hAnsi="Arial" w:cs="Arial"/>
          <w:color w:val="333333"/>
          <w:sz w:val="18"/>
          <w:szCs w:val="18"/>
        </w:rPr>
        <w:t>发出，并通过一个</w:t>
      </w:r>
      <w:r>
        <w:rPr>
          <w:rFonts w:ascii="Arial" w:hAnsi="Arial" w:cs="Arial"/>
          <w:color w:val="333333"/>
          <w:sz w:val="18"/>
          <w:szCs w:val="18"/>
        </w:rPr>
        <w:t>Switch</w:t>
      </w:r>
      <w:r>
        <w:rPr>
          <w:rFonts w:ascii="Arial" w:hAnsi="Arial" w:cs="Arial"/>
          <w:color w:val="333333"/>
          <w:sz w:val="18"/>
          <w:szCs w:val="18"/>
        </w:rPr>
        <w:t>发向</w:t>
      </w:r>
      <w:r>
        <w:rPr>
          <w:rFonts w:ascii="Arial" w:hAnsi="Arial" w:cs="Arial"/>
          <w:color w:val="333333"/>
          <w:sz w:val="18"/>
          <w:szCs w:val="18"/>
        </w:rPr>
        <w:t>EP1</w:t>
      </w:r>
      <w:r>
        <w:rPr>
          <w:rFonts w:ascii="Arial" w:hAnsi="Arial" w:cs="Arial"/>
          <w:color w:val="333333"/>
          <w:sz w:val="18"/>
          <w:szCs w:val="18"/>
        </w:rPr>
        <w:t>。存储器和</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使用这种地址路由方式。</w:t>
      </w:r>
      <w:r>
        <w:rPr>
          <w:rFonts w:ascii="Arial" w:hAnsi="Arial" w:cs="Arial"/>
          <w:color w:val="333333"/>
          <w:sz w:val="18"/>
          <w:szCs w:val="18"/>
        </w:rPr>
        <w:t>TLP1</w:t>
      </w:r>
      <w:r>
        <w:rPr>
          <w:rFonts w:ascii="Arial" w:hAnsi="Arial" w:cs="Arial"/>
          <w:color w:val="333333"/>
          <w:sz w:val="18"/>
          <w:szCs w:val="18"/>
        </w:rPr>
        <w:t>将从</w:t>
      </w:r>
      <w:r>
        <w:rPr>
          <w:rFonts w:ascii="Arial" w:hAnsi="Arial" w:cs="Arial"/>
          <w:color w:val="333333"/>
          <w:sz w:val="18"/>
          <w:szCs w:val="18"/>
        </w:rPr>
        <w:t>Switch</w:t>
      </w:r>
      <w:r>
        <w:rPr>
          <w:rFonts w:ascii="Arial" w:hAnsi="Arial" w:cs="Arial"/>
          <w:color w:val="333333"/>
          <w:sz w:val="18"/>
          <w:szCs w:val="18"/>
        </w:rPr>
        <w:t>的上游端口传送到下游端口。</w:t>
      </w:r>
    </w:p>
    <w:p w:rsidR="00162932" w:rsidRDefault="00162932" w:rsidP="00162932">
      <w:pPr>
        <w:widowControl/>
        <w:numPr>
          <w:ilvl w:val="0"/>
          <w:numId w:val="1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TLP2</w:t>
      </w:r>
      <w:r>
        <w:rPr>
          <w:rFonts w:ascii="Arial" w:hAnsi="Arial" w:cs="Arial"/>
          <w:color w:val="333333"/>
          <w:sz w:val="18"/>
          <w:szCs w:val="18"/>
        </w:rPr>
        <w:t>是一个存储器或者</w:t>
      </w:r>
      <w:r>
        <w:rPr>
          <w:rFonts w:ascii="Arial" w:hAnsi="Arial" w:cs="Arial"/>
          <w:color w:val="333333"/>
          <w:sz w:val="18"/>
          <w:szCs w:val="18"/>
        </w:rPr>
        <w:t>I/O</w:t>
      </w:r>
      <w:r>
        <w:rPr>
          <w:rFonts w:ascii="Arial" w:hAnsi="Arial" w:cs="Arial"/>
          <w:color w:val="333333"/>
          <w:sz w:val="18"/>
          <w:szCs w:val="18"/>
        </w:rPr>
        <w:t>请求</w:t>
      </w:r>
      <w:r>
        <w:rPr>
          <w:rFonts w:ascii="Arial" w:hAnsi="Arial" w:cs="Arial"/>
          <w:color w:val="333333"/>
          <w:sz w:val="18"/>
          <w:szCs w:val="18"/>
        </w:rPr>
        <w:t>TLP</w:t>
      </w:r>
      <w:r>
        <w:rPr>
          <w:rFonts w:ascii="Arial" w:hAnsi="Arial" w:cs="Arial"/>
          <w:color w:val="333333"/>
          <w:sz w:val="18"/>
          <w:szCs w:val="18"/>
        </w:rPr>
        <w:t>，由</w:t>
      </w:r>
      <w:r>
        <w:rPr>
          <w:rFonts w:ascii="Arial" w:hAnsi="Arial" w:cs="Arial"/>
          <w:color w:val="333333"/>
          <w:sz w:val="18"/>
          <w:szCs w:val="18"/>
        </w:rPr>
        <w:t>EP2</w:t>
      </w:r>
      <w:r>
        <w:rPr>
          <w:rFonts w:ascii="Arial" w:hAnsi="Arial" w:cs="Arial"/>
          <w:color w:val="333333"/>
          <w:sz w:val="18"/>
          <w:szCs w:val="18"/>
        </w:rPr>
        <w:t>发出，并通过一个</w:t>
      </w:r>
      <w:r>
        <w:rPr>
          <w:rFonts w:ascii="Arial" w:hAnsi="Arial" w:cs="Arial"/>
          <w:color w:val="333333"/>
          <w:sz w:val="18"/>
          <w:szCs w:val="18"/>
        </w:rPr>
        <w:t>Switch</w:t>
      </w:r>
      <w:r>
        <w:rPr>
          <w:rFonts w:ascii="Arial" w:hAnsi="Arial" w:cs="Arial"/>
          <w:color w:val="333333"/>
          <w:sz w:val="18"/>
          <w:szCs w:val="18"/>
        </w:rPr>
        <w:t>发向</w:t>
      </w:r>
      <w:r>
        <w:rPr>
          <w:rFonts w:ascii="Arial" w:hAnsi="Arial" w:cs="Arial"/>
          <w:color w:val="333333"/>
          <w:sz w:val="18"/>
          <w:szCs w:val="18"/>
        </w:rPr>
        <w:t>RC</w:t>
      </w: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设备进行</w:t>
      </w:r>
      <w:r>
        <w:rPr>
          <w:rFonts w:ascii="Arial" w:hAnsi="Arial" w:cs="Arial"/>
          <w:color w:val="333333"/>
          <w:sz w:val="18"/>
          <w:szCs w:val="18"/>
        </w:rPr>
        <w:t>DMA</w:t>
      </w:r>
      <w:r>
        <w:rPr>
          <w:rFonts w:ascii="Arial" w:hAnsi="Arial" w:cs="Arial"/>
          <w:color w:val="333333"/>
          <w:sz w:val="18"/>
          <w:szCs w:val="18"/>
        </w:rPr>
        <w:t>读写操作时，将使用这种地址路由方式。</w:t>
      </w:r>
      <w:r>
        <w:rPr>
          <w:rFonts w:ascii="Arial" w:hAnsi="Arial" w:cs="Arial"/>
          <w:color w:val="333333"/>
          <w:sz w:val="18"/>
          <w:szCs w:val="18"/>
        </w:rPr>
        <w:t>TLP2</w:t>
      </w:r>
      <w:r>
        <w:rPr>
          <w:rFonts w:ascii="Arial" w:hAnsi="Arial" w:cs="Arial"/>
          <w:color w:val="333333"/>
          <w:sz w:val="18"/>
          <w:szCs w:val="18"/>
        </w:rPr>
        <w:t>将从</w:t>
      </w:r>
      <w:r>
        <w:rPr>
          <w:rFonts w:ascii="Arial" w:hAnsi="Arial" w:cs="Arial"/>
          <w:color w:val="333333"/>
          <w:sz w:val="18"/>
          <w:szCs w:val="18"/>
        </w:rPr>
        <w:t>Switch</w:t>
      </w:r>
      <w:r>
        <w:rPr>
          <w:rFonts w:ascii="Arial" w:hAnsi="Arial" w:cs="Arial"/>
          <w:color w:val="333333"/>
          <w:sz w:val="18"/>
          <w:szCs w:val="18"/>
        </w:rPr>
        <w:t>的下游端口传送到上游端口。</w:t>
      </w:r>
    </w:p>
    <w:p w:rsidR="00162932" w:rsidRDefault="00162932" w:rsidP="00162932">
      <w:pPr>
        <w:widowControl/>
        <w:numPr>
          <w:ilvl w:val="0"/>
          <w:numId w:val="1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TLP3</w:t>
      </w:r>
      <w:r>
        <w:rPr>
          <w:rFonts w:ascii="Arial" w:hAnsi="Arial" w:cs="Arial"/>
          <w:color w:val="333333"/>
          <w:sz w:val="18"/>
          <w:szCs w:val="18"/>
        </w:rPr>
        <w:t>是一个存储器或者</w:t>
      </w:r>
      <w:r>
        <w:rPr>
          <w:rFonts w:ascii="Arial" w:hAnsi="Arial" w:cs="Arial"/>
          <w:color w:val="333333"/>
          <w:sz w:val="18"/>
          <w:szCs w:val="18"/>
        </w:rPr>
        <w:t>I/O</w:t>
      </w:r>
      <w:r>
        <w:rPr>
          <w:rFonts w:ascii="Arial" w:hAnsi="Arial" w:cs="Arial"/>
          <w:color w:val="333333"/>
          <w:sz w:val="18"/>
          <w:szCs w:val="18"/>
        </w:rPr>
        <w:t>请求</w:t>
      </w:r>
      <w:r>
        <w:rPr>
          <w:rFonts w:ascii="Arial" w:hAnsi="Arial" w:cs="Arial"/>
          <w:color w:val="333333"/>
          <w:sz w:val="18"/>
          <w:szCs w:val="18"/>
        </w:rPr>
        <w:t>TLP</w:t>
      </w:r>
      <w:r>
        <w:rPr>
          <w:rFonts w:ascii="Arial" w:hAnsi="Arial" w:cs="Arial"/>
          <w:color w:val="333333"/>
          <w:sz w:val="18"/>
          <w:szCs w:val="18"/>
        </w:rPr>
        <w:t>，由一个</w:t>
      </w:r>
      <w:r>
        <w:rPr>
          <w:rFonts w:ascii="Arial" w:hAnsi="Arial" w:cs="Arial"/>
          <w:color w:val="333333"/>
          <w:sz w:val="18"/>
          <w:szCs w:val="18"/>
        </w:rPr>
        <w:t>EP2</w:t>
      </w:r>
      <w:r>
        <w:rPr>
          <w:rFonts w:ascii="Arial" w:hAnsi="Arial" w:cs="Arial"/>
          <w:color w:val="333333"/>
          <w:sz w:val="18"/>
          <w:szCs w:val="18"/>
        </w:rPr>
        <w:t>发出，并通过一个</w:t>
      </w:r>
      <w:r>
        <w:rPr>
          <w:rFonts w:ascii="Arial" w:hAnsi="Arial" w:cs="Arial"/>
          <w:color w:val="333333"/>
          <w:sz w:val="18"/>
          <w:szCs w:val="18"/>
        </w:rPr>
        <w:t>Switch</w:t>
      </w:r>
      <w:r>
        <w:rPr>
          <w:rFonts w:ascii="Arial" w:hAnsi="Arial" w:cs="Arial"/>
          <w:color w:val="333333"/>
          <w:sz w:val="18"/>
          <w:szCs w:val="18"/>
        </w:rPr>
        <w:t>后发送到另外一个</w:t>
      </w:r>
      <w:r>
        <w:rPr>
          <w:rFonts w:ascii="Arial" w:hAnsi="Arial" w:cs="Arial"/>
          <w:color w:val="333333"/>
          <w:sz w:val="18"/>
          <w:szCs w:val="18"/>
        </w:rPr>
        <w:t>EP</w:t>
      </w: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处理器系统中，这种用法并不常见。但是在某些大规模处理器系统中，具有这种应用方式。此时</w:t>
      </w:r>
      <w:r>
        <w:rPr>
          <w:rFonts w:ascii="Arial" w:hAnsi="Arial" w:cs="Arial"/>
          <w:color w:val="333333"/>
          <w:sz w:val="18"/>
          <w:szCs w:val="18"/>
        </w:rPr>
        <w:t>TLP3</w:t>
      </w:r>
      <w:r>
        <w:rPr>
          <w:rFonts w:ascii="Arial" w:hAnsi="Arial" w:cs="Arial"/>
          <w:color w:val="333333"/>
          <w:sz w:val="18"/>
          <w:szCs w:val="18"/>
        </w:rPr>
        <w:t>将从</w:t>
      </w:r>
      <w:r>
        <w:rPr>
          <w:rFonts w:ascii="Arial" w:hAnsi="Arial" w:cs="Arial"/>
          <w:color w:val="333333"/>
          <w:sz w:val="18"/>
          <w:szCs w:val="18"/>
        </w:rPr>
        <w:t>Switch</w:t>
      </w:r>
      <w:r>
        <w:rPr>
          <w:rFonts w:ascii="Arial" w:hAnsi="Arial" w:cs="Arial"/>
          <w:color w:val="333333"/>
          <w:sz w:val="18"/>
          <w:szCs w:val="18"/>
        </w:rPr>
        <w:t>的下游端口传送到另外一个下游端口。</w:t>
      </w:r>
      <w:r>
        <w:rPr>
          <w:rFonts w:ascii="Arial" w:hAnsi="Arial" w:cs="Arial"/>
          <w:color w:val="333333"/>
          <w:sz w:val="18"/>
          <w:szCs w:val="18"/>
        </w:rPr>
        <w:t> </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noProof/>
          <w:color w:val="006699"/>
          <w:sz w:val="18"/>
          <w:szCs w:val="18"/>
        </w:rPr>
        <w:drawing>
          <wp:inline distT="0" distB="0" distL="0" distR="0">
            <wp:extent cx="4752975" cy="3002280"/>
            <wp:effectExtent l="0" t="0" r="0" b="0"/>
            <wp:docPr id="53" name="图片 53" descr="5.2 &lt;wbr&gt;TLP的路由">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5.2 &lt;wbr&gt;TLP的路由">
                      <a:hlinkClick r:id="rId221" tgtFrame="&quot;_blank&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52975" cy="3002280"/>
                    </a:xfrm>
                    <a:prstGeom prst="rect">
                      <a:avLst/>
                    </a:prstGeom>
                    <a:noFill/>
                    <a:ln>
                      <a:noFill/>
                    </a:ln>
                  </pic:spPr>
                </pic:pic>
              </a:graphicData>
            </a:graphic>
          </wp:inline>
        </w:drawing>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TLP1</w:t>
      </w:r>
      <w:r>
        <w:rPr>
          <w:rFonts w:ascii="Arial" w:hAnsi="Arial" w:cs="Arial"/>
          <w:color w:val="333333"/>
        </w:rPr>
        <w:t>的传送过程</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TLP1</w:t>
      </w:r>
      <w:r>
        <w:rPr>
          <w:rFonts w:ascii="Arial" w:hAnsi="Arial" w:cs="Arial"/>
          <w:color w:val="333333"/>
          <w:sz w:val="18"/>
          <w:szCs w:val="18"/>
        </w:rPr>
        <w:t>从</w:t>
      </w:r>
      <w:r>
        <w:rPr>
          <w:rFonts w:ascii="Arial" w:hAnsi="Arial" w:cs="Arial"/>
          <w:color w:val="333333"/>
          <w:sz w:val="18"/>
          <w:szCs w:val="18"/>
        </w:rPr>
        <w:t>RC</w:t>
      </w:r>
      <w:r>
        <w:rPr>
          <w:rFonts w:ascii="Arial" w:hAnsi="Arial" w:cs="Arial"/>
          <w:color w:val="333333"/>
          <w:sz w:val="18"/>
          <w:szCs w:val="18"/>
        </w:rPr>
        <w:t>发向</w:t>
      </w:r>
      <w:r>
        <w:rPr>
          <w:rFonts w:ascii="Arial" w:hAnsi="Arial" w:cs="Arial"/>
          <w:color w:val="333333"/>
          <w:sz w:val="18"/>
          <w:szCs w:val="18"/>
        </w:rPr>
        <w:t>EP1</w:t>
      </w:r>
      <w:r>
        <w:rPr>
          <w:rFonts w:ascii="Arial" w:hAnsi="Arial" w:cs="Arial"/>
          <w:color w:val="333333"/>
          <w:sz w:val="18"/>
          <w:szCs w:val="18"/>
        </w:rPr>
        <w:t>时，这个</w:t>
      </w:r>
      <w:r>
        <w:rPr>
          <w:rFonts w:ascii="Arial" w:hAnsi="Arial" w:cs="Arial"/>
          <w:color w:val="333333"/>
          <w:sz w:val="18"/>
          <w:szCs w:val="18"/>
        </w:rPr>
        <w:t>TLP1</w:t>
      </w:r>
      <w:r>
        <w:rPr>
          <w:rFonts w:ascii="Arial" w:hAnsi="Arial" w:cs="Arial"/>
          <w:color w:val="333333"/>
          <w:sz w:val="18"/>
          <w:szCs w:val="18"/>
        </w:rPr>
        <w:t>为</w:t>
      </w:r>
      <w:r>
        <w:rPr>
          <w:rFonts w:ascii="Arial" w:hAnsi="Arial" w:cs="Arial"/>
          <w:color w:val="333333"/>
          <w:sz w:val="18"/>
          <w:szCs w:val="18"/>
        </w:rPr>
        <w:t>I/O</w:t>
      </w:r>
      <w:r>
        <w:rPr>
          <w:rFonts w:ascii="Arial" w:hAnsi="Arial" w:cs="Arial"/>
          <w:color w:val="333333"/>
          <w:sz w:val="18"/>
          <w:szCs w:val="18"/>
        </w:rPr>
        <w:t>或者存储器报文，其中</w:t>
      </w:r>
      <w:r>
        <w:rPr>
          <w:rFonts w:ascii="Arial" w:hAnsi="Arial" w:cs="Arial"/>
          <w:color w:val="333333"/>
          <w:sz w:val="18"/>
          <w:szCs w:val="18"/>
        </w:rPr>
        <w:t>TLP1</w:t>
      </w:r>
      <w:r>
        <w:rPr>
          <w:rFonts w:ascii="Arial" w:hAnsi="Arial" w:cs="Arial"/>
          <w:color w:val="333333"/>
          <w:sz w:val="18"/>
          <w:szCs w:val="18"/>
        </w:rPr>
        <w:t>目的地址在</w:t>
      </w:r>
      <w:r>
        <w:rPr>
          <w:rFonts w:ascii="Arial" w:hAnsi="Arial" w:cs="Arial"/>
          <w:color w:val="333333"/>
          <w:sz w:val="18"/>
          <w:szCs w:val="18"/>
        </w:rPr>
        <w:t>EP1</w:t>
      </w:r>
      <w:r>
        <w:rPr>
          <w:rFonts w:ascii="Arial" w:hAnsi="Arial" w:cs="Arial"/>
          <w:color w:val="333333"/>
          <w:sz w:val="18"/>
          <w:szCs w:val="18"/>
        </w:rPr>
        <w:t>的</w:t>
      </w:r>
      <w:r>
        <w:rPr>
          <w:rFonts w:ascii="Arial" w:hAnsi="Arial" w:cs="Arial"/>
          <w:color w:val="333333"/>
          <w:sz w:val="18"/>
          <w:szCs w:val="18"/>
        </w:rPr>
        <w:t>BAR</w:t>
      </w:r>
      <w:r>
        <w:rPr>
          <w:rFonts w:ascii="Arial" w:hAnsi="Arial" w:cs="Arial"/>
          <w:color w:val="333333"/>
          <w:sz w:val="18"/>
          <w:szCs w:val="18"/>
        </w:rPr>
        <w:t>空间中。当处理器访问</w:t>
      </w:r>
      <w:r>
        <w:rPr>
          <w:rFonts w:ascii="Arial" w:hAnsi="Arial" w:cs="Arial"/>
          <w:color w:val="333333"/>
          <w:sz w:val="18"/>
          <w:szCs w:val="18"/>
        </w:rPr>
        <w:t>EP</w:t>
      </w:r>
      <w:r>
        <w:rPr>
          <w:rFonts w:ascii="Arial" w:hAnsi="Arial" w:cs="Arial"/>
          <w:color w:val="333333"/>
          <w:sz w:val="18"/>
          <w:szCs w:val="18"/>
        </w:rPr>
        <w:t>的</w:t>
      </w:r>
      <w:r>
        <w:rPr>
          <w:rFonts w:ascii="Arial" w:hAnsi="Arial" w:cs="Arial"/>
          <w:color w:val="333333"/>
          <w:sz w:val="18"/>
          <w:szCs w:val="18"/>
        </w:rPr>
        <w:t>BAR</w:t>
      </w:r>
      <w:r>
        <w:rPr>
          <w:rFonts w:ascii="Arial" w:hAnsi="Arial" w:cs="Arial"/>
          <w:color w:val="333333"/>
          <w:sz w:val="18"/>
          <w:szCs w:val="18"/>
        </w:rPr>
        <w:t>空间时，需要使用该类</w:t>
      </w:r>
      <w:r>
        <w:rPr>
          <w:rFonts w:ascii="Arial" w:hAnsi="Arial" w:cs="Arial"/>
          <w:color w:val="333333"/>
          <w:sz w:val="18"/>
          <w:szCs w:val="18"/>
        </w:rPr>
        <w:t>TLP</w:t>
      </w:r>
      <w:r>
        <w:rPr>
          <w:rFonts w:ascii="Arial" w:hAnsi="Arial" w:cs="Arial"/>
          <w:color w:val="333333"/>
          <w:sz w:val="18"/>
          <w:szCs w:val="18"/>
        </w:rPr>
        <w:t>。值得注意的是这个数据报文在通过</w:t>
      </w:r>
      <w:r>
        <w:rPr>
          <w:rFonts w:ascii="Arial" w:hAnsi="Arial" w:cs="Arial"/>
          <w:color w:val="333333"/>
          <w:sz w:val="18"/>
          <w:szCs w:val="18"/>
        </w:rPr>
        <w:t>RC</w:t>
      </w:r>
      <w:r>
        <w:rPr>
          <w:rFonts w:ascii="Arial" w:hAnsi="Arial" w:cs="Arial"/>
          <w:color w:val="333333"/>
          <w:sz w:val="18"/>
          <w:szCs w:val="18"/>
        </w:rPr>
        <w:t>时需要进行地址转换。</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TLP1</w:t>
      </w:r>
      <w:r>
        <w:rPr>
          <w:rFonts w:ascii="Arial" w:hAnsi="Arial" w:cs="Arial"/>
          <w:color w:val="333333"/>
          <w:sz w:val="18"/>
          <w:szCs w:val="18"/>
        </w:rPr>
        <w:t>首先通过</w:t>
      </w:r>
      <w:r>
        <w:rPr>
          <w:rFonts w:ascii="Arial" w:hAnsi="Arial" w:cs="Arial"/>
          <w:color w:val="333333"/>
          <w:sz w:val="18"/>
          <w:szCs w:val="18"/>
        </w:rPr>
        <w:t>PCI Bus0</w:t>
      </w:r>
      <w:r>
        <w:rPr>
          <w:rFonts w:ascii="Arial" w:hAnsi="Arial" w:cs="Arial"/>
          <w:color w:val="333333"/>
          <w:sz w:val="18"/>
          <w:szCs w:val="18"/>
        </w:rPr>
        <w:t>发向</w:t>
      </w:r>
      <w:r>
        <w:rPr>
          <w:rFonts w:ascii="Arial" w:hAnsi="Arial" w:cs="Arial"/>
          <w:color w:val="333333"/>
          <w:sz w:val="18"/>
          <w:szCs w:val="18"/>
        </w:rPr>
        <w:t>Switch</w:t>
      </w:r>
      <w:r>
        <w:rPr>
          <w:rFonts w:ascii="Arial" w:hAnsi="Arial" w:cs="Arial"/>
          <w:color w:val="333333"/>
          <w:sz w:val="18"/>
          <w:szCs w:val="18"/>
        </w:rPr>
        <w:t>，并通过</w:t>
      </w:r>
      <w:r>
        <w:rPr>
          <w:rFonts w:ascii="Arial" w:hAnsi="Arial" w:cs="Arial"/>
          <w:color w:val="333333"/>
          <w:sz w:val="18"/>
          <w:szCs w:val="18"/>
        </w:rPr>
        <w:t>Switch</w:t>
      </w:r>
      <w:r>
        <w:rPr>
          <w:rFonts w:ascii="Arial" w:hAnsi="Arial" w:cs="Arial"/>
          <w:color w:val="333333"/>
          <w:sz w:val="18"/>
          <w:szCs w:val="18"/>
        </w:rPr>
        <w:t>的</w:t>
      </w:r>
      <w:r>
        <w:rPr>
          <w:rFonts w:ascii="Arial" w:hAnsi="Arial" w:cs="Arial"/>
          <w:color w:val="333333"/>
          <w:sz w:val="18"/>
          <w:szCs w:val="18"/>
        </w:rPr>
        <w:t>Upstream</w:t>
      </w:r>
      <w:r>
        <w:rPr>
          <w:rFonts w:ascii="Arial" w:hAnsi="Arial" w:cs="Arial"/>
          <w:color w:val="333333"/>
          <w:sz w:val="18"/>
          <w:szCs w:val="18"/>
        </w:rPr>
        <w:t>端口到达</w:t>
      </w:r>
      <w:r>
        <w:rPr>
          <w:rFonts w:ascii="Arial" w:hAnsi="Arial" w:cs="Arial"/>
          <w:color w:val="333333"/>
          <w:sz w:val="18"/>
          <w:szCs w:val="18"/>
        </w:rPr>
        <w:t>P-P1</w:t>
      </w:r>
      <w:r>
        <w:rPr>
          <w:rFonts w:ascii="Arial" w:hAnsi="Arial" w:cs="Arial"/>
          <w:color w:val="333333"/>
          <w:sz w:val="18"/>
          <w:szCs w:val="18"/>
        </w:rPr>
        <w:t>桥片，</w:t>
      </w:r>
      <w:r>
        <w:rPr>
          <w:rFonts w:ascii="Arial" w:hAnsi="Arial" w:cs="Arial"/>
          <w:color w:val="333333"/>
          <w:sz w:val="18"/>
          <w:szCs w:val="18"/>
        </w:rPr>
        <w:t>P-P1</w:t>
      </w:r>
      <w:proofErr w:type="gramStart"/>
      <w:r>
        <w:rPr>
          <w:rFonts w:ascii="Arial" w:hAnsi="Arial" w:cs="Arial"/>
          <w:color w:val="333333"/>
          <w:sz w:val="18"/>
          <w:szCs w:val="18"/>
        </w:rPr>
        <w:t>桥片首先</w:t>
      </w:r>
      <w:proofErr w:type="gramEnd"/>
      <w:r>
        <w:rPr>
          <w:rFonts w:ascii="Arial" w:hAnsi="Arial" w:cs="Arial"/>
          <w:color w:val="333333"/>
          <w:sz w:val="18"/>
          <w:szCs w:val="18"/>
        </w:rPr>
        <w:t>根据配置寄存器中的</w:t>
      </w:r>
      <w:r>
        <w:rPr>
          <w:rFonts w:ascii="Arial" w:hAnsi="Arial" w:cs="Arial"/>
          <w:color w:val="333333"/>
          <w:sz w:val="18"/>
          <w:szCs w:val="18"/>
        </w:rPr>
        <w:t>Limit</w:t>
      </w:r>
      <w:r>
        <w:rPr>
          <w:rFonts w:ascii="Arial" w:hAnsi="Arial" w:cs="Arial"/>
          <w:color w:val="333333"/>
          <w:sz w:val="18"/>
          <w:szCs w:val="18"/>
        </w:rPr>
        <w:t>和</w:t>
      </w:r>
      <w:r>
        <w:rPr>
          <w:rFonts w:ascii="Arial" w:hAnsi="Arial" w:cs="Arial"/>
          <w:color w:val="333333"/>
          <w:sz w:val="18"/>
          <w:szCs w:val="18"/>
        </w:rPr>
        <w:t>Base</w:t>
      </w:r>
      <w:r>
        <w:rPr>
          <w:rFonts w:ascii="Arial" w:hAnsi="Arial" w:cs="Arial"/>
          <w:color w:val="333333"/>
          <w:sz w:val="18"/>
          <w:szCs w:val="18"/>
        </w:rPr>
        <w:t>寄存器决定是否接收</w:t>
      </w:r>
      <w:r>
        <w:rPr>
          <w:rFonts w:ascii="Arial" w:hAnsi="Arial" w:cs="Arial"/>
          <w:color w:val="333333"/>
          <w:sz w:val="18"/>
          <w:szCs w:val="18"/>
        </w:rPr>
        <w:t>TLP1</w:t>
      </w:r>
      <w:r>
        <w:rPr>
          <w:rFonts w:ascii="Arial" w:hAnsi="Arial" w:cs="Arial"/>
          <w:color w:val="333333"/>
          <w:sz w:val="18"/>
          <w:szCs w:val="18"/>
        </w:rPr>
        <w:t>。如果</w:t>
      </w:r>
      <w:r>
        <w:rPr>
          <w:rFonts w:ascii="Arial" w:hAnsi="Arial" w:cs="Arial"/>
          <w:color w:val="333333"/>
          <w:sz w:val="18"/>
          <w:szCs w:val="18"/>
        </w:rPr>
        <w:t>Switch</w:t>
      </w:r>
      <w:r>
        <w:rPr>
          <w:rFonts w:ascii="Arial" w:hAnsi="Arial" w:cs="Arial"/>
          <w:color w:val="333333"/>
          <w:sz w:val="18"/>
          <w:szCs w:val="18"/>
        </w:rPr>
        <w:t>不接收</w:t>
      </w:r>
      <w:r>
        <w:rPr>
          <w:rFonts w:ascii="Arial" w:hAnsi="Arial" w:cs="Arial"/>
          <w:color w:val="333333"/>
          <w:sz w:val="18"/>
          <w:szCs w:val="18"/>
        </w:rPr>
        <w:t>TLP1</w:t>
      </w:r>
      <w:r>
        <w:rPr>
          <w:rFonts w:ascii="Arial" w:hAnsi="Arial" w:cs="Arial"/>
          <w:color w:val="333333"/>
          <w:sz w:val="18"/>
          <w:szCs w:val="18"/>
        </w:rPr>
        <w:t>，则将该</w:t>
      </w:r>
      <w:r>
        <w:rPr>
          <w:rFonts w:ascii="Arial" w:hAnsi="Arial" w:cs="Arial"/>
          <w:color w:val="333333"/>
          <w:sz w:val="18"/>
          <w:szCs w:val="18"/>
        </w:rPr>
        <w:t>TLP</w:t>
      </w:r>
      <w:r>
        <w:rPr>
          <w:rFonts w:ascii="Arial" w:hAnsi="Arial" w:cs="Arial"/>
          <w:color w:val="333333"/>
          <w:sz w:val="18"/>
          <w:szCs w:val="18"/>
        </w:rPr>
        <w:t>作为不支持的请求</w:t>
      </w:r>
      <w:r>
        <w:rPr>
          <w:rFonts w:ascii="Arial" w:hAnsi="Arial" w:cs="Arial"/>
          <w:color w:val="333333"/>
          <w:sz w:val="18"/>
          <w:szCs w:val="18"/>
        </w:rPr>
        <w:t>(Unsupported Request)</w:t>
      </w:r>
      <w:r>
        <w:rPr>
          <w:rFonts w:ascii="Arial" w:hAnsi="Arial" w:cs="Arial"/>
          <w:color w:val="333333"/>
          <w:sz w:val="18"/>
          <w:szCs w:val="18"/>
        </w:rPr>
        <w:t>处理，此时如果</w:t>
      </w:r>
      <w:r>
        <w:rPr>
          <w:rFonts w:ascii="Arial" w:hAnsi="Arial" w:cs="Arial"/>
          <w:color w:val="333333"/>
          <w:sz w:val="18"/>
          <w:szCs w:val="18"/>
        </w:rPr>
        <w:t>TLP1</w:t>
      </w:r>
      <w:r>
        <w:rPr>
          <w:rFonts w:ascii="Arial" w:hAnsi="Arial" w:cs="Arial"/>
          <w:color w:val="333333"/>
          <w:sz w:val="18"/>
          <w:szCs w:val="18"/>
        </w:rPr>
        <w:t>需要回应报文，</w:t>
      </w:r>
      <w:r>
        <w:rPr>
          <w:rFonts w:ascii="Arial" w:hAnsi="Arial" w:cs="Arial"/>
          <w:color w:val="333333"/>
          <w:sz w:val="18"/>
          <w:szCs w:val="18"/>
        </w:rPr>
        <w:t>Switch</w:t>
      </w:r>
      <w:r>
        <w:rPr>
          <w:rFonts w:ascii="Arial" w:hAnsi="Arial" w:cs="Arial"/>
          <w:color w:val="333333"/>
          <w:sz w:val="18"/>
          <w:szCs w:val="18"/>
        </w:rPr>
        <w:t>将发出完成报文，该报文的状态为</w:t>
      </w:r>
      <w:r>
        <w:rPr>
          <w:rFonts w:ascii="Arial" w:hAnsi="Arial" w:cs="Arial"/>
          <w:color w:val="333333"/>
          <w:sz w:val="18"/>
          <w:szCs w:val="18"/>
        </w:rPr>
        <w:t>UR(Unsupported Request)</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Switch</w:t>
      </w:r>
      <w:r>
        <w:rPr>
          <w:rFonts w:ascii="Arial" w:hAnsi="Arial" w:cs="Arial"/>
          <w:color w:val="333333"/>
          <w:sz w:val="18"/>
          <w:szCs w:val="18"/>
        </w:rPr>
        <w:t>接收</w:t>
      </w:r>
      <w:r>
        <w:rPr>
          <w:rFonts w:ascii="Arial" w:hAnsi="Arial" w:cs="Arial"/>
          <w:color w:val="333333"/>
          <w:sz w:val="18"/>
          <w:szCs w:val="18"/>
        </w:rPr>
        <w:t>TLP1</w:t>
      </w:r>
      <w:r>
        <w:rPr>
          <w:rFonts w:ascii="Arial" w:hAnsi="Arial" w:cs="Arial"/>
          <w:color w:val="333333"/>
          <w:sz w:val="18"/>
          <w:szCs w:val="18"/>
        </w:rPr>
        <w:t>，则表示</w:t>
      </w:r>
      <w:r>
        <w:rPr>
          <w:rFonts w:ascii="Arial" w:hAnsi="Arial" w:cs="Arial"/>
          <w:color w:val="333333"/>
          <w:sz w:val="18"/>
          <w:szCs w:val="18"/>
        </w:rPr>
        <w:t>TLP1</w:t>
      </w:r>
      <w:r>
        <w:rPr>
          <w:rFonts w:ascii="Arial" w:hAnsi="Arial" w:cs="Arial"/>
          <w:color w:val="333333"/>
          <w:sz w:val="18"/>
          <w:szCs w:val="18"/>
        </w:rPr>
        <w:t>所访问的地址在该</w:t>
      </w:r>
      <w:r>
        <w:rPr>
          <w:rFonts w:ascii="Arial" w:hAnsi="Arial" w:cs="Arial"/>
          <w:color w:val="333333"/>
          <w:sz w:val="18"/>
          <w:szCs w:val="18"/>
        </w:rPr>
        <w:t>Switch</w:t>
      </w:r>
      <w:r>
        <w:rPr>
          <w:rFonts w:ascii="Arial" w:hAnsi="Arial" w:cs="Arial"/>
          <w:color w:val="333333"/>
          <w:sz w:val="18"/>
          <w:szCs w:val="18"/>
        </w:rPr>
        <w:t>下游端口所连接的</w:t>
      </w:r>
      <w:r>
        <w:rPr>
          <w:rFonts w:ascii="Arial" w:hAnsi="Arial" w:cs="Arial"/>
          <w:color w:val="333333"/>
          <w:sz w:val="18"/>
          <w:szCs w:val="18"/>
        </w:rPr>
        <w:t>EP</w:t>
      </w:r>
      <w:r>
        <w:rPr>
          <w:rFonts w:ascii="Arial" w:hAnsi="Arial" w:cs="Arial"/>
          <w:color w:val="333333"/>
          <w:sz w:val="18"/>
          <w:szCs w:val="18"/>
        </w:rPr>
        <w:t>或者</w:t>
      </w:r>
      <w:r>
        <w:rPr>
          <w:rFonts w:ascii="Arial" w:hAnsi="Arial" w:cs="Arial"/>
          <w:color w:val="333333"/>
          <w:sz w:val="18"/>
          <w:szCs w:val="18"/>
        </w:rPr>
        <w:t>Switch</w:t>
      </w:r>
      <w:r>
        <w:rPr>
          <w:rFonts w:ascii="Arial" w:hAnsi="Arial" w:cs="Arial"/>
          <w:color w:val="333333"/>
          <w:sz w:val="18"/>
          <w:szCs w:val="18"/>
        </w:rPr>
        <w:t>中，此时</w:t>
      </w:r>
      <w:r>
        <w:rPr>
          <w:rFonts w:ascii="Arial" w:hAnsi="Arial" w:cs="Arial"/>
          <w:color w:val="333333"/>
          <w:sz w:val="18"/>
          <w:szCs w:val="18"/>
        </w:rPr>
        <w:t>Switch</w:t>
      </w:r>
      <w:r>
        <w:rPr>
          <w:rFonts w:ascii="Arial" w:hAnsi="Arial" w:cs="Arial"/>
          <w:color w:val="333333"/>
          <w:sz w:val="18"/>
          <w:szCs w:val="18"/>
        </w:rPr>
        <w:t>将</w:t>
      </w:r>
      <w:r>
        <w:rPr>
          <w:rFonts w:ascii="Arial" w:hAnsi="Arial" w:cs="Arial"/>
          <w:color w:val="333333"/>
          <w:sz w:val="18"/>
          <w:szCs w:val="18"/>
        </w:rPr>
        <w:t>TLP1</w:t>
      </w:r>
      <w:r>
        <w:rPr>
          <w:rFonts w:ascii="Arial" w:hAnsi="Arial" w:cs="Arial"/>
          <w:color w:val="333333"/>
          <w:sz w:val="18"/>
          <w:szCs w:val="18"/>
        </w:rPr>
        <w:t>从</w:t>
      </w:r>
      <w:r>
        <w:rPr>
          <w:rFonts w:ascii="Arial" w:hAnsi="Arial" w:cs="Arial"/>
          <w:color w:val="333333"/>
          <w:sz w:val="18"/>
          <w:szCs w:val="18"/>
        </w:rPr>
        <w:t>PCI Bus0</w:t>
      </w:r>
      <w:r>
        <w:rPr>
          <w:rFonts w:ascii="Arial" w:hAnsi="Arial" w:cs="Arial"/>
          <w:color w:val="333333"/>
          <w:sz w:val="18"/>
          <w:szCs w:val="18"/>
        </w:rPr>
        <w:t>推至</w:t>
      </w:r>
      <w:r>
        <w:rPr>
          <w:rFonts w:ascii="Arial" w:hAnsi="Arial" w:cs="Arial"/>
          <w:color w:val="333333"/>
          <w:sz w:val="18"/>
          <w:szCs w:val="18"/>
        </w:rPr>
        <w:t>PCI Bus1</w:t>
      </w:r>
      <w:r>
        <w:rPr>
          <w:rFonts w:ascii="Arial" w:hAnsi="Arial" w:cs="Arial"/>
          <w:color w:val="333333"/>
          <w:sz w:val="18"/>
          <w:szCs w:val="18"/>
        </w:rPr>
        <w:t>中，即穿越</w:t>
      </w:r>
      <w:r>
        <w:rPr>
          <w:rFonts w:ascii="Arial" w:hAnsi="Arial" w:cs="Arial"/>
          <w:color w:val="333333"/>
          <w:sz w:val="18"/>
          <w:szCs w:val="18"/>
        </w:rPr>
        <w:t>P-P1</w:t>
      </w:r>
      <w:r>
        <w:rPr>
          <w:rFonts w:ascii="Arial" w:hAnsi="Arial" w:cs="Arial"/>
          <w:color w:val="333333"/>
          <w:sz w:val="18"/>
          <w:szCs w:val="18"/>
        </w:rPr>
        <w:t>桥片。</w:t>
      </w:r>
      <w:r>
        <w:rPr>
          <w:rFonts w:ascii="Arial" w:hAnsi="Arial" w:cs="Arial"/>
          <w:color w:val="333333"/>
          <w:sz w:val="18"/>
          <w:szCs w:val="18"/>
        </w:rPr>
        <w:t>TLP1</w:t>
      </w:r>
      <w:r>
        <w:rPr>
          <w:rFonts w:ascii="Arial" w:hAnsi="Arial" w:cs="Arial"/>
          <w:color w:val="333333"/>
          <w:sz w:val="18"/>
          <w:szCs w:val="18"/>
        </w:rPr>
        <w:t>到达</w:t>
      </w:r>
      <w:r>
        <w:rPr>
          <w:rFonts w:ascii="Arial" w:hAnsi="Arial" w:cs="Arial"/>
          <w:color w:val="333333"/>
          <w:sz w:val="18"/>
          <w:szCs w:val="18"/>
        </w:rPr>
        <w:t>PCI Bus1</w:t>
      </w:r>
      <w:r>
        <w:rPr>
          <w:rFonts w:ascii="Arial" w:hAnsi="Arial" w:cs="Arial"/>
          <w:color w:val="333333"/>
          <w:sz w:val="18"/>
          <w:szCs w:val="18"/>
        </w:rPr>
        <w:t>后将同时查找</w:t>
      </w:r>
      <w:r>
        <w:rPr>
          <w:rFonts w:ascii="Arial" w:hAnsi="Arial" w:cs="Arial"/>
          <w:color w:val="333333"/>
          <w:sz w:val="18"/>
          <w:szCs w:val="18"/>
        </w:rPr>
        <w:t>P-P2</w:t>
      </w:r>
      <w:r>
        <w:rPr>
          <w:rFonts w:ascii="Arial" w:hAnsi="Arial" w:cs="Arial"/>
          <w:color w:val="333333"/>
          <w:sz w:val="18"/>
          <w:szCs w:val="18"/>
        </w:rPr>
        <w:t>和</w:t>
      </w:r>
      <w:r>
        <w:rPr>
          <w:rFonts w:ascii="Arial" w:hAnsi="Arial" w:cs="Arial"/>
          <w:color w:val="333333"/>
          <w:sz w:val="18"/>
          <w:szCs w:val="18"/>
        </w:rPr>
        <w:t>P-P3</w:t>
      </w:r>
      <w:proofErr w:type="gramStart"/>
      <w:r>
        <w:rPr>
          <w:rFonts w:ascii="Arial" w:hAnsi="Arial" w:cs="Arial"/>
          <w:color w:val="333333"/>
          <w:sz w:val="18"/>
          <w:szCs w:val="18"/>
        </w:rPr>
        <w:t>桥片配置</w:t>
      </w:r>
      <w:proofErr w:type="gramEnd"/>
      <w:r>
        <w:rPr>
          <w:rFonts w:ascii="Arial" w:hAnsi="Arial" w:cs="Arial"/>
          <w:color w:val="333333"/>
          <w:sz w:val="18"/>
          <w:szCs w:val="18"/>
        </w:rPr>
        <w:t>寄存器中的</w:t>
      </w:r>
      <w:r>
        <w:rPr>
          <w:rFonts w:ascii="Arial" w:hAnsi="Arial" w:cs="Arial"/>
          <w:color w:val="333333"/>
          <w:sz w:val="18"/>
          <w:szCs w:val="18"/>
        </w:rPr>
        <w:t>Limit</w:t>
      </w:r>
      <w:r>
        <w:rPr>
          <w:rFonts w:ascii="Arial" w:hAnsi="Arial" w:cs="Arial"/>
          <w:color w:val="333333"/>
          <w:sz w:val="18"/>
          <w:szCs w:val="18"/>
        </w:rPr>
        <w:t>和</w:t>
      </w:r>
      <w:r>
        <w:rPr>
          <w:rFonts w:ascii="Arial" w:hAnsi="Arial" w:cs="Arial"/>
          <w:color w:val="333333"/>
          <w:sz w:val="18"/>
          <w:szCs w:val="18"/>
        </w:rPr>
        <w:t>Base</w:t>
      </w:r>
      <w:r>
        <w:rPr>
          <w:rFonts w:ascii="Arial" w:hAnsi="Arial" w:cs="Arial"/>
          <w:color w:val="333333"/>
          <w:sz w:val="18"/>
          <w:szCs w:val="18"/>
        </w:rPr>
        <w:t>寄存器，决定是</w:t>
      </w:r>
      <w:r>
        <w:rPr>
          <w:rFonts w:ascii="Arial" w:hAnsi="Arial" w:cs="Arial"/>
          <w:color w:val="333333"/>
          <w:sz w:val="18"/>
          <w:szCs w:val="18"/>
        </w:rPr>
        <w:t>P-P2</w:t>
      </w:r>
      <w:r>
        <w:rPr>
          <w:rFonts w:ascii="Arial" w:hAnsi="Arial" w:cs="Arial"/>
          <w:color w:val="333333"/>
          <w:sz w:val="18"/>
          <w:szCs w:val="18"/>
        </w:rPr>
        <w:t>还是</w:t>
      </w:r>
      <w:r>
        <w:rPr>
          <w:rFonts w:ascii="Arial" w:hAnsi="Arial" w:cs="Arial"/>
          <w:color w:val="333333"/>
          <w:sz w:val="18"/>
          <w:szCs w:val="18"/>
        </w:rPr>
        <w:t>P-P3</w:t>
      </w:r>
      <w:proofErr w:type="gramStart"/>
      <w:r>
        <w:rPr>
          <w:rFonts w:ascii="Arial" w:hAnsi="Arial" w:cs="Arial"/>
          <w:color w:val="333333"/>
          <w:sz w:val="18"/>
          <w:szCs w:val="18"/>
        </w:rPr>
        <w:t>桥片接收</w:t>
      </w:r>
      <w:proofErr w:type="gramEnd"/>
      <w:r>
        <w:rPr>
          <w:rFonts w:ascii="Arial" w:hAnsi="Arial" w:cs="Arial"/>
          <w:color w:val="333333"/>
          <w:sz w:val="18"/>
          <w:szCs w:val="18"/>
        </w:rPr>
        <w:t>TLP1</w:t>
      </w:r>
      <w:r>
        <w:rPr>
          <w:rFonts w:ascii="Arial" w:hAnsi="Arial" w:cs="Arial"/>
          <w:color w:val="333333"/>
          <w:sz w:val="18"/>
          <w:szCs w:val="18"/>
        </w:rPr>
        <w:t>。本小节中的例子将使用</w:t>
      </w:r>
      <w:r>
        <w:rPr>
          <w:rFonts w:ascii="Arial" w:hAnsi="Arial" w:cs="Arial"/>
          <w:color w:val="333333"/>
          <w:sz w:val="18"/>
          <w:szCs w:val="18"/>
        </w:rPr>
        <w:t>P-P2</w:t>
      </w:r>
      <w:proofErr w:type="gramStart"/>
      <w:r>
        <w:rPr>
          <w:rFonts w:ascii="Arial" w:hAnsi="Arial" w:cs="Arial"/>
          <w:color w:val="333333"/>
          <w:sz w:val="18"/>
          <w:szCs w:val="18"/>
        </w:rPr>
        <w:t>桥片接收</w:t>
      </w:r>
      <w:proofErr w:type="gramEnd"/>
      <w:r>
        <w:rPr>
          <w:rFonts w:ascii="Arial" w:hAnsi="Arial" w:cs="Arial"/>
          <w:color w:val="333333"/>
          <w:sz w:val="18"/>
          <w:szCs w:val="18"/>
        </w:rPr>
        <w:t>TLP1</w:t>
      </w:r>
      <w:r>
        <w:rPr>
          <w:rFonts w:ascii="Arial" w:hAnsi="Arial" w:cs="Arial"/>
          <w:color w:val="333333"/>
          <w:sz w:val="18"/>
          <w:szCs w:val="18"/>
        </w:rPr>
        <w:t>，并将</w:t>
      </w:r>
      <w:r>
        <w:rPr>
          <w:rFonts w:ascii="Arial" w:hAnsi="Arial" w:cs="Arial"/>
          <w:color w:val="333333"/>
          <w:sz w:val="18"/>
          <w:szCs w:val="18"/>
        </w:rPr>
        <w:t>TLP1</w:t>
      </w:r>
      <w:r>
        <w:rPr>
          <w:rFonts w:ascii="Arial" w:hAnsi="Arial" w:cs="Arial"/>
          <w:color w:val="333333"/>
          <w:sz w:val="18"/>
          <w:szCs w:val="18"/>
        </w:rPr>
        <w:t>推至</w:t>
      </w:r>
      <w:r>
        <w:rPr>
          <w:rFonts w:ascii="Arial" w:hAnsi="Arial" w:cs="Arial"/>
          <w:color w:val="333333"/>
          <w:sz w:val="18"/>
          <w:szCs w:val="18"/>
        </w:rPr>
        <w:t>PCI Bus2</w:t>
      </w:r>
      <w:r>
        <w:rPr>
          <w:rFonts w:ascii="Arial" w:hAnsi="Arial" w:cs="Arial"/>
          <w:color w:val="333333"/>
          <w:sz w:val="18"/>
          <w:szCs w:val="18"/>
        </w:rPr>
        <w:t>，而</w:t>
      </w:r>
      <w:r>
        <w:rPr>
          <w:rFonts w:ascii="Arial" w:hAnsi="Arial" w:cs="Arial"/>
          <w:color w:val="333333"/>
          <w:sz w:val="18"/>
          <w:szCs w:val="18"/>
        </w:rPr>
        <w:t>PCI Bus2</w:t>
      </w:r>
      <w:r>
        <w:rPr>
          <w:rFonts w:ascii="Arial" w:hAnsi="Arial" w:cs="Arial"/>
          <w:color w:val="333333"/>
          <w:sz w:val="18"/>
          <w:szCs w:val="18"/>
        </w:rPr>
        <w:t>上的</w:t>
      </w:r>
      <w:r>
        <w:rPr>
          <w:rFonts w:ascii="Arial" w:hAnsi="Arial" w:cs="Arial"/>
          <w:color w:val="333333"/>
          <w:sz w:val="18"/>
          <w:szCs w:val="18"/>
        </w:rPr>
        <w:t>EP1</w:t>
      </w:r>
      <w:r>
        <w:rPr>
          <w:rFonts w:ascii="Arial" w:hAnsi="Arial" w:cs="Arial"/>
          <w:color w:val="333333"/>
          <w:sz w:val="18"/>
          <w:szCs w:val="18"/>
        </w:rPr>
        <w:t>将接收</w:t>
      </w:r>
      <w:r>
        <w:rPr>
          <w:rFonts w:ascii="Arial" w:hAnsi="Arial" w:cs="Arial"/>
          <w:color w:val="333333"/>
          <w:sz w:val="18"/>
          <w:szCs w:val="18"/>
        </w:rPr>
        <w:t>TLP1</w:t>
      </w:r>
      <w:r>
        <w:rPr>
          <w:rFonts w:ascii="Arial" w:hAnsi="Arial" w:cs="Arial"/>
          <w:color w:val="333333"/>
          <w:sz w:val="18"/>
          <w:szCs w:val="18"/>
        </w:rPr>
        <w:t>，完成整个地址路由。</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TLP2</w:t>
      </w:r>
      <w:r>
        <w:rPr>
          <w:rFonts w:ascii="Arial" w:hAnsi="Arial" w:cs="Arial"/>
          <w:color w:val="333333"/>
        </w:rPr>
        <w:t>的传送过程</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TLP2</w:t>
      </w:r>
      <w:r>
        <w:rPr>
          <w:rFonts w:ascii="Arial" w:hAnsi="Arial" w:cs="Arial"/>
          <w:color w:val="333333"/>
          <w:sz w:val="18"/>
          <w:szCs w:val="18"/>
        </w:rPr>
        <w:t>从</w:t>
      </w:r>
      <w:r>
        <w:rPr>
          <w:rFonts w:ascii="Arial" w:hAnsi="Arial" w:cs="Arial"/>
          <w:color w:val="333333"/>
          <w:sz w:val="18"/>
          <w:szCs w:val="18"/>
        </w:rPr>
        <w:t>EP2</w:t>
      </w:r>
      <w:r>
        <w:rPr>
          <w:rFonts w:ascii="Arial" w:hAnsi="Arial" w:cs="Arial"/>
          <w:color w:val="333333"/>
          <w:sz w:val="18"/>
          <w:szCs w:val="18"/>
        </w:rPr>
        <w:t>发向</w:t>
      </w:r>
      <w:r>
        <w:rPr>
          <w:rFonts w:ascii="Arial" w:hAnsi="Arial" w:cs="Arial"/>
          <w:color w:val="333333"/>
          <w:sz w:val="18"/>
          <w:szCs w:val="18"/>
        </w:rPr>
        <w:t>RC</w:t>
      </w:r>
      <w:r>
        <w:rPr>
          <w:rFonts w:ascii="Arial" w:hAnsi="Arial" w:cs="Arial"/>
          <w:color w:val="333333"/>
          <w:sz w:val="18"/>
          <w:szCs w:val="18"/>
        </w:rPr>
        <w:t>时，一般来说该</w:t>
      </w:r>
      <w:r>
        <w:rPr>
          <w:rFonts w:ascii="Arial" w:hAnsi="Arial" w:cs="Arial"/>
          <w:color w:val="333333"/>
          <w:sz w:val="18"/>
          <w:szCs w:val="18"/>
        </w:rPr>
        <w:t>TLP</w:t>
      </w:r>
      <w:r>
        <w:rPr>
          <w:rFonts w:ascii="Arial" w:hAnsi="Arial" w:cs="Arial"/>
          <w:color w:val="333333"/>
          <w:sz w:val="18"/>
          <w:szCs w:val="18"/>
        </w:rPr>
        <w:t>将访问处理器系统的主存储器。此时</w:t>
      </w:r>
      <w:r>
        <w:rPr>
          <w:rFonts w:ascii="Arial" w:hAnsi="Arial" w:cs="Arial"/>
          <w:color w:val="333333"/>
          <w:sz w:val="18"/>
          <w:szCs w:val="18"/>
        </w:rPr>
        <w:t>TLP2</w:t>
      </w:r>
      <w:r>
        <w:rPr>
          <w:rFonts w:ascii="Arial" w:hAnsi="Arial" w:cs="Arial"/>
          <w:color w:val="333333"/>
          <w:sz w:val="18"/>
          <w:szCs w:val="18"/>
        </w:rPr>
        <w:t>首先将请求发至</w:t>
      </w:r>
      <w:r>
        <w:rPr>
          <w:rFonts w:ascii="Arial" w:hAnsi="Arial" w:cs="Arial"/>
          <w:color w:val="333333"/>
          <w:sz w:val="18"/>
          <w:szCs w:val="18"/>
        </w:rPr>
        <w:t>P-P3</w:t>
      </w:r>
      <w:r>
        <w:rPr>
          <w:rFonts w:ascii="Arial" w:hAnsi="Arial" w:cs="Arial"/>
          <w:color w:val="333333"/>
          <w:sz w:val="18"/>
          <w:szCs w:val="18"/>
        </w:rPr>
        <w:t>桥片，在</w:t>
      </w:r>
      <w:r>
        <w:rPr>
          <w:rFonts w:ascii="Arial" w:hAnsi="Arial" w:cs="Arial"/>
          <w:color w:val="333333"/>
          <w:sz w:val="18"/>
          <w:szCs w:val="18"/>
        </w:rPr>
        <w:t>P-P3</w:t>
      </w:r>
      <w:proofErr w:type="gramStart"/>
      <w:r>
        <w:rPr>
          <w:rFonts w:ascii="Arial" w:hAnsi="Arial" w:cs="Arial"/>
          <w:color w:val="333333"/>
          <w:sz w:val="18"/>
          <w:szCs w:val="18"/>
        </w:rPr>
        <w:t>桥片配置</w:t>
      </w:r>
      <w:proofErr w:type="gramEnd"/>
      <w:r>
        <w:rPr>
          <w:rFonts w:ascii="Arial" w:hAnsi="Arial" w:cs="Arial"/>
          <w:color w:val="333333"/>
          <w:sz w:val="18"/>
          <w:szCs w:val="18"/>
        </w:rPr>
        <w:t>寄存器的</w:t>
      </w:r>
      <w:r>
        <w:rPr>
          <w:rFonts w:ascii="Arial" w:hAnsi="Arial" w:cs="Arial"/>
          <w:color w:val="333333"/>
          <w:sz w:val="18"/>
          <w:szCs w:val="18"/>
        </w:rPr>
        <w:t>Limit</w:t>
      </w:r>
      <w:r>
        <w:rPr>
          <w:rFonts w:ascii="Arial" w:hAnsi="Arial" w:cs="Arial"/>
          <w:color w:val="333333"/>
          <w:sz w:val="18"/>
          <w:szCs w:val="18"/>
        </w:rPr>
        <w:t>和</w:t>
      </w:r>
      <w:r>
        <w:rPr>
          <w:rFonts w:ascii="Arial" w:hAnsi="Arial" w:cs="Arial"/>
          <w:color w:val="333333"/>
          <w:sz w:val="18"/>
          <w:szCs w:val="18"/>
        </w:rPr>
        <w:t>Base</w:t>
      </w:r>
      <w:r>
        <w:rPr>
          <w:rFonts w:ascii="Arial" w:hAnsi="Arial" w:cs="Arial"/>
          <w:color w:val="333333"/>
          <w:sz w:val="18"/>
          <w:szCs w:val="18"/>
        </w:rPr>
        <w:t>寄存器中当然不会包含</w:t>
      </w:r>
      <w:r>
        <w:rPr>
          <w:rFonts w:ascii="Arial" w:hAnsi="Arial" w:cs="Arial"/>
          <w:color w:val="333333"/>
          <w:sz w:val="18"/>
          <w:szCs w:val="18"/>
        </w:rPr>
        <w:t>TLP2</w:t>
      </w:r>
      <w:r>
        <w:rPr>
          <w:rFonts w:ascii="Arial" w:hAnsi="Arial" w:cs="Arial"/>
          <w:color w:val="333333"/>
          <w:sz w:val="18"/>
          <w:szCs w:val="18"/>
        </w:rPr>
        <w:t>所访问的地址，此时</w:t>
      </w:r>
      <w:r>
        <w:rPr>
          <w:rFonts w:ascii="Arial" w:hAnsi="Arial" w:cs="Arial"/>
          <w:color w:val="333333"/>
          <w:sz w:val="18"/>
          <w:szCs w:val="18"/>
        </w:rPr>
        <w:t>P-P3</w:t>
      </w:r>
      <w:proofErr w:type="gramStart"/>
      <w:r>
        <w:rPr>
          <w:rFonts w:ascii="Arial" w:hAnsi="Arial" w:cs="Arial"/>
          <w:color w:val="333333"/>
          <w:sz w:val="18"/>
          <w:szCs w:val="18"/>
        </w:rPr>
        <w:t>桥片将</w:t>
      </w:r>
      <w:proofErr w:type="gramEnd"/>
      <w:r>
        <w:rPr>
          <w:rFonts w:ascii="Arial" w:hAnsi="Arial" w:cs="Arial"/>
          <w:color w:val="333333"/>
          <w:sz w:val="18"/>
          <w:szCs w:val="18"/>
        </w:rPr>
        <w:t>TLP2</w:t>
      </w:r>
      <w:r>
        <w:rPr>
          <w:rFonts w:ascii="Arial" w:hAnsi="Arial" w:cs="Arial"/>
          <w:color w:val="333333"/>
          <w:sz w:val="18"/>
          <w:szCs w:val="18"/>
        </w:rPr>
        <w:t>推至</w:t>
      </w:r>
      <w:r>
        <w:rPr>
          <w:rFonts w:ascii="Arial" w:hAnsi="Arial" w:cs="Arial"/>
          <w:color w:val="333333"/>
          <w:sz w:val="18"/>
          <w:szCs w:val="18"/>
        </w:rPr>
        <w:t>PCI Bus1</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TLP</w:t>
      </w:r>
      <w:r>
        <w:rPr>
          <w:rFonts w:ascii="Arial" w:hAnsi="Arial" w:cs="Arial"/>
          <w:color w:val="333333"/>
          <w:sz w:val="18"/>
          <w:szCs w:val="18"/>
        </w:rPr>
        <w:t>从</w:t>
      </w:r>
      <w:r>
        <w:rPr>
          <w:rFonts w:ascii="Arial" w:hAnsi="Arial" w:cs="Arial"/>
          <w:color w:val="333333"/>
          <w:sz w:val="18"/>
          <w:szCs w:val="18"/>
        </w:rPr>
        <w:t>“</w:t>
      </w:r>
      <w:r>
        <w:rPr>
          <w:rFonts w:ascii="Arial" w:hAnsi="Arial" w:cs="Arial"/>
          <w:color w:val="333333"/>
          <w:sz w:val="18"/>
          <w:szCs w:val="18"/>
        </w:rPr>
        <w:t>下游端口向上游端口</w:t>
      </w:r>
      <w:r>
        <w:rPr>
          <w:rFonts w:ascii="Arial" w:hAnsi="Arial" w:cs="Arial"/>
          <w:color w:val="333333"/>
          <w:sz w:val="18"/>
          <w:szCs w:val="18"/>
        </w:rPr>
        <w:t>”</w:t>
      </w:r>
      <w:r>
        <w:rPr>
          <w:rFonts w:ascii="Arial" w:hAnsi="Arial" w:cs="Arial"/>
          <w:color w:val="333333"/>
          <w:sz w:val="18"/>
          <w:szCs w:val="18"/>
        </w:rPr>
        <w:t>与</w:t>
      </w:r>
      <w:r>
        <w:rPr>
          <w:rFonts w:ascii="Arial" w:hAnsi="Arial" w:cs="Arial"/>
          <w:color w:val="333333"/>
          <w:sz w:val="18"/>
          <w:szCs w:val="18"/>
        </w:rPr>
        <w:t>“TLP</w:t>
      </w:r>
      <w:r>
        <w:rPr>
          <w:rFonts w:ascii="Arial" w:hAnsi="Arial" w:cs="Arial"/>
          <w:color w:val="333333"/>
          <w:sz w:val="18"/>
          <w:szCs w:val="18"/>
        </w:rPr>
        <w:t>从上游端口向下游端口</w:t>
      </w:r>
      <w:r>
        <w:rPr>
          <w:rFonts w:ascii="Arial" w:hAnsi="Arial" w:cs="Arial"/>
          <w:color w:val="333333"/>
          <w:sz w:val="18"/>
          <w:szCs w:val="18"/>
        </w:rPr>
        <w:t>”</w:t>
      </w:r>
      <w:r>
        <w:rPr>
          <w:rFonts w:ascii="Arial" w:hAnsi="Arial" w:cs="Arial"/>
          <w:color w:val="333333"/>
          <w:sz w:val="18"/>
          <w:szCs w:val="18"/>
        </w:rPr>
        <w:t>进行传递时，</w:t>
      </w:r>
      <w:proofErr w:type="gramStart"/>
      <w:r>
        <w:rPr>
          <w:rFonts w:ascii="Arial" w:hAnsi="Arial" w:cs="Arial"/>
          <w:color w:val="333333"/>
          <w:sz w:val="18"/>
          <w:szCs w:val="18"/>
        </w:rPr>
        <w:t>桥片的</w:t>
      </w:r>
      <w:proofErr w:type="gramEnd"/>
      <w:r>
        <w:rPr>
          <w:rFonts w:ascii="Arial" w:hAnsi="Arial" w:cs="Arial"/>
          <w:color w:val="333333"/>
          <w:sz w:val="18"/>
          <w:szCs w:val="18"/>
        </w:rPr>
        <w:t>处理机制有所不同，从上游端口向下游端口传递时，</w:t>
      </w:r>
      <w:proofErr w:type="gramStart"/>
      <w:r>
        <w:rPr>
          <w:rFonts w:ascii="Arial" w:hAnsi="Arial" w:cs="Arial"/>
          <w:color w:val="333333"/>
          <w:sz w:val="18"/>
          <w:szCs w:val="18"/>
        </w:rPr>
        <w:t>如果桥片配置</w:t>
      </w:r>
      <w:proofErr w:type="gramEnd"/>
      <w:r>
        <w:rPr>
          <w:rFonts w:ascii="Arial" w:hAnsi="Arial" w:cs="Arial"/>
          <w:color w:val="333333"/>
          <w:sz w:val="18"/>
          <w:szCs w:val="18"/>
        </w:rPr>
        <w:t>寄存器的</w:t>
      </w:r>
      <w:r>
        <w:rPr>
          <w:rFonts w:ascii="Arial" w:hAnsi="Arial" w:cs="Arial"/>
          <w:color w:val="333333"/>
          <w:sz w:val="18"/>
          <w:szCs w:val="18"/>
        </w:rPr>
        <w:t>Limit</w:t>
      </w:r>
      <w:r>
        <w:rPr>
          <w:rFonts w:ascii="Arial" w:hAnsi="Arial" w:cs="Arial"/>
          <w:color w:val="333333"/>
          <w:sz w:val="18"/>
          <w:szCs w:val="18"/>
        </w:rPr>
        <w:t>和</w:t>
      </w:r>
      <w:r>
        <w:rPr>
          <w:rFonts w:ascii="Arial" w:hAnsi="Arial" w:cs="Arial"/>
          <w:color w:val="333333"/>
          <w:sz w:val="18"/>
          <w:szCs w:val="18"/>
        </w:rPr>
        <w:t>Base</w:t>
      </w:r>
      <w:r>
        <w:rPr>
          <w:rFonts w:ascii="Arial" w:hAnsi="Arial" w:cs="Arial"/>
          <w:color w:val="333333"/>
          <w:sz w:val="18"/>
          <w:szCs w:val="18"/>
        </w:rPr>
        <w:t>寄存器包含该</w:t>
      </w:r>
      <w:r>
        <w:rPr>
          <w:rFonts w:ascii="Arial" w:hAnsi="Arial" w:cs="Arial"/>
          <w:color w:val="333333"/>
          <w:sz w:val="18"/>
          <w:szCs w:val="18"/>
        </w:rPr>
        <w:t>TLP</w:t>
      </w:r>
      <w:r>
        <w:rPr>
          <w:rFonts w:ascii="Arial" w:hAnsi="Arial" w:cs="Arial"/>
          <w:color w:val="333333"/>
          <w:sz w:val="18"/>
          <w:szCs w:val="18"/>
        </w:rPr>
        <w:t>的访问地址时，</w:t>
      </w:r>
      <w:proofErr w:type="gramStart"/>
      <w:r>
        <w:rPr>
          <w:rFonts w:ascii="Arial" w:hAnsi="Arial" w:cs="Arial"/>
          <w:color w:val="333333"/>
          <w:sz w:val="18"/>
          <w:szCs w:val="18"/>
        </w:rPr>
        <w:t>桥片将</w:t>
      </w:r>
      <w:proofErr w:type="gramEnd"/>
      <w:r>
        <w:rPr>
          <w:rFonts w:ascii="Arial" w:hAnsi="Arial" w:cs="Arial"/>
          <w:color w:val="333333"/>
          <w:sz w:val="18"/>
          <w:szCs w:val="18"/>
        </w:rPr>
        <w:t>接收此</w:t>
      </w:r>
      <w:r>
        <w:rPr>
          <w:rFonts w:ascii="Arial" w:hAnsi="Arial" w:cs="Arial"/>
          <w:color w:val="333333"/>
          <w:sz w:val="18"/>
          <w:szCs w:val="18"/>
        </w:rPr>
        <w:t>TLP</w:t>
      </w:r>
      <w:r>
        <w:rPr>
          <w:rFonts w:ascii="Arial" w:hAnsi="Arial" w:cs="Arial"/>
          <w:color w:val="333333"/>
          <w:sz w:val="18"/>
          <w:szCs w:val="18"/>
        </w:rPr>
        <w:t>，否则不接收该</w:t>
      </w:r>
      <w:r>
        <w:rPr>
          <w:rFonts w:ascii="Arial" w:hAnsi="Arial" w:cs="Arial"/>
          <w:color w:val="333333"/>
          <w:sz w:val="18"/>
          <w:szCs w:val="18"/>
        </w:rPr>
        <w:t>TLP</w:t>
      </w:r>
      <w:r>
        <w:rPr>
          <w:rFonts w:ascii="Arial" w:hAnsi="Arial" w:cs="Arial"/>
          <w:color w:val="333333"/>
          <w:sz w:val="18"/>
          <w:szCs w:val="18"/>
        </w:rPr>
        <w:t>。而从下游端口向上游端口传递时，</w:t>
      </w:r>
      <w:proofErr w:type="gramStart"/>
      <w:r>
        <w:rPr>
          <w:rFonts w:ascii="Arial" w:hAnsi="Arial" w:cs="Arial"/>
          <w:color w:val="333333"/>
          <w:sz w:val="18"/>
          <w:szCs w:val="18"/>
        </w:rPr>
        <w:t>如果桥片配置</w:t>
      </w:r>
      <w:proofErr w:type="gramEnd"/>
      <w:r>
        <w:rPr>
          <w:rFonts w:ascii="Arial" w:hAnsi="Arial" w:cs="Arial"/>
          <w:color w:val="333333"/>
          <w:sz w:val="18"/>
          <w:szCs w:val="18"/>
        </w:rPr>
        <w:t>寄存器的</w:t>
      </w:r>
      <w:r>
        <w:rPr>
          <w:rFonts w:ascii="Arial" w:hAnsi="Arial" w:cs="Arial"/>
          <w:color w:val="333333"/>
          <w:sz w:val="18"/>
          <w:szCs w:val="18"/>
        </w:rPr>
        <w:t>Limit</w:t>
      </w:r>
      <w:r>
        <w:rPr>
          <w:rFonts w:ascii="Arial" w:hAnsi="Arial" w:cs="Arial"/>
          <w:color w:val="333333"/>
          <w:sz w:val="18"/>
          <w:szCs w:val="18"/>
        </w:rPr>
        <w:t>和</w:t>
      </w:r>
      <w:r>
        <w:rPr>
          <w:rFonts w:ascii="Arial" w:hAnsi="Arial" w:cs="Arial"/>
          <w:color w:val="333333"/>
          <w:sz w:val="18"/>
          <w:szCs w:val="18"/>
        </w:rPr>
        <w:t>Base</w:t>
      </w:r>
      <w:r>
        <w:rPr>
          <w:rFonts w:ascii="Arial" w:hAnsi="Arial" w:cs="Arial"/>
          <w:color w:val="333333"/>
          <w:sz w:val="18"/>
          <w:szCs w:val="18"/>
        </w:rPr>
        <w:t>寄存器不包含该</w:t>
      </w:r>
      <w:r>
        <w:rPr>
          <w:rFonts w:ascii="Arial" w:hAnsi="Arial" w:cs="Arial"/>
          <w:color w:val="333333"/>
          <w:sz w:val="18"/>
          <w:szCs w:val="18"/>
        </w:rPr>
        <w:t>TLP</w:t>
      </w:r>
      <w:r>
        <w:rPr>
          <w:rFonts w:ascii="Arial" w:hAnsi="Arial" w:cs="Arial"/>
          <w:color w:val="333333"/>
          <w:sz w:val="18"/>
          <w:szCs w:val="18"/>
        </w:rPr>
        <w:t>的访问地址时，</w:t>
      </w:r>
      <w:proofErr w:type="gramStart"/>
      <w:r>
        <w:rPr>
          <w:rFonts w:ascii="Arial" w:hAnsi="Arial" w:cs="Arial"/>
          <w:color w:val="333333"/>
          <w:sz w:val="18"/>
          <w:szCs w:val="18"/>
        </w:rPr>
        <w:t>桥片将</w:t>
      </w:r>
      <w:proofErr w:type="gramEnd"/>
      <w:r>
        <w:rPr>
          <w:rFonts w:ascii="Arial" w:hAnsi="Arial" w:cs="Arial"/>
          <w:color w:val="333333"/>
          <w:sz w:val="18"/>
          <w:szCs w:val="18"/>
        </w:rPr>
        <w:t>接收该</w:t>
      </w:r>
      <w:r>
        <w:rPr>
          <w:rFonts w:ascii="Arial" w:hAnsi="Arial" w:cs="Arial"/>
          <w:color w:val="333333"/>
          <w:sz w:val="18"/>
          <w:szCs w:val="18"/>
        </w:rPr>
        <w:t>TLP</w:t>
      </w:r>
      <w:r>
        <w:rPr>
          <w:rFonts w:ascii="Arial" w:hAnsi="Arial" w:cs="Arial"/>
          <w:color w:val="333333"/>
          <w:sz w:val="18"/>
          <w:szCs w:val="18"/>
        </w:rPr>
        <w:t>，并将其</w:t>
      </w:r>
      <w:proofErr w:type="gramStart"/>
      <w:r>
        <w:rPr>
          <w:rFonts w:ascii="Arial" w:hAnsi="Arial" w:cs="Arial"/>
          <w:color w:val="333333"/>
          <w:sz w:val="18"/>
          <w:szCs w:val="18"/>
        </w:rPr>
        <w:t>推至桥片的</w:t>
      </w:r>
      <w:proofErr w:type="gramEnd"/>
      <w:r>
        <w:rPr>
          <w:rFonts w:ascii="Arial" w:hAnsi="Arial" w:cs="Arial"/>
          <w:color w:val="333333"/>
          <w:sz w:val="18"/>
          <w:szCs w:val="18"/>
        </w:rPr>
        <w:t>上游</w:t>
      </w:r>
      <w:r>
        <w:rPr>
          <w:rFonts w:ascii="Arial" w:hAnsi="Arial" w:cs="Arial"/>
          <w:color w:val="333333"/>
          <w:sz w:val="18"/>
          <w:szCs w:val="18"/>
        </w:rPr>
        <w:t>PCI</w:t>
      </w:r>
      <w:r>
        <w:rPr>
          <w:rFonts w:ascii="Arial" w:hAnsi="Arial" w:cs="Arial"/>
          <w:color w:val="333333"/>
          <w:sz w:val="18"/>
          <w:szCs w:val="18"/>
        </w:rPr>
        <w:t>总线。值得注意的是，这两种地址译码方式都属于</w:t>
      </w:r>
      <w:r>
        <w:rPr>
          <w:rFonts w:ascii="Arial" w:hAnsi="Arial" w:cs="Arial"/>
          <w:color w:val="333333"/>
          <w:sz w:val="18"/>
          <w:szCs w:val="18"/>
        </w:rPr>
        <w:t>PCI</w:t>
      </w:r>
      <w:r>
        <w:rPr>
          <w:rFonts w:ascii="Arial" w:hAnsi="Arial" w:cs="Arial"/>
          <w:color w:val="333333"/>
          <w:sz w:val="18"/>
          <w:szCs w:val="18"/>
        </w:rPr>
        <w:t>总线的正向译码。</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TLP2</w:t>
      </w:r>
      <w:r>
        <w:rPr>
          <w:rFonts w:ascii="Arial" w:hAnsi="Arial" w:cs="Arial"/>
          <w:color w:val="333333"/>
          <w:sz w:val="18"/>
          <w:szCs w:val="18"/>
        </w:rPr>
        <w:t>到达</w:t>
      </w:r>
      <w:r>
        <w:rPr>
          <w:rFonts w:ascii="Arial" w:hAnsi="Arial" w:cs="Arial"/>
          <w:color w:val="333333"/>
          <w:sz w:val="18"/>
          <w:szCs w:val="18"/>
        </w:rPr>
        <w:t>PCI Bus1</w:t>
      </w:r>
      <w:r>
        <w:rPr>
          <w:rFonts w:ascii="Arial" w:hAnsi="Arial" w:cs="Arial"/>
          <w:color w:val="333333"/>
          <w:sz w:val="18"/>
          <w:szCs w:val="18"/>
        </w:rPr>
        <w:t>时，首先检查在</w:t>
      </w:r>
      <w:r>
        <w:rPr>
          <w:rFonts w:ascii="Arial" w:hAnsi="Arial" w:cs="Arial"/>
          <w:color w:val="333333"/>
          <w:sz w:val="18"/>
          <w:szCs w:val="18"/>
        </w:rPr>
        <w:t>PCI Bus1</w:t>
      </w:r>
      <w:r>
        <w:rPr>
          <w:rFonts w:ascii="Arial" w:hAnsi="Arial" w:cs="Arial"/>
          <w:color w:val="333333"/>
          <w:sz w:val="18"/>
          <w:szCs w:val="18"/>
        </w:rPr>
        <w:t>总线上的</w:t>
      </w:r>
      <w:r>
        <w:rPr>
          <w:rFonts w:ascii="Arial" w:hAnsi="Arial" w:cs="Arial"/>
          <w:color w:val="333333"/>
          <w:sz w:val="18"/>
          <w:szCs w:val="18"/>
        </w:rPr>
        <w:t>P-P2</w:t>
      </w:r>
      <w:proofErr w:type="gramStart"/>
      <w:r>
        <w:rPr>
          <w:rFonts w:ascii="Arial" w:hAnsi="Arial" w:cs="Arial"/>
          <w:color w:val="333333"/>
          <w:sz w:val="18"/>
          <w:szCs w:val="18"/>
        </w:rPr>
        <w:t>桥片是否</w:t>
      </w:r>
      <w:proofErr w:type="gramEnd"/>
      <w:r>
        <w:rPr>
          <w:rFonts w:ascii="Arial" w:hAnsi="Arial" w:cs="Arial"/>
          <w:color w:val="333333"/>
          <w:sz w:val="18"/>
          <w:szCs w:val="18"/>
        </w:rPr>
        <w:t>可以接收此</w:t>
      </w:r>
      <w:r>
        <w:rPr>
          <w:rFonts w:ascii="Arial" w:hAnsi="Arial" w:cs="Arial"/>
          <w:color w:val="333333"/>
          <w:sz w:val="18"/>
          <w:szCs w:val="18"/>
        </w:rPr>
        <w:t>TLP</w:t>
      </w:r>
      <w:r>
        <w:rPr>
          <w:rFonts w:ascii="Arial" w:hAnsi="Arial" w:cs="Arial"/>
          <w:color w:val="333333"/>
          <w:sz w:val="18"/>
          <w:szCs w:val="18"/>
        </w:rPr>
        <w:t>，如果不能接收则</w:t>
      </w:r>
      <w:r>
        <w:rPr>
          <w:rFonts w:ascii="Arial" w:hAnsi="Arial" w:cs="Arial"/>
          <w:color w:val="333333"/>
          <w:sz w:val="18"/>
          <w:szCs w:val="18"/>
        </w:rPr>
        <w:t>TLP2</w:t>
      </w:r>
      <w:r>
        <w:rPr>
          <w:rFonts w:ascii="Arial" w:hAnsi="Arial" w:cs="Arial"/>
          <w:color w:val="333333"/>
          <w:sz w:val="18"/>
          <w:szCs w:val="18"/>
        </w:rPr>
        <w:t>通过</w:t>
      </w:r>
      <w:r>
        <w:rPr>
          <w:rFonts w:ascii="Arial" w:hAnsi="Arial" w:cs="Arial"/>
          <w:color w:val="333333"/>
          <w:sz w:val="18"/>
          <w:szCs w:val="18"/>
        </w:rPr>
        <w:t>P-P1</w:t>
      </w:r>
      <w:proofErr w:type="gramStart"/>
      <w:r>
        <w:rPr>
          <w:rFonts w:ascii="Arial" w:hAnsi="Arial" w:cs="Arial"/>
          <w:color w:val="333333"/>
          <w:sz w:val="18"/>
          <w:szCs w:val="18"/>
        </w:rPr>
        <w:t>桥片传递</w:t>
      </w:r>
      <w:proofErr w:type="gramEnd"/>
      <w:r>
        <w:rPr>
          <w:rFonts w:ascii="Arial" w:hAnsi="Arial" w:cs="Arial"/>
          <w:color w:val="333333"/>
          <w:sz w:val="18"/>
          <w:szCs w:val="18"/>
        </w:rPr>
        <w:t>到</w:t>
      </w:r>
      <w:r>
        <w:rPr>
          <w:rFonts w:ascii="Arial" w:hAnsi="Arial" w:cs="Arial"/>
          <w:color w:val="333333"/>
          <w:sz w:val="18"/>
          <w:szCs w:val="18"/>
        </w:rPr>
        <w:t>PCI Bus0</w:t>
      </w:r>
      <w:r>
        <w:rPr>
          <w:rFonts w:ascii="Arial" w:hAnsi="Arial" w:cs="Arial"/>
          <w:color w:val="333333"/>
          <w:sz w:val="18"/>
          <w:szCs w:val="18"/>
        </w:rPr>
        <w:t>，即到达</w:t>
      </w:r>
      <w:r>
        <w:rPr>
          <w:rFonts w:ascii="Arial" w:hAnsi="Arial" w:cs="Arial"/>
          <w:color w:val="333333"/>
          <w:sz w:val="18"/>
          <w:szCs w:val="18"/>
        </w:rPr>
        <w:t>RC</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MPC8548</w:t>
      </w:r>
      <w:r>
        <w:rPr>
          <w:rFonts w:ascii="Arial" w:hAnsi="Arial" w:cs="Arial"/>
          <w:color w:val="333333"/>
          <w:sz w:val="18"/>
          <w:szCs w:val="18"/>
        </w:rPr>
        <w:t>处理器中，到达</w:t>
      </w:r>
      <w:r>
        <w:rPr>
          <w:rFonts w:ascii="Arial" w:hAnsi="Arial" w:cs="Arial"/>
          <w:color w:val="333333"/>
          <w:sz w:val="18"/>
          <w:szCs w:val="18"/>
        </w:rPr>
        <w:t>RC</w:t>
      </w:r>
      <w:r>
        <w:rPr>
          <w:rFonts w:ascii="Arial" w:hAnsi="Arial" w:cs="Arial"/>
          <w:color w:val="333333"/>
          <w:sz w:val="18"/>
          <w:szCs w:val="18"/>
        </w:rPr>
        <w:t>的</w:t>
      </w:r>
      <w:r>
        <w:rPr>
          <w:rFonts w:ascii="Arial" w:hAnsi="Arial" w:cs="Arial"/>
          <w:color w:val="333333"/>
          <w:sz w:val="18"/>
          <w:szCs w:val="18"/>
        </w:rPr>
        <w:t>TLP</w:t>
      </w:r>
      <w:r>
        <w:rPr>
          <w:rFonts w:ascii="Arial" w:hAnsi="Arial" w:cs="Arial"/>
          <w:color w:val="333333"/>
          <w:sz w:val="18"/>
          <w:szCs w:val="18"/>
        </w:rPr>
        <w:t>首先通过</w:t>
      </w:r>
      <w:r>
        <w:rPr>
          <w:rFonts w:ascii="Arial" w:hAnsi="Arial" w:cs="Arial"/>
          <w:color w:val="333333"/>
          <w:sz w:val="18"/>
          <w:szCs w:val="18"/>
        </w:rPr>
        <w:t>Inbound</w:t>
      </w:r>
      <w:r>
        <w:rPr>
          <w:rFonts w:ascii="Arial" w:hAnsi="Arial" w:cs="Arial"/>
          <w:color w:val="333333"/>
          <w:sz w:val="18"/>
          <w:szCs w:val="18"/>
        </w:rPr>
        <w:t>寄存器进行地址转换，将</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PCI</w:t>
      </w:r>
      <w:r>
        <w:rPr>
          <w:rFonts w:ascii="Arial" w:hAnsi="Arial" w:cs="Arial"/>
          <w:color w:val="333333"/>
          <w:sz w:val="18"/>
          <w:szCs w:val="18"/>
        </w:rPr>
        <w:t>总线地址转换为处理器的地址，然后访问处理器中相应的存储器空间；对于</w:t>
      </w:r>
      <w:r>
        <w:rPr>
          <w:rFonts w:ascii="Arial" w:hAnsi="Arial" w:cs="Arial"/>
          <w:color w:val="333333"/>
          <w:sz w:val="18"/>
          <w:szCs w:val="18"/>
        </w:rPr>
        <w:t>x86</w:t>
      </w:r>
      <w:r>
        <w:rPr>
          <w:rFonts w:ascii="Arial" w:hAnsi="Arial" w:cs="Arial"/>
          <w:color w:val="333333"/>
          <w:sz w:val="18"/>
          <w:szCs w:val="18"/>
        </w:rPr>
        <w:t>处理器而言，</w:t>
      </w:r>
      <w:r>
        <w:rPr>
          <w:rFonts w:ascii="Arial" w:hAnsi="Arial" w:cs="Arial"/>
          <w:color w:val="333333"/>
          <w:sz w:val="18"/>
          <w:szCs w:val="18"/>
        </w:rPr>
        <w:t>MCH</w:t>
      </w:r>
      <w:r>
        <w:rPr>
          <w:rFonts w:ascii="Arial" w:hAnsi="Arial" w:cs="Arial"/>
          <w:color w:val="333333"/>
          <w:sz w:val="18"/>
          <w:szCs w:val="18"/>
        </w:rPr>
        <w:t>也会完成</w:t>
      </w:r>
      <w:r>
        <w:rPr>
          <w:rFonts w:ascii="Arial" w:hAnsi="Arial" w:cs="Arial"/>
          <w:color w:val="333333"/>
          <w:sz w:val="18"/>
          <w:szCs w:val="18"/>
        </w:rPr>
        <w:t>PCI</w:t>
      </w:r>
      <w:r>
        <w:rPr>
          <w:rFonts w:ascii="Arial" w:hAnsi="Arial" w:cs="Arial"/>
          <w:color w:val="333333"/>
          <w:sz w:val="18"/>
          <w:szCs w:val="18"/>
        </w:rPr>
        <w:t>域地址空间到存储器域地址空间的转换，然后访问处理器中相应的存储器空间。</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TLP3</w:t>
      </w:r>
      <w:r>
        <w:rPr>
          <w:rFonts w:ascii="Arial" w:hAnsi="Arial" w:cs="Arial"/>
          <w:color w:val="333333"/>
        </w:rPr>
        <w:t>的传送过程</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TLP3</w:t>
      </w:r>
      <w:r>
        <w:rPr>
          <w:rFonts w:ascii="Arial" w:hAnsi="Arial" w:cs="Arial"/>
          <w:color w:val="333333"/>
          <w:sz w:val="18"/>
          <w:szCs w:val="18"/>
        </w:rPr>
        <w:t>的传递方式与</w:t>
      </w:r>
      <w:r>
        <w:rPr>
          <w:rFonts w:ascii="Arial" w:hAnsi="Arial" w:cs="Arial"/>
          <w:color w:val="333333"/>
          <w:sz w:val="18"/>
          <w:szCs w:val="18"/>
        </w:rPr>
        <w:t>TLP2</w:t>
      </w:r>
      <w:r>
        <w:rPr>
          <w:rFonts w:ascii="Arial" w:hAnsi="Arial" w:cs="Arial"/>
          <w:color w:val="333333"/>
          <w:sz w:val="18"/>
          <w:szCs w:val="18"/>
        </w:rPr>
        <w:t>的传递方式有些类似，当</w:t>
      </w:r>
      <w:r>
        <w:rPr>
          <w:rFonts w:ascii="Arial" w:hAnsi="Arial" w:cs="Arial"/>
          <w:color w:val="333333"/>
          <w:sz w:val="18"/>
          <w:szCs w:val="18"/>
        </w:rPr>
        <w:t>TLP3</w:t>
      </w:r>
      <w:r>
        <w:rPr>
          <w:rFonts w:ascii="Arial" w:hAnsi="Arial" w:cs="Arial"/>
          <w:color w:val="333333"/>
          <w:sz w:val="18"/>
          <w:szCs w:val="18"/>
        </w:rPr>
        <w:t>传递到</w:t>
      </w:r>
      <w:r>
        <w:rPr>
          <w:rFonts w:ascii="Arial" w:hAnsi="Arial" w:cs="Arial"/>
          <w:color w:val="333333"/>
          <w:sz w:val="18"/>
          <w:szCs w:val="18"/>
        </w:rPr>
        <w:t>PCI Bus1</w:t>
      </w:r>
      <w:r>
        <w:rPr>
          <w:rFonts w:ascii="Arial" w:hAnsi="Arial" w:cs="Arial"/>
          <w:color w:val="333333"/>
          <w:sz w:val="18"/>
          <w:szCs w:val="18"/>
        </w:rPr>
        <w:t>时，</w:t>
      </w:r>
      <w:r>
        <w:rPr>
          <w:rFonts w:ascii="Arial" w:hAnsi="Arial" w:cs="Arial"/>
          <w:color w:val="333333"/>
          <w:sz w:val="18"/>
          <w:szCs w:val="18"/>
        </w:rPr>
        <w:t>P-P2</w:t>
      </w:r>
      <w:proofErr w:type="gramStart"/>
      <w:r>
        <w:rPr>
          <w:rFonts w:ascii="Arial" w:hAnsi="Arial" w:cs="Arial"/>
          <w:color w:val="333333"/>
          <w:sz w:val="18"/>
          <w:szCs w:val="18"/>
        </w:rPr>
        <w:t>桥片将</w:t>
      </w:r>
      <w:proofErr w:type="gramEnd"/>
      <w:r>
        <w:rPr>
          <w:rFonts w:ascii="Arial" w:hAnsi="Arial" w:cs="Arial"/>
          <w:color w:val="333333"/>
          <w:sz w:val="18"/>
          <w:szCs w:val="18"/>
        </w:rPr>
        <w:t>接收</w:t>
      </w:r>
      <w:r>
        <w:rPr>
          <w:rFonts w:ascii="Arial" w:hAnsi="Arial" w:cs="Arial"/>
          <w:color w:val="333333"/>
          <w:sz w:val="18"/>
          <w:szCs w:val="18"/>
        </w:rPr>
        <w:t>TLP3</w:t>
      </w:r>
      <w:r>
        <w:rPr>
          <w:rFonts w:ascii="Arial" w:hAnsi="Arial" w:cs="Arial"/>
          <w:color w:val="333333"/>
          <w:sz w:val="18"/>
          <w:szCs w:val="18"/>
        </w:rPr>
        <w:t>，并将</w:t>
      </w:r>
      <w:r>
        <w:rPr>
          <w:rFonts w:ascii="Arial" w:hAnsi="Arial" w:cs="Arial"/>
          <w:color w:val="333333"/>
          <w:sz w:val="18"/>
          <w:szCs w:val="18"/>
        </w:rPr>
        <w:t>TLP3</w:t>
      </w:r>
      <w:r>
        <w:rPr>
          <w:rFonts w:ascii="Arial" w:hAnsi="Arial" w:cs="Arial"/>
          <w:color w:val="333333"/>
          <w:sz w:val="18"/>
          <w:szCs w:val="18"/>
        </w:rPr>
        <w:t>传递到</w:t>
      </w:r>
      <w:r>
        <w:rPr>
          <w:rFonts w:ascii="Arial" w:hAnsi="Arial" w:cs="Arial"/>
          <w:color w:val="333333"/>
          <w:sz w:val="18"/>
          <w:szCs w:val="18"/>
        </w:rPr>
        <w:t>PCI Bus2</w:t>
      </w:r>
      <w:r>
        <w:rPr>
          <w:rFonts w:ascii="Arial" w:hAnsi="Arial" w:cs="Arial"/>
          <w:color w:val="333333"/>
          <w:sz w:val="18"/>
          <w:szCs w:val="18"/>
        </w:rPr>
        <w:t>上的</w:t>
      </w:r>
      <w:r>
        <w:rPr>
          <w:rFonts w:ascii="Arial" w:hAnsi="Arial" w:cs="Arial"/>
          <w:color w:val="333333"/>
          <w:sz w:val="18"/>
          <w:szCs w:val="18"/>
        </w:rPr>
        <w:t>EP1</w:t>
      </w:r>
      <w:r>
        <w:rPr>
          <w:rFonts w:ascii="Arial" w:hAnsi="Arial" w:cs="Arial"/>
          <w:color w:val="333333"/>
          <w:sz w:val="18"/>
          <w:szCs w:val="18"/>
        </w:rPr>
        <w:t>中。由以上叙述可以发现，</w:t>
      </w:r>
      <w:r>
        <w:rPr>
          <w:rFonts w:ascii="Arial" w:hAnsi="Arial" w:cs="Arial"/>
          <w:color w:val="333333"/>
          <w:sz w:val="18"/>
          <w:szCs w:val="18"/>
        </w:rPr>
        <w:t>PCIe</w:t>
      </w:r>
      <w:r>
        <w:rPr>
          <w:rFonts w:ascii="Arial" w:hAnsi="Arial" w:cs="Arial"/>
          <w:color w:val="333333"/>
          <w:sz w:val="18"/>
          <w:szCs w:val="18"/>
        </w:rPr>
        <w:t>总线中基于地址的路由方式与</w:t>
      </w:r>
      <w:r>
        <w:rPr>
          <w:rFonts w:ascii="Arial" w:hAnsi="Arial" w:cs="Arial"/>
          <w:color w:val="333333"/>
          <w:sz w:val="18"/>
          <w:szCs w:val="18"/>
        </w:rPr>
        <w:t>PCI</w:t>
      </w:r>
      <w:r>
        <w:rPr>
          <w:rFonts w:ascii="Arial" w:hAnsi="Arial" w:cs="Arial"/>
          <w:color w:val="333333"/>
          <w:sz w:val="18"/>
          <w:szCs w:val="18"/>
        </w:rPr>
        <w:t>总线上的基于地址的数据传递流程十分相近。</w:t>
      </w:r>
      <w:r>
        <w:rPr>
          <w:rFonts w:ascii="Arial" w:hAnsi="Arial" w:cs="Arial"/>
          <w:color w:val="333333"/>
          <w:sz w:val="18"/>
          <w:szCs w:val="18"/>
        </w:rPr>
        <w:t>TLP3</w:t>
      </w:r>
      <w:r>
        <w:rPr>
          <w:rFonts w:ascii="Arial" w:hAnsi="Arial" w:cs="Arial"/>
          <w:color w:val="333333"/>
          <w:sz w:val="18"/>
          <w:szCs w:val="18"/>
        </w:rPr>
        <w:t>在</w:t>
      </w:r>
      <w:r>
        <w:rPr>
          <w:rFonts w:ascii="Arial" w:hAnsi="Arial" w:cs="Arial"/>
          <w:color w:val="333333"/>
          <w:sz w:val="18"/>
          <w:szCs w:val="18"/>
        </w:rPr>
        <w:t>PCI</w:t>
      </w:r>
      <w:r>
        <w:rPr>
          <w:rFonts w:ascii="Arial" w:hAnsi="Arial" w:cs="Arial"/>
          <w:color w:val="333333"/>
          <w:sz w:val="18"/>
          <w:szCs w:val="18"/>
        </w:rPr>
        <w:t>总线域上进行数据传递，因此不需要进行</w:t>
      </w:r>
      <w:r>
        <w:rPr>
          <w:rFonts w:ascii="Arial" w:hAnsi="Arial" w:cs="Arial"/>
          <w:color w:val="333333"/>
          <w:sz w:val="18"/>
          <w:szCs w:val="18"/>
        </w:rPr>
        <w:t>PCI</w:t>
      </w:r>
      <w:proofErr w:type="gramStart"/>
      <w:r>
        <w:rPr>
          <w:rFonts w:ascii="Arial" w:hAnsi="Arial" w:cs="Arial"/>
          <w:color w:val="333333"/>
          <w:sz w:val="18"/>
          <w:szCs w:val="18"/>
        </w:rPr>
        <w:t>总线域到存储器</w:t>
      </w:r>
      <w:proofErr w:type="gramEnd"/>
      <w:r>
        <w:rPr>
          <w:rFonts w:ascii="Arial" w:hAnsi="Arial" w:cs="Arial"/>
          <w:color w:val="333333"/>
          <w:sz w:val="18"/>
          <w:szCs w:val="18"/>
        </w:rPr>
        <w:t>域的地址转换。</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5.2.2 </w:t>
      </w:r>
      <w:r>
        <w:rPr>
          <w:rFonts w:ascii="Arial" w:hAnsi="Arial" w:cs="Arial"/>
          <w:color w:val="333333"/>
        </w:rPr>
        <w:t>基于</w:t>
      </w:r>
      <w:r>
        <w:rPr>
          <w:rFonts w:ascii="Arial" w:hAnsi="Arial" w:cs="Arial"/>
          <w:color w:val="333333"/>
        </w:rPr>
        <w:t>ID</w:t>
      </w:r>
      <w:r>
        <w:rPr>
          <w:rFonts w:ascii="Arial" w:hAnsi="Arial" w:cs="Arial"/>
          <w:color w:val="333333"/>
        </w:rPr>
        <w:t>的路由</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总线中，基于</w:t>
      </w:r>
      <w:r>
        <w:rPr>
          <w:rFonts w:ascii="Arial" w:hAnsi="Arial" w:cs="Arial"/>
          <w:color w:val="333333"/>
          <w:sz w:val="18"/>
          <w:szCs w:val="18"/>
        </w:rPr>
        <w:t>ID</w:t>
      </w:r>
      <w:r>
        <w:rPr>
          <w:rFonts w:ascii="Arial" w:hAnsi="Arial" w:cs="Arial"/>
          <w:color w:val="333333"/>
          <w:sz w:val="18"/>
          <w:szCs w:val="18"/>
        </w:rPr>
        <w:t>的路由方式主要用于配置读写请求</w:t>
      </w:r>
      <w:r>
        <w:rPr>
          <w:rFonts w:ascii="Arial" w:hAnsi="Arial" w:cs="Arial"/>
          <w:color w:val="333333"/>
          <w:sz w:val="18"/>
          <w:szCs w:val="18"/>
        </w:rPr>
        <w:t>TLP</w:t>
      </w:r>
      <w:r>
        <w:rPr>
          <w:rFonts w:ascii="Arial" w:hAnsi="Arial" w:cs="Arial"/>
          <w:color w:val="333333"/>
          <w:sz w:val="18"/>
          <w:szCs w:val="18"/>
        </w:rPr>
        <w:t>、</w:t>
      </w:r>
      <w:r>
        <w:rPr>
          <w:rFonts w:ascii="Arial" w:hAnsi="Arial" w:cs="Arial"/>
          <w:color w:val="333333"/>
          <w:sz w:val="18"/>
          <w:szCs w:val="18"/>
        </w:rPr>
        <w:t>Cpl</w:t>
      </w:r>
      <w:r>
        <w:rPr>
          <w:rFonts w:ascii="Arial" w:hAnsi="Arial" w:cs="Arial"/>
          <w:color w:val="333333"/>
          <w:sz w:val="18"/>
          <w:szCs w:val="18"/>
        </w:rPr>
        <w:t>和</w:t>
      </w:r>
      <w:r>
        <w:rPr>
          <w:rFonts w:ascii="Arial" w:hAnsi="Arial" w:cs="Arial"/>
          <w:color w:val="333333"/>
          <w:sz w:val="18"/>
          <w:szCs w:val="18"/>
        </w:rPr>
        <w:t>CplD</w:t>
      </w:r>
      <w:r>
        <w:rPr>
          <w:rFonts w:ascii="Arial" w:hAnsi="Arial" w:cs="Arial"/>
          <w:color w:val="333333"/>
          <w:sz w:val="18"/>
          <w:szCs w:val="18"/>
        </w:rPr>
        <w:t>报文，此外</w:t>
      </w:r>
      <w:r>
        <w:rPr>
          <w:rFonts w:ascii="Arial" w:hAnsi="Arial" w:cs="Arial"/>
          <w:color w:val="333333"/>
          <w:sz w:val="18"/>
          <w:szCs w:val="18"/>
        </w:rPr>
        <w:t>Vendor_Defined</w:t>
      </w:r>
      <w:r>
        <w:rPr>
          <w:rFonts w:ascii="Arial" w:hAnsi="Arial" w:cs="Arial"/>
          <w:color w:val="333333"/>
          <w:sz w:val="18"/>
          <w:szCs w:val="18"/>
        </w:rPr>
        <w:t>消息报文也可以使用这种基于</w:t>
      </w:r>
      <w:r>
        <w:rPr>
          <w:rFonts w:ascii="Arial" w:hAnsi="Arial" w:cs="Arial"/>
          <w:color w:val="333333"/>
          <w:sz w:val="18"/>
          <w:szCs w:val="18"/>
        </w:rPr>
        <w:t>ID</w:t>
      </w:r>
      <w:r>
        <w:rPr>
          <w:rFonts w:ascii="Arial" w:hAnsi="Arial" w:cs="Arial"/>
          <w:color w:val="333333"/>
          <w:sz w:val="18"/>
          <w:szCs w:val="18"/>
        </w:rPr>
        <w:t>的路由方式。而在</w:t>
      </w:r>
      <w:r>
        <w:rPr>
          <w:rFonts w:ascii="Arial" w:hAnsi="Arial" w:cs="Arial"/>
          <w:color w:val="333333"/>
          <w:sz w:val="18"/>
          <w:szCs w:val="18"/>
        </w:rPr>
        <w:t>PCI</w:t>
      </w:r>
      <w:r>
        <w:rPr>
          <w:rFonts w:ascii="Arial" w:hAnsi="Arial" w:cs="Arial"/>
          <w:color w:val="333333"/>
          <w:sz w:val="18"/>
          <w:szCs w:val="18"/>
        </w:rPr>
        <w:t>总线中，只有配置读写周期才使用</w:t>
      </w:r>
      <w:r>
        <w:rPr>
          <w:rFonts w:ascii="Arial" w:hAnsi="Arial" w:cs="Arial"/>
          <w:color w:val="333333"/>
          <w:sz w:val="18"/>
          <w:szCs w:val="18"/>
        </w:rPr>
        <w:t>ID</w:t>
      </w:r>
      <w:r>
        <w:rPr>
          <w:rFonts w:ascii="Arial" w:hAnsi="Arial" w:cs="Arial"/>
          <w:color w:val="333333"/>
          <w:sz w:val="18"/>
          <w:szCs w:val="18"/>
        </w:rPr>
        <w:t>进行数据传递。</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基于</w:t>
      </w:r>
      <w:r>
        <w:rPr>
          <w:rFonts w:ascii="Arial" w:hAnsi="Arial" w:cs="Arial"/>
          <w:color w:val="333333"/>
          <w:sz w:val="18"/>
          <w:szCs w:val="18"/>
        </w:rPr>
        <w:t>ID</w:t>
      </w:r>
      <w:r>
        <w:rPr>
          <w:rFonts w:ascii="Arial" w:hAnsi="Arial" w:cs="Arial"/>
          <w:color w:val="333333"/>
          <w:sz w:val="18"/>
          <w:szCs w:val="18"/>
        </w:rPr>
        <w:t>的路由方式与基于地址的路由方式有较大的不同，基于</w:t>
      </w:r>
      <w:r>
        <w:rPr>
          <w:rFonts w:ascii="Arial" w:hAnsi="Arial" w:cs="Arial"/>
          <w:color w:val="333333"/>
          <w:sz w:val="18"/>
          <w:szCs w:val="18"/>
        </w:rPr>
        <w:t>ID</w:t>
      </w:r>
      <w:r>
        <w:rPr>
          <w:rFonts w:ascii="Arial" w:hAnsi="Arial" w:cs="Arial"/>
          <w:color w:val="333333"/>
          <w:sz w:val="18"/>
          <w:szCs w:val="18"/>
        </w:rPr>
        <w:t>路由方式的</w:t>
      </w:r>
      <w:r>
        <w:rPr>
          <w:rFonts w:ascii="Arial" w:hAnsi="Arial" w:cs="Arial"/>
          <w:color w:val="333333"/>
          <w:sz w:val="18"/>
          <w:szCs w:val="18"/>
        </w:rPr>
        <w:t>TLP</w:t>
      </w:r>
      <w:r>
        <w:rPr>
          <w:rFonts w:ascii="Arial" w:hAnsi="Arial" w:cs="Arial"/>
          <w:color w:val="333333"/>
          <w:sz w:val="18"/>
          <w:szCs w:val="18"/>
        </w:rPr>
        <w:t>头格式也与基于地址路由方式的头格式不同，其报文格式如图</w:t>
      </w:r>
      <w:r>
        <w:rPr>
          <w:rFonts w:ascii="Arial" w:hAnsi="Arial" w:cs="Arial"/>
          <w:color w:val="333333"/>
          <w:sz w:val="18"/>
          <w:szCs w:val="18"/>
        </w:rPr>
        <w:t>5</w:t>
      </w:r>
      <w:r>
        <w:rPr>
          <w:rFonts w:ascii="Arial" w:hAnsi="Arial" w:cs="Arial"/>
          <w:color w:val="333333"/>
          <w:sz w:val="18"/>
          <w:szCs w:val="18"/>
        </w:rPr>
        <w:noBreakHyphen/>
        <w:t>6</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noProof/>
          <w:color w:val="006699"/>
          <w:sz w:val="18"/>
          <w:szCs w:val="18"/>
        </w:rPr>
        <w:drawing>
          <wp:inline distT="0" distB="0" distL="0" distR="0">
            <wp:extent cx="5227320" cy="1854835"/>
            <wp:effectExtent l="0" t="0" r="0" b="0"/>
            <wp:docPr id="52" name="图片 52" descr="5.2 &lt;wbr&gt;TLP的路由">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5.2 &lt;wbr&gt;TLP的路由">
                      <a:hlinkClick r:id="rId223" tgtFrame="&quot;_blank&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27320" cy="1854835"/>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如上图所示，使用</w:t>
      </w:r>
      <w:r>
        <w:rPr>
          <w:rFonts w:ascii="Arial" w:hAnsi="Arial" w:cs="Arial"/>
          <w:color w:val="333333"/>
          <w:sz w:val="18"/>
          <w:szCs w:val="18"/>
        </w:rPr>
        <w:t>ID</w:t>
      </w:r>
      <w:r>
        <w:rPr>
          <w:rFonts w:ascii="Arial" w:hAnsi="Arial" w:cs="Arial"/>
          <w:color w:val="333333"/>
          <w:sz w:val="18"/>
          <w:szCs w:val="18"/>
        </w:rPr>
        <w:t>路由方式的</w:t>
      </w:r>
      <w:r>
        <w:rPr>
          <w:rFonts w:ascii="Arial" w:hAnsi="Arial" w:cs="Arial"/>
          <w:color w:val="333333"/>
          <w:sz w:val="18"/>
          <w:szCs w:val="18"/>
        </w:rPr>
        <w:t>TLP</w:t>
      </w:r>
      <w:r>
        <w:rPr>
          <w:rFonts w:ascii="Arial" w:hAnsi="Arial" w:cs="Arial"/>
          <w:color w:val="333333"/>
          <w:sz w:val="18"/>
          <w:szCs w:val="18"/>
        </w:rPr>
        <w:t>头，其</w:t>
      </w:r>
      <w:r>
        <w:rPr>
          <w:rFonts w:ascii="Arial" w:hAnsi="Arial" w:cs="Arial"/>
          <w:color w:val="333333"/>
          <w:sz w:val="18"/>
          <w:szCs w:val="18"/>
        </w:rPr>
        <w:t>Byte8</w:t>
      </w:r>
      <w:r>
        <w:rPr>
          <w:rFonts w:ascii="Arial" w:hAnsi="Arial" w:cs="Arial"/>
          <w:color w:val="333333"/>
          <w:sz w:val="18"/>
          <w:szCs w:val="18"/>
        </w:rPr>
        <w:t>～</w:t>
      </w:r>
      <w:r>
        <w:rPr>
          <w:rFonts w:ascii="Arial" w:hAnsi="Arial" w:cs="Arial"/>
          <w:color w:val="333333"/>
          <w:sz w:val="18"/>
          <w:szCs w:val="18"/>
        </w:rPr>
        <w:t>11</w:t>
      </w:r>
      <w:r>
        <w:rPr>
          <w:rFonts w:ascii="Arial" w:hAnsi="Arial" w:cs="Arial"/>
          <w:color w:val="333333"/>
          <w:sz w:val="18"/>
          <w:szCs w:val="18"/>
        </w:rPr>
        <w:t>字段与基于地址路由的</w:t>
      </w:r>
      <w:r>
        <w:rPr>
          <w:rFonts w:ascii="Arial" w:hAnsi="Arial" w:cs="Arial"/>
          <w:color w:val="333333"/>
          <w:sz w:val="18"/>
          <w:szCs w:val="18"/>
        </w:rPr>
        <w:t>TLP</w:t>
      </w:r>
      <w:r>
        <w:rPr>
          <w:rFonts w:ascii="Arial" w:hAnsi="Arial" w:cs="Arial"/>
          <w:color w:val="333333"/>
          <w:sz w:val="18"/>
          <w:szCs w:val="18"/>
        </w:rPr>
        <w:t>不同。基于</w:t>
      </w:r>
      <w:r>
        <w:rPr>
          <w:rFonts w:ascii="Arial" w:hAnsi="Arial" w:cs="Arial"/>
          <w:color w:val="333333"/>
          <w:sz w:val="18"/>
          <w:szCs w:val="18"/>
        </w:rPr>
        <w:t>ID</w:t>
      </w:r>
      <w:r>
        <w:rPr>
          <w:rFonts w:ascii="Arial" w:hAnsi="Arial" w:cs="Arial"/>
          <w:color w:val="333333"/>
          <w:sz w:val="18"/>
          <w:szCs w:val="18"/>
        </w:rPr>
        <w:t>路由的</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Bus Number</w:t>
      </w:r>
      <w:r>
        <w:rPr>
          <w:rFonts w:ascii="Arial" w:hAnsi="Arial" w:cs="Arial"/>
          <w:color w:val="333333"/>
          <w:sz w:val="18"/>
          <w:szCs w:val="18"/>
        </w:rPr>
        <w:t>、</w:t>
      </w:r>
      <w:r>
        <w:rPr>
          <w:rFonts w:ascii="Arial" w:hAnsi="Arial" w:cs="Arial"/>
          <w:color w:val="333333"/>
          <w:sz w:val="18"/>
          <w:szCs w:val="18"/>
        </w:rPr>
        <w:t>Device Number</w:t>
      </w:r>
      <w:r>
        <w:rPr>
          <w:rFonts w:ascii="Arial" w:hAnsi="Arial" w:cs="Arial"/>
          <w:color w:val="333333"/>
          <w:sz w:val="18"/>
          <w:szCs w:val="18"/>
        </w:rPr>
        <w:t>和</w:t>
      </w:r>
      <w:r>
        <w:rPr>
          <w:rFonts w:ascii="Arial" w:hAnsi="Arial" w:cs="Arial"/>
          <w:color w:val="333333"/>
          <w:sz w:val="18"/>
          <w:szCs w:val="18"/>
        </w:rPr>
        <w:t>Function Number</w:t>
      </w:r>
      <w:r>
        <w:rPr>
          <w:rFonts w:ascii="Arial" w:hAnsi="Arial" w:cs="Arial"/>
          <w:color w:val="333333"/>
          <w:sz w:val="18"/>
          <w:szCs w:val="18"/>
        </w:rPr>
        <w:t>进行路由寻址。从软件的角度上看，</w:t>
      </w:r>
      <w:r>
        <w:rPr>
          <w:rFonts w:ascii="Arial" w:hAnsi="Arial" w:cs="Arial"/>
          <w:color w:val="333333"/>
          <w:sz w:val="18"/>
          <w:szCs w:val="18"/>
        </w:rPr>
        <w:t>PCIe</w:t>
      </w:r>
      <w:r>
        <w:rPr>
          <w:rFonts w:ascii="Arial" w:hAnsi="Arial" w:cs="Arial"/>
          <w:color w:val="333333"/>
          <w:sz w:val="18"/>
          <w:szCs w:val="18"/>
        </w:rPr>
        <w:t>总线与</w:t>
      </w:r>
      <w:r>
        <w:rPr>
          <w:rFonts w:ascii="Arial" w:hAnsi="Arial" w:cs="Arial"/>
          <w:color w:val="333333"/>
          <w:sz w:val="18"/>
          <w:szCs w:val="18"/>
        </w:rPr>
        <w:t>PCI</w:t>
      </w:r>
      <w:r>
        <w:rPr>
          <w:rFonts w:ascii="Arial" w:hAnsi="Arial" w:cs="Arial"/>
          <w:color w:val="333333"/>
          <w:sz w:val="18"/>
          <w:szCs w:val="18"/>
        </w:rPr>
        <w:t>总线兼容，只是在</w:t>
      </w:r>
      <w:r>
        <w:rPr>
          <w:rFonts w:ascii="Arial" w:hAnsi="Arial" w:cs="Arial"/>
          <w:color w:val="333333"/>
          <w:sz w:val="18"/>
          <w:szCs w:val="18"/>
        </w:rPr>
        <w:t>PCIe</w:t>
      </w:r>
      <w:r>
        <w:rPr>
          <w:rFonts w:ascii="Arial" w:hAnsi="Arial" w:cs="Arial"/>
          <w:color w:val="333333"/>
          <w:sz w:val="18"/>
          <w:szCs w:val="18"/>
        </w:rPr>
        <w:t>总线中，每一个</w:t>
      </w:r>
      <w:r>
        <w:rPr>
          <w:rFonts w:ascii="Arial" w:hAnsi="Arial" w:cs="Arial"/>
          <w:color w:val="333333"/>
          <w:sz w:val="18"/>
          <w:szCs w:val="18"/>
        </w:rPr>
        <w:t>PCIe</w:t>
      </w:r>
      <w:r>
        <w:rPr>
          <w:rFonts w:ascii="Arial" w:hAnsi="Arial" w:cs="Arial"/>
          <w:color w:val="333333"/>
          <w:sz w:val="18"/>
          <w:szCs w:val="18"/>
        </w:rPr>
        <w:t>设备使用唯一的</w:t>
      </w:r>
      <w:r>
        <w:rPr>
          <w:rFonts w:ascii="Arial" w:hAnsi="Arial" w:cs="Arial"/>
          <w:color w:val="333333"/>
          <w:sz w:val="18"/>
          <w:szCs w:val="18"/>
        </w:rPr>
        <w:t>PCI</w:t>
      </w:r>
      <w:r>
        <w:rPr>
          <w:rFonts w:ascii="Arial" w:hAnsi="Arial" w:cs="Arial"/>
          <w:color w:val="333333"/>
          <w:sz w:val="18"/>
          <w:szCs w:val="18"/>
        </w:rPr>
        <w:t>设备号，但是每一个设备仍然可以有多个子设备</w:t>
      </w:r>
      <w:r>
        <w:rPr>
          <w:rFonts w:ascii="Arial" w:hAnsi="Arial" w:cs="Arial"/>
          <w:color w:val="333333"/>
          <w:sz w:val="18"/>
          <w:szCs w:val="18"/>
        </w:rPr>
        <w:t>(Function)</w:t>
      </w:r>
      <w:r>
        <w:rPr>
          <w:rFonts w:ascii="Arial" w:hAnsi="Arial" w:cs="Arial"/>
          <w:color w:val="333333"/>
          <w:sz w:val="18"/>
          <w:szCs w:val="18"/>
        </w:rPr>
        <w:t>。</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总线规定，在一个</w:t>
      </w:r>
      <w:r>
        <w:rPr>
          <w:rFonts w:ascii="Arial" w:hAnsi="Arial" w:cs="Arial"/>
          <w:color w:val="333333"/>
          <w:sz w:val="18"/>
          <w:szCs w:val="18"/>
        </w:rPr>
        <w:t>PCI</w:t>
      </w:r>
      <w:r>
        <w:rPr>
          <w:rFonts w:ascii="Arial" w:hAnsi="Arial" w:cs="Arial"/>
          <w:color w:val="333333"/>
          <w:sz w:val="18"/>
          <w:szCs w:val="18"/>
        </w:rPr>
        <w:t>总线</w:t>
      </w:r>
      <w:proofErr w:type="gramStart"/>
      <w:r>
        <w:rPr>
          <w:rFonts w:ascii="Arial" w:hAnsi="Arial" w:cs="Arial"/>
          <w:color w:val="333333"/>
          <w:sz w:val="18"/>
          <w:szCs w:val="18"/>
        </w:rPr>
        <w:t>域空间</w:t>
      </w:r>
      <w:proofErr w:type="gramEnd"/>
      <w:r>
        <w:rPr>
          <w:rFonts w:ascii="Arial" w:hAnsi="Arial" w:cs="Arial"/>
          <w:color w:val="333333"/>
          <w:sz w:val="18"/>
          <w:szCs w:val="18"/>
        </w:rPr>
        <w:t>中，最多只能有</w:t>
      </w:r>
      <w:r>
        <w:rPr>
          <w:rFonts w:ascii="Arial" w:hAnsi="Arial" w:cs="Arial"/>
          <w:color w:val="333333"/>
          <w:sz w:val="18"/>
          <w:szCs w:val="18"/>
        </w:rPr>
        <w:t>256</w:t>
      </w:r>
      <w:r>
        <w:rPr>
          <w:rFonts w:ascii="Arial" w:hAnsi="Arial" w:cs="Arial"/>
          <w:color w:val="333333"/>
          <w:sz w:val="18"/>
          <w:szCs w:val="18"/>
        </w:rPr>
        <w:t>条</w:t>
      </w:r>
      <w:r>
        <w:rPr>
          <w:rFonts w:ascii="Arial" w:hAnsi="Arial" w:cs="Arial"/>
          <w:color w:val="333333"/>
          <w:sz w:val="18"/>
          <w:szCs w:val="18"/>
        </w:rPr>
        <w:t>PCI</w:t>
      </w:r>
      <w:r>
        <w:rPr>
          <w:rFonts w:ascii="Arial" w:hAnsi="Arial" w:cs="Arial"/>
          <w:color w:val="333333"/>
          <w:sz w:val="18"/>
          <w:szCs w:val="18"/>
        </w:rPr>
        <w:t>总线，因此在一个</w:t>
      </w:r>
      <w:r>
        <w:rPr>
          <w:rFonts w:ascii="Arial" w:hAnsi="Arial" w:cs="Arial"/>
          <w:color w:val="333333"/>
          <w:sz w:val="18"/>
          <w:szCs w:val="18"/>
        </w:rPr>
        <w:t>TLP</w:t>
      </w:r>
      <w:r>
        <w:rPr>
          <w:rFonts w:ascii="Arial" w:hAnsi="Arial" w:cs="Arial"/>
          <w:color w:val="333333"/>
          <w:sz w:val="18"/>
          <w:szCs w:val="18"/>
        </w:rPr>
        <w:t>中，</w:t>
      </w:r>
      <w:r>
        <w:rPr>
          <w:rFonts w:ascii="Arial" w:hAnsi="Arial" w:cs="Arial"/>
          <w:color w:val="333333"/>
          <w:sz w:val="18"/>
          <w:szCs w:val="18"/>
        </w:rPr>
        <w:t>Bus Number</w:t>
      </w:r>
      <w:r>
        <w:rPr>
          <w:rFonts w:ascii="Arial" w:hAnsi="Arial" w:cs="Arial"/>
          <w:color w:val="333333"/>
          <w:sz w:val="18"/>
          <w:szCs w:val="18"/>
        </w:rPr>
        <w:t>由五位组成；而在每一条总线中最多包含</w:t>
      </w:r>
      <w:r>
        <w:rPr>
          <w:rFonts w:ascii="Arial" w:hAnsi="Arial" w:cs="Arial"/>
          <w:color w:val="333333"/>
          <w:sz w:val="18"/>
          <w:szCs w:val="18"/>
        </w:rPr>
        <w:t>32</w:t>
      </w:r>
      <w:r>
        <w:rPr>
          <w:rFonts w:ascii="Arial" w:hAnsi="Arial" w:cs="Arial"/>
          <w:color w:val="333333"/>
          <w:sz w:val="18"/>
          <w:szCs w:val="18"/>
        </w:rPr>
        <w:t>个设备，因此</w:t>
      </w:r>
      <w:r>
        <w:rPr>
          <w:rFonts w:ascii="Arial" w:hAnsi="Arial" w:cs="Arial"/>
          <w:color w:val="333333"/>
          <w:sz w:val="18"/>
          <w:szCs w:val="18"/>
        </w:rPr>
        <w:t>TLP</w:t>
      </w:r>
      <w:r>
        <w:rPr>
          <w:rFonts w:ascii="Arial" w:hAnsi="Arial" w:cs="Arial"/>
          <w:color w:val="333333"/>
          <w:sz w:val="18"/>
          <w:szCs w:val="18"/>
        </w:rPr>
        <w:t>中的</w:t>
      </w:r>
      <w:r>
        <w:rPr>
          <w:rFonts w:ascii="Arial" w:hAnsi="Arial" w:cs="Arial"/>
          <w:color w:val="333333"/>
          <w:sz w:val="18"/>
          <w:szCs w:val="18"/>
        </w:rPr>
        <w:t>Device Number</w:t>
      </w:r>
      <w:r>
        <w:rPr>
          <w:rFonts w:ascii="Arial" w:hAnsi="Arial" w:cs="Arial"/>
          <w:color w:val="333333"/>
          <w:sz w:val="18"/>
          <w:szCs w:val="18"/>
        </w:rPr>
        <w:t>由</w:t>
      </w:r>
      <w:r>
        <w:rPr>
          <w:rFonts w:ascii="Arial" w:hAnsi="Arial" w:cs="Arial"/>
          <w:color w:val="333333"/>
          <w:sz w:val="18"/>
          <w:szCs w:val="18"/>
        </w:rPr>
        <w:t>5</w:t>
      </w:r>
      <w:r>
        <w:rPr>
          <w:rFonts w:ascii="Arial" w:hAnsi="Arial" w:cs="Arial"/>
          <w:color w:val="333333"/>
          <w:sz w:val="18"/>
          <w:szCs w:val="18"/>
        </w:rPr>
        <w:t>位</w:t>
      </w:r>
      <w:hyperlink r:id="rId225" w:anchor="_ftn2" w:tooltip="" w:history="1">
        <w:r>
          <w:rPr>
            <w:rStyle w:val="a3"/>
            <w:rFonts w:ascii="Arial" w:hAnsi="Arial" w:cs="Arial"/>
            <w:color w:val="006699"/>
            <w:sz w:val="18"/>
            <w:szCs w:val="18"/>
            <w:u w:val="none"/>
          </w:rPr>
          <w:t>[2]</w:t>
        </w:r>
      </w:hyperlink>
      <w:r>
        <w:rPr>
          <w:rFonts w:ascii="Arial" w:hAnsi="Arial" w:cs="Arial"/>
          <w:color w:val="333333"/>
          <w:sz w:val="18"/>
          <w:szCs w:val="18"/>
        </w:rPr>
        <w:t>组成；而每一个设备中最多包含</w:t>
      </w:r>
      <w:r>
        <w:rPr>
          <w:rFonts w:ascii="Arial" w:hAnsi="Arial" w:cs="Arial"/>
          <w:color w:val="333333"/>
          <w:sz w:val="18"/>
          <w:szCs w:val="18"/>
        </w:rPr>
        <w:t>8</w:t>
      </w:r>
      <w:r>
        <w:rPr>
          <w:rFonts w:ascii="Arial" w:hAnsi="Arial" w:cs="Arial"/>
          <w:color w:val="333333"/>
          <w:sz w:val="18"/>
          <w:szCs w:val="18"/>
        </w:rPr>
        <w:t>个功能，因此一个</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Function Number</w:t>
      </w:r>
      <w:r>
        <w:rPr>
          <w:rFonts w:ascii="Arial" w:hAnsi="Arial" w:cs="Arial"/>
          <w:color w:val="333333"/>
          <w:sz w:val="18"/>
          <w:szCs w:val="18"/>
        </w:rPr>
        <w:t>由</w:t>
      </w:r>
      <w:r>
        <w:rPr>
          <w:rFonts w:ascii="Arial" w:hAnsi="Arial" w:cs="Arial"/>
          <w:color w:val="333333"/>
          <w:sz w:val="18"/>
          <w:szCs w:val="18"/>
        </w:rPr>
        <w:t>3</w:t>
      </w:r>
      <w:r>
        <w:rPr>
          <w:rFonts w:ascii="Arial" w:hAnsi="Arial" w:cs="Arial"/>
          <w:color w:val="333333"/>
          <w:sz w:val="18"/>
          <w:szCs w:val="18"/>
        </w:rPr>
        <w:t>位组成。</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配置读写请求</w:t>
      </w:r>
      <w:r>
        <w:rPr>
          <w:rFonts w:ascii="Arial" w:hAnsi="Arial" w:cs="Arial"/>
          <w:color w:val="333333"/>
          <w:sz w:val="18"/>
          <w:szCs w:val="18"/>
        </w:rPr>
        <w:t>TLP</w:t>
      </w:r>
      <w:r>
        <w:rPr>
          <w:rFonts w:ascii="Arial" w:hAnsi="Arial" w:cs="Arial"/>
          <w:color w:val="333333"/>
          <w:sz w:val="18"/>
          <w:szCs w:val="18"/>
        </w:rPr>
        <w:t>是使用</w:t>
      </w:r>
      <w:r>
        <w:rPr>
          <w:rFonts w:ascii="Arial" w:hAnsi="Arial" w:cs="Arial"/>
          <w:color w:val="333333"/>
          <w:sz w:val="18"/>
          <w:szCs w:val="18"/>
        </w:rPr>
        <w:t>“</w:t>
      </w:r>
      <w:r>
        <w:rPr>
          <w:rFonts w:ascii="Arial" w:hAnsi="Arial" w:cs="Arial"/>
          <w:color w:val="333333"/>
          <w:sz w:val="18"/>
          <w:szCs w:val="18"/>
        </w:rPr>
        <w:t>基于</w:t>
      </w:r>
      <w:r>
        <w:rPr>
          <w:rFonts w:ascii="Arial" w:hAnsi="Arial" w:cs="Arial"/>
          <w:color w:val="333333"/>
          <w:sz w:val="18"/>
          <w:szCs w:val="18"/>
        </w:rPr>
        <w:t>ID</w:t>
      </w:r>
      <w:r>
        <w:rPr>
          <w:rFonts w:ascii="Arial" w:hAnsi="Arial" w:cs="Arial"/>
          <w:color w:val="333333"/>
          <w:sz w:val="18"/>
          <w:szCs w:val="18"/>
        </w:rPr>
        <w:t>路由</w:t>
      </w:r>
      <w:r>
        <w:rPr>
          <w:rFonts w:ascii="Arial" w:hAnsi="Arial" w:cs="Arial"/>
          <w:color w:val="333333"/>
          <w:sz w:val="18"/>
          <w:szCs w:val="18"/>
        </w:rPr>
        <w:t>”</w:t>
      </w:r>
      <w:r>
        <w:rPr>
          <w:rFonts w:ascii="Arial" w:hAnsi="Arial" w:cs="Arial"/>
          <w:color w:val="333333"/>
          <w:sz w:val="18"/>
          <w:szCs w:val="18"/>
        </w:rPr>
        <w:t>的一组重要报文，其主要作用是读写</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EP</w:t>
      </w:r>
      <w:r>
        <w:rPr>
          <w:rFonts w:ascii="Arial" w:hAnsi="Arial" w:cs="Arial"/>
          <w:color w:val="333333"/>
          <w:sz w:val="18"/>
          <w:szCs w:val="18"/>
        </w:rPr>
        <w:t>、</w:t>
      </w:r>
      <w:r>
        <w:rPr>
          <w:rFonts w:ascii="Arial" w:hAnsi="Arial" w:cs="Arial"/>
          <w:color w:val="333333"/>
          <w:sz w:val="18"/>
          <w:szCs w:val="18"/>
        </w:rPr>
        <w:t>Switch</w:t>
      </w:r>
      <w:r>
        <w:rPr>
          <w:rFonts w:ascii="Arial" w:hAnsi="Arial" w:cs="Arial"/>
          <w:color w:val="333333"/>
          <w:sz w:val="18"/>
          <w:szCs w:val="18"/>
        </w:rPr>
        <w:t>及</w:t>
      </w:r>
      <w:r>
        <w:rPr>
          <w:rFonts w:ascii="Arial" w:hAnsi="Arial" w:cs="Arial"/>
          <w:color w:val="333333"/>
          <w:sz w:val="18"/>
          <w:szCs w:val="18"/>
        </w:rPr>
        <w:t>PCIe</w:t>
      </w:r>
      <w:proofErr w:type="gramStart"/>
      <w:r>
        <w:rPr>
          <w:rFonts w:ascii="Arial" w:hAnsi="Arial" w:cs="Arial"/>
          <w:color w:val="333333"/>
          <w:sz w:val="18"/>
          <w:szCs w:val="18"/>
        </w:rPr>
        <w:t>桥片的</w:t>
      </w:r>
      <w:proofErr w:type="gramEnd"/>
      <w:r>
        <w:rPr>
          <w:rFonts w:ascii="Arial" w:hAnsi="Arial" w:cs="Arial"/>
          <w:color w:val="333333"/>
          <w:sz w:val="18"/>
          <w:szCs w:val="18"/>
        </w:rPr>
        <w:t>配置寄存器，以完成</w:t>
      </w:r>
      <w:r>
        <w:rPr>
          <w:rFonts w:ascii="Arial" w:hAnsi="Arial" w:cs="Arial"/>
          <w:color w:val="333333"/>
          <w:sz w:val="18"/>
          <w:szCs w:val="18"/>
        </w:rPr>
        <w:t>PCIe</w:t>
      </w:r>
      <w:r>
        <w:rPr>
          <w:rFonts w:ascii="Arial" w:hAnsi="Arial" w:cs="Arial"/>
          <w:color w:val="333333"/>
          <w:sz w:val="18"/>
          <w:szCs w:val="18"/>
        </w:rPr>
        <w:t>总线的配置。在处理器系统上电之后需要进行</w:t>
      </w:r>
      <w:r>
        <w:rPr>
          <w:rFonts w:ascii="Arial" w:hAnsi="Arial" w:cs="Arial"/>
          <w:color w:val="333333"/>
          <w:sz w:val="18"/>
          <w:szCs w:val="18"/>
        </w:rPr>
        <w:t>PCI</w:t>
      </w:r>
      <w:r>
        <w:rPr>
          <w:rFonts w:ascii="Arial" w:hAnsi="Arial" w:cs="Arial"/>
          <w:color w:val="333333"/>
          <w:sz w:val="18"/>
          <w:szCs w:val="18"/>
        </w:rPr>
        <w:t>总线系统的枚举，</w:t>
      </w:r>
      <w:r>
        <w:rPr>
          <w:rFonts w:ascii="Arial" w:hAnsi="Arial" w:cs="Arial"/>
          <w:color w:val="333333"/>
          <w:sz w:val="18"/>
          <w:szCs w:val="18"/>
        </w:rPr>
        <w:lastRenderedPageBreak/>
        <w:t>为</w:t>
      </w:r>
      <w:r>
        <w:rPr>
          <w:rFonts w:ascii="Arial" w:hAnsi="Arial" w:cs="Arial"/>
          <w:color w:val="333333"/>
          <w:sz w:val="18"/>
          <w:szCs w:val="18"/>
        </w:rPr>
        <w:t>PCI</w:t>
      </w:r>
      <w:r>
        <w:rPr>
          <w:rFonts w:ascii="Arial" w:hAnsi="Arial" w:cs="Arial"/>
          <w:color w:val="333333"/>
          <w:sz w:val="18"/>
          <w:szCs w:val="18"/>
        </w:rPr>
        <w:t>总线分配总线号，并设置</w:t>
      </w:r>
      <w:r>
        <w:rPr>
          <w:rFonts w:ascii="Arial" w:hAnsi="Arial" w:cs="Arial"/>
          <w:color w:val="333333"/>
          <w:sz w:val="18"/>
          <w:szCs w:val="18"/>
        </w:rPr>
        <w:t>Switch</w:t>
      </w:r>
      <w:r>
        <w:rPr>
          <w:rFonts w:ascii="Arial" w:hAnsi="Arial" w:cs="Arial"/>
          <w:color w:val="333333"/>
          <w:sz w:val="18"/>
          <w:szCs w:val="18"/>
        </w:rPr>
        <w:t>、</w:t>
      </w:r>
      <w:r>
        <w:rPr>
          <w:rFonts w:ascii="Arial" w:hAnsi="Arial" w:cs="Arial"/>
          <w:color w:val="333333"/>
          <w:sz w:val="18"/>
          <w:szCs w:val="18"/>
        </w:rPr>
        <w:t>PCIe</w:t>
      </w:r>
      <w:proofErr w:type="gramStart"/>
      <w:r>
        <w:rPr>
          <w:rFonts w:ascii="Arial" w:hAnsi="Arial" w:cs="Arial"/>
          <w:color w:val="333333"/>
          <w:sz w:val="18"/>
          <w:szCs w:val="18"/>
        </w:rPr>
        <w:t>桥片或者</w:t>
      </w:r>
      <w:proofErr w:type="gramEnd"/>
      <w:r>
        <w:rPr>
          <w:rFonts w:ascii="Arial" w:hAnsi="Arial" w:cs="Arial"/>
          <w:color w:val="333333"/>
          <w:sz w:val="18"/>
          <w:szCs w:val="18"/>
        </w:rPr>
        <w:t>EP</w:t>
      </w:r>
      <w:r>
        <w:rPr>
          <w:rFonts w:ascii="Arial" w:hAnsi="Arial" w:cs="Arial"/>
          <w:color w:val="333333"/>
          <w:sz w:val="18"/>
          <w:szCs w:val="18"/>
        </w:rPr>
        <w:t>的配置寄存器，如</w:t>
      </w:r>
      <w:r>
        <w:rPr>
          <w:rFonts w:ascii="Arial" w:hAnsi="Arial" w:cs="Arial"/>
          <w:color w:val="333333"/>
          <w:sz w:val="18"/>
          <w:szCs w:val="18"/>
        </w:rPr>
        <w:t>Limit</w:t>
      </w:r>
      <w:r>
        <w:rPr>
          <w:rFonts w:ascii="Arial" w:hAnsi="Arial" w:cs="Arial"/>
          <w:color w:val="333333"/>
          <w:sz w:val="18"/>
          <w:szCs w:val="18"/>
        </w:rPr>
        <w:t>寄存器组、</w:t>
      </w:r>
      <w:r>
        <w:rPr>
          <w:rFonts w:ascii="Arial" w:hAnsi="Arial" w:cs="Arial"/>
          <w:color w:val="333333"/>
          <w:sz w:val="18"/>
          <w:szCs w:val="18"/>
        </w:rPr>
        <w:t>Base</w:t>
      </w:r>
      <w:r>
        <w:rPr>
          <w:rFonts w:ascii="Arial" w:hAnsi="Arial" w:cs="Arial"/>
          <w:color w:val="333333"/>
          <w:sz w:val="18"/>
          <w:szCs w:val="18"/>
        </w:rPr>
        <w:t>寄存器组、</w:t>
      </w:r>
      <w:r>
        <w:rPr>
          <w:rFonts w:ascii="Arial" w:hAnsi="Arial" w:cs="Arial"/>
          <w:color w:val="333333"/>
          <w:sz w:val="18"/>
          <w:szCs w:val="18"/>
        </w:rPr>
        <w:t>BAR</w:t>
      </w:r>
      <w:r>
        <w:rPr>
          <w:rFonts w:ascii="Arial" w:hAnsi="Arial" w:cs="Arial"/>
          <w:color w:val="333333"/>
          <w:sz w:val="18"/>
          <w:szCs w:val="18"/>
        </w:rPr>
        <w:t>寄存器、</w:t>
      </w:r>
      <w:r>
        <w:rPr>
          <w:rFonts w:ascii="Arial" w:hAnsi="Arial" w:cs="Arial"/>
          <w:color w:val="333333"/>
          <w:sz w:val="18"/>
          <w:szCs w:val="18"/>
        </w:rPr>
        <w:t>Subordinate Bus Number</w:t>
      </w:r>
      <w:r>
        <w:rPr>
          <w:rFonts w:ascii="Arial" w:hAnsi="Arial" w:cs="Arial"/>
          <w:color w:val="333333"/>
          <w:sz w:val="18"/>
          <w:szCs w:val="18"/>
        </w:rPr>
        <w:t>、</w:t>
      </w:r>
      <w:r>
        <w:rPr>
          <w:rFonts w:ascii="Arial" w:hAnsi="Arial" w:cs="Arial"/>
          <w:color w:val="333333"/>
          <w:sz w:val="18"/>
          <w:szCs w:val="18"/>
        </w:rPr>
        <w:t>Secondary Bus Number</w:t>
      </w:r>
      <w:r>
        <w:rPr>
          <w:rFonts w:ascii="Arial" w:hAnsi="Arial" w:cs="Arial"/>
          <w:color w:val="333333"/>
          <w:sz w:val="18"/>
          <w:szCs w:val="18"/>
        </w:rPr>
        <w:t>和</w:t>
      </w:r>
      <w:r>
        <w:rPr>
          <w:rFonts w:ascii="Arial" w:hAnsi="Arial" w:cs="Arial"/>
          <w:color w:val="333333"/>
          <w:sz w:val="18"/>
          <w:szCs w:val="18"/>
        </w:rPr>
        <w:t>Primary Bus Number</w:t>
      </w:r>
      <w:r>
        <w:rPr>
          <w:rFonts w:ascii="Arial" w:hAnsi="Arial" w:cs="Arial"/>
          <w:color w:val="333333"/>
          <w:sz w:val="18"/>
          <w:szCs w:val="18"/>
        </w:rPr>
        <w:t>等一系列配置寄存器。</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在上文中我们简单介绍了</w:t>
      </w:r>
      <w:r>
        <w:rPr>
          <w:rFonts w:ascii="Arial" w:hAnsi="Arial" w:cs="Arial"/>
          <w:color w:val="333333"/>
          <w:sz w:val="18"/>
          <w:szCs w:val="18"/>
        </w:rPr>
        <w:t>Limit</w:t>
      </w:r>
      <w:r>
        <w:rPr>
          <w:rFonts w:ascii="Arial" w:hAnsi="Arial" w:cs="Arial"/>
          <w:color w:val="333333"/>
          <w:sz w:val="18"/>
          <w:szCs w:val="18"/>
        </w:rPr>
        <w:t>寄存器组和</w:t>
      </w:r>
      <w:r>
        <w:rPr>
          <w:rFonts w:ascii="Arial" w:hAnsi="Arial" w:cs="Arial"/>
          <w:color w:val="333333"/>
          <w:sz w:val="18"/>
          <w:szCs w:val="18"/>
        </w:rPr>
        <w:t>Base</w:t>
      </w:r>
      <w:r>
        <w:rPr>
          <w:rFonts w:ascii="Arial" w:hAnsi="Arial" w:cs="Arial"/>
          <w:color w:val="333333"/>
          <w:sz w:val="18"/>
          <w:szCs w:val="18"/>
        </w:rPr>
        <w:t>寄存器组的用法，下文将重点描述</w:t>
      </w:r>
      <w:r>
        <w:rPr>
          <w:rFonts w:ascii="Arial" w:hAnsi="Arial" w:cs="Arial"/>
          <w:color w:val="333333"/>
          <w:sz w:val="18"/>
          <w:szCs w:val="18"/>
        </w:rPr>
        <w:t>Subordinate Bus Number</w:t>
      </w:r>
      <w:r>
        <w:rPr>
          <w:rFonts w:ascii="Arial" w:hAnsi="Arial" w:cs="Arial"/>
          <w:color w:val="333333"/>
          <w:sz w:val="18"/>
          <w:szCs w:val="18"/>
        </w:rPr>
        <w:t>、</w:t>
      </w:r>
      <w:r>
        <w:rPr>
          <w:rFonts w:ascii="Arial" w:hAnsi="Arial" w:cs="Arial"/>
          <w:color w:val="333333"/>
          <w:sz w:val="18"/>
          <w:szCs w:val="18"/>
        </w:rPr>
        <w:t>Secondary Bus Number</w:t>
      </w:r>
      <w:r>
        <w:rPr>
          <w:rFonts w:ascii="Arial" w:hAnsi="Arial" w:cs="Arial"/>
          <w:color w:val="333333"/>
          <w:sz w:val="18"/>
          <w:szCs w:val="18"/>
        </w:rPr>
        <w:t>和</w:t>
      </w:r>
      <w:r>
        <w:rPr>
          <w:rFonts w:ascii="Arial" w:hAnsi="Arial" w:cs="Arial"/>
          <w:color w:val="333333"/>
          <w:sz w:val="18"/>
          <w:szCs w:val="18"/>
        </w:rPr>
        <w:t>Primary Bus Number</w:t>
      </w:r>
      <w:r>
        <w:rPr>
          <w:rFonts w:ascii="Arial" w:hAnsi="Arial" w:cs="Arial"/>
          <w:color w:val="333333"/>
          <w:sz w:val="18"/>
          <w:szCs w:val="18"/>
        </w:rPr>
        <w:t>寄存器。</w:t>
      </w:r>
      <w:r>
        <w:rPr>
          <w:rFonts w:ascii="Arial" w:hAnsi="Arial" w:cs="Arial"/>
          <w:color w:val="333333"/>
          <w:sz w:val="18"/>
          <w:szCs w:val="18"/>
        </w:rPr>
        <w:t>Subordinate Bus Number</w:t>
      </w:r>
      <w:r>
        <w:rPr>
          <w:rFonts w:ascii="Arial" w:hAnsi="Arial" w:cs="Arial"/>
          <w:color w:val="333333"/>
          <w:sz w:val="18"/>
          <w:szCs w:val="18"/>
        </w:rPr>
        <w:t>、</w:t>
      </w:r>
      <w:r>
        <w:rPr>
          <w:rFonts w:ascii="Arial" w:hAnsi="Arial" w:cs="Arial"/>
          <w:color w:val="333333"/>
          <w:sz w:val="18"/>
          <w:szCs w:val="18"/>
        </w:rPr>
        <w:t>Secondary Bus Number</w:t>
      </w:r>
      <w:r>
        <w:rPr>
          <w:rFonts w:ascii="Arial" w:hAnsi="Arial" w:cs="Arial"/>
          <w:color w:val="333333"/>
          <w:sz w:val="18"/>
          <w:szCs w:val="18"/>
        </w:rPr>
        <w:t>和</w:t>
      </w:r>
      <w:r>
        <w:rPr>
          <w:rFonts w:ascii="Arial" w:hAnsi="Arial" w:cs="Arial"/>
          <w:color w:val="333333"/>
          <w:sz w:val="18"/>
          <w:szCs w:val="18"/>
        </w:rPr>
        <w:t>Primary Bus Number</w:t>
      </w:r>
      <w:r>
        <w:rPr>
          <w:rFonts w:ascii="Arial" w:hAnsi="Arial" w:cs="Arial"/>
          <w:color w:val="333333"/>
          <w:sz w:val="18"/>
          <w:szCs w:val="18"/>
        </w:rPr>
        <w:t>寄存器在</w:t>
      </w:r>
      <w:r>
        <w:rPr>
          <w:rFonts w:ascii="Arial" w:hAnsi="Arial" w:cs="Arial"/>
          <w:color w:val="333333"/>
          <w:sz w:val="18"/>
          <w:szCs w:val="18"/>
        </w:rPr>
        <w:t>Type 01h</w:t>
      </w:r>
      <w:r>
        <w:rPr>
          <w:rFonts w:ascii="Arial" w:hAnsi="Arial" w:cs="Arial"/>
          <w:color w:val="333333"/>
          <w:sz w:val="18"/>
          <w:szCs w:val="18"/>
        </w:rPr>
        <w:t>配置寄存器中，用来描述</w:t>
      </w:r>
      <w:r>
        <w:rPr>
          <w:rFonts w:ascii="Arial" w:hAnsi="Arial" w:cs="Arial"/>
          <w:color w:val="333333"/>
          <w:sz w:val="18"/>
          <w:szCs w:val="18"/>
        </w:rPr>
        <w:t>PCI-to-PCI</w:t>
      </w:r>
      <w:proofErr w:type="gramStart"/>
      <w:r>
        <w:rPr>
          <w:rFonts w:ascii="Arial" w:hAnsi="Arial" w:cs="Arial"/>
          <w:color w:val="333333"/>
          <w:sz w:val="18"/>
          <w:szCs w:val="18"/>
        </w:rPr>
        <w:t>桥片的</w:t>
      </w:r>
      <w:proofErr w:type="gramEnd"/>
      <w:r>
        <w:rPr>
          <w:rFonts w:ascii="Arial" w:hAnsi="Arial" w:cs="Arial"/>
          <w:color w:val="333333"/>
          <w:sz w:val="18"/>
          <w:szCs w:val="18"/>
        </w:rPr>
        <w:t>上游及下游总线号。这段寄存器在</w:t>
      </w:r>
      <w:r>
        <w:rPr>
          <w:rFonts w:ascii="Arial" w:hAnsi="Arial" w:cs="Arial"/>
          <w:color w:val="333333"/>
          <w:sz w:val="18"/>
          <w:szCs w:val="18"/>
        </w:rPr>
        <w:t>PCI</w:t>
      </w:r>
      <w:r>
        <w:rPr>
          <w:rFonts w:ascii="Arial" w:hAnsi="Arial" w:cs="Arial"/>
          <w:color w:val="333333"/>
          <w:sz w:val="18"/>
          <w:szCs w:val="18"/>
        </w:rPr>
        <w:t>配置寄存器中的位置如图</w:t>
      </w:r>
      <w:r>
        <w:rPr>
          <w:rFonts w:ascii="Arial" w:hAnsi="Arial" w:cs="Arial"/>
          <w:color w:val="333333"/>
          <w:sz w:val="18"/>
          <w:szCs w:val="18"/>
        </w:rPr>
        <w:t>5</w:t>
      </w:r>
      <w:r>
        <w:rPr>
          <w:rFonts w:ascii="Arial" w:hAnsi="Arial" w:cs="Arial"/>
          <w:color w:val="333333"/>
          <w:sz w:val="18"/>
          <w:szCs w:val="18"/>
        </w:rPr>
        <w:noBreakHyphen/>
        <w:t>7</w:t>
      </w:r>
      <w:r>
        <w:rPr>
          <w:rFonts w:ascii="Arial" w:hAnsi="Arial" w:cs="Arial"/>
          <w:color w:val="333333"/>
          <w:sz w:val="18"/>
          <w:szCs w:val="18"/>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632325" cy="690245"/>
            <wp:effectExtent l="0" t="0" r="0" b="0"/>
            <wp:docPr id="51" name="图片 51" descr="5.2 &lt;wbr&gt;TLP的路由">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5.2 &lt;wbr&gt;TLP的路由">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632325" cy="690245"/>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总线中</w:t>
      </w:r>
      <w:proofErr w:type="gramStart"/>
      <w:r>
        <w:rPr>
          <w:rFonts w:ascii="Arial" w:hAnsi="Arial" w:cs="Arial"/>
          <w:color w:val="333333"/>
          <w:sz w:val="18"/>
          <w:szCs w:val="18"/>
        </w:rPr>
        <w:t>的桥片类似</w:t>
      </w:r>
      <w:proofErr w:type="gramEnd"/>
      <w:r>
        <w:rPr>
          <w:rFonts w:ascii="Arial" w:hAnsi="Arial" w:cs="Arial"/>
          <w:color w:val="333333"/>
          <w:sz w:val="18"/>
          <w:szCs w:val="18"/>
        </w:rPr>
        <w:t>，</w:t>
      </w:r>
      <w:r>
        <w:rPr>
          <w:rFonts w:ascii="Arial" w:hAnsi="Arial" w:cs="Arial"/>
          <w:color w:val="333333"/>
          <w:sz w:val="18"/>
          <w:szCs w:val="18"/>
        </w:rPr>
        <w:t>Primary Bus Number</w:t>
      </w:r>
      <w:r>
        <w:rPr>
          <w:rFonts w:ascii="Arial" w:hAnsi="Arial" w:cs="Arial"/>
          <w:color w:val="333333"/>
          <w:sz w:val="18"/>
          <w:szCs w:val="18"/>
        </w:rPr>
        <w:t>记录</w:t>
      </w:r>
      <w:r>
        <w:rPr>
          <w:rFonts w:ascii="Arial" w:hAnsi="Arial" w:cs="Arial"/>
          <w:color w:val="333333"/>
          <w:sz w:val="18"/>
          <w:szCs w:val="18"/>
        </w:rPr>
        <w:t>PCI-to-PCI</w:t>
      </w:r>
      <w:r>
        <w:rPr>
          <w:rFonts w:ascii="Arial" w:hAnsi="Arial" w:cs="Arial"/>
          <w:color w:val="333333"/>
          <w:sz w:val="18"/>
          <w:szCs w:val="18"/>
        </w:rPr>
        <w:t>桥上游的</w:t>
      </w:r>
      <w:r>
        <w:rPr>
          <w:rFonts w:ascii="Arial" w:hAnsi="Arial" w:cs="Arial"/>
          <w:color w:val="333333"/>
          <w:sz w:val="18"/>
          <w:szCs w:val="18"/>
        </w:rPr>
        <w:t>PCI</w:t>
      </w:r>
      <w:r>
        <w:rPr>
          <w:rFonts w:ascii="Arial" w:hAnsi="Arial" w:cs="Arial"/>
          <w:color w:val="333333"/>
          <w:sz w:val="18"/>
          <w:szCs w:val="18"/>
        </w:rPr>
        <w:t>总线号，</w:t>
      </w:r>
      <w:r>
        <w:rPr>
          <w:rFonts w:ascii="Arial" w:hAnsi="Arial" w:cs="Arial"/>
          <w:color w:val="333333"/>
          <w:sz w:val="18"/>
          <w:szCs w:val="18"/>
        </w:rPr>
        <w:t>Secondary Bus Number</w:t>
      </w:r>
      <w:r>
        <w:rPr>
          <w:rFonts w:ascii="Arial" w:hAnsi="Arial" w:cs="Arial"/>
          <w:color w:val="333333"/>
          <w:sz w:val="18"/>
          <w:szCs w:val="18"/>
        </w:rPr>
        <w:t>记录</w:t>
      </w:r>
      <w:r>
        <w:rPr>
          <w:rFonts w:ascii="Arial" w:hAnsi="Arial" w:cs="Arial"/>
          <w:color w:val="333333"/>
          <w:sz w:val="18"/>
          <w:szCs w:val="18"/>
        </w:rPr>
        <w:t>PCI-to-PCI</w:t>
      </w:r>
      <w:r>
        <w:rPr>
          <w:rFonts w:ascii="Arial" w:hAnsi="Arial" w:cs="Arial"/>
          <w:color w:val="333333"/>
          <w:sz w:val="18"/>
          <w:szCs w:val="18"/>
        </w:rPr>
        <w:t>桥下游的第一个</w:t>
      </w:r>
      <w:r>
        <w:rPr>
          <w:rFonts w:ascii="Arial" w:hAnsi="Arial" w:cs="Arial"/>
          <w:color w:val="333333"/>
          <w:sz w:val="18"/>
          <w:szCs w:val="18"/>
        </w:rPr>
        <w:t>PCI</w:t>
      </w:r>
      <w:r>
        <w:rPr>
          <w:rFonts w:ascii="Arial" w:hAnsi="Arial" w:cs="Arial"/>
          <w:color w:val="333333"/>
          <w:sz w:val="18"/>
          <w:szCs w:val="18"/>
        </w:rPr>
        <w:t>总线号，而</w:t>
      </w:r>
      <w:r>
        <w:rPr>
          <w:rFonts w:ascii="Arial" w:hAnsi="Arial" w:cs="Arial"/>
          <w:color w:val="333333"/>
          <w:sz w:val="18"/>
          <w:szCs w:val="18"/>
        </w:rPr>
        <w:t>Subordinate Bus Number</w:t>
      </w:r>
      <w:r>
        <w:rPr>
          <w:rFonts w:ascii="Arial" w:hAnsi="Arial" w:cs="Arial"/>
          <w:color w:val="333333"/>
          <w:sz w:val="18"/>
          <w:szCs w:val="18"/>
        </w:rPr>
        <w:t>记录</w:t>
      </w:r>
      <w:r>
        <w:rPr>
          <w:rFonts w:ascii="Arial" w:hAnsi="Arial" w:cs="Arial"/>
          <w:color w:val="333333"/>
          <w:sz w:val="18"/>
          <w:szCs w:val="18"/>
        </w:rPr>
        <w:t>PCI-to-PCI</w:t>
      </w:r>
      <w:r>
        <w:rPr>
          <w:rFonts w:ascii="Arial" w:hAnsi="Arial" w:cs="Arial"/>
          <w:color w:val="333333"/>
          <w:sz w:val="18"/>
          <w:szCs w:val="18"/>
        </w:rPr>
        <w:t>桥下游的最后一个</w:t>
      </w:r>
      <w:r>
        <w:rPr>
          <w:rFonts w:ascii="Arial" w:hAnsi="Arial" w:cs="Arial"/>
          <w:color w:val="333333"/>
          <w:sz w:val="18"/>
          <w:szCs w:val="18"/>
        </w:rPr>
        <w:t>PCI</w:t>
      </w:r>
      <w:r>
        <w:rPr>
          <w:rFonts w:ascii="Arial" w:hAnsi="Arial" w:cs="Arial"/>
          <w:color w:val="333333"/>
          <w:sz w:val="18"/>
          <w:szCs w:val="18"/>
        </w:rPr>
        <w:t>总线号。</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所示，</w:t>
      </w:r>
      <w:r>
        <w:rPr>
          <w:rFonts w:ascii="Arial" w:hAnsi="Arial" w:cs="Arial"/>
          <w:color w:val="333333"/>
          <w:sz w:val="18"/>
          <w:szCs w:val="18"/>
        </w:rPr>
        <w:t>P-P1</w:t>
      </w:r>
      <w:proofErr w:type="gramStart"/>
      <w:r>
        <w:rPr>
          <w:rFonts w:ascii="Arial" w:hAnsi="Arial" w:cs="Arial"/>
          <w:color w:val="333333"/>
          <w:sz w:val="18"/>
          <w:szCs w:val="18"/>
        </w:rPr>
        <w:t>桥片的</w:t>
      </w:r>
      <w:proofErr w:type="gramEnd"/>
      <w:r>
        <w:rPr>
          <w:rFonts w:ascii="Arial" w:hAnsi="Arial" w:cs="Arial"/>
          <w:color w:val="333333"/>
          <w:sz w:val="18"/>
          <w:szCs w:val="18"/>
        </w:rPr>
        <w:t>Primary Bus Number</w:t>
      </w:r>
      <w:r>
        <w:rPr>
          <w:rFonts w:ascii="Arial" w:hAnsi="Arial" w:cs="Arial"/>
          <w:color w:val="333333"/>
          <w:sz w:val="18"/>
          <w:szCs w:val="18"/>
        </w:rPr>
        <w:t>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Secondary Bus Number</w:t>
      </w:r>
      <w:r>
        <w:rPr>
          <w:rFonts w:ascii="Arial" w:hAnsi="Arial" w:cs="Arial"/>
          <w:color w:val="333333"/>
          <w:sz w:val="18"/>
          <w:szCs w:val="18"/>
        </w:rPr>
        <w:t>为</w:t>
      </w:r>
      <w:r>
        <w:rPr>
          <w:rFonts w:ascii="Arial" w:hAnsi="Arial" w:cs="Arial"/>
          <w:color w:val="333333"/>
          <w:sz w:val="18"/>
          <w:szCs w:val="18"/>
        </w:rPr>
        <w:t>1</w:t>
      </w:r>
      <w:r>
        <w:rPr>
          <w:rFonts w:ascii="Arial" w:hAnsi="Arial" w:cs="Arial"/>
          <w:color w:val="333333"/>
          <w:sz w:val="18"/>
          <w:szCs w:val="18"/>
        </w:rPr>
        <w:t>，而</w:t>
      </w:r>
      <w:r>
        <w:rPr>
          <w:rFonts w:ascii="Arial" w:hAnsi="Arial" w:cs="Arial"/>
          <w:color w:val="333333"/>
          <w:sz w:val="18"/>
          <w:szCs w:val="18"/>
        </w:rPr>
        <w:t>Subordinate Bus Number</w:t>
      </w:r>
      <w:r>
        <w:rPr>
          <w:rFonts w:ascii="Arial" w:hAnsi="Arial" w:cs="Arial"/>
          <w:color w:val="333333"/>
          <w:sz w:val="18"/>
          <w:szCs w:val="18"/>
        </w:rPr>
        <w:t>为</w:t>
      </w:r>
      <w:r>
        <w:rPr>
          <w:rFonts w:ascii="Arial" w:hAnsi="Arial" w:cs="Arial"/>
          <w:color w:val="333333"/>
          <w:sz w:val="18"/>
          <w:szCs w:val="18"/>
        </w:rPr>
        <w:t>3</w:t>
      </w:r>
      <w:r>
        <w:rPr>
          <w:rFonts w:ascii="Arial" w:hAnsi="Arial" w:cs="Arial"/>
          <w:color w:val="333333"/>
          <w:sz w:val="18"/>
          <w:szCs w:val="18"/>
        </w:rPr>
        <w:t>。这些总线号，在处理器系统对</w:t>
      </w:r>
      <w:r>
        <w:rPr>
          <w:rFonts w:ascii="Arial" w:hAnsi="Arial" w:cs="Arial"/>
          <w:color w:val="333333"/>
          <w:sz w:val="18"/>
          <w:szCs w:val="18"/>
        </w:rPr>
        <w:t>PCI</w:t>
      </w:r>
      <w:r>
        <w:rPr>
          <w:rFonts w:ascii="Arial" w:hAnsi="Arial" w:cs="Arial"/>
          <w:color w:val="333333"/>
          <w:sz w:val="18"/>
          <w:szCs w:val="18"/>
        </w:rPr>
        <w:t>总线进行枚举时由系统初始化程序设置，从系统初始化程序的角度上看，</w:t>
      </w:r>
      <w:r>
        <w:rPr>
          <w:rFonts w:ascii="Arial" w:hAnsi="Arial" w:cs="Arial"/>
          <w:color w:val="333333"/>
          <w:sz w:val="18"/>
          <w:szCs w:val="18"/>
        </w:rPr>
        <w:t>PCIe</w:t>
      </w:r>
      <w:r>
        <w:rPr>
          <w:rFonts w:ascii="Arial" w:hAnsi="Arial" w:cs="Arial"/>
          <w:color w:val="333333"/>
          <w:sz w:val="18"/>
          <w:szCs w:val="18"/>
        </w:rPr>
        <w:t>总线与</w:t>
      </w:r>
      <w:r>
        <w:rPr>
          <w:rFonts w:ascii="Arial" w:hAnsi="Arial" w:cs="Arial"/>
          <w:color w:val="333333"/>
          <w:sz w:val="18"/>
          <w:szCs w:val="18"/>
        </w:rPr>
        <w:t>PCI</w:t>
      </w:r>
      <w:r>
        <w:rPr>
          <w:rFonts w:ascii="Arial" w:hAnsi="Arial" w:cs="Arial"/>
          <w:color w:val="333333"/>
          <w:sz w:val="18"/>
          <w:szCs w:val="18"/>
        </w:rPr>
        <w:t>总线基本兼容，只是</w:t>
      </w:r>
      <w:r>
        <w:rPr>
          <w:rFonts w:ascii="Arial" w:hAnsi="Arial" w:cs="Arial"/>
          <w:color w:val="333333"/>
          <w:sz w:val="18"/>
          <w:szCs w:val="18"/>
        </w:rPr>
        <w:t>PCIe</w:t>
      </w:r>
      <w:r>
        <w:rPr>
          <w:rFonts w:ascii="Arial" w:hAnsi="Arial" w:cs="Arial"/>
          <w:color w:val="333333"/>
          <w:sz w:val="18"/>
          <w:szCs w:val="18"/>
        </w:rPr>
        <w:t>总线对配置空间进行了一些扩展。</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如表</w:t>
      </w:r>
      <w:r>
        <w:rPr>
          <w:rFonts w:ascii="Arial" w:hAnsi="Arial" w:cs="Arial"/>
          <w:color w:val="333333"/>
          <w:sz w:val="18"/>
          <w:szCs w:val="18"/>
        </w:rPr>
        <w:t>5</w:t>
      </w:r>
      <w:r>
        <w:rPr>
          <w:rFonts w:ascii="Arial" w:hAnsi="Arial" w:cs="Arial"/>
          <w:color w:val="333333"/>
          <w:sz w:val="18"/>
          <w:szCs w:val="18"/>
        </w:rPr>
        <w:noBreakHyphen/>
        <w:t>2</w:t>
      </w:r>
      <w:r>
        <w:rPr>
          <w:rFonts w:ascii="Arial" w:hAnsi="Arial" w:cs="Arial"/>
          <w:color w:val="333333"/>
          <w:sz w:val="18"/>
          <w:szCs w:val="18"/>
        </w:rPr>
        <w:t>所示，</w:t>
      </w:r>
      <w:r>
        <w:rPr>
          <w:rFonts w:ascii="Arial" w:hAnsi="Arial" w:cs="Arial"/>
          <w:color w:val="333333"/>
          <w:sz w:val="18"/>
          <w:szCs w:val="18"/>
        </w:rPr>
        <w:t>RC</w:t>
      </w:r>
      <w:r>
        <w:rPr>
          <w:rFonts w:ascii="Arial" w:hAnsi="Arial" w:cs="Arial"/>
          <w:color w:val="333333"/>
          <w:sz w:val="18"/>
          <w:szCs w:val="18"/>
        </w:rPr>
        <w:t>可以使用</w:t>
      </w:r>
      <w:r>
        <w:rPr>
          <w:rFonts w:ascii="Arial" w:hAnsi="Arial" w:cs="Arial"/>
          <w:color w:val="333333"/>
          <w:sz w:val="18"/>
          <w:szCs w:val="18"/>
        </w:rPr>
        <w:t>Type 00h</w:t>
      </w:r>
      <w:r>
        <w:rPr>
          <w:rFonts w:ascii="Arial" w:hAnsi="Arial" w:cs="Arial"/>
          <w:color w:val="333333"/>
          <w:sz w:val="18"/>
          <w:szCs w:val="18"/>
        </w:rPr>
        <w:t>和</w:t>
      </w:r>
      <w:r>
        <w:rPr>
          <w:rFonts w:ascii="Arial" w:hAnsi="Arial" w:cs="Arial"/>
          <w:color w:val="333333"/>
          <w:sz w:val="18"/>
          <w:szCs w:val="18"/>
        </w:rPr>
        <w:t>Type 01h</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，对</w:t>
      </w:r>
      <w:r>
        <w:rPr>
          <w:rFonts w:ascii="Arial" w:hAnsi="Arial" w:cs="Arial"/>
          <w:color w:val="333333"/>
          <w:sz w:val="18"/>
          <w:szCs w:val="18"/>
        </w:rPr>
        <w:t>PCIe</w:t>
      </w:r>
      <w:r>
        <w:rPr>
          <w:rFonts w:ascii="Arial" w:hAnsi="Arial" w:cs="Arial"/>
          <w:color w:val="333333"/>
          <w:sz w:val="18"/>
          <w:szCs w:val="18"/>
        </w:rPr>
        <w:t>设备的配置寄存器进行读写访问，配置读写请求</w:t>
      </w:r>
      <w:r>
        <w:rPr>
          <w:rFonts w:ascii="Arial" w:hAnsi="Arial" w:cs="Arial"/>
          <w:color w:val="333333"/>
          <w:sz w:val="18"/>
          <w:szCs w:val="18"/>
        </w:rPr>
        <w:t>TLP</w:t>
      </w:r>
      <w:r>
        <w:rPr>
          <w:rFonts w:ascii="Arial" w:hAnsi="Arial" w:cs="Arial"/>
          <w:color w:val="333333"/>
          <w:sz w:val="18"/>
          <w:szCs w:val="18"/>
        </w:rPr>
        <w:t>只能由</w:t>
      </w:r>
      <w:r>
        <w:rPr>
          <w:rFonts w:ascii="Arial" w:hAnsi="Arial" w:cs="Arial"/>
          <w:color w:val="333333"/>
          <w:sz w:val="18"/>
          <w:szCs w:val="18"/>
        </w:rPr>
        <w:t>RC</w:t>
      </w:r>
      <w:r>
        <w:rPr>
          <w:rFonts w:ascii="Arial" w:hAnsi="Arial" w:cs="Arial"/>
          <w:color w:val="333333"/>
          <w:sz w:val="18"/>
          <w:szCs w:val="18"/>
        </w:rPr>
        <w:t>发出，配置读写请求</w:t>
      </w:r>
      <w:r>
        <w:rPr>
          <w:rFonts w:ascii="Arial" w:hAnsi="Arial" w:cs="Arial"/>
          <w:color w:val="333333"/>
          <w:sz w:val="18"/>
          <w:szCs w:val="18"/>
        </w:rPr>
        <w:t>TLP</w:t>
      </w:r>
      <w:r>
        <w:rPr>
          <w:rFonts w:ascii="Arial" w:hAnsi="Arial" w:cs="Arial"/>
          <w:color w:val="333333"/>
          <w:sz w:val="18"/>
          <w:szCs w:val="18"/>
        </w:rPr>
        <w:t>使用基于</w:t>
      </w:r>
      <w:r>
        <w:rPr>
          <w:rFonts w:ascii="Arial" w:hAnsi="Arial" w:cs="Arial"/>
          <w:color w:val="333333"/>
          <w:sz w:val="18"/>
          <w:szCs w:val="18"/>
        </w:rPr>
        <w:t>ID</w:t>
      </w:r>
      <w:r>
        <w:rPr>
          <w:rFonts w:ascii="Arial" w:hAnsi="Arial" w:cs="Arial"/>
          <w:color w:val="333333"/>
          <w:sz w:val="18"/>
          <w:szCs w:val="18"/>
        </w:rPr>
        <w:t>的路由方式。</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所示的例子，</w:t>
      </w:r>
      <w:r>
        <w:rPr>
          <w:rFonts w:ascii="Arial" w:hAnsi="Arial" w:cs="Arial"/>
          <w:color w:val="333333"/>
          <w:sz w:val="18"/>
          <w:szCs w:val="18"/>
        </w:rPr>
        <w:t>RC</w:t>
      </w:r>
      <w:r>
        <w:rPr>
          <w:rFonts w:ascii="Arial" w:hAnsi="Arial" w:cs="Arial"/>
          <w:color w:val="333333"/>
          <w:sz w:val="18"/>
          <w:szCs w:val="18"/>
        </w:rPr>
        <w:t>首先使用</w:t>
      </w:r>
      <w:r>
        <w:rPr>
          <w:rFonts w:ascii="Arial" w:hAnsi="Arial" w:cs="Arial"/>
          <w:color w:val="333333"/>
          <w:sz w:val="18"/>
          <w:szCs w:val="18"/>
        </w:rPr>
        <w:t>Type 00h</w:t>
      </w: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访问在</w:t>
      </w:r>
      <w:r>
        <w:rPr>
          <w:rFonts w:ascii="Arial" w:hAnsi="Arial" w:cs="Arial"/>
          <w:color w:val="333333"/>
          <w:sz w:val="18"/>
          <w:szCs w:val="18"/>
        </w:rPr>
        <w:t>PCI Bus0</w:t>
      </w:r>
      <w:r>
        <w:rPr>
          <w:rFonts w:ascii="Arial" w:hAnsi="Arial" w:cs="Arial"/>
          <w:color w:val="333333"/>
          <w:sz w:val="18"/>
          <w:szCs w:val="18"/>
        </w:rPr>
        <w:t>总线上的设备，</w:t>
      </w:r>
      <w:r>
        <w:rPr>
          <w:rFonts w:ascii="Arial" w:hAnsi="Arial" w:cs="Arial"/>
          <w:color w:val="333333"/>
          <w:sz w:val="18"/>
          <w:szCs w:val="18"/>
        </w:rPr>
        <w:t>PCI Bus0</w:t>
      </w:r>
      <w:r>
        <w:rPr>
          <w:rFonts w:ascii="Arial" w:hAnsi="Arial" w:cs="Arial"/>
          <w:color w:val="333333"/>
          <w:sz w:val="18"/>
          <w:szCs w:val="18"/>
        </w:rPr>
        <w:t>上的所有设备，</w:t>
      </w:r>
      <w:proofErr w:type="gramStart"/>
      <w:r>
        <w:rPr>
          <w:rFonts w:ascii="Arial" w:hAnsi="Arial" w:cs="Arial"/>
          <w:color w:val="333333"/>
          <w:sz w:val="18"/>
          <w:szCs w:val="18"/>
        </w:rPr>
        <w:t>包括桥片都</w:t>
      </w:r>
      <w:proofErr w:type="gramEnd"/>
      <w:r>
        <w:rPr>
          <w:rFonts w:ascii="Arial" w:hAnsi="Arial" w:cs="Arial"/>
          <w:color w:val="333333"/>
          <w:sz w:val="18"/>
          <w:szCs w:val="18"/>
        </w:rPr>
        <w:t>要监听</w:t>
      </w:r>
      <w:r>
        <w:rPr>
          <w:rFonts w:ascii="Arial" w:hAnsi="Arial" w:cs="Arial"/>
          <w:color w:val="333333"/>
          <w:sz w:val="18"/>
          <w:szCs w:val="18"/>
        </w:rPr>
        <w:t>PCI Bus 0</w:t>
      </w:r>
      <w:r>
        <w:rPr>
          <w:rFonts w:ascii="Arial" w:hAnsi="Arial" w:cs="Arial"/>
          <w:color w:val="333333"/>
          <w:sz w:val="18"/>
          <w:szCs w:val="18"/>
        </w:rPr>
        <w:t>上的配置请求，在本例中只有</w:t>
      </w:r>
      <w:r>
        <w:rPr>
          <w:rFonts w:ascii="Arial" w:hAnsi="Arial" w:cs="Arial"/>
          <w:color w:val="333333"/>
          <w:sz w:val="18"/>
          <w:szCs w:val="18"/>
        </w:rPr>
        <w:t>Switch</w:t>
      </w:r>
      <w:r>
        <w:rPr>
          <w:rFonts w:ascii="Arial" w:hAnsi="Arial" w:cs="Arial"/>
          <w:color w:val="333333"/>
          <w:sz w:val="18"/>
          <w:szCs w:val="18"/>
        </w:rPr>
        <w:t>挂接在</w:t>
      </w:r>
      <w:r>
        <w:rPr>
          <w:rFonts w:ascii="Arial" w:hAnsi="Arial" w:cs="Arial"/>
          <w:color w:val="333333"/>
          <w:sz w:val="18"/>
          <w:szCs w:val="18"/>
        </w:rPr>
        <w:t>PCI Bus0</w:t>
      </w:r>
      <w:r>
        <w:rPr>
          <w:rFonts w:ascii="Arial" w:hAnsi="Arial" w:cs="Arial"/>
          <w:color w:val="333333"/>
          <w:sz w:val="18"/>
          <w:szCs w:val="18"/>
        </w:rPr>
        <w:t>上，实际上是</w:t>
      </w:r>
      <w:r>
        <w:rPr>
          <w:rFonts w:ascii="Arial" w:hAnsi="Arial" w:cs="Arial"/>
          <w:color w:val="333333"/>
          <w:sz w:val="18"/>
          <w:szCs w:val="18"/>
        </w:rPr>
        <w:t>Switch</w:t>
      </w:r>
      <w:r>
        <w:rPr>
          <w:rFonts w:ascii="Arial" w:hAnsi="Arial" w:cs="Arial"/>
          <w:color w:val="333333"/>
          <w:sz w:val="18"/>
          <w:szCs w:val="18"/>
        </w:rPr>
        <w:t>的上游端口与</w:t>
      </w:r>
      <w:r>
        <w:rPr>
          <w:rFonts w:ascii="Arial" w:hAnsi="Arial" w:cs="Arial"/>
          <w:color w:val="333333"/>
          <w:sz w:val="18"/>
          <w:szCs w:val="18"/>
        </w:rPr>
        <w:t>PCI Bus0</w:t>
      </w:r>
      <w:r>
        <w:rPr>
          <w:rFonts w:ascii="Arial" w:hAnsi="Arial" w:cs="Arial"/>
          <w:color w:val="333333"/>
          <w:sz w:val="18"/>
          <w:szCs w:val="18"/>
        </w:rPr>
        <w:t>直接相连。因此</w:t>
      </w:r>
      <w:r>
        <w:rPr>
          <w:rFonts w:ascii="Arial" w:hAnsi="Arial" w:cs="Arial"/>
          <w:color w:val="333333"/>
          <w:sz w:val="18"/>
          <w:szCs w:val="18"/>
        </w:rPr>
        <w:t>Switch</w:t>
      </w:r>
      <w:r>
        <w:rPr>
          <w:rFonts w:ascii="Arial" w:hAnsi="Arial" w:cs="Arial"/>
          <w:color w:val="333333"/>
          <w:sz w:val="18"/>
          <w:szCs w:val="18"/>
        </w:rPr>
        <w:t>的上游端口将接收</w:t>
      </w:r>
      <w:r>
        <w:rPr>
          <w:rFonts w:ascii="Arial" w:hAnsi="Arial" w:cs="Arial"/>
          <w:color w:val="333333"/>
          <w:sz w:val="18"/>
          <w:szCs w:val="18"/>
        </w:rPr>
        <w:t>RC</w:t>
      </w:r>
      <w:r>
        <w:rPr>
          <w:rFonts w:ascii="Arial" w:hAnsi="Arial" w:cs="Arial"/>
          <w:color w:val="333333"/>
          <w:sz w:val="18"/>
          <w:szCs w:val="18"/>
        </w:rPr>
        <w:t>发出的</w:t>
      </w:r>
      <w:r>
        <w:rPr>
          <w:rFonts w:ascii="Arial" w:hAnsi="Arial" w:cs="Arial"/>
          <w:color w:val="333333"/>
          <w:sz w:val="18"/>
          <w:szCs w:val="18"/>
        </w:rPr>
        <w:t>Type 00h</w:t>
      </w: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，之后</w:t>
      </w:r>
      <w:r>
        <w:rPr>
          <w:rFonts w:ascii="Arial" w:hAnsi="Arial" w:cs="Arial"/>
          <w:color w:val="333333"/>
          <w:sz w:val="18"/>
          <w:szCs w:val="18"/>
        </w:rPr>
        <w:t>Switch</w:t>
      </w:r>
      <w:r>
        <w:rPr>
          <w:rFonts w:ascii="Arial" w:hAnsi="Arial" w:cs="Arial"/>
          <w:color w:val="333333"/>
          <w:sz w:val="18"/>
          <w:szCs w:val="18"/>
        </w:rPr>
        <w:t>将向</w:t>
      </w:r>
      <w:r>
        <w:rPr>
          <w:rFonts w:ascii="Arial" w:hAnsi="Arial" w:cs="Arial"/>
          <w:color w:val="333333"/>
          <w:sz w:val="18"/>
          <w:szCs w:val="18"/>
        </w:rPr>
        <w:t>RC</w:t>
      </w:r>
      <w:r>
        <w:rPr>
          <w:rFonts w:ascii="Arial" w:hAnsi="Arial" w:cs="Arial"/>
          <w:color w:val="333333"/>
          <w:sz w:val="18"/>
          <w:szCs w:val="18"/>
        </w:rPr>
        <w:t>发出完成报文，结束配置请求。与</w:t>
      </w:r>
      <w:r>
        <w:rPr>
          <w:rFonts w:ascii="Arial" w:hAnsi="Arial" w:cs="Arial"/>
          <w:color w:val="333333"/>
          <w:sz w:val="18"/>
          <w:szCs w:val="18"/>
        </w:rPr>
        <w:t>PCI</w:t>
      </w:r>
      <w:r>
        <w:rPr>
          <w:rFonts w:ascii="Arial" w:hAnsi="Arial" w:cs="Arial"/>
          <w:color w:val="333333"/>
          <w:sz w:val="18"/>
          <w:szCs w:val="18"/>
        </w:rPr>
        <w:t>总线相同，</w:t>
      </w:r>
      <w:r>
        <w:rPr>
          <w:rFonts w:ascii="Arial" w:hAnsi="Arial" w:cs="Arial"/>
          <w:color w:val="333333"/>
          <w:sz w:val="18"/>
          <w:szCs w:val="18"/>
        </w:rPr>
        <w:t>PCIe</w:t>
      </w:r>
      <w:r>
        <w:rPr>
          <w:rFonts w:ascii="Arial" w:hAnsi="Arial" w:cs="Arial"/>
          <w:color w:val="333333"/>
          <w:sz w:val="18"/>
          <w:szCs w:val="18"/>
        </w:rPr>
        <w:t>总线的</w:t>
      </w:r>
      <w:r>
        <w:rPr>
          <w:rFonts w:ascii="Arial" w:hAnsi="Arial" w:cs="Arial"/>
          <w:color w:val="333333"/>
          <w:sz w:val="18"/>
          <w:szCs w:val="18"/>
        </w:rPr>
        <w:t>Type 00h</w:t>
      </w:r>
      <w:r>
        <w:rPr>
          <w:rFonts w:ascii="Arial" w:hAnsi="Arial" w:cs="Arial"/>
          <w:color w:val="333333"/>
          <w:sz w:val="18"/>
          <w:szCs w:val="18"/>
        </w:rPr>
        <w:t>类型配置请求</w:t>
      </w:r>
      <w:r>
        <w:rPr>
          <w:rFonts w:ascii="Arial" w:hAnsi="Arial" w:cs="Arial"/>
          <w:color w:val="333333"/>
          <w:sz w:val="18"/>
          <w:szCs w:val="18"/>
        </w:rPr>
        <w:t>TLP</w:t>
      </w:r>
      <w:r>
        <w:rPr>
          <w:rFonts w:ascii="Arial" w:hAnsi="Arial" w:cs="Arial"/>
          <w:color w:val="333333"/>
          <w:sz w:val="18"/>
          <w:szCs w:val="18"/>
        </w:rPr>
        <w:t>不能够穿越桥片，在图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中这类请求只能访问</w:t>
      </w:r>
      <w:r>
        <w:rPr>
          <w:rFonts w:ascii="Arial" w:hAnsi="Arial" w:cs="Arial"/>
          <w:color w:val="333333"/>
          <w:sz w:val="18"/>
          <w:szCs w:val="18"/>
        </w:rPr>
        <w:t>Switch</w:t>
      </w:r>
      <w:r>
        <w:rPr>
          <w:rFonts w:ascii="Arial" w:hAnsi="Arial" w:cs="Arial"/>
          <w:color w:val="333333"/>
          <w:sz w:val="18"/>
          <w:szCs w:val="18"/>
        </w:rPr>
        <w:t>上游端口的配置空间。</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w:t>
      </w:r>
      <w:r>
        <w:rPr>
          <w:rFonts w:ascii="Arial" w:hAnsi="Arial" w:cs="Arial"/>
          <w:color w:val="333333"/>
          <w:sz w:val="18"/>
          <w:szCs w:val="18"/>
        </w:rPr>
        <w:t>总线是基于共享总线的数据传送方式，在一条</w:t>
      </w:r>
      <w:r>
        <w:rPr>
          <w:rFonts w:ascii="Arial" w:hAnsi="Arial" w:cs="Arial"/>
          <w:color w:val="333333"/>
          <w:sz w:val="18"/>
          <w:szCs w:val="18"/>
        </w:rPr>
        <w:t>PCI</w:t>
      </w:r>
      <w:r>
        <w:rPr>
          <w:rFonts w:ascii="Arial" w:hAnsi="Arial" w:cs="Arial"/>
          <w:color w:val="333333"/>
          <w:sz w:val="18"/>
          <w:szCs w:val="18"/>
        </w:rPr>
        <w:t>总线上可以连接多个</w:t>
      </w:r>
      <w:r>
        <w:rPr>
          <w:rFonts w:ascii="Arial" w:hAnsi="Arial" w:cs="Arial"/>
          <w:color w:val="333333"/>
          <w:sz w:val="18"/>
          <w:szCs w:val="18"/>
        </w:rPr>
        <w:t>PCI Agent</w:t>
      </w:r>
      <w:r>
        <w:rPr>
          <w:rFonts w:ascii="Arial" w:hAnsi="Arial" w:cs="Arial"/>
          <w:color w:val="333333"/>
          <w:sz w:val="18"/>
          <w:szCs w:val="18"/>
        </w:rPr>
        <w:t>设备，其中每一个</w:t>
      </w:r>
      <w:r>
        <w:rPr>
          <w:rFonts w:ascii="Arial" w:hAnsi="Arial" w:cs="Arial"/>
          <w:color w:val="333333"/>
          <w:sz w:val="18"/>
          <w:szCs w:val="18"/>
        </w:rPr>
        <w:t>PCI Agent</w:t>
      </w:r>
      <w:r>
        <w:rPr>
          <w:rFonts w:ascii="Arial" w:hAnsi="Arial" w:cs="Arial"/>
          <w:color w:val="333333"/>
          <w:sz w:val="18"/>
          <w:szCs w:val="18"/>
        </w:rPr>
        <w:t>都提供了一个</w:t>
      </w:r>
      <w:r>
        <w:rPr>
          <w:rFonts w:ascii="Arial" w:hAnsi="Arial" w:cs="Arial"/>
          <w:color w:val="333333"/>
          <w:sz w:val="18"/>
          <w:szCs w:val="18"/>
        </w:rPr>
        <w:t>IDSEL#</w:t>
      </w:r>
      <w:r>
        <w:rPr>
          <w:rFonts w:ascii="Arial" w:hAnsi="Arial" w:cs="Arial"/>
          <w:color w:val="333333"/>
          <w:sz w:val="18"/>
          <w:szCs w:val="18"/>
        </w:rPr>
        <w:t>信号，这个信号与</w:t>
      </w:r>
      <w:r>
        <w:rPr>
          <w:rFonts w:ascii="Arial" w:hAnsi="Arial" w:cs="Arial"/>
          <w:color w:val="333333"/>
          <w:sz w:val="18"/>
          <w:szCs w:val="18"/>
        </w:rPr>
        <w:t>PCI-to-PCI</w:t>
      </w:r>
      <w:proofErr w:type="gramStart"/>
      <w:r>
        <w:rPr>
          <w:rFonts w:ascii="Arial" w:hAnsi="Arial" w:cs="Arial"/>
          <w:color w:val="333333"/>
          <w:sz w:val="18"/>
          <w:szCs w:val="18"/>
        </w:rPr>
        <w:t>桥片或者</w:t>
      </w:r>
      <w:proofErr w:type="gramEnd"/>
      <w:r>
        <w:rPr>
          <w:rFonts w:ascii="Arial" w:hAnsi="Arial" w:cs="Arial"/>
          <w:color w:val="333333"/>
          <w:sz w:val="18"/>
          <w:szCs w:val="18"/>
        </w:rPr>
        <w:t>HOST</w:t>
      </w:r>
      <w:r>
        <w:rPr>
          <w:rFonts w:ascii="Arial" w:hAnsi="Arial" w:cs="Arial"/>
          <w:color w:val="333333"/>
          <w:sz w:val="18"/>
          <w:szCs w:val="18"/>
        </w:rPr>
        <w:t>主桥的地址线直接相连，</w:t>
      </w:r>
      <w:r>
        <w:rPr>
          <w:rFonts w:ascii="Arial" w:hAnsi="Arial" w:cs="Arial"/>
          <w:color w:val="333333"/>
          <w:sz w:val="18"/>
          <w:szCs w:val="18"/>
        </w:rPr>
        <w:t>PCI</w:t>
      </w:r>
      <w:r>
        <w:rPr>
          <w:rFonts w:ascii="Arial" w:hAnsi="Arial" w:cs="Arial"/>
          <w:color w:val="333333"/>
          <w:sz w:val="18"/>
          <w:szCs w:val="18"/>
        </w:rPr>
        <w:t>总线根据与</w:t>
      </w:r>
      <w:r>
        <w:rPr>
          <w:rFonts w:ascii="Arial" w:hAnsi="Arial" w:cs="Arial"/>
          <w:color w:val="333333"/>
          <w:sz w:val="18"/>
          <w:szCs w:val="18"/>
        </w:rPr>
        <w:t>IDSEL#</w:t>
      </w:r>
      <w:r>
        <w:rPr>
          <w:rFonts w:ascii="Arial" w:hAnsi="Arial" w:cs="Arial"/>
          <w:color w:val="333333"/>
          <w:sz w:val="18"/>
          <w:szCs w:val="18"/>
        </w:rPr>
        <w:t>信号与地址线的连接关系决定相应设备的</w:t>
      </w:r>
      <w:r>
        <w:rPr>
          <w:rFonts w:ascii="Arial" w:hAnsi="Arial" w:cs="Arial"/>
          <w:color w:val="333333"/>
          <w:sz w:val="18"/>
          <w:szCs w:val="18"/>
        </w:rPr>
        <w:t>Device Number</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这与</w:t>
      </w:r>
      <w:r>
        <w:rPr>
          <w:rFonts w:ascii="Arial" w:hAnsi="Arial" w:cs="Arial"/>
          <w:color w:val="333333"/>
          <w:sz w:val="18"/>
          <w:szCs w:val="18"/>
        </w:rPr>
        <w:t>PCIe</w:t>
      </w:r>
      <w:r>
        <w:rPr>
          <w:rFonts w:ascii="Arial" w:hAnsi="Arial" w:cs="Arial"/>
          <w:color w:val="333333"/>
          <w:sz w:val="18"/>
          <w:szCs w:val="18"/>
        </w:rPr>
        <w:t>总线的使用方法不同，</w:t>
      </w:r>
      <w:r>
        <w:rPr>
          <w:rFonts w:ascii="Arial" w:hAnsi="Arial" w:cs="Arial"/>
          <w:color w:val="333333"/>
          <w:sz w:val="18"/>
          <w:szCs w:val="18"/>
        </w:rPr>
        <w:t>PCIe</w:t>
      </w:r>
      <w:r>
        <w:rPr>
          <w:rFonts w:ascii="Arial" w:hAnsi="Arial" w:cs="Arial"/>
          <w:color w:val="333333"/>
          <w:sz w:val="18"/>
          <w:szCs w:val="18"/>
        </w:rPr>
        <w:t>总线使用</w:t>
      </w:r>
      <w:r>
        <w:rPr>
          <w:rFonts w:ascii="Arial" w:hAnsi="Arial" w:cs="Arial"/>
          <w:color w:val="333333"/>
          <w:sz w:val="18"/>
          <w:szCs w:val="18"/>
        </w:rPr>
        <w:t>“</w:t>
      </w:r>
      <w:r>
        <w:rPr>
          <w:rFonts w:ascii="Arial" w:hAnsi="Arial" w:cs="Arial"/>
          <w:color w:val="333333"/>
          <w:sz w:val="18"/>
          <w:szCs w:val="18"/>
        </w:rPr>
        <w:t>端对端</w:t>
      </w:r>
      <w:r>
        <w:rPr>
          <w:rFonts w:ascii="Arial" w:hAnsi="Arial" w:cs="Arial"/>
          <w:color w:val="333333"/>
          <w:sz w:val="18"/>
          <w:szCs w:val="18"/>
        </w:rPr>
        <w:t>”</w:t>
      </w:r>
      <w:r>
        <w:rPr>
          <w:rFonts w:ascii="Arial" w:hAnsi="Arial" w:cs="Arial"/>
          <w:color w:val="333333"/>
          <w:sz w:val="18"/>
          <w:szCs w:val="18"/>
        </w:rPr>
        <w:t>的连接方式，在</w:t>
      </w:r>
      <w:r>
        <w:rPr>
          <w:rFonts w:ascii="Arial" w:hAnsi="Arial" w:cs="Arial"/>
          <w:color w:val="333333"/>
          <w:sz w:val="18"/>
          <w:szCs w:val="18"/>
        </w:rPr>
        <w:t>PCIe</w:t>
      </w:r>
      <w:r>
        <w:rPr>
          <w:rFonts w:ascii="Arial" w:hAnsi="Arial" w:cs="Arial"/>
          <w:color w:val="333333"/>
          <w:sz w:val="18"/>
          <w:szCs w:val="18"/>
        </w:rPr>
        <w:t>链路只能连接一个下游设备，而这个下游设备的</w:t>
      </w:r>
      <w:r>
        <w:rPr>
          <w:rFonts w:ascii="Arial" w:hAnsi="Arial" w:cs="Arial"/>
          <w:color w:val="333333"/>
          <w:sz w:val="18"/>
          <w:szCs w:val="18"/>
        </w:rPr>
        <w:t>Device Number</w:t>
      </w:r>
      <w:r>
        <w:rPr>
          <w:rFonts w:ascii="Arial" w:hAnsi="Arial" w:cs="Arial"/>
          <w:color w:val="333333"/>
          <w:sz w:val="18"/>
          <w:szCs w:val="18"/>
        </w:rPr>
        <w:t>只能为</w:t>
      </w:r>
      <w:r>
        <w:rPr>
          <w:rFonts w:ascii="Arial" w:hAnsi="Arial" w:cs="Arial"/>
          <w:color w:val="333333"/>
          <w:sz w:val="18"/>
          <w:szCs w:val="18"/>
        </w:rPr>
        <w:t>0</w:t>
      </w:r>
      <w:r>
        <w:rPr>
          <w:rFonts w:ascii="Arial" w:hAnsi="Arial" w:cs="Arial"/>
          <w:color w:val="333333"/>
          <w:sz w:val="18"/>
          <w:szCs w:val="18"/>
        </w:rPr>
        <w:t>。而只有在</w:t>
      </w:r>
      <w:r>
        <w:rPr>
          <w:rFonts w:ascii="Arial" w:hAnsi="Arial" w:cs="Arial"/>
          <w:color w:val="333333"/>
          <w:sz w:val="18"/>
          <w:szCs w:val="18"/>
        </w:rPr>
        <w:t>Switch</w:t>
      </w:r>
      <w:r>
        <w:rPr>
          <w:rFonts w:ascii="Arial" w:hAnsi="Arial" w:cs="Arial"/>
          <w:color w:val="333333"/>
          <w:sz w:val="18"/>
          <w:szCs w:val="18"/>
        </w:rPr>
        <w:t>的虚拟</w:t>
      </w:r>
      <w:r>
        <w:rPr>
          <w:rFonts w:ascii="Arial" w:hAnsi="Arial" w:cs="Arial"/>
          <w:color w:val="333333"/>
          <w:sz w:val="18"/>
          <w:szCs w:val="18"/>
        </w:rPr>
        <w:t>PCI</w:t>
      </w:r>
      <w:r>
        <w:rPr>
          <w:rFonts w:ascii="Arial" w:hAnsi="Arial" w:cs="Arial"/>
          <w:color w:val="333333"/>
          <w:sz w:val="18"/>
          <w:szCs w:val="18"/>
        </w:rPr>
        <w:t>总线上可以连接多个</w:t>
      </w:r>
      <w:r>
        <w:rPr>
          <w:rFonts w:ascii="Arial" w:hAnsi="Arial" w:cs="Arial"/>
          <w:color w:val="333333"/>
          <w:sz w:val="18"/>
          <w:szCs w:val="18"/>
        </w:rPr>
        <w:t>Device Number</w:t>
      </w:r>
      <w:r>
        <w:rPr>
          <w:rFonts w:ascii="Arial" w:hAnsi="Arial" w:cs="Arial"/>
          <w:color w:val="333333"/>
          <w:sz w:val="18"/>
          <w:szCs w:val="18"/>
        </w:rPr>
        <w:t>不同的端口。</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当一个虚拟</w:t>
      </w:r>
      <w:r>
        <w:rPr>
          <w:rFonts w:ascii="Arial" w:hAnsi="Arial" w:cs="Arial"/>
          <w:color w:val="333333"/>
          <w:sz w:val="18"/>
          <w:szCs w:val="18"/>
        </w:rPr>
        <w:t>PCI</w:t>
      </w:r>
      <w:r>
        <w:rPr>
          <w:rFonts w:ascii="Arial" w:hAnsi="Arial" w:cs="Arial"/>
          <w:color w:val="333333"/>
          <w:sz w:val="18"/>
          <w:szCs w:val="18"/>
        </w:rPr>
        <w:t>总线上挂接</w:t>
      </w:r>
      <w:r>
        <w:rPr>
          <w:rFonts w:ascii="Arial" w:hAnsi="Arial" w:cs="Arial"/>
          <w:color w:val="333333"/>
          <w:sz w:val="18"/>
          <w:szCs w:val="18"/>
        </w:rPr>
        <w:t>PCI-to-PCI</w:t>
      </w:r>
      <w:r>
        <w:rPr>
          <w:rFonts w:ascii="Arial" w:hAnsi="Arial" w:cs="Arial"/>
          <w:color w:val="333333"/>
          <w:sz w:val="18"/>
          <w:szCs w:val="18"/>
        </w:rPr>
        <w:t>桥时，系统配置软件将使用</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访问</w:t>
      </w:r>
      <w:r>
        <w:rPr>
          <w:rFonts w:ascii="Arial" w:hAnsi="Arial" w:cs="Arial"/>
          <w:color w:val="333333"/>
          <w:sz w:val="18"/>
          <w:szCs w:val="18"/>
        </w:rPr>
        <w:t>PCI-PCI</w:t>
      </w:r>
      <w:r>
        <w:rPr>
          <w:rFonts w:ascii="Arial" w:hAnsi="Arial" w:cs="Arial"/>
          <w:color w:val="333333"/>
          <w:sz w:val="18"/>
          <w:szCs w:val="18"/>
        </w:rPr>
        <w:t>桥下游的</w:t>
      </w:r>
      <w:r>
        <w:rPr>
          <w:rFonts w:ascii="Arial" w:hAnsi="Arial" w:cs="Arial"/>
          <w:color w:val="333333"/>
          <w:sz w:val="18"/>
          <w:szCs w:val="18"/>
        </w:rPr>
        <w:t>PCI</w:t>
      </w:r>
      <w:r>
        <w:rPr>
          <w:rFonts w:ascii="Arial" w:hAnsi="Arial" w:cs="Arial"/>
          <w:color w:val="333333"/>
          <w:sz w:val="18"/>
          <w:szCs w:val="18"/>
        </w:rPr>
        <w:t>设备。如图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所示，</w:t>
      </w:r>
      <w:r>
        <w:rPr>
          <w:rFonts w:ascii="Arial" w:hAnsi="Arial" w:cs="Arial"/>
          <w:color w:val="333333"/>
          <w:sz w:val="18"/>
          <w:szCs w:val="18"/>
        </w:rPr>
        <w:t>RC</w:t>
      </w:r>
      <w:r>
        <w:rPr>
          <w:rFonts w:ascii="Arial" w:hAnsi="Arial" w:cs="Arial"/>
          <w:color w:val="333333"/>
          <w:sz w:val="18"/>
          <w:szCs w:val="18"/>
        </w:rPr>
        <w:t>可以通过</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访问</w:t>
      </w:r>
      <w:r>
        <w:rPr>
          <w:rFonts w:ascii="Arial" w:hAnsi="Arial" w:cs="Arial"/>
          <w:color w:val="333333"/>
          <w:sz w:val="18"/>
          <w:szCs w:val="18"/>
        </w:rPr>
        <w:t>P-P2</w:t>
      </w:r>
      <w:r>
        <w:rPr>
          <w:rFonts w:ascii="Arial" w:hAnsi="Arial" w:cs="Arial"/>
          <w:color w:val="333333"/>
          <w:sz w:val="18"/>
          <w:szCs w:val="18"/>
        </w:rPr>
        <w:t>桥片、</w:t>
      </w:r>
      <w:r>
        <w:rPr>
          <w:rFonts w:ascii="Arial" w:hAnsi="Arial" w:cs="Arial"/>
          <w:color w:val="333333"/>
          <w:sz w:val="18"/>
          <w:szCs w:val="18"/>
        </w:rPr>
        <w:t>P-P3</w:t>
      </w:r>
      <w:r>
        <w:rPr>
          <w:rFonts w:ascii="Arial" w:hAnsi="Arial" w:cs="Arial"/>
          <w:color w:val="333333"/>
          <w:sz w:val="18"/>
          <w:szCs w:val="18"/>
        </w:rPr>
        <w:t>桥片，</w:t>
      </w:r>
      <w:r>
        <w:rPr>
          <w:rFonts w:ascii="Arial" w:hAnsi="Arial" w:cs="Arial"/>
          <w:color w:val="333333"/>
          <w:sz w:val="18"/>
          <w:szCs w:val="18"/>
        </w:rPr>
        <w:t>EP1</w:t>
      </w:r>
      <w:r>
        <w:rPr>
          <w:rFonts w:ascii="Arial" w:hAnsi="Arial" w:cs="Arial"/>
          <w:color w:val="333333"/>
          <w:sz w:val="18"/>
          <w:szCs w:val="18"/>
        </w:rPr>
        <w:t>和</w:t>
      </w:r>
      <w:r>
        <w:rPr>
          <w:rFonts w:ascii="Arial" w:hAnsi="Arial" w:cs="Arial"/>
          <w:color w:val="333333"/>
          <w:sz w:val="18"/>
          <w:szCs w:val="18"/>
        </w:rPr>
        <w:t>EP2</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RC</w:t>
      </w:r>
      <w:r>
        <w:rPr>
          <w:rFonts w:ascii="Arial" w:hAnsi="Arial" w:cs="Arial"/>
          <w:color w:val="333333"/>
          <w:sz w:val="18"/>
          <w:szCs w:val="18"/>
        </w:rPr>
        <w:t>使用</w:t>
      </w:r>
      <w:r>
        <w:rPr>
          <w:rFonts w:ascii="Arial" w:hAnsi="Arial" w:cs="Arial"/>
          <w:color w:val="333333"/>
          <w:sz w:val="18"/>
          <w:szCs w:val="18"/>
        </w:rPr>
        <w:t>Type 01h</w:t>
      </w: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，直接访问</w:t>
      </w:r>
      <w:r>
        <w:rPr>
          <w:rFonts w:ascii="Arial" w:hAnsi="Arial" w:cs="Arial"/>
          <w:color w:val="333333"/>
          <w:sz w:val="18"/>
          <w:szCs w:val="18"/>
        </w:rPr>
        <w:t>P-P1</w:t>
      </w:r>
      <w:r>
        <w:rPr>
          <w:rFonts w:ascii="Arial" w:hAnsi="Arial" w:cs="Arial"/>
          <w:color w:val="333333"/>
          <w:sz w:val="18"/>
          <w:szCs w:val="18"/>
        </w:rPr>
        <w:t>桥的下游设备时，首先需要检查该</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Bus Number</w:t>
      </w:r>
      <w:r>
        <w:rPr>
          <w:rFonts w:ascii="Arial" w:hAnsi="Arial" w:cs="Arial"/>
          <w:color w:val="333333"/>
          <w:sz w:val="18"/>
          <w:szCs w:val="18"/>
        </w:rPr>
        <w:t>是否为</w:t>
      </w:r>
      <w:r>
        <w:rPr>
          <w:rFonts w:ascii="Arial" w:hAnsi="Arial" w:cs="Arial"/>
          <w:color w:val="333333"/>
          <w:sz w:val="18"/>
          <w:szCs w:val="18"/>
        </w:rPr>
        <w:t>1</w:t>
      </w:r>
      <w:r>
        <w:rPr>
          <w:rFonts w:ascii="Arial" w:hAnsi="Arial" w:cs="Arial"/>
          <w:color w:val="333333"/>
          <w:sz w:val="18"/>
          <w:szCs w:val="18"/>
        </w:rPr>
        <w:t>，如果为</w:t>
      </w:r>
      <w:r>
        <w:rPr>
          <w:rFonts w:ascii="Arial" w:hAnsi="Arial" w:cs="Arial"/>
          <w:color w:val="333333"/>
          <w:sz w:val="18"/>
          <w:szCs w:val="18"/>
        </w:rPr>
        <w:t>1</w:t>
      </w:r>
      <w:r>
        <w:rPr>
          <w:rFonts w:ascii="Arial" w:hAnsi="Arial" w:cs="Arial"/>
          <w:color w:val="333333"/>
          <w:sz w:val="18"/>
          <w:szCs w:val="18"/>
        </w:rPr>
        <w:t>表示该</w:t>
      </w:r>
      <w:r>
        <w:rPr>
          <w:rFonts w:ascii="Arial" w:hAnsi="Arial" w:cs="Arial"/>
          <w:color w:val="333333"/>
          <w:sz w:val="18"/>
          <w:szCs w:val="18"/>
        </w:rPr>
        <w:t>TLP</w:t>
      </w:r>
      <w:r>
        <w:rPr>
          <w:rFonts w:ascii="Arial" w:hAnsi="Arial" w:cs="Arial"/>
          <w:color w:val="333333"/>
          <w:sz w:val="18"/>
          <w:szCs w:val="18"/>
        </w:rPr>
        <w:t>的访问目标在</w:t>
      </w:r>
      <w:r>
        <w:rPr>
          <w:rFonts w:ascii="Arial" w:hAnsi="Arial" w:cs="Arial"/>
          <w:color w:val="333333"/>
          <w:sz w:val="18"/>
          <w:szCs w:val="18"/>
        </w:rPr>
        <w:t>PCI Bus 1</w:t>
      </w:r>
      <w:r>
        <w:rPr>
          <w:rFonts w:ascii="Arial" w:hAnsi="Arial" w:cs="Arial"/>
          <w:color w:val="333333"/>
          <w:sz w:val="18"/>
          <w:szCs w:val="18"/>
        </w:rPr>
        <w:t>总线上，此时</w:t>
      </w:r>
      <w:r>
        <w:rPr>
          <w:rFonts w:ascii="Arial" w:hAnsi="Arial" w:cs="Arial"/>
          <w:color w:val="333333"/>
          <w:sz w:val="18"/>
          <w:szCs w:val="18"/>
        </w:rPr>
        <w:t>PCI-to-PCI</w:t>
      </w:r>
      <w:r>
        <w:rPr>
          <w:rFonts w:ascii="Arial" w:hAnsi="Arial" w:cs="Arial"/>
          <w:color w:val="333333"/>
          <w:sz w:val="18"/>
          <w:szCs w:val="18"/>
        </w:rPr>
        <w:t>桥将这个</w:t>
      </w:r>
      <w:r>
        <w:rPr>
          <w:rFonts w:ascii="Arial" w:hAnsi="Arial" w:cs="Arial"/>
          <w:color w:val="333333"/>
          <w:sz w:val="18"/>
          <w:szCs w:val="18"/>
        </w:rPr>
        <w:t>Type 01h</w:t>
      </w:r>
      <w:r>
        <w:rPr>
          <w:rFonts w:ascii="Arial" w:hAnsi="Arial" w:cs="Arial"/>
          <w:color w:val="333333"/>
          <w:sz w:val="18"/>
          <w:szCs w:val="18"/>
        </w:rPr>
        <w:t>类型的</w:t>
      </w:r>
      <w:r>
        <w:rPr>
          <w:rFonts w:ascii="Arial" w:hAnsi="Arial" w:cs="Arial"/>
          <w:color w:val="333333"/>
          <w:sz w:val="18"/>
          <w:szCs w:val="18"/>
        </w:rPr>
        <w:t>TLP</w:t>
      </w:r>
      <w:r>
        <w:rPr>
          <w:rFonts w:ascii="Arial" w:hAnsi="Arial" w:cs="Arial"/>
          <w:color w:val="333333"/>
          <w:sz w:val="18"/>
          <w:szCs w:val="18"/>
        </w:rPr>
        <w:t>转换为</w:t>
      </w:r>
      <w:r>
        <w:rPr>
          <w:rFonts w:ascii="Arial" w:hAnsi="Arial" w:cs="Arial"/>
          <w:color w:val="333333"/>
          <w:sz w:val="18"/>
          <w:szCs w:val="18"/>
        </w:rPr>
        <w:t>Type 00h</w:t>
      </w:r>
      <w:r>
        <w:rPr>
          <w:rFonts w:ascii="Arial" w:hAnsi="Arial" w:cs="Arial"/>
          <w:color w:val="333333"/>
          <w:sz w:val="18"/>
          <w:szCs w:val="18"/>
        </w:rPr>
        <w:t>类型的</w:t>
      </w:r>
      <w:r>
        <w:rPr>
          <w:rFonts w:ascii="Arial" w:hAnsi="Arial" w:cs="Arial"/>
          <w:color w:val="333333"/>
          <w:sz w:val="18"/>
          <w:szCs w:val="18"/>
        </w:rPr>
        <w:t>TLP</w:t>
      </w:r>
      <w:r>
        <w:rPr>
          <w:rFonts w:ascii="Arial" w:hAnsi="Arial" w:cs="Arial"/>
          <w:color w:val="333333"/>
          <w:sz w:val="18"/>
          <w:szCs w:val="18"/>
        </w:rPr>
        <w:t>，然后推至</w:t>
      </w:r>
      <w:r>
        <w:rPr>
          <w:rFonts w:ascii="Arial" w:hAnsi="Arial" w:cs="Arial"/>
          <w:color w:val="333333"/>
          <w:sz w:val="18"/>
          <w:szCs w:val="18"/>
        </w:rPr>
        <w:t>PCI Bus 1</w:t>
      </w:r>
      <w:r>
        <w:rPr>
          <w:rFonts w:ascii="Arial" w:hAnsi="Arial" w:cs="Arial"/>
          <w:color w:val="333333"/>
          <w:sz w:val="18"/>
          <w:szCs w:val="18"/>
        </w:rPr>
        <w:t>总线，并访问其下的设备。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如果该</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Bus Number</w:t>
      </w:r>
      <w:r>
        <w:rPr>
          <w:rFonts w:ascii="Arial" w:hAnsi="Arial" w:cs="Arial"/>
          <w:color w:val="333333"/>
          <w:sz w:val="18"/>
          <w:szCs w:val="18"/>
        </w:rPr>
        <w:t>在</w:t>
      </w:r>
      <w:r>
        <w:rPr>
          <w:rFonts w:ascii="Arial" w:hAnsi="Arial" w:cs="Arial"/>
          <w:color w:val="333333"/>
          <w:sz w:val="18"/>
          <w:szCs w:val="18"/>
        </w:rPr>
        <w:t>P-P1</w:t>
      </w:r>
      <w:proofErr w:type="gramStart"/>
      <w:r>
        <w:rPr>
          <w:rFonts w:ascii="Arial" w:hAnsi="Arial" w:cs="Arial"/>
          <w:color w:val="333333"/>
          <w:sz w:val="18"/>
          <w:szCs w:val="18"/>
        </w:rPr>
        <w:t>桥片的</w:t>
      </w:r>
      <w:proofErr w:type="gramEnd"/>
      <w:r>
        <w:rPr>
          <w:rFonts w:ascii="Arial" w:hAnsi="Arial" w:cs="Arial"/>
          <w:color w:val="333333"/>
          <w:sz w:val="18"/>
          <w:szCs w:val="18"/>
        </w:rPr>
        <w:t>Secondary Bus Number</w:t>
      </w:r>
      <w:r>
        <w:rPr>
          <w:rFonts w:ascii="Arial" w:hAnsi="Arial" w:cs="Arial"/>
          <w:color w:val="333333"/>
          <w:sz w:val="18"/>
          <w:szCs w:val="18"/>
        </w:rPr>
        <w:t>和</w:t>
      </w:r>
      <w:r>
        <w:rPr>
          <w:rFonts w:ascii="Arial" w:hAnsi="Arial" w:cs="Arial"/>
          <w:color w:val="333333"/>
          <w:sz w:val="18"/>
          <w:szCs w:val="18"/>
        </w:rPr>
        <w:t>Subordinate Bus Number</w:t>
      </w:r>
      <w:r>
        <w:rPr>
          <w:rFonts w:ascii="Arial" w:hAnsi="Arial" w:cs="Arial"/>
          <w:color w:val="333333"/>
          <w:sz w:val="18"/>
          <w:szCs w:val="18"/>
        </w:rPr>
        <w:t>寄存器之间，则</w:t>
      </w:r>
      <w:r>
        <w:rPr>
          <w:rFonts w:ascii="Arial" w:hAnsi="Arial" w:cs="Arial"/>
          <w:color w:val="333333"/>
          <w:sz w:val="18"/>
          <w:szCs w:val="18"/>
        </w:rPr>
        <w:t>P-P1</w:t>
      </w:r>
      <w:proofErr w:type="gramStart"/>
      <w:r>
        <w:rPr>
          <w:rFonts w:ascii="Arial" w:hAnsi="Arial" w:cs="Arial"/>
          <w:color w:val="333333"/>
          <w:sz w:val="18"/>
          <w:szCs w:val="18"/>
        </w:rPr>
        <w:t>桥片将</w:t>
      </w:r>
      <w:proofErr w:type="gramEnd"/>
      <w:r>
        <w:rPr>
          <w:rFonts w:ascii="Arial" w:hAnsi="Arial" w:cs="Arial"/>
          <w:color w:val="333333"/>
          <w:sz w:val="18"/>
          <w:szCs w:val="18"/>
        </w:rPr>
        <w:t>该</w:t>
      </w:r>
      <w:r>
        <w:rPr>
          <w:rFonts w:ascii="Arial" w:hAnsi="Arial" w:cs="Arial"/>
          <w:color w:val="333333"/>
          <w:sz w:val="18"/>
          <w:szCs w:val="18"/>
        </w:rPr>
        <w:t>Type 01h</w:t>
      </w:r>
      <w:r>
        <w:rPr>
          <w:rFonts w:ascii="Arial" w:hAnsi="Arial" w:cs="Arial"/>
          <w:color w:val="333333"/>
          <w:sz w:val="18"/>
          <w:szCs w:val="18"/>
        </w:rPr>
        <w:t>类型的</w:t>
      </w:r>
      <w:r>
        <w:rPr>
          <w:rFonts w:ascii="Arial" w:hAnsi="Arial" w:cs="Arial"/>
          <w:color w:val="333333"/>
          <w:sz w:val="18"/>
          <w:szCs w:val="18"/>
        </w:rPr>
        <w:t>TLP</w:t>
      </w:r>
      <w:r>
        <w:rPr>
          <w:rFonts w:ascii="Arial" w:hAnsi="Arial" w:cs="Arial"/>
          <w:color w:val="333333"/>
          <w:sz w:val="18"/>
          <w:szCs w:val="18"/>
        </w:rPr>
        <w:t>直接转发到</w:t>
      </w:r>
      <w:r>
        <w:rPr>
          <w:rFonts w:ascii="Arial" w:hAnsi="Arial" w:cs="Arial"/>
          <w:color w:val="333333"/>
          <w:sz w:val="18"/>
          <w:szCs w:val="18"/>
        </w:rPr>
        <w:t>PCI Bus 1</w:t>
      </w:r>
      <w:r>
        <w:rPr>
          <w:rFonts w:ascii="Arial" w:hAnsi="Arial" w:cs="Arial"/>
          <w:color w:val="333333"/>
          <w:sz w:val="18"/>
          <w:szCs w:val="18"/>
        </w:rPr>
        <w:t>上，并不改变该</w:t>
      </w:r>
      <w:r>
        <w:rPr>
          <w:rFonts w:ascii="Arial" w:hAnsi="Arial" w:cs="Arial"/>
          <w:color w:val="333333"/>
          <w:sz w:val="18"/>
          <w:szCs w:val="18"/>
        </w:rPr>
        <w:t>TLP</w:t>
      </w:r>
      <w:r>
        <w:rPr>
          <w:rFonts w:ascii="Arial" w:hAnsi="Arial" w:cs="Arial"/>
          <w:color w:val="333333"/>
          <w:sz w:val="18"/>
          <w:szCs w:val="18"/>
        </w:rPr>
        <w:t>的类型，之后</w:t>
      </w:r>
      <w:r>
        <w:rPr>
          <w:rFonts w:ascii="Arial" w:hAnsi="Arial" w:cs="Arial"/>
          <w:color w:val="333333"/>
          <w:sz w:val="18"/>
          <w:szCs w:val="18"/>
        </w:rPr>
        <w:t>Type 01</w:t>
      </w:r>
      <w:r>
        <w:rPr>
          <w:rFonts w:ascii="Arial" w:hAnsi="Arial" w:cs="Arial"/>
          <w:color w:val="333333"/>
          <w:sz w:val="18"/>
          <w:szCs w:val="18"/>
        </w:rPr>
        <w:t>和类型的</w:t>
      </w:r>
      <w:r>
        <w:rPr>
          <w:rFonts w:ascii="Arial" w:hAnsi="Arial" w:cs="Arial"/>
          <w:color w:val="333333"/>
          <w:sz w:val="18"/>
          <w:szCs w:val="18"/>
        </w:rPr>
        <w:t>TLP</w:t>
      </w:r>
      <w:r>
        <w:rPr>
          <w:rFonts w:ascii="Arial" w:hAnsi="Arial" w:cs="Arial"/>
          <w:color w:val="333333"/>
          <w:sz w:val="18"/>
          <w:szCs w:val="18"/>
        </w:rPr>
        <w:t>将继续检查</w:t>
      </w:r>
      <w:r>
        <w:rPr>
          <w:rFonts w:ascii="Arial" w:hAnsi="Arial" w:cs="Arial"/>
          <w:color w:val="333333"/>
          <w:sz w:val="18"/>
          <w:szCs w:val="18"/>
        </w:rPr>
        <w:t>P-P2</w:t>
      </w:r>
      <w:r>
        <w:rPr>
          <w:rFonts w:ascii="Arial" w:hAnsi="Arial" w:cs="Arial"/>
          <w:color w:val="333333"/>
          <w:sz w:val="18"/>
          <w:szCs w:val="18"/>
        </w:rPr>
        <w:t>和</w:t>
      </w:r>
      <w:r>
        <w:rPr>
          <w:rFonts w:ascii="Arial" w:hAnsi="Arial" w:cs="Arial"/>
          <w:color w:val="333333"/>
          <w:sz w:val="18"/>
          <w:szCs w:val="18"/>
        </w:rPr>
        <w:t>P-P3</w:t>
      </w:r>
      <w:proofErr w:type="gramStart"/>
      <w:r>
        <w:rPr>
          <w:rFonts w:ascii="Arial" w:hAnsi="Arial" w:cs="Arial"/>
          <w:color w:val="333333"/>
          <w:sz w:val="18"/>
          <w:szCs w:val="18"/>
        </w:rPr>
        <w:t>桥片的</w:t>
      </w:r>
      <w:proofErr w:type="gramEnd"/>
      <w:r>
        <w:rPr>
          <w:rFonts w:ascii="Arial" w:hAnsi="Arial" w:cs="Arial"/>
          <w:color w:val="333333"/>
          <w:sz w:val="18"/>
          <w:szCs w:val="18"/>
        </w:rPr>
        <w:t>配置空间，决定由</w:t>
      </w:r>
      <w:r>
        <w:rPr>
          <w:rFonts w:ascii="Arial" w:hAnsi="Arial" w:cs="Arial"/>
          <w:color w:val="333333"/>
          <w:sz w:val="18"/>
          <w:szCs w:val="18"/>
        </w:rPr>
        <w:t>P-P2</w:t>
      </w:r>
      <w:r>
        <w:rPr>
          <w:rFonts w:ascii="Arial" w:hAnsi="Arial" w:cs="Arial"/>
          <w:color w:val="333333"/>
          <w:sz w:val="18"/>
          <w:szCs w:val="18"/>
        </w:rPr>
        <w:t>还是</w:t>
      </w:r>
      <w:r>
        <w:rPr>
          <w:rFonts w:ascii="Arial" w:hAnsi="Arial" w:cs="Arial"/>
          <w:color w:val="333333"/>
          <w:sz w:val="18"/>
          <w:szCs w:val="18"/>
        </w:rPr>
        <w:t>P-P3</w:t>
      </w:r>
      <w:r>
        <w:rPr>
          <w:rFonts w:ascii="Arial" w:hAnsi="Arial" w:cs="Arial"/>
          <w:color w:val="333333"/>
          <w:sz w:val="18"/>
          <w:szCs w:val="18"/>
        </w:rPr>
        <w:t>接收该</w:t>
      </w:r>
      <w:r>
        <w:rPr>
          <w:rFonts w:ascii="Arial" w:hAnsi="Arial" w:cs="Arial"/>
          <w:color w:val="333333"/>
          <w:sz w:val="18"/>
          <w:szCs w:val="18"/>
        </w:rPr>
        <w:t>TLP</w:t>
      </w:r>
      <w:r>
        <w:rPr>
          <w:rFonts w:ascii="Arial" w:hAnsi="Arial" w:cs="Arial"/>
          <w:color w:val="333333"/>
          <w:sz w:val="18"/>
          <w:szCs w:val="18"/>
        </w:rPr>
        <w:t>。如果</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PCI Bus Number</w:t>
      </w:r>
      <w:r>
        <w:rPr>
          <w:rFonts w:ascii="Arial" w:hAnsi="Arial" w:cs="Arial"/>
          <w:color w:val="333333"/>
          <w:sz w:val="18"/>
          <w:szCs w:val="18"/>
        </w:rPr>
        <w:t>为</w:t>
      </w:r>
      <w:r>
        <w:rPr>
          <w:rFonts w:ascii="Arial" w:hAnsi="Arial" w:cs="Arial"/>
          <w:color w:val="333333"/>
          <w:sz w:val="18"/>
          <w:szCs w:val="18"/>
        </w:rPr>
        <w:t>2</w:t>
      </w:r>
      <w:r>
        <w:rPr>
          <w:rFonts w:ascii="Arial" w:hAnsi="Arial" w:cs="Arial"/>
          <w:color w:val="333333"/>
          <w:sz w:val="18"/>
          <w:szCs w:val="18"/>
        </w:rPr>
        <w:t>时，</w:t>
      </w:r>
      <w:r>
        <w:rPr>
          <w:rFonts w:ascii="Arial" w:hAnsi="Arial" w:cs="Arial"/>
          <w:color w:val="333333"/>
          <w:sz w:val="18"/>
          <w:szCs w:val="18"/>
        </w:rPr>
        <w:t>P-P2</w:t>
      </w:r>
      <w:proofErr w:type="gramStart"/>
      <w:r>
        <w:rPr>
          <w:rFonts w:ascii="Arial" w:hAnsi="Arial" w:cs="Arial"/>
          <w:color w:val="333333"/>
          <w:sz w:val="18"/>
          <w:szCs w:val="18"/>
        </w:rPr>
        <w:t>桥片将</w:t>
      </w:r>
      <w:proofErr w:type="gramEnd"/>
      <w:r>
        <w:rPr>
          <w:rFonts w:ascii="Arial" w:hAnsi="Arial" w:cs="Arial"/>
          <w:color w:val="333333"/>
          <w:sz w:val="18"/>
          <w:szCs w:val="18"/>
        </w:rPr>
        <w:t>接收该</w:t>
      </w:r>
      <w:r>
        <w:rPr>
          <w:rFonts w:ascii="Arial" w:hAnsi="Arial" w:cs="Arial"/>
          <w:color w:val="333333"/>
          <w:sz w:val="18"/>
          <w:szCs w:val="18"/>
        </w:rPr>
        <w:t>TLP</w:t>
      </w:r>
      <w:r>
        <w:rPr>
          <w:rFonts w:ascii="Arial" w:hAnsi="Arial" w:cs="Arial"/>
          <w:color w:val="333333"/>
          <w:sz w:val="18"/>
          <w:szCs w:val="18"/>
        </w:rPr>
        <w:t>，并将该</w:t>
      </w:r>
      <w:r>
        <w:rPr>
          <w:rFonts w:ascii="Arial" w:hAnsi="Arial" w:cs="Arial"/>
          <w:color w:val="333333"/>
          <w:sz w:val="18"/>
          <w:szCs w:val="18"/>
        </w:rPr>
        <w:t>Type 01h</w:t>
      </w:r>
      <w:r>
        <w:rPr>
          <w:rFonts w:ascii="Arial" w:hAnsi="Arial" w:cs="Arial"/>
          <w:color w:val="333333"/>
          <w:sz w:val="18"/>
          <w:szCs w:val="18"/>
        </w:rPr>
        <w:t>类型</w:t>
      </w:r>
      <w:r>
        <w:rPr>
          <w:rFonts w:ascii="Arial" w:hAnsi="Arial" w:cs="Arial"/>
          <w:color w:val="333333"/>
          <w:sz w:val="18"/>
          <w:szCs w:val="18"/>
        </w:rPr>
        <w:t>TLP</w:t>
      </w:r>
      <w:r>
        <w:rPr>
          <w:rFonts w:ascii="Arial" w:hAnsi="Arial" w:cs="Arial"/>
          <w:color w:val="333333"/>
          <w:sz w:val="18"/>
          <w:szCs w:val="18"/>
        </w:rPr>
        <w:t>转换为</w:t>
      </w:r>
      <w:r>
        <w:rPr>
          <w:rFonts w:ascii="Arial" w:hAnsi="Arial" w:cs="Arial"/>
          <w:color w:val="333333"/>
          <w:sz w:val="18"/>
          <w:szCs w:val="18"/>
        </w:rPr>
        <w:t>Type 00h</w:t>
      </w:r>
      <w:r>
        <w:rPr>
          <w:rFonts w:ascii="Arial" w:hAnsi="Arial" w:cs="Arial"/>
          <w:color w:val="333333"/>
          <w:sz w:val="18"/>
          <w:szCs w:val="18"/>
        </w:rPr>
        <w:t>类型的</w:t>
      </w:r>
      <w:r>
        <w:rPr>
          <w:rFonts w:ascii="Arial" w:hAnsi="Arial" w:cs="Arial"/>
          <w:color w:val="333333"/>
          <w:sz w:val="18"/>
          <w:szCs w:val="18"/>
        </w:rPr>
        <w:t>TLP</w:t>
      </w:r>
      <w:r>
        <w:rPr>
          <w:rFonts w:ascii="Arial" w:hAnsi="Arial" w:cs="Arial"/>
          <w:color w:val="333333"/>
          <w:sz w:val="18"/>
          <w:szCs w:val="18"/>
        </w:rPr>
        <w:t>，然后发送给</w:t>
      </w:r>
      <w:r>
        <w:rPr>
          <w:rFonts w:ascii="Arial" w:hAnsi="Arial" w:cs="Arial"/>
          <w:color w:val="333333"/>
          <w:sz w:val="18"/>
          <w:szCs w:val="18"/>
        </w:rPr>
        <w:t>EP1</w:t>
      </w:r>
      <w:r>
        <w:rPr>
          <w:rFonts w:ascii="Arial" w:hAnsi="Arial" w:cs="Arial"/>
          <w:color w:val="333333"/>
          <w:sz w:val="18"/>
          <w:szCs w:val="18"/>
        </w:rPr>
        <w:t>，并由</w:t>
      </w:r>
      <w:r>
        <w:rPr>
          <w:rFonts w:ascii="Arial" w:hAnsi="Arial" w:cs="Arial"/>
          <w:color w:val="333333"/>
          <w:sz w:val="18"/>
          <w:szCs w:val="18"/>
        </w:rPr>
        <w:t>EP1</w:t>
      </w:r>
      <w:r>
        <w:rPr>
          <w:rFonts w:ascii="Arial" w:hAnsi="Arial" w:cs="Arial"/>
          <w:color w:val="333333"/>
          <w:sz w:val="18"/>
          <w:szCs w:val="18"/>
        </w:rPr>
        <w:t>处理该</w:t>
      </w:r>
      <w:r>
        <w:rPr>
          <w:rFonts w:ascii="Arial" w:hAnsi="Arial" w:cs="Arial"/>
          <w:color w:val="333333"/>
          <w:sz w:val="18"/>
          <w:szCs w:val="18"/>
        </w:rPr>
        <w:t>TLP</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上文简要讲述了配置请求</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ID</w:t>
      </w:r>
      <w:r>
        <w:rPr>
          <w:rFonts w:ascii="Arial" w:hAnsi="Arial" w:cs="Arial"/>
          <w:color w:val="333333"/>
          <w:sz w:val="18"/>
          <w:szCs w:val="18"/>
        </w:rPr>
        <w:t>路由方式从上游端口向下游端口的传递规则，但是</w:t>
      </w:r>
      <w:r>
        <w:rPr>
          <w:rFonts w:ascii="Arial" w:hAnsi="Arial" w:cs="Arial"/>
          <w:color w:val="333333"/>
          <w:sz w:val="18"/>
          <w:szCs w:val="18"/>
        </w:rPr>
        <w:t>Vendor_Defined</w:t>
      </w:r>
      <w:r>
        <w:rPr>
          <w:rFonts w:ascii="Arial" w:hAnsi="Arial" w:cs="Arial"/>
          <w:color w:val="333333"/>
          <w:sz w:val="18"/>
          <w:szCs w:val="18"/>
        </w:rPr>
        <w:t>消息报文和</w:t>
      </w:r>
      <w:r>
        <w:rPr>
          <w:rFonts w:ascii="Arial" w:hAnsi="Arial" w:cs="Arial"/>
          <w:color w:val="333333"/>
          <w:sz w:val="18"/>
          <w:szCs w:val="18"/>
        </w:rPr>
        <w:t>Cpl</w:t>
      </w:r>
      <w:r>
        <w:rPr>
          <w:rFonts w:ascii="Arial" w:hAnsi="Arial" w:cs="Arial"/>
          <w:color w:val="333333"/>
          <w:sz w:val="18"/>
          <w:szCs w:val="18"/>
        </w:rPr>
        <w:t>和</w:t>
      </w:r>
      <w:r>
        <w:rPr>
          <w:rFonts w:ascii="Arial" w:hAnsi="Arial" w:cs="Arial"/>
          <w:color w:val="333333"/>
          <w:sz w:val="18"/>
          <w:szCs w:val="18"/>
        </w:rPr>
        <w:t>CplD</w:t>
      </w:r>
      <w:r>
        <w:rPr>
          <w:rFonts w:ascii="Arial" w:hAnsi="Arial" w:cs="Arial"/>
          <w:color w:val="333333"/>
          <w:sz w:val="18"/>
          <w:szCs w:val="18"/>
        </w:rPr>
        <w:t>报文还可能从下游端口向上游端口进行传递。此时</w:t>
      </w:r>
      <w:r>
        <w:rPr>
          <w:rFonts w:ascii="Arial" w:hAnsi="Arial" w:cs="Arial"/>
          <w:color w:val="333333"/>
          <w:sz w:val="18"/>
          <w:szCs w:val="18"/>
        </w:rPr>
        <w:t>PCIe</w:t>
      </w:r>
      <w:r>
        <w:rPr>
          <w:rFonts w:ascii="Arial" w:hAnsi="Arial" w:cs="Arial"/>
          <w:color w:val="333333"/>
          <w:sz w:val="18"/>
          <w:szCs w:val="18"/>
        </w:rPr>
        <w:t>总线处理方法略有不同。下文仍以图</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为例说明这种情况。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当一个</w:t>
      </w:r>
      <w:r>
        <w:rPr>
          <w:rFonts w:ascii="Arial" w:hAnsi="Arial" w:cs="Arial"/>
          <w:color w:val="333333"/>
          <w:sz w:val="18"/>
          <w:szCs w:val="18"/>
        </w:rPr>
        <w:t>TLP</w:t>
      </w:r>
      <w:r>
        <w:rPr>
          <w:rFonts w:ascii="Arial" w:hAnsi="Arial" w:cs="Arial"/>
          <w:color w:val="333333"/>
          <w:sz w:val="18"/>
          <w:szCs w:val="18"/>
        </w:rPr>
        <w:t>从</w:t>
      </w:r>
      <w:r>
        <w:rPr>
          <w:rFonts w:ascii="Arial" w:hAnsi="Arial" w:cs="Arial"/>
          <w:color w:val="333333"/>
          <w:sz w:val="18"/>
          <w:szCs w:val="18"/>
        </w:rPr>
        <w:t>EP2</w:t>
      </w:r>
      <w:r>
        <w:rPr>
          <w:rFonts w:ascii="Arial" w:hAnsi="Arial" w:cs="Arial"/>
          <w:color w:val="333333"/>
          <w:sz w:val="18"/>
          <w:szCs w:val="18"/>
        </w:rPr>
        <w:t>传送到</w:t>
      </w:r>
      <w:r>
        <w:rPr>
          <w:rFonts w:ascii="Arial" w:hAnsi="Arial" w:cs="Arial"/>
          <w:color w:val="333333"/>
          <w:sz w:val="18"/>
          <w:szCs w:val="18"/>
        </w:rPr>
        <w:t>EP1</w:t>
      </w:r>
      <w:r>
        <w:rPr>
          <w:rFonts w:ascii="Arial" w:hAnsi="Arial" w:cs="Arial"/>
          <w:color w:val="333333"/>
          <w:sz w:val="18"/>
          <w:szCs w:val="18"/>
        </w:rPr>
        <w:t>或者</w:t>
      </w:r>
      <w:r>
        <w:rPr>
          <w:rFonts w:ascii="Arial" w:hAnsi="Arial" w:cs="Arial"/>
          <w:color w:val="333333"/>
          <w:sz w:val="18"/>
          <w:szCs w:val="18"/>
        </w:rPr>
        <w:t>RC</w:t>
      </w:r>
      <w:r>
        <w:rPr>
          <w:rFonts w:ascii="Arial" w:hAnsi="Arial" w:cs="Arial"/>
          <w:color w:val="333333"/>
          <w:sz w:val="18"/>
          <w:szCs w:val="18"/>
        </w:rPr>
        <w:t>时，首先检查</w:t>
      </w:r>
      <w:r>
        <w:rPr>
          <w:rFonts w:ascii="Arial" w:hAnsi="Arial" w:cs="Arial"/>
          <w:color w:val="333333"/>
          <w:sz w:val="18"/>
          <w:szCs w:val="18"/>
        </w:rPr>
        <w:t>P-P3</w:t>
      </w:r>
      <w:proofErr w:type="gramStart"/>
      <w:r>
        <w:rPr>
          <w:rFonts w:ascii="Arial" w:hAnsi="Arial" w:cs="Arial"/>
          <w:color w:val="333333"/>
          <w:sz w:val="18"/>
          <w:szCs w:val="18"/>
        </w:rPr>
        <w:t>桥片的</w:t>
      </w:r>
      <w:proofErr w:type="gramEnd"/>
      <w:r>
        <w:rPr>
          <w:rFonts w:ascii="Arial" w:hAnsi="Arial" w:cs="Arial"/>
          <w:color w:val="333333"/>
          <w:sz w:val="18"/>
          <w:szCs w:val="18"/>
        </w:rPr>
        <w:t>配置空间，</w:t>
      </w:r>
      <w:r>
        <w:rPr>
          <w:rFonts w:ascii="Arial" w:hAnsi="Arial" w:cs="Arial"/>
          <w:color w:val="333333"/>
          <w:sz w:val="18"/>
          <w:szCs w:val="18"/>
        </w:rPr>
        <w:t>P-P3</w:t>
      </w:r>
      <w:proofErr w:type="gramStart"/>
      <w:r>
        <w:rPr>
          <w:rFonts w:ascii="Arial" w:hAnsi="Arial" w:cs="Arial"/>
          <w:color w:val="333333"/>
          <w:sz w:val="18"/>
          <w:szCs w:val="18"/>
        </w:rPr>
        <w:t>桥片发现</w:t>
      </w:r>
      <w:proofErr w:type="gramEnd"/>
      <w:r>
        <w:rPr>
          <w:rFonts w:ascii="Arial" w:hAnsi="Arial" w:cs="Arial"/>
          <w:color w:val="333333"/>
          <w:sz w:val="18"/>
          <w:szCs w:val="18"/>
        </w:rPr>
        <w:t>该</w:t>
      </w:r>
      <w:r>
        <w:rPr>
          <w:rFonts w:ascii="Arial" w:hAnsi="Arial" w:cs="Arial"/>
          <w:color w:val="333333"/>
          <w:sz w:val="18"/>
          <w:szCs w:val="18"/>
        </w:rPr>
        <w:t>TLP</w:t>
      </w:r>
      <w:r>
        <w:rPr>
          <w:rFonts w:ascii="Arial" w:hAnsi="Arial" w:cs="Arial"/>
          <w:color w:val="333333"/>
          <w:sz w:val="18"/>
          <w:szCs w:val="18"/>
        </w:rPr>
        <w:t>不是发向自己时，将该</w:t>
      </w:r>
      <w:r>
        <w:rPr>
          <w:rFonts w:ascii="Arial" w:hAnsi="Arial" w:cs="Arial"/>
          <w:color w:val="333333"/>
          <w:sz w:val="18"/>
          <w:szCs w:val="18"/>
        </w:rPr>
        <w:t>TLP</w:t>
      </w:r>
      <w:r>
        <w:rPr>
          <w:rFonts w:ascii="Arial" w:hAnsi="Arial" w:cs="Arial"/>
          <w:color w:val="333333"/>
          <w:sz w:val="18"/>
          <w:szCs w:val="18"/>
        </w:rPr>
        <w:t>推至上游总线，即</w:t>
      </w:r>
      <w:r>
        <w:rPr>
          <w:rFonts w:ascii="Arial" w:hAnsi="Arial" w:cs="Arial"/>
          <w:color w:val="333333"/>
          <w:sz w:val="18"/>
          <w:szCs w:val="18"/>
        </w:rPr>
        <w:t>PCI Bus 1</w:t>
      </w:r>
      <w:r>
        <w:rPr>
          <w:rFonts w:ascii="Arial" w:hAnsi="Arial" w:cs="Arial"/>
          <w:color w:val="333333"/>
          <w:sz w:val="18"/>
          <w:szCs w:val="18"/>
        </w:rPr>
        <w:t>。如果</w:t>
      </w:r>
      <w:r>
        <w:rPr>
          <w:rFonts w:ascii="Arial" w:hAnsi="Arial" w:cs="Arial"/>
          <w:color w:val="333333"/>
          <w:sz w:val="18"/>
          <w:szCs w:val="18"/>
        </w:rPr>
        <w:t>PCI Bus1</w:t>
      </w:r>
      <w:r>
        <w:rPr>
          <w:rFonts w:ascii="Arial" w:hAnsi="Arial" w:cs="Arial"/>
          <w:color w:val="333333"/>
          <w:sz w:val="18"/>
          <w:szCs w:val="18"/>
        </w:rPr>
        <w:t>上</w:t>
      </w:r>
      <w:r>
        <w:rPr>
          <w:rFonts w:ascii="Arial" w:hAnsi="Arial" w:cs="Arial"/>
          <w:color w:val="333333"/>
          <w:sz w:val="18"/>
          <w:szCs w:val="18"/>
        </w:rPr>
        <w:t>P-P1</w:t>
      </w:r>
      <w:proofErr w:type="gramStart"/>
      <w:r>
        <w:rPr>
          <w:rFonts w:ascii="Arial" w:hAnsi="Arial" w:cs="Arial"/>
          <w:color w:val="333333"/>
          <w:sz w:val="18"/>
          <w:szCs w:val="18"/>
        </w:rPr>
        <w:t>桥片没有</w:t>
      </w:r>
      <w:proofErr w:type="gramEnd"/>
      <w:r>
        <w:rPr>
          <w:rFonts w:ascii="Arial" w:hAnsi="Arial" w:cs="Arial"/>
          <w:color w:val="333333"/>
          <w:sz w:val="18"/>
          <w:szCs w:val="18"/>
        </w:rPr>
        <w:t>认领该</w:t>
      </w:r>
      <w:r>
        <w:rPr>
          <w:rFonts w:ascii="Arial" w:hAnsi="Arial" w:cs="Arial"/>
          <w:color w:val="333333"/>
          <w:sz w:val="18"/>
          <w:szCs w:val="18"/>
        </w:rPr>
        <w:t>TLP</w:t>
      </w:r>
      <w:r>
        <w:rPr>
          <w:rFonts w:ascii="Arial" w:hAnsi="Arial" w:cs="Arial"/>
          <w:color w:val="333333"/>
          <w:sz w:val="18"/>
          <w:szCs w:val="18"/>
        </w:rPr>
        <w:t>，该</w:t>
      </w:r>
      <w:r>
        <w:rPr>
          <w:rFonts w:ascii="Arial" w:hAnsi="Arial" w:cs="Arial"/>
          <w:color w:val="333333"/>
          <w:sz w:val="18"/>
          <w:szCs w:val="18"/>
        </w:rPr>
        <w:t>TLP</w:t>
      </w:r>
      <w:r>
        <w:rPr>
          <w:rFonts w:ascii="Arial" w:hAnsi="Arial" w:cs="Arial"/>
          <w:color w:val="333333"/>
          <w:sz w:val="18"/>
          <w:szCs w:val="18"/>
        </w:rPr>
        <w:t>将继续向</w:t>
      </w:r>
      <w:r>
        <w:rPr>
          <w:rFonts w:ascii="Arial" w:hAnsi="Arial" w:cs="Arial"/>
          <w:color w:val="333333"/>
          <w:sz w:val="18"/>
          <w:szCs w:val="18"/>
        </w:rPr>
        <w:t>P-P2</w:t>
      </w:r>
      <w:proofErr w:type="gramStart"/>
      <w:r>
        <w:rPr>
          <w:rFonts w:ascii="Arial" w:hAnsi="Arial" w:cs="Arial"/>
          <w:color w:val="333333"/>
          <w:sz w:val="18"/>
          <w:szCs w:val="18"/>
        </w:rPr>
        <w:t>桥片传递</w:t>
      </w:r>
      <w:proofErr w:type="gramEnd"/>
      <w:r>
        <w:rPr>
          <w:rFonts w:ascii="Arial" w:hAnsi="Arial" w:cs="Arial"/>
          <w:color w:val="333333"/>
          <w:sz w:val="18"/>
          <w:szCs w:val="18"/>
        </w:rPr>
        <w:t>，并由</w:t>
      </w:r>
      <w:proofErr w:type="gramStart"/>
      <w:r>
        <w:rPr>
          <w:rFonts w:ascii="Arial" w:hAnsi="Arial" w:cs="Arial"/>
          <w:color w:val="333333"/>
          <w:sz w:val="18"/>
          <w:szCs w:val="18"/>
        </w:rPr>
        <w:t>这个桥片将</w:t>
      </w:r>
      <w:proofErr w:type="gramEnd"/>
      <w:r>
        <w:rPr>
          <w:rFonts w:ascii="Arial" w:hAnsi="Arial" w:cs="Arial"/>
          <w:color w:val="333333"/>
          <w:sz w:val="18"/>
          <w:szCs w:val="18"/>
        </w:rPr>
        <w:t>TLP</w:t>
      </w:r>
      <w:r>
        <w:rPr>
          <w:rFonts w:ascii="Arial" w:hAnsi="Arial" w:cs="Arial"/>
          <w:color w:val="333333"/>
          <w:sz w:val="18"/>
          <w:szCs w:val="18"/>
        </w:rPr>
        <w:t>转发给合适的</w:t>
      </w:r>
      <w:r>
        <w:rPr>
          <w:rFonts w:ascii="Arial" w:hAnsi="Arial" w:cs="Arial"/>
          <w:color w:val="333333"/>
          <w:sz w:val="18"/>
          <w:szCs w:val="18"/>
        </w:rPr>
        <w:t>EP</w:t>
      </w:r>
      <w:r>
        <w:rPr>
          <w:rFonts w:ascii="Arial" w:hAnsi="Arial" w:cs="Arial"/>
          <w:color w:val="333333"/>
          <w:sz w:val="18"/>
          <w:szCs w:val="18"/>
        </w:rPr>
        <w:t>；如果</w:t>
      </w:r>
      <w:r>
        <w:rPr>
          <w:rFonts w:ascii="Arial" w:hAnsi="Arial" w:cs="Arial"/>
          <w:color w:val="333333"/>
          <w:sz w:val="18"/>
          <w:szCs w:val="18"/>
        </w:rPr>
        <w:t>P-P1</w:t>
      </w:r>
      <w:proofErr w:type="gramStart"/>
      <w:r>
        <w:rPr>
          <w:rFonts w:ascii="Arial" w:hAnsi="Arial" w:cs="Arial"/>
          <w:color w:val="333333"/>
          <w:sz w:val="18"/>
          <w:szCs w:val="18"/>
        </w:rPr>
        <w:t>桥片认领</w:t>
      </w:r>
      <w:proofErr w:type="gramEnd"/>
      <w:r>
        <w:rPr>
          <w:rFonts w:ascii="Arial" w:hAnsi="Arial" w:cs="Arial"/>
          <w:color w:val="333333"/>
          <w:sz w:val="18"/>
          <w:szCs w:val="18"/>
        </w:rPr>
        <w:t>该</w:t>
      </w:r>
      <w:r>
        <w:rPr>
          <w:rFonts w:ascii="Arial" w:hAnsi="Arial" w:cs="Arial"/>
          <w:color w:val="333333"/>
          <w:sz w:val="18"/>
          <w:szCs w:val="18"/>
        </w:rPr>
        <w:t>TLP</w:t>
      </w:r>
      <w:r>
        <w:rPr>
          <w:rFonts w:ascii="Arial" w:hAnsi="Arial" w:cs="Arial"/>
          <w:color w:val="333333"/>
          <w:sz w:val="18"/>
          <w:szCs w:val="18"/>
        </w:rPr>
        <w:t>，该</w:t>
      </w:r>
      <w:r>
        <w:rPr>
          <w:rFonts w:ascii="Arial" w:hAnsi="Arial" w:cs="Arial"/>
          <w:color w:val="333333"/>
          <w:sz w:val="18"/>
          <w:szCs w:val="18"/>
        </w:rPr>
        <w:t>TLP</w:t>
      </w:r>
      <w:r>
        <w:rPr>
          <w:rFonts w:ascii="Arial" w:hAnsi="Arial" w:cs="Arial"/>
          <w:color w:val="333333"/>
          <w:sz w:val="18"/>
          <w:szCs w:val="18"/>
        </w:rPr>
        <w:t>将继续向上游总线传递，直至</w:t>
      </w:r>
      <w:r>
        <w:rPr>
          <w:rFonts w:ascii="Arial" w:hAnsi="Arial" w:cs="Arial"/>
          <w:color w:val="333333"/>
          <w:sz w:val="18"/>
          <w:szCs w:val="18"/>
        </w:rPr>
        <w:t>RC</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由以上描述可以发现，</w:t>
      </w:r>
      <w:r>
        <w:rPr>
          <w:rFonts w:ascii="Arial" w:hAnsi="Arial" w:cs="Arial"/>
          <w:color w:val="333333"/>
          <w:sz w:val="18"/>
          <w:szCs w:val="18"/>
        </w:rPr>
        <w:t>PCIe</w:t>
      </w:r>
      <w:r>
        <w:rPr>
          <w:rFonts w:ascii="Arial" w:hAnsi="Arial" w:cs="Arial"/>
          <w:color w:val="333333"/>
          <w:sz w:val="18"/>
          <w:szCs w:val="18"/>
        </w:rPr>
        <w:t>总线使用的基于</w:t>
      </w:r>
      <w:r>
        <w:rPr>
          <w:rFonts w:ascii="Arial" w:hAnsi="Arial" w:cs="Arial"/>
          <w:color w:val="333333"/>
          <w:sz w:val="18"/>
          <w:szCs w:val="18"/>
        </w:rPr>
        <w:t>ID</w:t>
      </w:r>
      <w:r>
        <w:rPr>
          <w:rFonts w:ascii="Arial" w:hAnsi="Arial" w:cs="Arial"/>
          <w:color w:val="333333"/>
          <w:sz w:val="18"/>
          <w:szCs w:val="18"/>
        </w:rPr>
        <w:t>的路由方式与</w:t>
      </w:r>
      <w:r>
        <w:rPr>
          <w:rFonts w:ascii="Arial" w:hAnsi="Arial" w:cs="Arial"/>
          <w:color w:val="333333"/>
          <w:sz w:val="18"/>
          <w:szCs w:val="18"/>
        </w:rPr>
        <w:t>PCI</w:t>
      </w:r>
      <w:r>
        <w:rPr>
          <w:rFonts w:ascii="Arial" w:hAnsi="Arial" w:cs="Arial"/>
          <w:color w:val="333333"/>
          <w:sz w:val="18"/>
          <w:szCs w:val="18"/>
        </w:rPr>
        <w:t>总线中配置读写总线事务通过</w:t>
      </w:r>
      <w:r>
        <w:rPr>
          <w:rFonts w:ascii="Arial" w:hAnsi="Arial" w:cs="Arial"/>
          <w:color w:val="333333"/>
          <w:sz w:val="18"/>
          <w:szCs w:val="18"/>
        </w:rPr>
        <w:t>PCI</w:t>
      </w:r>
      <w:r>
        <w:rPr>
          <w:rFonts w:ascii="Arial" w:hAnsi="Arial" w:cs="Arial"/>
          <w:color w:val="333333"/>
          <w:sz w:val="18"/>
          <w:szCs w:val="18"/>
        </w:rPr>
        <w:t>桥的方法较为类似。</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5.2.3 </w:t>
      </w:r>
      <w:r>
        <w:rPr>
          <w:rFonts w:ascii="Arial" w:hAnsi="Arial" w:cs="Arial"/>
          <w:color w:val="333333"/>
        </w:rPr>
        <w:t>隐式路由</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总线规定消息请求报文使用隐式路由方式。在</w:t>
      </w:r>
      <w:r>
        <w:rPr>
          <w:rFonts w:ascii="Arial" w:hAnsi="Arial" w:cs="Arial"/>
          <w:color w:val="333333"/>
          <w:sz w:val="18"/>
          <w:szCs w:val="18"/>
        </w:rPr>
        <w:t>PCIe</w:t>
      </w:r>
      <w:r>
        <w:rPr>
          <w:rFonts w:ascii="Arial" w:hAnsi="Arial" w:cs="Arial"/>
          <w:color w:val="333333"/>
          <w:sz w:val="18"/>
          <w:szCs w:val="18"/>
        </w:rPr>
        <w:t>总线中，有许多消息是直接发向</w:t>
      </w:r>
      <w:r>
        <w:rPr>
          <w:rFonts w:ascii="Arial" w:hAnsi="Arial" w:cs="Arial"/>
          <w:color w:val="333333"/>
          <w:sz w:val="18"/>
          <w:szCs w:val="18"/>
        </w:rPr>
        <w:t>RC</w:t>
      </w:r>
      <w:r>
        <w:rPr>
          <w:rFonts w:ascii="Arial" w:hAnsi="Arial" w:cs="Arial"/>
          <w:color w:val="333333"/>
          <w:sz w:val="18"/>
          <w:szCs w:val="18"/>
        </w:rPr>
        <w:t>或者来自</w:t>
      </w:r>
      <w:r>
        <w:rPr>
          <w:rFonts w:ascii="Arial" w:hAnsi="Arial" w:cs="Arial"/>
          <w:color w:val="333333"/>
          <w:sz w:val="18"/>
          <w:szCs w:val="18"/>
        </w:rPr>
        <w:t>RC</w:t>
      </w:r>
      <w:r>
        <w:rPr>
          <w:rFonts w:ascii="Arial" w:hAnsi="Arial" w:cs="Arial"/>
          <w:color w:val="333333"/>
          <w:sz w:val="18"/>
          <w:szCs w:val="18"/>
        </w:rPr>
        <w:t>的广播报文，这些报文不使用地址或者</w:t>
      </w:r>
      <w:r>
        <w:rPr>
          <w:rFonts w:ascii="Arial" w:hAnsi="Arial" w:cs="Arial"/>
          <w:color w:val="333333"/>
          <w:sz w:val="18"/>
          <w:szCs w:val="18"/>
        </w:rPr>
        <w:t>ID</w:t>
      </w:r>
      <w:r>
        <w:rPr>
          <w:rFonts w:ascii="Arial" w:hAnsi="Arial" w:cs="Arial"/>
          <w:color w:val="333333"/>
          <w:sz w:val="18"/>
          <w:szCs w:val="18"/>
        </w:rPr>
        <w:t>进行路由，而是使用</w:t>
      </w:r>
      <w:r>
        <w:rPr>
          <w:rFonts w:ascii="Arial" w:hAnsi="Arial" w:cs="Arial"/>
          <w:color w:val="333333"/>
          <w:sz w:val="18"/>
          <w:szCs w:val="18"/>
        </w:rPr>
        <w:t>Msg</w:t>
      </w:r>
      <w:r>
        <w:rPr>
          <w:rFonts w:ascii="Arial" w:hAnsi="Arial" w:cs="Arial"/>
          <w:color w:val="333333"/>
          <w:sz w:val="18"/>
          <w:szCs w:val="18"/>
        </w:rPr>
        <w:t>和</w:t>
      </w:r>
      <w:r>
        <w:rPr>
          <w:rFonts w:ascii="Arial" w:hAnsi="Arial" w:cs="Arial"/>
          <w:color w:val="333333"/>
          <w:sz w:val="18"/>
          <w:szCs w:val="18"/>
        </w:rPr>
        <w:t>MsgD</w:t>
      </w:r>
      <w:r>
        <w:rPr>
          <w:rFonts w:ascii="Arial" w:hAnsi="Arial" w:cs="Arial"/>
          <w:color w:val="333333"/>
          <w:sz w:val="18"/>
          <w:szCs w:val="18"/>
        </w:rPr>
        <w:t>报文的</w:t>
      </w:r>
      <w:r>
        <w:rPr>
          <w:rFonts w:ascii="Arial" w:hAnsi="Arial" w:cs="Arial"/>
          <w:color w:val="333333"/>
          <w:sz w:val="18"/>
          <w:szCs w:val="18"/>
        </w:rPr>
        <w:t>Route</w:t>
      </w:r>
      <w:r>
        <w:rPr>
          <w:rFonts w:ascii="Arial" w:hAnsi="Arial" w:cs="Arial"/>
          <w:color w:val="333333"/>
          <w:sz w:val="18"/>
          <w:szCs w:val="18"/>
        </w:rPr>
        <w:t>字段进行路由，这种路由方式被称为隐式路由。</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总线定义了一些用于中断请求、错误状态处理、锁定总线事务、热插拔信号处理和</w:t>
      </w:r>
      <w:r>
        <w:rPr>
          <w:rFonts w:ascii="Arial" w:hAnsi="Arial" w:cs="Arial"/>
          <w:color w:val="333333"/>
          <w:sz w:val="18"/>
          <w:szCs w:val="18"/>
        </w:rPr>
        <w:t>“Vendor_Defined Messages”</w:t>
      </w:r>
      <w:r>
        <w:rPr>
          <w:rFonts w:ascii="Arial" w:hAnsi="Arial" w:cs="Arial"/>
          <w:color w:val="333333"/>
          <w:sz w:val="18"/>
          <w:szCs w:val="18"/>
        </w:rPr>
        <w:t>消息报文。这些消息报</w:t>
      </w:r>
      <w:proofErr w:type="gramStart"/>
      <w:r>
        <w:rPr>
          <w:rFonts w:ascii="Arial" w:hAnsi="Arial" w:cs="Arial"/>
          <w:color w:val="333333"/>
          <w:sz w:val="18"/>
          <w:szCs w:val="18"/>
        </w:rPr>
        <w:t>文需要</w:t>
      </w:r>
      <w:proofErr w:type="gramEnd"/>
      <w:r>
        <w:rPr>
          <w:rFonts w:ascii="Arial" w:hAnsi="Arial" w:cs="Arial"/>
          <w:color w:val="333333"/>
          <w:sz w:val="18"/>
          <w:szCs w:val="18"/>
        </w:rPr>
        <w:t>使用隐式路由方式进行传递。消息报文的</w:t>
      </w:r>
      <w:r>
        <w:rPr>
          <w:rFonts w:ascii="Arial" w:hAnsi="Arial" w:cs="Arial"/>
          <w:color w:val="333333"/>
          <w:sz w:val="18"/>
          <w:szCs w:val="18"/>
        </w:rPr>
        <w:t>Route</w:t>
      </w:r>
      <w:r>
        <w:rPr>
          <w:rFonts w:ascii="Arial" w:hAnsi="Arial" w:cs="Arial"/>
          <w:color w:val="333333"/>
          <w:sz w:val="18"/>
          <w:szCs w:val="18"/>
        </w:rPr>
        <w:t>字段的含义如表</w:t>
      </w:r>
      <w:r>
        <w:rPr>
          <w:rFonts w:ascii="Arial" w:hAnsi="Arial" w:cs="Arial"/>
          <w:color w:val="333333"/>
          <w:sz w:val="18"/>
          <w:szCs w:val="18"/>
        </w:rPr>
        <w:t>5</w:t>
      </w:r>
      <w:r>
        <w:rPr>
          <w:rFonts w:ascii="Arial" w:hAnsi="Arial" w:cs="Arial"/>
          <w:color w:val="333333"/>
          <w:sz w:val="18"/>
          <w:szCs w:val="18"/>
        </w:rPr>
        <w:noBreakHyphen/>
        <w:t>4</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4 Route[4:0]</w:t>
      </w:r>
      <w:r>
        <w:rPr>
          <w:rFonts w:ascii="Arial" w:hAnsi="Arial" w:cs="Arial"/>
          <w:color w:val="333333"/>
          <w:sz w:val="18"/>
          <w:szCs w:val="18"/>
        </w:rPr>
        <w:t>字段</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7"/>
        <w:gridCol w:w="6108"/>
      </w:tblGrid>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Route[2:0]</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描述</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000</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路由到RC</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001</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使用地址路由</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010</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使用ID路由</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011</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来自RC的广播报文</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100</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本地消息，在接收</w:t>
            </w:r>
            <w:proofErr w:type="gramStart"/>
            <w:r>
              <w:t>端结束</w:t>
            </w:r>
            <w:proofErr w:type="gramEnd"/>
            <w:r>
              <w:t>(Legacy中断消息使用这种报文格式，传递来自PCI总线的中断报文)</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101</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用于PCIe电源管理(PME_TO_Ack报文使用)</w:t>
            </w:r>
          </w:p>
        </w:tc>
      </w:tr>
      <w:tr w:rsidR="00162932" w:rsidTr="00162932">
        <w:trPr>
          <w:tblCellSpacing w:w="0" w:type="dxa"/>
          <w:jc w:val="center"/>
        </w:trPr>
        <w:tc>
          <w:tcPr>
            <w:tcW w:w="228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110~111</w:t>
            </w:r>
          </w:p>
        </w:tc>
        <w:tc>
          <w:tcPr>
            <w:tcW w:w="61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保留</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由上表所示，使用隐式路由方式的</w:t>
      </w:r>
      <w:r>
        <w:rPr>
          <w:rFonts w:ascii="Arial" w:hAnsi="Arial" w:cs="Arial"/>
          <w:color w:val="333333"/>
          <w:sz w:val="18"/>
          <w:szCs w:val="18"/>
        </w:rPr>
        <w:t>TLP</w:t>
      </w:r>
      <w:r>
        <w:rPr>
          <w:rFonts w:ascii="Arial" w:hAnsi="Arial" w:cs="Arial"/>
          <w:color w:val="333333"/>
          <w:sz w:val="18"/>
          <w:szCs w:val="18"/>
        </w:rPr>
        <w:t>，其</w:t>
      </w:r>
      <w:r>
        <w:rPr>
          <w:rFonts w:ascii="Arial" w:hAnsi="Arial" w:cs="Arial"/>
          <w:color w:val="333333"/>
          <w:sz w:val="18"/>
          <w:szCs w:val="18"/>
        </w:rPr>
        <w:t>Route</w:t>
      </w:r>
      <w:r>
        <w:rPr>
          <w:rFonts w:ascii="Arial" w:hAnsi="Arial" w:cs="Arial"/>
          <w:color w:val="333333"/>
          <w:sz w:val="18"/>
          <w:szCs w:val="18"/>
        </w:rPr>
        <w:t>字段为</w:t>
      </w:r>
      <w:r>
        <w:rPr>
          <w:rFonts w:ascii="Arial" w:hAnsi="Arial" w:cs="Arial"/>
          <w:color w:val="333333"/>
          <w:sz w:val="18"/>
          <w:szCs w:val="18"/>
        </w:rPr>
        <w:t>“000”</w:t>
      </w:r>
      <w:r>
        <w:rPr>
          <w:rFonts w:ascii="Arial" w:hAnsi="Arial" w:cs="Arial"/>
          <w:color w:val="333333"/>
          <w:sz w:val="18"/>
          <w:szCs w:val="18"/>
        </w:rPr>
        <w:t>，</w:t>
      </w:r>
      <w:r>
        <w:rPr>
          <w:rFonts w:ascii="Arial" w:hAnsi="Arial" w:cs="Arial"/>
          <w:color w:val="333333"/>
          <w:sz w:val="18"/>
          <w:szCs w:val="18"/>
        </w:rPr>
        <w:t>“011”</w:t>
      </w:r>
      <w:r>
        <w:rPr>
          <w:rFonts w:ascii="Arial" w:hAnsi="Arial" w:cs="Arial"/>
          <w:color w:val="333333"/>
          <w:sz w:val="18"/>
          <w:szCs w:val="18"/>
        </w:rPr>
        <w:t>，</w:t>
      </w:r>
      <w:r>
        <w:rPr>
          <w:rFonts w:ascii="Arial" w:hAnsi="Arial" w:cs="Arial"/>
          <w:color w:val="333333"/>
          <w:sz w:val="18"/>
          <w:szCs w:val="18"/>
        </w:rPr>
        <w:t>“100”</w:t>
      </w:r>
      <w:r>
        <w:rPr>
          <w:rFonts w:ascii="Arial" w:hAnsi="Arial" w:cs="Arial"/>
          <w:color w:val="333333"/>
          <w:sz w:val="18"/>
          <w:szCs w:val="18"/>
        </w:rPr>
        <w:t>或者</w:t>
      </w:r>
      <w:r>
        <w:rPr>
          <w:rFonts w:ascii="Arial" w:hAnsi="Arial" w:cs="Arial"/>
          <w:color w:val="333333"/>
          <w:sz w:val="18"/>
          <w:szCs w:val="18"/>
        </w:rPr>
        <w:t>“101”</w:t>
      </w:r>
      <w:r>
        <w:rPr>
          <w:rFonts w:ascii="Arial" w:hAnsi="Arial" w:cs="Arial"/>
          <w:color w:val="333333"/>
          <w:sz w:val="18"/>
          <w:szCs w:val="18"/>
        </w:rPr>
        <w:t>。当一个报文使用隐式路由向</w:t>
      </w:r>
      <w:r>
        <w:rPr>
          <w:rFonts w:ascii="Arial" w:hAnsi="Arial" w:cs="Arial"/>
          <w:color w:val="333333"/>
          <w:sz w:val="18"/>
          <w:szCs w:val="18"/>
        </w:rPr>
        <w:t>EP</w:t>
      </w:r>
      <w:r>
        <w:rPr>
          <w:rFonts w:ascii="Arial" w:hAnsi="Arial" w:cs="Arial"/>
          <w:color w:val="333333"/>
          <w:sz w:val="18"/>
          <w:szCs w:val="18"/>
        </w:rPr>
        <w:t>发送时，</w:t>
      </w:r>
      <w:r>
        <w:rPr>
          <w:rFonts w:ascii="Arial" w:hAnsi="Arial" w:cs="Arial"/>
          <w:color w:val="333333"/>
          <w:sz w:val="18"/>
          <w:szCs w:val="18"/>
        </w:rPr>
        <w:t>EP</w:t>
      </w:r>
      <w:r>
        <w:rPr>
          <w:rFonts w:ascii="Arial" w:hAnsi="Arial" w:cs="Arial"/>
          <w:color w:val="333333"/>
          <w:sz w:val="18"/>
          <w:szCs w:val="18"/>
        </w:rPr>
        <w:t>将对</w:t>
      </w:r>
      <w:r>
        <w:rPr>
          <w:rFonts w:ascii="Arial" w:hAnsi="Arial" w:cs="Arial"/>
          <w:color w:val="333333"/>
          <w:sz w:val="18"/>
          <w:szCs w:val="18"/>
        </w:rPr>
        <w:t>Route</w:t>
      </w:r>
      <w:r>
        <w:rPr>
          <w:rFonts w:ascii="Arial" w:hAnsi="Arial" w:cs="Arial"/>
          <w:color w:val="333333"/>
          <w:sz w:val="18"/>
          <w:szCs w:val="18"/>
        </w:rPr>
        <w:t>字段进行检查，如果这个报文是</w:t>
      </w:r>
      <w:r>
        <w:rPr>
          <w:rFonts w:ascii="Arial" w:hAnsi="Arial" w:cs="Arial"/>
          <w:color w:val="333333"/>
          <w:sz w:val="18"/>
          <w:szCs w:val="18"/>
        </w:rPr>
        <w:t>“</w:t>
      </w:r>
      <w:r>
        <w:rPr>
          <w:rFonts w:ascii="Arial" w:hAnsi="Arial" w:cs="Arial"/>
          <w:color w:val="333333"/>
          <w:sz w:val="18"/>
          <w:szCs w:val="18"/>
        </w:rPr>
        <w:t>来自</w:t>
      </w:r>
      <w:r>
        <w:rPr>
          <w:rFonts w:ascii="Arial" w:hAnsi="Arial" w:cs="Arial"/>
          <w:color w:val="333333"/>
          <w:sz w:val="18"/>
          <w:szCs w:val="18"/>
        </w:rPr>
        <w:t>RC</w:t>
      </w:r>
      <w:r>
        <w:rPr>
          <w:rFonts w:ascii="Arial" w:hAnsi="Arial" w:cs="Arial"/>
          <w:color w:val="333333"/>
          <w:sz w:val="18"/>
          <w:szCs w:val="18"/>
        </w:rPr>
        <w:t>的广播报文</w:t>
      </w:r>
      <w:r>
        <w:rPr>
          <w:rFonts w:ascii="Arial" w:hAnsi="Arial" w:cs="Arial"/>
          <w:color w:val="333333"/>
          <w:sz w:val="18"/>
          <w:szCs w:val="18"/>
        </w:rPr>
        <w:t>”</w:t>
      </w:r>
      <w:r>
        <w:rPr>
          <w:rFonts w:ascii="Arial" w:hAnsi="Arial" w:cs="Arial"/>
          <w:color w:val="333333"/>
          <w:sz w:val="18"/>
          <w:szCs w:val="18"/>
        </w:rPr>
        <w:t>，或者是</w:t>
      </w:r>
      <w:r>
        <w:rPr>
          <w:rFonts w:ascii="Arial" w:hAnsi="Arial" w:cs="Arial"/>
          <w:color w:val="333333"/>
          <w:sz w:val="18"/>
          <w:szCs w:val="18"/>
        </w:rPr>
        <w:t>“</w:t>
      </w:r>
      <w:r>
        <w:rPr>
          <w:rFonts w:ascii="Arial" w:hAnsi="Arial" w:cs="Arial"/>
          <w:color w:val="333333"/>
          <w:sz w:val="18"/>
          <w:szCs w:val="18"/>
        </w:rPr>
        <w:t>本地报文</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EP</w:t>
      </w:r>
      <w:r>
        <w:rPr>
          <w:rFonts w:ascii="Arial" w:hAnsi="Arial" w:cs="Arial"/>
          <w:color w:val="333333"/>
          <w:sz w:val="18"/>
          <w:szCs w:val="18"/>
        </w:rPr>
        <w:t>将接收此报文。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Switch</w:t>
      </w:r>
      <w:r>
        <w:rPr>
          <w:rFonts w:ascii="Arial" w:hAnsi="Arial" w:cs="Arial"/>
          <w:color w:val="333333"/>
          <w:sz w:val="18"/>
          <w:szCs w:val="18"/>
        </w:rPr>
        <w:t>收到一条使用隐式路由的</w:t>
      </w:r>
      <w:r>
        <w:rPr>
          <w:rFonts w:ascii="Arial" w:hAnsi="Arial" w:cs="Arial"/>
          <w:color w:val="333333"/>
          <w:sz w:val="18"/>
          <w:szCs w:val="18"/>
        </w:rPr>
        <w:t>TLP</w:t>
      </w:r>
      <w:r>
        <w:rPr>
          <w:rFonts w:ascii="Arial" w:hAnsi="Arial" w:cs="Arial"/>
          <w:color w:val="333333"/>
          <w:sz w:val="18"/>
          <w:szCs w:val="18"/>
        </w:rPr>
        <w:t>时，将根据报文</w:t>
      </w:r>
      <w:r>
        <w:rPr>
          <w:rFonts w:ascii="Arial" w:hAnsi="Arial" w:cs="Arial"/>
          <w:color w:val="333333"/>
          <w:sz w:val="18"/>
          <w:szCs w:val="18"/>
        </w:rPr>
        <w:t>Route</w:t>
      </w:r>
      <w:r>
        <w:rPr>
          <w:rFonts w:ascii="Arial" w:hAnsi="Arial" w:cs="Arial"/>
          <w:color w:val="333333"/>
          <w:sz w:val="18"/>
          <w:szCs w:val="18"/>
        </w:rPr>
        <w:t>字段的不同而分别处理。如果</w:t>
      </w:r>
      <w:r>
        <w:rPr>
          <w:rFonts w:ascii="Arial" w:hAnsi="Arial" w:cs="Arial"/>
          <w:color w:val="333333"/>
          <w:sz w:val="18"/>
          <w:szCs w:val="18"/>
        </w:rPr>
        <w:t>Switch</w:t>
      </w:r>
      <w:r>
        <w:rPr>
          <w:rFonts w:ascii="Arial" w:hAnsi="Arial" w:cs="Arial"/>
          <w:color w:val="333333"/>
          <w:sz w:val="18"/>
          <w:szCs w:val="18"/>
        </w:rPr>
        <w:t>的上游端口接收了一条来自</w:t>
      </w:r>
      <w:r>
        <w:rPr>
          <w:rFonts w:ascii="Arial" w:hAnsi="Arial" w:cs="Arial"/>
          <w:color w:val="333333"/>
          <w:sz w:val="18"/>
          <w:szCs w:val="18"/>
        </w:rPr>
        <w:t>RC</w:t>
      </w:r>
      <w:r>
        <w:rPr>
          <w:rFonts w:ascii="Arial" w:hAnsi="Arial" w:cs="Arial"/>
          <w:color w:val="333333"/>
          <w:sz w:val="18"/>
          <w:szCs w:val="18"/>
        </w:rPr>
        <w:t>的广播消息，则将该报文发向所有的下游端口；如果</w:t>
      </w:r>
      <w:r>
        <w:rPr>
          <w:rFonts w:ascii="Arial" w:hAnsi="Arial" w:cs="Arial"/>
          <w:color w:val="333333"/>
          <w:sz w:val="18"/>
          <w:szCs w:val="18"/>
        </w:rPr>
        <w:t>Switch</w:t>
      </w:r>
      <w:r>
        <w:rPr>
          <w:rFonts w:ascii="Arial" w:hAnsi="Arial" w:cs="Arial"/>
          <w:color w:val="333333"/>
          <w:sz w:val="18"/>
          <w:szCs w:val="18"/>
        </w:rPr>
        <w:t>接收了一条来自下游端口发向</w:t>
      </w:r>
      <w:r>
        <w:rPr>
          <w:rFonts w:ascii="Arial" w:hAnsi="Arial" w:cs="Arial"/>
          <w:color w:val="333333"/>
          <w:sz w:val="18"/>
          <w:szCs w:val="18"/>
        </w:rPr>
        <w:t>RC</w:t>
      </w:r>
      <w:r>
        <w:rPr>
          <w:rFonts w:ascii="Arial" w:hAnsi="Arial" w:cs="Arial"/>
          <w:color w:val="333333"/>
          <w:sz w:val="18"/>
          <w:szCs w:val="18"/>
        </w:rPr>
        <w:t>的消息报文时，</w:t>
      </w:r>
      <w:r>
        <w:rPr>
          <w:rFonts w:ascii="Arial" w:hAnsi="Arial" w:cs="Arial"/>
          <w:color w:val="333333"/>
          <w:sz w:val="18"/>
          <w:szCs w:val="18"/>
        </w:rPr>
        <w:t>Switch</w:t>
      </w:r>
      <w:r>
        <w:rPr>
          <w:rFonts w:ascii="Arial" w:hAnsi="Arial" w:cs="Arial"/>
          <w:color w:val="333333"/>
          <w:sz w:val="18"/>
          <w:szCs w:val="18"/>
        </w:rPr>
        <w:t>将此报文直接转发到上游端口，直至</w:t>
      </w:r>
      <w:r>
        <w:rPr>
          <w:rFonts w:ascii="Arial" w:hAnsi="Arial" w:cs="Arial"/>
          <w:color w:val="333333"/>
          <w:sz w:val="18"/>
          <w:szCs w:val="18"/>
        </w:rPr>
        <w:t>RC</w:t>
      </w:r>
      <w:r>
        <w:rPr>
          <w:rFonts w:ascii="Arial" w:hAnsi="Arial" w:cs="Arial"/>
          <w:color w:val="333333"/>
          <w:sz w:val="18"/>
          <w:szCs w:val="18"/>
        </w:rPr>
        <w:t>；如果</w:t>
      </w:r>
      <w:r>
        <w:rPr>
          <w:rFonts w:ascii="Arial" w:hAnsi="Arial" w:cs="Arial"/>
          <w:color w:val="333333"/>
          <w:sz w:val="18"/>
          <w:szCs w:val="18"/>
        </w:rPr>
        <w:t>Switch</w:t>
      </w:r>
      <w:r>
        <w:rPr>
          <w:rFonts w:ascii="Arial" w:hAnsi="Arial" w:cs="Arial"/>
          <w:color w:val="333333"/>
          <w:sz w:val="18"/>
          <w:szCs w:val="18"/>
        </w:rPr>
        <w:t>接收了一条使用隐式路由方式的本地消息报文，则</w:t>
      </w:r>
      <w:r>
        <w:rPr>
          <w:rFonts w:ascii="Arial" w:hAnsi="Arial" w:cs="Arial"/>
          <w:color w:val="333333"/>
          <w:sz w:val="18"/>
          <w:szCs w:val="18"/>
        </w:rPr>
        <w:t>Switch</w:t>
      </w:r>
      <w:r>
        <w:rPr>
          <w:rFonts w:ascii="Arial" w:hAnsi="Arial" w:cs="Arial"/>
          <w:color w:val="333333"/>
          <w:sz w:val="18"/>
          <w:szCs w:val="18"/>
        </w:rPr>
        <w:t>接收并终结此报文，不再上传或下推。</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RC</w:t>
      </w:r>
      <w:r>
        <w:rPr>
          <w:rFonts w:ascii="Arial" w:hAnsi="Arial" w:cs="Arial"/>
          <w:color w:val="333333"/>
          <w:sz w:val="18"/>
          <w:szCs w:val="18"/>
        </w:rPr>
        <w:t>收到一个使用隐式路由的</w:t>
      </w:r>
      <w:r>
        <w:rPr>
          <w:rFonts w:ascii="Arial" w:hAnsi="Arial" w:cs="Arial"/>
          <w:color w:val="333333"/>
          <w:sz w:val="18"/>
          <w:szCs w:val="18"/>
        </w:rPr>
        <w:t>TLP</w:t>
      </w:r>
      <w:r>
        <w:rPr>
          <w:rFonts w:ascii="Arial" w:hAnsi="Arial" w:cs="Arial"/>
          <w:color w:val="333333"/>
          <w:sz w:val="18"/>
          <w:szCs w:val="18"/>
        </w:rPr>
        <w:t>时，将根据报文</w:t>
      </w:r>
      <w:r>
        <w:rPr>
          <w:rFonts w:ascii="Arial" w:hAnsi="Arial" w:cs="Arial"/>
          <w:color w:val="333333"/>
          <w:sz w:val="18"/>
          <w:szCs w:val="18"/>
        </w:rPr>
        <w:t>Route</w:t>
      </w:r>
      <w:r>
        <w:rPr>
          <w:rFonts w:ascii="Arial" w:hAnsi="Arial" w:cs="Arial"/>
          <w:color w:val="333333"/>
          <w:sz w:val="18"/>
          <w:szCs w:val="18"/>
        </w:rPr>
        <w:t>字段而分别处理这些</w:t>
      </w:r>
      <w:r>
        <w:rPr>
          <w:rFonts w:ascii="Arial" w:hAnsi="Arial" w:cs="Arial"/>
          <w:color w:val="333333"/>
          <w:sz w:val="18"/>
          <w:szCs w:val="18"/>
        </w:rPr>
        <w:t>TLP</w:t>
      </w:r>
      <w:r>
        <w:rPr>
          <w:rFonts w:ascii="Arial" w:hAnsi="Arial" w:cs="Arial"/>
          <w:color w:val="333333"/>
          <w:sz w:val="18"/>
          <w:szCs w:val="18"/>
        </w:rPr>
        <w:t>。如果该</w:t>
      </w:r>
      <w:r>
        <w:rPr>
          <w:rFonts w:ascii="Arial" w:hAnsi="Arial" w:cs="Arial"/>
          <w:color w:val="333333"/>
          <w:sz w:val="18"/>
          <w:szCs w:val="18"/>
        </w:rPr>
        <w:t>Route</w:t>
      </w:r>
      <w:r>
        <w:rPr>
          <w:rFonts w:ascii="Arial" w:hAnsi="Arial" w:cs="Arial"/>
          <w:color w:val="333333"/>
          <w:sz w:val="18"/>
          <w:szCs w:val="18"/>
        </w:rPr>
        <w:t>字段为</w:t>
      </w:r>
      <w:r>
        <w:rPr>
          <w:rFonts w:ascii="Arial" w:hAnsi="Arial" w:cs="Arial"/>
          <w:color w:val="333333"/>
          <w:sz w:val="18"/>
          <w:szCs w:val="18"/>
        </w:rPr>
        <w:t>0b000</w:t>
      </w:r>
      <w:r>
        <w:rPr>
          <w:rFonts w:ascii="Arial" w:hAnsi="Arial" w:cs="Arial"/>
          <w:color w:val="333333"/>
          <w:sz w:val="18"/>
          <w:szCs w:val="18"/>
        </w:rPr>
        <w:t>和</w:t>
      </w:r>
      <w:r>
        <w:rPr>
          <w:rFonts w:ascii="Arial" w:hAnsi="Arial" w:cs="Arial"/>
          <w:color w:val="333333"/>
          <w:sz w:val="18"/>
          <w:szCs w:val="18"/>
        </w:rPr>
        <w:t>0b101</w:t>
      </w:r>
      <w:r>
        <w:rPr>
          <w:rFonts w:ascii="Arial" w:hAnsi="Arial" w:cs="Arial"/>
          <w:color w:val="333333"/>
          <w:sz w:val="18"/>
          <w:szCs w:val="18"/>
        </w:rPr>
        <w:t>，</w:t>
      </w:r>
      <w:r>
        <w:rPr>
          <w:rFonts w:ascii="Arial" w:hAnsi="Arial" w:cs="Arial"/>
          <w:color w:val="333333"/>
          <w:sz w:val="18"/>
          <w:szCs w:val="18"/>
        </w:rPr>
        <w:t>RC</w:t>
      </w:r>
      <w:r>
        <w:rPr>
          <w:rFonts w:ascii="Arial" w:hAnsi="Arial" w:cs="Arial"/>
          <w:color w:val="333333"/>
          <w:sz w:val="18"/>
          <w:szCs w:val="18"/>
        </w:rPr>
        <w:t>将接收该</w:t>
      </w:r>
      <w:r>
        <w:rPr>
          <w:rFonts w:ascii="Arial" w:hAnsi="Arial" w:cs="Arial"/>
          <w:color w:val="333333"/>
          <w:sz w:val="18"/>
          <w:szCs w:val="18"/>
        </w:rPr>
        <w:t>TLP</w:t>
      </w:r>
      <w:r>
        <w:rPr>
          <w:rFonts w:ascii="Arial" w:hAnsi="Arial" w:cs="Arial"/>
          <w:color w:val="333333"/>
          <w:sz w:val="18"/>
          <w:szCs w:val="18"/>
        </w:rPr>
        <w:t>，并作相应的处理；如果为</w:t>
      </w:r>
      <w:r>
        <w:rPr>
          <w:rFonts w:ascii="Arial" w:hAnsi="Arial" w:cs="Arial"/>
          <w:color w:val="333333"/>
          <w:sz w:val="18"/>
          <w:szCs w:val="18"/>
        </w:rPr>
        <w:t>0b100</w:t>
      </w:r>
      <w:r>
        <w:rPr>
          <w:rFonts w:ascii="Arial" w:hAnsi="Arial" w:cs="Arial"/>
          <w:color w:val="333333"/>
          <w:sz w:val="18"/>
          <w:szCs w:val="18"/>
        </w:rPr>
        <w:t>，</w:t>
      </w:r>
      <w:r>
        <w:rPr>
          <w:rFonts w:ascii="Arial" w:hAnsi="Arial" w:cs="Arial"/>
          <w:color w:val="333333"/>
          <w:sz w:val="18"/>
          <w:szCs w:val="18"/>
        </w:rPr>
        <w:t>RC</w:t>
      </w:r>
      <w:r>
        <w:rPr>
          <w:rFonts w:ascii="Arial" w:hAnsi="Arial" w:cs="Arial"/>
          <w:color w:val="333333"/>
          <w:sz w:val="18"/>
          <w:szCs w:val="18"/>
        </w:rPr>
        <w:t>将接收该</w:t>
      </w:r>
      <w:r>
        <w:rPr>
          <w:rFonts w:ascii="Arial" w:hAnsi="Arial" w:cs="Arial"/>
          <w:color w:val="333333"/>
          <w:sz w:val="18"/>
          <w:szCs w:val="18"/>
        </w:rPr>
        <w:t>TLP</w:t>
      </w:r>
      <w:r>
        <w:rPr>
          <w:rFonts w:ascii="Arial" w:hAnsi="Arial" w:cs="Arial"/>
          <w:color w:val="333333"/>
          <w:sz w:val="18"/>
          <w:szCs w:val="18"/>
        </w:rPr>
        <w:t>，并结束该</w:t>
      </w:r>
      <w:r>
        <w:rPr>
          <w:rFonts w:ascii="Arial" w:hAnsi="Arial" w:cs="Arial"/>
          <w:color w:val="333333"/>
          <w:sz w:val="18"/>
          <w:szCs w:val="18"/>
        </w:rPr>
        <w:t>TLP</w:t>
      </w:r>
      <w:r>
        <w:rPr>
          <w:rFonts w:ascii="Arial" w:hAnsi="Arial" w:cs="Arial"/>
          <w:color w:val="333333"/>
          <w:sz w:val="18"/>
          <w:szCs w:val="18"/>
        </w:rPr>
        <w:t>报文的传递。</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26" style="width:137.05pt;height:.75pt" o:hrpct="330" o:hrstd="t" o:hr="t" fillcolor="#a0a0a0" stroked="f"/>
        </w:pic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hyperlink r:id="rId228"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PCIe</w:t>
      </w:r>
      <w:r>
        <w:rPr>
          <w:rFonts w:ascii="Arial" w:hAnsi="Arial" w:cs="Arial"/>
          <w:color w:val="333333"/>
          <w:sz w:val="18"/>
          <w:szCs w:val="18"/>
        </w:rPr>
        <w:t>总线实际上使用</w:t>
      </w:r>
      <w:r>
        <w:rPr>
          <w:rFonts w:ascii="Arial" w:hAnsi="Arial" w:cs="Arial"/>
          <w:color w:val="333333"/>
          <w:sz w:val="18"/>
          <w:szCs w:val="18"/>
        </w:rPr>
        <w:t>Transaction ID</w:t>
      </w:r>
      <w:r>
        <w:rPr>
          <w:rFonts w:ascii="Arial" w:hAnsi="Arial" w:cs="Arial"/>
          <w:color w:val="333333"/>
          <w:sz w:val="18"/>
          <w:szCs w:val="18"/>
        </w:rPr>
        <w:t>进行</w:t>
      </w:r>
      <w:r>
        <w:rPr>
          <w:rFonts w:ascii="Arial" w:hAnsi="Arial" w:cs="Arial"/>
          <w:color w:val="333333"/>
          <w:sz w:val="18"/>
          <w:szCs w:val="18"/>
        </w:rPr>
        <w:t>ID</w:t>
      </w:r>
      <w:r>
        <w:rPr>
          <w:rFonts w:ascii="Arial" w:hAnsi="Arial" w:cs="Arial"/>
          <w:color w:val="333333"/>
          <w:sz w:val="18"/>
          <w:szCs w:val="18"/>
        </w:rPr>
        <w:t>路由，有关</w:t>
      </w:r>
      <w:r>
        <w:rPr>
          <w:rFonts w:ascii="Arial" w:hAnsi="Arial" w:cs="Arial"/>
          <w:color w:val="333333"/>
          <w:sz w:val="18"/>
          <w:szCs w:val="18"/>
        </w:rPr>
        <w:t>Transaction ID</w:t>
      </w:r>
      <w:r>
        <w:rPr>
          <w:rFonts w:ascii="Arial" w:hAnsi="Arial" w:cs="Arial"/>
          <w:color w:val="333333"/>
          <w:sz w:val="18"/>
          <w:szCs w:val="18"/>
        </w:rPr>
        <w:t>的详细说明见第</w:t>
      </w:r>
      <w:r>
        <w:rPr>
          <w:rFonts w:ascii="Arial" w:hAnsi="Arial" w:cs="Arial"/>
          <w:color w:val="333333"/>
          <w:sz w:val="18"/>
          <w:szCs w:val="18"/>
        </w:rPr>
        <w:t>6.3.1</w:t>
      </w:r>
      <w:r>
        <w:rPr>
          <w:rFonts w:ascii="Arial" w:hAnsi="Arial" w:cs="Arial"/>
          <w:color w:val="333333"/>
          <w:sz w:val="18"/>
          <w:szCs w:val="18"/>
        </w:rPr>
        <w:t>节。</w:t>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hyperlink r:id="rId229"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PCIe</w:t>
      </w:r>
      <w:r>
        <w:rPr>
          <w:rFonts w:ascii="Arial" w:hAnsi="Arial" w:cs="Arial"/>
          <w:color w:val="333333"/>
          <w:sz w:val="18"/>
          <w:szCs w:val="18"/>
        </w:rPr>
        <w:t>链路采用端到端的通信方式，每一个链路只能挂接一个设备，因此在多数情况下，使用</w:t>
      </w:r>
      <w:r>
        <w:rPr>
          <w:rFonts w:ascii="Arial" w:hAnsi="Arial" w:cs="Arial"/>
          <w:color w:val="333333"/>
          <w:sz w:val="18"/>
          <w:szCs w:val="18"/>
        </w:rPr>
        <w:t>3</w:t>
      </w:r>
      <w:r>
        <w:rPr>
          <w:rFonts w:ascii="Arial" w:hAnsi="Arial" w:cs="Arial"/>
          <w:color w:val="333333"/>
          <w:sz w:val="18"/>
          <w:szCs w:val="18"/>
        </w:rPr>
        <w:t>位描述</w:t>
      </w:r>
      <w:r>
        <w:rPr>
          <w:rFonts w:ascii="Arial" w:hAnsi="Arial" w:cs="Arial"/>
          <w:color w:val="333333"/>
          <w:sz w:val="18"/>
          <w:szCs w:val="18"/>
        </w:rPr>
        <w:t>Device Number</w:t>
      </w:r>
      <w:r>
        <w:rPr>
          <w:rFonts w:ascii="Arial" w:hAnsi="Arial" w:cs="Arial"/>
          <w:color w:val="333333"/>
          <w:sz w:val="18"/>
          <w:szCs w:val="18"/>
        </w:rPr>
        <w:t>是多余的，因此</w:t>
      </w:r>
      <w:r>
        <w:rPr>
          <w:rFonts w:ascii="Arial" w:hAnsi="Arial" w:cs="Arial"/>
          <w:color w:val="333333"/>
          <w:sz w:val="18"/>
          <w:szCs w:val="18"/>
        </w:rPr>
        <w:t>PCIe</w:t>
      </w:r>
      <w:r>
        <w:rPr>
          <w:rFonts w:ascii="Arial" w:hAnsi="Arial" w:cs="Arial"/>
          <w:color w:val="333333"/>
          <w:sz w:val="18"/>
          <w:szCs w:val="18"/>
        </w:rPr>
        <w:t>总线提出了</w:t>
      </w:r>
      <w:r>
        <w:rPr>
          <w:rFonts w:ascii="Arial" w:hAnsi="Arial" w:cs="Arial"/>
          <w:color w:val="333333"/>
          <w:sz w:val="18"/>
          <w:szCs w:val="18"/>
        </w:rPr>
        <w:t>ARI</w:t>
      </w:r>
      <w:r>
        <w:rPr>
          <w:rFonts w:ascii="Arial" w:hAnsi="Arial" w:cs="Arial"/>
          <w:color w:val="333333"/>
          <w:sz w:val="18"/>
          <w:szCs w:val="18"/>
        </w:rPr>
        <w:t>格式，该格式的详细描述见第</w:t>
      </w:r>
      <w:r>
        <w:rPr>
          <w:rFonts w:ascii="Arial" w:hAnsi="Arial" w:cs="Arial"/>
          <w:color w:val="333333"/>
          <w:sz w:val="18"/>
          <w:szCs w:val="18"/>
        </w:rPr>
        <w:t>6.3.1</w:t>
      </w:r>
      <w:r>
        <w:rPr>
          <w:rFonts w:ascii="Arial" w:hAnsi="Arial" w:cs="Arial"/>
          <w:color w:val="333333"/>
          <w:sz w:val="18"/>
          <w:szCs w:val="18"/>
        </w:rPr>
        <w:t>节。</w:t>
      </w:r>
    </w:p>
    <w:p w:rsidR="00162932" w:rsidRDefault="00162932">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162932" w:rsidTr="00162932">
        <w:trPr>
          <w:tblCellSpacing w:w="0" w:type="dxa"/>
        </w:trPr>
        <w:tc>
          <w:tcPr>
            <w:tcW w:w="0" w:type="auto"/>
            <w:vAlign w:val="center"/>
            <w:hideMark/>
          </w:tcPr>
          <w:p w:rsidR="00162932" w:rsidRDefault="00162932">
            <w:pPr>
              <w:spacing w:line="540" w:lineRule="atLeast"/>
              <w:jc w:val="center"/>
              <w:rPr>
                <w:rFonts w:ascii="宋体" w:eastAsia="宋体" w:hAnsi="宋体" w:cs="宋体"/>
                <w:sz w:val="42"/>
                <w:szCs w:val="42"/>
              </w:rPr>
            </w:pPr>
            <w:r>
              <w:rPr>
                <w:b/>
                <w:bCs/>
                <w:sz w:val="42"/>
                <w:szCs w:val="42"/>
              </w:rPr>
              <w:lastRenderedPageBreak/>
              <w:t xml:space="preserve">5.3 </w:t>
            </w:r>
            <w:r>
              <w:rPr>
                <w:b/>
                <w:bCs/>
                <w:sz w:val="42"/>
                <w:szCs w:val="42"/>
              </w:rPr>
              <w:t>存储器、</w:t>
            </w:r>
            <w:r>
              <w:rPr>
                <w:b/>
                <w:bCs/>
                <w:sz w:val="42"/>
                <w:szCs w:val="42"/>
              </w:rPr>
              <w:t>I/O</w:t>
            </w:r>
            <w:r>
              <w:rPr>
                <w:b/>
                <w:bCs/>
                <w:sz w:val="42"/>
                <w:szCs w:val="42"/>
              </w:rPr>
              <w:t>和配置读写请求</w:t>
            </w:r>
            <w:r>
              <w:rPr>
                <w:b/>
                <w:bCs/>
                <w:sz w:val="42"/>
                <w:szCs w:val="42"/>
              </w:rPr>
              <w:t>TLP</w:t>
            </w:r>
          </w:p>
        </w:tc>
      </w:tr>
      <w:tr w:rsidR="00162932" w:rsidTr="00162932">
        <w:trPr>
          <w:tblCellSpacing w:w="0" w:type="dxa"/>
        </w:trPr>
        <w:tc>
          <w:tcPr>
            <w:tcW w:w="0" w:type="auto"/>
            <w:tcMar>
              <w:top w:w="150" w:type="dxa"/>
              <w:left w:w="0" w:type="dxa"/>
              <w:bottom w:w="150" w:type="dxa"/>
              <w:right w:w="0" w:type="dxa"/>
            </w:tcMar>
            <w:vAlign w:val="center"/>
            <w:hideMark/>
          </w:tcPr>
          <w:p w:rsidR="00162932" w:rsidRDefault="00162932">
            <w:pPr>
              <w:jc w:val="center"/>
              <w:rPr>
                <w:rFonts w:ascii="宋体" w:eastAsia="宋体" w:hAnsi="宋体" w:cs="宋体"/>
                <w:color w:val="5E5E5E"/>
                <w:sz w:val="18"/>
                <w:szCs w:val="18"/>
              </w:rPr>
            </w:pPr>
            <w:r>
              <w:rPr>
                <w:color w:val="5E5E5E"/>
                <w:sz w:val="18"/>
                <w:szCs w:val="18"/>
              </w:rPr>
              <w:t>发布时间：</w:t>
            </w:r>
            <w:r>
              <w:rPr>
                <w:color w:val="5E5E5E"/>
                <w:sz w:val="18"/>
                <w:szCs w:val="18"/>
              </w:rPr>
              <w:t>2013-07-24 10:35:58</w:t>
            </w:r>
          </w:p>
        </w:tc>
      </w:tr>
      <w:tr w:rsidR="00162932" w:rsidTr="00162932">
        <w:trPr>
          <w:tblCellSpacing w:w="0" w:type="dxa"/>
        </w:trPr>
        <w:tc>
          <w:tcPr>
            <w:tcW w:w="0" w:type="auto"/>
            <w:vAlign w:val="center"/>
            <w:hideMark/>
          </w:tcPr>
          <w:p w:rsidR="00162932" w:rsidRDefault="00162932">
            <w:pPr>
              <w:rPr>
                <w:rFonts w:ascii="宋体" w:eastAsia="宋体" w:hAnsi="宋体" w:cs="宋体"/>
                <w:sz w:val="18"/>
                <w:szCs w:val="18"/>
              </w:rPr>
            </w:pPr>
          </w:p>
        </w:tc>
      </w:tr>
    </w:tbl>
    <w:p w:rsidR="00162932" w:rsidRDefault="00162932" w:rsidP="00162932">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162932" w:rsidTr="00162932">
        <w:trPr>
          <w:tblCellSpacing w:w="0" w:type="dxa"/>
        </w:trPr>
        <w:tc>
          <w:tcPr>
            <w:tcW w:w="0" w:type="auto"/>
            <w:tcMar>
              <w:top w:w="60" w:type="dxa"/>
              <w:left w:w="0" w:type="dxa"/>
              <w:bottom w:w="0" w:type="dxa"/>
              <w:right w:w="0" w:type="dxa"/>
            </w:tcMar>
            <w:vAlign w:val="center"/>
            <w:hideMark/>
          </w:tcPr>
          <w:p w:rsidR="00162932" w:rsidRDefault="00162932">
            <w:pPr>
              <w:rPr>
                <w:rFonts w:ascii="宋体" w:eastAsia="宋体" w:hAnsi="宋体" w:cs="宋体"/>
                <w:sz w:val="18"/>
                <w:szCs w:val="18"/>
              </w:rPr>
            </w:pPr>
            <w:r>
              <w:rPr>
                <w:rStyle w:val="apple-converted-space"/>
                <w:sz w:val="18"/>
                <w:szCs w:val="18"/>
              </w:rPr>
              <w:t> </w:t>
            </w:r>
            <w:r>
              <w:rPr>
                <w:sz w:val="18"/>
                <w:szCs w:val="18"/>
              </w:rPr>
              <w:t>技术类别：</w:t>
            </w:r>
            <w:hyperlink r:id="rId230"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31"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162932" w:rsidRDefault="00162932">
            <w:pPr>
              <w:jc w:val="right"/>
              <w:rPr>
                <w:rFonts w:ascii="宋体" w:eastAsia="宋体" w:hAnsi="宋体" w:cs="宋体"/>
                <w:sz w:val="18"/>
                <w:szCs w:val="18"/>
              </w:rPr>
            </w:pPr>
          </w:p>
        </w:tc>
      </w:tr>
      <w:tr w:rsidR="00162932" w:rsidTr="00162932">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162932" w:rsidRDefault="00162932">
            <w:pPr>
              <w:rPr>
                <w:rFonts w:ascii="Arial" w:eastAsia="宋体" w:hAnsi="Arial" w:cs="Arial"/>
                <w:color w:val="333333"/>
                <w:sz w:val="18"/>
                <w:szCs w:val="18"/>
              </w:rPr>
            </w:pPr>
          </w:p>
        </w:tc>
      </w:tr>
    </w:tbl>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本节讲述</w:t>
      </w:r>
      <w:r>
        <w:rPr>
          <w:rFonts w:ascii="Arial" w:hAnsi="Arial" w:cs="Arial"/>
          <w:color w:val="333333"/>
          <w:sz w:val="18"/>
          <w:szCs w:val="18"/>
        </w:rPr>
        <w:t>PCIe</w:t>
      </w:r>
      <w:r>
        <w:rPr>
          <w:rFonts w:ascii="Arial" w:hAnsi="Arial" w:cs="Arial"/>
          <w:color w:val="333333"/>
          <w:sz w:val="18"/>
          <w:szCs w:val="18"/>
        </w:rPr>
        <w:t>总线定义的各类</w:t>
      </w:r>
      <w:r>
        <w:rPr>
          <w:rFonts w:ascii="Arial" w:hAnsi="Arial" w:cs="Arial"/>
          <w:color w:val="333333"/>
          <w:sz w:val="18"/>
          <w:szCs w:val="18"/>
        </w:rPr>
        <w:t>TLP</w:t>
      </w:r>
      <w:r>
        <w:rPr>
          <w:rFonts w:ascii="Arial" w:hAnsi="Arial" w:cs="Arial"/>
          <w:color w:val="333333"/>
          <w:sz w:val="18"/>
          <w:szCs w:val="18"/>
        </w:rPr>
        <w:t>，并详细介绍这些</w:t>
      </w:r>
      <w:r>
        <w:rPr>
          <w:rFonts w:ascii="Arial" w:hAnsi="Arial" w:cs="Arial"/>
          <w:color w:val="333333"/>
          <w:sz w:val="18"/>
          <w:szCs w:val="18"/>
        </w:rPr>
        <w:t>TLP</w:t>
      </w:r>
      <w:r>
        <w:rPr>
          <w:rFonts w:ascii="Arial" w:hAnsi="Arial" w:cs="Arial"/>
          <w:color w:val="333333"/>
          <w:sz w:val="18"/>
          <w:szCs w:val="18"/>
        </w:rPr>
        <w:t>的格式。在这些</w:t>
      </w:r>
      <w:r>
        <w:rPr>
          <w:rFonts w:ascii="Arial" w:hAnsi="Arial" w:cs="Arial"/>
          <w:color w:val="333333"/>
          <w:sz w:val="18"/>
          <w:szCs w:val="18"/>
        </w:rPr>
        <w:t>TLP</w:t>
      </w:r>
      <w:r>
        <w:rPr>
          <w:rFonts w:ascii="Arial" w:hAnsi="Arial" w:cs="Arial"/>
          <w:color w:val="333333"/>
          <w:sz w:val="18"/>
          <w:szCs w:val="18"/>
        </w:rPr>
        <w:t>中，有些格式对于初学者来说较难理解。读者需要建立</w:t>
      </w:r>
      <w:r>
        <w:rPr>
          <w:rFonts w:ascii="Arial" w:hAnsi="Arial" w:cs="Arial"/>
          <w:color w:val="333333"/>
          <w:sz w:val="18"/>
          <w:szCs w:val="18"/>
        </w:rPr>
        <w:t>PCIe</w:t>
      </w:r>
      <w:r>
        <w:rPr>
          <w:rFonts w:ascii="Arial" w:hAnsi="Arial" w:cs="Arial"/>
          <w:color w:val="333333"/>
          <w:sz w:val="18"/>
          <w:szCs w:val="18"/>
        </w:rPr>
        <w:t>总线中与</w:t>
      </w:r>
      <w:r>
        <w:rPr>
          <w:rFonts w:ascii="Arial" w:hAnsi="Arial" w:cs="Arial"/>
          <w:color w:val="333333"/>
          <w:sz w:val="18"/>
          <w:szCs w:val="18"/>
        </w:rPr>
        <w:t>TLP</w:t>
      </w:r>
      <w:r>
        <w:rPr>
          <w:rFonts w:ascii="Arial" w:hAnsi="Arial" w:cs="Arial"/>
          <w:color w:val="333333"/>
          <w:sz w:val="18"/>
          <w:szCs w:val="18"/>
        </w:rPr>
        <w:t>相关的一些基本概念，特别是存储器读写相关的报文格式。在</w:t>
      </w:r>
      <w:r>
        <w:rPr>
          <w:rFonts w:ascii="Arial" w:hAnsi="Arial" w:cs="Arial"/>
          <w:color w:val="333333"/>
          <w:sz w:val="18"/>
          <w:szCs w:val="18"/>
        </w:rPr>
        <w:t>PCIe</w:t>
      </w:r>
      <w:r>
        <w:rPr>
          <w:rFonts w:ascii="Arial" w:hAnsi="Arial" w:cs="Arial"/>
          <w:color w:val="333333"/>
          <w:sz w:val="18"/>
          <w:szCs w:val="18"/>
        </w:rPr>
        <w:t>总线中，存储器读写，</w:t>
      </w:r>
      <w:r>
        <w:rPr>
          <w:rFonts w:ascii="Arial" w:hAnsi="Arial" w:cs="Arial"/>
          <w:color w:val="333333"/>
          <w:sz w:val="18"/>
          <w:szCs w:val="18"/>
        </w:rPr>
        <w:t>I/O</w:t>
      </w:r>
      <w:r>
        <w:rPr>
          <w:rFonts w:ascii="Arial" w:hAnsi="Arial" w:cs="Arial"/>
          <w:color w:val="333333"/>
          <w:sz w:val="18"/>
          <w:szCs w:val="18"/>
        </w:rPr>
        <w:t>读写和配置读写请求</w:t>
      </w:r>
      <w:r>
        <w:rPr>
          <w:rFonts w:ascii="Arial" w:hAnsi="Arial" w:cs="Arial"/>
          <w:color w:val="333333"/>
          <w:sz w:val="18"/>
          <w:szCs w:val="18"/>
        </w:rPr>
        <w:t>TLP</w:t>
      </w:r>
      <w:r>
        <w:rPr>
          <w:rFonts w:ascii="Arial" w:hAnsi="Arial" w:cs="Arial"/>
          <w:color w:val="333333"/>
          <w:sz w:val="18"/>
          <w:szCs w:val="18"/>
        </w:rPr>
        <w:t>由以下几类报文组成。</w:t>
      </w:r>
    </w:p>
    <w:p w:rsidR="00162932" w:rsidRDefault="00162932" w:rsidP="00162932">
      <w:pPr>
        <w:widowControl/>
        <w:numPr>
          <w:ilvl w:val="0"/>
          <w:numId w:val="19"/>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存储器读请求</w:t>
      </w:r>
      <w:r>
        <w:rPr>
          <w:rFonts w:ascii="Arial" w:hAnsi="Arial" w:cs="Arial"/>
          <w:color w:val="333333"/>
          <w:sz w:val="18"/>
          <w:szCs w:val="18"/>
        </w:rPr>
        <w:t>TLP</w:t>
      </w:r>
      <w:r>
        <w:rPr>
          <w:rFonts w:ascii="Arial" w:hAnsi="Arial" w:cs="Arial"/>
          <w:color w:val="333333"/>
          <w:sz w:val="18"/>
          <w:szCs w:val="18"/>
        </w:rPr>
        <w:t>和</w:t>
      </w:r>
      <w:proofErr w:type="gramStart"/>
      <w:r>
        <w:rPr>
          <w:rFonts w:ascii="Arial" w:hAnsi="Arial" w:cs="Arial"/>
          <w:color w:val="333333"/>
          <w:sz w:val="18"/>
          <w:szCs w:val="18"/>
        </w:rPr>
        <w:t>读完成</w:t>
      </w:r>
      <w:proofErr w:type="gramEnd"/>
      <w:r>
        <w:rPr>
          <w:rFonts w:ascii="Arial" w:hAnsi="Arial" w:cs="Arial"/>
          <w:color w:val="333333"/>
          <w:sz w:val="18"/>
          <w:szCs w:val="18"/>
        </w:rPr>
        <w:t>TLP</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主设备，</w:t>
      </w:r>
      <w:r>
        <w:rPr>
          <w:rFonts w:ascii="Arial" w:hAnsi="Arial" w:cs="Arial"/>
          <w:color w:val="333333"/>
          <w:sz w:val="18"/>
          <w:szCs w:val="18"/>
        </w:rPr>
        <w:t>RC</w:t>
      </w:r>
      <w:r>
        <w:rPr>
          <w:rFonts w:ascii="Arial" w:hAnsi="Arial" w:cs="Arial"/>
          <w:color w:val="333333"/>
          <w:sz w:val="18"/>
          <w:szCs w:val="18"/>
        </w:rPr>
        <w:t>或者</w:t>
      </w:r>
      <w:r>
        <w:rPr>
          <w:rFonts w:ascii="Arial" w:hAnsi="Arial" w:cs="Arial"/>
          <w:color w:val="333333"/>
          <w:sz w:val="18"/>
          <w:szCs w:val="18"/>
        </w:rPr>
        <w:t>EP</w:t>
      </w:r>
      <w:r>
        <w:rPr>
          <w:rFonts w:ascii="Arial" w:hAnsi="Arial" w:cs="Arial"/>
          <w:color w:val="333333"/>
          <w:sz w:val="18"/>
          <w:szCs w:val="18"/>
        </w:rPr>
        <w:t>，访问目标设备的存储器空间时，使用</w:t>
      </w:r>
      <w:r>
        <w:rPr>
          <w:rFonts w:ascii="Arial" w:hAnsi="Arial" w:cs="Arial"/>
          <w:color w:val="333333"/>
          <w:sz w:val="18"/>
          <w:szCs w:val="18"/>
        </w:rPr>
        <w:t>Non-Posted</w:t>
      </w:r>
      <w:r>
        <w:rPr>
          <w:rFonts w:ascii="Arial" w:hAnsi="Arial" w:cs="Arial"/>
          <w:color w:val="333333"/>
          <w:sz w:val="18"/>
          <w:szCs w:val="18"/>
        </w:rPr>
        <w:t>总线事务向目标设备发出存储器读请求</w:t>
      </w:r>
      <w:r>
        <w:rPr>
          <w:rFonts w:ascii="Arial" w:hAnsi="Arial" w:cs="Arial"/>
          <w:color w:val="333333"/>
          <w:sz w:val="18"/>
          <w:szCs w:val="18"/>
        </w:rPr>
        <w:t>TLP</w:t>
      </w:r>
      <w:r>
        <w:rPr>
          <w:rFonts w:ascii="Arial" w:hAnsi="Arial" w:cs="Arial"/>
          <w:color w:val="333333"/>
          <w:sz w:val="18"/>
          <w:szCs w:val="18"/>
        </w:rPr>
        <w:t>，目标设备收到这个存储器读请求</w:t>
      </w:r>
      <w:r>
        <w:rPr>
          <w:rFonts w:ascii="Arial" w:hAnsi="Arial" w:cs="Arial"/>
          <w:color w:val="333333"/>
          <w:sz w:val="18"/>
          <w:szCs w:val="18"/>
        </w:rPr>
        <w:t>TLP</w:t>
      </w:r>
      <w:r>
        <w:rPr>
          <w:rFonts w:ascii="Arial" w:hAnsi="Arial" w:cs="Arial"/>
          <w:color w:val="333333"/>
          <w:sz w:val="18"/>
          <w:szCs w:val="18"/>
        </w:rPr>
        <w:t>后，使用存储器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，主动向主设备传递数据。当主设备收到目标设备的存储器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后，将完成一次存储器读操作。</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&lt; &gt;</w:t>
      </w:r>
      <w:r>
        <w:rPr>
          <w:rFonts w:ascii="Arial" w:hAnsi="Arial" w:cs="Arial"/>
          <w:color w:val="333333"/>
          <w:sz w:val="18"/>
          <w:szCs w:val="18"/>
        </w:rPr>
        <w:t>存储器写请求</w:t>
      </w:r>
      <w:r>
        <w:rPr>
          <w:rFonts w:ascii="Arial" w:hAnsi="Arial" w:cs="Arial"/>
          <w:color w:val="333333"/>
          <w:sz w:val="18"/>
          <w:szCs w:val="18"/>
        </w:rPr>
        <w:t>TLP</w:t>
      </w:r>
      <w:r>
        <w:rPr>
          <w:rFonts w:ascii="Arial" w:hAnsi="Arial" w:cs="Arial"/>
          <w:color w:val="333333"/>
          <w:sz w:val="18"/>
          <w:szCs w:val="18"/>
        </w:rPr>
        <w:t>原子操作请求和完成报文</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和读写完成</w:t>
      </w:r>
      <w:r>
        <w:rPr>
          <w:rFonts w:ascii="Arial" w:hAnsi="Arial" w:cs="Arial"/>
          <w:color w:val="333333"/>
          <w:sz w:val="18"/>
          <w:szCs w:val="18"/>
        </w:rPr>
        <w:t>TLP</w:t>
      </w:r>
      <w:r>
        <w:rPr>
          <w:rFonts w:ascii="Arial" w:hAnsi="Arial" w:cs="Arial"/>
          <w:color w:val="333333"/>
          <w:sz w:val="18"/>
          <w:szCs w:val="18"/>
        </w:rPr>
        <w:t>配置读写请求</w:t>
      </w:r>
      <w:r>
        <w:rPr>
          <w:rFonts w:ascii="Arial" w:hAnsi="Arial" w:cs="Arial"/>
          <w:color w:val="333333"/>
          <w:sz w:val="18"/>
          <w:szCs w:val="18"/>
        </w:rPr>
        <w:t>TLP</w:t>
      </w:r>
      <w:r>
        <w:rPr>
          <w:rFonts w:ascii="Arial" w:hAnsi="Arial" w:cs="Arial"/>
          <w:color w:val="333333"/>
          <w:sz w:val="18"/>
          <w:szCs w:val="18"/>
        </w:rPr>
        <w:t>和配置读写完成</w:t>
      </w:r>
      <w:r>
        <w:rPr>
          <w:rFonts w:ascii="Arial" w:hAnsi="Arial" w:cs="Arial"/>
          <w:color w:val="333333"/>
          <w:sz w:val="18"/>
          <w:szCs w:val="18"/>
        </w:rPr>
        <w:t>TLP</w:t>
      </w:r>
      <w:r>
        <w:rPr>
          <w:rFonts w:ascii="Arial" w:hAnsi="Arial" w:cs="Arial"/>
          <w:color w:val="333333"/>
          <w:sz w:val="18"/>
          <w:szCs w:val="18"/>
        </w:rPr>
        <w:t>消息报文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总线相比，</w:t>
      </w:r>
      <w:r>
        <w:rPr>
          <w:rFonts w:ascii="Arial" w:hAnsi="Arial" w:cs="Arial"/>
          <w:color w:val="333333"/>
          <w:sz w:val="18"/>
          <w:szCs w:val="18"/>
        </w:rPr>
        <w:t>PCIe</w:t>
      </w:r>
      <w:r>
        <w:rPr>
          <w:rFonts w:ascii="Arial" w:hAnsi="Arial" w:cs="Arial"/>
          <w:color w:val="333333"/>
          <w:sz w:val="18"/>
          <w:szCs w:val="18"/>
        </w:rPr>
        <w:t>总线增加了消息请求事务。</w:t>
      </w:r>
      <w:r>
        <w:rPr>
          <w:rFonts w:ascii="Arial" w:hAnsi="Arial" w:cs="Arial"/>
          <w:color w:val="333333"/>
          <w:sz w:val="18"/>
          <w:szCs w:val="18"/>
        </w:rPr>
        <w:t>PCIe</w:t>
      </w:r>
      <w:r>
        <w:rPr>
          <w:rFonts w:ascii="Arial" w:hAnsi="Arial" w:cs="Arial"/>
          <w:color w:val="333333"/>
          <w:sz w:val="18"/>
          <w:szCs w:val="18"/>
        </w:rPr>
        <w:t>总线使用基于报文的数据传送模式，所有总线事务都是通过报文实现的，</w:t>
      </w:r>
      <w:r>
        <w:rPr>
          <w:rFonts w:ascii="Arial" w:hAnsi="Arial" w:cs="Arial"/>
          <w:color w:val="333333"/>
          <w:sz w:val="18"/>
          <w:szCs w:val="18"/>
        </w:rPr>
        <w:t>PCIe</w:t>
      </w:r>
      <w:r>
        <w:rPr>
          <w:rFonts w:ascii="Arial" w:hAnsi="Arial" w:cs="Arial"/>
          <w:color w:val="333333"/>
          <w:sz w:val="18"/>
          <w:szCs w:val="18"/>
        </w:rPr>
        <w:t>总线取消了一些在</w:t>
      </w:r>
      <w:r>
        <w:rPr>
          <w:rFonts w:ascii="Arial" w:hAnsi="Arial" w:cs="Arial"/>
          <w:color w:val="333333"/>
          <w:sz w:val="18"/>
          <w:szCs w:val="18"/>
        </w:rPr>
        <w:t>PCI</w:t>
      </w:r>
      <w:r>
        <w:rPr>
          <w:rFonts w:ascii="Arial" w:hAnsi="Arial" w:cs="Arial"/>
          <w:color w:val="333333"/>
          <w:sz w:val="18"/>
          <w:szCs w:val="18"/>
        </w:rPr>
        <w:t>总线中存在的边带信号。在</w:t>
      </w:r>
      <w:r>
        <w:rPr>
          <w:rFonts w:ascii="Arial" w:hAnsi="Arial" w:cs="Arial"/>
          <w:color w:val="333333"/>
          <w:sz w:val="18"/>
          <w:szCs w:val="18"/>
        </w:rPr>
        <w:t>PCIe</w:t>
      </w:r>
      <w:r>
        <w:rPr>
          <w:rFonts w:ascii="Arial" w:hAnsi="Arial" w:cs="Arial"/>
          <w:color w:val="333333"/>
          <w:sz w:val="18"/>
          <w:szCs w:val="18"/>
        </w:rPr>
        <w:t>总线中，一些由</w:t>
      </w:r>
      <w:r>
        <w:rPr>
          <w:rFonts w:ascii="Arial" w:hAnsi="Arial" w:cs="Arial"/>
          <w:color w:val="333333"/>
          <w:sz w:val="18"/>
          <w:szCs w:val="18"/>
        </w:rPr>
        <w:t>PCI</w:t>
      </w:r>
      <w:r>
        <w:rPr>
          <w:rFonts w:ascii="Arial" w:hAnsi="Arial" w:cs="Arial"/>
          <w:color w:val="333333"/>
          <w:sz w:val="18"/>
          <w:szCs w:val="18"/>
        </w:rPr>
        <w:t>总线的边带信号完成的工作，如中断请求和电源管理等，在</w:t>
      </w:r>
      <w:r>
        <w:rPr>
          <w:rFonts w:ascii="Arial" w:hAnsi="Arial" w:cs="Arial"/>
          <w:color w:val="333333"/>
          <w:sz w:val="18"/>
          <w:szCs w:val="18"/>
        </w:rPr>
        <w:t>PCIe</w:t>
      </w:r>
      <w:r>
        <w:rPr>
          <w:rFonts w:ascii="Arial" w:hAnsi="Arial" w:cs="Arial"/>
          <w:color w:val="333333"/>
          <w:sz w:val="18"/>
          <w:szCs w:val="18"/>
        </w:rPr>
        <w:t>总线中由消息请求报文实现。</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5.3.1 </w:t>
      </w:r>
      <w:r>
        <w:rPr>
          <w:rFonts w:ascii="Arial" w:hAnsi="Arial" w:cs="Arial"/>
          <w:color w:val="333333"/>
        </w:rPr>
        <w:t>存储器读写请求</w:t>
      </w:r>
      <w:r>
        <w:rPr>
          <w:rFonts w:ascii="Arial" w:hAnsi="Arial" w:cs="Arial"/>
          <w:color w:val="333333"/>
        </w:rPr>
        <w:t>TLP</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存储器读写请求</w:t>
      </w:r>
      <w:r>
        <w:rPr>
          <w:rFonts w:ascii="Arial" w:hAnsi="Arial" w:cs="Arial"/>
          <w:color w:val="333333"/>
          <w:sz w:val="18"/>
          <w:szCs w:val="18"/>
        </w:rPr>
        <w:t>TLP</w:t>
      </w:r>
      <w:r>
        <w:rPr>
          <w:rFonts w:ascii="Arial" w:hAnsi="Arial" w:cs="Arial"/>
          <w:color w:val="333333"/>
          <w:sz w:val="18"/>
          <w:szCs w:val="18"/>
        </w:rPr>
        <w:t>的格式如图</w:t>
      </w:r>
      <w:r>
        <w:rPr>
          <w:rFonts w:ascii="Arial" w:hAnsi="Arial" w:cs="Arial"/>
          <w:color w:val="333333"/>
          <w:sz w:val="18"/>
          <w:szCs w:val="18"/>
        </w:rPr>
        <w:t>5</w:t>
      </w:r>
      <w:r>
        <w:rPr>
          <w:rFonts w:ascii="Arial" w:hAnsi="Arial" w:cs="Arial"/>
          <w:color w:val="333333"/>
          <w:sz w:val="18"/>
          <w:szCs w:val="18"/>
        </w:rPr>
        <w:noBreakHyphen/>
        <w:t>8</w:t>
      </w:r>
      <w:r>
        <w:rPr>
          <w:rFonts w:ascii="Arial" w:hAnsi="Arial" w:cs="Arial"/>
          <w:color w:val="333333"/>
          <w:sz w:val="18"/>
          <w:szCs w:val="18"/>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2820670"/>
            <wp:effectExtent l="0" t="0" r="0" b="0"/>
            <wp:docPr id="60" name="图片 60" descr="1.gif">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gif">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287520" cy="2820670"/>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总线中，存储器写请求</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Posted</w:t>
      </w:r>
      <w:r>
        <w:rPr>
          <w:rFonts w:ascii="Arial" w:hAnsi="Arial" w:cs="Arial"/>
          <w:color w:val="333333"/>
          <w:sz w:val="18"/>
          <w:szCs w:val="18"/>
        </w:rPr>
        <w:t>数据传送方式。而其他与存储器和</w:t>
      </w:r>
      <w:r>
        <w:rPr>
          <w:rFonts w:ascii="Arial" w:hAnsi="Arial" w:cs="Arial"/>
          <w:color w:val="333333"/>
          <w:sz w:val="18"/>
          <w:szCs w:val="18"/>
        </w:rPr>
        <w:t>I/O</w:t>
      </w:r>
      <w:r>
        <w:rPr>
          <w:rFonts w:ascii="Arial" w:hAnsi="Arial" w:cs="Arial"/>
          <w:color w:val="333333"/>
          <w:sz w:val="18"/>
          <w:szCs w:val="18"/>
        </w:rPr>
        <w:t>相关的报文都使用</w:t>
      </w:r>
      <w:r>
        <w:rPr>
          <w:rFonts w:ascii="Arial" w:hAnsi="Arial" w:cs="Arial"/>
          <w:color w:val="333333"/>
          <w:sz w:val="18"/>
          <w:szCs w:val="18"/>
        </w:rPr>
        <w:t>Split</w:t>
      </w:r>
      <w:r>
        <w:rPr>
          <w:rFonts w:ascii="Arial" w:hAnsi="Arial" w:cs="Arial"/>
          <w:color w:val="333333"/>
          <w:sz w:val="18"/>
          <w:szCs w:val="18"/>
        </w:rPr>
        <w:t>方式进行数据传送，这些请求报文需要完成报文，通知发送</w:t>
      </w:r>
      <w:proofErr w:type="gramStart"/>
      <w:r>
        <w:rPr>
          <w:rFonts w:ascii="Arial" w:hAnsi="Arial" w:cs="Arial"/>
          <w:color w:val="333333"/>
          <w:sz w:val="18"/>
          <w:szCs w:val="18"/>
        </w:rPr>
        <w:t>端之前</w:t>
      </w:r>
      <w:proofErr w:type="gramEnd"/>
      <w:r>
        <w:rPr>
          <w:rFonts w:ascii="Arial" w:hAnsi="Arial" w:cs="Arial"/>
          <w:color w:val="333333"/>
          <w:sz w:val="18"/>
          <w:szCs w:val="18"/>
        </w:rPr>
        <w:t>的数据请求报文已经被处理完毕，有关完成报文的详细说明见第</w:t>
      </w:r>
      <w:r>
        <w:rPr>
          <w:rFonts w:ascii="Arial" w:hAnsi="Arial" w:cs="Arial"/>
          <w:color w:val="333333"/>
          <w:sz w:val="18"/>
          <w:szCs w:val="18"/>
        </w:rPr>
        <w:t>5.3.2</w:t>
      </w:r>
      <w:r>
        <w:rPr>
          <w:rFonts w:ascii="Arial" w:hAnsi="Arial" w:cs="Arial"/>
          <w:color w:val="333333"/>
          <w:sz w:val="18"/>
          <w:szCs w:val="18"/>
        </w:rPr>
        <w:t>节。</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存储器读写请求</w:t>
      </w:r>
      <w:r>
        <w:rPr>
          <w:rFonts w:ascii="Arial" w:hAnsi="Arial" w:cs="Arial"/>
          <w:color w:val="333333"/>
          <w:sz w:val="18"/>
          <w:szCs w:val="18"/>
        </w:rPr>
        <w:t>TLP</w:t>
      </w:r>
      <w:r>
        <w:rPr>
          <w:rFonts w:ascii="Arial" w:hAnsi="Arial" w:cs="Arial"/>
          <w:color w:val="333333"/>
          <w:sz w:val="18"/>
          <w:szCs w:val="18"/>
        </w:rPr>
        <w:t>使用地址路由方式进行数据传递，在这类</w:t>
      </w:r>
      <w:r>
        <w:rPr>
          <w:rFonts w:ascii="Arial" w:hAnsi="Arial" w:cs="Arial"/>
          <w:color w:val="333333"/>
          <w:sz w:val="18"/>
          <w:szCs w:val="18"/>
        </w:rPr>
        <w:t>TLP</w:t>
      </w:r>
      <w:r>
        <w:rPr>
          <w:rFonts w:ascii="Arial" w:hAnsi="Arial" w:cs="Arial"/>
          <w:color w:val="333333"/>
          <w:sz w:val="18"/>
          <w:szCs w:val="18"/>
        </w:rPr>
        <w:t>头中包含</w:t>
      </w:r>
      <w:r>
        <w:rPr>
          <w:rFonts w:ascii="Arial" w:hAnsi="Arial" w:cs="Arial"/>
          <w:color w:val="333333"/>
          <w:sz w:val="18"/>
          <w:szCs w:val="18"/>
        </w:rPr>
        <w:t>Address</w:t>
      </w:r>
      <w:r>
        <w:rPr>
          <w:rFonts w:ascii="Arial" w:hAnsi="Arial" w:cs="Arial"/>
          <w:color w:val="333333"/>
          <w:sz w:val="18"/>
          <w:szCs w:val="18"/>
        </w:rPr>
        <w:t>字段，</w:t>
      </w:r>
      <w:r>
        <w:rPr>
          <w:rFonts w:ascii="Arial" w:hAnsi="Arial" w:cs="Arial"/>
          <w:color w:val="333333"/>
          <w:sz w:val="18"/>
          <w:szCs w:val="18"/>
        </w:rPr>
        <w:t>Address</w:t>
      </w:r>
      <w:r>
        <w:rPr>
          <w:rFonts w:ascii="Arial" w:hAnsi="Arial" w:cs="Arial"/>
          <w:color w:val="333333"/>
          <w:sz w:val="18"/>
          <w:szCs w:val="18"/>
        </w:rPr>
        <w:t>字段具有两种地址格式，分别是</w:t>
      </w:r>
      <w:r>
        <w:rPr>
          <w:rFonts w:ascii="Arial" w:hAnsi="Arial" w:cs="Arial"/>
          <w:color w:val="333333"/>
          <w:sz w:val="18"/>
          <w:szCs w:val="18"/>
        </w:rPr>
        <w:t>32</w:t>
      </w:r>
      <w:r>
        <w:rPr>
          <w:rFonts w:ascii="Arial" w:hAnsi="Arial" w:cs="Arial"/>
          <w:color w:val="333333"/>
          <w:sz w:val="18"/>
          <w:szCs w:val="18"/>
        </w:rPr>
        <w:t>位和</w:t>
      </w:r>
      <w:r>
        <w:rPr>
          <w:rFonts w:ascii="Arial" w:hAnsi="Arial" w:cs="Arial"/>
          <w:color w:val="333333"/>
          <w:sz w:val="18"/>
          <w:szCs w:val="18"/>
        </w:rPr>
        <w:t>64</w:t>
      </w:r>
      <w:r>
        <w:rPr>
          <w:rFonts w:ascii="Arial" w:hAnsi="Arial" w:cs="Arial"/>
          <w:color w:val="333333"/>
          <w:sz w:val="18"/>
          <w:szCs w:val="18"/>
        </w:rPr>
        <w:t>位地址。在存储器读写和</w:t>
      </w:r>
      <w:r>
        <w:rPr>
          <w:rFonts w:ascii="Arial" w:hAnsi="Arial" w:cs="Arial"/>
          <w:color w:val="333333"/>
          <w:sz w:val="18"/>
          <w:szCs w:val="18"/>
        </w:rPr>
        <w:t>I/O</w:t>
      </w:r>
      <w:r>
        <w:rPr>
          <w:rFonts w:ascii="Arial" w:hAnsi="Arial" w:cs="Arial"/>
          <w:color w:val="333333"/>
          <w:sz w:val="18"/>
          <w:szCs w:val="18"/>
        </w:rPr>
        <w:t>读写请求的第</w:t>
      </w:r>
      <w:r>
        <w:rPr>
          <w:rFonts w:ascii="Arial" w:hAnsi="Arial" w:cs="Arial"/>
          <w:color w:val="333333"/>
          <w:sz w:val="18"/>
          <w:szCs w:val="18"/>
        </w:rPr>
        <w:t>3</w:t>
      </w:r>
      <w:r>
        <w:rPr>
          <w:rFonts w:ascii="Arial" w:hAnsi="Arial" w:cs="Arial"/>
          <w:color w:val="333333"/>
          <w:sz w:val="18"/>
          <w:szCs w:val="18"/>
        </w:rPr>
        <w:t>和第</w:t>
      </w:r>
      <w:r>
        <w:rPr>
          <w:rFonts w:ascii="Arial" w:hAnsi="Arial" w:cs="Arial"/>
          <w:color w:val="333333"/>
          <w:sz w:val="18"/>
          <w:szCs w:val="18"/>
        </w:rPr>
        <w:t>4</w:t>
      </w:r>
      <w:r>
        <w:rPr>
          <w:rFonts w:ascii="Arial" w:hAnsi="Arial" w:cs="Arial"/>
          <w:color w:val="333333"/>
          <w:sz w:val="18"/>
          <w:szCs w:val="18"/>
        </w:rPr>
        <w:t>个双字中，</w:t>
      </w:r>
      <w:r>
        <w:rPr>
          <w:rFonts w:ascii="Arial" w:hAnsi="Arial" w:cs="Arial"/>
          <w:color w:val="333333"/>
          <w:sz w:val="18"/>
          <w:szCs w:val="18"/>
        </w:rPr>
        <w:lastRenderedPageBreak/>
        <w:t>存放</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32</w:t>
      </w:r>
      <w:r>
        <w:rPr>
          <w:rFonts w:ascii="Arial" w:hAnsi="Arial" w:cs="Arial"/>
          <w:color w:val="333333"/>
          <w:sz w:val="18"/>
          <w:szCs w:val="18"/>
        </w:rPr>
        <w:t>或者</w:t>
      </w:r>
      <w:r>
        <w:rPr>
          <w:rFonts w:ascii="Arial" w:hAnsi="Arial" w:cs="Arial"/>
          <w:color w:val="333333"/>
          <w:sz w:val="18"/>
          <w:szCs w:val="18"/>
        </w:rPr>
        <w:t>64</w:t>
      </w:r>
      <w:r>
        <w:rPr>
          <w:rFonts w:ascii="Arial" w:hAnsi="Arial" w:cs="Arial"/>
          <w:color w:val="333333"/>
          <w:sz w:val="18"/>
          <w:szCs w:val="18"/>
        </w:rPr>
        <w:t>位地址。存储器、</w:t>
      </w:r>
      <w:r>
        <w:rPr>
          <w:rFonts w:ascii="Arial" w:hAnsi="Arial" w:cs="Arial"/>
          <w:color w:val="333333"/>
          <w:sz w:val="18"/>
          <w:szCs w:val="18"/>
        </w:rPr>
        <w:t>I/O</w:t>
      </w:r>
      <w:r>
        <w:rPr>
          <w:rFonts w:ascii="Arial" w:hAnsi="Arial" w:cs="Arial"/>
          <w:color w:val="333333"/>
          <w:sz w:val="18"/>
          <w:szCs w:val="18"/>
        </w:rPr>
        <w:t>和原子操作读写请求使用的</w:t>
      </w:r>
      <w:r>
        <w:rPr>
          <w:rFonts w:ascii="Arial" w:hAnsi="Arial" w:cs="Arial"/>
          <w:color w:val="333333"/>
          <w:sz w:val="18"/>
          <w:szCs w:val="18"/>
        </w:rPr>
        <w:t>TLP</w:t>
      </w:r>
      <w:proofErr w:type="gramStart"/>
      <w:r>
        <w:rPr>
          <w:rFonts w:ascii="Arial" w:hAnsi="Arial" w:cs="Arial"/>
          <w:color w:val="333333"/>
          <w:sz w:val="18"/>
          <w:szCs w:val="18"/>
        </w:rPr>
        <w:t>头较为</w:t>
      </w:r>
      <w:proofErr w:type="gramEnd"/>
      <w:r>
        <w:rPr>
          <w:rFonts w:ascii="Arial" w:hAnsi="Arial" w:cs="Arial"/>
          <w:color w:val="333333"/>
          <w:sz w:val="18"/>
          <w:szCs w:val="18"/>
        </w:rPr>
        <w:t>类似。本节仅介绍存储器、</w:t>
      </w:r>
      <w:r>
        <w:rPr>
          <w:rFonts w:ascii="Arial" w:hAnsi="Arial" w:cs="Arial"/>
          <w:color w:val="333333"/>
          <w:sz w:val="18"/>
          <w:szCs w:val="18"/>
        </w:rPr>
        <w:t>I/O</w:t>
      </w:r>
      <w:r>
        <w:rPr>
          <w:rFonts w:ascii="Arial" w:hAnsi="Arial" w:cs="Arial"/>
          <w:color w:val="333333"/>
          <w:sz w:val="18"/>
          <w:szCs w:val="18"/>
        </w:rPr>
        <w:t>读写使用的</w:t>
      </w:r>
      <w:r>
        <w:rPr>
          <w:rFonts w:ascii="Arial" w:hAnsi="Arial" w:cs="Arial"/>
          <w:color w:val="333333"/>
          <w:sz w:val="18"/>
          <w:szCs w:val="18"/>
        </w:rPr>
        <w:t>TLP</w:t>
      </w:r>
      <w:r>
        <w:rPr>
          <w:rFonts w:ascii="Arial" w:hAnsi="Arial" w:cs="Arial"/>
          <w:color w:val="333333"/>
          <w:sz w:val="18"/>
          <w:szCs w:val="18"/>
        </w:rPr>
        <w:t>头，而在第</w:t>
      </w:r>
      <w:r>
        <w:rPr>
          <w:rFonts w:ascii="Arial" w:hAnsi="Arial" w:cs="Arial"/>
          <w:color w:val="333333"/>
          <w:sz w:val="18"/>
          <w:szCs w:val="18"/>
        </w:rPr>
        <w:t>5.3.5</w:t>
      </w:r>
      <w:r>
        <w:rPr>
          <w:rFonts w:ascii="Arial" w:hAnsi="Arial" w:cs="Arial"/>
          <w:color w:val="333333"/>
          <w:sz w:val="18"/>
          <w:szCs w:val="18"/>
        </w:rPr>
        <w:t>节详细介绍原子操作。</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Length</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在存储器读请求</w:t>
      </w:r>
      <w:r>
        <w:rPr>
          <w:rFonts w:ascii="Arial" w:hAnsi="Arial" w:cs="Arial"/>
          <w:color w:val="333333"/>
          <w:sz w:val="18"/>
          <w:szCs w:val="18"/>
        </w:rPr>
        <w:t>TLP</w:t>
      </w:r>
      <w:r>
        <w:rPr>
          <w:rFonts w:ascii="Arial" w:hAnsi="Arial" w:cs="Arial"/>
          <w:color w:val="333333"/>
          <w:sz w:val="18"/>
          <w:szCs w:val="18"/>
        </w:rPr>
        <w:t>中并不包含</w:t>
      </w:r>
      <w:r>
        <w:rPr>
          <w:rFonts w:ascii="Arial" w:hAnsi="Arial" w:cs="Arial"/>
          <w:color w:val="333333"/>
          <w:sz w:val="18"/>
          <w:szCs w:val="18"/>
        </w:rPr>
        <w:t>Data Payload</w:t>
      </w:r>
      <w:r>
        <w:rPr>
          <w:rFonts w:ascii="Arial" w:hAnsi="Arial" w:cs="Arial"/>
          <w:color w:val="333333"/>
          <w:sz w:val="18"/>
          <w:szCs w:val="18"/>
        </w:rPr>
        <w:t>，在该报文中，</w:t>
      </w:r>
      <w:r>
        <w:rPr>
          <w:rFonts w:ascii="Arial" w:hAnsi="Arial" w:cs="Arial"/>
          <w:color w:val="333333"/>
          <w:sz w:val="18"/>
          <w:szCs w:val="18"/>
        </w:rPr>
        <w:t>Length</w:t>
      </w:r>
      <w:r>
        <w:rPr>
          <w:rFonts w:ascii="Arial" w:hAnsi="Arial" w:cs="Arial"/>
          <w:color w:val="333333"/>
          <w:sz w:val="18"/>
          <w:szCs w:val="18"/>
        </w:rPr>
        <w:t>字段表示需要从目标设备数据区域读取的数据长度；而在存储器写</w:t>
      </w:r>
      <w:r>
        <w:rPr>
          <w:rFonts w:ascii="Arial" w:hAnsi="Arial" w:cs="Arial"/>
          <w:color w:val="333333"/>
          <w:sz w:val="18"/>
          <w:szCs w:val="18"/>
        </w:rPr>
        <w:t>TLP</w:t>
      </w:r>
      <w:r>
        <w:rPr>
          <w:rFonts w:ascii="Arial" w:hAnsi="Arial" w:cs="Arial"/>
          <w:color w:val="333333"/>
          <w:sz w:val="18"/>
          <w:szCs w:val="18"/>
        </w:rPr>
        <w:t>中，</w:t>
      </w:r>
      <w:r>
        <w:rPr>
          <w:rFonts w:ascii="Arial" w:hAnsi="Arial" w:cs="Arial"/>
          <w:color w:val="333333"/>
          <w:sz w:val="18"/>
          <w:szCs w:val="18"/>
        </w:rPr>
        <w:t>Length</w:t>
      </w:r>
      <w:r>
        <w:rPr>
          <w:rFonts w:ascii="Arial" w:hAnsi="Arial" w:cs="Arial"/>
          <w:color w:val="333333"/>
          <w:sz w:val="18"/>
          <w:szCs w:val="18"/>
        </w:rPr>
        <w:t>字段表示当前报文的</w:t>
      </w:r>
      <w:r>
        <w:rPr>
          <w:rFonts w:ascii="Arial" w:hAnsi="Arial" w:cs="Arial"/>
          <w:color w:val="333333"/>
          <w:sz w:val="18"/>
          <w:szCs w:val="18"/>
        </w:rPr>
        <w:t>Data Payload</w:t>
      </w:r>
      <w:r>
        <w:rPr>
          <w:rFonts w:ascii="Arial" w:hAnsi="Arial" w:cs="Arial"/>
          <w:color w:val="333333"/>
          <w:sz w:val="18"/>
          <w:szCs w:val="18"/>
        </w:rPr>
        <w:t>长度。</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Length</w:t>
      </w:r>
      <w:r>
        <w:rPr>
          <w:rFonts w:ascii="Arial" w:hAnsi="Arial" w:cs="Arial"/>
          <w:color w:val="333333"/>
          <w:sz w:val="18"/>
          <w:szCs w:val="18"/>
        </w:rPr>
        <w:t>字段的最小单位为</w:t>
      </w:r>
      <w:r>
        <w:rPr>
          <w:rFonts w:ascii="Arial" w:hAnsi="Arial" w:cs="Arial"/>
          <w:color w:val="333333"/>
          <w:sz w:val="18"/>
          <w:szCs w:val="18"/>
        </w:rPr>
        <w:t>DW</w:t>
      </w:r>
      <w:r>
        <w:rPr>
          <w:rFonts w:ascii="Arial" w:hAnsi="Arial" w:cs="Arial"/>
          <w:color w:val="333333"/>
          <w:sz w:val="18"/>
          <w:szCs w:val="18"/>
        </w:rPr>
        <w:t>。当该字段为</w:t>
      </w:r>
      <w:r>
        <w:rPr>
          <w:rFonts w:ascii="Arial" w:hAnsi="Arial" w:cs="Arial"/>
          <w:color w:val="333333"/>
          <w:sz w:val="18"/>
          <w:szCs w:val="18"/>
        </w:rPr>
        <w:t>n</w:t>
      </w:r>
      <w:r>
        <w:rPr>
          <w:rFonts w:ascii="Arial" w:hAnsi="Arial" w:cs="Arial"/>
          <w:color w:val="333333"/>
          <w:sz w:val="18"/>
          <w:szCs w:val="18"/>
        </w:rPr>
        <w:t>时，表示需要获得的数据长度或者当前报文的数据长度为</w:t>
      </w:r>
      <w:r>
        <w:rPr>
          <w:rFonts w:ascii="Arial" w:hAnsi="Arial" w:cs="Arial"/>
          <w:color w:val="333333"/>
          <w:sz w:val="18"/>
          <w:szCs w:val="18"/>
        </w:rPr>
        <w:t>n</w:t>
      </w:r>
      <w:proofErr w:type="gramStart"/>
      <w:r>
        <w:rPr>
          <w:rFonts w:ascii="Arial" w:hAnsi="Arial" w:cs="Arial"/>
          <w:color w:val="333333"/>
          <w:sz w:val="18"/>
          <w:szCs w:val="18"/>
        </w:rPr>
        <w:t>个</w:t>
      </w:r>
      <w:proofErr w:type="gramEnd"/>
      <w:r>
        <w:rPr>
          <w:rFonts w:ascii="Arial" w:hAnsi="Arial" w:cs="Arial"/>
          <w:color w:val="333333"/>
          <w:sz w:val="18"/>
          <w:szCs w:val="18"/>
        </w:rPr>
        <w:t>DW</w:t>
      </w:r>
      <w:r>
        <w:rPr>
          <w:rFonts w:ascii="Arial" w:hAnsi="Arial" w:cs="Arial"/>
          <w:color w:val="333333"/>
          <w:sz w:val="18"/>
          <w:szCs w:val="18"/>
        </w:rPr>
        <w:t>，其中</w:t>
      </w:r>
      <w:r>
        <w:rPr>
          <w:rFonts w:ascii="Arial" w:hAnsi="Arial" w:cs="Arial"/>
          <w:color w:val="333333"/>
          <w:sz w:val="18"/>
          <w:szCs w:val="18"/>
        </w:rPr>
        <w:t>0£n£0x3FF</w:t>
      </w:r>
      <w:r>
        <w:rPr>
          <w:rFonts w:ascii="Arial" w:hAnsi="Arial" w:cs="Arial"/>
          <w:color w:val="333333"/>
          <w:sz w:val="18"/>
          <w:szCs w:val="18"/>
        </w:rPr>
        <w:t>。值得注意的是，当</w:t>
      </w:r>
      <w:r>
        <w:rPr>
          <w:rFonts w:ascii="Arial" w:hAnsi="Arial" w:cs="Arial"/>
          <w:color w:val="333333"/>
          <w:sz w:val="18"/>
          <w:szCs w:val="18"/>
        </w:rPr>
        <w:t>n</w:t>
      </w:r>
      <w:r>
        <w:rPr>
          <w:rFonts w:ascii="Arial" w:hAnsi="Arial" w:cs="Arial"/>
          <w:color w:val="333333"/>
          <w:sz w:val="18"/>
          <w:szCs w:val="18"/>
        </w:rPr>
        <w:t>等于</w:t>
      </w:r>
      <w:r>
        <w:rPr>
          <w:rFonts w:ascii="Arial" w:hAnsi="Arial" w:cs="Arial"/>
          <w:color w:val="333333"/>
          <w:sz w:val="18"/>
          <w:szCs w:val="18"/>
        </w:rPr>
        <w:t>0</w:t>
      </w:r>
      <w:r>
        <w:rPr>
          <w:rFonts w:ascii="Arial" w:hAnsi="Arial" w:cs="Arial"/>
          <w:color w:val="333333"/>
          <w:sz w:val="18"/>
          <w:szCs w:val="18"/>
        </w:rPr>
        <w:t>时，表示数据长度为</w:t>
      </w:r>
      <w:r>
        <w:rPr>
          <w:rFonts w:ascii="Arial" w:hAnsi="Arial" w:cs="Arial"/>
          <w:color w:val="333333"/>
          <w:sz w:val="18"/>
          <w:szCs w:val="18"/>
        </w:rPr>
        <w:t>1024</w:t>
      </w:r>
      <w:r>
        <w:rPr>
          <w:rFonts w:ascii="Arial" w:hAnsi="Arial" w:cs="Arial"/>
          <w:color w:val="333333"/>
          <w:sz w:val="18"/>
          <w:szCs w:val="18"/>
        </w:rPr>
        <w:t>个</w:t>
      </w:r>
      <w:r>
        <w:rPr>
          <w:rFonts w:ascii="Arial" w:hAnsi="Arial" w:cs="Arial"/>
          <w:color w:val="333333"/>
          <w:sz w:val="18"/>
          <w:szCs w:val="18"/>
        </w:rPr>
        <w:t>DW</w:t>
      </w:r>
      <w:r>
        <w:rPr>
          <w:rFonts w:ascii="Arial" w:hAnsi="Arial" w:cs="Arial"/>
          <w:color w:val="333333"/>
          <w:sz w:val="18"/>
          <w:szCs w:val="18"/>
        </w:rPr>
        <w:t>。</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DW BE</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总线以字节为基本单位进行数据传递，但是</w:t>
      </w:r>
      <w:r>
        <w:rPr>
          <w:rFonts w:ascii="Arial" w:hAnsi="Arial" w:cs="Arial"/>
          <w:color w:val="333333"/>
          <w:sz w:val="18"/>
          <w:szCs w:val="18"/>
        </w:rPr>
        <w:t>Length</w:t>
      </w:r>
      <w:r>
        <w:rPr>
          <w:rFonts w:ascii="Arial" w:hAnsi="Arial" w:cs="Arial"/>
          <w:color w:val="333333"/>
          <w:sz w:val="18"/>
          <w:szCs w:val="18"/>
        </w:rPr>
        <w:t>字段以</w:t>
      </w:r>
      <w:r>
        <w:rPr>
          <w:rFonts w:ascii="Arial" w:hAnsi="Arial" w:cs="Arial"/>
          <w:color w:val="333333"/>
          <w:sz w:val="18"/>
          <w:szCs w:val="18"/>
        </w:rPr>
        <w:t>DW</w:t>
      </w:r>
      <w:r>
        <w:rPr>
          <w:rFonts w:ascii="Arial" w:hAnsi="Arial" w:cs="Arial"/>
          <w:color w:val="333333"/>
          <w:sz w:val="18"/>
          <w:szCs w:val="18"/>
        </w:rPr>
        <w:t>为最小单位。为此</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Last DW BE</w:t>
      </w:r>
      <w:r>
        <w:rPr>
          <w:rFonts w:ascii="Arial" w:hAnsi="Arial" w:cs="Arial"/>
          <w:color w:val="333333"/>
          <w:sz w:val="18"/>
          <w:szCs w:val="18"/>
        </w:rPr>
        <w:t>和</w:t>
      </w:r>
      <w:r>
        <w:rPr>
          <w:rFonts w:ascii="Arial" w:hAnsi="Arial" w:cs="Arial"/>
          <w:color w:val="333333"/>
          <w:sz w:val="18"/>
          <w:szCs w:val="18"/>
        </w:rPr>
        <w:t>First DW BE</w:t>
      </w:r>
      <w:r>
        <w:rPr>
          <w:rFonts w:ascii="Arial" w:hAnsi="Arial" w:cs="Arial"/>
          <w:color w:val="333333"/>
          <w:sz w:val="18"/>
          <w:szCs w:val="18"/>
        </w:rPr>
        <w:t>这两个字段进行字节使能，使得在一个</w:t>
      </w:r>
      <w:r>
        <w:rPr>
          <w:rFonts w:ascii="Arial" w:hAnsi="Arial" w:cs="Arial"/>
          <w:color w:val="333333"/>
          <w:sz w:val="18"/>
          <w:szCs w:val="18"/>
        </w:rPr>
        <w:t>TLP</w:t>
      </w:r>
      <w:r>
        <w:rPr>
          <w:rFonts w:ascii="Arial" w:hAnsi="Arial" w:cs="Arial"/>
          <w:color w:val="333333"/>
          <w:sz w:val="18"/>
          <w:szCs w:val="18"/>
        </w:rPr>
        <w:t>中，有效数据以字节为单位。</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这两个</w:t>
      </w:r>
      <w:r>
        <w:rPr>
          <w:rFonts w:ascii="Arial" w:hAnsi="Arial" w:cs="Arial"/>
          <w:color w:val="333333"/>
          <w:sz w:val="18"/>
          <w:szCs w:val="18"/>
        </w:rPr>
        <w:t>DW BE</w:t>
      </w:r>
      <w:r>
        <w:rPr>
          <w:rFonts w:ascii="Arial" w:hAnsi="Arial" w:cs="Arial"/>
          <w:color w:val="333333"/>
          <w:sz w:val="18"/>
          <w:szCs w:val="18"/>
        </w:rPr>
        <w:t>字段各由</w:t>
      </w:r>
      <w:r>
        <w:rPr>
          <w:rFonts w:ascii="Arial" w:hAnsi="Arial" w:cs="Arial"/>
          <w:color w:val="333333"/>
          <w:sz w:val="18"/>
          <w:szCs w:val="18"/>
        </w:rPr>
        <w:t>4</w:t>
      </w:r>
      <w:r>
        <w:rPr>
          <w:rFonts w:ascii="Arial" w:hAnsi="Arial" w:cs="Arial"/>
          <w:color w:val="333333"/>
          <w:sz w:val="18"/>
          <w:szCs w:val="18"/>
        </w:rPr>
        <w:t>位组成，其中</w:t>
      </w:r>
      <w:r>
        <w:rPr>
          <w:rFonts w:ascii="Arial" w:hAnsi="Arial" w:cs="Arial"/>
          <w:color w:val="333333"/>
          <w:sz w:val="18"/>
          <w:szCs w:val="18"/>
        </w:rPr>
        <w:t>Last DW BE</w:t>
      </w:r>
      <w:r>
        <w:rPr>
          <w:rFonts w:ascii="Arial" w:hAnsi="Arial" w:cs="Arial"/>
          <w:color w:val="333333"/>
          <w:sz w:val="18"/>
          <w:szCs w:val="18"/>
        </w:rPr>
        <w:t>字段的每一位对应数据</w:t>
      </w:r>
      <w:r>
        <w:rPr>
          <w:rFonts w:ascii="Arial" w:hAnsi="Arial" w:cs="Arial"/>
          <w:color w:val="333333"/>
          <w:sz w:val="18"/>
          <w:szCs w:val="18"/>
        </w:rPr>
        <w:t>Payload</w:t>
      </w:r>
      <w:r>
        <w:rPr>
          <w:rFonts w:ascii="Arial" w:hAnsi="Arial" w:cs="Arial"/>
          <w:color w:val="333333"/>
          <w:sz w:val="18"/>
          <w:szCs w:val="18"/>
        </w:rPr>
        <w:t>最后一个双字的字节使能位；而</w:t>
      </w:r>
      <w:r>
        <w:rPr>
          <w:rFonts w:ascii="Arial" w:hAnsi="Arial" w:cs="Arial"/>
          <w:color w:val="333333"/>
          <w:sz w:val="18"/>
          <w:szCs w:val="18"/>
        </w:rPr>
        <w:t>First DW BE</w:t>
      </w:r>
      <w:r>
        <w:rPr>
          <w:rFonts w:ascii="Arial" w:hAnsi="Arial" w:cs="Arial"/>
          <w:color w:val="333333"/>
          <w:sz w:val="18"/>
          <w:szCs w:val="18"/>
        </w:rPr>
        <w:t>字段的每一位对应数据</w:t>
      </w:r>
      <w:r>
        <w:rPr>
          <w:rFonts w:ascii="Arial" w:hAnsi="Arial" w:cs="Arial"/>
          <w:color w:val="333333"/>
          <w:sz w:val="18"/>
          <w:szCs w:val="18"/>
        </w:rPr>
        <w:t>Payload</w:t>
      </w:r>
      <w:r>
        <w:rPr>
          <w:rFonts w:ascii="Arial" w:hAnsi="Arial" w:cs="Arial"/>
          <w:color w:val="333333"/>
          <w:sz w:val="18"/>
          <w:szCs w:val="18"/>
        </w:rPr>
        <w:t>第一个双字的字节使能位。其对应关系如表</w:t>
      </w:r>
      <w:r>
        <w:rPr>
          <w:rFonts w:ascii="Arial" w:hAnsi="Arial" w:cs="Arial"/>
          <w:color w:val="333333"/>
          <w:sz w:val="18"/>
          <w:szCs w:val="18"/>
        </w:rPr>
        <w:t>5</w:t>
      </w:r>
      <w:r>
        <w:rPr>
          <w:rFonts w:ascii="Arial" w:hAnsi="Arial" w:cs="Arial"/>
          <w:color w:val="333333"/>
          <w:sz w:val="18"/>
          <w:szCs w:val="18"/>
        </w:rPr>
        <w:noBreakHyphen/>
        <w:t>5</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5 First</w:t>
      </w:r>
      <w:r>
        <w:rPr>
          <w:rFonts w:ascii="Arial" w:hAnsi="Arial" w:cs="Arial"/>
          <w:color w:val="333333"/>
          <w:sz w:val="18"/>
          <w:szCs w:val="18"/>
        </w:rPr>
        <w:t>和</w:t>
      </w:r>
      <w:r>
        <w:rPr>
          <w:rFonts w:ascii="Arial" w:hAnsi="Arial" w:cs="Arial"/>
          <w:color w:val="333333"/>
          <w:sz w:val="18"/>
          <w:szCs w:val="18"/>
        </w:rPr>
        <w:t>Last DW BE</w:t>
      </w:r>
      <w:r>
        <w:rPr>
          <w:rFonts w:ascii="Arial" w:hAnsi="Arial" w:cs="Arial"/>
          <w:color w:val="333333"/>
          <w:sz w:val="18"/>
          <w:szCs w:val="18"/>
        </w:rPr>
        <w:t>字段</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6"/>
        <w:gridCol w:w="1145"/>
        <w:gridCol w:w="5624"/>
      </w:tblGrid>
      <w:tr w:rsidR="00162932" w:rsidTr="00162932">
        <w:trPr>
          <w:tblCellSpacing w:w="0" w:type="dxa"/>
          <w:jc w:val="center"/>
        </w:trPr>
        <w:tc>
          <w:tcPr>
            <w:tcW w:w="1440" w:type="dxa"/>
            <w:vMerge w:val="restart"/>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Last DW BE</w:t>
            </w: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第3位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为1表示数据Payload的最后一个双字的字节3有效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第2位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为1表示数据Payload的最后一个双字的字节2有效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第1位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为1表示数据Payload的最后一个双字的字节1有效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第0位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为1表示数据Payload的最后一个双字的字节0有效</w:t>
            </w:r>
          </w:p>
        </w:tc>
      </w:tr>
      <w:tr w:rsidR="00162932" w:rsidTr="00162932">
        <w:trPr>
          <w:tblCellSpacing w:w="0" w:type="dxa"/>
          <w:jc w:val="center"/>
        </w:trPr>
        <w:tc>
          <w:tcPr>
            <w:tcW w:w="1440" w:type="dxa"/>
            <w:vMerge w:val="restart"/>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First DW BE</w:t>
            </w: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第3位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为1表示数据Payload的第一个双字的字节3有效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第2位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为1表示数据Payload的第一个双字的字节2有效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第1位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为1表示数据Payload的第一个双字的字节1有效</w:t>
            </w:r>
          </w:p>
        </w:tc>
      </w:tr>
      <w:tr w:rsidR="00162932" w:rsidTr="00162932">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162932" w:rsidRDefault="00162932">
            <w:pPr>
              <w:rPr>
                <w:rFonts w:ascii="宋体" w:eastAsia="宋体" w:hAnsi="宋体" w:cs="宋体"/>
                <w:sz w:val="24"/>
                <w:szCs w:val="24"/>
              </w:rPr>
            </w:pPr>
          </w:p>
        </w:tc>
        <w:tc>
          <w:tcPr>
            <w:tcW w:w="102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第0位</w:t>
            </w:r>
          </w:p>
        </w:tc>
        <w:tc>
          <w:tcPr>
            <w:tcW w:w="501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pPr>
            <w:r>
              <w:t>为1表示数据Payload的第一个双字的字节0有效</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Last DW BE</w:t>
      </w:r>
      <w:r>
        <w:rPr>
          <w:rFonts w:ascii="Arial" w:hAnsi="Arial" w:cs="Arial"/>
          <w:color w:val="333333"/>
          <w:sz w:val="18"/>
          <w:szCs w:val="18"/>
        </w:rPr>
        <w:t>和</w:t>
      </w:r>
      <w:r>
        <w:rPr>
          <w:rFonts w:ascii="Arial" w:hAnsi="Arial" w:cs="Arial"/>
          <w:color w:val="333333"/>
          <w:sz w:val="18"/>
          <w:szCs w:val="18"/>
        </w:rPr>
        <w:t>First DW BE</w:t>
      </w:r>
      <w:r>
        <w:rPr>
          <w:rFonts w:ascii="Arial" w:hAnsi="Arial" w:cs="Arial"/>
          <w:color w:val="333333"/>
          <w:sz w:val="18"/>
          <w:szCs w:val="18"/>
        </w:rPr>
        <w:t>这两个字段的使用规则如下。</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&lt; &gt;</w:t>
      </w:r>
      <w:r>
        <w:rPr>
          <w:rFonts w:ascii="Arial" w:hAnsi="Arial" w:cs="Arial"/>
          <w:color w:val="333333"/>
          <w:sz w:val="18"/>
          <w:szCs w:val="18"/>
        </w:rPr>
        <w:t>如果传送的数据长度在</w:t>
      </w:r>
      <w:proofErr w:type="gramStart"/>
      <w:r>
        <w:rPr>
          <w:rFonts w:ascii="Arial" w:hAnsi="Arial" w:cs="Arial"/>
          <w:color w:val="333333"/>
          <w:sz w:val="18"/>
          <w:szCs w:val="18"/>
        </w:rPr>
        <w:t>一个对界的</w:t>
      </w:r>
      <w:proofErr w:type="gramEnd"/>
      <w:r>
        <w:rPr>
          <w:rFonts w:ascii="Arial" w:hAnsi="Arial" w:cs="Arial"/>
          <w:color w:val="333333"/>
          <w:sz w:val="18"/>
          <w:szCs w:val="18"/>
        </w:rPr>
        <w:t>双字</w:t>
      </w:r>
      <w:r>
        <w:rPr>
          <w:rFonts w:ascii="Arial" w:hAnsi="Arial" w:cs="Arial"/>
          <w:color w:val="333333"/>
          <w:sz w:val="18"/>
          <w:szCs w:val="18"/>
        </w:rPr>
        <w:t>(DW)</w:t>
      </w:r>
      <w:r>
        <w:rPr>
          <w:rFonts w:ascii="Arial" w:hAnsi="Arial" w:cs="Arial"/>
          <w:color w:val="333333"/>
          <w:sz w:val="18"/>
          <w:szCs w:val="18"/>
        </w:rPr>
        <w:t>之内，则</w:t>
      </w:r>
      <w:r>
        <w:rPr>
          <w:rFonts w:ascii="Arial" w:hAnsi="Arial" w:cs="Arial"/>
          <w:color w:val="333333"/>
          <w:sz w:val="18"/>
          <w:szCs w:val="18"/>
        </w:rPr>
        <w:t>Last DW BE</w:t>
      </w:r>
      <w:r>
        <w:rPr>
          <w:rFonts w:ascii="Arial" w:hAnsi="Arial" w:cs="Arial"/>
          <w:color w:val="333333"/>
          <w:sz w:val="18"/>
          <w:szCs w:val="18"/>
        </w:rPr>
        <w:t>字段为</w:t>
      </w:r>
      <w:r>
        <w:rPr>
          <w:rFonts w:ascii="Arial" w:hAnsi="Arial" w:cs="Arial"/>
          <w:color w:val="333333"/>
          <w:sz w:val="18"/>
          <w:szCs w:val="18"/>
        </w:rPr>
        <w:t>0b0000</w:t>
      </w:r>
      <w:r>
        <w:rPr>
          <w:rFonts w:ascii="Arial" w:hAnsi="Arial" w:cs="Arial"/>
          <w:color w:val="333333"/>
          <w:sz w:val="18"/>
          <w:szCs w:val="18"/>
        </w:rPr>
        <w:t>，而</w:t>
      </w:r>
      <w:r>
        <w:rPr>
          <w:rFonts w:ascii="Arial" w:hAnsi="Arial" w:cs="Arial"/>
          <w:color w:val="333333"/>
          <w:sz w:val="18"/>
          <w:szCs w:val="18"/>
        </w:rPr>
        <w:t>First DW BE</w:t>
      </w:r>
      <w:r>
        <w:rPr>
          <w:rFonts w:ascii="Arial" w:hAnsi="Arial" w:cs="Arial"/>
          <w:color w:val="333333"/>
          <w:sz w:val="18"/>
          <w:szCs w:val="18"/>
        </w:rPr>
        <w:t>的对应位置</w:t>
      </w:r>
      <w:r>
        <w:rPr>
          <w:rFonts w:ascii="Arial" w:hAnsi="Arial" w:cs="Arial"/>
          <w:color w:val="333333"/>
          <w:sz w:val="18"/>
          <w:szCs w:val="18"/>
        </w:rPr>
        <w:t>1</w:t>
      </w:r>
      <w:r>
        <w:rPr>
          <w:rFonts w:ascii="Arial" w:hAnsi="Arial" w:cs="Arial"/>
          <w:color w:val="333333"/>
          <w:sz w:val="18"/>
          <w:szCs w:val="18"/>
        </w:rPr>
        <w:t>；如果数据长度超过</w:t>
      </w:r>
      <w:r>
        <w:rPr>
          <w:rFonts w:ascii="Arial" w:hAnsi="Arial" w:cs="Arial"/>
          <w:color w:val="333333"/>
          <w:sz w:val="18"/>
          <w:szCs w:val="18"/>
        </w:rPr>
        <w:t>1DW</w:t>
      </w:r>
      <w:r>
        <w:rPr>
          <w:rFonts w:ascii="Arial" w:hAnsi="Arial" w:cs="Arial"/>
          <w:color w:val="333333"/>
          <w:sz w:val="18"/>
          <w:szCs w:val="18"/>
        </w:rPr>
        <w:t>，</w:t>
      </w:r>
      <w:r>
        <w:rPr>
          <w:rFonts w:ascii="Arial" w:hAnsi="Arial" w:cs="Arial"/>
          <w:color w:val="333333"/>
          <w:sz w:val="18"/>
          <w:szCs w:val="18"/>
        </w:rPr>
        <w:t>Last DW BE</w:t>
      </w:r>
      <w:r>
        <w:rPr>
          <w:rFonts w:ascii="Arial" w:hAnsi="Arial" w:cs="Arial"/>
          <w:color w:val="333333"/>
          <w:sz w:val="18"/>
          <w:szCs w:val="18"/>
        </w:rPr>
        <w:t>字段一定不能为</w:t>
      </w:r>
      <w:r>
        <w:rPr>
          <w:rFonts w:ascii="Arial" w:hAnsi="Arial" w:cs="Arial"/>
          <w:color w:val="333333"/>
          <w:sz w:val="18"/>
          <w:szCs w:val="18"/>
        </w:rPr>
        <w:t>0b0000</w:t>
      </w:r>
      <w:r>
        <w:rPr>
          <w:rFonts w:ascii="Arial" w:hAnsi="Arial" w:cs="Arial"/>
          <w:color w:val="333333"/>
          <w:sz w:val="18"/>
          <w:szCs w:val="18"/>
        </w:rPr>
        <w:t>。</w:t>
      </w:r>
      <w:r>
        <w:rPr>
          <w:rFonts w:ascii="Arial" w:hAnsi="Arial" w:cs="Arial"/>
          <w:color w:val="333333"/>
          <w:sz w:val="18"/>
          <w:szCs w:val="18"/>
        </w:rPr>
        <w:t>PCIe</w:t>
      </w:r>
      <w:r>
        <w:rPr>
          <w:rFonts w:ascii="Arial" w:hAnsi="Arial" w:cs="Arial"/>
          <w:color w:val="333333"/>
          <w:sz w:val="18"/>
          <w:szCs w:val="18"/>
        </w:rPr>
        <w:t>总线使用</w:t>
      </w:r>
      <w:r>
        <w:rPr>
          <w:rFonts w:ascii="Arial" w:hAnsi="Arial" w:cs="Arial"/>
          <w:color w:val="333333"/>
          <w:sz w:val="18"/>
          <w:szCs w:val="18"/>
        </w:rPr>
        <w:t>Last DW BE</w:t>
      </w:r>
      <w:r>
        <w:rPr>
          <w:rFonts w:ascii="Arial" w:hAnsi="Arial" w:cs="Arial"/>
          <w:color w:val="333333"/>
          <w:sz w:val="18"/>
          <w:szCs w:val="18"/>
        </w:rPr>
        <w:t>字段为</w:t>
      </w:r>
      <w:r>
        <w:rPr>
          <w:rFonts w:ascii="Arial" w:hAnsi="Arial" w:cs="Arial"/>
          <w:color w:val="333333"/>
          <w:sz w:val="18"/>
          <w:szCs w:val="18"/>
        </w:rPr>
        <w:t>0b0000</w:t>
      </w:r>
      <w:r>
        <w:rPr>
          <w:rFonts w:ascii="Arial" w:hAnsi="Arial" w:cs="Arial"/>
          <w:color w:val="333333"/>
          <w:sz w:val="18"/>
          <w:szCs w:val="18"/>
        </w:rPr>
        <w:t>表示所传送的数据在</w:t>
      </w:r>
      <w:proofErr w:type="gramStart"/>
      <w:r>
        <w:rPr>
          <w:rFonts w:ascii="Arial" w:hAnsi="Arial" w:cs="Arial"/>
          <w:color w:val="333333"/>
          <w:sz w:val="18"/>
          <w:szCs w:val="18"/>
        </w:rPr>
        <w:t>一个对界的</w:t>
      </w:r>
      <w:proofErr w:type="gramEnd"/>
      <w:r>
        <w:rPr>
          <w:rFonts w:ascii="Arial" w:hAnsi="Arial" w:cs="Arial"/>
          <w:color w:val="333333"/>
          <w:sz w:val="18"/>
          <w:szCs w:val="18"/>
        </w:rPr>
        <w:t>DW</w:t>
      </w:r>
      <w:r>
        <w:rPr>
          <w:rFonts w:ascii="Arial" w:hAnsi="Arial" w:cs="Arial"/>
          <w:color w:val="333333"/>
          <w:sz w:val="18"/>
          <w:szCs w:val="18"/>
        </w:rPr>
        <w:t>之内。如果传送的数据长度超过</w:t>
      </w:r>
      <w:r>
        <w:rPr>
          <w:rFonts w:ascii="Arial" w:hAnsi="Arial" w:cs="Arial"/>
          <w:color w:val="333333"/>
          <w:sz w:val="18"/>
          <w:szCs w:val="18"/>
        </w:rPr>
        <w:t>1DW</w:t>
      </w:r>
      <w:r>
        <w:rPr>
          <w:rFonts w:ascii="Arial" w:hAnsi="Arial" w:cs="Arial"/>
          <w:color w:val="333333"/>
          <w:sz w:val="18"/>
          <w:szCs w:val="18"/>
        </w:rPr>
        <w:t>，则</w:t>
      </w:r>
      <w:r>
        <w:rPr>
          <w:rFonts w:ascii="Arial" w:hAnsi="Arial" w:cs="Arial"/>
          <w:color w:val="333333"/>
          <w:sz w:val="18"/>
          <w:szCs w:val="18"/>
        </w:rPr>
        <w:t>First DW BE</w:t>
      </w:r>
      <w:r>
        <w:rPr>
          <w:rFonts w:ascii="Arial" w:hAnsi="Arial" w:cs="Arial"/>
          <w:color w:val="333333"/>
          <w:sz w:val="18"/>
          <w:szCs w:val="18"/>
        </w:rPr>
        <w:t>字段至少有一个位使能。不能出现</w:t>
      </w:r>
      <w:r>
        <w:rPr>
          <w:rFonts w:ascii="Arial" w:hAnsi="Arial" w:cs="Arial"/>
          <w:color w:val="333333"/>
          <w:sz w:val="18"/>
          <w:szCs w:val="18"/>
        </w:rPr>
        <w:t>First DW BE</w:t>
      </w:r>
      <w:r>
        <w:rPr>
          <w:rFonts w:ascii="Arial" w:hAnsi="Arial" w:cs="Arial"/>
          <w:color w:val="333333"/>
          <w:sz w:val="18"/>
          <w:szCs w:val="18"/>
        </w:rPr>
        <w:t>为</w:t>
      </w:r>
      <w:r>
        <w:rPr>
          <w:rFonts w:ascii="Arial" w:hAnsi="Arial" w:cs="Arial"/>
          <w:color w:val="333333"/>
          <w:sz w:val="18"/>
          <w:szCs w:val="18"/>
        </w:rPr>
        <w:t>0b0000</w:t>
      </w:r>
      <w:r>
        <w:rPr>
          <w:rFonts w:ascii="Arial" w:hAnsi="Arial" w:cs="Arial"/>
          <w:color w:val="333333"/>
          <w:sz w:val="18"/>
          <w:szCs w:val="18"/>
        </w:rPr>
        <w:t>的情况。如果传送的数据长度大于等于</w:t>
      </w:r>
      <w:r>
        <w:rPr>
          <w:rFonts w:ascii="Arial" w:hAnsi="Arial" w:cs="Arial"/>
          <w:color w:val="333333"/>
          <w:sz w:val="18"/>
          <w:szCs w:val="18"/>
        </w:rPr>
        <w:t>3DW</w:t>
      </w:r>
      <w:r>
        <w:rPr>
          <w:rFonts w:ascii="Arial" w:hAnsi="Arial" w:cs="Arial"/>
          <w:color w:val="333333"/>
          <w:sz w:val="18"/>
          <w:szCs w:val="18"/>
        </w:rPr>
        <w:t>，则在</w:t>
      </w:r>
      <w:r>
        <w:rPr>
          <w:rFonts w:ascii="Arial" w:hAnsi="Arial" w:cs="Arial"/>
          <w:color w:val="333333"/>
          <w:sz w:val="18"/>
          <w:szCs w:val="18"/>
        </w:rPr>
        <w:t>First DW BE</w:t>
      </w:r>
      <w:r>
        <w:rPr>
          <w:rFonts w:ascii="Arial" w:hAnsi="Arial" w:cs="Arial"/>
          <w:color w:val="333333"/>
          <w:sz w:val="18"/>
          <w:szCs w:val="18"/>
        </w:rPr>
        <w:t>和</w:t>
      </w:r>
      <w:r>
        <w:rPr>
          <w:rFonts w:ascii="Arial" w:hAnsi="Arial" w:cs="Arial"/>
          <w:color w:val="333333"/>
          <w:sz w:val="18"/>
          <w:szCs w:val="18"/>
        </w:rPr>
        <w:t>Last DW BE</w:t>
      </w:r>
      <w:r>
        <w:rPr>
          <w:rFonts w:ascii="Arial" w:hAnsi="Arial" w:cs="Arial"/>
          <w:color w:val="333333"/>
          <w:sz w:val="18"/>
          <w:szCs w:val="18"/>
        </w:rPr>
        <w:t>字段中不能出现不连续的置</w:t>
      </w:r>
      <w:r>
        <w:rPr>
          <w:rFonts w:ascii="Arial" w:hAnsi="Arial" w:cs="Arial"/>
          <w:color w:val="333333"/>
          <w:sz w:val="18"/>
          <w:szCs w:val="18"/>
        </w:rPr>
        <w:t>1</w:t>
      </w:r>
      <w:r>
        <w:rPr>
          <w:rFonts w:ascii="Arial" w:hAnsi="Arial" w:cs="Arial"/>
          <w:color w:val="333333"/>
          <w:sz w:val="18"/>
          <w:szCs w:val="18"/>
        </w:rPr>
        <w:t>位。如果传送的数据长度在</w:t>
      </w:r>
      <w:r>
        <w:rPr>
          <w:rFonts w:ascii="Arial" w:hAnsi="Arial" w:cs="Arial"/>
          <w:color w:val="333333"/>
          <w:sz w:val="18"/>
          <w:szCs w:val="18"/>
        </w:rPr>
        <w:t>1DW</w:t>
      </w:r>
      <w:r>
        <w:rPr>
          <w:rFonts w:ascii="Arial" w:hAnsi="Arial" w:cs="Arial"/>
          <w:color w:val="333333"/>
          <w:sz w:val="18"/>
          <w:szCs w:val="18"/>
        </w:rPr>
        <w:t>之内时，在</w:t>
      </w:r>
      <w:r>
        <w:rPr>
          <w:rFonts w:ascii="Arial" w:hAnsi="Arial" w:cs="Arial"/>
          <w:color w:val="333333"/>
          <w:sz w:val="18"/>
          <w:szCs w:val="18"/>
        </w:rPr>
        <w:t>First DW BE</w:t>
      </w:r>
      <w:r>
        <w:rPr>
          <w:rFonts w:ascii="Arial" w:hAnsi="Arial" w:cs="Arial"/>
          <w:color w:val="333333"/>
          <w:sz w:val="18"/>
          <w:szCs w:val="18"/>
        </w:rPr>
        <w:t>字段中允许有不连续的置</w:t>
      </w:r>
      <w:r>
        <w:rPr>
          <w:rFonts w:ascii="Arial" w:hAnsi="Arial" w:cs="Arial"/>
          <w:color w:val="333333"/>
          <w:sz w:val="18"/>
          <w:szCs w:val="18"/>
        </w:rPr>
        <w:t>1</w:t>
      </w:r>
      <w:r>
        <w:rPr>
          <w:rFonts w:ascii="Arial" w:hAnsi="Arial" w:cs="Arial"/>
          <w:color w:val="333333"/>
          <w:sz w:val="18"/>
          <w:szCs w:val="18"/>
        </w:rPr>
        <w:t>位。此时</w:t>
      </w:r>
      <w:r>
        <w:rPr>
          <w:rFonts w:ascii="Arial" w:hAnsi="Arial" w:cs="Arial"/>
          <w:color w:val="333333"/>
          <w:sz w:val="18"/>
          <w:szCs w:val="18"/>
        </w:rPr>
        <w:t>PCIe</w:t>
      </w:r>
      <w:r>
        <w:rPr>
          <w:rFonts w:ascii="Arial" w:hAnsi="Arial" w:cs="Arial"/>
          <w:color w:val="333333"/>
          <w:sz w:val="18"/>
          <w:szCs w:val="18"/>
        </w:rPr>
        <w:t>总线允许在</w:t>
      </w:r>
      <w:r>
        <w:rPr>
          <w:rFonts w:ascii="Arial" w:hAnsi="Arial" w:cs="Arial"/>
          <w:color w:val="333333"/>
          <w:sz w:val="18"/>
          <w:szCs w:val="18"/>
        </w:rPr>
        <w:t>TLP</w:t>
      </w:r>
      <w:r>
        <w:rPr>
          <w:rFonts w:ascii="Arial" w:hAnsi="Arial" w:cs="Arial"/>
          <w:color w:val="333333"/>
          <w:sz w:val="18"/>
          <w:szCs w:val="18"/>
        </w:rPr>
        <w:t>中传送</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DW</w:t>
      </w:r>
      <w:r>
        <w:rPr>
          <w:rFonts w:ascii="Arial" w:hAnsi="Arial" w:cs="Arial"/>
          <w:color w:val="333333"/>
          <w:sz w:val="18"/>
          <w:szCs w:val="18"/>
        </w:rPr>
        <w:t>的第</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3</w:t>
      </w:r>
      <w:r>
        <w:rPr>
          <w:rFonts w:ascii="Arial" w:hAnsi="Arial" w:cs="Arial"/>
          <w:color w:val="333333"/>
          <w:sz w:val="18"/>
          <w:szCs w:val="18"/>
        </w:rPr>
        <w:t>字节或者第</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2</w:t>
      </w:r>
      <w:r>
        <w:rPr>
          <w:rFonts w:ascii="Arial" w:hAnsi="Arial" w:cs="Arial"/>
          <w:color w:val="333333"/>
          <w:sz w:val="18"/>
          <w:szCs w:val="18"/>
        </w:rPr>
        <w:t>字节。</w:t>
      </w:r>
    </w:p>
    <w:p w:rsidR="00162932" w:rsidRDefault="00162932" w:rsidP="00162932">
      <w:pPr>
        <w:widowControl/>
        <w:numPr>
          <w:ilvl w:val="0"/>
          <w:numId w:val="2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 </w:t>
      </w:r>
    </w:p>
    <w:p w:rsidR="00162932" w:rsidRDefault="00162932" w:rsidP="00162932">
      <w:pPr>
        <w:widowControl/>
        <w:numPr>
          <w:ilvl w:val="0"/>
          <w:numId w:val="2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如果传送的数据长度为</w:t>
      </w:r>
      <w:r>
        <w:rPr>
          <w:rFonts w:ascii="Arial" w:hAnsi="Arial" w:cs="Arial"/>
          <w:color w:val="333333"/>
          <w:sz w:val="18"/>
          <w:szCs w:val="18"/>
        </w:rPr>
        <w:t>2DW</w:t>
      </w:r>
      <w:r>
        <w:rPr>
          <w:rFonts w:ascii="Arial" w:hAnsi="Arial" w:cs="Arial"/>
          <w:color w:val="333333"/>
          <w:sz w:val="18"/>
          <w:szCs w:val="18"/>
        </w:rPr>
        <w:t>之内时，则</w:t>
      </w:r>
      <w:r>
        <w:rPr>
          <w:rFonts w:ascii="Arial" w:hAnsi="Arial" w:cs="Arial"/>
          <w:color w:val="333333"/>
          <w:sz w:val="18"/>
          <w:szCs w:val="18"/>
        </w:rPr>
        <w:t>First DW BE</w:t>
      </w:r>
      <w:r>
        <w:rPr>
          <w:rFonts w:ascii="Arial" w:hAnsi="Arial" w:cs="Arial"/>
          <w:color w:val="333333"/>
          <w:sz w:val="18"/>
          <w:szCs w:val="18"/>
        </w:rPr>
        <w:t>字段和</w:t>
      </w:r>
      <w:r>
        <w:rPr>
          <w:rFonts w:ascii="Arial" w:hAnsi="Arial" w:cs="Arial"/>
          <w:color w:val="333333"/>
          <w:sz w:val="18"/>
          <w:szCs w:val="18"/>
        </w:rPr>
        <w:t>Last DW BE</w:t>
      </w:r>
      <w:r>
        <w:rPr>
          <w:rFonts w:ascii="Arial" w:hAnsi="Arial" w:cs="Arial"/>
          <w:color w:val="333333"/>
          <w:sz w:val="18"/>
          <w:szCs w:val="18"/>
        </w:rPr>
        <w:t>字段允许有不连续的置</w:t>
      </w:r>
      <w:r>
        <w:rPr>
          <w:rFonts w:ascii="Arial" w:hAnsi="Arial" w:cs="Arial"/>
          <w:color w:val="333333"/>
          <w:sz w:val="18"/>
          <w:szCs w:val="18"/>
        </w:rPr>
        <w:t>1</w:t>
      </w:r>
      <w:r>
        <w:rPr>
          <w:rFonts w:ascii="Arial" w:hAnsi="Arial" w:cs="Arial"/>
          <w:color w:val="333333"/>
          <w:sz w:val="18"/>
          <w:szCs w:val="18"/>
        </w:rPr>
        <w:t>位。</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值得注意的是，</w:t>
      </w:r>
      <w:r>
        <w:rPr>
          <w:rFonts w:ascii="Arial" w:hAnsi="Arial" w:cs="Arial"/>
          <w:color w:val="333333"/>
          <w:sz w:val="18"/>
          <w:szCs w:val="18"/>
        </w:rPr>
        <w:t>PCIe</w:t>
      </w:r>
      <w:r>
        <w:rPr>
          <w:rFonts w:ascii="Arial" w:hAnsi="Arial" w:cs="Arial"/>
          <w:color w:val="333333"/>
          <w:sz w:val="18"/>
          <w:szCs w:val="18"/>
        </w:rPr>
        <w:t>总线支持一种特殊的读操作，即</w:t>
      </w:r>
      <w:r>
        <w:rPr>
          <w:rFonts w:ascii="Arial" w:hAnsi="Arial" w:cs="Arial"/>
          <w:color w:val="333333"/>
          <w:sz w:val="18"/>
          <w:szCs w:val="18"/>
        </w:rPr>
        <w:t>“Zero-Length”</w:t>
      </w:r>
      <w:r>
        <w:rPr>
          <w:rFonts w:ascii="Arial" w:hAnsi="Arial" w:cs="Arial"/>
          <w:color w:val="333333"/>
          <w:sz w:val="18"/>
          <w:szCs w:val="18"/>
        </w:rPr>
        <w:t>读请求。此时</w:t>
      </w:r>
      <w:r>
        <w:rPr>
          <w:rFonts w:ascii="Arial" w:hAnsi="Arial" w:cs="Arial"/>
          <w:color w:val="333333"/>
          <w:sz w:val="18"/>
          <w:szCs w:val="18"/>
        </w:rPr>
        <w:t>Length</w:t>
      </w:r>
      <w:r>
        <w:rPr>
          <w:rFonts w:ascii="Arial" w:hAnsi="Arial" w:cs="Arial"/>
          <w:color w:val="333333"/>
          <w:sz w:val="18"/>
          <w:szCs w:val="18"/>
        </w:rPr>
        <w:t>字段的长度为</w:t>
      </w:r>
      <w:r>
        <w:rPr>
          <w:rFonts w:ascii="Arial" w:hAnsi="Arial" w:cs="Arial"/>
          <w:color w:val="333333"/>
          <w:sz w:val="18"/>
          <w:szCs w:val="18"/>
        </w:rPr>
        <w:t>1DW</w:t>
      </w:r>
      <w:r>
        <w:rPr>
          <w:rFonts w:ascii="Arial" w:hAnsi="Arial" w:cs="Arial"/>
          <w:color w:val="333333"/>
          <w:sz w:val="18"/>
          <w:szCs w:val="18"/>
        </w:rPr>
        <w:t>，而</w:t>
      </w:r>
      <w:r>
        <w:rPr>
          <w:rFonts w:ascii="Arial" w:hAnsi="Arial" w:cs="Arial"/>
          <w:color w:val="333333"/>
          <w:sz w:val="18"/>
          <w:szCs w:val="18"/>
        </w:rPr>
        <w:t>First DW BE</w:t>
      </w:r>
      <w:r>
        <w:rPr>
          <w:rFonts w:ascii="Arial" w:hAnsi="Arial" w:cs="Arial"/>
          <w:color w:val="333333"/>
          <w:sz w:val="18"/>
          <w:szCs w:val="18"/>
        </w:rPr>
        <w:t>字段和</w:t>
      </w:r>
      <w:r>
        <w:rPr>
          <w:rFonts w:ascii="Arial" w:hAnsi="Arial" w:cs="Arial"/>
          <w:color w:val="333333"/>
          <w:sz w:val="18"/>
          <w:szCs w:val="18"/>
        </w:rPr>
        <w:t>Last DW BE</w:t>
      </w:r>
      <w:r>
        <w:rPr>
          <w:rFonts w:ascii="Arial" w:hAnsi="Arial" w:cs="Arial"/>
          <w:color w:val="333333"/>
          <w:sz w:val="18"/>
          <w:szCs w:val="18"/>
        </w:rPr>
        <w:t>字段都为</w:t>
      </w:r>
      <w:r>
        <w:rPr>
          <w:rFonts w:ascii="Arial" w:hAnsi="Arial" w:cs="Arial"/>
          <w:color w:val="333333"/>
          <w:sz w:val="18"/>
          <w:szCs w:val="18"/>
        </w:rPr>
        <w:t>0b0000</w:t>
      </w:r>
      <w:r>
        <w:rPr>
          <w:rFonts w:ascii="Arial" w:hAnsi="Arial" w:cs="Arial"/>
          <w:color w:val="333333"/>
          <w:sz w:val="18"/>
          <w:szCs w:val="18"/>
        </w:rPr>
        <w:t>，即所有字节都不使能。此时与这个存储器</w:t>
      </w:r>
      <w:r>
        <w:rPr>
          <w:rFonts w:ascii="Arial" w:hAnsi="Arial" w:cs="Arial"/>
          <w:color w:val="333333"/>
          <w:sz w:val="18"/>
          <w:szCs w:val="18"/>
        </w:rPr>
        <w:lastRenderedPageBreak/>
        <w:t>读请求</w:t>
      </w:r>
      <w:r>
        <w:rPr>
          <w:rFonts w:ascii="Arial" w:hAnsi="Arial" w:cs="Arial"/>
          <w:color w:val="333333"/>
          <w:sz w:val="18"/>
          <w:szCs w:val="18"/>
        </w:rPr>
        <w:t>TLP</w:t>
      </w:r>
      <w:r>
        <w:rPr>
          <w:rFonts w:ascii="Arial" w:hAnsi="Arial" w:cs="Arial"/>
          <w:color w:val="333333"/>
          <w:sz w:val="18"/>
          <w:szCs w:val="18"/>
        </w:rPr>
        <w:t>对应的</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中不包含有效数据。再次提醒读者注意</w:t>
      </w:r>
      <w:r>
        <w:rPr>
          <w:rFonts w:ascii="Arial" w:hAnsi="Arial" w:cs="Arial"/>
          <w:color w:val="333333"/>
          <w:sz w:val="18"/>
          <w:szCs w:val="18"/>
        </w:rPr>
        <w:t>“Zero-Length”</w:t>
      </w:r>
      <w:r>
        <w:rPr>
          <w:rFonts w:ascii="Arial" w:hAnsi="Arial" w:cs="Arial"/>
          <w:color w:val="333333"/>
          <w:sz w:val="18"/>
          <w:szCs w:val="18"/>
        </w:rPr>
        <w:t>读请求使用的</w:t>
      </w:r>
      <w:r>
        <w:rPr>
          <w:rFonts w:ascii="Arial" w:hAnsi="Arial" w:cs="Arial"/>
          <w:color w:val="333333"/>
          <w:sz w:val="18"/>
          <w:szCs w:val="18"/>
        </w:rPr>
        <w:t>Length</w:t>
      </w:r>
      <w:r>
        <w:rPr>
          <w:rFonts w:ascii="Arial" w:hAnsi="Arial" w:cs="Arial"/>
          <w:color w:val="333333"/>
          <w:sz w:val="18"/>
          <w:szCs w:val="18"/>
        </w:rPr>
        <w:t>字段为</w:t>
      </w:r>
      <w:r>
        <w:rPr>
          <w:rFonts w:ascii="Arial" w:hAnsi="Arial" w:cs="Arial"/>
          <w:color w:val="333333"/>
          <w:sz w:val="18"/>
          <w:szCs w:val="18"/>
        </w:rPr>
        <w:t>1</w:t>
      </w:r>
      <w:r>
        <w:rPr>
          <w:rFonts w:ascii="Arial" w:hAnsi="Arial" w:cs="Arial"/>
          <w:color w:val="333333"/>
          <w:sz w:val="18"/>
          <w:szCs w:val="18"/>
        </w:rPr>
        <w:t>，而不是为</w:t>
      </w:r>
      <w:r>
        <w:rPr>
          <w:rFonts w:ascii="Arial" w:hAnsi="Arial" w:cs="Arial"/>
          <w:color w:val="333333"/>
          <w:sz w:val="18"/>
          <w:szCs w:val="18"/>
        </w:rPr>
        <w:t>0</w:t>
      </w:r>
      <w:r>
        <w:rPr>
          <w:rFonts w:ascii="Arial" w:hAnsi="Arial" w:cs="Arial"/>
          <w:color w:val="333333"/>
          <w:sz w:val="18"/>
          <w:szCs w:val="18"/>
        </w:rPr>
        <w:t>，为</w:t>
      </w:r>
      <w:r>
        <w:rPr>
          <w:rFonts w:ascii="Arial" w:hAnsi="Arial" w:cs="Arial"/>
          <w:color w:val="333333"/>
          <w:sz w:val="18"/>
          <w:szCs w:val="18"/>
        </w:rPr>
        <w:t>0</w:t>
      </w:r>
      <w:r>
        <w:rPr>
          <w:rFonts w:ascii="Arial" w:hAnsi="Arial" w:cs="Arial"/>
          <w:color w:val="333333"/>
          <w:sz w:val="18"/>
          <w:szCs w:val="18"/>
        </w:rPr>
        <w:t>表示需要获得的数据长度为</w:t>
      </w:r>
      <w:r>
        <w:rPr>
          <w:rFonts w:ascii="Arial" w:hAnsi="Arial" w:cs="Arial"/>
          <w:color w:val="333333"/>
          <w:sz w:val="18"/>
          <w:szCs w:val="18"/>
        </w:rPr>
        <w:t>1024</w:t>
      </w:r>
      <w:r>
        <w:rPr>
          <w:rFonts w:ascii="Arial" w:hAnsi="Arial" w:cs="Arial"/>
          <w:color w:val="333333"/>
          <w:sz w:val="18"/>
          <w:szCs w:val="18"/>
        </w:rPr>
        <w:t>个</w:t>
      </w:r>
      <w:r>
        <w:rPr>
          <w:rFonts w:ascii="Arial" w:hAnsi="Arial" w:cs="Arial"/>
          <w:color w:val="333333"/>
          <w:sz w:val="18"/>
          <w:szCs w:val="18"/>
        </w:rPr>
        <w:t>DW</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“Zero-Length”</w:t>
      </w:r>
      <w:r>
        <w:rPr>
          <w:rFonts w:ascii="Arial" w:hAnsi="Arial" w:cs="Arial"/>
          <w:color w:val="333333"/>
          <w:sz w:val="18"/>
          <w:szCs w:val="18"/>
        </w:rPr>
        <w:t>读请求的引入是为了实现</w:t>
      </w:r>
      <w:r>
        <w:rPr>
          <w:rFonts w:ascii="Arial" w:hAnsi="Arial" w:cs="Arial"/>
          <w:color w:val="333333"/>
          <w:sz w:val="18"/>
          <w:szCs w:val="18"/>
        </w:rPr>
        <w:t>“</w:t>
      </w:r>
      <w:r>
        <w:rPr>
          <w:rFonts w:ascii="Arial" w:hAnsi="Arial" w:cs="Arial"/>
          <w:color w:val="333333"/>
          <w:sz w:val="18"/>
          <w:szCs w:val="18"/>
        </w:rPr>
        <w:t>读刷新</w:t>
      </w:r>
      <w:r>
        <w:rPr>
          <w:rFonts w:ascii="Arial" w:hAnsi="Arial" w:cs="Arial"/>
          <w:color w:val="333333"/>
          <w:sz w:val="18"/>
          <w:szCs w:val="18"/>
        </w:rPr>
        <w:t>”</w:t>
      </w:r>
      <w:r>
        <w:rPr>
          <w:rFonts w:ascii="Arial" w:hAnsi="Arial" w:cs="Arial"/>
          <w:color w:val="333333"/>
          <w:sz w:val="18"/>
          <w:szCs w:val="18"/>
        </w:rPr>
        <w:t>操作，该操作的主要目的是为了确保之前使用</w:t>
      </w:r>
      <w:r>
        <w:rPr>
          <w:rFonts w:ascii="Arial" w:hAnsi="Arial" w:cs="Arial"/>
          <w:color w:val="333333"/>
          <w:sz w:val="18"/>
          <w:szCs w:val="18"/>
        </w:rPr>
        <w:t>Posted</w:t>
      </w:r>
      <w:r>
        <w:rPr>
          <w:rFonts w:ascii="Arial" w:hAnsi="Arial" w:cs="Arial"/>
          <w:color w:val="333333"/>
          <w:sz w:val="18"/>
          <w:szCs w:val="18"/>
        </w:rPr>
        <w:t>方式所传送的数据，到达最终的目的地，与</w:t>
      </w:r>
      <w:r>
        <w:rPr>
          <w:rFonts w:ascii="Arial" w:hAnsi="Arial" w:cs="Arial"/>
          <w:color w:val="333333"/>
          <w:sz w:val="18"/>
          <w:szCs w:val="18"/>
        </w:rPr>
        <w:t>“Zero-Length”</w:t>
      </w:r>
      <w:r>
        <w:rPr>
          <w:rFonts w:ascii="Arial" w:hAnsi="Arial" w:cs="Arial"/>
          <w:color w:val="333333"/>
          <w:sz w:val="18"/>
          <w:szCs w:val="18"/>
        </w:rPr>
        <w:t>读对应的</w:t>
      </w:r>
      <w:proofErr w:type="gramStart"/>
      <w:r>
        <w:rPr>
          <w:rFonts w:ascii="Arial" w:hAnsi="Arial" w:cs="Arial"/>
          <w:color w:val="333333"/>
          <w:sz w:val="18"/>
          <w:szCs w:val="18"/>
        </w:rPr>
        <w:t>读完成</w:t>
      </w:r>
      <w:proofErr w:type="gramEnd"/>
      <w:r>
        <w:rPr>
          <w:rFonts w:ascii="Arial" w:hAnsi="Arial" w:cs="Arial"/>
          <w:color w:val="333333"/>
          <w:sz w:val="18"/>
          <w:szCs w:val="18"/>
        </w:rPr>
        <w:t>报文中</w:t>
      </w:r>
      <w:proofErr w:type="gramStart"/>
      <w:r>
        <w:rPr>
          <w:rFonts w:ascii="Arial" w:hAnsi="Arial" w:cs="Arial"/>
          <w:color w:val="333333"/>
          <w:sz w:val="18"/>
          <w:szCs w:val="18"/>
        </w:rPr>
        <w:t>不</w:t>
      </w:r>
      <w:proofErr w:type="gramEnd"/>
      <w:r>
        <w:rPr>
          <w:rFonts w:ascii="Arial" w:hAnsi="Arial" w:cs="Arial"/>
          <w:color w:val="333333"/>
          <w:sz w:val="18"/>
          <w:szCs w:val="18"/>
        </w:rPr>
        <w:t>含有负载，从而提高了</w:t>
      </w:r>
      <w:r>
        <w:rPr>
          <w:rFonts w:ascii="Arial" w:hAnsi="Arial" w:cs="Arial"/>
          <w:color w:val="333333"/>
          <w:sz w:val="18"/>
          <w:szCs w:val="18"/>
        </w:rPr>
        <w:t>PCIe</w:t>
      </w:r>
      <w:r>
        <w:rPr>
          <w:rFonts w:ascii="Arial" w:hAnsi="Arial" w:cs="Arial"/>
          <w:color w:val="333333"/>
          <w:sz w:val="18"/>
          <w:szCs w:val="18"/>
        </w:rPr>
        <w:t>链路的利用率。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总线中，使用</w:t>
      </w:r>
      <w:r>
        <w:rPr>
          <w:rFonts w:ascii="Arial" w:hAnsi="Arial" w:cs="Arial"/>
          <w:color w:val="333333"/>
          <w:sz w:val="18"/>
          <w:szCs w:val="18"/>
        </w:rPr>
        <w:t>Posted</w:t>
      </w:r>
      <w:r>
        <w:rPr>
          <w:rFonts w:ascii="Arial" w:hAnsi="Arial" w:cs="Arial"/>
          <w:color w:val="333333"/>
          <w:sz w:val="18"/>
          <w:szCs w:val="18"/>
        </w:rPr>
        <w:t>方式进行存储器写时，目标设备不需要向主设备发送回应报文，因此主设备并不知道这个存储器</w:t>
      </w:r>
      <w:proofErr w:type="gramStart"/>
      <w:r>
        <w:rPr>
          <w:rFonts w:ascii="Arial" w:hAnsi="Arial" w:cs="Arial"/>
          <w:color w:val="333333"/>
          <w:sz w:val="18"/>
          <w:szCs w:val="18"/>
        </w:rPr>
        <w:t>写是否</w:t>
      </w:r>
      <w:proofErr w:type="gramEnd"/>
      <w:r>
        <w:rPr>
          <w:rFonts w:ascii="Arial" w:hAnsi="Arial" w:cs="Arial"/>
          <w:color w:val="333333"/>
          <w:sz w:val="18"/>
          <w:szCs w:val="18"/>
        </w:rPr>
        <w:t>已经达到目的地。而主设备可以使用</w:t>
      </w:r>
      <w:r>
        <w:rPr>
          <w:rFonts w:ascii="Arial" w:hAnsi="Arial" w:cs="Arial"/>
          <w:color w:val="333333"/>
          <w:sz w:val="18"/>
          <w:szCs w:val="18"/>
        </w:rPr>
        <w:t>“</w:t>
      </w:r>
      <w:r>
        <w:rPr>
          <w:rFonts w:ascii="Arial" w:hAnsi="Arial" w:cs="Arial"/>
          <w:color w:val="333333"/>
          <w:sz w:val="18"/>
          <w:szCs w:val="18"/>
        </w:rPr>
        <w:t>读刷新</w:t>
      </w:r>
      <w:r>
        <w:rPr>
          <w:rFonts w:ascii="Arial" w:hAnsi="Arial" w:cs="Arial"/>
          <w:color w:val="333333"/>
          <w:sz w:val="18"/>
          <w:szCs w:val="18"/>
        </w:rPr>
        <w:t>”</w:t>
      </w:r>
      <w:r>
        <w:rPr>
          <w:rFonts w:ascii="Arial" w:hAnsi="Arial" w:cs="Arial"/>
          <w:color w:val="333333"/>
          <w:sz w:val="18"/>
          <w:szCs w:val="18"/>
        </w:rPr>
        <w:t>操作，向目标设备进行读操作来保证存储器</w:t>
      </w:r>
      <w:proofErr w:type="gramStart"/>
      <w:r>
        <w:rPr>
          <w:rFonts w:ascii="Arial" w:hAnsi="Arial" w:cs="Arial"/>
          <w:color w:val="333333"/>
          <w:sz w:val="18"/>
          <w:szCs w:val="18"/>
        </w:rPr>
        <w:t>写最终</w:t>
      </w:r>
      <w:proofErr w:type="gramEnd"/>
      <w:r>
        <w:rPr>
          <w:rFonts w:ascii="Arial" w:hAnsi="Arial" w:cs="Arial"/>
          <w:color w:val="333333"/>
          <w:sz w:val="18"/>
          <w:szCs w:val="18"/>
        </w:rPr>
        <w:t>到达目的地。</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总线中，标准的存储器读请求也可以完成同样的刷新操作。但是</w:t>
      </w:r>
      <w:r>
        <w:rPr>
          <w:rFonts w:ascii="Arial" w:hAnsi="Arial" w:cs="Arial"/>
          <w:color w:val="333333"/>
          <w:sz w:val="18"/>
          <w:szCs w:val="18"/>
        </w:rPr>
        <w:t>“Zero-Length”</w:t>
      </w:r>
      <w:r>
        <w:rPr>
          <w:rFonts w:ascii="Arial" w:hAnsi="Arial" w:cs="Arial"/>
          <w:color w:val="333333"/>
          <w:sz w:val="18"/>
          <w:szCs w:val="18"/>
        </w:rPr>
        <w:t>读请求与这种读请求相比，其完成报文不需要</w:t>
      </w:r>
      <w:r>
        <w:rPr>
          <w:rFonts w:ascii="Arial" w:hAnsi="Arial" w:cs="Arial"/>
          <w:color w:val="333333"/>
          <w:sz w:val="18"/>
          <w:szCs w:val="18"/>
        </w:rPr>
        <w:t>“Data Payload”</w:t>
      </w:r>
      <w:r>
        <w:rPr>
          <w:rFonts w:ascii="Arial" w:hAnsi="Arial" w:cs="Arial"/>
          <w:color w:val="333333"/>
          <w:sz w:val="18"/>
          <w:szCs w:val="18"/>
        </w:rPr>
        <w:t>，因此在一定程度上提高了</w:t>
      </w:r>
      <w:r>
        <w:rPr>
          <w:rFonts w:ascii="Arial" w:hAnsi="Arial" w:cs="Arial"/>
          <w:color w:val="333333"/>
          <w:sz w:val="18"/>
          <w:szCs w:val="18"/>
        </w:rPr>
        <w:t>PCIe</w:t>
      </w:r>
      <w:r>
        <w:rPr>
          <w:rFonts w:ascii="Arial" w:hAnsi="Arial" w:cs="Arial"/>
          <w:color w:val="333333"/>
          <w:sz w:val="18"/>
          <w:szCs w:val="18"/>
        </w:rPr>
        <w:t>总线的效率。如果一个存储器读请求</w:t>
      </w:r>
      <w:r>
        <w:rPr>
          <w:rFonts w:ascii="Arial" w:hAnsi="Arial" w:cs="Arial"/>
          <w:color w:val="333333"/>
          <w:sz w:val="18"/>
          <w:szCs w:val="18"/>
        </w:rPr>
        <w:t>TLP</w:t>
      </w:r>
      <w:r>
        <w:rPr>
          <w:rFonts w:ascii="Arial" w:hAnsi="Arial" w:cs="Arial"/>
          <w:color w:val="333333"/>
          <w:sz w:val="18"/>
          <w:szCs w:val="18"/>
        </w:rPr>
        <w:t>报文的</w:t>
      </w:r>
      <w:r>
        <w:rPr>
          <w:rFonts w:ascii="Arial" w:hAnsi="Arial" w:cs="Arial"/>
          <w:color w:val="333333"/>
          <w:sz w:val="18"/>
          <w:szCs w:val="18"/>
        </w:rPr>
        <w:t>TH</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DW BE</w:t>
      </w:r>
      <w:r>
        <w:rPr>
          <w:rFonts w:ascii="Arial" w:hAnsi="Arial" w:cs="Arial"/>
          <w:color w:val="333333"/>
          <w:sz w:val="18"/>
          <w:szCs w:val="18"/>
        </w:rPr>
        <w:t>字段将被重新定义为</w:t>
      </w:r>
      <w:r>
        <w:rPr>
          <w:rFonts w:ascii="Arial" w:hAnsi="Arial" w:cs="Arial"/>
          <w:color w:val="333333"/>
          <w:sz w:val="18"/>
          <w:szCs w:val="18"/>
        </w:rPr>
        <w:t>ST[7:0]</w:t>
      </w:r>
      <w:r>
        <w:rPr>
          <w:rFonts w:ascii="Arial" w:hAnsi="Arial" w:cs="Arial"/>
          <w:color w:val="333333"/>
          <w:sz w:val="18"/>
          <w:szCs w:val="18"/>
        </w:rPr>
        <w:t>字段，有关</w:t>
      </w:r>
      <w:r>
        <w:rPr>
          <w:rFonts w:ascii="Arial" w:hAnsi="Arial" w:cs="Arial"/>
          <w:color w:val="333333"/>
          <w:sz w:val="18"/>
          <w:szCs w:val="18"/>
        </w:rPr>
        <w:t>ST</w:t>
      </w:r>
      <w:r>
        <w:rPr>
          <w:rFonts w:ascii="Arial" w:hAnsi="Arial" w:cs="Arial"/>
          <w:color w:val="333333"/>
          <w:sz w:val="18"/>
          <w:szCs w:val="18"/>
        </w:rPr>
        <w:t>字段的详细说明见第</w:t>
      </w:r>
      <w:r>
        <w:rPr>
          <w:rFonts w:ascii="Arial" w:hAnsi="Arial" w:cs="Arial"/>
          <w:color w:val="333333"/>
          <w:sz w:val="18"/>
          <w:szCs w:val="18"/>
        </w:rPr>
        <w:t>5.3.6</w:t>
      </w:r>
      <w:r>
        <w:rPr>
          <w:rFonts w:ascii="Arial" w:hAnsi="Arial" w:cs="Arial"/>
          <w:color w:val="333333"/>
          <w:sz w:val="18"/>
          <w:szCs w:val="18"/>
        </w:rPr>
        <w:t>节。</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Requester ID</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Requester ID</w:t>
      </w:r>
      <w:r>
        <w:rPr>
          <w:rFonts w:ascii="Arial" w:hAnsi="Arial" w:cs="Arial"/>
          <w:color w:val="333333"/>
          <w:sz w:val="18"/>
          <w:szCs w:val="18"/>
        </w:rPr>
        <w:t>字段包含</w:t>
      </w:r>
      <w:r>
        <w:rPr>
          <w:rFonts w:ascii="Arial" w:hAnsi="Arial" w:cs="Arial"/>
          <w:color w:val="333333"/>
          <w:sz w:val="18"/>
          <w:szCs w:val="18"/>
        </w:rPr>
        <w:t>“</w:t>
      </w:r>
      <w:r>
        <w:rPr>
          <w:rFonts w:ascii="Arial" w:hAnsi="Arial" w:cs="Arial"/>
          <w:color w:val="333333"/>
          <w:sz w:val="18"/>
          <w:szCs w:val="18"/>
        </w:rPr>
        <w:t>生成这个</w:t>
      </w:r>
      <w:r>
        <w:rPr>
          <w:rFonts w:ascii="Arial" w:hAnsi="Arial" w:cs="Arial"/>
          <w:color w:val="333333"/>
          <w:sz w:val="18"/>
          <w:szCs w:val="18"/>
        </w:rPr>
        <w:t>TLP</w:t>
      </w:r>
      <w:r>
        <w:rPr>
          <w:rFonts w:ascii="Arial" w:hAnsi="Arial" w:cs="Arial"/>
          <w:color w:val="333333"/>
          <w:sz w:val="18"/>
          <w:szCs w:val="18"/>
        </w:rPr>
        <w:t>报文</w:t>
      </w:r>
      <w:r>
        <w:rPr>
          <w:rFonts w:ascii="Arial" w:hAnsi="Arial" w:cs="Arial"/>
          <w:color w:val="333333"/>
          <w:sz w:val="18"/>
          <w:szCs w:val="18"/>
        </w:rPr>
        <w:t>”</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设备的总线号</w:t>
      </w:r>
      <w:r>
        <w:rPr>
          <w:rFonts w:ascii="Arial" w:hAnsi="Arial" w:cs="Arial"/>
          <w:color w:val="333333"/>
          <w:sz w:val="18"/>
          <w:szCs w:val="18"/>
        </w:rPr>
        <w:t>(Bus Number)</w:t>
      </w:r>
      <w:r>
        <w:rPr>
          <w:rFonts w:ascii="Arial" w:hAnsi="Arial" w:cs="Arial"/>
          <w:color w:val="333333"/>
          <w:sz w:val="18"/>
          <w:szCs w:val="18"/>
        </w:rPr>
        <w:t>、设备号</w:t>
      </w:r>
      <w:r>
        <w:rPr>
          <w:rFonts w:ascii="Arial" w:hAnsi="Arial" w:cs="Arial"/>
          <w:color w:val="333333"/>
          <w:sz w:val="18"/>
          <w:szCs w:val="18"/>
        </w:rPr>
        <w:t>(Device Number)</w:t>
      </w:r>
      <w:r>
        <w:rPr>
          <w:rFonts w:ascii="Arial" w:hAnsi="Arial" w:cs="Arial"/>
          <w:color w:val="333333"/>
          <w:sz w:val="18"/>
          <w:szCs w:val="18"/>
        </w:rPr>
        <w:t>和功能号</w:t>
      </w:r>
      <w:r>
        <w:rPr>
          <w:rFonts w:ascii="Arial" w:hAnsi="Arial" w:cs="Arial"/>
          <w:color w:val="333333"/>
          <w:sz w:val="18"/>
          <w:szCs w:val="18"/>
        </w:rPr>
        <w:t>(Function Number)</w:t>
      </w:r>
      <w:r>
        <w:rPr>
          <w:rFonts w:ascii="Arial" w:hAnsi="Arial" w:cs="Arial"/>
          <w:color w:val="333333"/>
          <w:sz w:val="18"/>
          <w:szCs w:val="18"/>
        </w:rPr>
        <w:t>，其格式如图</w:t>
      </w:r>
      <w:r>
        <w:rPr>
          <w:rFonts w:ascii="Arial" w:hAnsi="Arial" w:cs="Arial"/>
          <w:color w:val="333333"/>
          <w:sz w:val="18"/>
          <w:szCs w:val="18"/>
        </w:rPr>
        <w:t>5</w:t>
      </w:r>
      <w:r>
        <w:rPr>
          <w:rFonts w:ascii="Arial" w:hAnsi="Arial" w:cs="Arial"/>
          <w:color w:val="333333"/>
          <w:sz w:val="18"/>
          <w:szCs w:val="18"/>
        </w:rPr>
        <w:noBreakHyphen/>
        <w:t>9</w:t>
      </w:r>
      <w:r>
        <w:rPr>
          <w:rFonts w:ascii="Arial" w:hAnsi="Arial" w:cs="Arial"/>
          <w:color w:val="333333"/>
          <w:sz w:val="18"/>
          <w:szCs w:val="18"/>
        </w:rPr>
        <w:t>所示。对于存储器写请求</w:t>
      </w:r>
      <w:r>
        <w:rPr>
          <w:rFonts w:ascii="Arial" w:hAnsi="Arial" w:cs="Arial"/>
          <w:color w:val="333333"/>
          <w:sz w:val="18"/>
          <w:szCs w:val="18"/>
        </w:rPr>
        <w:t>TLP</w:t>
      </w:r>
      <w:r>
        <w:rPr>
          <w:rFonts w:ascii="Arial" w:hAnsi="Arial" w:cs="Arial"/>
          <w:color w:val="333333"/>
          <w:sz w:val="18"/>
          <w:szCs w:val="18"/>
        </w:rPr>
        <w:t>，</w:t>
      </w:r>
      <w:r>
        <w:rPr>
          <w:rFonts w:ascii="Arial" w:hAnsi="Arial" w:cs="Arial"/>
          <w:color w:val="333333"/>
          <w:sz w:val="18"/>
          <w:szCs w:val="18"/>
        </w:rPr>
        <w:t>Requester ID</w:t>
      </w:r>
      <w:r>
        <w:rPr>
          <w:rFonts w:ascii="Arial" w:hAnsi="Arial" w:cs="Arial"/>
          <w:color w:val="333333"/>
          <w:sz w:val="18"/>
          <w:szCs w:val="18"/>
        </w:rPr>
        <w:t>字段并不是必须的，因为目标设备收到存储器写请求</w:t>
      </w:r>
      <w:r>
        <w:rPr>
          <w:rFonts w:ascii="Arial" w:hAnsi="Arial" w:cs="Arial"/>
          <w:color w:val="333333"/>
          <w:sz w:val="18"/>
          <w:szCs w:val="18"/>
        </w:rPr>
        <w:t>TLP</w:t>
      </w:r>
      <w:r>
        <w:rPr>
          <w:rFonts w:ascii="Arial" w:hAnsi="Arial" w:cs="Arial"/>
          <w:color w:val="333333"/>
          <w:sz w:val="18"/>
          <w:szCs w:val="18"/>
        </w:rPr>
        <w:t>后，不需要完成报文作为应答，因此</w:t>
      </w:r>
      <w:r>
        <w:rPr>
          <w:rFonts w:ascii="Arial" w:hAnsi="Arial" w:cs="Arial"/>
          <w:color w:val="333333"/>
          <w:sz w:val="18"/>
          <w:szCs w:val="18"/>
        </w:rPr>
        <w:t>Requester ID</w:t>
      </w:r>
      <w:r>
        <w:rPr>
          <w:rFonts w:ascii="Arial" w:hAnsi="Arial" w:cs="Arial"/>
          <w:color w:val="333333"/>
          <w:sz w:val="18"/>
          <w:szCs w:val="18"/>
        </w:rPr>
        <w:t>字段对于存储器写请求</w:t>
      </w:r>
      <w:r>
        <w:rPr>
          <w:rFonts w:ascii="Arial" w:hAnsi="Arial" w:cs="Arial"/>
          <w:color w:val="333333"/>
          <w:sz w:val="18"/>
          <w:szCs w:val="18"/>
        </w:rPr>
        <w:t>TLP</w:t>
      </w:r>
      <w:r>
        <w:rPr>
          <w:rFonts w:ascii="Arial" w:hAnsi="Arial" w:cs="Arial"/>
          <w:color w:val="333333"/>
          <w:sz w:val="18"/>
          <w:szCs w:val="18"/>
        </w:rPr>
        <w:t>并没有实际意义。</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1173480"/>
            <wp:effectExtent l="0" t="0" r="0" b="0"/>
            <wp:docPr id="59" name="图片 59" descr="2.gif">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gif">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287520" cy="1173480"/>
                    </a:xfrm>
                    <a:prstGeom prst="rect">
                      <a:avLst/>
                    </a:prstGeom>
                    <a:noFill/>
                    <a:ln>
                      <a:noFill/>
                    </a:ln>
                  </pic:spPr>
                </pic:pic>
              </a:graphicData>
            </a:graphic>
          </wp:inline>
        </w:drawing>
      </w:r>
    </w:p>
    <w:p w:rsidR="00162932" w:rsidRDefault="00162932" w:rsidP="00162932">
      <w:pPr>
        <w:shd w:val="clear" w:color="auto" w:fill="FFFFFF"/>
        <w:wordWrap w:val="0"/>
        <w:spacing w:line="300" w:lineRule="atLeast"/>
        <w:rPr>
          <w:rFonts w:ascii="Arial" w:hAnsi="Arial" w:cs="Arial"/>
          <w:color w:val="333333"/>
          <w:sz w:val="18"/>
          <w:szCs w:val="18"/>
        </w:rPr>
      </w:pP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但是</w:t>
      </w:r>
      <w:r>
        <w:rPr>
          <w:rFonts w:ascii="Arial" w:hAnsi="Arial" w:cs="Arial"/>
          <w:color w:val="333333"/>
          <w:sz w:val="18"/>
          <w:szCs w:val="18"/>
        </w:rPr>
        <w:t>PCIe</w:t>
      </w:r>
      <w:r>
        <w:rPr>
          <w:rFonts w:ascii="Arial" w:hAnsi="Arial" w:cs="Arial"/>
          <w:color w:val="333333"/>
          <w:sz w:val="18"/>
          <w:szCs w:val="18"/>
        </w:rPr>
        <w:t>总线规范并没有明确说明存储器写请求</w:t>
      </w:r>
      <w:r>
        <w:rPr>
          <w:rFonts w:ascii="Arial" w:hAnsi="Arial" w:cs="Arial"/>
          <w:color w:val="333333"/>
          <w:sz w:val="18"/>
          <w:szCs w:val="18"/>
        </w:rPr>
        <w:t>TLP</w:t>
      </w:r>
      <w:r>
        <w:rPr>
          <w:rFonts w:ascii="Arial" w:hAnsi="Arial" w:cs="Arial"/>
          <w:color w:val="333333"/>
          <w:sz w:val="18"/>
          <w:szCs w:val="18"/>
        </w:rPr>
        <w:t>究竟需不需要</w:t>
      </w:r>
      <w:r>
        <w:rPr>
          <w:rFonts w:ascii="Arial" w:hAnsi="Arial" w:cs="Arial"/>
          <w:color w:val="333333"/>
          <w:sz w:val="18"/>
          <w:szCs w:val="18"/>
        </w:rPr>
        <w:t>Requester ID</w:t>
      </w:r>
      <w:r>
        <w:rPr>
          <w:rFonts w:ascii="Arial" w:hAnsi="Arial" w:cs="Arial"/>
          <w:color w:val="333333"/>
          <w:sz w:val="18"/>
          <w:szCs w:val="18"/>
        </w:rPr>
        <w:t>字段，为此</w:t>
      </w:r>
      <w:r>
        <w:rPr>
          <w:rFonts w:ascii="Arial" w:hAnsi="Arial" w:cs="Arial"/>
          <w:color w:val="333333"/>
          <w:sz w:val="18"/>
          <w:szCs w:val="18"/>
        </w:rPr>
        <w:t>IC</w:t>
      </w:r>
      <w:r>
        <w:rPr>
          <w:rFonts w:ascii="Arial" w:hAnsi="Arial" w:cs="Arial"/>
          <w:color w:val="333333"/>
          <w:sz w:val="18"/>
          <w:szCs w:val="18"/>
        </w:rPr>
        <w:t>设计者依然需要将存储器写</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Requester ID</w:t>
      </w:r>
      <w:r>
        <w:rPr>
          <w:rFonts w:ascii="Arial" w:hAnsi="Arial" w:cs="Arial"/>
          <w:color w:val="333333"/>
          <w:sz w:val="18"/>
          <w:szCs w:val="18"/>
        </w:rPr>
        <w:t>字段置为有效。值得注意的是，如果一个存储器写请求</w:t>
      </w:r>
      <w:r>
        <w:rPr>
          <w:rFonts w:ascii="Arial" w:hAnsi="Arial" w:cs="Arial"/>
          <w:color w:val="333333"/>
          <w:sz w:val="18"/>
          <w:szCs w:val="18"/>
        </w:rPr>
        <w:t>TLP</w:t>
      </w:r>
      <w:r>
        <w:rPr>
          <w:rFonts w:ascii="Arial" w:hAnsi="Arial" w:cs="Arial"/>
          <w:color w:val="333333"/>
          <w:sz w:val="18"/>
          <w:szCs w:val="18"/>
        </w:rPr>
        <w:t>报文的</w:t>
      </w:r>
      <w:r>
        <w:rPr>
          <w:rFonts w:ascii="Arial" w:hAnsi="Arial" w:cs="Arial"/>
          <w:color w:val="333333"/>
          <w:sz w:val="18"/>
          <w:szCs w:val="18"/>
        </w:rPr>
        <w:t>TH</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Tag</w:t>
      </w:r>
      <w:r>
        <w:rPr>
          <w:rFonts w:ascii="Arial" w:hAnsi="Arial" w:cs="Arial"/>
          <w:color w:val="333333"/>
          <w:sz w:val="18"/>
          <w:szCs w:val="18"/>
        </w:rPr>
        <w:t>字段将被重新定义为</w:t>
      </w:r>
      <w:r>
        <w:rPr>
          <w:rFonts w:ascii="Arial" w:hAnsi="Arial" w:cs="Arial"/>
          <w:color w:val="333333"/>
          <w:sz w:val="18"/>
          <w:szCs w:val="18"/>
        </w:rPr>
        <w:t>ST[7:0]</w:t>
      </w:r>
      <w:r>
        <w:rPr>
          <w:rFonts w:ascii="Arial" w:hAnsi="Arial" w:cs="Arial"/>
          <w:color w:val="333333"/>
          <w:sz w:val="18"/>
          <w:szCs w:val="18"/>
        </w:rPr>
        <w:t>字段，有关</w:t>
      </w:r>
      <w:r>
        <w:rPr>
          <w:rFonts w:ascii="Arial" w:hAnsi="Arial" w:cs="Arial"/>
          <w:color w:val="333333"/>
          <w:sz w:val="18"/>
          <w:szCs w:val="18"/>
        </w:rPr>
        <w:t>ST</w:t>
      </w:r>
      <w:r>
        <w:rPr>
          <w:rFonts w:ascii="Arial" w:hAnsi="Arial" w:cs="Arial"/>
          <w:color w:val="333333"/>
          <w:sz w:val="18"/>
          <w:szCs w:val="18"/>
        </w:rPr>
        <w:t>字段的详细说明见第</w:t>
      </w:r>
      <w:r>
        <w:rPr>
          <w:rFonts w:ascii="Arial" w:hAnsi="Arial" w:cs="Arial"/>
          <w:color w:val="333333"/>
          <w:sz w:val="18"/>
          <w:szCs w:val="18"/>
        </w:rPr>
        <w:t>5.3.6</w:t>
      </w:r>
      <w:r>
        <w:rPr>
          <w:rFonts w:ascii="Arial" w:hAnsi="Arial" w:cs="Arial"/>
          <w:color w:val="333333"/>
          <w:sz w:val="18"/>
          <w:szCs w:val="18"/>
        </w:rPr>
        <w:t>节。</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对于</w:t>
      </w:r>
      <w:r>
        <w:rPr>
          <w:rFonts w:ascii="Arial" w:hAnsi="Arial" w:cs="Arial"/>
          <w:color w:val="333333"/>
          <w:sz w:val="18"/>
          <w:szCs w:val="18"/>
        </w:rPr>
        <w:t>Non-Posted</w:t>
      </w:r>
      <w:r>
        <w:rPr>
          <w:rFonts w:ascii="Arial" w:hAnsi="Arial" w:cs="Arial"/>
          <w:color w:val="333333"/>
          <w:sz w:val="18"/>
          <w:szCs w:val="18"/>
        </w:rPr>
        <w:t>数据请求，目标设备需要使用完成报文</w:t>
      </w:r>
      <w:proofErr w:type="gramStart"/>
      <w:r>
        <w:rPr>
          <w:rFonts w:ascii="Arial" w:hAnsi="Arial" w:cs="Arial"/>
          <w:color w:val="333333"/>
          <w:sz w:val="18"/>
          <w:szCs w:val="18"/>
        </w:rPr>
        <w:t>做为</w:t>
      </w:r>
      <w:proofErr w:type="gramEnd"/>
      <w:r>
        <w:rPr>
          <w:rFonts w:ascii="Arial" w:hAnsi="Arial" w:cs="Arial"/>
          <w:color w:val="333333"/>
          <w:sz w:val="18"/>
          <w:szCs w:val="18"/>
        </w:rPr>
        <w:t>回应。在这个完成报文中，需要使用源设备的</w:t>
      </w:r>
      <w:r>
        <w:rPr>
          <w:rFonts w:ascii="Arial" w:hAnsi="Arial" w:cs="Arial"/>
          <w:color w:val="333333"/>
          <w:sz w:val="18"/>
          <w:szCs w:val="18"/>
        </w:rPr>
        <w:t>Requester ID</w:t>
      </w:r>
      <w:r>
        <w:rPr>
          <w:rFonts w:ascii="Arial" w:hAnsi="Arial" w:cs="Arial"/>
          <w:color w:val="333333"/>
          <w:sz w:val="18"/>
          <w:szCs w:val="18"/>
        </w:rPr>
        <w:t>字段。因此在</w:t>
      </w:r>
      <w:r>
        <w:rPr>
          <w:rFonts w:ascii="Arial" w:hAnsi="Arial" w:cs="Arial"/>
          <w:color w:val="333333"/>
          <w:sz w:val="18"/>
          <w:szCs w:val="18"/>
        </w:rPr>
        <w:t>Non-Posted</w:t>
      </w:r>
      <w:r>
        <w:rPr>
          <w:rFonts w:ascii="Arial" w:hAnsi="Arial" w:cs="Arial"/>
          <w:color w:val="333333"/>
          <w:sz w:val="18"/>
          <w:szCs w:val="18"/>
        </w:rPr>
        <w:t>数据请求</w:t>
      </w:r>
      <w:r>
        <w:rPr>
          <w:rFonts w:ascii="Arial" w:hAnsi="Arial" w:cs="Arial"/>
          <w:color w:val="333333"/>
          <w:sz w:val="18"/>
          <w:szCs w:val="18"/>
        </w:rPr>
        <w:t>TLP</w:t>
      </w:r>
      <w:r>
        <w:rPr>
          <w:rFonts w:ascii="Arial" w:hAnsi="Arial" w:cs="Arial"/>
          <w:color w:val="333333"/>
          <w:sz w:val="18"/>
          <w:szCs w:val="18"/>
        </w:rPr>
        <w:t>中，如存储器读请求、</w:t>
      </w:r>
      <w:r>
        <w:rPr>
          <w:rFonts w:ascii="Arial" w:hAnsi="Arial" w:cs="Arial"/>
          <w:color w:val="333333"/>
          <w:sz w:val="18"/>
          <w:szCs w:val="18"/>
        </w:rPr>
        <w:t>I/O</w:t>
      </w:r>
      <w:r>
        <w:rPr>
          <w:rFonts w:ascii="Arial" w:hAnsi="Arial" w:cs="Arial"/>
          <w:color w:val="333333"/>
          <w:sz w:val="18"/>
          <w:szCs w:val="18"/>
        </w:rPr>
        <w:t>和配置读写请求</w:t>
      </w:r>
      <w:r>
        <w:rPr>
          <w:rFonts w:ascii="Arial" w:hAnsi="Arial" w:cs="Arial"/>
          <w:color w:val="333333"/>
          <w:sz w:val="18"/>
          <w:szCs w:val="18"/>
        </w:rPr>
        <w:t>TLP</w:t>
      </w:r>
      <w:r>
        <w:rPr>
          <w:rFonts w:ascii="Arial" w:hAnsi="Arial" w:cs="Arial"/>
          <w:color w:val="333333"/>
          <w:sz w:val="18"/>
          <w:szCs w:val="18"/>
        </w:rPr>
        <w:t>，必须使用</w:t>
      </w:r>
      <w:r>
        <w:rPr>
          <w:rFonts w:ascii="Arial" w:hAnsi="Arial" w:cs="Arial"/>
          <w:color w:val="333333"/>
          <w:sz w:val="18"/>
          <w:szCs w:val="18"/>
        </w:rPr>
        <w:t>Requester ID</w:t>
      </w:r>
      <w:r>
        <w:rPr>
          <w:rFonts w:ascii="Arial" w:hAnsi="Arial" w:cs="Arial"/>
          <w:color w:val="333333"/>
          <w:sz w:val="18"/>
          <w:szCs w:val="18"/>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存储器，</w:t>
      </w:r>
      <w:r>
        <w:rPr>
          <w:rFonts w:ascii="Arial" w:hAnsi="Arial" w:cs="Arial"/>
          <w:color w:val="333333"/>
          <w:sz w:val="18"/>
          <w:szCs w:val="18"/>
        </w:rPr>
        <w:t>I/O</w:t>
      </w:r>
      <w:r>
        <w:rPr>
          <w:rFonts w:ascii="Arial" w:hAnsi="Arial" w:cs="Arial"/>
          <w:color w:val="333333"/>
          <w:sz w:val="18"/>
          <w:szCs w:val="18"/>
        </w:rPr>
        <w:t>读请求</w:t>
      </w:r>
      <w:r>
        <w:rPr>
          <w:rFonts w:ascii="Arial" w:hAnsi="Arial" w:cs="Arial"/>
          <w:color w:val="333333"/>
          <w:sz w:val="18"/>
          <w:szCs w:val="18"/>
        </w:rPr>
        <w:t>TLP</w:t>
      </w:r>
      <w:r>
        <w:rPr>
          <w:rFonts w:ascii="Arial" w:hAnsi="Arial" w:cs="Arial"/>
          <w:color w:val="333333"/>
          <w:sz w:val="18"/>
          <w:szCs w:val="18"/>
        </w:rPr>
        <w:t>中含有</w:t>
      </w:r>
      <w:r>
        <w:rPr>
          <w:rFonts w:ascii="Arial" w:hAnsi="Arial" w:cs="Arial"/>
          <w:color w:val="333333"/>
          <w:sz w:val="18"/>
          <w:szCs w:val="18"/>
        </w:rPr>
        <w:t>Requester ID</w:t>
      </w:r>
      <w:r>
        <w:rPr>
          <w:rFonts w:ascii="Arial" w:hAnsi="Arial" w:cs="Arial"/>
          <w:color w:val="333333"/>
          <w:sz w:val="18"/>
          <w:szCs w:val="18"/>
        </w:rPr>
        <w:t>和</w:t>
      </w:r>
      <w:r>
        <w:rPr>
          <w:rFonts w:ascii="Arial" w:hAnsi="Arial" w:cs="Arial"/>
          <w:color w:val="333333"/>
          <w:sz w:val="18"/>
          <w:szCs w:val="18"/>
        </w:rPr>
        <w:t>Tag</w:t>
      </w:r>
      <w:r>
        <w:rPr>
          <w:rFonts w:ascii="Arial" w:hAnsi="Arial" w:cs="Arial"/>
          <w:color w:val="333333"/>
          <w:sz w:val="18"/>
          <w:szCs w:val="18"/>
        </w:rPr>
        <w:t>字段。在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Requester ID</w:t>
      </w:r>
      <w:r>
        <w:rPr>
          <w:rFonts w:ascii="Arial" w:hAnsi="Arial" w:cs="Arial"/>
          <w:color w:val="333333"/>
          <w:sz w:val="18"/>
          <w:szCs w:val="18"/>
        </w:rPr>
        <w:t>和</w:t>
      </w:r>
      <w:r>
        <w:rPr>
          <w:rFonts w:ascii="Arial" w:hAnsi="Arial" w:cs="Arial"/>
          <w:color w:val="333333"/>
          <w:sz w:val="18"/>
          <w:szCs w:val="18"/>
        </w:rPr>
        <w:t>Tag</w:t>
      </w:r>
      <w:r>
        <w:rPr>
          <w:rFonts w:ascii="Arial" w:hAnsi="Arial" w:cs="Arial"/>
          <w:color w:val="333333"/>
          <w:sz w:val="18"/>
          <w:szCs w:val="18"/>
        </w:rPr>
        <w:t>字段合称为</w:t>
      </w:r>
      <w:r>
        <w:rPr>
          <w:rFonts w:ascii="Arial" w:hAnsi="Arial" w:cs="Arial"/>
          <w:color w:val="333333"/>
          <w:sz w:val="18"/>
          <w:szCs w:val="18"/>
        </w:rPr>
        <w:t>Transaction ID</w:t>
      </w:r>
      <w:r>
        <w:rPr>
          <w:rFonts w:ascii="Arial" w:hAnsi="Arial" w:cs="Arial"/>
          <w:color w:val="333333"/>
          <w:sz w:val="18"/>
          <w:szCs w:val="18"/>
        </w:rPr>
        <w:t>，</w:t>
      </w:r>
      <w:r>
        <w:rPr>
          <w:rFonts w:ascii="Arial" w:hAnsi="Arial" w:cs="Arial"/>
          <w:color w:val="333333"/>
          <w:sz w:val="18"/>
          <w:szCs w:val="18"/>
        </w:rPr>
        <w:t>Transaction ID</w:t>
      </w:r>
      <w:r>
        <w:rPr>
          <w:rFonts w:ascii="Arial" w:hAnsi="Arial" w:cs="Arial"/>
          <w:color w:val="333333"/>
          <w:sz w:val="18"/>
          <w:szCs w:val="18"/>
        </w:rPr>
        <w:t>字段的格式如图</w:t>
      </w:r>
      <w:r>
        <w:rPr>
          <w:rFonts w:ascii="Arial" w:hAnsi="Arial" w:cs="Arial"/>
          <w:color w:val="333333"/>
          <w:sz w:val="18"/>
          <w:szCs w:val="18"/>
        </w:rPr>
        <w:t>5</w:t>
      </w:r>
      <w:r>
        <w:rPr>
          <w:rFonts w:ascii="Arial" w:hAnsi="Arial" w:cs="Arial"/>
          <w:color w:val="333333"/>
          <w:sz w:val="18"/>
          <w:szCs w:val="18"/>
        </w:rPr>
        <w:noBreakHyphen/>
        <w:t>9</w:t>
      </w:r>
      <w:r>
        <w:rPr>
          <w:rFonts w:ascii="Arial" w:hAnsi="Arial" w:cs="Arial"/>
          <w:color w:val="333333"/>
          <w:sz w:val="18"/>
          <w:szCs w:val="18"/>
        </w:rPr>
        <w:t>所示。存储器读，</w:t>
      </w:r>
      <w:r>
        <w:rPr>
          <w:rFonts w:ascii="Arial" w:hAnsi="Arial" w:cs="Arial"/>
          <w:color w:val="333333"/>
          <w:sz w:val="18"/>
          <w:szCs w:val="18"/>
        </w:rPr>
        <w:t>I/O</w:t>
      </w:r>
      <w:r>
        <w:rPr>
          <w:rFonts w:ascii="Arial" w:hAnsi="Arial" w:cs="Arial"/>
          <w:color w:val="333333"/>
          <w:sz w:val="18"/>
          <w:szCs w:val="18"/>
        </w:rPr>
        <w:t>和配置读写请求</w:t>
      </w:r>
      <w:r>
        <w:rPr>
          <w:rFonts w:ascii="Arial" w:hAnsi="Arial" w:cs="Arial"/>
          <w:color w:val="333333"/>
          <w:sz w:val="18"/>
          <w:szCs w:val="18"/>
        </w:rPr>
        <w:t>TLP</w:t>
      </w:r>
      <w:r>
        <w:rPr>
          <w:rFonts w:ascii="Arial" w:hAnsi="Arial" w:cs="Arial"/>
          <w:color w:val="333333"/>
          <w:sz w:val="18"/>
          <w:szCs w:val="18"/>
        </w:rPr>
        <w:t>使用</w:t>
      </w:r>
      <w:r>
        <w:rPr>
          <w:rFonts w:ascii="Arial" w:hAnsi="Arial" w:cs="Arial"/>
          <w:color w:val="333333"/>
          <w:sz w:val="18"/>
          <w:szCs w:val="18"/>
        </w:rPr>
        <w:t>Transaction</w:t>
      </w:r>
      <w:r>
        <w:rPr>
          <w:rFonts w:ascii="Arial" w:hAnsi="Arial" w:cs="Arial"/>
          <w:color w:val="333333"/>
          <w:sz w:val="18"/>
          <w:szCs w:val="18"/>
        </w:rPr>
        <w:t>字段的主要目的是使接收端通过分析报文的</w:t>
      </w:r>
      <w:r>
        <w:rPr>
          <w:rFonts w:ascii="Arial" w:hAnsi="Arial" w:cs="Arial"/>
          <w:color w:val="333333"/>
          <w:sz w:val="18"/>
          <w:szCs w:val="18"/>
        </w:rPr>
        <w:t>Transaction ID</w:t>
      </w:r>
      <w:r>
        <w:rPr>
          <w:rFonts w:ascii="Arial" w:hAnsi="Arial" w:cs="Arial"/>
          <w:color w:val="333333"/>
          <w:sz w:val="18"/>
          <w:szCs w:val="18"/>
        </w:rPr>
        <w:t>，确认完成报文的目的地。</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总线中，所有</w:t>
      </w:r>
      <w:r>
        <w:rPr>
          <w:rFonts w:ascii="Arial" w:hAnsi="Arial" w:cs="Arial"/>
          <w:color w:val="333333"/>
          <w:sz w:val="18"/>
          <w:szCs w:val="18"/>
        </w:rPr>
        <w:t>Non-Posted</w:t>
      </w:r>
      <w:r>
        <w:rPr>
          <w:rFonts w:ascii="Arial" w:hAnsi="Arial" w:cs="Arial"/>
          <w:color w:val="333333"/>
          <w:sz w:val="18"/>
          <w:szCs w:val="18"/>
        </w:rPr>
        <w:t>数据请求都需要完成报文作为应答，才能结束一次完整的数据传递。</w:t>
      </w:r>
      <w:proofErr w:type="gramStart"/>
      <w:r>
        <w:rPr>
          <w:rFonts w:ascii="Arial" w:hAnsi="Arial" w:cs="Arial"/>
          <w:color w:val="333333"/>
          <w:sz w:val="18"/>
          <w:szCs w:val="18"/>
        </w:rPr>
        <w:t>一个源</w:t>
      </w:r>
      <w:proofErr w:type="gramEnd"/>
      <w:r>
        <w:rPr>
          <w:rFonts w:ascii="Arial" w:hAnsi="Arial" w:cs="Arial"/>
          <w:color w:val="333333"/>
          <w:sz w:val="18"/>
          <w:szCs w:val="18"/>
        </w:rPr>
        <w:t>设备在发送</w:t>
      </w:r>
      <w:r>
        <w:rPr>
          <w:rFonts w:ascii="Arial" w:hAnsi="Arial" w:cs="Arial"/>
          <w:color w:val="333333"/>
          <w:sz w:val="18"/>
          <w:szCs w:val="18"/>
        </w:rPr>
        <w:t>Non-Posted</w:t>
      </w:r>
      <w:r>
        <w:rPr>
          <w:rFonts w:ascii="Arial" w:hAnsi="Arial" w:cs="Arial"/>
          <w:color w:val="333333"/>
          <w:sz w:val="18"/>
          <w:szCs w:val="18"/>
        </w:rPr>
        <w:t>数据请求之后，如果并没有收到目标设备回送的完成报文，</w:t>
      </w:r>
      <w:r>
        <w:rPr>
          <w:rFonts w:ascii="Arial" w:hAnsi="Arial" w:cs="Arial"/>
          <w:color w:val="333333"/>
          <w:sz w:val="18"/>
          <w:szCs w:val="18"/>
        </w:rPr>
        <w:t>TLP</w:t>
      </w:r>
      <w:r>
        <w:rPr>
          <w:rFonts w:ascii="Arial" w:hAnsi="Arial" w:cs="Arial"/>
          <w:color w:val="333333"/>
          <w:sz w:val="18"/>
          <w:szCs w:val="18"/>
        </w:rPr>
        <w:t>报文的发送</w:t>
      </w:r>
      <w:proofErr w:type="gramStart"/>
      <w:r>
        <w:rPr>
          <w:rFonts w:ascii="Arial" w:hAnsi="Arial" w:cs="Arial"/>
          <w:color w:val="333333"/>
          <w:sz w:val="18"/>
          <w:szCs w:val="18"/>
        </w:rPr>
        <w:t>端需要</w:t>
      </w:r>
      <w:proofErr w:type="gramEnd"/>
      <w:r>
        <w:rPr>
          <w:rFonts w:ascii="Arial" w:hAnsi="Arial" w:cs="Arial"/>
          <w:color w:val="333333"/>
          <w:sz w:val="18"/>
          <w:szCs w:val="18"/>
        </w:rPr>
        <w:t>保存这个</w:t>
      </w:r>
      <w:r>
        <w:rPr>
          <w:rFonts w:ascii="Arial" w:hAnsi="Arial" w:cs="Arial"/>
          <w:color w:val="333333"/>
          <w:sz w:val="18"/>
          <w:szCs w:val="18"/>
        </w:rPr>
        <w:t>Non-Posted</w:t>
      </w:r>
      <w:r>
        <w:rPr>
          <w:rFonts w:ascii="Arial" w:hAnsi="Arial" w:cs="Arial"/>
          <w:color w:val="333333"/>
          <w:sz w:val="18"/>
          <w:szCs w:val="18"/>
        </w:rPr>
        <w:t>数据请求，此时该设备使用的</w:t>
      </w:r>
      <w:r>
        <w:rPr>
          <w:rFonts w:ascii="Arial" w:hAnsi="Arial" w:cs="Arial"/>
          <w:color w:val="333333"/>
          <w:sz w:val="18"/>
          <w:szCs w:val="18"/>
        </w:rPr>
        <w:t>Transaction ID(Tag</w:t>
      </w:r>
      <w:r>
        <w:rPr>
          <w:rFonts w:ascii="Arial" w:hAnsi="Arial" w:cs="Arial"/>
          <w:color w:val="333333"/>
          <w:sz w:val="18"/>
          <w:szCs w:val="18"/>
        </w:rPr>
        <w:t>字段</w:t>
      </w:r>
      <w:r>
        <w:rPr>
          <w:rFonts w:ascii="Arial" w:hAnsi="Arial" w:cs="Arial"/>
          <w:color w:val="333333"/>
          <w:sz w:val="18"/>
          <w:szCs w:val="18"/>
        </w:rPr>
        <w:t>)</w:t>
      </w:r>
      <w:r>
        <w:rPr>
          <w:rFonts w:ascii="Arial" w:hAnsi="Arial" w:cs="Arial"/>
          <w:color w:val="333333"/>
          <w:sz w:val="18"/>
          <w:szCs w:val="18"/>
        </w:rPr>
        <w:t>不能被再次使用，直到一次数据传送结束，即数据发送端收齐与该</w:t>
      </w:r>
      <w:r>
        <w:rPr>
          <w:rFonts w:ascii="Arial" w:hAnsi="Arial" w:cs="Arial"/>
          <w:color w:val="333333"/>
          <w:sz w:val="18"/>
          <w:szCs w:val="18"/>
        </w:rPr>
        <w:t>TLP</w:t>
      </w:r>
      <w:r>
        <w:rPr>
          <w:rFonts w:ascii="Arial" w:hAnsi="Arial" w:cs="Arial"/>
          <w:color w:val="333333"/>
          <w:sz w:val="18"/>
          <w:szCs w:val="18"/>
        </w:rPr>
        <w:t>对应的所有完成报文。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设备发出的每一个</w:t>
      </w:r>
      <w:r>
        <w:rPr>
          <w:rFonts w:ascii="Arial" w:hAnsi="Arial" w:cs="Arial"/>
          <w:color w:val="333333"/>
          <w:sz w:val="18"/>
          <w:szCs w:val="18"/>
        </w:rPr>
        <w:t>Non-Posted</w:t>
      </w:r>
      <w:r>
        <w:rPr>
          <w:rFonts w:ascii="Arial" w:hAnsi="Arial" w:cs="Arial"/>
          <w:color w:val="333333"/>
          <w:sz w:val="18"/>
          <w:szCs w:val="18"/>
        </w:rPr>
        <w:t>数据请求</w:t>
      </w:r>
      <w:r>
        <w:rPr>
          <w:rFonts w:ascii="Arial" w:hAnsi="Arial" w:cs="Arial"/>
          <w:color w:val="333333"/>
          <w:sz w:val="18"/>
          <w:szCs w:val="18"/>
        </w:rPr>
        <w:t>TLP</w:t>
      </w:r>
      <w:r>
        <w:rPr>
          <w:rFonts w:ascii="Arial" w:hAnsi="Arial" w:cs="Arial"/>
          <w:color w:val="333333"/>
          <w:sz w:val="18"/>
          <w:szCs w:val="18"/>
        </w:rPr>
        <w:t>，在同一个时刻段内</w:t>
      </w:r>
      <w:r>
        <w:rPr>
          <w:rFonts w:ascii="Arial" w:hAnsi="Arial" w:cs="Arial"/>
          <w:color w:val="333333"/>
          <w:sz w:val="18"/>
          <w:szCs w:val="18"/>
        </w:rPr>
        <w:t>Transaction ID</w:t>
      </w:r>
      <w:r>
        <w:rPr>
          <w:rFonts w:ascii="Arial" w:hAnsi="Arial" w:cs="Arial"/>
          <w:color w:val="333333"/>
          <w:sz w:val="18"/>
          <w:szCs w:val="18"/>
        </w:rPr>
        <w:t>必须是唯一的。即在同一时间段内，在当前</w:t>
      </w:r>
      <w:r>
        <w:rPr>
          <w:rFonts w:ascii="Arial" w:hAnsi="Arial" w:cs="Arial"/>
          <w:color w:val="333333"/>
          <w:sz w:val="18"/>
          <w:szCs w:val="18"/>
        </w:rPr>
        <w:t>PCI</w:t>
      </w:r>
      <w:r>
        <w:rPr>
          <w:rFonts w:ascii="Arial" w:hAnsi="Arial" w:cs="Arial"/>
          <w:color w:val="333333"/>
          <w:sz w:val="18"/>
          <w:szCs w:val="18"/>
        </w:rPr>
        <w:t>总线域中不能存在两个或者两个以上的存储器读请求</w:t>
      </w:r>
      <w:r>
        <w:rPr>
          <w:rFonts w:ascii="Arial" w:hAnsi="Arial" w:cs="Arial"/>
          <w:color w:val="333333"/>
          <w:sz w:val="18"/>
          <w:szCs w:val="18"/>
        </w:rPr>
        <w:t>TLP</w:t>
      </w:r>
      <w:r>
        <w:rPr>
          <w:rFonts w:ascii="Arial" w:hAnsi="Arial" w:cs="Arial"/>
          <w:color w:val="333333"/>
          <w:sz w:val="18"/>
          <w:szCs w:val="18"/>
        </w:rPr>
        <w:t>，其</w:t>
      </w:r>
      <w:r>
        <w:rPr>
          <w:rFonts w:ascii="Arial" w:hAnsi="Arial" w:cs="Arial"/>
          <w:color w:val="333333"/>
          <w:sz w:val="18"/>
          <w:szCs w:val="18"/>
        </w:rPr>
        <w:t>Transaction ID</w:t>
      </w:r>
      <w:r>
        <w:rPr>
          <w:rFonts w:ascii="Arial" w:hAnsi="Arial" w:cs="Arial"/>
          <w:color w:val="333333"/>
          <w:sz w:val="18"/>
          <w:szCs w:val="18"/>
        </w:rPr>
        <w:t>完全相同。</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源设备发送</w:t>
      </w:r>
      <w:r>
        <w:rPr>
          <w:rFonts w:ascii="Arial" w:hAnsi="Arial" w:cs="Arial"/>
          <w:color w:val="333333"/>
          <w:sz w:val="18"/>
          <w:szCs w:val="18"/>
        </w:rPr>
        <w:t>Non-Posted</w:t>
      </w:r>
      <w:r>
        <w:rPr>
          <w:rFonts w:ascii="Arial" w:hAnsi="Arial" w:cs="Arial"/>
          <w:color w:val="333333"/>
          <w:sz w:val="18"/>
          <w:szCs w:val="18"/>
        </w:rPr>
        <w:t>数据请求后，在没有获得全部完成报文之前，不能释放这个</w:t>
      </w:r>
      <w:r>
        <w:rPr>
          <w:rFonts w:ascii="Arial" w:hAnsi="Arial" w:cs="Arial"/>
          <w:color w:val="333333"/>
          <w:sz w:val="18"/>
          <w:szCs w:val="18"/>
        </w:rPr>
        <w:t>Transaction ID</w:t>
      </w:r>
      <w:r>
        <w:rPr>
          <w:rFonts w:ascii="Arial" w:hAnsi="Arial" w:cs="Arial"/>
          <w:color w:val="333333"/>
          <w:sz w:val="18"/>
          <w:szCs w:val="18"/>
        </w:rPr>
        <w:t>占用的资源。在同一个</w:t>
      </w:r>
      <w:r>
        <w:rPr>
          <w:rFonts w:ascii="Arial" w:hAnsi="Arial" w:cs="Arial"/>
          <w:color w:val="333333"/>
          <w:sz w:val="18"/>
          <w:szCs w:val="18"/>
        </w:rPr>
        <w:t>PCIe</w:t>
      </w:r>
      <w:r>
        <w:rPr>
          <w:rFonts w:ascii="Arial" w:hAnsi="Arial" w:cs="Arial"/>
          <w:color w:val="333333"/>
          <w:sz w:val="18"/>
          <w:szCs w:val="18"/>
        </w:rPr>
        <w:t>设备发送的</w:t>
      </w:r>
      <w:r>
        <w:rPr>
          <w:rFonts w:ascii="Arial" w:hAnsi="Arial" w:cs="Arial"/>
          <w:color w:val="333333"/>
          <w:sz w:val="18"/>
          <w:szCs w:val="18"/>
        </w:rPr>
        <w:t>TLP</w:t>
      </w:r>
      <w:r>
        <w:rPr>
          <w:rFonts w:ascii="Arial" w:hAnsi="Arial" w:cs="Arial"/>
          <w:color w:val="333333"/>
          <w:sz w:val="18"/>
          <w:szCs w:val="18"/>
        </w:rPr>
        <w:t>中，其</w:t>
      </w:r>
      <w:r>
        <w:rPr>
          <w:rFonts w:ascii="Arial" w:hAnsi="Arial" w:cs="Arial"/>
          <w:color w:val="333333"/>
          <w:sz w:val="18"/>
          <w:szCs w:val="18"/>
        </w:rPr>
        <w:t>Requester ID</w:t>
      </w:r>
      <w:r>
        <w:rPr>
          <w:rFonts w:ascii="Arial" w:hAnsi="Arial" w:cs="Arial"/>
          <w:color w:val="333333"/>
          <w:sz w:val="18"/>
          <w:szCs w:val="18"/>
        </w:rPr>
        <w:t>字段是相同的，因此</w:t>
      </w:r>
      <w:r>
        <w:rPr>
          <w:rFonts w:ascii="Arial" w:hAnsi="Arial" w:cs="Arial"/>
          <w:color w:val="333333"/>
          <w:sz w:val="18"/>
          <w:szCs w:val="18"/>
        </w:rPr>
        <w:t>PCIe</w:t>
      </w:r>
      <w:r>
        <w:rPr>
          <w:rFonts w:ascii="Arial" w:hAnsi="Arial" w:cs="Arial"/>
          <w:color w:val="333333"/>
          <w:sz w:val="18"/>
          <w:szCs w:val="18"/>
        </w:rPr>
        <w:t>设备的设计者所能管理的资源是</w:t>
      </w:r>
      <w:r>
        <w:rPr>
          <w:rFonts w:ascii="Arial" w:hAnsi="Arial" w:cs="Arial"/>
          <w:color w:val="333333"/>
          <w:sz w:val="18"/>
          <w:szCs w:val="18"/>
        </w:rPr>
        <w:t>Tag</w:t>
      </w:r>
      <w:r>
        <w:rPr>
          <w:rFonts w:ascii="Arial" w:hAnsi="Arial" w:cs="Arial"/>
          <w:color w:val="333333"/>
          <w:sz w:val="18"/>
          <w:szCs w:val="18"/>
        </w:rPr>
        <w:t>字段。</w:t>
      </w:r>
      <w:r>
        <w:rPr>
          <w:rFonts w:ascii="Arial" w:hAnsi="Arial" w:cs="Arial"/>
          <w:color w:val="333333"/>
          <w:sz w:val="18"/>
          <w:szCs w:val="18"/>
        </w:rPr>
        <w:t>PCIe</w:t>
      </w:r>
      <w:r>
        <w:rPr>
          <w:rFonts w:ascii="Arial" w:hAnsi="Arial" w:cs="Arial"/>
          <w:color w:val="333333"/>
          <w:sz w:val="18"/>
          <w:szCs w:val="18"/>
        </w:rPr>
        <w:t>设备的设计者需要合理地管理</w:t>
      </w:r>
      <w:r>
        <w:rPr>
          <w:rFonts w:ascii="Arial" w:hAnsi="Arial" w:cs="Arial"/>
          <w:color w:val="333333"/>
          <w:sz w:val="18"/>
          <w:szCs w:val="18"/>
        </w:rPr>
        <w:t>Tag</w:t>
      </w:r>
      <w:r>
        <w:rPr>
          <w:rFonts w:ascii="Arial" w:hAnsi="Arial" w:cs="Arial"/>
          <w:color w:val="333333"/>
          <w:sz w:val="18"/>
          <w:szCs w:val="18"/>
        </w:rPr>
        <w:t>资源，以保证数据传送的正确性。</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设备在发送</w:t>
      </w:r>
      <w:r>
        <w:rPr>
          <w:rFonts w:ascii="Arial" w:hAnsi="Arial" w:cs="Arial"/>
          <w:color w:val="333333"/>
          <w:sz w:val="18"/>
          <w:szCs w:val="18"/>
        </w:rPr>
        <w:t>Non-Posted</w:t>
      </w:r>
      <w:r>
        <w:rPr>
          <w:rFonts w:ascii="Arial" w:hAnsi="Arial" w:cs="Arial"/>
          <w:color w:val="333333"/>
          <w:sz w:val="18"/>
          <w:szCs w:val="18"/>
        </w:rPr>
        <w:t>数据请求时，需要暂存这些</w:t>
      </w:r>
      <w:r>
        <w:rPr>
          <w:rFonts w:ascii="Arial" w:hAnsi="Arial" w:cs="Arial"/>
          <w:color w:val="333333"/>
          <w:sz w:val="18"/>
          <w:szCs w:val="18"/>
        </w:rPr>
        <w:t>Non-Posted</w:t>
      </w:r>
      <w:r>
        <w:rPr>
          <w:rFonts w:ascii="Arial" w:hAnsi="Arial" w:cs="Arial"/>
          <w:color w:val="333333"/>
          <w:sz w:val="18"/>
          <w:szCs w:val="18"/>
        </w:rPr>
        <w:t>数据请求。其中</w:t>
      </w:r>
      <w:r>
        <w:rPr>
          <w:rFonts w:ascii="Arial" w:hAnsi="Arial" w:cs="Arial"/>
          <w:color w:val="333333"/>
          <w:sz w:val="18"/>
          <w:szCs w:val="18"/>
        </w:rPr>
        <w:t>Tag</w:t>
      </w:r>
      <w:r>
        <w:rPr>
          <w:rFonts w:ascii="Arial" w:hAnsi="Arial" w:cs="Arial"/>
          <w:color w:val="333333"/>
          <w:sz w:val="18"/>
          <w:szCs w:val="18"/>
        </w:rPr>
        <w:t>字段的长度决定了发送</w:t>
      </w:r>
      <w:proofErr w:type="gramStart"/>
      <w:r>
        <w:rPr>
          <w:rFonts w:ascii="Arial" w:hAnsi="Arial" w:cs="Arial"/>
          <w:color w:val="333333"/>
          <w:sz w:val="18"/>
          <w:szCs w:val="18"/>
        </w:rPr>
        <w:t>端能够</w:t>
      </w:r>
      <w:proofErr w:type="gramEnd"/>
      <w:r>
        <w:rPr>
          <w:rFonts w:ascii="Arial" w:hAnsi="Arial" w:cs="Arial"/>
          <w:color w:val="333333"/>
          <w:sz w:val="18"/>
          <w:szCs w:val="18"/>
        </w:rPr>
        <w:t>暂存多少个同类型的</w:t>
      </w:r>
      <w:r>
        <w:rPr>
          <w:rFonts w:ascii="Arial" w:hAnsi="Arial" w:cs="Arial"/>
          <w:color w:val="333333"/>
          <w:sz w:val="18"/>
          <w:szCs w:val="18"/>
        </w:rPr>
        <w:t>TLP</w:t>
      </w:r>
      <w:r>
        <w:rPr>
          <w:rFonts w:ascii="Arial" w:hAnsi="Arial" w:cs="Arial"/>
          <w:color w:val="333333"/>
          <w:sz w:val="18"/>
          <w:szCs w:val="18"/>
        </w:rPr>
        <w:t>，如果</w:t>
      </w:r>
      <w:r>
        <w:rPr>
          <w:rFonts w:ascii="Arial" w:hAnsi="Arial" w:cs="Arial"/>
          <w:color w:val="333333"/>
          <w:sz w:val="18"/>
          <w:szCs w:val="18"/>
        </w:rPr>
        <w:t>Tag</w:t>
      </w:r>
      <w:r>
        <w:rPr>
          <w:rFonts w:ascii="Arial" w:hAnsi="Arial" w:cs="Arial"/>
          <w:color w:val="333333"/>
          <w:sz w:val="18"/>
          <w:szCs w:val="18"/>
        </w:rPr>
        <w:t>字段长度为</w:t>
      </w:r>
      <w:r>
        <w:rPr>
          <w:rFonts w:ascii="Arial" w:hAnsi="Arial" w:cs="Arial"/>
          <w:color w:val="333333"/>
          <w:sz w:val="18"/>
          <w:szCs w:val="18"/>
        </w:rPr>
        <w:t>5</w:t>
      </w:r>
      <w:r>
        <w:rPr>
          <w:rFonts w:ascii="Arial" w:hAnsi="Arial" w:cs="Arial"/>
          <w:color w:val="333333"/>
          <w:sz w:val="18"/>
          <w:szCs w:val="18"/>
        </w:rPr>
        <w:t>，发送</w:t>
      </w:r>
      <w:proofErr w:type="gramStart"/>
      <w:r>
        <w:rPr>
          <w:rFonts w:ascii="Arial" w:hAnsi="Arial" w:cs="Arial"/>
          <w:color w:val="333333"/>
          <w:sz w:val="18"/>
          <w:szCs w:val="18"/>
        </w:rPr>
        <w:t>端能够</w:t>
      </w:r>
      <w:proofErr w:type="gramEnd"/>
      <w:r>
        <w:rPr>
          <w:rFonts w:ascii="Arial" w:hAnsi="Arial" w:cs="Arial"/>
          <w:color w:val="333333"/>
          <w:sz w:val="18"/>
          <w:szCs w:val="18"/>
        </w:rPr>
        <w:t>暂存</w:t>
      </w:r>
      <w:r>
        <w:rPr>
          <w:rFonts w:ascii="Arial" w:hAnsi="Arial" w:cs="Arial"/>
          <w:color w:val="333333"/>
          <w:sz w:val="18"/>
          <w:szCs w:val="18"/>
        </w:rPr>
        <w:t>32</w:t>
      </w:r>
      <w:r>
        <w:rPr>
          <w:rFonts w:ascii="Arial" w:hAnsi="Arial" w:cs="Arial"/>
          <w:color w:val="333333"/>
          <w:sz w:val="18"/>
          <w:szCs w:val="18"/>
        </w:rPr>
        <w:t>个报文；如果</w:t>
      </w:r>
      <w:r>
        <w:rPr>
          <w:rFonts w:ascii="Arial" w:hAnsi="Arial" w:cs="Arial"/>
          <w:color w:val="333333"/>
          <w:sz w:val="18"/>
          <w:szCs w:val="18"/>
        </w:rPr>
        <w:t>PCIe</w:t>
      </w:r>
      <w:r>
        <w:rPr>
          <w:rFonts w:ascii="Arial" w:hAnsi="Arial" w:cs="Arial"/>
          <w:color w:val="333333"/>
          <w:sz w:val="18"/>
          <w:szCs w:val="18"/>
        </w:rPr>
        <w:t>设备使能了</w:t>
      </w:r>
      <w:r>
        <w:rPr>
          <w:rFonts w:ascii="Arial" w:hAnsi="Arial" w:cs="Arial"/>
          <w:color w:val="333333"/>
          <w:sz w:val="18"/>
          <w:szCs w:val="18"/>
        </w:rPr>
        <w:t>Extended Tag</w:t>
      </w:r>
      <w:r>
        <w:rPr>
          <w:rFonts w:ascii="Arial" w:hAnsi="Arial" w:cs="Arial"/>
          <w:color w:val="333333"/>
          <w:sz w:val="18"/>
          <w:szCs w:val="18"/>
        </w:rPr>
        <w:t>位，</w:t>
      </w:r>
      <w:r>
        <w:rPr>
          <w:rFonts w:ascii="Arial" w:hAnsi="Arial" w:cs="Arial"/>
          <w:color w:val="333333"/>
          <w:sz w:val="18"/>
          <w:szCs w:val="18"/>
        </w:rPr>
        <w:t>Tag</w:t>
      </w:r>
      <w:r>
        <w:rPr>
          <w:rFonts w:ascii="Arial" w:hAnsi="Arial" w:cs="Arial"/>
          <w:color w:val="333333"/>
          <w:sz w:val="18"/>
          <w:szCs w:val="18"/>
        </w:rPr>
        <w:t>字段可以由</w:t>
      </w:r>
      <w:r>
        <w:rPr>
          <w:rFonts w:ascii="Arial" w:hAnsi="Arial" w:cs="Arial"/>
          <w:color w:val="333333"/>
          <w:sz w:val="18"/>
          <w:szCs w:val="18"/>
        </w:rPr>
        <w:t>8</w:t>
      </w:r>
      <w:r>
        <w:rPr>
          <w:rFonts w:ascii="Arial" w:hAnsi="Arial" w:cs="Arial"/>
          <w:color w:val="333333"/>
          <w:sz w:val="18"/>
          <w:szCs w:val="18"/>
        </w:rPr>
        <w:t>位组成，此时发送</w:t>
      </w:r>
      <w:proofErr w:type="gramStart"/>
      <w:r>
        <w:rPr>
          <w:rFonts w:ascii="Arial" w:hAnsi="Arial" w:cs="Arial"/>
          <w:color w:val="333333"/>
          <w:sz w:val="18"/>
          <w:szCs w:val="18"/>
        </w:rPr>
        <w:t>端能够</w:t>
      </w:r>
      <w:proofErr w:type="gramEnd"/>
      <w:r>
        <w:rPr>
          <w:rFonts w:ascii="Arial" w:hAnsi="Arial" w:cs="Arial"/>
          <w:color w:val="333333"/>
          <w:sz w:val="18"/>
          <w:szCs w:val="18"/>
        </w:rPr>
        <w:t>暂存</w:t>
      </w:r>
      <w:r>
        <w:rPr>
          <w:rFonts w:ascii="Arial" w:hAnsi="Arial" w:cs="Arial"/>
          <w:color w:val="333333"/>
          <w:sz w:val="18"/>
          <w:szCs w:val="18"/>
        </w:rPr>
        <w:t>256</w:t>
      </w:r>
      <w:r>
        <w:rPr>
          <w:rFonts w:ascii="Arial" w:hAnsi="Arial" w:cs="Arial"/>
          <w:color w:val="333333"/>
          <w:sz w:val="18"/>
          <w:szCs w:val="18"/>
        </w:rPr>
        <w:t>个报文。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通过</w:t>
      </w:r>
      <w:r>
        <w:rPr>
          <w:rFonts w:ascii="Arial" w:hAnsi="Arial" w:cs="Arial"/>
          <w:color w:val="333333"/>
          <w:sz w:val="18"/>
          <w:szCs w:val="18"/>
        </w:rPr>
        <w:t>Tag</w:t>
      </w:r>
      <w:r>
        <w:rPr>
          <w:rFonts w:ascii="Arial" w:hAnsi="Arial" w:cs="Arial"/>
          <w:color w:val="333333"/>
          <w:sz w:val="18"/>
          <w:szCs w:val="18"/>
        </w:rPr>
        <w:t>字段的长度，可以发现每个</w:t>
      </w:r>
      <w:r>
        <w:rPr>
          <w:rFonts w:ascii="Arial" w:hAnsi="Arial" w:cs="Arial"/>
          <w:color w:val="333333"/>
          <w:sz w:val="18"/>
          <w:szCs w:val="18"/>
        </w:rPr>
        <w:t>PCIe</w:t>
      </w:r>
      <w:r>
        <w:rPr>
          <w:rFonts w:ascii="Arial" w:hAnsi="Arial" w:cs="Arial"/>
          <w:color w:val="333333"/>
          <w:sz w:val="18"/>
          <w:szCs w:val="18"/>
        </w:rPr>
        <w:t>设备最多可以暂存</w:t>
      </w:r>
      <w:r>
        <w:rPr>
          <w:rFonts w:ascii="Arial" w:hAnsi="Arial" w:cs="Arial"/>
          <w:color w:val="333333"/>
          <w:sz w:val="18"/>
          <w:szCs w:val="18"/>
        </w:rPr>
        <w:t>256</w:t>
      </w:r>
      <w:r>
        <w:rPr>
          <w:rFonts w:ascii="Arial" w:hAnsi="Arial" w:cs="Arial"/>
          <w:color w:val="333333"/>
          <w:sz w:val="18"/>
          <w:szCs w:val="18"/>
        </w:rPr>
        <w:t>个同类型的</w:t>
      </w:r>
      <w:r>
        <w:rPr>
          <w:rFonts w:ascii="Arial" w:hAnsi="Arial" w:cs="Arial"/>
          <w:color w:val="333333"/>
          <w:sz w:val="18"/>
          <w:szCs w:val="18"/>
        </w:rPr>
        <w:t>Non-Posted</w:t>
      </w:r>
      <w:r>
        <w:rPr>
          <w:rFonts w:ascii="Arial" w:hAnsi="Arial" w:cs="Arial"/>
          <w:color w:val="333333"/>
          <w:sz w:val="18"/>
          <w:szCs w:val="18"/>
        </w:rPr>
        <w:t>报文。但是在多数情况下，一个</w:t>
      </w:r>
      <w:r>
        <w:rPr>
          <w:rFonts w:ascii="Arial" w:hAnsi="Arial" w:cs="Arial"/>
          <w:color w:val="333333"/>
          <w:sz w:val="18"/>
          <w:szCs w:val="18"/>
        </w:rPr>
        <w:t>PCIe</w:t>
      </w:r>
      <w:r>
        <w:rPr>
          <w:rFonts w:ascii="Arial" w:hAnsi="Arial" w:cs="Arial"/>
          <w:color w:val="333333"/>
          <w:sz w:val="18"/>
          <w:szCs w:val="18"/>
        </w:rPr>
        <w:t>设备可能只包含</w:t>
      </w:r>
      <w:r>
        <w:rPr>
          <w:rFonts w:ascii="Arial" w:hAnsi="Arial" w:cs="Arial"/>
          <w:color w:val="333333"/>
          <w:sz w:val="18"/>
          <w:szCs w:val="18"/>
        </w:rPr>
        <w:t>1</w:t>
      </w:r>
      <w:r>
        <w:rPr>
          <w:rFonts w:ascii="Arial" w:hAnsi="Arial" w:cs="Arial"/>
          <w:color w:val="333333"/>
          <w:sz w:val="18"/>
          <w:szCs w:val="18"/>
        </w:rPr>
        <w:t>个</w:t>
      </w:r>
      <w:r>
        <w:rPr>
          <w:rFonts w:ascii="Arial" w:hAnsi="Arial" w:cs="Arial"/>
          <w:color w:val="333333"/>
          <w:sz w:val="18"/>
          <w:szCs w:val="18"/>
        </w:rPr>
        <w:t>Function</w:t>
      </w:r>
      <w:r>
        <w:rPr>
          <w:rFonts w:ascii="Arial" w:hAnsi="Arial" w:cs="Arial"/>
          <w:color w:val="333333"/>
          <w:sz w:val="18"/>
          <w:szCs w:val="18"/>
        </w:rPr>
        <w:t>。因此</w:t>
      </w:r>
      <w:r>
        <w:rPr>
          <w:rFonts w:ascii="Arial" w:hAnsi="Arial" w:cs="Arial"/>
          <w:color w:val="333333"/>
          <w:sz w:val="18"/>
          <w:szCs w:val="18"/>
        </w:rPr>
        <w:t>PCIe</w:t>
      </w:r>
      <w:r>
        <w:rPr>
          <w:rFonts w:ascii="Arial" w:hAnsi="Arial" w:cs="Arial"/>
          <w:color w:val="333333"/>
          <w:sz w:val="18"/>
          <w:szCs w:val="18"/>
        </w:rPr>
        <w:t>设备还可以使用</w:t>
      </w:r>
      <w:r>
        <w:rPr>
          <w:rFonts w:ascii="Arial" w:hAnsi="Arial" w:cs="Arial"/>
          <w:color w:val="333333"/>
          <w:sz w:val="18"/>
          <w:szCs w:val="18"/>
        </w:rPr>
        <w:t>Function</w:t>
      </w:r>
      <w:r>
        <w:rPr>
          <w:rFonts w:ascii="Arial" w:hAnsi="Arial" w:cs="Arial"/>
          <w:color w:val="333333"/>
          <w:sz w:val="18"/>
          <w:szCs w:val="18"/>
        </w:rPr>
        <w:t>号扩展</w:t>
      </w:r>
      <w:r>
        <w:rPr>
          <w:rFonts w:ascii="Arial" w:hAnsi="Arial" w:cs="Arial"/>
          <w:color w:val="333333"/>
          <w:sz w:val="18"/>
          <w:szCs w:val="18"/>
        </w:rPr>
        <w:t>Tag</w:t>
      </w:r>
      <w:r>
        <w:rPr>
          <w:rFonts w:ascii="Arial" w:hAnsi="Arial" w:cs="Arial"/>
          <w:color w:val="333333"/>
          <w:sz w:val="18"/>
          <w:szCs w:val="18"/>
        </w:rPr>
        <w:t>字段，从而扩展</w:t>
      </w:r>
      <w:r>
        <w:rPr>
          <w:rFonts w:ascii="Arial" w:hAnsi="Arial" w:cs="Arial"/>
          <w:color w:val="333333"/>
          <w:sz w:val="18"/>
          <w:szCs w:val="18"/>
        </w:rPr>
        <w:t>“</w:t>
      </w:r>
      <w:r>
        <w:rPr>
          <w:rFonts w:ascii="Arial" w:hAnsi="Arial" w:cs="Arial"/>
          <w:color w:val="333333"/>
          <w:sz w:val="18"/>
          <w:szCs w:val="18"/>
        </w:rPr>
        <w:t>暂存</w:t>
      </w:r>
      <w:r>
        <w:rPr>
          <w:rFonts w:ascii="Arial" w:hAnsi="Arial" w:cs="Arial"/>
          <w:color w:val="333333"/>
          <w:sz w:val="18"/>
          <w:szCs w:val="18"/>
        </w:rPr>
        <w:t>TLP</w:t>
      </w:r>
      <w:r>
        <w:rPr>
          <w:rFonts w:ascii="Arial" w:hAnsi="Arial" w:cs="Arial"/>
          <w:color w:val="333333"/>
          <w:sz w:val="18"/>
          <w:szCs w:val="18"/>
        </w:rPr>
        <w:t>报文</w:t>
      </w:r>
      <w:r>
        <w:rPr>
          <w:rFonts w:ascii="Arial" w:hAnsi="Arial" w:cs="Arial"/>
          <w:color w:val="333333"/>
          <w:sz w:val="18"/>
          <w:szCs w:val="18"/>
        </w:rPr>
        <w:t>”</w:t>
      </w:r>
      <w:r>
        <w:rPr>
          <w:rFonts w:ascii="Arial" w:hAnsi="Arial" w:cs="Arial"/>
          <w:color w:val="333333"/>
          <w:sz w:val="18"/>
          <w:szCs w:val="18"/>
        </w:rPr>
        <w:t>的数目。</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设备在</w:t>
      </w:r>
      <w:r>
        <w:rPr>
          <w:rFonts w:ascii="Arial" w:hAnsi="Arial" w:cs="Arial"/>
          <w:color w:val="333333"/>
          <w:sz w:val="18"/>
          <w:szCs w:val="18"/>
        </w:rPr>
        <w:t>PCI Express Capability</w:t>
      </w:r>
      <w:r>
        <w:rPr>
          <w:rFonts w:ascii="Arial" w:hAnsi="Arial" w:cs="Arial"/>
          <w:color w:val="333333"/>
          <w:sz w:val="18"/>
          <w:szCs w:val="18"/>
        </w:rPr>
        <w:t>结构的</w:t>
      </w:r>
      <w:r>
        <w:rPr>
          <w:rFonts w:ascii="Arial" w:hAnsi="Arial" w:cs="Arial"/>
          <w:color w:val="333333"/>
          <w:sz w:val="18"/>
          <w:szCs w:val="18"/>
        </w:rPr>
        <w:t>Device Control</w:t>
      </w:r>
      <w:r>
        <w:rPr>
          <w:rFonts w:ascii="Arial" w:hAnsi="Arial" w:cs="Arial"/>
          <w:color w:val="333333"/>
          <w:sz w:val="18"/>
          <w:szCs w:val="18"/>
        </w:rPr>
        <w:t>寄存器中，设置了一个</w:t>
      </w:r>
      <w:r>
        <w:rPr>
          <w:rFonts w:ascii="Arial" w:hAnsi="Arial" w:cs="Arial"/>
          <w:color w:val="333333"/>
          <w:sz w:val="18"/>
          <w:szCs w:val="18"/>
        </w:rPr>
        <w:t>Phantom Functions Enable</w:t>
      </w:r>
      <w:r>
        <w:rPr>
          <w:rFonts w:ascii="Arial" w:hAnsi="Arial" w:cs="Arial"/>
          <w:color w:val="333333"/>
          <w:sz w:val="18"/>
          <w:szCs w:val="18"/>
        </w:rPr>
        <w:t>位，。当一个</w:t>
      </w:r>
      <w:r>
        <w:rPr>
          <w:rFonts w:ascii="Arial" w:hAnsi="Arial" w:cs="Arial"/>
          <w:color w:val="333333"/>
          <w:sz w:val="18"/>
          <w:szCs w:val="18"/>
        </w:rPr>
        <w:t>PCIe</w:t>
      </w:r>
      <w:r>
        <w:rPr>
          <w:rFonts w:ascii="Arial" w:hAnsi="Arial" w:cs="Arial"/>
          <w:color w:val="333333"/>
          <w:sz w:val="18"/>
          <w:szCs w:val="18"/>
        </w:rPr>
        <w:t>设备仅支持一个</w:t>
      </w:r>
      <w:r>
        <w:rPr>
          <w:rFonts w:ascii="Arial" w:hAnsi="Arial" w:cs="Arial"/>
          <w:color w:val="333333"/>
          <w:sz w:val="18"/>
          <w:szCs w:val="18"/>
        </w:rPr>
        <w:t>Function</w:t>
      </w:r>
      <w:r>
        <w:rPr>
          <w:rFonts w:ascii="Arial" w:hAnsi="Arial" w:cs="Arial"/>
          <w:color w:val="333333"/>
          <w:sz w:val="18"/>
          <w:szCs w:val="18"/>
        </w:rPr>
        <w:t>时，</w:t>
      </w:r>
      <w:r>
        <w:rPr>
          <w:rFonts w:ascii="Arial" w:hAnsi="Arial" w:cs="Arial"/>
          <w:color w:val="333333"/>
          <w:sz w:val="18"/>
          <w:szCs w:val="18"/>
        </w:rPr>
        <w:t>Phantom Functions Enable</w:t>
      </w:r>
      <w:r>
        <w:rPr>
          <w:rFonts w:ascii="Arial" w:hAnsi="Arial" w:cs="Arial"/>
          <w:color w:val="333333"/>
          <w:sz w:val="18"/>
          <w:szCs w:val="18"/>
        </w:rPr>
        <w:t>位可以被设置为</w:t>
      </w:r>
      <w:r>
        <w:rPr>
          <w:rFonts w:ascii="Arial" w:hAnsi="Arial" w:cs="Arial"/>
          <w:color w:val="333333"/>
          <w:sz w:val="18"/>
          <w:szCs w:val="18"/>
        </w:rPr>
        <w:t>1</w:t>
      </w:r>
      <w:r>
        <w:rPr>
          <w:rFonts w:ascii="Arial" w:hAnsi="Arial" w:cs="Arial"/>
          <w:color w:val="333333"/>
          <w:sz w:val="18"/>
          <w:szCs w:val="18"/>
        </w:rPr>
        <w:t>，此时</w:t>
      </w:r>
      <w:r>
        <w:rPr>
          <w:rFonts w:ascii="Arial" w:hAnsi="Arial" w:cs="Arial"/>
          <w:color w:val="333333"/>
          <w:sz w:val="18"/>
          <w:szCs w:val="18"/>
        </w:rPr>
        <w:t>PCIe</w:t>
      </w:r>
      <w:r>
        <w:rPr>
          <w:rFonts w:ascii="Arial" w:hAnsi="Arial" w:cs="Arial"/>
          <w:color w:val="333333"/>
          <w:sz w:val="18"/>
          <w:szCs w:val="18"/>
        </w:rPr>
        <w:t>设备可以使用</w:t>
      </w:r>
      <w:r>
        <w:rPr>
          <w:rFonts w:ascii="Arial" w:hAnsi="Arial" w:cs="Arial"/>
          <w:color w:val="333333"/>
          <w:sz w:val="18"/>
          <w:szCs w:val="18"/>
        </w:rPr>
        <w:t>Requester ID</w:t>
      </w:r>
      <w:r>
        <w:rPr>
          <w:rFonts w:ascii="Arial" w:hAnsi="Arial" w:cs="Arial"/>
          <w:color w:val="333333"/>
          <w:sz w:val="18"/>
          <w:szCs w:val="18"/>
        </w:rPr>
        <w:t>的</w:t>
      </w:r>
      <w:r>
        <w:rPr>
          <w:rFonts w:ascii="Arial" w:hAnsi="Arial" w:cs="Arial"/>
          <w:color w:val="333333"/>
          <w:sz w:val="18"/>
          <w:szCs w:val="18"/>
        </w:rPr>
        <w:t>Function Number</w:t>
      </w:r>
      <w:r>
        <w:rPr>
          <w:rFonts w:ascii="Arial" w:hAnsi="Arial" w:cs="Arial"/>
          <w:color w:val="333333"/>
          <w:sz w:val="18"/>
          <w:szCs w:val="18"/>
        </w:rPr>
        <w:t>字段对</w:t>
      </w:r>
      <w:r>
        <w:rPr>
          <w:rFonts w:ascii="Arial" w:hAnsi="Arial" w:cs="Arial"/>
          <w:color w:val="333333"/>
          <w:sz w:val="18"/>
          <w:szCs w:val="18"/>
        </w:rPr>
        <w:t>Tag</w:t>
      </w:r>
      <w:r>
        <w:rPr>
          <w:rFonts w:ascii="Arial" w:hAnsi="Arial" w:cs="Arial"/>
          <w:color w:val="333333"/>
          <w:sz w:val="18"/>
          <w:szCs w:val="18"/>
        </w:rPr>
        <w:t>字段进一步扩展，此时一个</w:t>
      </w:r>
      <w:r>
        <w:rPr>
          <w:rFonts w:ascii="Arial" w:hAnsi="Arial" w:cs="Arial"/>
          <w:color w:val="333333"/>
          <w:sz w:val="18"/>
          <w:szCs w:val="18"/>
        </w:rPr>
        <w:t>PCIe</w:t>
      </w:r>
      <w:r>
        <w:rPr>
          <w:rFonts w:ascii="Arial" w:hAnsi="Arial" w:cs="Arial"/>
          <w:color w:val="333333"/>
          <w:sz w:val="18"/>
          <w:szCs w:val="18"/>
        </w:rPr>
        <w:t>设备最多可以支持</w:t>
      </w:r>
      <w:r>
        <w:rPr>
          <w:rFonts w:ascii="Arial" w:hAnsi="Arial" w:cs="Arial"/>
          <w:color w:val="333333"/>
          <w:sz w:val="18"/>
          <w:szCs w:val="18"/>
        </w:rPr>
        <w:t>2048</w:t>
      </w:r>
      <w:r>
        <w:rPr>
          <w:rFonts w:ascii="Arial" w:hAnsi="Arial" w:cs="Arial"/>
          <w:color w:val="333333"/>
          <w:sz w:val="18"/>
          <w:szCs w:val="18"/>
        </w:rPr>
        <w:t>个同类型的数据请求。</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由以上分析可以发现，一个</w:t>
      </w:r>
      <w:r>
        <w:rPr>
          <w:rFonts w:ascii="Arial" w:hAnsi="Arial" w:cs="Arial"/>
          <w:color w:val="333333"/>
          <w:sz w:val="18"/>
          <w:szCs w:val="18"/>
        </w:rPr>
        <w:t>PCIe</w:t>
      </w:r>
      <w:r>
        <w:rPr>
          <w:rFonts w:ascii="Arial" w:hAnsi="Arial" w:cs="Arial"/>
          <w:color w:val="333333"/>
          <w:sz w:val="18"/>
          <w:szCs w:val="18"/>
        </w:rPr>
        <w:t>设备最多可以支持</w:t>
      </w:r>
      <w:r>
        <w:rPr>
          <w:rFonts w:ascii="Arial" w:hAnsi="Arial" w:cs="Arial"/>
          <w:color w:val="333333"/>
          <w:sz w:val="18"/>
          <w:szCs w:val="18"/>
        </w:rPr>
        <w:t>2048</w:t>
      </w:r>
      <w:r>
        <w:rPr>
          <w:rFonts w:ascii="Arial" w:hAnsi="Arial" w:cs="Arial"/>
          <w:color w:val="333333"/>
          <w:sz w:val="18"/>
          <w:szCs w:val="18"/>
        </w:rPr>
        <w:t>个存储器读数据请求，基本上可以满足绝大多数需要。但是在某些特殊应用场合，</w:t>
      </w:r>
      <w:r>
        <w:rPr>
          <w:rFonts w:ascii="Arial" w:hAnsi="Arial" w:cs="Arial"/>
          <w:color w:val="333333"/>
          <w:sz w:val="18"/>
          <w:szCs w:val="18"/>
        </w:rPr>
        <w:t>PCIe</w:t>
      </w:r>
      <w:r>
        <w:rPr>
          <w:rFonts w:ascii="Arial" w:hAnsi="Arial" w:cs="Arial"/>
          <w:color w:val="333333"/>
          <w:sz w:val="18"/>
          <w:szCs w:val="18"/>
        </w:rPr>
        <w:t>设备即使可以暂存</w:t>
      </w:r>
      <w:r>
        <w:rPr>
          <w:rFonts w:ascii="Arial" w:hAnsi="Arial" w:cs="Arial"/>
          <w:color w:val="333333"/>
          <w:sz w:val="18"/>
          <w:szCs w:val="18"/>
        </w:rPr>
        <w:t>2048</w:t>
      </w:r>
      <w:r>
        <w:rPr>
          <w:rFonts w:ascii="Arial" w:hAnsi="Arial" w:cs="Arial"/>
          <w:color w:val="333333"/>
          <w:sz w:val="18"/>
          <w:szCs w:val="18"/>
        </w:rPr>
        <w:t>个存储器读请求，也并不足够。</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PCI</w:t>
      </w:r>
      <w:r>
        <w:rPr>
          <w:rFonts w:ascii="Arial" w:hAnsi="Arial" w:cs="Arial"/>
          <w:color w:val="333333"/>
          <w:sz w:val="18"/>
          <w:szCs w:val="18"/>
        </w:rPr>
        <w:t>总线相比，</w:t>
      </w:r>
      <w:r>
        <w:rPr>
          <w:rFonts w:ascii="Arial" w:hAnsi="Arial" w:cs="Arial"/>
          <w:color w:val="333333"/>
          <w:sz w:val="18"/>
          <w:szCs w:val="18"/>
        </w:rPr>
        <w:t>PCIe</w:t>
      </w:r>
      <w:r>
        <w:rPr>
          <w:rFonts w:ascii="Arial" w:hAnsi="Arial" w:cs="Arial"/>
          <w:color w:val="333333"/>
          <w:sz w:val="18"/>
          <w:szCs w:val="18"/>
        </w:rPr>
        <w:t>总线的数据传送延时较长，而为了弥补这个传送延时，</w:t>
      </w:r>
      <w:r>
        <w:rPr>
          <w:rFonts w:ascii="Arial" w:hAnsi="Arial" w:cs="Arial"/>
          <w:color w:val="333333"/>
          <w:sz w:val="18"/>
          <w:szCs w:val="18"/>
        </w:rPr>
        <w:t>PCIe</w:t>
      </w:r>
      <w:r>
        <w:rPr>
          <w:rFonts w:ascii="Arial" w:hAnsi="Arial" w:cs="Arial"/>
          <w:color w:val="333333"/>
          <w:sz w:val="18"/>
          <w:szCs w:val="18"/>
        </w:rPr>
        <w:t>设备通常使用流水线技术。此时</w:t>
      </w:r>
      <w:r>
        <w:rPr>
          <w:rFonts w:ascii="Arial" w:hAnsi="Arial" w:cs="Arial"/>
          <w:color w:val="333333"/>
          <w:sz w:val="18"/>
          <w:szCs w:val="18"/>
        </w:rPr>
        <w:t>PCIe</w:t>
      </w:r>
      <w:r>
        <w:rPr>
          <w:rFonts w:ascii="Arial" w:hAnsi="Arial" w:cs="Arial"/>
          <w:color w:val="333333"/>
          <w:sz w:val="18"/>
          <w:szCs w:val="18"/>
        </w:rPr>
        <w:t>设备必须能够连续发送多个存储器读请求报文，随后</w:t>
      </w:r>
      <w:r>
        <w:rPr>
          <w:rFonts w:ascii="Arial" w:hAnsi="Arial" w:cs="Arial"/>
          <w:color w:val="333333"/>
          <w:sz w:val="18"/>
          <w:szCs w:val="18"/>
        </w:rPr>
        <w:t>RC</w:t>
      </w:r>
      <w:r>
        <w:rPr>
          <w:rFonts w:ascii="Arial" w:hAnsi="Arial" w:cs="Arial"/>
          <w:color w:val="333333"/>
          <w:sz w:val="18"/>
          <w:szCs w:val="18"/>
        </w:rPr>
        <w:t>也将连续回送多个存储器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报文，在</w:t>
      </w:r>
      <w:r>
        <w:rPr>
          <w:rFonts w:ascii="Arial" w:hAnsi="Arial" w:cs="Arial"/>
          <w:color w:val="333333"/>
          <w:sz w:val="18"/>
          <w:szCs w:val="18"/>
        </w:rPr>
        <w:t>PCIe</w:t>
      </w:r>
      <w:r>
        <w:rPr>
          <w:rFonts w:ascii="Arial" w:hAnsi="Arial" w:cs="Arial"/>
          <w:color w:val="333333"/>
          <w:sz w:val="18"/>
          <w:szCs w:val="18"/>
        </w:rPr>
        <w:t>设备的实现中，需要保证能够源源不断地从</w:t>
      </w:r>
      <w:r>
        <w:rPr>
          <w:rFonts w:ascii="Arial" w:hAnsi="Arial" w:cs="Arial"/>
          <w:color w:val="333333"/>
          <w:sz w:val="18"/>
          <w:szCs w:val="18"/>
        </w:rPr>
        <w:t>RC</w:t>
      </w:r>
      <w:r>
        <w:rPr>
          <w:rFonts w:ascii="Arial" w:hAnsi="Arial" w:cs="Arial"/>
          <w:color w:val="333333"/>
          <w:sz w:val="18"/>
          <w:szCs w:val="18"/>
        </w:rPr>
        <w:t>接收这些报文，以充分利用报文接收流水线，。</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 V2.1</w:t>
      </w:r>
      <w:r>
        <w:rPr>
          <w:rFonts w:ascii="Arial" w:hAnsi="Arial" w:cs="Arial"/>
          <w:color w:val="333333"/>
          <w:sz w:val="18"/>
          <w:szCs w:val="18"/>
        </w:rPr>
        <w:t>总线规范还提出了另一种</w:t>
      </w:r>
      <w:r>
        <w:rPr>
          <w:rFonts w:ascii="Arial" w:hAnsi="Arial" w:cs="Arial"/>
          <w:color w:val="333333"/>
          <w:sz w:val="18"/>
          <w:szCs w:val="18"/>
        </w:rPr>
        <w:t>Requester ID</w:t>
      </w:r>
      <w:r>
        <w:rPr>
          <w:rFonts w:ascii="Arial" w:hAnsi="Arial" w:cs="Arial"/>
          <w:color w:val="333333"/>
          <w:sz w:val="18"/>
          <w:szCs w:val="18"/>
        </w:rPr>
        <w:t>格式，即</w:t>
      </w:r>
      <w:r>
        <w:rPr>
          <w:rFonts w:ascii="Arial" w:hAnsi="Arial" w:cs="Arial"/>
          <w:color w:val="333333"/>
          <w:sz w:val="18"/>
          <w:szCs w:val="18"/>
        </w:rPr>
        <w:t>ARI (Alternative Routing-ID Interpretation)</w:t>
      </w:r>
      <w:r>
        <w:rPr>
          <w:rFonts w:ascii="Arial" w:hAnsi="Arial" w:cs="Arial"/>
          <w:color w:val="333333"/>
          <w:sz w:val="18"/>
          <w:szCs w:val="18"/>
        </w:rPr>
        <w:t>格式，除了</w:t>
      </w:r>
      <w:r>
        <w:rPr>
          <w:rFonts w:ascii="Arial" w:hAnsi="Arial" w:cs="Arial"/>
          <w:color w:val="333333"/>
          <w:sz w:val="18"/>
          <w:szCs w:val="18"/>
        </w:rPr>
        <w:t>Requester ID</w:t>
      </w:r>
      <w:r>
        <w:rPr>
          <w:rFonts w:ascii="Arial" w:hAnsi="Arial" w:cs="Arial"/>
          <w:color w:val="333333"/>
          <w:sz w:val="18"/>
          <w:szCs w:val="18"/>
        </w:rPr>
        <w:t>外，在完成报文中使用的</w:t>
      </w:r>
      <w:r>
        <w:rPr>
          <w:rFonts w:ascii="Arial" w:hAnsi="Arial" w:cs="Arial"/>
          <w:color w:val="333333"/>
          <w:sz w:val="18"/>
          <w:szCs w:val="18"/>
        </w:rPr>
        <w:t>Completer ID</w:t>
      </w:r>
      <w:r>
        <w:rPr>
          <w:rFonts w:ascii="Arial" w:hAnsi="Arial" w:cs="Arial"/>
          <w:color w:val="333333"/>
          <w:sz w:val="18"/>
          <w:szCs w:val="18"/>
        </w:rPr>
        <w:t>也可以使用这种格式。</w:t>
      </w:r>
      <w:r>
        <w:rPr>
          <w:rFonts w:ascii="Arial" w:hAnsi="Arial" w:cs="Arial"/>
          <w:color w:val="333333"/>
          <w:sz w:val="18"/>
          <w:szCs w:val="18"/>
        </w:rPr>
        <w:t>ARI</w:t>
      </w:r>
      <w:r>
        <w:rPr>
          <w:rFonts w:ascii="Arial" w:hAnsi="Arial" w:cs="Arial"/>
          <w:color w:val="333333"/>
          <w:sz w:val="18"/>
          <w:szCs w:val="18"/>
        </w:rPr>
        <w:t>格式将</w:t>
      </w:r>
      <w:r>
        <w:rPr>
          <w:rFonts w:ascii="Arial" w:hAnsi="Arial" w:cs="Arial"/>
          <w:color w:val="333333"/>
          <w:sz w:val="18"/>
          <w:szCs w:val="18"/>
        </w:rPr>
        <w:t>ID</w:t>
      </w:r>
      <w:proofErr w:type="gramStart"/>
      <w:r>
        <w:rPr>
          <w:rFonts w:ascii="Arial" w:hAnsi="Arial" w:cs="Arial"/>
          <w:color w:val="333333"/>
          <w:sz w:val="18"/>
          <w:szCs w:val="18"/>
        </w:rPr>
        <w:t>号分为</w:t>
      </w:r>
      <w:proofErr w:type="gramEnd"/>
      <w:r>
        <w:rPr>
          <w:rFonts w:ascii="Arial" w:hAnsi="Arial" w:cs="Arial"/>
          <w:color w:val="333333"/>
          <w:sz w:val="18"/>
          <w:szCs w:val="18"/>
        </w:rPr>
        <w:t>两个字段，分别为</w:t>
      </w:r>
      <w:r>
        <w:rPr>
          <w:rFonts w:ascii="Arial" w:hAnsi="Arial" w:cs="Arial"/>
          <w:color w:val="333333"/>
          <w:sz w:val="18"/>
          <w:szCs w:val="18"/>
        </w:rPr>
        <w:t>Bus</w:t>
      </w:r>
      <w:r>
        <w:rPr>
          <w:rFonts w:ascii="Arial" w:hAnsi="Arial" w:cs="Arial"/>
          <w:color w:val="333333"/>
          <w:sz w:val="18"/>
          <w:szCs w:val="18"/>
        </w:rPr>
        <w:t>号和</w:t>
      </w:r>
      <w:r>
        <w:rPr>
          <w:rFonts w:ascii="Arial" w:hAnsi="Arial" w:cs="Arial"/>
          <w:color w:val="333333"/>
          <w:sz w:val="18"/>
          <w:szCs w:val="18"/>
        </w:rPr>
        <w:t>Function</w:t>
      </w:r>
      <w:r>
        <w:rPr>
          <w:rFonts w:ascii="Arial" w:hAnsi="Arial" w:cs="Arial"/>
          <w:color w:val="333333"/>
          <w:sz w:val="18"/>
          <w:szCs w:val="18"/>
        </w:rPr>
        <w:t>号，而不使用</w:t>
      </w:r>
      <w:r>
        <w:rPr>
          <w:rFonts w:ascii="Arial" w:hAnsi="Arial" w:cs="Arial"/>
          <w:color w:val="333333"/>
          <w:sz w:val="18"/>
          <w:szCs w:val="18"/>
        </w:rPr>
        <w:t>Device</w:t>
      </w:r>
      <w:r>
        <w:rPr>
          <w:rFonts w:ascii="Arial" w:hAnsi="Arial" w:cs="Arial"/>
          <w:color w:val="333333"/>
          <w:sz w:val="18"/>
          <w:szCs w:val="18"/>
        </w:rPr>
        <w:t>号，</w:t>
      </w:r>
      <w:r>
        <w:rPr>
          <w:rFonts w:ascii="Arial" w:hAnsi="Arial" w:cs="Arial"/>
          <w:color w:val="333333"/>
          <w:sz w:val="18"/>
          <w:szCs w:val="18"/>
        </w:rPr>
        <w:t>ARI</w:t>
      </w:r>
      <w:r>
        <w:rPr>
          <w:rFonts w:ascii="Arial" w:hAnsi="Arial" w:cs="Arial"/>
          <w:color w:val="333333"/>
          <w:sz w:val="18"/>
          <w:szCs w:val="18"/>
        </w:rPr>
        <w:t>格式如图</w:t>
      </w:r>
      <w:r>
        <w:rPr>
          <w:rFonts w:ascii="Arial" w:hAnsi="Arial" w:cs="Arial"/>
          <w:color w:val="333333"/>
          <w:sz w:val="18"/>
          <w:szCs w:val="18"/>
        </w:rPr>
        <w:t>5</w:t>
      </w:r>
      <w:r>
        <w:rPr>
          <w:rFonts w:ascii="Arial" w:hAnsi="Arial" w:cs="Arial"/>
          <w:color w:val="333333"/>
          <w:sz w:val="18"/>
          <w:szCs w:val="18"/>
        </w:rPr>
        <w:noBreakHyphen/>
        <w:t>10</w:t>
      </w:r>
      <w:r>
        <w:rPr>
          <w:rFonts w:ascii="Arial" w:hAnsi="Arial" w:cs="Arial"/>
          <w:color w:val="333333"/>
          <w:sz w:val="18"/>
          <w:szCs w:val="18"/>
        </w:rPr>
        <w:t>所示。</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105785" cy="1017905"/>
            <wp:effectExtent l="0" t="0" r="0" b="0"/>
            <wp:docPr id="58" name="图片 58" descr="3.gif">
              <a:hlinkClick xmlns:a="http://schemas.openxmlformats.org/drawingml/2006/main" r:id="rId2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gif">
                      <a:hlinkClick r:id="rId236" tgtFrame="&quot;_blank&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105785" cy="1017905"/>
                    </a:xfrm>
                    <a:prstGeom prst="rect">
                      <a:avLst/>
                    </a:prstGeom>
                    <a:noFill/>
                    <a:ln>
                      <a:noFill/>
                    </a:ln>
                  </pic:spPr>
                </pic:pic>
              </a:graphicData>
            </a:graphic>
          </wp:inline>
        </w:drawing>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总线引入</w:t>
      </w:r>
      <w:r>
        <w:rPr>
          <w:rFonts w:ascii="Arial" w:hAnsi="Arial" w:cs="Arial"/>
          <w:color w:val="333333"/>
          <w:sz w:val="18"/>
          <w:szCs w:val="18"/>
        </w:rPr>
        <w:t>ARI</w:t>
      </w:r>
      <w:r>
        <w:rPr>
          <w:rFonts w:ascii="Arial" w:hAnsi="Arial" w:cs="Arial"/>
          <w:color w:val="333333"/>
          <w:sz w:val="18"/>
          <w:szCs w:val="18"/>
        </w:rPr>
        <w:t>格式的依据是在一个</w:t>
      </w:r>
      <w:r>
        <w:rPr>
          <w:rFonts w:ascii="Arial" w:hAnsi="Arial" w:cs="Arial"/>
          <w:color w:val="333333"/>
          <w:sz w:val="18"/>
          <w:szCs w:val="18"/>
        </w:rPr>
        <w:t>PCIe</w:t>
      </w:r>
      <w:r>
        <w:rPr>
          <w:rFonts w:ascii="Arial" w:hAnsi="Arial" w:cs="Arial"/>
          <w:color w:val="333333"/>
          <w:sz w:val="18"/>
          <w:szCs w:val="18"/>
        </w:rPr>
        <w:t>链路上仅可能存在一个</w:t>
      </w:r>
      <w:r>
        <w:rPr>
          <w:rFonts w:ascii="Arial" w:hAnsi="Arial" w:cs="Arial"/>
          <w:color w:val="333333"/>
          <w:sz w:val="18"/>
          <w:szCs w:val="18"/>
        </w:rPr>
        <w:t>PCIe</w:t>
      </w:r>
      <w:r>
        <w:rPr>
          <w:rFonts w:ascii="Arial" w:hAnsi="Arial" w:cs="Arial"/>
          <w:color w:val="333333"/>
          <w:sz w:val="18"/>
          <w:szCs w:val="18"/>
        </w:rPr>
        <w:t>设备，因而其</w:t>
      </w:r>
      <w:r>
        <w:rPr>
          <w:rFonts w:ascii="Arial" w:hAnsi="Arial" w:cs="Arial"/>
          <w:color w:val="333333"/>
          <w:sz w:val="18"/>
          <w:szCs w:val="18"/>
        </w:rPr>
        <w:t>Device</w:t>
      </w:r>
      <w:r>
        <w:rPr>
          <w:rFonts w:ascii="Arial" w:hAnsi="Arial" w:cs="Arial"/>
          <w:color w:val="333333"/>
          <w:sz w:val="18"/>
          <w:szCs w:val="18"/>
        </w:rPr>
        <w:t>号一定为</w:t>
      </w:r>
      <w:r>
        <w:rPr>
          <w:rFonts w:ascii="Arial" w:hAnsi="Arial" w:cs="Arial"/>
          <w:color w:val="333333"/>
          <w:sz w:val="18"/>
          <w:szCs w:val="18"/>
        </w:rPr>
        <w:t>0</w:t>
      </w:r>
      <w:r>
        <w:rPr>
          <w:rFonts w:ascii="Arial" w:hAnsi="Arial" w:cs="Arial"/>
          <w:color w:val="333333"/>
          <w:sz w:val="18"/>
          <w:szCs w:val="18"/>
        </w:rPr>
        <w:t>。在多数</w:t>
      </w:r>
      <w:r>
        <w:rPr>
          <w:rFonts w:ascii="Arial" w:hAnsi="Arial" w:cs="Arial"/>
          <w:color w:val="333333"/>
          <w:sz w:val="18"/>
          <w:szCs w:val="18"/>
        </w:rPr>
        <w:t>PCIe</w:t>
      </w:r>
      <w:r>
        <w:rPr>
          <w:rFonts w:ascii="Arial" w:hAnsi="Arial" w:cs="Arial"/>
          <w:color w:val="333333"/>
          <w:sz w:val="18"/>
          <w:szCs w:val="18"/>
        </w:rPr>
        <w:t>设备中，</w:t>
      </w:r>
      <w:r>
        <w:rPr>
          <w:rFonts w:ascii="Arial" w:hAnsi="Arial" w:cs="Arial"/>
          <w:color w:val="333333"/>
          <w:sz w:val="18"/>
          <w:szCs w:val="18"/>
        </w:rPr>
        <w:t>Requester ID</w:t>
      </w:r>
      <w:r>
        <w:rPr>
          <w:rFonts w:ascii="Arial" w:hAnsi="Arial" w:cs="Arial"/>
          <w:color w:val="333333"/>
          <w:sz w:val="18"/>
          <w:szCs w:val="18"/>
        </w:rPr>
        <w:t>和</w:t>
      </w:r>
      <w:r>
        <w:rPr>
          <w:rFonts w:ascii="Arial" w:hAnsi="Arial" w:cs="Arial"/>
          <w:color w:val="333333"/>
          <w:sz w:val="18"/>
          <w:szCs w:val="18"/>
        </w:rPr>
        <w:t>Completion ID</w:t>
      </w:r>
      <w:r>
        <w:rPr>
          <w:rFonts w:ascii="Arial" w:hAnsi="Arial" w:cs="Arial"/>
          <w:color w:val="333333"/>
          <w:sz w:val="18"/>
          <w:szCs w:val="18"/>
        </w:rPr>
        <w:t>包含的</w:t>
      </w:r>
      <w:r>
        <w:rPr>
          <w:rFonts w:ascii="Arial" w:hAnsi="Arial" w:cs="Arial"/>
          <w:color w:val="333333"/>
          <w:sz w:val="18"/>
          <w:szCs w:val="18"/>
        </w:rPr>
        <w:t>Device</w:t>
      </w:r>
      <w:r>
        <w:rPr>
          <w:rFonts w:ascii="Arial" w:hAnsi="Arial" w:cs="Arial"/>
          <w:color w:val="333333"/>
          <w:sz w:val="18"/>
          <w:szCs w:val="18"/>
        </w:rPr>
        <w:t>号是没有意义的。使用</w:t>
      </w:r>
      <w:r>
        <w:rPr>
          <w:rFonts w:ascii="Arial" w:hAnsi="Arial" w:cs="Arial"/>
          <w:color w:val="333333"/>
          <w:sz w:val="18"/>
          <w:szCs w:val="18"/>
        </w:rPr>
        <w:t>ARI</w:t>
      </w:r>
      <w:r>
        <w:rPr>
          <w:rFonts w:ascii="Arial" w:hAnsi="Arial" w:cs="Arial"/>
          <w:color w:val="333333"/>
          <w:sz w:val="18"/>
          <w:szCs w:val="18"/>
        </w:rPr>
        <w:t>格式时，一个</w:t>
      </w:r>
      <w:r>
        <w:rPr>
          <w:rFonts w:ascii="Arial" w:hAnsi="Arial" w:cs="Arial"/>
          <w:color w:val="333333"/>
          <w:sz w:val="18"/>
          <w:szCs w:val="18"/>
        </w:rPr>
        <w:t>PCIe</w:t>
      </w:r>
      <w:r>
        <w:rPr>
          <w:rFonts w:ascii="Arial" w:hAnsi="Arial" w:cs="Arial"/>
          <w:color w:val="333333"/>
          <w:sz w:val="18"/>
          <w:szCs w:val="18"/>
        </w:rPr>
        <w:t>设备最多可以支持</w:t>
      </w:r>
      <w:r>
        <w:rPr>
          <w:rFonts w:ascii="Arial" w:hAnsi="Arial" w:cs="Arial"/>
          <w:color w:val="333333"/>
          <w:sz w:val="18"/>
          <w:szCs w:val="18"/>
        </w:rPr>
        <w:t>256</w:t>
      </w:r>
      <w:r>
        <w:rPr>
          <w:rFonts w:ascii="Arial" w:hAnsi="Arial" w:cs="Arial"/>
          <w:color w:val="333333"/>
          <w:sz w:val="18"/>
          <w:szCs w:val="18"/>
        </w:rPr>
        <w:t>个</w:t>
      </w:r>
      <w:r>
        <w:rPr>
          <w:rFonts w:ascii="Arial" w:hAnsi="Arial" w:cs="Arial"/>
          <w:color w:val="333333"/>
          <w:sz w:val="18"/>
          <w:szCs w:val="18"/>
        </w:rPr>
        <w:t>Function</w:t>
      </w:r>
      <w:r>
        <w:rPr>
          <w:rFonts w:ascii="Arial" w:hAnsi="Arial" w:cs="Arial"/>
          <w:color w:val="333333"/>
          <w:sz w:val="18"/>
          <w:szCs w:val="18"/>
        </w:rPr>
        <w:t>，而传统的</w:t>
      </w:r>
      <w:r>
        <w:rPr>
          <w:rFonts w:ascii="Arial" w:hAnsi="Arial" w:cs="Arial"/>
          <w:color w:val="333333"/>
          <w:sz w:val="18"/>
          <w:szCs w:val="18"/>
        </w:rPr>
        <w:t>PCIe</w:t>
      </w:r>
      <w:r>
        <w:rPr>
          <w:rFonts w:ascii="Arial" w:hAnsi="Arial" w:cs="Arial"/>
          <w:color w:val="333333"/>
          <w:sz w:val="18"/>
          <w:szCs w:val="18"/>
        </w:rPr>
        <w:t>设备最多只能支持</w:t>
      </w:r>
      <w:r>
        <w:rPr>
          <w:rFonts w:ascii="Arial" w:hAnsi="Arial" w:cs="Arial"/>
          <w:color w:val="333333"/>
          <w:sz w:val="18"/>
          <w:szCs w:val="18"/>
        </w:rPr>
        <w:t>8</w:t>
      </w:r>
      <w:r>
        <w:rPr>
          <w:rFonts w:ascii="Arial" w:hAnsi="Arial" w:cs="Arial"/>
          <w:color w:val="333333"/>
          <w:sz w:val="18"/>
          <w:szCs w:val="18"/>
        </w:rPr>
        <w:t>个</w:t>
      </w:r>
      <w:r>
        <w:rPr>
          <w:rFonts w:ascii="Arial" w:hAnsi="Arial" w:cs="Arial"/>
          <w:color w:val="333333"/>
          <w:sz w:val="18"/>
          <w:szCs w:val="18"/>
        </w:rPr>
        <w:t>Function</w:t>
      </w:r>
      <w:r>
        <w:rPr>
          <w:rFonts w:ascii="Arial" w:hAnsi="Arial" w:cs="Arial"/>
          <w:color w:val="333333"/>
          <w:sz w:val="18"/>
          <w:szCs w:val="18"/>
        </w:rPr>
        <w:t>。</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4 I/O</w:t>
      </w:r>
      <w:r>
        <w:rPr>
          <w:rFonts w:ascii="Arial" w:hAnsi="Arial" w:cs="Arial"/>
          <w:color w:val="333333"/>
        </w:rPr>
        <w:t>读写请求</w:t>
      </w:r>
      <w:r>
        <w:rPr>
          <w:rFonts w:ascii="Arial" w:hAnsi="Arial" w:cs="Arial"/>
          <w:color w:val="333333"/>
        </w:rPr>
        <w:t>TLP</w:t>
      </w:r>
      <w:r>
        <w:rPr>
          <w:rFonts w:ascii="Arial" w:hAnsi="Arial" w:cs="Arial"/>
          <w:color w:val="333333"/>
        </w:rPr>
        <w:t>的规则</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I/O</w:t>
      </w:r>
      <w:r>
        <w:rPr>
          <w:rFonts w:ascii="Arial" w:hAnsi="Arial" w:cs="Arial"/>
          <w:color w:val="333333"/>
          <w:sz w:val="18"/>
          <w:szCs w:val="18"/>
        </w:rPr>
        <w:t>读写请求与存储器读写请求</w:t>
      </w:r>
      <w:r>
        <w:rPr>
          <w:rFonts w:ascii="Arial" w:hAnsi="Arial" w:cs="Arial"/>
          <w:color w:val="333333"/>
          <w:sz w:val="18"/>
          <w:szCs w:val="18"/>
        </w:rPr>
        <w:t>TLP</w:t>
      </w:r>
      <w:r>
        <w:rPr>
          <w:rFonts w:ascii="Arial" w:hAnsi="Arial" w:cs="Arial"/>
          <w:color w:val="333333"/>
          <w:sz w:val="18"/>
          <w:szCs w:val="18"/>
        </w:rPr>
        <w:t>的格式基本类似，只是</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只能使用</w:t>
      </w:r>
      <w:r>
        <w:rPr>
          <w:rFonts w:ascii="Arial" w:hAnsi="Arial" w:cs="Arial"/>
          <w:color w:val="333333"/>
          <w:sz w:val="18"/>
          <w:szCs w:val="18"/>
        </w:rPr>
        <w:t>32</w:t>
      </w:r>
      <w:r>
        <w:rPr>
          <w:rFonts w:ascii="Arial" w:hAnsi="Arial" w:cs="Arial"/>
          <w:color w:val="333333"/>
          <w:sz w:val="18"/>
          <w:szCs w:val="18"/>
        </w:rPr>
        <w:t>位地址模式和基于地址的路由方式，而且</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只能使用</w:t>
      </w:r>
      <w:r>
        <w:rPr>
          <w:rFonts w:ascii="Arial" w:hAnsi="Arial" w:cs="Arial"/>
          <w:color w:val="333333"/>
          <w:sz w:val="18"/>
          <w:szCs w:val="18"/>
        </w:rPr>
        <w:t>Non-Posted</w:t>
      </w:r>
      <w:r>
        <w:rPr>
          <w:rFonts w:ascii="Arial" w:hAnsi="Arial" w:cs="Arial"/>
          <w:color w:val="333333"/>
          <w:sz w:val="18"/>
          <w:szCs w:val="18"/>
        </w:rPr>
        <w:t>方式进行传递。</w:t>
      </w:r>
      <w:r>
        <w:rPr>
          <w:rFonts w:ascii="Arial" w:hAnsi="Arial" w:cs="Arial"/>
          <w:color w:val="333333"/>
          <w:sz w:val="18"/>
          <w:szCs w:val="18"/>
        </w:rPr>
        <w:t>PCIe</w:t>
      </w:r>
      <w:r>
        <w:rPr>
          <w:rFonts w:ascii="Arial" w:hAnsi="Arial" w:cs="Arial"/>
          <w:color w:val="333333"/>
          <w:sz w:val="18"/>
          <w:szCs w:val="18"/>
        </w:rPr>
        <w:t>总线并不建议</w:t>
      </w:r>
      <w:r>
        <w:rPr>
          <w:rFonts w:ascii="Arial" w:hAnsi="Arial" w:cs="Arial"/>
          <w:color w:val="333333"/>
          <w:sz w:val="18"/>
          <w:szCs w:val="18"/>
        </w:rPr>
        <w:t>PCIe</w:t>
      </w:r>
      <w:r>
        <w:rPr>
          <w:rFonts w:ascii="Arial" w:hAnsi="Arial" w:cs="Arial"/>
          <w:color w:val="333333"/>
          <w:sz w:val="18"/>
          <w:szCs w:val="18"/>
        </w:rPr>
        <w:t>设备支持</w:t>
      </w:r>
      <w:r>
        <w:rPr>
          <w:rFonts w:ascii="Arial" w:hAnsi="Arial" w:cs="Arial"/>
          <w:color w:val="333333"/>
          <w:sz w:val="18"/>
          <w:szCs w:val="18"/>
        </w:rPr>
        <w:t>I/O</w:t>
      </w:r>
      <w:r>
        <w:rPr>
          <w:rFonts w:ascii="Arial" w:hAnsi="Arial" w:cs="Arial"/>
          <w:color w:val="333333"/>
          <w:sz w:val="18"/>
          <w:szCs w:val="18"/>
        </w:rPr>
        <w:t>地址空间，但是</w:t>
      </w:r>
      <w:r>
        <w:rPr>
          <w:rFonts w:ascii="Arial" w:hAnsi="Arial" w:cs="Arial"/>
          <w:color w:val="333333"/>
          <w:sz w:val="18"/>
          <w:szCs w:val="18"/>
        </w:rPr>
        <w:t>Switch</w:t>
      </w:r>
      <w:r>
        <w:rPr>
          <w:rFonts w:ascii="Arial" w:hAnsi="Arial" w:cs="Arial"/>
          <w:color w:val="333333"/>
          <w:sz w:val="18"/>
          <w:szCs w:val="18"/>
        </w:rPr>
        <w:t>和</w:t>
      </w:r>
      <w:r>
        <w:rPr>
          <w:rFonts w:ascii="Arial" w:hAnsi="Arial" w:cs="Arial"/>
          <w:color w:val="333333"/>
          <w:sz w:val="18"/>
          <w:szCs w:val="18"/>
        </w:rPr>
        <w:t>RC</w:t>
      </w:r>
      <w:r>
        <w:rPr>
          <w:rFonts w:ascii="Arial" w:hAnsi="Arial" w:cs="Arial"/>
          <w:color w:val="333333"/>
          <w:sz w:val="18"/>
          <w:szCs w:val="18"/>
        </w:rPr>
        <w:t>需要具备接收和发送</w:t>
      </w:r>
      <w:r>
        <w:rPr>
          <w:rFonts w:ascii="Arial" w:hAnsi="Arial" w:cs="Arial"/>
          <w:color w:val="333333"/>
          <w:sz w:val="18"/>
          <w:szCs w:val="18"/>
        </w:rPr>
        <w:t>I/O</w:t>
      </w:r>
      <w:r>
        <w:rPr>
          <w:rFonts w:ascii="Arial" w:hAnsi="Arial" w:cs="Arial"/>
          <w:color w:val="333333"/>
          <w:sz w:val="18"/>
          <w:szCs w:val="18"/>
        </w:rPr>
        <w:t>请求报文的能力，因为许多老的</w:t>
      </w:r>
      <w:r>
        <w:rPr>
          <w:rFonts w:ascii="Arial" w:hAnsi="Arial" w:cs="Arial"/>
          <w:color w:val="333333"/>
          <w:sz w:val="18"/>
          <w:szCs w:val="18"/>
        </w:rPr>
        <w:t>PCI</w:t>
      </w:r>
      <w:r>
        <w:rPr>
          <w:rFonts w:ascii="Arial" w:hAnsi="Arial" w:cs="Arial"/>
          <w:color w:val="333333"/>
          <w:sz w:val="18"/>
          <w:szCs w:val="18"/>
        </w:rPr>
        <w:t>设备依然使用</w:t>
      </w:r>
      <w:r>
        <w:rPr>
          <w:rFonts w:ascii="Arial" w:hAnsi="Arial" w:cs="Arial"/>
          <w:color w:val="333333"/>
          <w:sz w:val="18"/>
          <w:szCs w:val="18"/>
        </w:rPr>
        <w:t>I/O</w:t>
      </w:r>
      <w:r>
        <w:rPr>
          <w:rFonts w:ascii="Arial" w:hAnsi="Arial" w:cs="Arial"/>
          <w:color w:val="333333"/>
          <w:sz w:val="18"/>
          <w:szCs w:val="18"/>
        </w:rPr>
        <w:t>地址空间，这些</w:t>
      </w:r>
      <w:r>
        <w:rPr>
          <w:rFonts w:ascii="Arial" w:hAnsi="Arial" w:cs="Arial"/>
          <w:color w:val="333333"/>
          <w:sz w:val="18"/>
          <w:szCs w:val="18"/>
        </w:rPr>
        <w:t>PCI</w:t>
      </w:r>
      <w:r>
        <w:rPr>
          <w:rFonts w:ascii="Arial" w:hAnsi="Arial" w:cs="Arial"/>
          <w:color w:val="333333"/>
          <w:sz w:val="18"/>
          <w:szCs w:val="18"/>
        </w:rPr>
        <w:t>设备可以通过</w:t>
      </w:r>
      <w:r>
        <w:rPr>
          <w:rFonts w:ascii="Arial" w:hAnsi="Arial" w:cs="Arial"/>
          <w:color w:val="333333"/>
          <w:sz w:val="18"/>
          <w:szCs w:val="18"/>
        </w:rPr>
        <w:t>PCIe</w:t>
      </w:r>
      <w:r>
        <w:rPr>
          <w:rFonts w:ascii="Arial" w:hAnsi="Arial" w:cs="Arial"/>
          <w:color w:val="333333"/>
          <w:sz w:val="18"/>
          <w:szCs w:val="18"/>
        </w:rPr>
        <w:t>桥连接到</w:t>
      </w:r>
      <w:r>
        <w:rPr>
          <w:rFonts w:ascii="Arial" w:hAnsi="Arial" w:cs="Arial"/>
          <w:color w:val="333333"/>
          <w:sz w:val="18"/>
          <w:szCs w:val="18"/>
        </w:rPr>
        <w:t>PCIe</w:t>
      </w:r>
      <w:r>
        <w:rPr>
          <w:rFonts w:ascii="Arial" w:hAnsi="Arial" w:cs="Arial"/>
          <w:color w:val="333333"/>
          <w:sz w:val="18"/>
          <w:szCs w:val="18"/>
        </w:rPr>
        <w:t>总线中。因此虽然支持</w:t>
      </w:r>
      <w:r>
        <w:rPr>
          <w:rFonts w:ascii="Arial" w:hAnsi="Arial" w:cs="Arial"/>
          <w:color w:val="333333"/>
          <w:sz w:val="18"/>
          <w:szCs w:val="18"/>
        </w:rPr>
        <w:t>I/O</w:t>
      </w:r>
      <w:r>
        <w:rPr>
          <w:rFonts w:ascii="Arial" w:hAnsi="Arial" w:cs="Arial"/>
          <w:color w:val="333333"/>
          <w:sz w:val="18"/>
          <w:szCs w:val="18"/>
        </w:rPr>
        <w:t>读写请求的</w:t>
      </w:r>
      <w:r>
        <w:rPr>
          <w:rFonts w:ascii="Arial" w:hAnsi="Arial" w:cs="Arial"/>
          <w:color w:val="333333"/>
          <w:sz w:val="18"/>
          <w:szCs w:val="18"/>
        </w:rPr>
        <w:t>PCIe</w:t>
      </w:r>
      <w:r>
        <w:rPr>
          <w:rFonts w:ascii="Arial" w:hAnsi="Arial" w:cs="Arial"/>
          <w:color w:val="333333"/>
          <w:sz w:val="18"/>
          <w:szCs w:val="18"/>
        </w:rPr>
        <w:t>设备极少，但是在</w:t>
      </w:r>
      <w:r>
        <w:rPr>
          <w:rFonts w:ascii="Arial" w:hAnsi="Arial" w:cs="Arial"/>
          <w:color w:val="333333"/>
          <w:sz w:val="18"/>
          <w:szCs w:val="18"/>
        </w:rPr>
        <w:t>PCIe</w:t>
      </w:r>
      <w:r>
        <w:rPr>
          <w:rFonts w:ascii="Arial" w:hAnsi="Arial" w:cs="Arial"/>
          <w:color w:val="333333"/>
          <w:sz w:val="18"/>
          <w:szCs w:val="18"/>
        </w:rPr>
        <w:t>体系结构中，依然需要支持</w:t>
      </w:r>
      <w:r>
        <w:rPr>
          <w:rFonts w:ascii="Arial" w:hAnsi="Arial" w:cs="Arial"/>
          <w:color w:val="333333"/>
          <w:sz w:val="18"/>
          <w:szCs w:val="18"/>
        </w:rPr>
        <w:t>PCI</w:t>
      </w:r>
      <w:r>
        <w:rPr>
          <w:rFonts w:ascii="Arial" w:hAnsi="Arial" w:cs="Arial"/>
          <w:color w:val="333333"/>
          <w:sz w:val="18"/>
          <w:szCs w:val="18"/>
        </w:rPr>
        <w:t>总线域的</w:t>
      </w:r>
      <w:r>
        <w:rPr>
          <w:rFonts w:ascii="Arial" w:hAnsi="Arial" w:cs="Arial"/>
          <w:color w:val="333333"/>
          <w:sz w:val="18"/>
          <w:szCs w:val="18"/>
        </w:rPr>
        <w:t>I/O</w:t>
      </w:r>
      <w:r>
        <w:rPr>
          <w:rFonts w:ascii="Arial" w:hAnsi="Arial" w:cs="Arial"/>
          <w:color w:val="333333"/>
          <w:sz w:val="18"/>
          <w:szCs w:val="18"/>
        </w:rPr>
        <w:t>地址空间。</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与存储器读写请求</w:t>
      </w:r>
      <w:r>
        <w:rPr>
          <w:rFonts w:ascii="Arial" w:hAnsi="Arial" w:cs="Arial"/>
          <w:color w:val="333333"/>
          <w:sz w:val="18"/>
          <w:szCs w:val="18"/>
        </w:rPr>
        <w:t>TLP</w:t>
      </w:r>
      <w:r>
        <w:rPr>
          <w:rFonts w:ascii="Arial" w:hAnsi="Arial" w:cs="Arial"/>
          <w:color w:val="333333"/>
          <w:sz w:val="18"/>
          <w:szCs w:val="18"/>
        </w:rPr>
        <w:t>不同，</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的某些字段必须为以下值。</w:t>
      </w:r>
    </w:p>
    <w:p w:rsidR="00162932" w:rsidRDefault="00162932" w:rsidP="00162932">
      <w:pPr>
        <w:widowControl/>
        <w:numPr>
          <w:ilvl w:val="0"/>
          <w:numId w:val="2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TC[2:0]</w:t>
      </w:r>
      <w:r>
        <w:rPr>
          <w:rFonts w:ascii="Arial" w:hAnsi="Arial" w:cs="Arial"/>
          <w:color w:val="333333"/>
          <w:sz w:val="18"/>
          <w:szCs w:val="18"/>
        </w:rPr>
        <w:t>必须为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I/O</w:t>
      </w:r>
      <w:r>
        <w:rPr>
          <w:rFonts w:ascii="Arial" w:hAnsi="Arial" w:cs="Arial"/>
          <w:color w:val="333333"/>
          <w:sz w:val="18"/>
          <w:szCs w:val="18"/>
        </w:rPr>
        <w:t>请求报文使用的</w:t>
      </w:r>
      <w:r>
        <w:rPr>
          <w:rFonts w:ascii="Arial" w:hAnsi="Arial" w:cs="Arial"/>
          <w:color w:val="333333"/>
          <w:sz w:val="18"/>
          <w:szCs w:val="18"/>
        </w:rPr>
        <w:t>TC</w:t>
      </w:r>
      <w:r>
        <w:rPr>
          <w:rFonts w:ascii="Arial" w:hAnsi="Arial" w:cs="Arial"/>
          <w:color w:val="333333"/>
          <w:sz w:val="18"/>
          <w:szCs w:val="18"/>
        </w:rPr>
        <w:t>标签只能为</w:t>
      </w:r>
      <w:r>
        <w:rPr>
          <w:rFonts w:ascii="Arial" w:hAnsi="Arial" w:cs="Arial"/>
          <w:color w:val="333333"/>
          <w:sz w:val="18"/>
          <w:szCs w:val="18"/>
        </w:rPr>
        <w:t>0</w:t>
      </w:r>
      <w:r>
        <w:rPr>
          <w:rFonts w:ascii="Arial" w:hAnsi="Arial" w:cs="Arial"/>
          <w:color w:val="333333"/>
          <w:sz w:val="18"/>
          <w:szCs w:val="18"/>
        </w:rPr>
        <w:t>。</w:t>
      </w:r>
    </w:p>
    <w:p w:rsidR="00162932" w:rsidRDefault="00162932" w:rsidP="00162932">
      <w:pPr>
        <w:widowControl/>
        <w:numPr>
          <w:ilvl w:val="0"/>
          <w:numId w:val="2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lastRenderedPageBreak/>
        <w:t>TH</w:t>
      </w:r>
      <w:r>
        <w:rPr>
          <w:rFonts w:ascii="Arial" w:hAnsi="Arial" w:cs="Arial"/>
          <w:color w:val="333333"/>
          <w:sz w:val="18"/>
          <w:szCs w:val="18"/>
        </w:rPr>
        <w:t>和</w:t>
      </w:r>
      <w:r>
        <w:rPr>
          <w:rFonts w:ascii="Arial" w:hAnsi="Arial" w:cs="Arial"/>
          <w:color w:val="333333"/>
          <w:sz w:val="18"/>
          <w:szCs w:val="18"/>
        </w:rPr>
        <w:t>Attr2</w:t>
      </w:r>
      <w:r>
        <w:rPr>
          <w:rFonts w:ascii="Arial" w:hAnsi="Arial" w:cs="Arial"/>
          <w:color w:val="333333"/>
          <w:sz w:val="18"/>
          <w:szCs w:val="18"/>
        </w:rPr>
        <w:t>位保留，而</w:t>
      </w:r>
      <w:r>
        <w:rPr>
          <w:rFonts w:ascii="Arial" w:hAnsi="Arial" w:cs="Arial"/>
          <w:color w:val="333333"/>
          <w:sz w:val="18"/>
          <w:szCs w:val="18"/>
        </w:rPr>
        <w:t>Attr[1:0]</w:t>
      </w:r>
      <w:r>
        <w:rPr>
          <w:rFonts w:ascii="Arial" w:hAnsi="Arial" w:cs="Arial"/>
          <w:color w:val="333333"/>
          <w:sz w:val="18"/>
          <w:szCs w:val="18"/>
        </w:rPr>
        <w:t>必须为</w:t>
      </w:r>
      <w:r>
        <w:rPr>
          <w:rFonts w:ascii="Arial" w:hAnsi="Arial" w:cs="Arial"/>
          <w:color w:val="333333"/>
          <w:sz w:val="18"/>
          <w:szCs w:val="18"/>
        </w:rPr>
        <w:t>“0b00”</w:t>
      </w:r>
      <w:r>
        <w:rPr>
          <w:rFonts w:ascii="Arial" w:hAnsi="Arial" w:cs="Arial"/>
          <w:color w:val="333333"/>
          <w:sz w:val="18"/>
          <w:szCs w:val="18"/>
        </w:rPr>
        <w:t>，这表示</w:t>
      </w:r>
      <w:r>
        <w:rPr>
          <w:rFonts w:ascii="Arial" w:hAnsi="Arial" w:cs="Arial"/>
          <w:color w:val="333333"/>
          <w:sz w:val="18"/>
          <w:szCs w:val="18"/>
        </w:rPr>
        <w:t>I/O</w:t>
      </w:r>
      <w:r>
        <w:rPr>
          <w:rFonts w:ascii="Arial" w:hAnsi="Arial" w:cs="Arial"/>
          <w:color w:val="333333"/>
          <w:sz w:val="18"/>
          <w:szCs w:val="18"/>
        </w:rPr>
        <w:t>请求报文必须使用</w:t>
      </w:r>
      <w:r>
        <w:rPr>
          <w:rFonts w:ascii="Arial" w:hAnsi="Arial" w:cs="Arial"/>
          <w:color w:val="333333"/>
          <w:sz w:val="18"/>
          <w:szCs w:val="18"/>
        </w:rPr>
        <w:t>PCI</w:t>
      </w:r>
      <w:r>
        <w:rPr>
          <w:rFonts w:ascii="Arial" w:hAnsi="Arial" w:cs="Arial"/>
          <w:color w:val="333333"/>
          <w:sz w:val="18"/>
          <w:szCs w:val="18"/>
        </w:rPr>
        <w:t>总线的强序数据传送模式，而且在传送过程中，硬件保证其传送的数据与</w:t>
      </w:r>
      <w:r>
        <w:rPr>
          <w:rFonts w:ascii="Arial" w:hAnsi="Arial" w:cs="Arial"/>
          <w:color w:val="333333"/>
          <w:sz w:val="18"/>
          <w:szCs w:val="18"/>
        </w:rPr>
        <w:t>Cache</w:t>
      </w:r>
      <w:r>
        <w:rPr>
          <w:rFonts w:ascii="Arial" w:hAnsi="Arial" w:cs="Arial"/>
          <w:color w:val="333333"/>
          <w:sz w:val="18"/>
          <w:szCs w:val="18"/>
        </w:rPr>
        <w:t>保持一致，实际上</w:t>
      </w:r>
      <w:r>
        <w:rPr>
          <w:rFonts w:ascii="Arial" w:hAnsi="Arial" w:cs="Arial"/>
          <w:color w:val="333333"/>
          <w:sz w:val="18"/>
          <w:szCs w:val="18"/>
        </w:rPr>
        <w:t>I/O</w:t>
      </w:r>
      <w:r>
        <w:rPr>
          <w:rFonts w:ascii="Arial" w:hAnsi="Arial" w:cs="Arial"/>
          <w:color w:val="333333"/>
          <w:sz w:val="18"/>
          <w:szCs w:val="18"/>
        </w:rPr>
        <w:t>地址空间都是不可</w:t>
      </w:r>
      <w:r>
        <w:rPr>
          <w:rFonts w:ascii="Arial" w:hAnsi="Arial" w:cs="Arial"/>
          <w:color w:val="333333"/>
          <w:sz w:val="18"/>
          <w:szCs w:val="18"/>
        </w:rPr>
        <w:t>Cache</w:t>
      </w:r>
      <w:r>
        <w:rPr>
          <w:rFonts w:ascii="Arial" w:hAnsi="Arial" w:cs="Arial"/>
          <w:color w:val="333333"/>
          <w:sz w:val="18"/>
          <w:szCs w:val="18"/>
        </w:rPr>
        <w:t>的。</w:t>
      </w:r>
    </w:p>
    <w:p w:rsidR="00162932" w:rsidRDefault="00162932" w:rsidP="00162932">
      <w:pPr>
        <w:widowControl/>
        <w:numPr>
          <w:ilvl w:val="0"/>
          <w:numId w:val="2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AT[1:0]</w:t>
      </w:r>
      <w:r>
        <w:rPr>
          <w:rFonts w:ascii="Arial" w:hAnsi="Arial" w:cs="Arial"/>
          <w:color w:val="333333"/>
          <w:sz w:val="18"/>
          <w:szCs w:val="18"/>
        </w:rPr>
        <w:t>必须为</w:t>
      </w:r>
      <w:r>
        <w:rPr>
          <w:rFonts w:ascii="Arial" w:hAnsi="Arial" w:cs="Arial"/>
          <w:color w:val="333333"/>
          <w:sz w:val="18"/>
          <w:szCs w:val="18"/>
        </w:rPr>
        <w:t>“0b00”</w:t>
      </w:r>
      <w:r>
        <w:rPr>
          <w:rFonts w:ascii="Arial" w:hAnsi="Arial" w:cs="Arial"/>
          <w:color w:val="333333"/>
          <w:sz w:val="18"/>
          <w:szCs w:val="18"/>
        </w:rPr>
        <w:t>，表示不支持地址转换，因此在虚拟化技术中，并不处理</w:t>
      </w:r>
      <w:r>
        <w:rPr>
          <w:rFonts w:ascii="Arial" w:hAnsi="Arial" w:cs="Arial"/>
          <w:color w:val="333333"/>
          <w:sz w:val="18"/>
          <w:szCs w:val="18"/>
        </w:rPr>
        <w:t>PCI</w:t>
      </w:r>
      <w:r>
        <w:rPr>
          <w:rFonts w:ascii="Arial" w:hAnsi="Arial" w:cs="Arial"/>
          <w:color w:val="333333"/>
          <w:sz w:val="18"/>
          <w:szCs w:val="18"/>
        </w:rPr>
        <w:t>总线域中的</w:t>
      </w:r>
      <w:r>
        <w:rPr>
          <w:rFonts w:ascii="Arial" w:hAnsi="Arial" w:cs="Arial"/>
          <w:color w:val="333333"/>
          <w:sz w:val="18"/>
          <w:szCs w:val="18"/>
        </w:rPr>
        <w:t>I/O</w:t>
      </w:r>
      <w:r>
        <w:rPr>
          <w:rFonts w:ascii="Arial" w:hAnsi="Arial" w:cs="Arial"/>
          <w:color w:val="333333"/>
          <w:sz w:val="18"/>
          <w:szCs w:val="18"/>
        </w:rPr>
        <w:t>空间。</w:t>
      </w:r>
    </w:p>
    <w:p w:rsidR="00162932" w:rsidRDefault="00162932" w:rsidP="00162932">
      <w:pPr>
        <w:widowControl/>
        <w:numPr>
          <w:ilvl w:val="0"/>
          <w:numId w:val="2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Length[9:0]</w:t>
      </w:r>
      <w:r>
        <w:rPr>
          <w:rFonts w:ascii="Arial" w:hAnsi="Arial" w:cs="Arial"/>
          <w:color w:val="333333"/>
          <w:sz w:val="18"/>
          <w:szCs w:val="18"/>
        </w:rPr>
        <w:t>为</w:t>
      </w:r>
      <w:r>
        <w:rPr>
          <w:rFonts w:ascii="Arial" w:hAnsi="Arial" w:cs="Arial"/>
          <w:color w:val="333333"/>
          <w:sz w:val="18"/>
          <w:szCs w:val="18"/>
        </w:rPr>
        <w:t>“0b00 0000 0001”</w:t>
      </w:r>
      <w:r>
        <w:rPr>
          <w:rFonts w:ascii="Arial" w:hAnsi="Arial" w:cs="Arial"/>
          <w:color w:val="333333"/>
          <w:sz w:val="18"/>
          <w:szCs w:val="18"/>
        </w:rPr>
        <w:t>，表示</w:t>
      </w:r>
      <w:r>
        <w:rPr>
          <w:rFonts w:ascii="Arial" w:hAnsi="Arial" w:cs="Arial"/>
          <w:color w:val="333333"/>
          <w:sz w:val="18"/>
          <w:szCs w:val="18"/>
        </w:rPr>
        <w:t>I/O</w:t>
      </w:r>
      <w:r>
        <w:rPr>
          <w:rFonts w:ascii="Arial" w:hAnsi="Arial" w:cs="Arial"/>
          <w:color w:val="333333"/>
          <w:sz w:val="18"/>
          <w:szCs w:val="18"/>
        </w:rPr>
        <w:t>读写请求</w:t>
      </w:r>
      <w:r>
        <w:rPr>
          <w:rFonts w:ascii="Arial" w:hAnsi="Arial" w:cs="Arial"/>
          <w:color w:val="333333"/>
          <w:sz w:val="18"/>
          <w:szCs w:val="18"/>
        </w:rPr>
        <w:t>TLP</w:t>
      </w:r>
      <w:r>
        <w:rPr>
          <w:rFonts w:ascii="Arial" w:hAnsi="Arial" w:cs="Arial"/>
          <w:color w:val="333333"/>
          <w:sz w:val="18"/>
          <w:szCs w:val="18"/>
        </w:rPr>
        <w:t>最大的数据</w:t>
      </w:r>
      <w:r>
        <w:rPr>
          <w:rFonts w:ascii="Arial" w:hAnsi="Arial" w:cs="Arial"/>
          <w:color w:val="333333"/>
          <w:sz w:val="18"/>
          <w:szCs w:val="18"/>
        </w:rPr>
        <w:t>Payload</w:t>
      </w:r>
      <w:r>
        <w:rPr>
          <w:rFonts w:ascii="Arial" w:hAnsi="Arial" w:cs="Arial"/>
          <w:color w:val="333333"/>
          <w:sz w:val="18"/>
          <w:szCs w:val="18"/>
        </w:rPr>
        <w:t>为</w:t>
      </w:r>
      <w:r>
        <w:rPr>
          <w:rFonts w:ascii="Arial" w:hAnsi="Arial" w:cs="Arial"/>
          <w:color w:val="333333"/>
          <w:sz w:val="18"/>
          <w:szCs w:val="18"/>
        </w:rPr>
        <w:t>1DW</w:t>
      </w:r>
      <w:r>
        <w:rPr>
          <w:rFonts w:ascii="Arial" w:hAnsi="Arial" w:cs="Arial"/>
          <w:color w:val="333333"/>
          <w:sz w:val="18"/>
          <w:szCs w:val="18"/>
        </w:rPr>
        <w:t>，该类</w:t>
      </w:r>
      <w:r>
        <w:rPr>
          <w:rFonts w:ascii="Arial" w:hAnsi="Arial" w:cs="Arial"/>
          <w:color w:val="333333"/>
          <w:sz w:val="18"/>
          <w:szCs w:val="18"/>
        </w:rPr>
        <w:t>TLP</w:t>
      </w:r>
      <w:r>
        <w:rPr>
          <w:rFonts w:ascii="Arial" w:hAnsi="Arial" w:cs="Arial"/>
          <w:color w:val="333333"/>
          <w:sz w:val="18"/>
          <w:szCs w:val="18"/>
        </w:rPr>
        <w:t>不支持突发传送。</w:t>
      </w:r>
    </w:p>
    <w:p w:rsidR="00162932" w:rsidRDefault="00162932" w:rsidP="00162932">
      <w:pPr>
        <w:widowControl/>
        <w:numPr>
          <w:ilvl w:val="0"/>
          <w:numId w:val="21"/>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Last DW[3:0]</w:t>
      </w:r>
      <w:r>
        <w:rPr>
          <w:rFonts w:ascii="Arial" w:hAnsi="Arial" w:cs="Arial"/>
          <w:color w:val="333333"/>
          <w:sz w:val="18"/>
          <w:szCs w:val="18"/>
        </w:rPr>
        <w:t>为</w:t>
      </w:r>
      <w:r>
        <w:rPr>
          <w:rFonts w:ascii="Arial" w:hAnsi="Arial" w:cs="Arial"/>
          <w:color w:val="333333"/>
          <w:sz w:val="18"/>
          <w:szCs w:val="18"/>
        </w:rPr>
        <w:t>“0b0000”</w:t>
      </w:r>
      <w:r>
        <w:rPr>
          <w:rFonts w:ascii="Arial" w:hAnsi="Arial" w:cs="Arial"/>
          <w:color w:val="333333"/>
          <w:sz w:val="18"/>
          <w:szCs w:val="18"/>
        </w:rPr>
        <w:t>。</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5.3.2 </w:t>
      </w:r>
      <w:r>
        <w:rPr>
          <w:rFonts w:ascii="Arial" w:hAnsi="Arial" w:cs="Arial"/>
          <w:color w:val="333333"/>
        </w:rPr>
        <w:t>完成报文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总线支持</w:t>
      </w:r>
      <w:r>
        <w:rPr>
          <w:rFonts w:ascii="Arial" w:hAnsi="Arial" w:cs="Arial"/>
          <w:color w:val="333333"/>
          <w:sz w:val="18"/>
          <w:szCs w:val="18"/>
        </w:rPr>
        <w:t>Split</w:t>
      </w:r>
      <w:r>
        <w:rPr>
          <w:rFonts w:ascii="Arial" w:hAnsi="Arial" w:cs="Arial"/>
          <w:color w:val="333333"/>
          <w:sz w:val="18"/>
          <w:szCs w:val="18"/>
        </w:rPr>
        <w:t>传送方式，目标设备使用完成</w:t>
      </w:r>
      <w:proofErr w:type="gramStart"/>
      <w:r>
        <w:rPr>
          <w:rFonts w:ascii="Arial" w:hAnsi="Arial" w:cs="Arial"/>
          <w:color w:val="333333"/>
          <w:sz w:val="18"/>
          <w:szCs w:val="18"/>
        </w:rPr>
        <w:t>报文向源设备</w:t>
      </w:r>
      <w:proofErr w:type="gramEnd"/>
      <w:r>
        <w:rPr>
          <w:rFonts w:ascii="Arial" w:hAnsi="Arial" w:cs="Arial"/>
          <w:color w:val="333333"/>
          <w:sz w:val="18"/>
          <w:szCs w:val="18"/>
        </w:rPr>
        <w:t>主动发送数据。完成报文使用</w:t>
      </w:r>
      <w:r>
        <w:rPr>
          <w:rFonts w:ascii="Arial" w:hAnsi="Arial" w:cs="Arial"/>
          <w:color w:val="333333"/>
          <w:sz w:val="18"/>
          <w:szCs w:val="18"/>
        </w:rPr>
        <w:t>ID</w:t>
      </w:r>
      <w:r>
        <w:rPr>
          <w:rFonts w:ascii="Arial" w:hAnsi="Arial" w:cs="Arial"/>
          <w:color w:val="333333"/>
          <w:sz w:val="18"/>
          <w:szCs w:val="18"/>
        </w:rPr>
        <w:t>路由方式，由</w:t>
      </w:r>
      <w:r>
        <w:rPr>
          <w:rFonts w:ascii="Arial" w:hAnsi="Arial" w:cs="Arial"/>
          <w:color w:val="333333"/>
          <w:sz w:val="18"/>
          <w:szCs w:val="18"/>
        </w:rPr>
        <w:t>TLP Predix</w:t>
      </w:r>
      <w:r>
        <w:rPr>
          <w:rFonts w:ascii="Arial" w:hAnsi="Arial" w:cs="Arial"/>
          <w:color w:val="333333"/>
          <w:sz w:val="18"/>
          <w:szCs w:val="18"/>
        </w:rPr>
        <w:t>、</w:t>
      </w:r>
      <w:proofErr w:type="gramStart"/>
      <w:r>
        <w:rPr>
          <w:rFonts w:ascii="Arial" w:hAnsi="Arial" w:cs="Arial"/>
          <w:color w:val="333333"/>
          <w:sz w:val="18"/>
          <w:szCs w:val="18"/>
        </w:rPr>
        <w:t>报文头</w:t>
      </w:r>
      <w:proofErr w:type="gramEnd"/>
      <w:r>
        <w:rPr>
          <w:rFonts w:ascii="Arial" w:hAnsi="Arial" w:cs="Arial"/>
          <w:color w:val="333333"/>
          <w:sz w:val="18"/>
          <w:szCs w:val="18"/>
        </w:rPr>
        <w:t>和</w:t>
      </w:r>
      <w:r>
        <w:rPr>
          <w:rFonts w:ascii="Arial" w:hAnsi="Arial" w:cs="Arial"/>
          <w:color w:val="333333"/>
          <w:sz w:val="18"/>
          <w:szCs w:val="18"/>
        </w:rPr>
        <w:t>Data Payload</w:t>
      </w:r>
      <w:r>
        <w:rPr>
          <w:rFonts w:ascii="Arial" w:hAnsi="Arial" w:cs="Arial"/>
          <w:color w:val="333333"/>
          <w:sz w:val="18"/>
          <w:szCs w:val="18"/>
        </w:rPr>
        <w:t>组成，但是在某些完成报文可以</w:t>
      </w:r>
      <w:proofErr w:type="gramStart"/>
      <w:r>
        <w:rPr>
          <w:rFonts w:ascii="Arial" w:hAnsi="Arial" w:cs="Arial"/>
          <w:color w:val="333333"/>
          <w:sz w:val="18"/>
          <w:szCs w:val="18"/>
        </w:rPr>
        <w:t>不</w:t>
      </w:r>
      <w:proofErr w:type="gramEnd"/>
      <w:r>
        <w:rPr>
          <w:rFonts w:ascii="Arial" w:hAnsi="Arial" w:cs="Arial"/>
          <w:color w:val="333333"/>
          <w:sz w:val="18"/>
          <w:szCs w:val="18"/>
        </w:rPr>
        <w:t>含有</w:t>
      </w:r>
      <w:r>
        <w:rPr>
          <w:rFonts w:ascii="Arial" w:hAnsi="Arial" w:cs="Arial"/>
          <w:color w:val="333333"/>
          <w:sz w:val="18"/>
          <w:szCs w:val="18"/>
        </w:rPr>
        <w:t>Data Payload</w:t>
      </w:r>
      <w:r>
        <w:rPr>
          <w:rFonts w:ascii="Arial" w:hAnsi="Arial" w:cs="Arial"/>
          <w:color w:val="333333"/>
          <w:sz w:val="18"/>
          <w:szCs w:val="18"/>
        </w:rPr>
        <w:t>，如</w:t>
      </w:r>
      <w:r>
        <w:rPr>
          <w:rFonts w:ascii="Arial" w:hAnsi="Arial" w:cs="Arial"/>
          <w:color w:val="333333"/>
          <w:sz w:val="18"/>
          <w:szCs w:val="18"/>
        </w:rPr>
        <w:t>I/O</w:t>
      </w:r>
      <w:r>
        <w:rPr>
          <w:rFonts w:ascii="Arial" w:hAnsi="Arial" w:cs="Arial"/>
          <w:color w:val="333333"/>
          <w:sz w:val="18"/>
          <w:szCs w:val="18"/>
        </w:rPr>
        <w:t>或者配置</w:t>
      </w:r>
      <w:proofErr w:type="gramStart"/>
      <w:r>
        <w:rPr>
          <w:rFonts w:ascii="Arial" w:hAnsi="Arial" w:cs="Arial"/>
          <w:color w:val="333333"/>
          <w:sz w:val="18"/>
          <w:szCs w:val="18"/>
        </w:rPr>
        <w:t>写完成</w:t>
      </w:r>
      <w:proofErr w:type="gramEnd"/>
      <w:r>
        <w:rPr>
          <w:rFonts w:ascii="Arial" w:hAnsi="Arial" w:cs="Arial"/>
          <w:color w:val="333333"/>
          <w:sz w:val="18"/>
          <w:szCs w:val="18"/>
        </w:rPr>
        <w:t>和</w:t>
      </w:r>
      <w:r>
        <w:rPr>
          <w:rFonts w:ascii="Arial" w:hAnsi="Arial" w:cs="Arial"/>
          <w:color w:val="333333"/>
          <w:sz w:val="18"/>
          <w:szCs w:val="18"/>
        </w:rPr>
        <w:t>Zero-Length</w:t>
      </w:r>
      <w:proofErr w:type="gramStart"/>
      <w:r>
        <w:rPr>
          <w:rFonts w:ascii="Arial" w:hAnsi="Arial" w:cs="Arial"/>
          <w:color w:val="333333"/>
          <w:sz w:val="18"/>
          <w:szCs w:val="18"/>
        </w:rPr>
        <w:t>读完成</w:t>
      </w:r>
      <w:proofErr w:type="gramEnd"/>
      <w:r>
        <w:rPr>
          <w:rFonts w:ascii="Arial" w:hAnsi="Arial" w:cs="Arial"/>
          <w:color w:val="333333"/>
          <w:sz w:val="18"/>
          <w:szCs w:val="18"/>
        </w:rPr>
        <w:t>报文。在</w:t>
      </w:r>
      <w:r>
        <w:rPr>
          <w:rFonts w:ascii="Arial" w:hAnsi="Arial" w:cs="Arial"/>
          <w:color w:val="333333"/>
          <w:sz w:val="18"/>
          <w:szCs w:val="18"/>
        </w:rPr>
        <w:t>PCIe</w:t>
      </w:r>
      <w:r>
        <w:rPr>
          <w:rFonts w:ascii="Arial" w:hAnsi="Arial" w:cs="Arial"/>
          <w:color w:val="333333"/>
          <w:sz w:val="18"/>
          <w:szCs w:val="18"/>
        </w:rPr>
        <w:t>总线中，有一下几类数据请求需要收到完成报文之后，才能完成整个数据传送过程，完成报文格式如图</w:t>
      </w:r>
      <w:r>
        <w:rPr>
          <w:rFonts w:ascii="Arial" w:hAnsi="Arial" w:cs="Arial"/>
          <w:color w:val="333333"/>
          <w:sz w:val="18"/>
          <w:szCs w:val="18"/>
        </w:rPr>
        <w:t>5</w:t>
      </w:r>
      <w:r>
        <w:rPr>
          <w:rFonts w:ascii="Arial" w:hAnsi="Arial" w:cs="Arial"/>
          <w:color w:val="333333"/>
          <w:sz w:val="18"/>
          <w:szCs w:val="18"/>
        </w:rPr>
        <w:noBreakHyphen/>
        <w:t>11</w:t>
      </w:r>
      <w:r>
        <w:rPr>
          <w:rFonts w:ascii="Arial" w:hAnsi="Arial" w:cs="Arial"/>
          <w:color w:val="333333"/>
          <w:sz w:val="18"/>
          <w:szCs w:val="18"/>
        </w:rPr>
        <w:t>所示。</w:t>
      </w:r>
    </w:p>
    <w:p w:rsidR="00162932" w:rsidRDefault="00162932" w:rsidP="00162932">
      <w:pPr>
        <w:widowControl/>
        <w:numPr>
          <w:ilvl w:val="0"/>
          <w:numId w:val="2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所有的数据读请求，包括存储器、</w:t>
      </w:r>
      <w:r>
        <w:rPr>
          <w:rFonts w:ascii="Arial" w:hAnsi="Arial" w:cs="Arial"/>
          <w:color w:val="333333"/>
          <w:sz w:val="18"/>
          <w:szCs w:val="18"/>
        </w:rPr>
        <w:t>I/O</w:t>
      </w:r>
      <w:r>
        <w:rPr>
          <w:rFonts w:ascii="Arial" w:hAnsi="Arial" w:cs="Arial"/>
          <w:color w:val="333333"/>
          <w:sz w:val="18"/>
          <w:szCs w:val="18"/>
        </w:rPr>
        <w:t>读请求、配置读请求和原子操作请求。当一个</w:t>
      </w:r>
      <w:r>
        <w:rPr>
          <w:rFonts w:ascii="Arial" w:hAnsi="Arial" w:cs="Arial"/>
          <w:color w:val="333333"/>
          <w:sz w:val="18"/>
          <w:szCs w:val="18"/>
        </w:rPr>
        <w:t>PCIe</w:t>
      </w:r>
      <w:r>
        <w:rPr>
          <w:rFonts w:ascii="Arial" w:hAnsi="Arial" w:cs="Arial"/>
          <w:color w:val="333333"/>
          <w:sz w:val="18"/>
          <w:szCs w:val="18"/>
        </w:rPr>
        <w:t>设备发出这些数据请求报文后，必须收到目标设备的完成报文后，才能结束一次数据传送。这一类完成报文必须包含</w:t>
      </w:r>
      <w:r>
        <w:rPr>
          <w:rFonts w:ascii="Arial" w:hAnsi="Arial" w:cs="Arial"/>
          <w:color w:val="333333"/>
          <w:sz w:val="18"/>
          <w:szCs w:val="18"/>
        </w:rPr>
        <w:t>Data Payload</w:t>
      </w:r>
      <w:r>
        <w:rPr>
          <w:rFonts w:ascii="Arial" w:hAnsi="Arial" w:cs="Arial"/>
          <w:color w:val="333333"/>
          <w:sz w:val="18"/>
          <w:szCs w:val="18"/>
        </w:rPr>
        <w:t>。</w:t>
      </w:r>
    </w:p>
    <w:p w:rsidR="00162932" w:rsidRDefault="00162932" w:rsidP="00162932">
      <w:pPr>
        <w:widowControl/>
        <w:numPr>
          <w:ilvl w:val="0"/>
          <w:numId w:val="2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所有的</w:t>
      </w:r>
      <w:r>
        <w:rPr>
          <w:rFonts w:ascii="Arial" w:hAnsi="Arial" w:cs="Arial"/>
          <w:color w:val="333333"/>
          <w:sz w:val="18"/>
          <w:szCs w:val="18"/>
        </w:rPr>
        <w:t>Non-Posted</w:t>
      </w:r>
      <w:r>
        <w:rPr>
          <w:rFonts w:ascii="Arial" w:hAnsi="Arial" w:cs="Arial"/>
          <w:color w:val="333333"/>
          <w:sz w:val="18"/>
          <w:szCs w:val="18"/>
        </w:rPr>
        <w:t>数据写请求，包括</w:t>
      </w:r>
      <w:r>
        <w:rPr>
          <w:rFonts w:ascii="Arial" w:hAnsi="Arial" w:cs="Arial"/>
          <w:color w:val="333333"/>
          <w:sz w:val="18"/>
          <w:szCs w:val="18"/>
        </w:rPr>
        <w:t>I/O</w:t>
      </w:r>
      <w:r>
        <w:rPr>
          <w:rFonts w:ascii="Arial" w:hAnsi="Arial" w:cs="Arial"/>
          <w:color w:val="333333"/>
          <w:sz w:val="18"/>
          <w:szCs w:val="18"/>
        </w:rPr>
        <w:t>和配置写请求。当一个</w:t>
      </w:r>
      <w:r>
        <w:rPr>
          <w:rFonts w:ascii="Arial" w:hAnsi="Arial" w:cs="Arial"/>
          <w:color w:val="333333"/>
          <w:sz w:val="18"/>
          <w:szCs w:val="18"/>
        </w:rPr>
        <w:t>PCIe</w:t>
      </w:r>
      <w:r>
        <w:rPr>
          <w:rFonts w:ascii="Arial" w:hAnsi="Arial" w:cs="Arial"/>
          <w:color w:val="333333"/>
          <w:sz w:val="18"/>
          <w:szCs w:val="18"/>
        </w:rPr>
        <w:t>设备发出这些数据请求报文后，必须收到目标设备的完成报文后，才能结束数据传送。但是这一类完成报文不包含数据，仅包含应答信息。</w:t>
      </w:r>
    </w:p>
    <w:p w:rsidR="00162932" w:rsidRDefault="00162932" w:rsidP="00162932">
      <w:pPr>
        <w:widowControl/>
        <w:numPr>
          <w:ilvl w:val="0"/>
          <w:numId w:val="22"/>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ATS</w:t>
      </w:r>
      <w:r>
        <w:rPr>
          <w:rFonts w:ascii="Arial" w:hAnsi="Arial" w:cs="Arial"/>
          <w:color w:val="333333"/>
          <w:sz w:val="18"/>
          <w:szCs w:val="18"/>
        </w:rPr>
        <w:t>机制相关的一些报文。</w:t>
      </w:r>
    </w:p>
    <w:p w:rsidR="00162932" w:rsidRDefault="00162932" w:rsidP="00162932">
      <w:pPr>
        <w:shd w:val="clear" w:color="auto" w:fill="FFFFFF"/>
        <w:wordWrap w:val="0"/>
        <w:spacing w:line="300" w:lineRule="atLeast"/>
        <w:rPr>
          <w:rFonts w:ascii="Arial" w:hAnsi="Arial" w:cs="Arial"/>
          <w:color w:val="333333"/>
          <w:sz w:val="18"/>
          <w:szCs w:val="18"/>
        </w:rPr>
      </w:pP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1302385"/>
            <wp:effectExtent l="0" t="0" r="0" b="0"/>
            <wp:docPr id="57" name="图片 57" descr="4.gif">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4.gif">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287520" cy="1302385"/>
                    </a:xfrm>
                    <a:prstGeom prst="rect">
                      <a:avLst/>
                    </a:prstGeom>
                    <a:noFill/>
                    <a:ln>
                      <a:noFill/>
                    </a:ln>
                  </pic:spPr>
                </pic:pic>
              </a:graphicData>
            </a:graphic>
          </wp:inline>
        </w:drawing>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完成报文</w:t>
      </w:r>
      <w:r>
        <w:rPr>
          <w:rFonts w:ascii="Arial" w:hAnsi="Arial" w:cs="Arial"/>
          <w:color w:val="333333"/>
          <w:sz w:val="18"/>
          <w:szCs w:val="18"/>
        </w:rPr>
        <w:t>“Byte 0”</w:t>
      </w:r>
      <w:r>
        <w:rPr>
          <w:rFonts w:ascii="Arial" w:hAnsi="Arial" w:cs="Arial"/>
          <w:color w:val="333333"/>
          <w:sz w:val="18"/>
          <w:szCs w:val="18"/>
        </w:rPr>
        <w:t>中的大部分字段与</w:t>
      </w:r>
      <w:r>
        <w:rPr>
          <w:rFonts w:ascii="Arial" w:hAnsi="Arial" w:cs="Arial"/>
          <w:color w:val="333333"/>
          <w:sz w:val="18"/>
          <w:szCs w:val="18"/>
        </w:rPr>
        <w:t>“</w:t>
      </w:r>
      <w:r>
        <w:rPr>
          <w:rFonts w:ascii="Arial" w:hAnsi="Arial" w:cs="Arial"/>
          <w:color w:val="333333"/>
          <w:sz w:val="18"/>
          <w:szCs w:val="18"/>
        </w:rPr>
        <w:t>存储器，</w:t>
      </w:r>
      <w:r>
        <w:rPr>
          <w:rFonts w:ascii="Arial" w:hAnsi="Arial" w:cs="Arial"/>
          <w:color w:val="333333"/>
          <w:sz w:val="18"/>
          <w:szCs w:val="18"/>
        </w:rPr>
        <w:t>I/O</w:t>
      </w:r>
      <w:r>
        <w:rPr>
          <w:rFonts w:ascii="Arial" w:hAnsi="Arial" w:cs="Arial"/>
          <w:color w:val="333333"/>
          <w:sz w:val="18"/>
          <w:szCs w:val="18"/>
        </w:rPr>
        <w:t>、配置请求报文</w:t>
      </w:r>
      <w:r>
        <w:rPr>
          <w:rFonts w:ascii="Arial" w:hAnsi="Arial" w:cs="Arial"/>
          <w:color w:val="333333"/>
          <w:sz w:val="18"/>
          <w:szCs w:val="18"/>
        </w:rPr>
        <w:t>”</w:t>
      </w:r>
      <w:r>
        <w:rPr>
          <w:rFonts w:ascii="Arial" w:hAnsi="Arial" w:cs="Arial"/>
          <w:color w:val="333333"/>
          <w:sz w:val="18"/>
          <w:szCs w:val="18"/>
        </w:rPr>
        <w:t>的对应字段的含义相同。完成报文一次最多能够传送的报文大小不能超过</w:t>
      </w:r>
      <w:r>
        <w:rPr>
          <w:rFonts w:ascii="Arial" w:hAnsi="Arial" w:cs="Arial"/>
          <w:color w:val="333333"/>
          <w:sz w:val="18"/>
          <w:szCs w:val="18"/>
        </w:rPr>
        <w:t>Max_Payload_Size</w:t>
      </w:r>
      <w:r>
        <w:rPr>
          <w:rFonts w:ascii="Arial" w:hAnsi="Arial" w:cs="Arial"/>
          <w:color w:val="333333"/>
          <w:sz w:val="18"/>
          <w:szCs w:val="18"/>
        </w:rPr>
        <w:t>参数。在多数处理器中，完成报文中包含的数据在一个</w:t>
      </w:r>
      <w:r>
        <w:rPr>
          <w:rFonts w:ascii="Arial" w:hAnsi="Arial" w:cs="Arial"/>
          <w:color w:val="333333"/>
          <w:sz w:val="18"/>
          <w:szCs w:val="18"/>
        </w:rPr>
        <w:t>Cache</w:t>
      </w:r>
      <w:r>
        <w:rPr>
          <w:rFonts w:ascii="Arial" w:hAnsi="Arial" w:cs="Arial"/>
          <w:color w:val="333333"/>
          <w:sz w:val="18"/>
          <w:szCs w:val="18"/>
        </w:rPr>
        <w:t>行之内，完成报文使用</w:t>
      </w:r>
      <w:r>
        <w:rPr>
          <w:rFonts w:ascii="Arial" w:hAnsi="Arial" w:cs="Arial"/>
          <w:color w:val="333333"/>
          <w:sz w:val="18"/>
          <w:szCs w:val="18"/>
        </w:rPr>
        <w:t>RCB</w:t>
      </w:r>
      <w:r>
        <w:rPr>
          <w:rFonts w:ascii="Arial" w:hAnsi="Arial" w:cs="Arial"/>
          <w:color w:val="333333"/>
          <w:sz w:val="18"/>
          <w:szCs w:val="18"/>
        </w:rPr>
        <w:t>参数来处理数据对界，</w:t>
      </w:r>
      <w:r>
        <w:rPr>
          <w:rFonts w:ascii="Arial" w:hAnsi="Arial" w:cs="Arial"/>
          <w:color w:val="333333"/>
          <w:sz w:val="18"/>
          <w:szCs w:val="18"/>
        </w:rPr>
        <w:t>RCB</w:t>
      </w:r>
      <w:r>
        <w:rPr>
          <w:rFonts w:ascii="Arial" w:hAnsi="Arial" w:cs="Arial"/>
          <w:color w:val="333333"/>
          <w:sz w:val="18"/>
          <w:szCs w:val="18"/>
        </w:rPr>
        <w:t>参数的大小与处理器系统的</w:t>
      </w:r>
      <w:r>
        <w:rPr>
          <w:rFonts w:ascii="Arial" w:hAnsi="Arial" w:cs="Arial"/>
          <w:color w:val="333333"/>
          <w:sz w:val="18"/>
          <w:szCs w:val="18"/>
        </w:rPr>
        <w:t>Cache</w:t>
      </w:r>
      <w:r>
        <w:rPr>
          <w:rFonts w:ascii="Arial" w:hAnsi="Arial" w:cs="Arial"/>
          <w:color w:val="333333"/>
          <w:sz w:val="18"/>
          <w:szCs w:val="18"/>
        </w:rPr>
        <w:t>行长度和</w:t>
      </w:r>
      <w:r>
        <w:rPr>
          <w:rFonts w:ascii="Arial" w:hAnsi="Arial" w:cs="Arial"/>
          <w:color w:val="333333"/>
          <w:sz w:val="18"/>
          <w:szCs w:val="18"/>
        </w:rPr>
        <w:t>DDR-SDRAM</w:t>
      </w:r>
      <w:r>
        <w:rPr>
          <w:rFonts w:ascii="Arial" w:hAnsi="Arial" w:cs="Arial"/>
          <w:color w:val="333333"/>
          <w:sz w:val="18"/>
          <w:szCs w:val="18"/>
        </w:rPr>
        <w:t>的一次突发传送长度相关，这些参数的详细描述见第</w:t>
      </w:r>
      <w:r>
        <w:rPr>
          <w:rFonts w:ascii="Arial" w:hAnsi="Arial" w:cs="Arial"/>
          <w:color w:val="333333"/>
          <w:sz w:val="18"/>
          <w:szCs w:val="18"/>
        </w:rPr>
        <w:t>5.4.3</w:t>
      </w:r>
      <w:r>
        <w:rPr>
          <w:rFonts w:ascii="Arial" w:hAnsi="Arial" w:cs="Arial"/>
          <w:color w:val="333333"/>
          <w:sz w:val="18"/>
          <w:szCs w:val="18"/>
        </w:rPr>
        <w:t>节。在</w:t>
      </w:r>
      <w:r>
        <w:rPr>
          <w:rFonts w:ascii="Arial" w:hAnsi="Arial" w:cs="Arial"/>
          <w:color w:val="333333"/>
          <w:sz w:val="18"/>
          <w:szCs w:val="18"/>
        </w:rPr>
        <w:t>x86</w:t>
      </w:r>
      <w:r>
        <w:rPr>
          <w:rFonts w:ascii="Arial" w:hAnsi="Arial" w:cs="Arial"/>
          <w:color w:val="333333"/>
          <w:sz w:val="18"/>
          <w:szCs w:val="18"/>
        </w:rPr>
        <w:t>和</w:t>
      </w:r>
      <w:r>
        <w:rPr>
          <w:rFonts w:ascii="Arial" w:hAnsi="Arial" w:cs="Arial"/>
          <w:color w:val="333333"/>
          <w:sz w:val="18"/>
          <w:szCs w:val="18"/>
        </w:rPr>
        <w:t>PowerPC</w:t>
      </w:r>
      <w:r>
        <w:rPr>
          <w:rFonts w:ascii="Arial" w:hAnsi="Arial" w:cs="Arial"/>
          <w:color w:val="333333"/>
          <w:sz w:val="18"/>
          <w:szCs w:val="18"/>
        </w:rPr>
        <w:t>处理器中，一个存储器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报文一般不超过</w:t>
      </w:r>
      <w:r>
        <w:rPr>
          <w:rFonts w:ascii="Arial" w:hAnsi="Arial" w:cs="Arial"/>
          <w:color w:val="333333"/>
          <w:sz w:val="18"/>
          <w:szCs w:val="18"/>
        </w:rPr>
        <w:t>RCB</w:t>
      </w:r>
      <w:r>
        <w:rPr>
          <w:rFonts w:ascii="Arial" w:hAnsi="Arial" w:cs="Arial"/>
          <w:color w:val="333333"/>
          <w:sz w:val="18"/>
          <w:szCs w:val="18"/>
        </w:rPr>
        <w:t>参数。</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Requester ID</w:t>
      </w:r>
      <w:r>
        <w:rPr>
          <w:rFonts w:ascii="Arial" w:hAnsi="Arial" w:cs="Arial"/>
          <w:color w:val="333333"/>
        </w:rPr>
        <w:t>和</w:t>
      </w:r>
      <w:r>
        <w:rPr>
          <w:rFonts w:ascii="Arial" w:hAnsi="Arial" w:cs="Arial"/>
          <w:color w:val="333333"/>
        </w:rPr>
        <w:t>Tag</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完成报文使用</w:t>
      </w:r>
      <w:r>
        <w:rPr>
          <w:rFonts w:ascii="Arial" w:hAnsi="Arial" w:cs="Arial"/>
          <w:color w:val="333333"/>
          <w:sz w:val="18"/>
          <w:szCs w:val="18"/>
        </w:rPr>
        <w:t>ID</w:t>
      </w:r>
      <w:r>
        <w:rPr>
          <w:rFonts w:ascii="Arial" w:hAnsi="Arial" w:cs="Arial"/>
          <w:color w:val="333333"/>
          <w:sz w:val="18"/>
          <w:szCs w:val="18"/>
        </w:rPr>
        <w:t>路由方式，</w:t>
      </w:r>
      <w:r>
        <w:rPr>
          <w:rFonts w:ascii="Arial" w:hAnsi="Arial" w:cs="Arial"/>
          <w:color w:val="333333"/>
          <w:sz w:val="18"/>
          <w:szCs w:val="18"/>
        </w:rPr>
        <w:t>ID</w:t>
      </w:r>
      <w:r>
        <w:rPr>
          <w:rFonts w:ascii="Arial" w:hAnsi="Arial" w:cs="Arial"/>
          <w:color w:val="333333"/>
          <w:sz w:val="18"/>
          <w:szCs w:val="18"/>
        </w:rPr>
        <w:t>路由方式详见第</w:t>
      </w:r>
      <w:r>
        <w:rPr>
          <w:rFonts w:ascii="Arial" w:hAnsi="Arial" w:cs="Arial"/>
          <w:color w:val="333333"/>
          <w:sz w:val="18"/>
          <w:szCs w:val="18"/>
        </w:rPr>
        <w:t>5.2.2</w:t>
      </w:r>
      <w:r>
        <w:rPr>
          <w:rFonts w:ascii="Arial" w:hAnsi="Arial" w:cs="Arial"/>
          <w:color w:val="333333"/>
          <w:sz w:val="18"/>
          <w:szCs w:val="18"/>
        </w:rPr>
        <w:t>节。完成</w:t>
      </w:r>
      <w:proofErr w:type="gramStart"/>
      <w:r>
        <w:rPr>
          <w:rFonts w:ascii="Arial" w:hAnsi="Arial" w:cs="Arial"/>
          <w:color w:val="333333"/>
          <w:sz w:val="18"/>
          <w:szCs w:val="18"/>
        </w:rPr>
        <w:t>报文头</w:t>
      </w:r>
      <w:proofErr w:type="gramEnd"/>
      <w:r>
        <w:rPr>
          <w:rFonts w:ascii="Arial" w:hAnsi="Arial" w:cs="Arial"/>
          <w:color w:val="333333"/>
          <w:sz w:val="18"/>
          <w:szCs w:val="18"/>
        </w:rPr>
        <w:t>的长度为</w:t>
      </w:r>
      <w:r>
        <w:rPr>
          <w:rFonts w:ascii="Arial" w:hAnsi="Arial" w:cs="Arial"/>
          <w:color w:val="333333"/>
          <w:sz w:val="18"/>
          <w:szCs w:val="18"/>
        </w:rPr>
        <w:t>3DW</w:t>
      </w:r>
      <w:r>
        <w:rPr>
          <w:rFonts w:ascii="Arial" w:hAnsi="Arial" w:cs="Arial"/>
          <w:color w:val="333333"/>
          <w:sz w:val="18"/>
          <w:szCs w:val="18"/>
        </w:rPr>
        <w:t>，完成</w:t>
      </w:r>
      <w:proofErr w:type="gramStart"/>
      <w:r>
        <w:rPr>
          <w:rFonts w:ascii="Arial" w:hAnsi="Arial" w:cs="Arial"/>
          <w:color w:val="333333"/>
          <w:sz w:val="18"/>
          <w:szCs w:val="18"/>
        </w:rPr>
        <w:t>报文头</w:t>
      </w:r>
      <w:proofErr w:type="gramEnd"/>
      <w:r>
        <w:rPr>
          <w:rFonts w:ascii="Arial" w:hAnsi="Arial" w:cs="Arial"/>
          <w:color w:val="333333"/>
          <w:sz w:val="18"/>
          <w:szCs w:val="18"/>
        </w:rPr>
        <w:t>中包含</w:t>
      </w:r>
      <w:r>
        <w:rPr>
          <w:rFonts w:ascii="Arial" w:hAnsi="Arial" w:cs="Arial"/>
          <w:color w:val="333333"/>
          <w:sz w:val="18"/>
          <w:szCs w:val="18"/>
        </w:rPr>
        <w:t>Transaction ID</w:t>
      </w:r>
      <w:r>
        <w:rPr>
          <w:rFonts w:ascii="Arial" w:hAnsi="Arial" w:cs="Arial"/>
          <w:color w:val="333333"/>
          <w:sz w:val="18"/>
          <w:szCs w:val="18"/>
        </w:rPr>
        <w:t>信息，由</w:t>
      </w:r>
      <w:r>
        <w:rPr>
          <w:rFonts w:ascii="Arial" w:hAnsi="Arial" w:cs="Arial"/>
          <w:color w:val="333333"/>
          <w:sz w:val="18"/>
          <w:szCs w:val="18"/>
        </w:rPr>
        <w:t>Requester ID</w:t>
      </w:r>
      <w:r>
        <w:rPr>
          <w:rFonts w:ascii="Arial" w:hAnsi="Arial" w:cs="Arial"/>
          <w:color w:val="333333"/>
          <w:sz w:val="18"/>
          <w:szCs w:val="18"/>
        </w:rPr>
        <w:t>和</w:t>
      </w:r>
      <w:r>
        <w:rPr>
          <w:rFonts w:ascii="Arial" w:hAnsi="Arial" w:cs="Arial"/>
          <w:color w:val="333333"/>
          <w:sz w:val="18"/>
          <w:szCs w:val="18"/>
        </w:rPr>
        <w:t>Tag</w:t>
      </w:r>
      <w:r>
        <w:rPr>
          <w:rFonts w:ascii="Arial" w:hAnsi="Arial" w:cs="Arial"/>
          <w:color w:val="333333"/>
          <w:sz w:val="18"/>
          <w:szCs w:val="18"/>
        </w:rPr>
        <w:t>字段组成，这个</w:t>
      </w:r>
      <w:r>
        <w:rPr>
          <w:rFonts w:ascii="Arial" w:hAnsi="Arial" w:cs="Arial"/>
          <w:color w:val="333333"/>
          <w:sz w:val="18"/>
          <w:szCs w:val="18"/>
        </w:rPr>
        <w:t>ID</w:t>
      </w:r>
      <w:r>
        <w:rPr>
          <w:rFonts w:ascii="Arial" w:hAnsi="Arial" w:cs="Arial"/>
          <w:color w:val="333333"/>
          <w:sz w:val="18"/>
          <w:szCs w:val="18"/>
        </w:rPr>
        <w:t>必须与源设备发送的数据请求报文的</w:t>
      </w:r>
      <w:r>
        <w:rPr>
          <w:rFonts w:ascii="Arial" w:hAnsi="Arial" w:cs="Arial"/>
          <w:color w:val="333333"/>
          <w:sz w:val="18"/>
          <w:szCs w:val="18"/>
        </w:rPr>
        <w:t>Transaction ID</w:t>
      </w:r>
      <w:r>
        <w:rPr>
          <w:rFonts w:ascii="Arial" w:hAnsi="Arial" w:cs="Arial"/>
          <w:color w:val="333333"/>
          <w:sz w:val="18"/>
          <w:szCs w:val="18"/>
        </w:rPr>
        <w:t>对应，完成报文使用</w:t>
      </w:r>
      <w:r>
        <w:rPr>
          <w:rFonts w:ascii="Arial" w:hAnsi="Arial" w:cs="Arial"/>
          <w:color w:val="333333"/>
          <w:sz w:val="18"/>
          <w:szCs w:val="18"/>
        </w:rPr>
        <w:t>Transaction ID</w:t>
      </w:r>
      <w:r>
        <w:rPr>
          <w:rFonts w:ascii="Arial" w:hAnsi="Arial" w:cs="Arial"/>
          <w:color w:val="333333"/>
          <w:sz w:val="18"/>
          <w:szCs w:val="18"/>
        </w:rPr>
        <w:t>进行</w:t>
      </w:r>
      <w:r>
        <w:rPr>
          <w:rFonts w:ascii="Arial" w:hAnsi="Arial" w:cs="Arial"/>
          <w:color w:val="333333"/>
          <w:sz w:val="18"/>
          <w:szCs w:val="18"/>
        </w:rPr>
        <w:t>ID</w:t>
      </w:r>
      <w:r>
        <w:rPr>
          <w:rFonts w:ascii="Arial" w:hAnsi="Arial" w:cs="Arial"/>
          <w:color w:val="333333"/>
          <w:sz w:val="18"/>
          <w:szCs w:val="18"/>
        </w:rPr>
        <w:t>路由，并将数据</w:t>
      </w:r>
      <w:proofErr w:type="gramStart"/>
      <w:r>
        <w:rPr>
          <w:rFonts w:ascii="Arial" w:hAnsi="Arial" w:cs="Arial"/>
          <w:color w:val="333333"/>
          <w:sz w:val="18"/>
          <w:szCs w:val="18"/>
        </w:rPr>
        <w:t>发送给源设备</w:t>
      </w:r>
      <w:proofErr w:type="gramEnd"/>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设备收到存储器读、</w:t>
      </w:r>
      <w:r>
        <w:rPr>
          <w:rFonts w:ascii="Arial" w:hAnsi="Arial" w:cs="Arial"/>
          <w:color w:val="333333"/>
          <w:sz w:val="18"/>
          <w:szCs w:val="18"/>
        </w:rPr>
        <w:t>I/O</w:t>
      </w:r>
      <w:r>
        <w:rPr>
          <w:rFonts w:ascii="Arial" w:hAnsi="Arial" w:cs="Arial"/>
          <w:color w:val="333333"/>
          <w:sz w:val="18"/>
          <w:szCs w:val="18"/>
        </w:rPr>
        <w:t>读写或者配置读写请求</w:t>
      </w:r>
      <w:r>
        <w:rPr>
          <w:rFonts w:ascii="Arial" w:hAnsi="Arial" w:cs="Arial"/>
          <w:color w:val="333333"/>
          <w:sz w:val="18"/>
          <w:szCs w:val="18"/>
        </w:rPr>
        <w:t>TLP</w:t>
      </w:r>
      <w:r>
        <w:rPr>
          <w:rFonts w:ascii="Arial" w:hAnsi="Arial" w:cs="Arial"/>
          <w:color w:val="333333"/>
          <w:sz w:val="18"/>
          <w:szCs w:val="18"/>
        </w:rPr>
        <w:t>时，需要首先保存这些报文的</w:t>
      </w:r>
      <w:r>
        <w:rPr>
          <w:rFonts w:ascii="Arial" w:hAnsi="Arial" w:cs="Arial"/>
          <w:color w:val="333333"/>
          <w:sz w:val="18"/>
          <w:szCs w:val="18"/>
        </w:rPr>
        <w:t>Transaction ID</w:t>
      </w:r>
      <w:r>
        <w:rPr>
          <w:rFonts w:ascii="Arial" w:hAnsi="Arial" w:cs="Arial"/>
          <w:color w:val="333333"/>
          <w:sz w:val="18"/>
          <w:szCs w:val="18"/>
        </w:rPr>
        <w:t>，之后当该设备准备好完成报文后，将完成报文的</w:t>
      </w:r>
      <w:r>
        <w:rPr>
          <w:rFonts w:ascii="Arial" w:hAnsi="Arial" w:cs="Arial"/>
          <w:color w:val="333333"/>
          <w:sz w:val="18"/>
          <w:szCs w:val="18"/>
        </w:rPr>
        <w:t>Requester ID</w:t>
      </w:r>
      <w:r>
        <w:rPr>
          <w:rFonts w:ascii="Arial" w:hAnsi="Arial" w:cs="Arial"/>
          <w:color w:val="333333"/>
          <w:sz w:val="18"/>
          <w:szCs w:val="18"/>
        </w:rPr>
        <w:t>和</w:t>
      </w:r>
      <w:r>
        <w:rPr>
          <w:rFonts w:ascii="Arial" w:hAnsi="Arial" w:cs="Arial"/>
          <w:color w:val="333333"/>
          <w:sz w:val="18"/>
          <w:szCs w:val="18"/>
        </w:rPr>
        <w:t>Tag</w:t>
      </w:r>
      <w:r>
        <w:rPr>
          <w:rFonts w:ascii="Arial" w:hAnsi="Arial" w:cs="Arial"/>
          <w:color w:val="333333"/>
          <w:sz w:val="18"/>
          <w:szCs w:val="18"/>
        </w:rPr>
        <w:t>字段赋值</w:t>
      </w:r>
      <w:proofErr w:type="gramStart"/>
      <w:r>
        <w:rPr>
          <w:rFonts w:ascii="Arial" w:hAnsi="Arial" w:cs="Arial"/>
          <w:color w:val="333333"/>
          <w:sz w:val="18"/>
          <w:szCs w:val="18"/>
        </w:rPr>
        <w:t>为之前</w:t>
      </w:r>
      <w:proofErr w:type="gramEnd"/>
      <w:r>
        <w:rPr>
          <w:rFonts w:ascii="Arial" w:hAnsi="Arial" w:cs="Arial"/>
          <w:color w:val="333333"/>
          <w:sz w:val="18"/>
          <w:szCs w:val="18"/>
        </w:rPr>
        <w:t>保存的</w:t>
      </w:r>
      <w:r>
        <w:rPr>
          <w:rFonts w:ascii="Arial" w:hAnsi="Arial" w:cs="Arial"/>
          <w:color w:val="333333"/>
          <w:sz w:val="18"/>
          <w:szCs w:val="18"/>
        </w:rPr>
        <w:t>Transaction ID</w:t>
      </w:r>
      <w:r>
        <w:rPr>
          <w:rFonts w:ascii="Arial" w:hAnsi="Arial" w:cs="Arial"/>
          <w:color w:val="333333"/>
          <w:sz w:val="18"/>
          <w:szCs w:val="18"/>
        </w:rPr>
        <w:t>字段。</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lastRenderedPageBreak/>
        <w:t>2 Completer ID</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Completer ID</w:t>
      </w:r>
      <w:r>
        <w:rPr>
          <w:rFonts w:ascii="Arial" w:hAnsi="Arial" w:cs="Arial"/>
          <w:color w:val="333333"/>
          <w:sz w:val="18"/>
          <w:szCs w:val="18"/>
        </w:rPr>
        <w:t>字段的含义与</w:t>
      </w:r>
      <w:r>
        <w:rPr>
          <w:rFonts w:ascii="Arial" w:hAnsi="Arial" w:cs="Arial"/>
          <w:color w:val="333333"/>
          <w:sz w:val="18"/>
          <w:szCs w:val="18"/>
        </w:rPr>
        <w:t>Requester ID</w:t>
      </w:r>
      <w:r>
        <w:rPr>
          <w:rFonts w:ascii="Arial" w:hAnsi="Arial" w:cs="Arial"/>
          <w:color w:val="333333"/>
          <w:sz w:val="18"/>
          <w:szCs w:val="18"/>
        </w:rPr>
        <w:t>字段较为相似，只是该字段存放</w:t>
      </w:r>
      <w:r>
        <w:rPr>
          <w:rFonts w:ascii="Arial" w:hAnsi="Arial" w:cs="Arial"/>
          <w:color w:val="333333"/>
          <w:sz w:val="18"/>
          <w:szCs w:val="18"/>
        </w:rPr>
        <w:t>“</w:t>
      </w:r>
      <w:r>
        <w:rPr>
          <w:rFonts w:ascii="Arial" w:hAnsi="Arial" w:cs="Arial"/>
          <w:color w:val="333333"/>
          <w:sz w:val="18"/>
          <w:szCs w:val="18"/>
        </w:rPr>
        <w:t>发送完成报文</w:t>
      </w:r>
      <w:r>
        <w:rPr>
          <w:rFonts w:ascii="Arial" w:hAnsi="Arial" w:cs="Arial"/>
          <w:color w:val="333333"/>
          <w:sz w:val="18"/>
          <w:szCs w:val="18"/>
        </w:rPr>
        <w:t>”</w:t>
      </w:r>
      <w:r>
        <w:rPr>
          <w:rFonts w:ascii="Arial" w:hAnsi="Arial" w:cs="Arial"/>
          <w:color w:val="333333"/>
          <w:sz w:val="18"/>
          <w:szCs w:val="18"/>
        </w:rPr>
        <w:t>的</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ID</w:t>
      </w:r>
      <w:r>
        <w:rPr>
          <w:rFonts w:ascii="Arial" w:hAnsi="Arial" w:cs="Arial"/>
          <w:color w:val="333333"/>
          <w:sz w:val="18"/>
          <w:szCs w:val="18"/>
        </w:rPr>
        <w:t>号。</w:t>
      </w:r>
      <w:r>
        <w:rPr>
          <w:rFonts w:ascii="Arial" w:hAnsi="Arial" w:cs="Arial"/>
          <w:color w:val="333333"/>
          <w:sz w:val="18"/>
          <w:szCs w:val="18"/>
        </w:rPr>
        <w:t>PCIe</w:t>
      </w:r>
      <w:r>
        <w:rPr>
          <w:rFonts w:ascii="Arial" w:hAnsi="Arial" w:cs="Arial"/>
          <w:color w:val="333333"/>
          <w:sz w:val="18"/>
          <w:szCs w:val="18"/>
        </w:rPr>
        <w:t>设备进行数据请求时需要在</w:t>
      </w:r>
      <w:r>
        <w:rPr>
          <w:rFonts w:ascii="Arial" w:hAnsi="Arial" w:cs="Arial"/>
          <w:color w:val="333333"/>
          <w:sz w:val="18"/>
          <w:szCs w:val="18"/>
        </w:rPr>
        <w:t>TLP</w:t>
      </w:r>
      <w:r>
        <w:rPr>
          <w:rFonts w:ascii="Arial" w:hAnsi="Arial" w:cs="Arial"/>
          <w:color w:val="333333"/>
          <w:sz w:val="18"/>
          <w:szCs w:val="18"/>
        </w:rPr>
        <w:t>字段中包含</w:t>
      </w:r>
      <w:r>
        <w:rPr>
          <w:rFonts w:ascii="Arial" w:hAnsi="Arial" w:cs="Arial"/>
          <w:color w:val="333333"/>
          <w:sz w:val="18"/>
          <w:szCs w:val="18"/>
        </w:rPr>
        <w:t>Requester ID</w:t>
      </w:r>
      <w:r>
        <w:rPr>
          <w:rFonts w:ascii="Arial" w:hAnsi="Arial" w:cs="Arial"/>
          <w:color w:val="333333"/>
          <w:sz w:val="18"/>
          <w:szCs w:val="18"/>
        </w:rPr>
        <w:t>字段；而使用完成报文结束数据请求时，需要提供</w:t>
      </w:r>
      <w:r>
        <w:rPr>
          <w:rFonts w:ascii="Arial" w:hAnsi="Arial" w:cs="Arial"/>
          <w:color w:val="333333"/>
          <w:sz w:val="18"/>
          <w:szCs w:val="18"/>
        </w:rPr>
        <w:t>Completer ID</w:t>
      </w:r>
      <w:r>
        <w:rPr>
          <w:rFonts w:ascii="Arial" w:hAnsi="Arial" w:cs="Arial"/>
          <w:color w:val="333333"/>
          <w:sz w:val="18"/>
          <w:szCs w:val="18"/>
        </w:rPr>
        <w:t>字段。</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Status</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Status</w:t>
      </w:r>
      <w:r>
        <w:rPr>
          <w:rFonts w:ascii="Arial" w:hAnsi="Arial" w:cs="Arial"/>
          <w:color w:val="333333"/>
          <w:sz w:val="18"/>
          <w:szCs w:val="18"/>
        </w:rPr>
        <w:t>字段保存当前完成报文的完成状态，表示当前</w:t>
      </w:r>
      <w:r>
        <w:rPr>
          <w:rFonts w:ascii="Arial" w:hAnsi="Arial" w:cs="Arial"/>
          <w:color w:val="333333"/>
          <w:sz w:val="18"/>
          <w:szCs w:val="18"/>
        </w:rPr>
        <w:t>TLP</w:t>
      </w:r>
      <w:r>
        <w:rPr>
          <w:rFonts w:ascii="Arial" w:hAnsi="Arial" w:cs="Arial"/>
          <w:color w:val="333333"/>
          <w:sz w:val="18"/>
          <w:szCs w:val="18"/>
        </w:rPr>
        <w:t>是正确地将数据传递给数据请求端；还是在数据传递过程中出现错误；或者要求数据请求方进行重试。</w:t>
      </w:r>
      <w:r>
        <w:rPr>
          <w:rFonts w:ascii="Arial" w:hAnsi="Arial" w:cs="Arial"/>
          <w:color w:val="333333"/>
          <w:sz w:val="18"/>
          <w:szCs w:val="18"/>
        </w:rPr>
        <w:t>PCIe</w:t>
      </w:r>
      <w:r>
        <w:rPr>
          <w:rFonts w:ascii="Arial" w:hAnsi="Arial" w:cs="Arial"/>
          <w:color w:val="333333"/>
          <w:sz w:val="18"/>
          <w:szCs w:val="18"/>
        </w:rPr>
        <w:t>总线规定了几类完成状态，如表</w:t>
      </w:r>
      <w:r>
        <w:rPr>
          <w:rFonts w:ascii="Arial" w:hAnsi="Arial" w:cs="Arial"/>
          <w:color w:val="333333"/>
          <w:sz w:val="18"/>
          <w:szCs w:val="18"/>
        </w:rPr>
        <w:t>5</w:t>
      </w:r>
      <w:r>
        <w:rPr>
          <w:rFonts w:ascii="Arial" w:hAnsi="Arial" w:cs="Arial"/>
          <w:color w:val="333333"/>
          <w:sz w:val="18"/>
          <w:szCs w:val="18"/>
        </w:rPr>
        <w:noBreakHyphen/>
        <w:t>6</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6 Status</w:t>
      </w:r>
      <w:r>
        <w:rPr>
          <w:rFonts w:ascii="Arial" w:hAnsi="Arial" w:cs="Arial"/>
          <w:color w:val="333333"/>
          <w:sz w:val="18"/>
          <w:szCs w:val="18"/>
        </w:rPr>
        <w:t>字段</w:t>
      </w:r>
    </w:p>
    <w:tbl>
      <w:tblPr>
        <w:tblW w:w="83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024"/>
      </w:tblGrid>
      <w:tr w:rsidR="00162932" w:rsidTr="00162932">
        <w:trPr>
          <w:trHeight w:val="165"/>
          <w:tblHeader/>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65" w:lineRule="atLeast"/>
              <w:jc w:val="center"/>
              <w:rPr>
                <w:b/>
                <w:bCs/>
              </w:rPr>
            </w:pPr>
            <w:r>
              <w:rPr>
                <w:b/>
                <w:bCs/>
              </w:rPr>
              <w:t>Status[2:0]</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65" w:lineRule="atLeast"/>
              <w:jc w:val="center"/>
              <w:rPr>
                <w:b/>
                <w:bCs/>
              </w:rPr>
            </w:pPr>
            <w:r>
              <w:rPr>
                <w:b/>
                <w:bCs/>
              </w:rPr>
              <w:t>描述</w:t>
            </w:r>
          </w:p>
        </w:tc>
      </w:tr>
      <w:tr w:rsidR="00162932" w:rsidTr="00162932">
        <w:trPr>
          <w:trHeight w:val="13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0b000</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SC(Sucessful Completion)，</w:t>
            </w:r>
            <w:proofErr w:type="gramStart"/>
            <w:r>
              <w:t>正常结束</w:t>
            </w:r>
            <w:proofErr w:type="gramEnd"/>
          </w:p>
        </w:tc>
      </w:tr>
      <w:tr w:rsidR="00162932" w:rsidTr="00162932">
        <w:trPr>
          <w:trHeight w:val="13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0b001</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UR(Unsupported Request)，不支持的数据请求</w:t>
            </w:r>
          </w:p>
        </w:tc>
      </w:tr>
      <w:tr w:rsidR="00162932" w:rsidTr="00162932">
        <w:trPr>
          <w:trHeight w:val="13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0b010</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CRS(Configuration Request Retry Status)，要求数据请求方进行重试。当RC对一个PCIe目标设备发起配置请求时，如果该目标设备没有准备好，可以向RC发出CRS完成报文，当RC收到这类报文时，不能结束本次配置请求，必须择时重新发送配置请求</w:t>
            </w:r>
          </w:p>
        </w:tc>
      </w:tr>
      <w:tr w:rsidR="00162932" w:rsidTr="00162932">
        <w:trPr>
          <w:trHeight w:val="13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0b100</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CA(Completion Abort)，数据夭折。表示目标设备无法完成本次数据请求</w:t>
            </w:r>
          </w:p>
        </w:tc>
      </w:tr>
      <w:tr w:rsidR="00162932" w:rsidTr="00162932">
        <w:trPr>
          <w:trHeight w:val="13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其他</w:t>
            </w:r>
          </w:p>
        </w:tc>
        <w:tc>
          <w:tcPr>
            <w:tcW w:w="7200" w:type="dxa"/>
            <w:tcBorders>
              <w:top w:val="outset" w:sz="6" w:space="0" w:color="auto"/>
              <w:left w:val="outset" w:sz="6" w:space="0" w:color="auto"/>
              <w:bottom w:val="outset" w:sz="6" w:space="0" w:color="auto"/>
              <w:right w:val="outset" w:sz="6" w:space="0" w:color="auto"/>
            </w:tcBorders>
            <w:vAlign w:val="center"/>
            <w:hideMark/>
          </w:tcPr>
          <w:p w:rsidR="00162932" w:rsidRDefault="00162932">
            <w:pPr>
              <w:pStyle w:val="a4"/>
              <w:spacing w:before="45" w:beforeAutospacing="0" w:after="45" w:afterAutospacing="0" w:line="135" w:lineRule="atLeast"/>
            </w:pPr>
            <w:r>
              <w:t>保留</w:t>
            </w:r>
          </w:p>
        </w:tc>
      </w:tr>
    </w:tbl>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4 BCM</w:t>
      </w:r>
      <w:r>
        <w:rPr>
          <w:rFonts w:ascii="Arial" w:hAnsi="Arial" w:cs="Arial"/>
          <w:color w:val="333333"/>
        </w:rPr>
        <w:t>位与</w:t>
      </w:r>
      <w:r>
        <w:rPr>
          <w:rFonts w:ascii="Arial" w:hAnsi="Arial" w:cs="Arial"/>
          <w:color w:val="333333"/>
        </w:rPr>
        <w:t>Byte Count</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BCM(Byte Count Modified)</w:t>
      </w:r>
      <w:r>
        <w:rPr>
          <w:rFonts w:ascii="Arial" w:hAnsi="Arial" w:cs="Arial"/>
          <w:color w:val="333333"/>
          <w:sz w:val="18"/>
          <w:szCs w:val="18"/>
        </w:rPr>
        <w:t>字段由</w:t>
      </w:r>
      <w:r>
        <w:rPr>
          <w:rFonts w:ascii="Arial" w:hAnsi="Arial" w:cs="Arial"/>
          <w:color w:val="333333"/>
          <w:sz w:val="18"/>
          <w:szCs w:val="18"/>
        </w:rPr>
        <w:t>PCI-X</w:t>
      </w:r>
      <w:r>
        <w:rPr>
          <w:rFonts w:ascii="Arial" w:hAnsi="Arial" w:cs="Arial"/>
          <w:color w:val="333333"/>
          <w:sz w:val="18"/>
          <w:szCs w:val="18"/>
        </w:rPr>
        <w:t>设备设置。</w:t>
      </w:r>
      <w:r>
        <w:rPr>
          <w:rFonts w:ascii="Arial" w:hAnsi="Arial" w:cs="Arial"/>
          <w:color w:val="333333"/>
          <w:sz w:val="18"/>
          <w:szCs w:val="18"/>
        </w:rPr>
        <w:t>PCI-X</w:t>
      </w:r>
      <w:r>
        <w:rPr>
          <w:rFonts w:ascii="Arial" w:hAnsi="Arial" w:cs="Arial"/>
          <w:color w:val="333333"/>
          <w:sz w:val="18"/>
          <w:szCs w:val="18"/>
        </w:rPr>
        <w:t>设备也支持</w:t>
      </w:r>
      <w:r>
        <w:rPr>
          <w:rFonts w:ascii="Arial" w:hAnsi="Arial" w:cs="Arial"/>
          <w:color w:val="333333"/>
          <w:sz w:val="18"/>
          <w:szCs w:val="18"/>
        </w:rPr>
        <w:t>Split Transaction</w:t>
      </w:r>
      <w:r>
        <w:rPr>
          <w:rFonts w:ascii="Arial" w:hAnsi="Arial" w:cs="Arial"/>
          <w:color w:val="333333"/>
          <w:sz w:val="18"/>
          <w:szCs w:val="18"/>
        </w:rPr>
        <w:t>传送方式，当</w:t>
      </w:r>
      <w:r>
        <w:rPr>
          <w:rFonts w:ascii="Arial" w:hAnsi="Arial" w:cs="Arial"/>
          <w:color w:val="333333"/>
          <w:sz w:val="18"/>
          <w:szCs w:val="18"/>
        </w:rPr>
        <w:t>PCI-X</w:t>
      </w:r>
      <w:r>
        <w:rPr>
          <w:rFonts w:ascii="Arial" w:hAnsi="Arial" w:cs="Arial"/>
          <w:color w:val="333333"/>
          <w:sz w:val="18"/>
          <w:szCs w:val="18"/>
        </w:rPr>
        <w:t>设备进行存储器读请求时，目标设备不一定一次就能将所有</w:t>
      </w:r>
      <w:proofErr w:type="gramStart"/>
      <w:r>
        <w:rPr>
          <w:rFonts w:ascii="Arial" w:hAnsi="Arial" w:cs="Arial"/>
          <w:color w:val="333333"/>
          <w:sz w:val="18"/>
          <w:szCs w:val="18"/>
        </w:rPr>
        <w:t>数据传递给源设备</w:t>
      </w:r>
      <w:proofErr w:type="gramEnd"/>
      <w:r>
        <w:rPr>
          <w:rFonts w:ascii="Arial" w:hAnsi="Arial" w:cs="Arial"/>
          <w:color w:val="333333"/>
          <w:sz w:val="18"/>
          <w:szCs w:val="18"/>
        </w:rPr>
        <w:t>。此时目标设备在进行第一次数据传送时，需要设置</w:t>
      </w:r>
      <w:r>
        <w:rPr>
          <w:rFonts w:ascii="Arial" w:hAnsi="Arial" w:cs="Arial"/>
          <w:color w:val="333333"/>
          <w:sz w:val="18"/>
          <w:szCs w:val="18"/>
        </w:rPr>
        <w:t>Byte Count</w:t>
      </w:r>
      <w:r>
        <w:rPr>
          <w:rFonts w:ascii="Arial" w:hAnsi="Arial" w:cs="Arial"/>
          <w:color w:val="333333"/>
          <w:sz w:val="18"/>
          <w:szCs w:val="18"/>
        </w:rPr>
        <w:t>字段和</w:t>
      </w:r>
      <w:r>
        <w:rPr>
          <w:rFonts w:ascii="Arial" w:hAnsi="Arial" w:cs="Arial"/>
          <w:color w:val="333333"/>
          <w:sz w:val="18"/>
          <w:szCs w:val="18"/>
        </w:rPr>
        <w:t>BCM</w:t>
      </w:r>
      <w:r>
        <w:rPr>
          <w:rFonts w:ascii="Arial" w:hAnsi="Arial" w:cs="Arial"/>
          <w:color w:val="333333"/>
          <w:sz w:val="18"/>
          <w:szCs w:val="18"/>
        </w:rPr>
        <w:t>位。</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BCM</w:t>
      </w:r>
      <w:r>
        <w:rPr>
          <w:rFonts w:ascii="Arial" w:hAnsi="Arial" w:cs="Arial"/>
          <w:color w:val="333333"/>
          <w:sz w:val="18"/>
          <w:szCs w:val="18"/>
        </w:rPr>
        <w:t>位表示</w:t>
      </w:r>
      <w:r>
        <w:rPr>
          <w:rFonts w:ascii="Arial" w:hAnsi="Arial" w:cs="Arial"/>
          <w:color w:val="333333"/>
          <w:sz w:val="18"/>
          <w:szCs w:val="18"/>
        </w:rPr>
        <w:t>Byte Count</w:t>
      </w:r>
      <w:r>
        <w:rPr>
          <w:rFonts w:ascii="Arial" w:hAnsi="Arial" w:cs="Arial"/>
          <w:color w:val="333333"/>
          <w:sz w:val="18"/>
          <w:szCs w:val="18"/>
        </w:rPr>
        <w:t>字段是否被更改，该位仅对</w:t>
      </w:r>
      <w:r>
        <w:rPr>
          <w:rFonts w:ascii="Arial" w:hAnsi="Arial" w:cs="Arial"/>
          <w:color w:val="333333"/>
          <w:sz w:val="18"/>
          <w:szCs w:val="18"/>
        </w:rPr>
        <w:t>PCI-X</w:t>
      </w:r>
      <w:r>
        <w:rPr>
          <w:rFonts w:ascii="Arial" w:hAnsi="Arial" w:cs="Arial"/>
          <w:color w:val="333333"/>
          <w:sz w:val="18"/>
          <w:szCs w:val="18"/>
        </w:rPr>
        <w:t>设备有效，而</w:t>
      </w:r>
      <w:r>
        <w:rPr>
          <w:rFonts w:ascii="Arial" w:hAnsi="Arial" w:cs="Arial"/>
          <w:color w:val="333333"/>
          <w:sz w:val="18"/>
          <w:szCs w:val="18"/>
        </w:rPr>
        <w:t>PCIe</w:t>
      </w:r>
      <w:r>
        <w:rPr>
          <w:rFonts w:ascii="Arial" w:hAnsi="Arial" w:cs="Arial"/>
          <w:color w:val="333333"/>
          <w:sz w:val="18"/>
          <w:szCs w:val="18"/>
        </w:rPr>
        <w:t>设备不能操纵</w:t>
      </w:r>
      <w:r>
        <w:rPr>
          <w:rFonts w:ascii="Arial" w:hAnsi="Arial" w:cs="Arial"/>
          <w:color w:val="333333"/>
          <w:sz w:val="18"/>
          <w:szCs w:val="18"/>
        </w:rPr>
        <w:t>BCM</w:t>
      </w:r>
      <w:r>
        <w:rPr>
          <w:rFonts w:ascii="Arial" w:hAnsi="Arial" w:cs="Arial"/>
          <w:color w:val="333333"/>
          <w:sz w:val="18"/>
          <w:szCs w:val="18"/>
        </w:rPr>
        <w:t>位，只有</w:t>
      </w:r>
      <w:r>
        <w:rPr>
          <w:rFonts w:ascii="Arial" w:hAnsi="Arial" w:cs="Arial"/>
          <w:color w:val="333333"/>
          <w:sz w:val="18"/>
          <w:szCs w:val="18"/>
        </w:rPr>
        <w:t>PCI-X</w:t>
      </w:r>
      <w:r>
        <w:rPr>
          <w:rFonts w:ascii="Arial" w:hAnsi="Arial" w:cs="Arial"/>
          <w:color w:val="333333"/>
          <w:sz w:val="18"/>
          <w:szCs w:val="18"/>
        </w:rPr>
        <w:t>设备或者</w:t>
      </w:r>
      <w:r>
        <w:rPr>
          <w:rFonts w:ascii="Arial" w:hAnsi="Arial" w:cs="Arial"/>
          <w:color w:val="333333"/>
          <w:sz w:val="18"/>
          <w:szCs w:val="18"/>
        </w:rPr>
        <w:t>PCIe-to-PCI-X</w:t>
      </w:r>
      <w:r>
        <w:rPr>
          <w:rFonts w:ascii="Arial" w:hAnsi="Arial" w:cs="Arial"/>
          <w:color w:val="333333"/>
          <w:sz w:val="18"/>
          <w:szCs w:val="18"/>
        </w:rPr>
        <w:t>桥可以改变该位。本节</w:t>
      </w:r>
      <w:proofErr w:type="gramStart"/>
      <w:r>
        <w:rPr>
          <w:rFonts w:ascii="Arial" w:hAnsi="Arial" w:cs="Arial"/>
          <w:color w:val="333333"/>
          <w:sz w:val="18"/>
          <w:szCs w:val="18"/>
        </w:rPr>
        <w:t>对此位</w:t>
      </w:r>
      <w:proofErr w:type="gramEnd"/>
      <w:r>
        <w:rPr>
          <w:rFonts w:ascii="Arial" w:hAnsi="Arial" w:cs="Arial"/>
          <w:color w:val="333333"/>
          <w:sz w:val="18"/>
          <w:szCs w:val="18"/>
        </w:rPr>
        <w:t>不做进一步介绍，</w:t>
      </w:r>
      <w:proofErr w:type="gramStart"/>
      <w:r>
        <w:rPr>
          <w:rFonts w:ascii="Arial" w:hAnsi="Arial" w:cs="Arial"/>
          <w:color w:val="333333"/>
          <w:sz w:val="18"/>
          <w:szCs w:val="18"/>
        </w:rPr>
        <w:t>对此位</w:t>
      </w:r>
      <w:proofErr w:type="gramEnd"/>
      <w:r>
        <w:rPr>
          <w:rFonts w:ascii="Arial" w:hAnsi="Arial" w:cs="Arial"/>
          <w:color w:val="333333"/>
          <w:sz w:val="18"/>
          <w:szCs w:val="18"/>
        </w:rPr>
        <w:t>感兴趣的读者可以参考</w:t>
      </w:r>
      <w:r>
        <w:rPr>
          <w:rFonts w:ascii="Arial" w:hAnsi="Arial" w:cs="Arial"/>
          <w:color w:val="333333"/>
          <w:sz w:val="18"/>
          <w:szCs w:val="18"/>
        </w:rPr>
        <w:t>PCI-X Addendum to the PCI Local Bus Specification, Revision 2.0</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Byte Count</w:t>
      </w:r>
      <w:r>
        <w:rPr>
          <w:rFonts w:ascii="Arial" w:hAnsi="Arial" w:cs="Arial"/>
          <w:color w:val="333333"/>
          <w:sz w:val="18"/>
          <w:szCs w:val="18"/>
        </w:rPr>
        <w:t>字段记录源设备还需要从目标设备中，获得多少字节的数据就能完成全部数据传递，当前</w:t>
      </w:r>
      <w:r>
        <w:rPr>
          <w:rFonts w:ascii="Arial" w:hAnsi="Arial" w:cs="Arial"/>
          <w:color w:val="333333"/>
          <w:sz w:val="18"/>
          <w:szCs w:val="18"/>
        </w:rPr>
        <w:t>TLP</w:t>
      </w:r>
      <w:r>
        <w:rPr>
          <w:rFonts w:ascii="Arial" w:hAnsi="Arial" w:cs="Arial"/>
          <w:color w:val="333333"/>
          <w:sz w:val="18"/>
          <w:szCs w:val="18"/>
        </w:rPr>
        <w:t>中的有效负载也被</w:t>
      </w:r>
      <w:r>
        <w:rPr>
          <w:rFonts w:ascii="Arial" w:hAnsi="Arial" w:cs="Arial"/>
          <w:color w:val="333333"/>
          <w:sz w:val="18"/>
          <w:szCs w:val="18"/>
        </w:rPr>
        <w:t>Byte Count</w:t>
      </w:r>
      <w:r>
        <w:rPr>
          <w:rFonts w:ascii="Arial" w:hAnsi="Arial" w:cs="Arial"/>
          <w:color w:val="333333"/>
          <w:sz w:val="18"/>
          <w:szCs w:val="18"/>
        </w:rPr>
        <w:t>字段统计在内。该字段由</w:t>
      </w:r>
      <w:r>
        <w:rPr>
          <w:rFonts w:ascii="Arial" w:hAnsi="Arial" w:cs="Arial"/>
          <w:color w:val="333333"/>
          <w:sz w:val="18"/>
          <w:szCs w:val="18"/>
        </w:rPr>
        <w:t>12</w:t>
      </w:r>
      <w:r>
        <w:rPr>
          <w:rFonts w:ascii="Arial" w:hAnsi="Arial" w:cs="Arial"/>
          <w:color w:val="333333"/>
          <w:sz w:val="18"/>
          <w:szCs w:val="18"/>
        </w:rPr>
        <w:t>位组成。该字段为</w:t>
      </w:r>
      <w:r>
        <w:rPr>
          <w:rFonts w:ascii="Arial" w:hAnsi="Arial" w:cs="Arial"/>
          <w:color w:val="333333"/>
          <w:sz w:val="18"/>
          <w:szCs w:val="18"/>
        </w:rPr>
        <w:t>0b0000-0000-0001</w:t>
      </w:r>
      <w:r>
        <w:rPr>
          <w:rFonts w:ascii="Arial" w:hAnsi="Arial" w:cs="Arial"/>
          <w:color w:val="333333"/>
          <w:sz w:val="18"/>
          <w:szCs w:val="18"/>
        </w:rPr>
        <w:t>表示还剩一个字节，为</w:t>
      </w:r>
      <w:r>
        <w:rPr>
          <w:rFonts w:ascii="Arial" w:hAnsi="Arial" w:cs="Arial"/>
          <w:color w:val="333333"/>
          <w:sz w:val="18"/>
          <w:szCs w:val="18"/>
        </w:rPr>
        <w:t>0b1111-1111-1111</w:t>
      </w:r>
      <w:r>
        <w:rPr>
          <w:rFonts w:ascii="Arial" w:hAnsi="Arial" w:cs="Arial"/>
          <w:color w:val="333333"/>
          <w:sz w:val="18"/>
          <w:szCs w:val="18"/>
        </w:rPr>
        <w:t>表示还剩</w:t>
      </w:r>
      <w:r>
        <w:rPr>
          <w:rFonts w:ascii="Arial" w:hAnsi="Arial" w:cs="Arial"/>
          <w:color w:val="333333"/>
          <w:sz w:val="18"/>
          <w:szCs w:val="18"/>
        </w:rPr>
        <w:t>4095</w:t>
      </w:r>
      <w:r>
        <w:rPr>
          <w:rFonts w:ascii="Arial" w:hAnsi="Arial" w:cs="Arial"/>
          <w:color w:val="333333"/>
          <w:sz w:val="18"/>
          <w:szCs w:val="18"/>
        </w:rPr>
        <w:t>个字节，而为</w:t>
      </w:r>
      <w:r>
        <w:rPr>
          <w:rFonts w:ascii="Arial" w:hAnsi="Arial" w:cs="Arial"/>
          <w:color w:val="333333"/>
          <w:sz w:val="18"/>
          <w:szCs w:val="18"/>
        </w:rPr>
        <w:t>0b0000-0000-0000</w:t>
      </w:r>
      <w:r>
        <w:rPr>
          <w:rFonts w:ascii="Arial" w:hAnsi="Arial" w:cs="Arial"/>
          <w:color w:val="333333"/>
          <w:sz w:val="18"/>
          <w:szCs w:val="18"/>
        </w:rPr>
        <w:t>表示还剩</w:t>
      </w:r>
      <w:r>
        <w:rPr>
          <w:rFonts w:ascii="Arial" w:hAnsi="Arial" w:cs="Arial"/>
          <w:color w:val="333333"/>
          <w:sz w:val="18"/>
          <w:szCs w:val="18"/>
        </w:rPr>
        <w:t>4096</w:t>
      </w:r>
      <w:r>
        <w:rPr>
          <w:rFonts w:ascii="Arial" w:hAnsi="Arial" w:cs="Arial"/>
          <w:color w:val="333333"/>
          <w:sz w:val="18"/>
          <w:szCs w:val="18"/>
        </w:rPr>
        <w:t>个字节。除了存储器读请求的完成报文外，大多数完成报文的</w:t>
      </w:r>
      <w:r>
        <w:rPr>
          <w:rFonts w:ascii="Arial" w:hAnsi="Arial" w:cs="Arial"/>
          <w:color w:val="333333"/>
          <w:sz w:val="18"/>
          <w:szCs w:val="18"/>
        </w:rPr>
        <w:t>Byte Count</w:t>
      </w:r>
      <w:r>
        <w:rPr>
          <w:rFonts w:ascii="Arial" w:hAnsi="Arial" w:cs="Arial"/>
          <w:color w:val="333333"/>
          <w:sz w:val="18"/>
          <w:szCs w:val="18"/>
        </w:rPr>
        <w:t>字段为</w:t>
      </w:r>
      <w:r>
        <w:rPr>
          <w:rFonts w:ascii="Arial" w:hAnsi="Arial" w:cs="Arial"/>
          <w:color w:val="333333"/>
          <w:sz w:val="18"/>
          <w:szCs w:val="18"/>
        </w:rPr>
        <w:t>4</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w:t>
      </w:r>
      <w:proofErr w:type="gramStart"/>
      <w:r>
        <w:rPr>
          <w:rFonts w:ascii="Arial" w:hAnsi="Arial" w:cs="Arial"/>
          <w:color w:val="333333"/>
          <w:sz w:val="18"/>
          <w:szCs w:val="18"/>
        </w:rPr>
        <w:t>一个源</w:t>
      </w:r>
      <w:proofErr w:type="gramEnd"/>
      <w:r>
        <w:rPr>
          <w:rFonts w:ascii="Arial" w:hAnsi="Arial" w:cs="Arial"/>
          <w:color w:val="333333"/>
          <w:sz w:val="18"/>
          <w:szCs w:val="18"/>
        </w:rPr>
        <w:t>设备向目标设备发送一个</w:t>
      </w:r>
      <w:r>
        <w:rPr>
          <w:rFonts w:ascii="Arial" w:hAnsi="Arial" w:cs="Arial"/>
          <w:color w:val="333333"/>
          <w:sz w:val="18"/>
          <w:szCs w:val="18"/>
        </w:rPr>
        <w:t>“</w:t>
      </w:r>
      <w:r>
        <w:rPr>
          <w:rFonts w:ascii="Arial" w:hAnsi="Arial" w:cs="Arial"/>
          <w:color w:val="333333"/>
          <w:sz w:val="18"/>
          <w:szCs w:val="18"/>
        </w:rPr>
        <w:t>读取</w:t>
      </w:r>
      <w:r>
        <w:rPr>
          <w:rFonts w:ascii="Arial" w:hAnsi="Arial" w:cs="Arial"/>
          <w:color w:val="333333"/>
          <w:sz w:val="18"/>
          <w:szCs w:val="18"/>
        </w:rPr>
        <w:t>128B</w:t>
      </w:r>
      <w:r>
        <w:rPr>
          <w:rFonts w:ascii="Arial" w:hAnsi="Arial" w:cs="Arial"/>
          <w:color w:val="333333"/>
          <w:sz w:val="18"/>
          <w:szCs w:val="18"/>
        </w:rPr>
        <w:t>的存储器读请求</w:t>
      </w:r>
      <w:r>
        <w:rPr>
          <w:rFonts w:ascii="Arial" w:hAnsi="Arial" w:cs="Arial"/>
          <w:color w:val="333333"/>
          <w:sz w:val="18"/>
          <w:szCs w:val="18"/>
        </w:rPr>
        <w:t>TLP”</w:t>
      </w:r>
      <w:r>
        <w:rPr>
          <w:rFonts w:ascii="Arial" w:hAnsi="Arial" w:cs="Arial"/>
          <w:color w:val="333333"/>
          <w:sz w:val="18"/>
          <w:szCs w:val="18"/>
        </w:rPr>
        <w:t>，而目标设备收到这个读请求</w:t>
      </w:r>
      <w:r>
        <w:rPr>
          <w:rFonts w:ascii="Arial" w:hAnsi="Arial" w:cs="Arial"/>
          <w:color w:val="333333"/>
          <w:sz w:val="18"/>
          <w:szCs w:val="18"/>
        </w:rPr>
        <w:t>TLP</w:t>
      </w:r>
      <w:r>
        <w:rPr>
          <w:rFonts w:ascii="Arial" w:hAnsi="Arial" w:cs="Arial"/>
          <w:color w:val="333333"/>
          <w:sz w:val="18"/>
          <w:szCs w:val="18"/>
        </w:rPr>
        <w:t>后，可能使用两个存储器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传递数据。其中第</w:t>
      </w:r>
      <w:r>
        <w:rPr>
          <w:rFonts w:ascii="Arial" w:hAnsi="Arial" w:cs="Arial"/>
          <w:color w:val="333333"/>
          <w:sz w:val="18"/>
          <w:szCs w:val="18"/>
        </w:rPr>
        <w:t>1</w:t>
      </w:r>
      <w:r>
        <w:rPr>
          <w:rFonts w:ascii="Arial" w:hAnsi="Arial" w:cs="Arial"/>
          <w:color w:val="333333"/>
          <w:sz w:val="18"/>
          <w:szCs w:val="18"/>
        </w:rPr>
        <w:t>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的有效数据为</w:t>
      </w:r>
      <w:r>
        <w:rPr>
          <w:rFonts w:ascii="Arial" w:hAnsi="Arial" w:cs="Arial"/>
          <w:color w:val="333333"/>
          <w:sz w:val="18"/>
          <w:szCs w:val="18"/>
        </w:rPr>
        <w:t>64B</w:t>
      </w:r>
      <w:r>
        <w:rPr>
          <w:rFonts w:ascii="Arial" w:hAnsi="Arial" w:cs="Arial"/>
          <w:color w:val="333333"/>
          <w:sz w:val="18"/>
          <w:szCs w:val="18"/>
        </w:rPr>
        <w:t>，而</w:t>
      </w:r>
      <w:r>
        <w:rPr>
          <w:rFonts w:ascii="Arial" w:hAnsi="Arial" w:cs="Arial"/>
          <w:color w:val="333333"/>
          <w:sz w:val="18"/>
          <w:szCs w:val="18"/>
        </w:rPr>
        <w:t>Byte Count</w:t>
      </w:r>
      <w:r>
        <w:rPr>
          <w:rFonts w:ascii="Arial" w:hAnsi="Arial" w:cs="Arial"/>
          <w:color w:val="333333"/>
          <w:sz w:val="18"/>
          <w:szCs w:val="18"/>
        </w:rPr>
        <w:t>字段为</w:t>
      </w:r>
      <w:r>
        <w:rPr>
          <w:rFonts w:ascii="Arial" w:hAnsi="Arial" w:cs="Arial"/>
          <w:color w:val="333333"/>
          <w:sz w:val="18"/>
          <w:szCs w:val="18"/>
        </w:rPr>
        <w:t>128</w:t>
      </w:r>
      <w:r>
        <w:rPr>
          <w:rFonts w:ascii="Arial" w:hAnsi="Arial" w:cs="Arial"/>
          <w:color w:val="333333"/>
          <w:sz w:val="18"/>
          <w:szCs w:val="18"/>
        </w:rPr>
        <w:t>；第</w:t>
      </w:r>
      <w:r>
        <w:rPr>
          <w:rFonts w:ascii="Arial" w:hAnsi="Arial" w:cs="Arial"/>
          <w:color w:val="333333"/>
          <w:sz w:val="18"/>
          <w:szCs w:val="18"/>
        </w:rPr>
        <w:t>2</w:t>
      </w:r>
      <w:r>
        <w:rPr>
          <w:rFonts w:ascii="Arial" w:hAnsi="Arial" w:cs="Arial"/>
          <w:color w:val="333333"/>
          <w:sz w:val="18"/>
          <w:szCs w:val="18"/>
        </w:rPr>
        <w:t>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中的有效数据为</w:t>
      </w:r>
      <w:r>
        <w:rPr>
          <w:rFonts w:ascii="Arial" w:hAnsi="Arial" w:cs="Arial"/>
          <w:color w:val="333333"/>
          <w:sz w:val="18"/>
          <w:szCs w:val="18"/>
        </w:rPr>
        <w:t>64B</w:t>
      </w:r>
      <w:r>
        <w:rPr>
          <w:rFonts w:ascii="Arial" w:hAnsi="Arial" w:cs="Arial"/>
          <w:color w:val="333333"/>
          <w:sz w:val="18"/>
          <w:szCs w:val="18"/>
        </w:rPr>
        <w:t>，而</w:t>
      </w:r>
      <w:r>
        <w:rPr>
          <w:rFonts w:ascii="Arial" w:hAnsi="Arial" w:cs="Arial"/>
          <w:color w:val="333333"/>
          <w:sz w:val="18"/>
          <w:szCs w:val="18"/>
        </w:rPr>
        <w:t>Byte Count</w:t>
      </w:r>
      <w:r>
        <w:rPr>
          <w:rFonts w:ascii="Arial" w:hAnsi="Arial" w:cs="Arial"/>
          <w:color w:val="333333"/>
          <w:sz w:val="18"/>
          <w:szCs w:val="18"/>
        </w:rPr>
        <w:t>字段也为</w:t>
      </w:r>
      <w:r>
        <w:rPr>
          <w:rFonts w:ascii="Arial" w:hAnsi="Arial" w:cs="Arial"/>
          <w:color w:val="333333"/>
          <w:sz w:val="18"/>
          <w:szCs w:val="18"/>
        </w:rPr>
        <w:t>64</w:t>
      </w:r>
      <w:r>
        <w:rPr>
          <w:rFonts w:ascii="Arial" w:hAnsi="Arial" w:cs="Arial"/>
          <w:color w:val="333333"/>
          <w:sz w:val="18"/>
          <w:szCs w:val="18"/>
        </w:rPr>
        <w:t>。当数据请求端接收完毕第</w:t>
      </w:r>
      <w:r>
        <w:rPr>
          <w:rFonts w:ascii="Arial" w:hAnsi="Arial" w:cs="Arial"/>
          <w:color w:val="333333"/>
          <w:sz w:val="18"/>
          <w:szCs w:val="18"/>
        </w:rPr>
        <w:t>1</w:t>
      </w:r>
      <w:r>
        <w:rPr>
          <w:rFonts w:ascii="Arial" w:hAnsi="Arial" w:cs="Arial"/>
          <w:color w:val="333333"/>
          <w:sz w:val="18"/>
          <w:szCs w:val="18"/>
        </w:rPr>
        <w:t>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后，发现还有</w:t>
      </w:r>
      <w:r>
        <w:rPr>
          <w:rFonts w:ascii="Arial" w:hAnsi="Arial" w:cs="Arial"/>
          <w:color w:val="333333"/>
          <w:sz w:val="18"/>
          <w:szCs w:val="18"/>
        </w:rPr>
        <w:t>64B</w:t>
      </w:r>
      <w:r>
        <w:rPr>
          <w:rFonts w:ascii="Arial" w:hAnsi="Arial" w:cs="Arial"/>
          <w:color w:val="333333"/>
          <w:sz w:val="18"/>
          <w:szCs w:val="18"/>
        </w:rPr>
        <w:t>的数据没有接收完毕，此时必须等待下一个存储器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。等到数据请求端收齐所有数据后，才能结束整个存储器读请求。</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目标设备发出的第</w:t>
      </w:r>
      <w:r>
        <w:rPr>
          <w:rFonts w:ascii="Arial" w:hAnsi="Arial" w:cs="Arial"/>
          <w:color w:val="333333"/>
          <w:sz w:val="18"/>
          <w:szCs w:val="18"/>
        </w:rPr>
        <w:t>2</w:t>
      </w:r>
      <w:r>
        <w:rPr>
          <w:rFonts w:ascii="Arial" w:hAnsi="Arial" w:cs="Arial"/>
          <w:color w:val="333333"/>
          <w:sz w:val="18"/>
          <w:szCs w:val="18"/>
        </w:rPr>
        <w:t>个</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中的有效数据为</w:t>
      </w:r>
      <w:r>
        <w:rPr>
          <w:rFonts w:ascii="Arial" w:hAnsi="Arial" w:cs="Arial"/>
          <w:color w:val="333333"/>
          <w:sz w:val="18"/>
          <w:szCs w:val="18"/>
        </w:rPr>
        <w:t>64B</w:t>
      </w:r>
      <w:r>
        <w:rPr>
          <w:rFonts w:ascii="Arial" w:hAnsi="Arial" w:cs="Arial"/>
          <w:color w:val="333333"/>
          <w:sz w:val="18"/>
          <w:szCs w:val="18"/>
        </w:rPr>
        <w:t>，而</w:t>
      </w:r>
      <w:r>
        <w:rPr>
          <w:rFonts w:ascii="Arial" w:hAnsi="Arial" w:cs="Arial"/>
          <w:color w:val="333333"/>
          <w:sz w:val="18"/>
          <w:szCs w:val="18"/>
        </w:rPr>
        <w:t>Byte Count</w:t>
      </w:r>
      <w:r>
        <w:rPr>
          <w:rFonts w:ascii="Arial" w:hAnsi="Arial" w:cs="Arial"/>
          <w:color w:val="333333"/>
          <w:sz w:val="18"/>
          <w:szCs w:val="18"/>
        </w:rPr>
        <w:t>字段为</w:t>
      </w:r>
      <w:r>
        <w:rPr>
          <w:rFonts w:ascii="Arial" w:hAnsi="Arial" w:cs="Arial"/>
          <w:color w:val="333333"/>
          <w:sz w:val="18"/>
          <w:szCs w:val="18"/>
        </w:rPr>
        <w:t>64</w:t>
      </w:r>
      <w:r>
        <w:rPr>
          <w:rFonts w:ascii="Arial" w:hAnsi="Arial" w:cs="Arial"/>
          <w:color w:val="333333"/>
          <w:sz w:val="18"/>
          <w:szCs w:val="18"/>
        </w:rPr>
        <w:t>，当数据请求端接收完毕这个</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后，将完成一个完整的存储器读过程，从而可以释放这个存储器</w:t>
      </w:r>
      <w:proofErr w:type="gramStart"/>
      <w:r>
        <w:rPr>
          <w:rFonts w:ascii="Arial" w:hAnsi="Arial" w:cs="Arial"/>
          <w:color w:val="333333"/>
          <w:sz w:val="18"/>
          <w:szCs w:val="18"/>
        </w:rPr>
        <w:t>读过程</w:t>
      </w:r>
      <w:proofErr w:type="gramEnd"/>
      <w:r>
        <w:rPr>
          <w:rFonts w:ascii="Arial" w:hAnsi="Arial" w:cs="Arial"/>
          <w:color w:val="333333"/>
          <w:sz w:val="18"/>
          <w:szCs w:val="18"/>
        </w:rPr>
        <w:t>使用的</w:t>
      </w:r>
      <w:r>
        <w:rPr>
          <w:rFonts w:ascii="Arial" w:hAnsi="Arial" w:cs="Arial"/>
          <w:color w:val="333333"/>
          <w:sz w:val="18"/>
          <w:szCs w:val="18"/>
        </w:rPr>
        <w:t>Tag</w:t>
      </w:r>
      <w:r>
        <w:rPr>
          <w:rFonts w:ascii="Arial" w:hAnsi="Arial" w:cs="Arial"/>
          <w:color w:val="333333"/>
          <w:sz w:val="18"/>
          <w:szCs w:val="18"/>
        </w:rPr>
        <w:t>资源。存储器读请求的完成报文的拆分方式较为复杂，</w:t>
      </w:r>
      <w:r>
        <w:rPr>
          <w:rFonts w:ascii="Arial" w:hAnsi="Arial" w:cs="Arial"/>
          <w:color w:val="333333"/>
          <w:sz w:val="18"/>
          <w:szCs w:val="18"/>
        </w:rPr>
        <w:t>Byte Count</w:t>
      </w:r>
      <w:r>
        <w:rPr>
          <w:rFonts w:ascii="Arial" w:hAnsi="Arial" w:cs="Arial"/>
          <w:color w:val="333333"/>
          <w:sz w:val="18"/>
          <w:szCs w:val="18"/>
        </w:rPr>
        <w:t>字段的设置也相对较为复杂。</w:t>
      </w:r>
    </w:p>
    <w:p w:rsidR="00162932" w:rsidRDefault="00162932" w:rsidP="00162932">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5 Lower Address</w:t>
      </w:r>
      <w:r>
        <w:rPr>
          <w:rFonts w:ascii="Arial" w:hAnsi="Arial" w:cs="Arial"/>
          <w:color w:val="333333"/>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如果当前完成报文为存储器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，该字段存放在存储器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中第一个数据所对应地址的最低位。值得注意的是，在完成报文中，并不存在</w:t>
      </w:r>
      <w:r>
        <w:rPr>
          <w:rFonts w:ascii="Arial" w:hAnsi="Arial" w:cs="Arial"/>
          <w:color w:val="333333"/>
          <w:sz w:val="18"/>
          <w:szCs w:val="18"/>
        </w:rPr>
        <w:t>First DW BE</w:t>
      </w:r>
      <w:r>
        <w:rPr>
          <w:rFonts w:ascii="Arial" w:hAnsi="Arial" w:cs="Arial"/>
          <w:color w:val="333333"/>
          <w:sz w:val="18"/>
          <w:szCs w:val="18"/>
        </w:rPr>
        <w:t>和</w:t>
      </w:r>
      <w:r>
        <w:rPr>
          <w:rFonts w:ascii="Arial" w:hAnsi="Arial" w:cs="Arial"/>
          <w:color w:val="333333"/>
          <w:sz w:val="18"/>
          <w:szCs w:val="18"/>
        </w:rPr>
        <w:t>Last DW BE</w:t>
      </w:r>
      <w:r>
        <w:rPr>
          <w:rFonts w:ascii="Arial" w:hAnsi="Arial" w:cs="Arial"/>
          <w:color w:val="333333"/>
          <w:sz w:val="18"/>
          <w:szCs w:val="18"/>
        </w:rPr>
        <w:t>字段，因此接收</w:t>
      </w:r>
      <w:proofErr w:type="gramStart"/>
      <w:r>
        <w:rPr>
          <w:rFonts w:ascii="Arial" w:hAnsi="Arial" w:cs="Arial"/>
          <w:color w:val="333333"/>
          <w:sz w:val="18"/>
          <w:szCs w:val="18"/>
        </w:rPr>
        <w:t>端必须</w:t>
      </w:r>
      <w:proofErr w:type="gramEnd"/>
      <w:r>
        <w:rPr>
          <w:rFonts w:ascii="Arial" w:hAnsi="Arial" w:cs="Arial"/>
          <w:color w:val="333333"/>
          <w:sz w:val="18"/>
          <w:szCs w:val="18"/>
        </w:rPr>
        <w:t>使用存储器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Low Address</w:t>
      </w:r>
      <w:r>
        <w:rPr>
          <w:rFonts w:ascii="Arial" w:hAnsi="Arial" w:cs="Arial"/>
          <w:color w:val="333333"/>
          <w:sz w:val="18"/>
          <w:szCs w:val="18"/>
        </w:rPr>
        <w:t>字段，识别一个</w:t>
      </w:r>
      <w:r>
        <w:rPr>
          <w:rFonts w:ascii="Arial" w:hAnsi="Arial" w:cs="Arial"/>
          <w:color w:val="333333"/>
          <w:sz w:val="18"/>
          <w:szCs w:val="18"/>
        </w:rPr>
        <w:t>TLP</w:t>
      </w:r>
      <w:r>
        <w:rPr>
          <w:rFonts w:ascii="Arial" w:hAnsi="Arial" w:cs="Arial"/>
          <w:color w:val="333333"/>
          <w:sz w:val="18"/>
          <w:szCs w:val="18"/>
        </w:rPr>
        <w:t>中包含数据的起始地址。</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5.3.3 </w:t>
      </w:r>
      <w:r>
        <w:rPr>
          <w:rFonts w:ascii="Arial" w:hAnsi="Arial" w:cs="Arial"/>
          <w:color w:val="333333"/>
        </w:rPr>
        <w:t>配置读写请求</w:t>
      </w:r>
      <w:r>
        <w:rPr>
          <w:rFonts w:ascii="Arial" w:hAnsi="Arial" w:cs="Arial"/>
          <w:color w:val="333333"/>
        </w:rPr>
        <w:t>TLP</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配置读写请求</w:t>
      </w:r>
      <w:r>
        <w:rPr>
          <w:rFonts w:ascii="Arial" w:hAnsi="Arial" w:cs="Arial"/>
          <w:color w:val="333333"/>
          <w:sz w:val="18"/>
          <w:szCs w:val="18"/>
        </w:rPr>
        <w:t>TLP</w:t>
      </w:r>
      <w:r>
        <w:rPr>
          <w:rFonts w:ascii="Arial" w:hAnsi="Arial" w:cs="Arial"/>
          <w:color w:val="333333"/>
          <w:sz w:val="18"/>
          <w:szCs w:val="18"/>
        </w:rPr>
        <w:t>由</w:t>
      </w:r>
      <w:r>
        <w:rPr>
          <w:rFonts w:ascii="Arial" w:hAnsi="Arial" w:cs="Arial"/>
          <w:color w:val="333333"/>
          <w:sz w:val="18"/>
          <w:szCs w:val="18"/>
        </w:rPr>
        <w:t>RC</w:t>
      </w:r>
      <w:r>
        <w:rPr>
          <w:rFonts w:ascii="Arial" w:hAnsi="Arial" w:cs="Arial"/>
          <w:color w:val="333333"/>
          <w:sz w:val="18"/>
          <w:szCs w:val="18"/>
        </w:rPr>
        <w:t>发起，用来访问</w:t>
      </w:r>
      <w:r>
        <w:rPr>
          <w:rFonts w:ascii="Arial" w:hAnsi="Arial" w:cs="Arial"/>
          <w:color w:val="333333"/>
          <w:sz w:val="18"/>
          <w:szCs w:val="18"/>
        </w:rPr>
        <w:t>PCIe</w:t>
      </w:r>
      <w:r>
        <w:rPr>
          <w:rFonts w:ascii="Arial" w:hAnsi="Arial" w:cs="Arial"/>
          <w:color w:val="333333"/>
          <w:sz w:val="18"/>
          <w:szCs w:val="18"/>
        </w:rPr>
        <w:t>设备的配置空间。配置请求报文使用基于</w:t>
      </w:r>
      <w:r>
        <w:rPr>
          <w:rFonts w:ascii="Arial" w:hAnsi="Arial" w:cs="Arial"/>
          <w:color w:val="333333"/>
          <w:sz w:val="18"/>
          <w:szCs w:val="18"/>
        </w:rPr>
        <w:t>ID</w:t>
      </w:r>
      <w:r>
        <w:rPr>
          <w:rFonts w:ascii="Arial" w:hAnsi="Arial" w:cs="Arial"/>
          <w:color w:val="333333"/>
          <w:sz w:val="18"/>
          <w:szCs w:val="18"/>
        </w:rPr>
        <w:t>的路由方式。</w:t>
      </w:r>
      <w:r>
        <w:rPr>
          <w:rFonts w:ascii="Arial" w:hAnsi="Arial" w:cs="Arial"/>
          <w:color w:val="333333"/>
          <w:sz w:val="18"/>
          <w:szCs w:val="18"/>
        </w:rPr>
        <w:t>PCIe</w:t>
      </w:r>
      <w:r>
        <w:rPr>
          <w:rFonts w:ascii="Arial" w:hAnsi="Arial" w:cs="Arial"/>
          <w:color w:val="333333"/>
          <w:sz w:val="18"/>
          <w:szCs w:val="18"/>
        </w:rPr>
        <w:t>总线也支持两种配置请求报文，分别为</w:t>
      </w:r>
      <w:r>
        <w:rPr>
          <w:rFonts w:ascii="Arial" w:hAnsi="Arial" w:cs="Arial"/>
          <w:color w:val="333333"/>
          <w:sz w:val="18"/>
          <w:szCs w:val="18"/>
        </w:rPr>
        <w:t>Type 00h</w:t>
      </w:r>
      <w:r>
        <w:rPr>
          <w:rFonts w:ascii="Arial" w:hAnsi="Arial" w:cs="Arial"/>
          <w:color w:val="333333"/>
          <w:sz w:val="18"/>
          <w:szCs w:val="18"/>
        </w:rPr>
        <w:t>和</w:t>
      </w:r>
      <w:r>
        <w:rPr>
          <w:rFonts w:ascii="Arial" w:hAnsi="Arial" w:cs="Arial"/>
          <w:color w:val="333333"/>
          <w:sz w:val="18"/>
          <w:szCs w:val="18"/>
        </w:rPr>
        <w:t>Type 01h</w:t>
      </w:r>
      <w:r>
        <w:rPr>
          <w:rFonts w:ascii="Arial" w:hAnsi="Arial" w:cs="Arial"/>
          <w:color w:val="333333"/>
          <w:sz w:val="18"/>
          <w:szCs w:val="18"/>
        </w:rPr>
        <w:t>配置请求。配置请求</w:t>
      </w:r>
      <w:r>
        <w:rPr>
          <w:rFonts w:ascii="Arial" w:hAnsi="Arial" w:cs="Arial"/>
          <w:color w:val="333333"/>
          <w:sz w:val="18"/>
          <w:szCs w:val="18"/>
        </w:rPr>
        <w:t>TLP</w:t>
      </w:r>
      <w:r>
        <w:rPr>
          <w:rFonts w:ascii="Arial" w:hAnsi="Arial" w:cs="Arial"/>
          <w:color w:val="333333"/>
          <w:sz w:val="18"/>
          <w:szCs w:val="18"/>
        </w:rPr>
        <w:t>的格式如图</w:t>
      </w:r>
      <w:r>
        <w:rPr>
          <w:rFonts w:ascii="Arial" w:hAnsi="Arial" w:cs="Arial"/>
          <w:color w:val="333333"/>
          <w:sz w:val="18"/>
          <w:szCs w:val="18"/>
        </w:rPr>
        <w:t>5</w:t>
      </w:r>
      <w:r>
        <w:rPr>
          <w:rFonts w:ascii="Arial" w:hAnsi="Arial" w:cs="Arial"/>
          <w:color w:val="333333"/>
          <w:sz w:val="18"/>
          <w:szCs w:val="18"/>
        </w:rPr>
        <w:noBreakHyphen/>
        <w:t>12</w:t>
      </w:r>
      <w:r>
        <w:rPr>
          <w:rFonts w:ascii="Arial" w:hAnsi="Arial" w:cs="Arial"/>
          <w:color w:val="333333"/>
          <w:sz w:val="18"/>
          <w:szCs w:val="18"/>
        </w:rPr>
        <w:t>所示。</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1380490"/>
            <wp:effectExtent l="0" t="0" r="0" b="0"/>
            <wp:docPr id="56" name="图片 56" descr="5.gif">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5.gif">
                      <a:hlinkClick r:id="rId240" tgtFrame="&quot;_blank&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287520" cy="1380490"/>
                    </a:xfrm>
                    <a:prstGeom prst="rect">
                      <a:avLst/>
                    </a:prstGeom>
                    <a:noFill/>
                    <a:ln>
                      <a:noFill/>
                    </a:ln>
                  </pic:spPr>
                </pic:pic>
              </a:graphicData>
            </a:graphic>
          </wp:inline>
        </w:drawing>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b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配置请求</w:t>
      </w:r>
      <w:r>
        <w:rPr>
          <w:rFonts w:ascii="Arial" w:hAnsi="Arial" w:cs="Arial"/>
          <w:color w:val="333333"/>
          <w:sz w:val="18"/>
          <w:szCs w:val="18"/>
        </w:rPr>
        <w:t>TLP</w:t>
      </w:r>
      <w:r>
        <w:rPr>
          <w:rFonts w:ascii="Arial" w:hAnsi="Arial" w:cs="Arial"/>
          <w:color w:val="333333"/>
          <w:sz w:val="18"/>
          <w:szCs w:val="18"/>
        </w:rPr>
        <w:t>的第</w:t>
      </w:r>
      <w:r>
        <w:rPr>
          <w:rFonts w:ascii="Arial" w:hAnsi="Arial" w:cs="Arial"/>
          <w:color w:val="333333"/>
          <w:sz w:val="18"/>
          <w:szCs w:val="18"/>
        </w:rPr>
        <w:t>4~7</w:t>
      </w:r>
      <w:r>
        <w:rPr>
          <w:rFonts w:ascii="Arial" w:hAnsi="Arial" w:cs="Arial"/>
          <w:color w:val="333333"/>
          <w:sz w:val="18"/>
          <w:szCs w:val="18"/>
        </w:rPr>
        <w:t>字节与存储器请求</w:t>
      </w:r>
      <w:r>
        <w:rPr>
          <w:rFonts w:ascii="Arial" w:hAnsi="Arial" w:cs="Arial"/>
          <w:color w:val="333333"/>
          <w:sz w:val="18"/>
          <w:szCs w:val="18"/>
        </w:rPr>
        <w:t>TLP</w:t>
      </w:r>
      <w:r>
        <w:rPr>
          <w:rFonts w:ascii="Arial" w:hAnsi="Arial" w:cs="Arial"/>
          <w:color w:val="333333"/>
          <w:sz w:val="18"/>
          <w:szCs w:val="18"/>
        </w:rPr>
        <w:t>类似。而第</w:t>
      </w:r>
      <w:r>
        <w:rPr>
          <w:rFonts w:ascii="Arial" w:hAnsi="Arial" w:cs="Arial"/>
          <w:color w:val="333333"/>
          <w:sz w:val="18"/>
          <w:szCs w:val="18"/>
        </w:rPr>
        <w:t>8~11</w:t>
      </w:r>
      <w:r>
        <w:rPr>
          <w:rFonts w:ascii="Arial" w:hAnsi="Arial" w:cs="Arial"/>
          <w:color w:val="333333"/>
          <w:sz w:val="18"/>
          <w:szCs w:val="18"/>
        </w:rPr>
        <w:t>字节的</w:t>
      </w:r>
      <w:r>
        <w:rPr>
          <w:rFonts w:ascii="Arial" w:hAnsi="Arial" w:cs="Arial"/>
          <w:color w:val="333333"/>
          <w:sz w:val="18"/>
          <w:szCs w:val="18"/>
        </w:rPr>
        <w:t>Bus</w:t>
      </w:r>
      <w:r>
        <w:rPr>
          <w:rFonts w:ascii="Arial" w:hAnsi="Arial" w:cs="Arial"/>
          <w:color w:val="333333"/>
          <w:sz w:val="18"/>
          <w:szCs w:val="18"/>
        </w:rPr>
        <w:t>、</w:t>
      </w:r>
      <w:r>
        <w:rPr>
          <w:rFonts w:ascii="Arial" w:hAnsi="Arial" w:cs="Arial"/>
          <w:color w:val="333333"/>
          <w:sz w:val="18"/>
          <w:szCs w:val="18"/>
        </w:rPr>
        <w:t>Device</w:t>
      </w:r>
      <w:r>
        <w:rPr>
          <w:rFonts w:ascii="Arial" w:hAnsi="Arial" w:cs="Arial"/>
          <w:color w:val="333333"/>
          <w:sz w:val="18"/>
          <w:szCs w:val="18"/>
        </w:rPr>
        <w:t>和</w:t>
      </w:r>
      <w:r>
        <w:rPr>
          <w:rFonts w:ascii="Arial" w:hAnsi="Arial" w:cs="Arial"/>
          <w:color w:val="333333"/>
          <w:sz w:val="18"/>
          <w:szCs w:val="18"/>
        </w:rPr>
        <w:t>Function Number</w:t>
      </w:r>
      <w:r>
        <w:rPr>
          <w:rFonts w:ascii="Arial" w:hAnsi="Arial" w:cs="Arial"/>
          <w:color w:val="333333"/>
          <w:sz w:val="18"/>
          <w:szCs w:val="18"/>
        </w:rPr>
        <w:t>中存放该</w:t>
      </w:r>
      <w:r>
        <w:rPr>
          <w:rFonts w:ascii="Arial" w:hAnsi="Arial" w:cs="Arial"/>
          <w:color w:val="333333"/>
          <w:sz w:val="18"/>
          <w:szCs w:val="18"/>
        </w:rPr>
        <w:t>TLP</w:t>
      </w:r>
      <w:r>
        <w:rPr>
          <w:rFonts w:ascii="Arial" w:hAnsi="Arial" w:cs="Arial"/>
          <w:color w:val="333333"/>
          <w:sz w:val="18"/>
          <w:szCs w:val="18"/>
        </w:rPr>
        <w:t>访问的目标设备的相应的号码，而</w:t>
      </w:r>
      <w:r>
        <w:rPr>
          <w:rFonts w:ascii="Arial" w:hAnsi="Arial" w:cs="Arial"/>
          <w:color w:val="333333"/>
          <w:sz w:val="18"/>
          <w:szCs w:val="18"/>
        </w:rPr>
        <w:t>Ext Register</w:t>
      </w:r>
      <w:r>
        <w:rPr>
          <w:rFonts w:ascii="Arial" w:hAnsi="Arial" w:cs="Arial"/>
          <w:color w:val="333333"/>
          <w:sz w:val="18"/>
          <w:szCs w:val="18"/>
        </w:rPr>
        <w:t>和</w:t>
      </w:r>
      <w:r>
        <w:rPr>
          <w:rFonts w:ascii="Arial" w:hAnsi="Arial" w:cs="Arial"/>
          <w:color w:val="333333"/>
          <w:sz w:val="18"/>
          <w:szCs w:val="18"/>
        </w:rPr>
        <w:t>Reigister Number</w:t>
      </w:r>
      <w:r>
        <w:rPr>
          <w:rFonts w:ascii="Arial" w:hAnsi="Arial" w:cs="Arial"/>
          <w:color w:val="333333"/>
          <w:sz w:val="18"/>
          <w:szCs w:val="18"/>
        </w:rPr>
        <w:t>存放寄存器号。配置请求报文的其他字段必须为以下值。</w:t>
      </w:r>
    </w:p>
    <w:p w:rsidR="00162932" w:rsidRDefault="00162932" w:rsidP="00162932">
      <w:pPr>
        <w:widowControl/>
        <w:numPr>
          <w:ilvl w:val="0"/>
          <w:numId w:val="2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TC[2:0]</w:t>
      </w:r>
      <w:r>
        <w:rPr>
          <w:rFonts w:ascii="Arial" w:hAnsi="Arial" w:cs="Arial"/>
          <w:color w:val="333333"/>
          <w:sz w:val="18"/>
          <w:szCs w:val="18"/>
        </w:rPr>
        <w:t>必须为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I/O</w:t>
      </w:r>
      <w:r>
        <w:rPr>
          <w:rFonts w:ascii="Arial" w:hAnsi="Arial" w:cs="Arial"/>
          <w:color w:val="333333"/>
          <w:sz w:val="18"/>
          <w:szCs w:val="18"/>
        </w:rPr>
        <w:t>请求报文的传送类型</w:t>
      </w:r>
      <w:r>
        <w:rPr>
          <w:rFonts w:ascii="Arial" w:hAnsi="Arial" w:cs="Arial"/>
          <w:color w:val="333333"/>
          <w:sz w:val="18"/>
          <w:szCs w:val="18"/>
        </w:rPr>
        <w:t>(TC)</w:t>
      </w:r>
      <w:r>
        <w:rPr>
          <w:rFonts w:ascii="Arial" w:hAnsi="Arial" w:cs="Arial"/>
          <w:color w:val="333333"/>
          <w:sz w:val="18"/>
          <w:szCs w:val="18"/>
        </w:rPr>
        <w:t>只能为</w:t>
      </w:r>
      <w:r>
        <w:rPr>
          <w:rFonts w:ascii="Arial" w:hAnsi="Arial" w:cs="Arial"/>
          <w:color w:val="333333"/>
          <w:sz w:val="18"/>
          <w:szCs w:val="18"/>
        </w:rPr>
        <w:t>0</w:t>
      </w:r>
      <w:r>
        <w:rPr>
          <w:rFonts w:ascii="Arial" w:hAnsi="Arial" w:cs="Arial"/>
          <w:color w:val="333333"/>
          <w:sz w:val="18"/>
          <w:szCs w:val="18"/>
        </w:rPr>
        <w:t>。</w:t>
      </w:r>
    </w:p>
    <w:p w:rsidR="00162932" w:rsidRDefault="00162932" w:rsidP="00162932">
      <w:pPr>
        <w:widowControl/>
        <w:numPr>
          <w:ilvl w:val="0"/>
          <w:numId w:val="2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TH</w:t>
      </w:r>
      <w:r>
        <w:rPr>
          <w:rFonts w:ascii="Arial" w:hAnsi="Arial" w:cs="Arial"/>
          <w:color w:val="333333"/>
          <w:sz w:val="18"/>
          <w:szCs w:val="18"/>
        </w:rPr>
        <w:t>位为保留位；</w:t>
      </w:r>
      <w:r>
        <w:rPr>
          <w:rFonts w:ascii="Arial" w:hAnsi="Arial" w:cs="Arial"/>
          <w:color w:val="333333"/>
          <w:sz w:val="18"/>
          <w:szCs w:val="18"/>
        </w:rPr>
        <w:t>Attr2</w:t>
      </w:r>
      <w:r>
        <w:rPr>
          <w:rFonts w:ascii="Arial" w:hAnsi="Arial" w:cs="Arial"/>
          <w:color w:val="333333"/>
          <w:sz w:val="18"/>
          <w:szCs w:val="18"/>
        </w:rPr>
        <w:t>位为保留，而</w:t>
      </w:r>
      <w:r>
        <w:rPr>
          <w:rFonts w:ascii="Arial" w:hAnsi="Arial" w:cs="Arial"/>
          <w:color w:val="333333"/>
          <w:sz w:val="18"/>
          <w:szCs w:val="18"/>
        </w:rPr>
        <w:t>Attr[1:0]</w:t>
      </w:r>
      <w:r>
        <w:rPr>
          <w:rFonts w:ascii="Arial" w:hAnsi="Arial" w:cs="Arial"/>
          <w:color w:val="333333"/>
          <w:sz w:val="18"/>
          <w:szCs w:val="18"/>
        </w:rPr>
        <w:t>必须为</w:t>
      </w:r>
      <w:r>
        <w:rPr>
          <w:rFonts w:ascii="Arial" w:hAnsi="Arial" w:cs="Arial"/>
          <w:color w:val="333333"/>
          <w:sz w:val="18"/>
          <w:szCs w:val="18"/>
        </w:rPr>
        <w:t>“00b”</w:t>
      </w:r>
      <w:r>
        <w:rPr>
          <w:rFonts w:ascii="Arial" w:hAnsi="Arial" w:cs="Arial"/>
          <w:color w:val="333333"/>
          <w:sz w:val="18"/>
          <w:szCs w:val="18"/>
        </w:rPr>
        <w:t>，这表示</w:t>
      </w:r>
      <w:r>
        <w:rPr>
          <w:rFonts w:ascii="Arial" w:hAnsi="Arial" w:cs="Arial"/>
          <w:color w:val="333333"/>
          <w:sz w:val="18"/>
          <w:szCs w:val="18"/>
        </w:rPr>
        <w:t>I/O</w:t>
      </w:r>
      <w:r>
        <w:rPr>
          <w:rFonts w:ascii="Arial" w:hAnsi="Arial" w:cs="Arial"/>
          <w:color w:val="333333"/>
          <w:sz w:val="18"/>
          <w:szCs w:val="18"/>
        </w:rPr>
        <w:t>请求报文使用</w:t>
      </w:r>
      <w:r>
        <w:rPr>
          <w:rFonts w:ascii="Arial" w:hAnsi="Arial" w:cs="Arial"/>
          <w:color w:val="333333"/>
          <w:sz w:val="18"/>
          <w:szCs w:val="18"/>
        </w:rPr>
        <w:t>PCI</w:t>
      </w:r>
      <w:r>
        <w:rPr>
          <w:rFonts w:ascii="Arial" w:hAnsi="Arial" w:cs="Arial"/>
          <w:color w:val="333333"/>
          <w:sz w:val="18"/>
          <w:szCs w:val="18"/>
        </w:rPr>
        <w:t>总线的强序数据传送模式；</w:t>
      </w:r>
      <w:r>
        <w:rPr>
          <w:rFonts w:ascii="Arial" w:hAnsi="Arial" w:cs="Arial"/>
          <w:color w:val="333333"/>
          <w:sz w:val="18"/>
          <w:szCs w:val="18"/>
        </w:rPr>
        <w:t>AT[1:0]</w:t>
      </w:r>
      <w:r>
        <w:rPr>
          <w:rFonts w:ascii="Arial" w:hAnsi="Arial" w:cs="Arial"/>
          <w:color w:val="333333"/>
          <w:sz w:val="18"/>
          <w:szCs w:val="18"/>
        </w:rPr>
        <w:t>必须为</w:t>
      </w:r>
      <w:r>
        <w:rPr>
          <w:rFonts w:ascii="Arial" w:hAnsi="Arial" w:cs="Arial"/>
          <w:color w:val="333333"/>
          <w:sz w:val="18"/>
          <w:szCs w:val="18"/>
        </w:rPr>
        <w:t>“0b00”</w:t>
      </w:r>
      <w:r>
        <w:rPr>
          <w:rFonts w:ascii="Arial" w:hAnsi="Arial" w:cs="Arial"/>
          <w:color w:val="333333"/>
          <w:sz w:val="18"/>
          <w:szCs w:val="18"/>
        </w:rPr>
        <w:t>，表示不进行地址转换。</w:t>
      </w:r>
    </w:p>
    <w:p w:rsidR="00162932" w:rsidRDefault="00162932" w:rsidP="00162932">
      <w:pPr>
        <w:widowControl/>
        <w:numPr>
          <w:ilvl w:val="0"/>
          <w:numId w:val="2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Length[9:0]</w:t>
      </w:r>
      <w:r>
        <w:rPr>
          <w:rFonts w:ascii="Arial" w:hAnsi="Arial" w:cs="Arial"/>
          <w:color w:val="333333"/>
          <w:sz w:val="18"/>
          <w:szCs w:val="18"/>
        </w:rPr>
        <w:t>为</w:t>
      </w:r>
      <w:r>
        <w:rPr>
          <w:rFonts w:ascii="Arial" w:hAnsi="Arial" w:cs="Arial"/>
          <w:color w:val="333333"/>
          <w:sz w:val="18"/>
          <w:szCs w:val="18"/>
        </w:rPr>
        <w:t>“0b00 0000 0001”</w:t>
      </w:r>
      <w:r>
        <w:rPr>
          <w:rFonts w:ascii="Arial" w:hAnsi="Arial" w:cs="Arial"/>
          <w:color w:val="333333"/>
          <w:sz w:val="18"/>
          <w:szCs w:val="18"/>
        </w:rPr>
        <w:t>，表示配置读写请求最大</w:t>
      </w:r>
      <w:r>
        <w:rPr>
          <w:rFonts w:ascii="Arial" w:hAnsi="Arial" w:cs="Arial"/>
          <w:color w:val="333333"/>
          <w:sz w:val="18"/>
          <w:szCs w:val="18"/>
        </w:rPr>
        <w:t>Payload</w:t>
      </w:r>
      <w:r>
        <w:rPr>
          <w:rFonts w:ascii="Arial" w:hAnsi="Arial" w:cs="Arial"/>
          <w:color w:val="333333"/>
          <w:sz w:val="18"/>
          <w:szCs w:val="18"/>
        </w:rPr>
        <w:t>为</w:t>
      </w:r>
      <w:r>
        <w:rPr>
          <w:rFonts w:ascii="Arial" w:hAnsi="Arial" w:cs="Arial"/>
          <w:color w:val="333333"/>
          <w:sz w:val="18"/>
          <w:szCs w:val="18"/>
        </w:rPr>
        <w:t>1DW</w:t>
      </w:r>
      <w:r>
        <w:rPr>
          <w:rFonts w:ascii="Arial" w:hAnsi="Arial" w:cs="Arial"/>
          <w:color w:val="333333"/>
          <w:sz w:val="18"/>
          <w:szCs w:val="18"/>
        </w:rPr>
        <w:t>。</w:t>
      </w:r>
    </w:p>
    <w:p w:rsidR="00162932" w:rsidRDefault="00162932" w:rsidP="00162932">
      <w:pPr>
        <w:widowControl/>
        <w:numPr>
          <w:ilvl w:val="0"/>
          <w:numId w:val="23"/>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Last DW BE</w:t>
      </w:r>
      <w:r>
        <w:rPr>
          <w:rFonts w:ascii="Arial" w:hAnsi="Arial" w:cs="Arial"/>
          <w:color w:val="333333"/>
          <w:sz w:val="18"/>
          <w:szCs w:val="18"/>
        </w:rPr>
        <w:t>字段为</w:t>
      </w:r>
      <w:r>
        <w:rPr>
          <w:rFonts w:ascii="Arial" w:hAnsi="Arial" w:cs="Arial"/>
          <w:color w:val="333333"/>
          <w:sz w:val="18"/>
          <w:szCs w:val="18"/>
        </w:rPr>
        <w:t>“0b0000”</w:t>
      </w:r>
      <w:r>
        <w:rPr>
          <w:rFonts w:ascii="Arial" w:hAnsi="Arial" w:cs="Arial"/>
          <w:color w:val="333333"/>
          <w:sz w:val="18"/>
          <w:szCs w:val="18"/>
        </w:rPr>
        <w:t>。而</w:t>
      </w:r>
      <w:r>
        <w:rPr>
          <w:rFonts w:ascii="Arial" w:hAnsi="Arial" w:cs="Arial"/>
          <w:color w:val="333333"/>
          <w:sz w:val="18"/>
          <w:szCs w:val="18"/>
        </w:rPr>
        <w:t>First DW BE</w:t>
      </w:r>
      <w:r>
        <w:rPr>
          <w:rFonts w:ascii="Arial" w:hAnsi="Arial" w:cs="Arial"/>
          <w:color w:val="333333"/>
          <w:sz w:val="18"/>
          <w:szCs w:val="18"/>
        </w:rPr>
        <w:t>字段根据配置读写请求的大小设置。</w:t>
      </w:r>
    </w:p>
    <w:p w:rsidR="00162932" w:rsidRDefault="00162932" w:rsidP="00162932">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5.3.4 </w:t>
      </w:r>
      <w:r>
        <w:rPr>
          <w:rFonts w:ascii="Arial" w:hAnsi="Arial" w:cs="Arial"/>
          <w:color w:val="333333"/>
        </w:rPr>
        <w:t>消息请求报文</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总线中，多数消息报文使用隐式路由方式，其格式如图</w:t>
      </w:r>
      <w:r>
        <w:rPr>
          <w:rFonts w:ascii="Arial" w:hAnsi="Arial" w:cs="Arial"/>
          <w:color w:val="333333"/>
          <w:sz w:val="18"/>
          <w:szCs w:val="18"/>
        </w:rPr>
        <w:t>5</w:t>
      </w:r>
      <w:r>
        <w:rPr>
          <w:rFonts w:ascii="Arial" w:hAnsi="Arial" w:cs="Arial"/>
          <w:color w:val="333333"/>
          <w:sz w:val="18"/>
          <w:szCs w:val="18"/>
        </w:rPr>
        <w:noBreakHyphen/>
        <w:t>13</w:t>
      </w:r>
      <w:r>
        <w:rPr>
          <w:rFonts w:ascii="Arial" w:hAnsi="Arial" w:cs="Arial"/>
          <w:color w:val="333333"/>
          <w:sz w:val="18"/>
          <w:szCs w:val="18"/>
        </w:rPr>
        <w:t>所示。其中</w:t>
      </w:r>
      <w:r>
        <w:rPr>
          <w:rFonts w:ascii="Arial" w:hAnsi="Arial" w:cs="Arial"/>
          <w:color w:val="333333"/>
          <w:sz w:val="18"/>
          <w:szCs w:val="18"/>
        </w:rPr>
        <w:t>Byte 0</w:t>
      </w:r>
      <w:r>
        <w:rPr>
          <w:rFonts w:ascii="Arial" w:hAnsi="Arial" w:cs="Arial"/>
          <w:color w:val="333333"/>
          <w:sz w:val="18"/>
          <w:szCs w:val="18"/>
        </w:rPr>
        <w:t>字段为通用</w:t>
      </w:r>
      <w:r>
        <w:rPr>
          <w:rFonts w:ascii="Arial" w:hAnsi="Arial" w:cs="Arial"/>
          <w:color w:val="333333"/>
          <w:sz w:val="18"/>
          <w:szCs w:val="18"/>
        </w:rPr>
        <w:t>TLP</w:t>
      </w:r>
      <w:r>
        <w:rPr>
          <w:rFonts w:ascii="Arial" w:hAnsi="Arial" w:cs="Arial"/>
          <w:color w:val="333333"/>
          <w:sz w:val="18"/>
          <w:szCs w:val="18"/>
        </w:rPr>
        <w:t>头，而</w:t>
      </w:r>
      <w:r>
        <w:rPr>
          <w:rFonts w:ascii="Arial" w:hAnsi="Arial" w:cs="Arial"/>
          <w:color w:val="333333"/>
          <w:sz w:val="18"/>
          <w:szCs w:val="18"/>
        </w:rPr>
        <w:t>Byte 4</w:t>
      </w:r>
      <w:r>
        <w:rPr>
          <w:rFonts w:ascii="Arial" w:hAnsi="Arial" w:cs="Arial"/>
          <w:color w:val="333333"/>
          <w:sz w:val="18"/>
          <w:szCs w:val="18"/>
        </w:rPr>
        <w:t>的第</w:t>
      </w:r>
      <w:r>
        <w:rPr>
          <w:rFonts w:ascii="Arial" w:hAnsi="Arial" w:cs="Arial"/>
          <w:color w:val="333333"/>
          <w:sz w:val="18"/>
          <w:szCs w:val="18"/>
        </w:rPr>
        <w:t>3</w:t>
      </w:r>
      <w:r>
        <w:rPr>
          <w:rFonts w:ascii="Arial" w:hAnsi="Arial" w:cs="Arial"/>
          <w:color w:val="333333"/>
          <w:sz w:val="18"/>
          <w:szCs w:val="18"/>
        </w:rPr>
        <w:t>字节中存放</w:t>
      </w:r>
      <w:r>
        <w:rPr>
          <w:rFonts w:ascii="Arial" w:hAnsi="Arial" w:cs="Arial"/>
          <w:color w:val="333333"/>
          <w:sz w:val="18"/>
          <w:szCs w:val="18"/>
        </w:rPr>
        <w:t>Message Code</w:t>
      </w:r>
      <w:r>
        <w:rPr>
          <w:rFonts w:ascii="Arial" w:hAnsi="Arial" w:cs="Arial"/>
          <w:color w:val="333333"/>
          <w:sz w:val="18"/>
          <w:szCs w:val="18"/>
        </w:rPr>
        <w:t>字段。</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287520" cy="1518285"/>
            <wp:effectExtent l="0" t="0" r="0" b="0"/>
            <wp:docPr id="55" name="图片 55" descr="6.gif">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6.gif">
                      <a:hlinkClick r:id="rId242" tgtFrame="&quot;_blank&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287520" cy="1518285"/>
                    </a:xfrm>
                    <a:prstGeom prst="rect">
                      <a:avLst/>
                    </a:prstGeom>
                    <a:noFill/>
                    <a:ln>
                      <a:noFill/>
                    </a:ln>
                  </pic:spPr>
                </pic:pic>
              </a:graphicData>
            </a:graphic>
          </wp:inline>
        </w:drawing>
      </w:r>
    </w:p>
    <w:p w:rsidR="00162932" w:rsidRDefault="00162932" w:rsidP="00162932">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b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总线规定了以下几类消息报文。</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INTx</w:t>
      </w:r>
      <w:r>
        <w:rPr>
          <w:rFonts w:ascii="Arial" w:hAnsi="Arial" w:cs="Arial"/>
          <w:color w:val="333333"/>
          <w:sz w:val="18"/>
          <w:szCs w:val="18"/>
        </w:rPr>
        <w:t>中断消息报文</w:t>
      </w:r>
      <w:r>
        <w:rPr>
          <w:rFonts w:ascii="Arial" w:hAnsi="Arial" w:cs="Arial"/>
          <w:color w:val="333333"/>
          <w:sz w:val="18"/>
          <w:szCs w:val="18"/>
        </w:rPr>
        <w:t>(INTx Interrupt Signaling)</w:t>
      </w:r>
      <w:r>
        <w:rPr>
          <w:rFonts w:ascii="Arial" w:hAnsi="Arial" w:cs="Arial"/>
          <w:color w:val="333333"/>
          <w:sz w:val="18"/>
          <w:szCs w:val="18"/>
        </w:rPr>
        <w:t>。</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电源管理消息报文</w:t>
      </w:r>
      <w:r>
        <w:rPr>
          <w:rFonts w:ascii="Arial" w:hAnsi="Arial" w:cs="Arial"/>
          <w:color w:val="333333"/>
          <w:sz w:val="18"/>
          <w:szCs w:val="18"/>
        </w:rPr>
        <w:t>(Power Management)</w:t>
      </w:r>
      <w:r>
        <w:rPr>
          <w:rFonts w:ascii="Arial" w:hAnsi="Arial" w:cs="Arial"/>
          <w:color w:val="333333"/>
          <w:sz w:val="18"/>
          <w:szCs w:val="18"/>
        </w:rPr>
        <w:t>。</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错误消息报文</w:t>
      </w:r>
      <w:r>
        <w:rPr>
          <w:rFonts w:ascii="Arial" w:hAnsi="Arial" w:cs="Arial"/>
          <w:color w:val="333333"/>
          <w:sz w:val="18"/>
          <w:szCs w:val="18"/>
        </w:rPr>
        <w:t>(Error Signaling)</w:t>
      </w:r>
      <w:r>
        <w:rPr>
          <w:rFonts w:ascii="Arial" w:hAnsi="Arial" w:cs="Arial"/>
          <w:color w:val="333333"/>
          <w:sz w:val="18"/>
          <w:szCs w:val="18"/>
        </w:rPr>
        <w:t>。</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锁定事务消息报文</w:t>
      </w:r>
      <w:r>
        <w:rPr>
          <w:rFonts w:ascii="Arial" w:hAnsi="Arial" w:cs="Arial"/>
          <w:color w:val="333333"/>
          <w:sz w:val="18"/>
          <w:szCs w:val="18"/>
        </w:rPr>
        <w:t>(Locked Transaction Support)</w:t>
      </w:r>
      <w:r>
        <w:rPr>
          <w:rFonts w:ascii="Arial" w:hAnsi="Arial" w:cs="Arial"/>
          <w:color w:val="333333"/>
          <w:sz w:val="18"/>
          <w:szCs w:val="18"/>
        </w:rPr>
        <w:t>。</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插槽电源限制消息报文</w:t>
      </w:r>
      <w:r>
        <w:rPr>
          <w:rFonts w:ascii="Arial" w:hAnsi="Arial" w:cs="Arial"/>
          <w:color w:val="333333"/>
          <w:sz w:val="18"/>
          <w:szCs w:val="18"/>
        </w:rPr>
        <w:t>(Slot Power Limit Support)</w:t>
      </w:r>
      <w:r>
        <w:rPr>
          <w:rFonts w:ascii="Arial" w:hAnsi="Arial" w:cs="Arial"/>
          <w:color w:val="333333"/>
          <w:sz w:val="18"/>
          <w:szCs w:val="18"/>
        </w:rPr>
        <w:t>。</w:t>
      </w:r>
    </w:p>
    <w:p w:rsidR="00162932" w:rsidRDefault="00162932" w:rsidP="00162932">
      <w:pPr>
        <w:widowControl/>
        <w:numPr>
          <w:ilvl w:val="0"/>
          <w:numId w:val="24"/>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Vendor-Defined Messages</w:t>
      </w:r>
      <w:r>
        <w:rPr>
          <w:rFonts w:ascii="Arial" w:hAnsi="Arial" w:cs="Arial"/>
          <w:color w:val="333333"/>
          <w:sz w:val="18"/>
          <w:szCs w:val="18"/>
        </w:rPr>
        <w:t>。</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162932" w:rsidRDefault="00162932" w:rsidP="0016293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Tr="007836BF">
        <w:trPr>
          <w:tblCellSpacing w:w="0" w:type="dxa"/>
        </w:trPr>
        <w:tc>
          <w:tcPr>
            <w:tcW w:w="0" w:type="auto"/>
            <w:vAlign w:val="center"/>
            <w:hideMark/>
          </w:tcPr>
          <w:p w:rsidR="007836BF" w:rsidRDefault="007836BF">
            <w:pPr>
              <w:spacing w:line="540" w:lineRule="atLeast"/>
              <w:jc w:val="center"/>
              <w:rPr>
                <w:rFonts w:ascii="宋体" w:eastAsia="宋体" w:hAnsi="宋体" w:cs="宋体"/>
                <w:sz w:val="42"/>
                <w:szCs w:val="42"/>
              </w:rPr>
            </w:pPr>
            <w:r>
              <w:rPr>
                <w:b/>
                <w:bCs/>
                <w:sz w:val="42"/>
                <w:szCs w:val="42"/>
              </w:rPr>
              <w:lastRenderedPageBreak/>
              <w:t>5.4 TLP</w:t>
            </w:r>
            <w:r>
              <w:rPr>
                <w:b/>
                <w:bCs/>
                <w:sz w:val="42"/>
                <w:szCs w:val="42"/>
              </w:rPr>
              <w:t>中与数据负载相关的参数</w:t>
            </w:r>
          </w:p>
        </w:tc>
      </w:tr>
      <w:tr w:rsidR="007836BF" w:rsidTr="007836BF">
        <w:trPr>
          <w:tblCellSpacing w:w="0" w:type="dxa"/>
        </w:trPr>
        <w:tc>
          <w:tcPr>
            <w:tcW w:w="0" w:type="auto"/>
            <w:tcMar>
              <w:top w:w="150" w:type="dxa"/>
              <w:left w:w="0" w:type="dxa"/>
              <w:bottom w:w="150" w:type="dxa"/>
              <w:right w:w="0" w:type="dxa"/>
            </w:tcMar>
            <w:vAlign w:val="center"/>
            <w:hideMark/>
          </w:tcPr>
          <w:p w:rsidR="007836BF" w:rsidRDefault="007836BF">
            <w:pPr>
              <w:jc w:val="center"/>
              <w:rPr>
                <w:rFonts w:ascii="宋体" w:eastAsia="宋体" w:hAnsi="宋体" w:cs="宋体"/>
                <w:color w:val="5E5E5E"/>
                <w:sz w:val="18"/>
                <w:szCs w:val="18"/>
              </w:rPr>
            </w:pPr>
            <w:r>
              <w:rPr>
                <w:color w:val="5E5E5E"/>
                <w:sz w:val="18"/>
                <w:szCs w:val="18"/>
              </w:rPr>
              <w:t>发布时间：</w:t>
            </w:r>
            <w:r>
              <w:rPr>
                <w:color w:val="5E5E5E"/>
                <w:sz w:val="18"/>
                <w:szCs w:val="18"/>
              </w:rPr>
              <w:t>2013-07-24 10:46:01</w:t>
            </w:r>
          </w:p>
        </w:tc>
      </w:tr>
      <w:tr w:rsidR="007836BF" w:rsidTr="007836BF">
        <w:trPr>
          <w:tblCellSpacing w:w="0" w:type="dxa"/>
        </w:trPr>
        <w:tc>
          <w:tcPr>
            <w:tcW w:w="0" w:type="auto"/>
            <w:vAlign w:val="center"/>
            <w:hideMark/>
          </w:tcPr>
          <w:p w:rsidR="007836BF" w:rsidRDefault="007836BF">
            <w:pPr>
              <w:rPr>
                <w:rFonts w:ascii="宋体" w:eastAsia="宋体" w:hAnsi="宋体" w:cs="宋体"/>
                <w:sz w:val="18"/>
                <w:szCs w:val="18"/>
              </w:rPr>
            </w:pPr>
          </w:p>
        </w:tc>
      </w:tr>
    </w:tbl>
    <w:p w:rsidR="007836BF" w:rsidRDefault="007836BF" w:rsidP="007836BF">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7836BF" w:rsidTr="007836BF">
        <w:trPr>
          <w:tblCellSpacing w:w="0" w:type="dxa"/>
        </w:trPr>
        <w:tc>
          <w:tcPr>
            <w:tcW w:w="0" w:type="auto"/>
            <w:tcMar>
              <w:top w:w="60" w:type="dxa"/>
              <w:left w:w="0" w:type="dxa"/>
              <w:bottom w:w="0" w:type="dxa"/>
              <w:right w:w="0" w:type="dxa"/>
            </w:tcMar>
            <w:vAlign w:val="center"/>
            <w:hideMark/>
          </w:tcPr>
          <w:p w:rsidR="007836BF" w:rsidRDefault="007836BF">
            <w:pPr>
              <w:rPr>
                <w:rFonts w:ascii="宋体" w:eastAsia="宋体" w:hAnsi="宋体" w:cs="宋体"/>
                <w:sz w:val="18"/>
                <w:szCs w:val="18"/>
              </w:rPr>
            </w:pPr>
            <w:r>
              <w:rPr>
                <w:rStyle w:val="apple-converted-space"/>
                <w:sz w:val="18"/>
                <w:szCs w:val="18"/>
              </w:rPr>
              <w:t> </w:t>
            </w:r>
            <w:r>
              <w:rPr>
                <w:sz w:val="18"/>
                <w:szCs w:val="18"/>
              </w:rPr>
              <w:t>技术类别：</w:t>
            </w:r>
            <w:hyperlink r:id="rId244"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45"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7836BF" w:rsidRDefault="007836BF">
            <w:pPr>
              <w:jc w:val="right"/>
              <w:rPr>
                <w:rFonts w:ascii="宋体" w:eastAsia="宋体" w:hAnsi="宋体" w:cs="宋体"/>
                <w:sz w:val="18"/>
                <w:szCs w:val="18"/>
              </w:rPr>
            </w:pPr>
          </w:p>
        </w:tc>
      </w:tr>
      <w:tr w:rsidR="007836BF" w:rsidTr="007836BF">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7836BF" w:rsidRDefault="007836BF">
            <w:pPr>
              <w:rPr>
                <w:rFonts w:ascii="Arial" w:eastAsia="宋体" w:hAnsi="Arial" w:cs="Arial"/>
                <w:color w:val="333333"/>
                <w:sz w:val="18"/>
                <w:szCs w:val="18"/>
              </w:rPr>
            </w:pPr>
          </w:p>
        </w:tc>
      </w:tr>
    </w:tbl>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总线中，有些</w:t>
      </w:r>
      <w:r>
        <w:rPr>
          <w:rFonts w:ascii="Arial" w:hAnsi="Arial" w:cs="Arial"/>
          <w:color w:val="333333"/>
          <w:sz w:val="18"/>
          <w:szCs w:val="18"/>
        </w:rPr>
        <w:t>TLP</w:t>
      </w:r>
      <w:r>
        <w:rPr>
          <w:rFonts w:ascii="Arial" w:hAnsi="Arial" w:cs="Arial"/>
          <w:color w:val="333333"/>
          <w:sz w:val="18"/>
          <w:szCs w:val="18"/>
        </w:rPr>
        <w:t>含有</w:t>
      </w:r>
      <w:r>
        <w:rPr>
          <w:rFonts w:ascii="Arial" w:hAnsi="Arial" w:cs="Arial"/>
          <w:color w:val="333333"/>
          <w:sz w:val="18"/>
          <w:szCs w:val="18"/>
        </w:rPr>
        <w:t>Data Payload</w:t>
      </w:r>
      <w:r>
        <w:rPr>
          <w:rFonts w:ascii="Arial" w:hAnsi="Arial" w:cs="Arial"/>
          <w:color w:val="333333"/>
          <w:sz w:val="18"/>
          <w:szCs w:val="18"/>
        </w:rPr>
        <w:t>，如存储器写请求、存储器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等。在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TLP</w:t>
      </w:r>
      <w:r>
        <w:rPr>
          <w:rFonts w:ascii="Arial" w:hAnsi="Arial" w:cs="Arial"/>
          <w:color w:val="333333"/>
          <w:sz w:val="18"/>
          <w:szCs w:val="18"/>
        </w:rPr>
        <w:t>含有的</w:t>
      </w:r>
      <w:r>
        <w:rPr>
          <w:rFonts w:ascii="Arial" w:hAnsi="Arial" w:cs="Arial"/>
          <w:color w:val="333333"/>
          <w:sz w:val="18"/>
          <w:szCs w:val="18"/>
        </w:rPr>
        <w:t>Data Payload</w:t>
      </w:r>
      <w:r>
        <w:rPr>
          <w:rFonts w:ascii="Arial" w:hAnsi="Arial" w:cs="Arial"/>
          <w:color w:val="333333"/>
          <w:sz w:val="18"/>
          <w:szCs w:val="18"/>
        </w:rPr>
        <w:t>大小与</w:t>
      </w:r>
      <w:r>
        <w:rPr>
          <w:rFonts w:ascii="Arial" w:hAnsi="Arial" w:cs="Arial"/>
          <w:color w:val="333333"/>
          <w:sz w:val="18"/>
          <w:szCs w:val="18"/>
        </w:rPr>
        <w:t>Max_Payload_Size</w:t>
      </w:r>
      <w:r>
        <w:rPr>
          <w:rFonts w:ascii="Arial" w:hAnsi="Arial" w:cs="Arial"/>
          <w:color w:val="333333"/>
          <w:sz w:val="18"/>
          <w:szCs w:val="18"/>
        </w:rPr>
        <w:t>、</w:t>
      </w:r>
      <w:r>
        <w:rPr>
          <w:rFonts w:ascii="Arial" w:hAnsi="Arial" w:cs="Arial"/>
          <w:color w:val="333333"/>
          <w:sz w:val="18"/>
          <w:szCs w:val="18"/>
        </w:rPr>
        <w:t>Max_Read_Request_Size</w:t>
      </w:r>
      <w:r>
        <w:rPr>
          <w:rFonts w:ascii="Arial" w:hAnsi="Arial" w:cs="Arial"/>
          <w:color w:val="333333"/>
          <w:sz w:val="18"/>
          <w:szCs w:val="18"/>
        </w:rPr>
        <w:t>和</w:t>
      </w:r>
      <w:r>
        <w:rPr>
          <w:rFonts w:ascii="Arial" w:hAnsi="Arial" w:cs="Arial"/>
          <w:color w:val="333333"/>
          <w:sz w:val="18"/>
          <w:szCs w:val="18"/>
        </w:rPr>
        <w:t>RCB</w:t>
      </w:r>
      <w:r>
        <w:rPr>
          <w:rFonts w:ascii="Arial" w:hAnsi="Arial" w:cs="Arial"/>
          <w:color w:val="333333"/>
          <w:sz w:val="18"/>
          <w:szCs w:val="18"/>
        </w:rPr>
        <w:t>参数相关。下文将分别介绍这些参数的使用。</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5.4.1 Max_Payload_Size</w:t>
      </w:r>
      <w:r>
        <w:rPr>
          <w:rFonts w:ascii="Arial" w:hAnsi="Arial" w:cs="Arial"/>
          <w:color w:val="333333"/>
        </w:rPr>
        <w:t>参数</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总线规定在</w:t>
      </w:r>
      <w:r>
        <w:rPr>
          <w:rFonts w:ascii="Arial" w:hAnsi="Arial" w:cs="Arial"/>
          <w:color w:val="333333"/>
          <w:sz w:val="18"/>
          <w:szCs w:val="18"/>
        </w:rPr>
        <w:t>TLP</w:t>
      </w:r>
      <w:r>
        <w:rPr>
          <w:rFonts w:ascii="Arial" w:hAnsi="Arial" w:cs="Arial"/>
          <w:color w:val="333333"/>
          <w:sz w:val="18"/>
          <w:szCs w:val="18"/>
        </w:rPr>
        <w:t>报文中，数据有效负载的最大值为</w:t>
      </w:r>
      <w:r>
        <w:rPr>
          <w:rFonts w:ascii="Arial" w:hAnsi="Arial" w:cs="Arial"/>
          <w:color w:val="333333"/>
          <w:sz w:val="18"/>
          <w:szCs w:val="18"/>
        </w:rPr>
        <w:t>4KB</w:t>
      </w:r>
      <w:r>
        <w:rPr>
          <w:rFonts w:ascii="Arial" w:hAnsi="Arial" w:cs="Arial"/>
          <w:color w:val="333333"/>
          <w:sz w:val="18"/>
          <w:szCs w:val="18"/>
        </w:rPr>
        <w:t>，但是</w:t>
      </w:r>
      <w:r>
        <w:rPr>
          <w:rFonts w:ascii="Arial" w:hAnsi="Arial" w:cs="Arial"/>
          <w:color w:val="333333"/>
          <w:sz w:val="18"/>
          <w:szCs w:val="18"/>
        </w:rPr>
        <w:t>PCIe</w:t>
      </w:r>
      <w:r>
        <w:rPr>
          <w:rFonts w:ascii="Arial" w:hAnsi="Arial" w:cs="Arial"/>
          <w:color w:val="333333"/>
          <w:sz w:val="18"/>
          <w:szCs w:val="18"/>
        </w:rPr>
        <w:t>设备并不一定能够发送这么大的数据报文。</w:t>
      </w:r>
      <w:r>
        <w:rPr>
          <w:rFonts w:ascii="Arial" w:hAnsi="Arial" w:cs="Arial"/>
          <w:color w:val="333333"/>
          <w:sz w:val="18"/>
          <w:szCs w:val="18"/>
        </w:rPr>
        <w:t>PCIe</w:t>
      </w:r>
      <w:r>
        <w:rPr>
          <w:rFonts w:ascii="Arial" w:hAnsi="Arial" w:cs="Arial"/>
          <w:color w:val="333333"/>
          <w:sz w:val="18"/>
          <w:szCs w:val="18"/>
        </w:rPr>
        <w:t>设备含有</w:t>
      </w:r>
      <w:r>
        <w:rPr>
          <w:rFonts w:ascii="Arial" w:hAnsi="Arial" w:cs="Arial"/>
          <w:color w:val="333333"/>
          <w:sz w:val="18"/>
          <w:szCs w:val="18"/>
        </w:rPr>
        <w:t>“Max_Payload_Size”</w:t>
      </w:r>
      <w:r>
        <w:rPr>
          <w:rFonts w:ascii="Arial" w:hAnsi="Arial" w:cs="Arial"/>
          <w:color w:val="333333"/>
          <w:sz w:val="18"/>
          <w:szCs w:val="18"/>
        </w:rPr>
        <w:t>和</w:t>
      </w:r>
      <w:r>
        <w:rPr>
          <w:rFonts w:ascii="Arial" w:hAnsi="Arial" w:cs="Arial"/>
          <w:color w:val="333333"/>
          <w:sz w:val="18"/>
          <w:szCs w:val="18"/>
        </w:rPr>
        <w:t>“Max_Payload_Size Supported”</w:t>
      </w:r>
      <w:r>
        <w:rPr>
          <w:rFonts w:ascii="Arial" w:hAnsi="Arial" w:cs="Arial"/>
          <w:color w:val="333333"/>
          <w:sz w:val="18"/>
          <w:szCs w:val="18"/>
        </w:rPr>
        <w:t>参数，这两个参数分别在</w:t>
      </w:r>
      <w:r>
        <w:rPr>
          <w:rFonts w:ascii="Arial" w:hAnsi="Arial" w:cs="Arial"/>
          <w:color w:val="333333"/>
          <w:sz w:val="18"/>
          <w:szCs w:val="18"/>
        </w:rPr>
        <w:t>Device Capability</w:t>
      </w:r>
      <w:r>
        <w:rPr>
          <w:rFonts w:ascii="Arial" w:hAnsi="Arial" w:cs="Arial"/>
          <w:color w:val="333333"/>
          <w:sz w:val="18"/>
          <w:szCs w:val="18"/>
        </w:rPr>
        <w:t>寄存器和</w:t>
      </w:r>
      <w:r>
        <w:rPr>
          <w:rFonts w:ascii="Arial" w:hAnsi="Arial" w:cs="Arial"/>
          <w:color w:val="333333"/>
          <w:sz w:val="18"/>
          <w:szCs w:val="18"/>
        </w:rPr>
        <w:t>Device Control</w:t>
      </w:r>
      <w:r>
        <w:rPr>
          <w:rFonts w:ascii="Arial" w:hAnsi="Arial" w:cs="Arial"/>
          <w:color w:val="333333"/>
          <w:sz w:val="18"/>
          <w:szCs w:val="18"/>
        </w:rPr>
        <w:t>寄存器中定义。</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“Max_Payload_Size Supported”</w:t>
      </w:r>
      <w:r>
        <w:rPr>
          <w:rFonts w:ascii="Arial" w:hAnsi="Arial" w:cs="Arial"/>
          <w:color w:val="333333"/>
          <w:sz w:val="18"/>
          <w:szCs w:val="18"/>
        </w:rPr>
        <w:t>参数存放在一个</w:t>
      </w:r>
      <w:r>
        <w:rPr>
          <w:rFonts w:ascii="Arial" w:hAnsi="Arial" w:cs="Arial"/>
          <w:color w:val="333333"/>
          <w:sz w:val="18"/>
          <w:szCs w:val="18"/>
        </w:rPr>
        <w:t>PCIe</w:t>
      </w:r>
      <w:r>
        <w:rPr>
          <w:rFonts w:ascii="Arial" w:hAnsi="Arial" w:cs="Arial"/>
          <w:color w:val="333333"/>
          <w:sz w:val="18"/>
          <w:szCs w:val="18"/>
        </w:rPr>
        <w:t>设备中，</w:t>
      </w:r>
      <w:r>
        <w:rPr>
          <w:rFonts w:ascii="Arial" w:hAnsi="Arial" w:cs="Arial"/>
          <w:color w:val="333333"/>
          <w:sz w:val="18"/>
          <w:szCs w:val="18"/>
        </w:rPr>
        <w:t>TLP</w:t>
      </w:r>
      <w:r>
        <w:rPr>
          <w:rFonts w:ascii="Arial" w:hAnsi="Arial" w:cs="Arial"/>
          <w:color w:val="333333"/>
          <w:sz w:val="18"/>
          <w:szCs w:val="18"/>
        </w:rPr>
        <w:t>有效负载的最大值，该参数由</w:t>
      </w:r>
      <w:r>
        <w:rPr>
          <w:rFonts w:ascii="Arial" w:hAnsi="Arial" w:cs="Arial"/>
          <w:color w:val="333333"/>
          <w:sz w:val="18"/>
          <w:szCs w:val="18"/>
        </w:rPr>
        <w:t>PCIe</w:t>
      </w:r>
      <w:r>
        <w:rPr>
          <w:rFonts w:ascii="Arial" w:hAnsi="Arial" w:cs="Arial"/>
          <w:color w:val="333333"/>
          <w:sz w:val="18"/>
          <w:szCs w:val="18"/>
        </w:rPr>
        <w:t>设备的硬件逻辑确定，系统软件不能改写该参数。而</w:t>
      </w:r>
      <w:r>
        <w:rPr>
          <w:rFonts w:ascii="Arial" w:hAnsi="Arial" w:cs="Arial"/>
          <w:color w:val="333333"/>
          <w:sz w:val="18"/>
          <w:szCs w:val="18"/>
        </w:rPr>
        <w:t>Max_Payload_Size</w:t>
      </w:r>
      <w:r>
        <w:rPr>
          <w:rFonts w:ascii="Arial" w:hAnsi="Arial" w:cs="Arial"/>
          <w:color w:val="333333"/>
          <w:sz w:val="18"/>
          <w:szCs w:val="18"/>
        </w:rPr>
        <w:t>参数存放</w:t>
      </w:r>
      <w:r>
        <w:rPr>
          <w:rFonts w:ascii="Arial" w:hAnsi="Arial" w:cs="Arial"/>
          <w:color w:val="333333"/>
          <w:sz w:val="18"/>
          <w:szCs w:val="18"/>
        </w:rPr>
        <w:t>PCIe</w:t>
      </w:r>
      <w:r>
        <w:rPr>
          <w:rFonts w:ascii="Arial" w:hAnsi="Arial" w:cs="Arial"/>
          <w:color w:val="333333"/>
          <w:sz w:val="18"/>
          <w:szCs w:val="18"/>
        </w:rPr>
        <w:t>设备实际使用的，</w:t>
      </w:r>
      <w:r>
        <w:rPr>
          <w:rFonts w:ascii="Arial" w:hAnsi="Arial" w:cs="Arial"/>
          <w:color w:val="333333"/>
          <w:sz w:val="18"/>
          <w:szCs w:val="18"/>
        </w:rPr>
        <w:t>TLP</w:t>
      </w:r>
      <w:r>
        <w:rPr>
          <w:rFonts w:ascii="Arial" w:hAnsi="Arial" w:cs="Arial"/>
          <w:color w:val="333333"/>
          <w:sz w:val="18"/>
          <w:szCs w:val="18"/>
        </w:rPr>
        <w:t>有效负载的最大值。该参数由</w:t>
      </w:r>
      <w:r>
        <w:rPr>
          <w:rFonts w:ascii="Arial" w:hAnsi="Arial" w:cs="Arial"/>
          <w:color w:val="333333"/>
          <w:sz w:val="18"/>
          <w:szCs w:val="18"/>
        </w:rPr>
        <w:t>PCIe</w:t>
      </w:r>
      <w:r>
        <w:rPr>
          <w:rFonts w:ascii="Arial" w:hAnsi="Arial" w:cs="Arial"/>
          <w:color w:val="333333"/>
          <w:sz w:val="18"/>
          <w:szCs w:val="18"/>
        </w:rPr>
        <w:t>链路两端的设备协商决定，是</w:t>
      </w:r>
      <w:r>
        <w:rPr>
          <w:rFonts w:ascii="Arial" w:hAnsi="Arial" w:cs="Arial"/>
          <w:color w:val="333333"/>
          <w:sz w:val="18"/>
          <w:szCs w:val="18"/>
        </w:rPr>
        <w:t>PCIe</w:t>
      </w:r>
      <w:r>
        <w:rPr>
          <w:rFonts w:ascii="Arial" w:hAnsi="Arial" w:cs="Arial"/>
          <w:color w:val="333333"/>
          <w:sz w:val="18"/>
          <w:szCs w:val="18"/>
        </w:rPr>
        <w:t>设备进行数据传送时，实际使用的参数。</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设备发送数据报文时，使用</w:t>
      </w:r>
      <w:r>
        <w:rPr>
          <w:rFonts w:ascii="Arial" w:hAnsi="Arial" w:cs="Arial"/>
          <w:color w:val="333333"/>
          <w:sz w:val="18"/>
          <w:szCs w:val="18"/>
        </w:rPr>
        <w:t>Max_Payload_Size</w:t>
      </w:r>
      <w:r>
        <w:rPr>
          <w:rFonts w:ascii="Arial" w:hAnsi="Arial" w:cs="Arial"/>
          <w:color w:val="333333"/>
          <w:sz w:val="18"/>
          <w:szCs w:val="18"/>
        </w:rPr>
        <w:t>参数决定</w:t>
      </w:r>
      <w:r>
        <w:rPr>
          <w:rFonts w:ascii="Arial" w:hAnsi="Arial" w:cs="Arial"/>
          <w:color w:val="333333"/>
          <w:sz w:val="18"/>
          <w:szCs w:val="18"/>
        </w:rPr>
        <w:t>TLP</w:t>
      </w:r>
      <w:r>
        <w:rPr>
          <w:rFonts w:ascii="Arial" w:hAnsi="Arial" w:cs="Arial"/>
          <w:color w:val="333333"/>
          <w:sz w:val="18"/>
          <w:szCs w:val="18"/>
        </w:rPr>
        <w:t>的最大有效负载。当</w:t>
      </w:r>
      <w:r>
        <w:rPr>
          <w:rFonts w:ascii="Arial" w:hAnsi="Arial" w:cs="Arial"/>
          <w:color w:val="333333"/>
          <w:sz w:val="18"/>
          <w:szCs w:val="18"/>
        </w:rPr>
        <w:t>PCIe</w:t>
      </w:r>
      <w:r>
        <w:rPr>
          <w:rFonts w:ascii="Arial" w:hAnsi="Arial" w:cs="Arial"/>
          <w:color w:val="333333"/>
          <w:sz w:val="18"/>
          <w:szCs w:val="18"/>
        </w:rPr>
        <w:t>设备的所传送的数据大小超过</w:t>
      </w:r>
      <w:r>
        <w:rPr>
          <w:rFonts w:ascii="Arial" w:hAnsi="Arial" w:cs="Arial"/>
          <w:color w:val="333333"/>
          <w:sz w:val="18"/>
          <w:szCs w:val="18"/>
        </w:rPr>
        <w:t>Max_Payload_Size</w:t>
      </w:r>
      <w:r>
        <w:rPr>
          <w:rFonts w:ascii="Arial" w:hAnsi="Arial" w:cs="Arial"/>
          <w:color w:val="333333"/>
          <w:sz w:val="18"/>
          <w:szCs w:val="18"/>
        </w:rPr>
        <w:t>参数时，这段数据将被分割为多个</w:t>
      </w:r>
      <w:r>
        <w:rPr>
          <w:rFonts w:ascii="Arial" w:hAnsi="Arial" w:cs="Arial"/>
          <w:color w:val="333333"/>
          <w:sz w:val="18"/>
          <w:szCs w:val="18"/>
        </w:rPr>
        <w:t>TLP</w:t>
      </w:r>
      <w:r>
        <w:rPr>
          <w:rFonts w:ascii="Arial" w:hAnsi="Arial" w:cs="Arial"/>
          <w:color w:val="333333"/>
          <w:sz w:val="18"/>
          <w:szCs w:val="18"/>
        </w:rPr>
        <w:t>进行发送。当</w:t>
      </w:r>
      <w:r>
        <w:rPr>
          <w:rFonts w:ascii="Arial" w:hAnsi="Arial" w:cs="Arial"/>
          <w:color w:val="333333"/>
          <w:sz w:val="18"/>
          <w:szCs w:val="18"/>
        </w:rPr>
        <w:t>PCIe</w:t>
      </w:r>
      <w:r>
        <w:rPr>
          <w:rFonts w:ascii="Arial" w:hAnsi="Arial" w:cs="Arial"/>
          <w:color w:val="333333"/>
          <w:sz w:val="18"/>
          <w:szCs w:val="18"/>
        </w:rPr>
        <w:t>设备接收</w:t>
      </w:r>
      <w:r>
        <w:rPr>
          <w:rFonts w:ascii="Arial" w:hAnsi="Arial" w:cs="Arial"/>
          <w:color w:val="333333"/>
          <w:sz w:val="18"/>
          <w:szCs w:val="18"/>
        </w:rPr>
        <w:t>TLP</w:t>
      </w:r>
      <w:r>
        <w:rPr>
          <w:rFonts w:ascii="Arial" w:hAnsi="Arial" w:cs="Arial"/>
          <w:color w:val="333333"/>
          <w:sz w:val="18"/>
          <w:szCs w:val="18"/>
        </w:rPr>
        <w:t>时，该</w:t>
      </w:r>
      <w:r>
        <w:rPr>
          <w:rFonts w:ascii="Arial" w:hAnsi="Arial" w:cs="Arial"/>
          <w:color w:val="333333"/>
          <w:sz w:val="18"/>
          <w:szCs w:val="18"/>
        </w:rPr>
        <w:t>TLP</w:t>
      </w:r>
      <w:r>
        <w:rPr>
          <w:rFonts w:ascii="Arial" w:hAnsi="Arial" w:cs="Arial"/>
          <w:color w:val="333333"/>
          <w:sz w:val="18"/>
          <w:szCs w:val="18"/>
        </w:rPr>
        <w:t>的最大有效负载也不能超过</w:t>
      </w:r>
      <w:r>
        <w:rPr>
          <w:rFonts w:ascii="Arial" w:hAnsi="Arial" w:cs="Arial"/>
          <w:color w:val="333333"/>
          <w:sz w:val="18"/>
          <w:szCs w:val="18"/>
        </w:rPr>
        <w:t>Max_Payload_Size</w:t>
      </w:r>
      <w:r>
        <w:rPr>
          <w:rFonts w:ascii="Arial" w:hAnsi="Arial" w:cs="Arial"/>
          <w:color w:val="333333"/>
          <w:sz w:val="18"/>
          <w:szCs w:val="18"/>
        </w:rPr>
        <w:t>参数，如果接收的</w:t>
      </w:r>
      <w:r>
        <w:rPr>
          <w:rFonts w:ascii="Arial" w:hAnsi="Arial" w:cs="Arial"/>
          <w:color w:val="333333"/>
          <w:sz w:val="18"/>
          <w:szCs w:val="18"/>
        </w:rPr>
        <w:t>TLP</w:t>
      </w:r>
      <w:r>
        <w:rPr>
          <w:rFonts w:ascii="Arial" w:hAnsi="Arial" w:cs="Arial"/>
          <w:color w:val="333333"/>
          <w:sz w:val="18"/>
          <w:szCs w:val="18"/>
        </w:rPr>
        <w:t>，其</w:t>
      </w:r>
      <w:r>
        <w:rPr>
          <w:rFonts w:ascii="Arial" w:hAnsi="Arial" w:cs="Arial"/>
          <w:color w:val="333333"/>
          <w:sz w:val="18"/>
          <w:szCs w:val="18"/>
        </w:rPr>
        <w:t>Length</w:t>
      </w:r>
      <w:r>
        <w:rPr>
          <w:rFonts w:ascii="Arial" w:hAnsi="Arial" w:cs="Arial"/>
          <w:color w:val="333333"/>
          <w:sz w:val="18"/>
          <w:szCs w:val="18"/>
        </w:rPr>
        <w:t>字段超过</w:t>
      </w:r>
      <w:r>
        <w:rPr>
          <w:rFonts w:ascii="Arial" w:hAnsi="Arial" w:cs="Arial"/>
          <w:color w:val="333333"/>
          <w:sz w:val="18"/>
          <w:szCs w:val="18"/>
        </w:rPr>
        <w:t>Max_Payload_Size</w:t>
      </w:r>
      <w:r>
        <w:rPr>
          <w:rFonts w:ascii="Arial" w:hAnsi="Arial" w:cs="Arial"/>
          <w:color w:val="333333"/>
          <w:sz w:val="18"/>
          <w:szCs w:val="18"/>
        </w:rPr>
        <w:t>参数，该</w:t>
      </w:r>
      <w:r>
        <w:rPr>
          <w:rFonts w:ascii="Arial" w:hAnsi="Arial" w:cs="Arial"/>
          <w:color w:val="333333"/>
          <w:sz w:val="18"/>
          <w:szCs w:val="18"/>
        </w:rPr>
        <w:t>PCIe</w:t>
      </w:r>
      <w:r>
        <w:rPr>
          <w:rFonts w:ascii="Arial" w:hAnsi="Arial" w:cs="Arial"/>
          <w:color w:val="333333"/>
          <w:sz w:val="18"/>
          <w:szCs w:val="18"/>
        </w:rPr>
        <w:t>设备将认为该</w:t>
      </w:r>
      <w:r>
        <w:rPr>
          <w:rFonts w:ascii="Arial" w:hAnsi="Arial" w:cs="Arial"/>
          <w:color w:val="333333"/>
          <w:sz w:val="18"/>
          <w:szCs w:val="18"/>
        </w:rPr>
        <w:t>TLP</w:t>
      </w:r>
      <w:r>
        <w:rPr>
          <w:rFonts w:ascii="Arial" w:hAnsi="Arial" w:cs="Arial"/>
          <w:color w:val="333333"/>
          <w:sz w:val="18"/>
          <w:szCs w:val="18"/>
        </w:rPr>
        <w:t>非法。</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RC</w:t>
      </w:r>
      <w:r>
        <w:rPr>
          <w:rFonts w:ascii="Arial" w:hAnsi="Arial" w:cs="Arial"/>
          <w:color w:val="333333"/>
          <w:sz w:val="18"/>
          <w:szCs w:val="18"/>
        </w:rPr>
        <w:t>或者</w:t>
      </w:r>
      <w:r>
        <w:rPr>
          <w:rFonts w:ascii="Arial" w:hAnsi="Arial" w:cs="Arial"/>
          <w:color w:val="333333"/>
          <w:sz w:val="18"/>
          <w:szCs w:val="18"/>
        </w:rPr>
        <w:t>EP</w:t>
      </w:r>
      <w:r>
        <w:rPr>
          <w:rFonts w:ascii="Arial" w:hAnsi="Arial" w:cs="Arial"/>
          <w:color w:val="333333"/>
          <w:sz w:val="18"/>
          <w:szCs w:val="18"/>
        </w:rPr>
        <w:t>在发送存储器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时，这个存储器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的最大</w:t>
      </w:r>
      <w:r>
        <w:rPr>
          <w:rFonts w:ascii="Arial" w:hAnsi="Arial" w:cs="Arial"/>
          <w:color w:val="333333"/>
          <w:sz w:val="18"/>
          <w:szCs w:val="18"/>
        </w:rPr>
        <w:t>Payload</w:t>
      </w:r>
      <w:r>
        <w:rPr>
          <w:rFonts w:ascii="Arial" w:hAnsi="Arial" w:cs="Arial"/>
          <w:color w:val="333333"/>
          <w:sz w:val="18"/>
          <w:szCs w:val="18"/>
        </w:rPr>
        <w:t>也不能超过</w:t>
      </w:r>
      <w:r>
        <w:rPr>
          <w:rFonts w:ascii="Arial" w:hAnsi="Arial" w:cs="Arial"/>
          <w:color w:val="333333"/>
          <w:sz w:val="18"/>
          <w:szCs w:val="18"/>
        </w:rPr>
        <w:t>Max_Payload_Size</w:t>
      </w:r>
      <w:r>
        <w:rPr>
          <w:rFonts w:ascii="Arial" w:hAnsi="Arial" w:cs="Arial"/>
          <w:color w:val="333333"/>
          <w:sz w:val="18"/>
          <w:szCs w:val="18"/>
        </w:rPr>
        <w:t>参数，如果超过该参数，</w:t>
      </w:r>
      <w:r>
        <w:rPr>
          <w:rFonts w:ascii="Arial" w:hAnsi="Arial" w:cs="Arial"/>
          <w:color w:val="333333"/>
          <w:sz w:val="18"/>
          <w:szCs w:val="18"/>
        </w:rPr>
        <w:t>PCIe</w:t>
      </w:r>
      <w:r>
        <w:rPr>
          <w:rFonts w:ascii="Arial" w:hAnsi="Arial" w:cs="Arial"/>
          <w:color w:val="333333"/>
          <w:sz w:val="18"/>
          <w:szCs w:val="18"/>
        </w:rPr>
        <w:t>设备需要发送多个</w:t>
      </w:r>
      <w:proofErr w:type="gramStart"/>
      <w:r>
        <w:rPr>
          <w:rFonts w:ascii="Arial" w:hAnsi="Arial" w:cs="Arial"/>
          <w:color w:val="333333"/>
          <w:sz w:val="18"/>
          <w:szCs w:val="18"/>
        </w:rPr>
        <w:t>读完成</w:t>
      </w:r>
      <w:proofErr w:type="gramEnd"/>
      <w:r>
        <w:rPr>
          <w:rFonts w:ascii="Arial" w:hAnsi="Arial" w:cs="Arial"/>
          <w:color w:val="333333"/>
          <w:sz w:val="18"/>
          <w:szCs w:val="18"/>
        </w:rPr>
        <w:t>报文。值得注意的是，这些</w:t>
      </w:r>
      <w:proofErr w:type="gramStart"/>
      <w:r>
        <w:rPr>
          <w:rFonts w:ascii="Arial" w:hAnsi="Arial" w:cs="Arial"/>
          <w:color w:val="333333"/>
          <w:sz w:val="18"/>
          <w:szCs w:val="18"/>
        </w:rPr>
        <w:t>读完成</w:t>
      </w:r>
      <w:proofErr w:type="gramEnd"/>
      <w:r>
        <w:rPr>
          <w:rFonts w:ascii="Arial" w:hAnsi="Arial" w:cs="Arial"/>
          <w:color w:val="333333"/>
          <w:sz w:val="18"/>
          <w:szCs w:val="18"/>
        </w:rPr>
        <w:t>报文需要满足</w:t>
      </w:r>
      <w:r>
        <w:rPr>
          <w:rFonts w:ascii="Arial" w:hAnsi="Arial" w:cs="Arial"/>
          <w:color w:val="333333"/>
          <w:sz w:val="18"/>
          <w:szCs w:val="18"/>
        </w:rPr>
        <w:t>RCB</w:t>
      </w:r>
      <w:r>
        <w:rPr>
          <w:rFonts w:ascii="Arial" w:hAnsi="Arial" w:cs="Arial"/>
          <w:color w:val="333333"/>
          <w:sz w:val="18"/>
          <w:szCs w:val="18"/>
        </w:rPr>
        <w:t>参数的要求，有关</w:t>
      </w:r>
      <w:r>
        <w:rPr>
          <w:rFonts w:ascii="Arial" w:hAnsi="Arial" w:cs="Arial"/>
          <w:color w:val="333333"/>
          <w:sz w:val="18"/>
          <w:szCs w:val="18"/>
        </w:rPr>
        <w:t>RCB</w:t>
      </w:r>
      <w:r>
        <w:rPr>
          <w:rFonts w:ascii="Arial" w:hAnsi="Arial" w:cs="Arial"/>
          <w:color w:val="333333"/>
          <w:sz w:val="18"/>
          <w:szCs w:val="18"/>
        </w:rPr>
        <w:t>参数的详细说明见下文。</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在实际应用中，尽管有些</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Max_Payload_Size Supported</w:t>
      </w:r>
      <w:r>
        <w:rPr>
          <w:rFonts w:ascii="Arial" w:hAnsi="Arial" w:cs="Arial"/>
          <w:color w:val="333333"/>
          <w:sz w:val="18"/>
          <w:szCs w:val="18"/>
        </w:rPr>
        <w:t>参数可以为</w:t>
      </w:r>
      <w:r>
        <w:rPr>
          <w:rFonts w:ascii="Arial" w:hAnsi="Arial" w:cs="Arial"/>
          <w:color w:val="333333"/>
          <w:sz w:val="18"/>
          <w:szCs w:val="18"/>
        </w:rPr>
        <w:t>256B</w:t>
      </w:r>
      <w:r>
        <w:rPr>
          <w:rFonts w:ascii="Arial" w:hAnsi="Arial" w:cs="Arial"/>
          <w:color w:val="333333"/>
          <w:sz w:val="18"/>
          <w:szCs w:val="18"/>
        </w:rPr>
        <w:t>、</w:t>
      </w:r>
      <w:r>
        <w:rPr>
          <w:rFonts w:ascii="Arial" w:hAnsi="Arial" w:cs="Arial"/>
          <w:color w:val="333333"/>
          <w:sz w:val="18"/>
          <w:szCs w:val="18"/>
        </w:rPr>
        <w:t>512B</w:t>
      </w:r>
      <w:r>
        <w:rPr>
          <w:rFonts w:ascii="Arial" w:hAnsi="Arial" w:cs="Arial"/>
          <w:color w:val="333333"/>
          <w:sz w:val="18"/>
          <w:szCs w:val="18"/>
        </w:rPr>
        <w:t>、</w:t>
      </w:r>
      <w:r>
        <w:rPr>
          <w:rFonts w:ascii="Arial" w:hAnsi="Arial" w:cs="Arial"/>
          <w:color w:val="333333"/>
          <w:sz w:val="18"/>
          <w:szCs w:val="18"/>
        </w:rPr>
        <w:t>1024B</w:t>
      </w:r>
      <w:r>
        <w:rPr>
          <w:rFonts w:ascii="Arial" w:hAnsi="Arial" w:cs="Arial"/>
          <w:color w:val="333333"/>
          <w:sz w:val="18"/>
          <w:szCs w:val="18"/>
        </w:rPr>
        <w:t>或者更高，但是如果</w:t>
      </w:r>
      <w:r>
        <w:rPr>
          <w:rFonts w:ascii="Arial" w:hAnsi="Arial" w:cs="Arial"/>
          <w:color w:val="333333"/>
          <w:sz w:val="18"/>
          <w:szCs w:val="18"/>
        </w:rPr>
        <w:t>PCIe</w:t>
      </w:r>
      <w:r>
        <w:rPr>
          <w:rFonts w:ascii="Arial" w:hAnsi="Arial" w:cs="Arial"/>
          <w:color w:val="333333"/>
          <w:sz w:val="18"/>
          <w:szCs w:val="18"/>
        </w:rPr>
        <w:t>链路的对端设备可以支持的</w:t>
      </w:r>
      <w:r>
        <w:rPr>
          <w:rFonts w:ascii="Arial" w:hAnsi="Arial" w:cs="Arial"/>
          <w:color w:val="333333"/>
          <w:sz w:val="18"/>
          <w:szCs w:val="18"/>
        </w:rPr>
        <w:t>Max_Payload_Size</w:t>
      </w:r>
      <w:r>
        <w:rPr>
          <w:rFonts w:ascii="Arial" w:hAnsi="Arial" w:cs="Arial"/>
          <w:color w:val="333333"/>
          <w:sz w:val="18"/>
          <w:szCs w:val="18"/>
        </w:rPr>
        <w:t>参数为</w:t>
      </w:r>
      <w:r>
        <w:rPr>
          <w:rFonts w:ascii="Arial" w:hAnsi="Arial" w:cs="Arial"/>
          <w:color w:val="333333"/>
          <w:sz w:val="18"/>
          <w:szCs w:val="18"/>
        </w:rPr>
        <w:t>128B</w:t>
      </w:r>
      <w:r>
        <w:rPr>
          <w:rFonts w:ascii="Arial" w:hAnsi="Arial" w:cs="Arial"/>
          <w:color w:val="333333"/>
          <w:sz w:val="18"/>
          <w:szCs w:val="18"/>
        </w:rPr>
        <w:t>时，系统软件将使用对端设备的</w:t>
      </w:r>
      <w:r>
        <w:rPr>
          <w:rFonts w:ascii="Arial" w:hAnsi="Arial" w:cs="Arial"/>
          <w:color w:val="333333"/>
          <w:sz w:val="18"/>
          <w:szCs w:val="18"/>
        </w:rPr>
        <w:t>Max_Payload_Size Supported</w:t>
      </w:r>
      <w:r>
        <w:rPr>
          <w:rFonts w:ascii="Arial" w:hAnsi="Arial" w:cs="Arial"/>
          <w:color w:val="333333"/>
          <w:sz w:val="18"/>
          <w:szCs w:val="18"/>
        </w:rPr>
        <w:t>参数，初始化该设备的</w:t>
      </w:r>
      <w:r>
        <w:rPr>
          <w:rFonts w:ascii="Arial" w:hAnsi="Arial" w:cs="Arial"/>
          <w:color w:val="333333"/>
          <w:sz w:val="18"/>
          <w:szCs w:val="18"/>
        </w:rPr>
        <w:t>Max_Payload_Size</w:t>
      </w:r>
      <w:r>
        <w:rPr>
          <w:rFonts w:ascii="Arial" w:hAnsi="Arial" w:cs="Arial"/>
          <w:color w:val="333333"/>
          <w:sz w:val="18"/>
          <w:szCs w:val="18"/>
        </w:rPr>
        <w:t>参数，即选用</w:t>
      </w:r>
      <w:r>
        <w:rPr>
          <w:rFonts w:ascii="Arial" w:hAnsi="Arial" w:cs="Arial"/>
          <w:color w:val="333333"/>
          <w:sz w:val="18"/>
          <w:szCs w:val="18"/>
        </w:rPr>
        <w:t>PCIe</w:t>
      </w:r>
      <w:r>
        <w:rPr>
          <w:rFonts w:ascii="Arial" w:hAnsi="Arial" w:cs="Arial"/>
          <w:color w:val="333333"/>
          <w:sz w:val="18"/>
          <w:szCs w:val="18"/>
        </w:rPr>
        <w:t>链路两端最小的</w:t>
      </w:r>
      <w:r>
        <w:rPr>
          <w:rFonts w:ascii="Arial" w:hAnsi="Arial" w:cs="Arial"/>
          <w:color w:val="333333"/>
          <w:sz w:val="18"/>
          <w:szCs w:val="18"/>
        </w:rPr>
        <w:t>Max_Payload_Size Supported</w:t>
      </w:r>
      <w:r>
        <w:rPr>
          <w:rFonts w:ascii="Arial" w:hAnsi="Arial" w:cs="Arial"/>
          <w:color w:val="333333"/>
          <w:sz w:val="18"/>
          <w:szCs w:val="18"/>
        </w:rPr>
        <w:t>参数初始化</w:t>
      </w:r>
      <w:r>
        <w:rPr>
          <w:rFonts w:ascii="Arial" w:hAnsi="Arial" w:cs="Arial"/>
          <w:color w:val="333333"/>
          <w:sz w:val="18"/>
          <w:szCs w:val="18"/>
        </w:rPr>
        <w:t>Max_Payload_Size</w:t>
      </w:r>
      <w:r>
        <w:rPr>
          <w:rFonts w:ascii="Arial" w:hAnsi="Arial" w:cs="Arial"/>
          <w:color w:val="333333"/>
          <w:sz w:val="18"/>
          <w:szCs w:val="18"/>
        </w:rPr>
        <w:t>参数。</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在多数</w:t>
      </w:r>
      <w:r>
        <w:rPr>
          <w:rFonts w:ascii="Arial" w:hAnsi="Arial" w:cs="Arial"/>
          <w:color w:val="333333"/>
          <w:sz w:val="18"/>
          <w:szCs w:val="18"/>
        </w:rPr>
        <w:t>x86</w:t>
      </w:r>
      <w:r>
        <w:rPr>
          <w:rFonts w:ascii="Arial" w:hAnsi="Arial" w:cs="Arial"/>
          <w:color w:val="333333"/>
          <w:sz w:val="18"/>
          <w:szCs w:val="18"/>
        </w:rPr>
        <w:t>处理器系统的</w:t>
      </w:r>
      <w:r>
        <w:rPr>
          <w:rFonts w:ascii="Arial" w:hAnsi="Arial" w:cs="Arial"/>
          <w:color w:val="333333"/>
          <w:sz w:val="18"/>
          <w:szCs w:val="18"/>
        </w:rPr>
        <w:t>MCH</w:t>
      </w:r>
      <w:r>
        <w:rPr>
          <w:rFonts w:ascii="Arial" w:hAnsi="Arial" w:cs="Arial"/>
          <w:color w:val="333333"/>
          <w:sz w:val="18"/>
          <w:szCs w:val="18"/>
        </w:rPr>
        <w:t>或者</w:t>
      </w:r>
      <w:r>
        <w:rPr>
          <w:rFonts w:ascii="Arial" w:hAnsi="Arial" w:cs="Arial"/>
          <w:color w:val="333333"/>
          <w:sz w:val="18"/>
          <w:szCs w:val="18"/>
        </w:rPr>
        <w:t>ICH</w:t>
      </w:r>
      <w:r>
        <w:rPr>
          <w:rFonts w:ascii="Arial" w:hAnsi="Arial" w:cs="Arial"/>
          <w:color w:val="333333"/>
          <w:sz w:val="18"/>
          <w:szCs w:val="18"/>
        </w:rPr>
        <w:t>中，</w:t>
      </w:r>
      <w:r>
        <w:rPr>
          <w:rFonts w:ascii="Arial" w:hAnsi="Arial" w:cs="Arial"/>
          <w:color w:val="333333"/>
          <w:sz w:val="18"/>
          <w:szCs w:val="18"/>
        </w:rPr>
        <w:t>Max_Payload_Size Supported</w:t>
      </w:r>
      <w:r>
        <w:rPr>
          <w:rFonts w:ascii="Arial" w:hAnsi="Arial" w:cs="Arial"/>
          <w:color w:val="333333"/>
          <w:sz w:val="18"/>
          <w:szCs w:val="18"/>
        </w:rPr>
        <w:t>参数为</w:t>
      </w:r>
      <w:r>
        <w:rPr>
          <w:rFonts w:ascii="Arial" w:hAnsi="Arial" w:cs="Arial"/>
          <w:color w:val="333333"/>
          <w:sz w:val="18"/>
          <w:szCs w:val="18"/>
        </w:rPr>
        <w:t>128B</w:t>
      </w:r>
      <w:r>
        <w:rPr>
          <w:rFonts w:ascii="Arial" w:hAnsi="Arial" w:cs="Arial"/>
          <w:color w:val="333333"/>
          <w:sz w:val="18"/>
          <w:szCs w:val="18"/>
        </w:rPr>
        <w:t>。这也意味着在</w:t>
      </w:r>
      <w:r>
        <w:rPr>
          <w:rFonts w:ascii="Arial" w:hAnsi="Arial" w:cs="Arial"/>
          <w:color w:val="333333"/>
          <w:sz w:val="18"/>
          <w:szCs w:val="18"/>
        </w:rPr>
        <w:t>x86</w:t>
      </w:r>
      <w:r>
        <w:rPr>
          <w:rFonts w:ascii="Arial" w:hAnsi="Arial" w:cs="Arial"/>
          <w:color w:val="333333"/>
          <w:sz w:val="18"/>
          <w:szCs w:val="18"/>
        </w:rPr>
        <w:t>处理器中，与</w:t>
      </w:r>
      <w:r>
        <w:rPr>
          <w:rFonts w:ascii="Arial" w:hAnsi="Arial" w:cs="Arial"/>
          <w:color w:val="333333"/>
          <w:sz w:val="18"/>
          <w:szCs w:val="18"/>
        </w:rPr>
        <w:t>MCH</w:t>
      </w:r>
      <w:r>
        <w:rPr>
          <w:rFonts w:ascii="Arial" w:hAnsi="Arial" w:cs="Arial"/>
          <w:color w:val="333333"/>
          <w:sz w:val="18"/>
          <w:szCs w:val="18"/>
        </w:rPr>
        <w:t>或者</w:t>
      </w:r>
      <w:r>
        <w:rPr>
          <w:rFonts w:ascii="Arial" w:hAnsi="Arial" w:cs="Arial"/>
          <w:color w:val="333333"/>
          <w:sz w:val="18"/>
          <w:szCs w:val="18"/>
        </w:rPr>
        <w:t>ICH</w:t>
      </w:r>
      <w:r>
        <w:rPr>
          <w:rFonts w:ascii="Arial" w:hAnsi="Arial" w:cs="Arial"/>
          <w:color w:val="333333"/>
          <w:sz w:val="18"/>
          <w:szCs w:val="18"/>
        </w:rPr>
        <w:t>直接相连的</w:t>
      </w:r>
      <w:r>
        <w:rPr>
          <w:rFonts w:ascii="Arial" w:hAnsi="Arial" w:cs="Arial"/>
          <w:color w:val="333333"/>
          <w:sz w:val="18"/>
          <w:szCs w:val="18"/>
        </w:rPr>
        <w:t>PCIe</w:t>
      </w:r>
      <w:r>
        <w:rPr>
          <w:rFonts w:ascii="Arial" w:hAnsi="Arial" w:cs="Arial"/>
          <w:color w:val="333333"/>
          <w:sz w:val="18"/>
          <w:szCs w:val="18"/>
        </w:rPr>
        <w:t>设备进行</w:t>
      </w:r>
      <w:r>
        <w:rPr>
          <w:rFonts w:ascii="Arial" w:hAnsi="Arial" w:cs="Arial"/>
          <w:color w:val="333333"/>
          <w:sz w:val="18"/>
          <w:szCs w:val="18"/>
        </w:rPr>
        <w:t>DMA</w:t>
      </w:r>
      <w:r>
        <w:rPr>
          <w:rFonts w:ascii="Arial" w:hAnsi="Arial" w:cs="Arial"/>
          <w:color w:val="333333"/>
          <w:sz w:val="18"/>
          <w:szCs w:val="18"/>
        </w:rPr>
        <w:t>读写时，数据的有效负载不能超过</w:t>
      </w:r>
      <w:r>
        <w:rPr>
          <w:rFonts w:ascii="Arial" w:hAnsi="Arial" w:cs="Arial"/>
          <w:color w:val="333333"/>
          <w:sz w:val="18"/>
          <w:szCs w:val="18"/>
        </w:rPr>
        <w:t>128B</w:t>
      </w:r>
      <w:r>
        <w:rPr>
          <w:rFonts w:ascii="Arial" w:hAnsi="Arial" w:cs="Arial"/>
          <w:color w:val="333333"/>
          <w:sz w:val="18"/>
          <w:szCs w:val="18"/>
        </w:rPr>
        <w:t>。而在</w:t>
      </w:r>
      <w:r>
        <w:rPr>
          <w:rFonts w:ascii="Arial" w:hAnsi="Arial" w:cs="Arial"/>
          <w:color w:val="333333"/>
          <w:sz w:val="18"/>
          <w:szCs w:val="18"/>
        </w:rPr>
        <w:t>PowerPC</w:t>
      </w:r>
      <w:r>
        <w:rPr>
          <w:rFonts w:ascii="Arial" w:hAnsi="Arial" w:cs="Arial"/>
          <w:color w:val="333333"/>
          <w:sz w:val="18"/>
          <w:szCs w:val="18"/>
        </w:rPr>
        <w:t>处理器系统中，该参数大多为</w:t>
      </w:r>
      <w:r>
        <w:rPr>
          <w:rFonts w:ascii="Arial" w:hAnsi="Arial" w:cs="Arial"/>
          <w:color w:val="333333"/>
          <w:sz w:val="18"/>
          <w:szCs w:val="18"/>
        </w:rPr>
        <w:t>256B</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目前在大多数</w:t>
      </w:r>
      <w:r>
        <w:rPr>
          <w:rFonts w:ascii="Arial" w:hAnsi="Arial" w:cs="Arial"/>
          <w:color w:val="333333"/>
          <w:sz w:val="18"/>
          <w:szCs w:val="18"/>
        </w:rPr>
        <w:t>EP</w:t>
      </w:r>
      <w:r>
        <w:rPr>
          <w:rFonts w:ascii="Arial" w:hAnsi="Arial" w:cs="Arial"/>
          <w:color w:val="333333"/>
          <w:sz w:val="18"/>
          <w:szCs w:val="18"/>
        </w:rPr>
        <w:t>中，</w:t>
      </w:r>
      <w:r>
        <w:rPr>
          <w:rFonts w:ascii="Arial" w:hAnsi="Arial" w:cs="Arial"/>
          <w:color w:val="333333"/>
          <w:sz w:val="18"/>
          <w:szCs w:val="18"/>
        </w:rPr>
        <w:t>Max_Payload_Size Supported</w:t>
      </w:r>
      <w:r>
        <w:rPr>
          <w:rFonts w:ascii="Arial" w:hAnsi="Arial" w:cs="Arial"/>
          <w:color w:val="333333"/>
          <w:sz w:val="18"/>
          <w:szCs w:val="18"/>
        </w:rPr>
        <w:t>参数不大于</w:t>
      </w:r>
      <w:r>
        <w:rPr>
          <w:rFonts w:ascii="Arial" w:hAnsi="Arial" w:cs="Arial"/>
          <w:color w:val="333333"/>
          <w:sz w:val="18"/>
          <w:szCs w:val="18"/>
        </w:rPr>
        <w:t>512B</w:t>
      </w:r>
      <w:r>
        <w:rPr>
          <w:rFonts w:ascii="Arial" w:hAnsi="Arial" w:cs="Arial"/>
          <w:color w:val="333333"/>
          <w:sz w:val="18"/>
          <w:szCs w:val="18"/>
        </w:rPr>
        <w:t>，因为在大多数处理器系统的</w:t>
      </w:r>
      <w:r>
        <w:rPr>
          <w:rFonts w:ascii="Arial" w:hAnsi="Arial" w:cs="Arial"/>
          <w:color w:val="333333"/>
          <w:sz w:val="18"/>
          <w:szCs w:val="18"/>
        </w:rPr>
        <w:t>RC</w:t>
      </w:r>
      <w:r>
        <w:rPr>
          <w:rFonts w:ascii="Arial" w:hAnsi="Arial" w:cs="Arial"/>
          <w:color w:val="333333"/>
          <w:sz w:val="18"/>
          <w:szCs w:val="18"/>
        </w:rPr>
        <w:t>中，</w:t>
      </w:r>
      <w:r>
        <w:rPr>
          <w:rFonts w:ascii="Arial" w:hAnsi="Arial" w:cs="Arial"/>
          <w:color w:val="333333"/>
          <w:sz w:val="18"/>
          <w:szCs w:val="18"/>
        </w:rPr>
        <w:t>Max_Payload_Size Supported</w:t>
      </w:r>
      <w:r>
        <w:rPr>
          <w:rFonts w:ascii="Arial" w:hAnsi="Arial" w:cs="Arial"/>
          <w:color w:val="333333"/>
          <w:sz w:val="18"/>
          <w:szCs w:val="18"/>
        </w:rPr>
        <w:t>参数也不大于</w:t>
      </w:r>
      <w:r>
        <w:rPr>
          <w:rFonts w:ascii="Arial" w:hAnsi="Arial" w:cs="Arial"/>
          <w:color w:val="333333"/>
          <w:sz w:val="18"/>
          <w:szCs w:val="18"/>
        </w:rPr>
        <w:t>512B</w:t>
      </w:r>
      <w:r>
        <w:rPr>
          <w:rFonts w:ascii="Arial" w:hAnsi="Arial" w:cs="Arial"/>
          <w:color w:val="333333"/>
          <w:sz w:val="18"/>
          <w:szCs w:val="18"/>
        </w:rPr>
        <w:t>。因此即便</w:t>
      </w:r>
      <w:r>
        <w:rPr>
          <w:rFonts w:ascii="Arial" w:hAnsi="Arial" w:cs="Arial"/>
          <w:color w:val="333333"/>
          <w:sz w:val="18"/>
          <w:szCs w:val="18"/>
        </w:rPr>
        <w:t>EP</w:t>
      </w:r>
      <w:r>
        <w:rPr>
          <w:rFonts w:ascii="Arial" w:hAnsi="Arial" w:cs="Arial"/>
          <w:color w:val="333333"/>
          <w:sz w:val="18"/>
          <w:szCs w:val="18"/>
        </w:rPr>
        <w:t>支持较大的</w:t>
      </w:r>
      <w:r>
        <w:rPr>
          <w:rFonts w:ascii="Arial" w:hAnsi="Arial" w:cs="Arial"/>
          <w:color w:val="333333"/>
          <w:sz w:val="18"/>
          <w:szCs w:val="18"/>
        </w:rPr>
        <w:t>Max_Payload_Size Supported</w:t>
      </w:r>
      <w:r>
        <w:rPr>
          <w:rFonts w:ascii="Arial" w:hAnsi="Arial" w:cs="Arial"/>
          <w:color w:val="333333"/>
          <w:sz w:val="18"/>
          <w:szCs w:val="18"/>
        </w:rPr>
        <w:t>参数，并不会提高数据传送效率。</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而</w:t>
      </w:r>
      <w:r>
        <w:rPr>
          <w:rFonts w:ascii="Arial" w:hAnsi="Arial" w:cs="Arial"/>
          <w:color w:val="333333"/>
          <w:sz w:val="18"/>
          <w:szCs w:val="18"/>
        </w:rPr>
        <w:t>Max_Payload_Size</w:t>
      </w:r>
      <w:r>
        <w:rPr>
          <w:rFonts w:ascii="Arial" w:hAnsi="Arial" w:cs="Arial"/>
          <w:color w:val="333333"/>
          <w:sz w:val="18"/>
          <w:szCs w:val="18"/>
        </w:rPr>
        <w:t>参数的大小与</w:t>
      </w:r>
      <w:r>
        <w:rPr>
          <w:rFonts w:ascii="Arial" w:hAnsi="Arial" w:cs="Arial"/>
          <w:color w:val="333333"/>
          <w:sz w:val="18"/>
          <w:szCs w:val="18"/>
        </w:rPr>
        <w:t>PCIe</w:t>
      </w:r>
      <w:r>
        <w:rPr>
          <w:rFonts w:ascii="Arial" w:hAnsi="Arial" w:cs="Arial"/>
          <w:color w:val="333333"/>
          <w:sz w:val="18"/>
          <w:szCs w:val="18"/>
        </w:rPr>
        <w:t>链路的传送效率成正比，该参数越大，</w:t>
      </w:r>
      <w:r>
        <w:rPr>
          <w:rFonts w:ascii="Arial" w:hAnsi="Arial" w:cs="Arial"/>
          <w:color w:val="333333"/>
          <w:sz w:val="18"/>
          <w:szCs w:val="18"/>
        </w:rPr>
        <w:t>PCIe</w:t>
      </w:r>
      <w:r>
        <w:rPr>
          <w:rFonts w:ascii="Arial" w:hAnsi="Arial" w:cs="Arial"/>
          <w:color w:val="333333"/>
          <w:sz w:val="18"/>
          <w:szCs w:val="18"/>
        </w:rPr>
        <w:t>链路带宽的利用率越高，该参数越小，</w:t>
      </w:r>
      <w:r>
        <w:rPr>
          <w:rFonts w:ascii="Arial" w:hAnsi="Arial" w:cs="Arial"/>
          <w:color w:val="333333"/>
          <w:sz w:val="18"/>
          <w:szCs w:val="18"/>
        </w:rPr>
        <w:t>PCIe</w:t>
      </w:r>
      <w:r>
        <w:rPr>
          <w:rFonts w:ascii="Arial" w:hAnsi="Arial" w:cs="Arial"/>
          <w:color w:val="333333"/>
          <w:sz w:val="18"/>
          <w:szCs w:val="18"/>
        </w:rPr>
        <w:t>链路带宽的利用率越低。</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总线规范规定，对于实时性要求较高的</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Max_Payload_Size</w:t>
      </w:r>
      <w:r>
        <w:rPr>
          <w:rFonts w:ascii="Arial" w:hAnsi="Arial" w:cs="Arial"/>
          <w:color w:val="333333"/>
          <w:sz w:val="18"/>
          <w:szCs w:val="18"/>
        </w:rPr>
        <w:t>参数不应设置过大，因此这个参数有时会低于</w:t>
      </w:r>
      <w:r>
        <w:rPr>
          <w:rFonts w:ascii="Arial" w:hAnsi="Arial" w:cs="Arial"/>
          <w:color w:val="333333"/>
          <w:sz w:val="18"/>
          <w:szCs w:val="18"/>
        </w:rPr>
        <w:t>PCIe</w:t>
      </w:r>
      <w:r>
        <w:rPr>
          <w:rFonts w:ascii="Arial" w:hAnsi="Arial" w:cs="Arial"/>
          <w:color w:val="333333"/>
          <w:sz w:val="18"/>
          <w:szCs w:val="18"/>
        </w:rPr>
        <w:t>链路允许使用的最大值。</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5.4.2 Max_Read_Request_Size</w:t>
      </w:r>
      <w:r>
        <w:rPr>
          <w:rFonts w:ascii="Arial" w:hAnsi="Arial" w:cs="Arial"/>
          <w:color w:val="333333"/>
        </w:rPr>
        <w:t>参数</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Max_Read_Request_Size</w:t>
      </w:r>
      <w:r>
        <w:rPr>
          <w:rFonts w:ascii="Arial" w:hAnsi="Arial" w:cs="Arial"/>
          <w:color w:val="333333"/>
          <w:sz w:val="18"/>
          <w:szCs w:val="18"/>
        </w:rPr>
        <w:t>参数由</w:t>
      </w:r>
      <w:r>
        <w:rPr>
          <w:rFonts w:ascii="Arial" w:hAnsi="Arial" w:cs="Arial"/>
          <w:color w:val="333333"/>
          <w:sz w:val="18"/>
          <w:szCs w:val="18"/>
        </w:rPr>
        <w:t>PCIe</w:t>
      </w:r>
      <w:r>
        <w:rPr>
          <w:rFonts w:ascii="Arial" w:hAnsi="Arial" w:cs="Arial"/>
          <w:color w:val="333333"/>
          <w:sz w:val="18"/>
          <w:szCs w:val="18"/>
        </w:rPr>
        <w:t>设备决定，该参数规定了</w:t>
      </w:r>
      <w:r>
        <w:rPr>
          <w:rFonts w:ascii="Arial" w:hAnsi="Arial" w:cs="Arial"/>
          <w:color w:val="333333"/>
          <w:sz w:val="18"/>
          <w:szCs w:val="18"/>
        </w:rPr>
        <w:t>PCIe</w:t>
      </w:r>
      <w:r>
        <w:rPr>
          <w:rFonts w:ascii="Arial" w:hAnsi="Arial" w:cs="Arial"/>
          <w:color w:val="333333"/>
          <w:sz w:val="18"/>
          <w:szCs w:val="18"/>
        </w:rPr>
        <w:t>设备一次能从目标设备读取多少数据。</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Max_Read_Request_Size</w:t>
      </w:r>
      <w:r>
        <w:rPr>
          <w:rFonts w:ascii="Arial" w:hAnsi="Arial" w:cs="Arial"/>
          <w:color w:val="333333"/>
          <w:sz w:val="18"/>
          <w:szCs w:val="18"/>
        </w:rPr>
        <w:t>参数在</w:t>
      </w:r>
      <w:r>
        <w:rPr>
          <w:rFonts w:ascii="Arial" w:hAnsi="Arial" w:cs="Arial"/>
          <w:color w:val="333333"/>
          <w:sz w:val="18"/>
          <w:szCs w:val="18"/>
        </w:rPr>
        <w:t>Device Control</w:t>
      </w:r>
      <w:r>
        <w:rPr>
          <w:rFonts w:ascii="Arial" w:hAnsi="Arial" w:cs="Arial"/>
          <w:color w:val="333333"/>
          <w:sz w:val="18"/>
          <w:szCs w:val="18"/>
        </w:rPr>
        <w:t>寄存器中定义。该参数与存储器读请求</w:t>
      </w:r>
      <w:r>
        <w:rPr>
          <w:rFonts w:ascii="Arial" w:hAnsi="Arial" w:cs="Arial"/>
          <w:color w:val="333333"/>
          <w:sz w:val="18"/>
          <w:szCs w:val="18"/>
        </w:rPr>
        <w:t>TLP</w:t>
      </w:r>
      <w:r>
        <w:rPr>
          <w:rFonts w:ascii="Arial" w:hAnsi="Arial" w:cs="Arial"/>
          <w:color w:val="333333"/>
          <w:sz w:val="18"/>
          <w:szCs w:val="18"/>
        </w:rPr>
        <w:t>的</w:t>
      </w:r>
      <w:r>
        <w:rPr>
          <w:rFonts w:ascii="Arial" w:hAnsi="Arial" w:cs="Arial"/>
          <w:color w:val="333333"/>
          <w:sz w:val="18"/>
          <w:szCs w:val="18"/>
        </w:rPr>
        <w:t>Length</w:t>
      </w:r>
      <w:r>
        <w:rPr>
          <w:rFonts w:ascii="Arial" w:hAnsi="Arial" w:cs="Arial"/>
          <w:color w:val="333333"/>
          <w:sz w:val="18"/>
          <w:szCs w:val="18"/>
        </w:rPr>
        <w:t>字段相关，其中</w:t>
      </w:r>
      <w:r>
        <w:rPr>
          <w:rFonts w:ascii="Arial" w:hAnsi="Arial" w:cs="Arial"/>
          <w:color w:val="333333"/>
          <w:sz w:val="18"/>
          <w:szCs w:val="18"/>
        </w:rPr>
        <w:t>Length</w:t>
      </w:r>
      <w:r>
        <w:rPr>
          <w:rFonts w:ascii="Arial" w:hAnsi="Arial" w:cs="Arial"/>
          <w:color w:val="333333"/>
          <w:sz w:val="18"/>
          <w:szCs w:val="18"/>
        </w:rPr>
        <w:t>字段不能大于</w:t>
      </w:r>
      <w:r>
        <w:rPr>
          <w:rFonts w:ascii="Arial" w:hAnsi="Arial" w:cs="Arial"/>
          <w:color w:val="333333"/>
          <w:sz w:val="18"/>
          <w:szCs w:val="18"/>
        </w:rPr>
        <w:t>Max_Read_Request_Size</w:t>
      </w:r>
      <w:r>
        <w:rPr>
          <w:rFonts w:ascii="Arial" w:hAnsi="Arial" w:cs="Arial"/>
          <w:color w:val="333333"/>
          <w:sz w:val="18"/>
          <w:szCs w:val="18"/>
        </w:rPr>
        <w:t>参数。在存储器读请求</w:t>
      </w:r>
      <w:r>
        <w:rPr>
          <w:rFonts w:ascii="Arial" w:hAnsi="Arial" w:cs="Arial"/>
          <w:color w:val="333333"/>
          <w:sz w:val="18"/>
          <w:szCs w:val="18"/>
        </w:rPr>
        <w:t>TLP</w:t>
      </w:r>
      <w:r>
        <w:rPr>
          <w:rFonts w:ascii="Arial" w:hAnsi="Arial" w:cs="Arial"/>
          <w:color w:val="333333"/>
          <w:sz w:val="18"/>
          <w:szCs w:val="18"/>
        </w:rPr>
        <w:t>中，</w:t>
      </w:r>
      <w:r>
        <w:rPr>
          <w:rFonts w:ascii="Arial" w:hAnsi="Arial" w:cs="Arial"/>
          <w:color w:val="333333"/>
          <w:sz w:val="18"/>
          <w:szCs w:val="18"/>
        </w:rPr>
        <w:t>Length</w:t>
      </w:r>
      <w:r>
        <w:rPr>
          <w:rFonts w:ascii="Arial" w:hAnsi="Arial" w:cs="Arial"/>
          <w:color w:val="333333"/>
          <w:sz w:val="18"/>
          <w:szCs w:val="18"/>
        </w:rPr>
        <w:t>字段表示需要从目标设备读取多少数据。</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值得注意的是，</w:t>
      </w:r>
      <w:r>
        <w:rPr>
          <w:rFonts w:ascii="Arial" w:hAnsi="Arial" w:cs="Arial"/>
          <w:color w:val="333333"/>
          <w:sz w:val="18"/>
          <w:szCs w:val="18"/>
        </w:rPr>
        <w:t>Max_Read_Request_Size</w:t>
      </w:r>
      <w:r>
        <w:rPr>
          <w:rFonts w:ascii="Arial" w:hAnsi="Arial" w:cs="Arial"/>
          <w:color w:val="333333"/>
          <w:sz w:val="18"/>
          <w:szCs w:val="18"/>
        </w:rPr>
        <w:t>参数与</w:t>
      </w:r>
      <w:r>
        <w:rPr>
          <w:rFonts w:ascii="Arial" w:hAnsi="Arial" w:cs="Arial"/>
          <w:color w:val="333333"/>
          <w:sz w:val="18"/>
          <w:szCs w:val="18"/>
        </w:rPr>
        <w:t>Max_Payload_Size</w:t>
      </w:r>
      <w:r>
        <w:rPr>
          <w:rFonts w:ascii="Arial" w:hAnsi="Arial" w:cs="Arial"/>
          <w:color w:val="333333"/>
          <w:sz w:val="18"/>
          <w:szCs w:val="18"/>
        </w:rPr>
        <w:t>参数间没有直接联系，</w:t>
      </w:r>
      <w:r>
        <w:rPr>
          <w:rFonts w:ascii="Arial" w:hAnsi="Arial" w:cs="Arial"/>
          <w:color w:val="333333"/>
          <w:sz w:val="18"/>
          <w:szCs w:val="18"/>
        </w:rPr>
        <w:t>Max_Payload_Size</w:t>
      </w:r>
      <w:r>
        <w:rPr>
          <w:rFonts w:ascii="Arial" w:hAnsi="Arial" w:cs="Arial"/>
          <w:color w:val="333333"/>
          <w:sz w:val="18"/>
          <w:szCs w:val="18"/>
        </w:rPr>
        <w:t>参数仅与存储器写请求和存储器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报文相关。</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总线规定存储器读请求，其读取的数据长度不能超过</w:t>
      </w:r>
      <w:r>
        <w:rPr>
          <w:rFonts w:ascii="Arial" w:hAnsi="Arial" w:cs="Arial"/>
          <w:color w:val="333333"/>
          <w:sz w:val="18"/>
          <w:szCs w:val="18"/>
        </w:rPr>
        <w:t>Max_Read_Request_Size</w:t>
      </w:r>
      <w:r>
        <w:rPr>
          <w:rFonts w:ascii="Arial" w:hAnsi="Arial" w:cs="Arial"/>
          <w:color w:val="333333"/>
          <w:sz w:val="18"/>
          <w:szCs w:val="18"/>
        </w:rPr>
        <w:t>参数，即存储器读</w:t>
      </w:r>
      <w:r>
        <w:rPr>
          <w:rFonts w:ascii="Arial" w:hAnsi="Arial" w:cs="Arial"/>
          <w:color w:val="333333"/>
          <w:sz w:val="18"/>
          <w:szCs w:val="18"/>
        </w:rPr>
        <w:t>TLP</w:t>
      </w:r>
      <w:r>
        <w:rPr>
          <w:rFonts w:ascii="Arial" w:hAnsi="Arial" w:cs="Arial"/>
          <w:color w:val="333333"/>
          <w:sz w:val="18"/>
          <w:szCs w:val="18"/>
        </w:rPr>
        <w:t>中的</w:t>
      </w:r>
      <w:r>
        <w:rPr>
          <w:rFonts w:ascii="Arial" w:hAnsi="Arial" w:cs="Arial"/>
          <w:color w:val="333333"/>
          <w:sz w:val="18"/>
          <w:szCs w:val="18"/>
        </w:rPr>
        <w:t>Length</w:t>
      </w:r>
      <w:r>
        <w:rPr>
          <w:rFonts w:ascii="Arial" w:hAnsi="Arial" w:cs="Arial"/>
          <w:color w:val="333333"/>
          <w:sz w:val="18"/>
          <w:szCs w:val="18"/>
        </w:rPr>
        <w:t>字段不能大于这个参数。如果一次存储器读操作需要读取的数据范围大于</w:t>
      </w:r>
      <w:r>
        <w:rPr>
          <w:rFonts w:ascii="Arial" w:hAnsi="Arial" w:cs="Arial"/>
          <w:color w:val="333333"/>
          <w:sz w:val="18"/>
          <w:szCs w:val="18"/>
        </w:rPr>
        <w:t>Max_Read_Request_Size</w:t>
      </w:r>
      <w:r>
        <w:rPr>
          <w:rFonts w:ascii="Arial" w:hAnsi="Arial" w:cs="Arial"/>
          <w:color w:val="333333"/>
          <w:sz w:val="18"/>
          <w:szCs w:val="18"/>
        </w:rPr>
        <w:t>参数时，该</w:t>
      </w:r>
      <w:r>
        <w:rPr>
          <w:rFonts w:ascii="Arial" w:hAnsi="Arial" w:cs="Arial"/>
          <w:color w:val="333333"/>
          <w:sz w:val="18"/>
          <w:szCs w:val="18"/>
        </w:rPr>
        <w:t>PCIe</w:t>
      </w:r>
      <w:r>
        <w:rPr>
          <w:rFonts w:ascii="Arial" w:hAnsi="Arial" w:cs="Arial"/>
          <w:color w:val="333333"/>
          <w:sz w:val="18"/>
          <w:szCs w:val="18"/>
        </w:rPr>
        <w:t>设备需要向目标设备发送多个存储器读请求</w:t>
      </w:r>
      <w:r>
        <w:rPr>
          <w:rFonts w:ascii="Arial" w:hAnsi="Arial" w:cs="Arial"/>
          <w:color w:val="333333"/>
          <w:sz w:val="18"/>
          <w:szCs w:val="18"/>
        </w:rPr>
        <w:t>TLP</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总线规定</w:t>
      </w:r>
      <w:r>
        <w:rPr>
          <w:rFonts w:ascii="Arial" w:hAnsi="Arial" w:cs="Arial"/>
          <w:color w:val="333333"/>
          <w:sz w:val="18"/>
          <w:szCs w:val="18"/>
        </w:rPr>
        <w:t>Max_Read_Request_Size</w:t>
      </w:r>
      <w:r>
        <w:rPr>
          <w:rFonts w:ascii="Arial" w:hAnsi="Arial" w:cs="Arial"/>
          <w:color w:val="333333"/>
          <w:sz w:val="18"/>
          <w:szCs w:val="18"/>
        </w:rPr>
        <w:t>参数的最大值为</w:t>
      </w:r>
      <w:r>
        <w:rPr>
          <w:rFonts w:ascii="Arial" w:hAnsi="Arial" w:cs="Arial"/>
          <w:color w:val="333333"/>
          <w:sz w:val="18"/>
          <w:szCs w:val="18"/>
        </w:rPr>
        <w:t>4KB</w:t>
      </w:r>
      <w:r>
        <w:rPr>
          <w:rFonts w:ascii="Arial" w:hAnsi="Arial" w:cs="Arial"/>
          <w:color w:val="333333"/>
          <w:sz w:val="18"/>
          <w:szCs w:val="18"/>
        </w:rPr>
        <w:t>，但是系统软件需要根据硬件特性决定该参数的值。因为</w:t>
      </w:r>
      <w:r>
        <w:rPr>
          <w:rFonts w:ascii="Arial" w:hAnsi="Arial" w:cs="Arial"/>
          <w:color w:val="333333"/>
          <w:sz w:val="18"/>
          <w:szCs w:val="18"/>
        </w:rPr>
        <w:t>PCIe</w:t>
      </w:r>
      <w:r>
        <w:rPr>
          <w:rFonts w:ascii="Arial" w:hAnsi="Arial" w:cs="Arial"/>
          <w:color w:val="333333"/>
          <w:sz w:val="18"/>
          <w:szCs w:val="18"/>
        </w:rPr>
        <w:t>总线规定</w:t>
      </w:r>
      <w:r>
        <w:rPr>
          <w:rFonts w:ascii="Arial" w:hAnsi="Arial" w:cs="Arial"/>
          <w:color w:val="333333"/>
          <w:sz w:val="18"/>
          <w:szCs w:val="18"/>
        </w:rPr>
        <w:t>EP</w:t>
      </w:r>
      <w:r>
        <w:rPr>
          <w:rFonts w:ascii="Arial" w:hAnsi="Arial" w:cs="Arial"/>
          <w:color w:val="333333"/>
          <w:sz w:val="18"/>
          <w:szCs w:val="18"/>
        </w:rPr>
        <w:t>在进行存储器读请求时，需要具有足够大的缓冲接收来自目标设备的数据。</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如果一个</w:t>
      </w:r>
      <w:r>
        <w:rPr>
          <w:rFonts w:ascii="Arial" w:hAnsi="Arial" w:cs="Arial"/>
          <w:color w:val="333333"/>
          <w:sz w:val="18"/>
          <w:szCs w:val="18"/>
        </w:rPr>
        <w:t>EP</w:t>
      </w:r>
      <w:r>
        <w:rPr>
          <w:rFonts w:ascii="Arial" w:hAnsi="Arial" w:cs="Arial"/>
          <w:color w:val="333333"/>
          <w:sz w:val="18"/>
          <w:szCs w:val="18"/>
        </w:rPr>
        <w:t>的</w:t>
      </w:r>
      <w:r>
        <w:rPr>
          <w:rFonts w:ascii="Arial" w:hAnsi="Arial" w:cs="Arial"/>
          <w:color w:val="333333"/>
          <w:sz w:val="18"/>
          <w:szCs w:val="18"/>
        </w:rPr>
        <w:t>Max_Read_Request_Size</w:t>
      </w:r>
      <w:r>
        <w:rPr>
          <w:rFonts w:ascii="Arial" w:hAnsi="Arial" w:cs="Arial"/>
          <w:color w:val="333333"/>
          <w:sz w:val="18"/>
          <w:szCs w:val="18"/>
        </w:rPr>
        <w:t>参数被设置为</w:t>
      </w:r>
      <w:r>
        <w:rPr>
          <w:rFonts w:ascii="Arial" w:hAnsi="Arial" w:cs="Arial"/>
          <w:color w:val="333333"/>
          <w:sz w:val="18"/>
          <w:szCs w:val="18"/>
        </w:rPr>
        <w:t>4KB</w:t>
      </w:r>
      <w:r>
        <w:rPr>
          <w:rFonts w:ascii="Arial" w:hAnsi="Arial" w:cs="Arial"/>
          <w:color w:val="333333"/>
          <w:sz w:val="18"/>
          <w:szCs w:val="18"/>
        </w:rPr>
        <w:t>，而且这个</w:t>
      </w:r>
      <w:r>
        <w:rPr>
          <w:rFonts w:ascii="Arial" w:hAnsi="Arial" w:cs="Arial"/>
          <w:color w:val="333333"/>
          <w:sz w:val="18"/>
          <w:szCs w:val="18"/>
        </w:rPr>
        <w:t>EP</w:t>
      </w:r>
      <w:r>
        <w:rPr>
          <w:rFonts w:ascii="Arial" w:hAnsi="Arial" w:cs="Arial"/>
          <w:color w:val="333333"/>
          <w:sz w:val="18"/>
          <w:szCs w:val="18"/>
        </w:rPr>
        <w:t>每发出一个</w:t>
      </w:r>
      <w:r>
        <w:rPr>
          <w:rFonts w:ascii="Arial" w:hAnsi="Arial" w:cs="Arial"/>
          <w:color w:val="333333"/>
          <w:sz w:val="18"/>
          <w:szCs w:val="18"/>
        </w:rPr>
        <w:t>4KB</w:t>
      </w:r>
      <w:r>
        <w:rPr>
          <w:rFonts w:ascii="Arial" w:hAnsi="Arial" w:cs="Arial"/>
          <w:color w:val="333333"/>
          <w:sz w:val="18"/>
          <w:szCs w:val="18"/>
        </w:rPr>
        <w:t>大小存储器读请求时，</w:t>
      </w:r>
      <w:r>
        <w:rPr>
          <w:rFonts w:ascii="Arial" w:hAnsi="Arial" w:cs="Arial"/>
          <w:color w:val="333333"/>
          <w:sz w:val="18"/>
          <w:szCs w:val="18"/>
        </w:rPr>
        <w:t>EP</w:t>
      </w:r>
      <w:r>
        <w:rPr>
          <w:rFonts w:ascii="Arial" w:hAnsi="Arial" w:cs="Arial"/>
          <w:color w:val="333333"/>
          <w:sz w:val="18"/>
          <w:szCs w:val="18"/>
        </w:rPr>
        <w:t>都需要准备一个</w:t>
      </w:r>
      <w:r>
        <w:rPr>
          <w:rFonts w:ascii="Arial" w:hAnsi="Arial" w:cs="Arial"/>
          <w:color w:val="333333"/>
          <w:sz w:val="18"/>
          <w:szCs w:val="18"/>
        </w:rPr>
        <w:t>4KB</w:t>
      </w:r>
      <w:r>
        <w:rPr>
          <w:rFonts w:ascii="Arial" w:hAnsi="Arial" w:cs="Arial"/>
          <w:color w:val="333333"/>
          <w:sz w:val="18"/>
          <w:szCs w:val="18"/>
        </w:rPr>
        <w:t>大小的缓冲</w:t>
      </w:r>
      <w:hyperlink r:id="rId246" w:anchor="_ftn1" w:tooltip="" w:history="1">
        <w:r>
          <w:rPr>
            <w:rStyle w:val="a3"/>
            <w:rFonts w:ascii="Arial" w:hAnsi="Arial" w:cs="Arial"/>
            <w:color w:val="006699"/>
            <w:sz w:val="18"/>
            <w:szCs w:val="18"/>
            <w:u w:val="none"/>
          </w:rPr>
          <w:t>[1]</w:t>
        </w:r>
      </w:hyperlink>
      <w:r>
        <w:rPr>
          <w:rFonts w:ascii="Arial" w:hAnsi="Arial" w:cs="Arial"/>
          <w:color w:val="333333"/>
          <w:sz w:val="18"/>
          <w:szCs w:val="18"/>
        </w:rPr>
        <w:t>。这对于绝大多数</w:t>
      </w:r>
      <w:r>
        <w:rPr>
          <w:rFonts w:ascii="Arial" w:hAnsi="Arial" w:cs="Arial"/>
          <w:color w:val="333333"/>
          <w:sz w:val="18"/>
          <w:szCs w:val="18"/>
        </w:rPr>
        <w:t>EP</w:t>
      </w:r>
      <w:r>
        <w:rPr>
          <w:rFonts w:ascii="Arial" w:hAnsi="Arial" w:cs="Arial"/>
          <w:color w:val="333333"/>
          <w:sz w:val="18"/>
          <w:szCs w:val="18"/>
        </w:rPr>
        <w:t>，这都是一个相当苛刻的条件。为此在实际设计中，一个</w:t>
      </w:r>
      <w:r>
        <w:rPr>
          <w:rFonts w:ascii="Arial" w:hAnsi="Arial" w:cs="Arial"/>
          <w:color w:val="333333"/>
          <w:sz w:val="18"/>
          <w:szCs w:val="18"/>
        </w:rPr>
        <w:t>EP</w:t>
      </w:r>
      <w:r>
        <w:rPr>
          <w:rFonts w:ascii="Arial" w:hAnsi="Arial" w:cs="Arial"/>
          <w:color w:val="333333"/>
          <w:sz w:val="18"/>
          <w:szCs w:val="18"/>
        </w:rPr>
        <w:t>会对</w:t>
      </w:r>
      <w:r>
        <w:rPr>
          <w:rFonts w:ascii="Arial" w:hAnsi="Arial" w:cs="Arial"/>
          <w:color w:val="333333"/>
          <w:sz w:val="18"/>
          <w:szCs w:val="18"/>
        </w:rPr>
        <w:t>Max_Read_Request_Size</w:t>
      </w:r>
      <w:r>
        <w:rPr>
          <w:rFonts w:ascii="Arial" w:hAnsi="Arial" w:cs="Arial"/>
          <w:color w:val="333333"/>
          <w:sz w:val="18"/>
          <w:szCs w:val="18"/>
        </w:rPr>
        <w:t>参数的大小进行限制。</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5.4.3 RCB</w:t>
      </w:r>
      <w:r>
        <w:rPr>
          <w:rFonts w:ascii="Arial" w:hAnsi="Arial" w:cs="Arial"/>
          <w:color w:val="333333"/>
        </w:rPr>
        <w:t>参数</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RCB</w:t>
      </w:r>
      <w:r>
        <w:rPr>
          <w:rFonts w:ascii="Arial" w:hAnsi="Arial" w:cs="Arial"/>
          <w:color w:val="333333"/>
          <w:sz w:val="18"/>
          <w:szCs w:val="18"/>
        </w:rPr>
        <w:t>位在</w:t>
      </w:r>
      <w:r>
        <w:rPr>
          <w:rFonts w:ascii="Arial" w:hAnsi="Arial" w:cs="Arial"/>
          <w:color w:val="333333"/>
          <w:sz w:val="18"/>
          <w:szCs w:val="18"/>
        </w:rPr>
        <w:t>Link Control</w:t>
      </w:r>
      <w:r>
        <w:rPr>
          <w:rFonts w:ascii="Arial" w:hAnsi="Arial" w:cs="Arial"/>
          <w:color w:val="333333"/>
          <w:sz w:val="18"/>
          <w:szCs w:val="18"/>
        </w:rPr>
        <w:t>寄存器中定义。</w:t>
      </w:r>
      <w:r>
        <w:rPr>
          <w:rFonts w:ascii="Arial" w:hAnsi="Arial" w:cs="Arial"/>
          <w:color w:val="333333"/>
          <w:sz w:val="18"/>
          <w:szCs w:val="18"/>
        </w:rPr>
        <w:t>RCB</w:t>
      </w:r>
      <w:proofErr w:type="gramStart"/>
      <w:r>
        <w:rPr>
          <w:rFonts w:ascii="Arial" w:hAnsi="Arial" w:cs="Arial"/>
          <w:color w:val="333333"/>
          <w:sz w:val="18"/>
          <w:szCs w:val="18"/>
        </w:rPr>
        <w:t>位决定</w:t>
      </w:r>
      <w:proofErr w:type="gramEnd"/>
      <w:r>
        <w:rPr>
          <w:rFonts w:ascii="Arial" w:hAnsi="Arial" w:cs="Arial"/>
          <w:color w:val="333333"/>
          <w:sz w:val="18"/>
          <w:szCs w:val="18"/>
        </w:rPr>
        <w:t>了</w:t>
      </w:r>
      <w:r>
        <w:rPr>
          <w:rFonts w:ascii="Arial" w:hAnsi="Arial" w:cs="Arial"/>
          <w:color w:val="333333"/>
          <w:sz w:val="18"/>
          <w:szCs w:val="18"/>
        </w:rPr>
        <w:t>RCB</w:t>
      </w:r>
      <w:r>
        <w:rPr>
          <w:rFonts w:ascii="Arial" w:hAnsi="Arial" w:cs="Arial"/>
          <w:color w:val="333333"/>
          <w:sz w:val="18"/>
          <w:szCs w:val="18"/>
        </w:rPr>
        <w:t>参数的值，在</w:t>
      </w:r>
      <w:r>
        <w:rPr>
          <w:rFonts w:ascii="Arial" w:hAnsi="Arial" w:cs="Arial"/>
          <w:color w:val="333333"/>
          <w:sz w:val="18"/>
          <w:szCs w:val="18"/>
        </w:rPr>
        <w:t>PCIe</w:t>
      </w:r>
      <w:r>
        <w:rPr>
          <w:rFonts w:ascii="Arial" w:hAnsi="Arial" w:cs="Arial"/>
          <w:color w:val="333333"/>
          <w:sz w:val="18"/>
          <w:szCs w:val="18"/>
        </w:rPr>
        <w:t>总线中，</w:t>
      </w:r>
      <w:r>
        <w:rPr>
          <w:rFonts w:ascii="Arial" w:hAnsi="Arial" w:cs="Arial"/>
          <w:color w:val="333333"/>
          <w:sz w:val="18"/>
          <w:szCs w:val="18"/>
        </w:rPr>
        <w:t>RCB</w:t>
      </w:r>
      <w:r>
        <w:rPr>
          <w:rFonts w:ascii="Arial" w:hAnsi="Arial" w:cs="Arial"/>
          <w:color w:val="333333"/>
          <w:sz w:val="18"/>
          <w:szCs w:val="18"/>
        </w:rPr>
        <w:t>参数的大小为</w:t>
      </w:r>
      <w:r>
        <w:rPr>
          <w:rFonts w:ascii="Arial" w:hAnsi="Arial" w:cs="Arial"/>
          <w:color w:val="333333"/>
          <w:sz w:val="18"/>
          <w:szCs w:val="18"/>
        </w:rPr>
        <w:t>64B</w:t>
      </w:r>
      <w:r>
        <w:rPr>
          <w:rFonts w:ascii="Arial" w:hAnsi="Arial" w:cs="Arial"/>
          <w:color w:val="333333"/>
          <w:sz w:val="18"/>
          <w:szCs w:val="18"/>
        </w:rPr>
        <w:t>或者</w:t>
      </w:r>
      <w:r>
        <w:rPr>
          <w:rFonts w:ascii="Arial" w:hAnsi="Arial" w:cs="Arial"/>
          <w:color w:val="333333"/>
          <w:sz w:val="18"/>
          <w:szCs w:val="18"/>
        </w:rPr>
        <w:t>128B</w:t>
      </w:r>
      <w:r>
        <w:rPr>
          <w:rFonts w:ascii="Arial" w:hAnsi="Arial" w:cs="Arial"/>
          <w:color w:val="333333"/>
          <w:sz w:val="18"/>
          <w:szCs w:val="18"/>
        </w:rPr>
        <w:t>，如果一个</w:t>
      </w:r>
      <w:r>
        <w:rPr>
          <w:rFonts w:ascii="Arial" w:hAnsi="Arial" w:cs="Arial"/>
          <w:color w:val="333333"/>
          <w:sz w:val="18"/>
          <w:szCs w:val="18"/>
        </w:rPr>
        <w:t>PCIe</w:t>
      </w:r>
      <w:r>
        <w:rPr>
          <w:rFonts w:ascii="Arial" w:hAnsi="Arial" w:cs="Arial"/>
          <w:color w:val="333333"/>
          <w:sz w:val="18"/>
          <w:szCs w:val="18"/>
        </w:rPr>
        <w:t>设备没有设置</w:t>
      </w:r>
      <w:r>
        <w:rPr>
          <w:rFonts w:ascii="Arial" w:hAnsi="Arial" w:cs="Arial"/>
          <w:color w:val="333333"/>
          <w:sz w:val="18"/>
          <w:szCs w:val="18"/>
        </w:rPr>
        <w:t>RCB</w:t>
      </w:r>
      <w:r>
        <w:rPr>
          <w:rFonts w:ascii="Arial" w:hAnsi="Arial" w:cs="Arial"/>
          <w:color w:val="333333"/>
          <w:sz w:val="18"/>
          <w:szCs w:val="18"/>
        </w:rPr>
        <w:t>的大小</w:t>
      </w:r>
      <w:hyperlink r:id="rId247" w:anchor="_ftn2" w:tooltip="" w:history="1">
        <w:r>
          <w:rPr>
            <w:rStyle w:val="a3"/>
            <w:rFonts w:ascii="Arial" w:hAnsi="Arial" w:cs="Arial"/>
            <w:color w:val="006699"/>
            <w:sz w:val="18"/>
            <w:szCs w:val="18"/>
            <w:u w:val="none"/>
          </w:rPr>
          <w:t>[2]</w:t>
        </w:r>
      </w:hyperlink>
      <w:r>
        <w:rPr>
          <w:rFonts w:ascii="Arial" w:hAnsi="Arial" w:cs="Arial"/>
          <w:color w:val="333333"/>
          <w:sz w:val="18"/>
          <w:szCs w:val="18"/>
        </w:rPr>
        <w:t>，则</w:t>
      </w:r>
      <w:r>
        <w:rPr>
          <w:rFonts w:ascii="Arial" w:hAnsi="Arial" w:cs="Arial"/>
          <w:color w:val="333333"/>
          <w:sz w:val="18"/>
          <w:szCs w:val="18"/>
        </w:rPr>
        <w:t>RC</w:t>
      </w:r>
      <w:r>
        <w:rPr>
          <w:rFonts w:ascii="Arial" w:hAnsi="Arial" w:cs="Arial"/>
          <w:color w:val="333333"/>
          <w:sz w:val="18"/>
          <w:szCs w:val="18"/>
        </w:rPr>
        <w:t>的</w:t>
      </w:r>
      <w:r>
        <w:rPr>
          <w:rFonts w:ascii="Arial" w:hAnsi="Arial" w:cs="Arial"/>
          <w:color w:val="333333"/>
          <w:sz w:val="18"/>
          <w:szCs w:val="18"/>
        </w:rPr>
        <w:t>RCB</w:t>
      </w:r>
      <w:r>
        <w:rPr>
          <w:rFonts w:ascii="Arial" w:hAnsi="Arial" w:cs="Arial"/>
          <w:color w:val="333333"/>
          <w:sz w:val="18"/>
          <w:szCs w:val="18"/>
        </w:rPr>
        <w:t>参数缺省值为</w:t>
      </w:r>
      <w:r>
        <w:rPr>
          <w:rFonts w:ascii="Arial" w:hAnsi="Arial" w:cs="Arial"/>
          <w:color w:val="333333"/>
          <w:sz w:val="18"/>
          <w:szCs w:val="18"/>
        </w:rPr>
        <w:t>64B</w:t>
      </w:r>
      <w:r>
        <w:rPr>
          <w:rFonts w:ascii="Arial" w:hAnsi="Arial" w:cs="Arial"/>
          <w:color w:val="333333"/>
          <w:sz w:val="18"/>
          <w:szCs w:val="18"/>
        </w:rPr>
        <w:t>，而其他</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RCB</w:t>
      </w:r>
      <w:r>
        <w:rPr>
          <w:rFonts w:ascii="Arial" w:hAnsi="Arial" w:cs="Arial"/>
          <w:color w:val="333333"/>
          <w:sz w:val="18"/>
          <w:szCs w:val="18"/>
        </w:rPr>
        <w:t>参数的缺省值为</w:t>
      </w:r>
      <w:r>
        <w:rPr>
          <w:rFonts w:ascii="Arial" w:hAnsi="Arial" w:cs="Arial"/>
          <w:color w:val="333333"/>
          <w:sz w:val="18"/>
          <w:szCs w:val="18"/>
        </w:rPr>
        <w:t>128B</w:t>
      </w:r>
      <w:r>
        <w:rPr>
          <w:rFonts w:ascii="Arial" w:hAnsi="Arial" w:cs="Arial"/>
          <w:color w:val="333333"/>
          <w:sz w:val="18"/>
          <w:szCs w:val="18"/>
        </w:rPr>
        <w:t>。</w:t>
      </w:r>
      <w:r>
        <w:rPr>
          <w:rFonts w:ascii="Arial" w:hAnsi="Arial" w:cs="Arial"/>
          <w:color w:val="333333"/>
          <w:sz w:val="18"/>
          <w:szCs w:val="18"/>
        </w:rPr>
        <w:t>PCIe</w:t>
      </w:r>
      <w:r>
        <w:rPr>
          <w:rFonts w:ascii="Arial" w:hAnsi="Arial" w:cs="Arial"/>
          <w:color w:val="333333"/>
          <w:sz w:val="18"/>
          <w:szCs w:val="18"/>
        </w:rPr>
        <w:t>总线规定</w:t>
      </w:r>
      <w:r>
        <w:rPr>
          <w:rFonts w:ascii="Arial" w:hAnsi="Arial" w:cs="Arial"/>
          <w:color w:val="333333"/>
          <w:sz w:val="18"/>
          <w:szCs w:val="18"/>
        </w:rPr>
        <w:t>RC</w:t>
      </w:r>
      <w:r>
        <w:rPr>
          <w:rFonts w:ascii="Arial" w:hAnsi="Arial" w:cs="Arial"/>
          <w:color w:val="333333"/>
          <w:sz w:val="18"/>
          <w:szCs w:val="18"/>
        </w:rPr>
        <w:t>的</w:t>
      </w:r>
      <w:r>
        <w:rPr>
          <w:rFonts w:ascii="Arial" w:hAnsi="Arial" w:cs="Arial"/>
          <w:color w:val="333333"/>
          <w:sz w:val="18"/>
          <w:szCs w:val="18"/>
        </w:rPr>
        <w:t>RCB</w:t>
      </w:r>
      <w:r>
        <w:rPr>
          <w:rFonts w:ascii="Arial" w:hAnsi="Arial" w:cs="Arial"/>
          <w:color w:val="333333"/>
          <w:sz w:val="18"/>
          <w:szCs w:val="18"/>
        </w:rPr>
        <w:t>参数的值为</w:t>
      </w:r>
      <w:r>
        <w:rPr>
          <w:rFonts w:ascii="Arial" w:hAnsi="Arial" w:cs="Arial"/>
          <w:color w:val="333333"/>
          <w:sz w:val="18"/>
          <w:szCs w:val="18"/>
        </w:rPr>
        <w:t>64B</w:t>
      </w:r>
      <w:r>
        <w:rPr>
          <w:rFonts w:ascii="Arial" w:hAnsi="Arial" w:cs="Arial"/>
          <w:color w:val="333333"/>
          <w:sz w:val="18"/>
          <w:szCs w:val="18"/>
        </w:rPr>
        <w:t>或者</w:t>
      </w:r>
      <w:r>
        <w:rPr>
          <w:rFonts w:ascii="Arial" w:hAnsi="Arial" w:cs="Arial"/>
          <w:color w:val="333333"/>
          <w:sz w:val="18"/>
          <w:szCs w:val="18"/>
        </w:rPr>
        <w:t>128B</w:t>
      </w:r>
      <w:r>
        <w:rPr>
          <w:rFonts w:ascii="Arial" w:hAnsi="Arial" w:cs="Arial"/>
          <w:color w:val="333333"/>
          <w:sz w:val="18"/>
          <w:szCs w:val="18"/>
        </w:rPr>
        <w:t>，其他</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RCB</w:t>
      </w:r>
      <w:r>
        <w:rPr>
          <w:rFonts w:ascii="Arial" w:hAnsi="Arial" w:cs="Arial"/>
          <w:color w:val="333333"/>
          <w:sz w:val="18"/>
          <w:szCs w:val="18"/>
        </w:rPr>
        <w:t>参数为</w:t>
      </w:r>
      <w:r>
        <w:rPr>
          <w:rFonts w:ascii="Arial" w:hAnsi="Arial" w:cs="Arial"/>
          <w:color w:val="333333"/>
          <w:sz w:val="18"/>
          <w:szCs w:val="18"/>
        </w:rPr>
        <w:t>128B</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总线中，一个存储器读请求</w:t>
      </w:r>
      <w:r>
        <w:rPr>
          <w:rFonts w:ascii="Arial" w:hAnsi="Arial" w:cs="Arial"/>
          <w:color w:val="333333"/>
          <w:sz w:val="18"/>
          <w:szCs w:val="18"/>
        </w:rPr>
        <w:t>TLP</w:t>
      </w:r>
      <w:r>
        <w:rPr>
          <w:rFonts w:ascii="Arial" w:hAnsi="Arial" w:cs="Arial"/>
          <w:color w:val="333333"/>
          <w:sz w:val="18"/>
          <w:szCs w:val="18"/>
        </w:rPr>
        <w:t>可能收到目标设备发出的多个完成报文后，才能完成一次存储器读操作。因为在</w:t>
      </w:r>
      <w:r>
        <w:rPr>
          <w:rFonts w:ascii="Arial" w:hAnsi="Arial" w:cs="Arial"/>
          <w:color w:val="333333"/>
          <w:sz w:val="18"/>
          <w:szCs w:val="18"/>
        </w:rPr>
        <w:t>PCIe</w:t>
      </w:r>
      <w:r>
        <w:rPr>
          <w:rFonts w:ascii="Arial" w:hAnsi="Arial" w:cs="Arial"/>
          <w:color w:val="333333"/>
          <w:sz w:val="18"/>
          <w:szCs w:val="18"/>
        </w:rPr>
        <w:t>总线中，一个存储器读请求最多可以请求</w:t>
      </w:r>
      <w:r>
        <w:rPr>
          <w:rFonts w:ascii="Arial" w:hAnsi="Arial" w:cs="Arial"/>
          <w:color w:val="333333"/>
          <w:sz w:val="18"/>
          <w:szCs w:val="18"/>
        </w:rPr>
        <w:t>4KB</w:t>
      </w:r>
      <w:r>
        <w:rPr>
          <w:rFonts w:ascii="Arial" w:hAnsi="Arial" w:cs="Arial"/>
          <w:color w:val="333333"/>
          <w:sz w:val="18"/>
          <w:szCs w:val="18"/>
        </w:rPr>
        <w:t>大小的数据报文，而目标设备可能会使用多个存储器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才能将数据传递完毕。</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当一个</w:t>
      </w:r>
      <w:r>
        <w:rPr>
          <w:rFonts w:ascii="Arial" w:hAnsi="Arial" w:cs="Arial"/>
          <w:color w:val="333333"/>
          <w:sz w:val="18"/>
          <w:szCs w:val="18"/>
        </w:rPr>
        <w:t>EP</w:t>
      </w:r>
      <w:r>
        <w:rPr>
          <w:rFonts w:ascii="Arial" w:hAnsi="Arial" w:cs="Arial"/>
          <w:color w:val="333333"/>
          <w:sz w:val="18"/>
          <w:szCs w:val="18"/>
        </w:rPr>
        <w:t>向</w:t>
      </w:r>
      <w:r>
        <w:rPr>
          <w:rFonts w:ascii="Arial" w:hAnsi="Arial" w:cs="Arial"/>
          <w:color w:val="333333"/>
          <w:sz w:val="18"/>
          <w:szCs w:val="18"/>
        </w:rPr>
        <w:t>RC</w:t>
      </w:r>
      <w:r>
        <w:rPr>
          <w:rFonts w:ascii="Arial" w:hAnsi="Arial" w:cs="Arial"/>
          <w:color w:val="333333"/>
          <w:sz w:val="18"/>
          <w:szCs w:val="18"/>
        </w:rPr>
        <w:t>或者其他</w:t>
      </w:r>
      <w:r>
        <w:rPr>
          <w:rFonts w:ascii="Arial" w:hAnsi="Arial" w:cs="Arial"/>
          <w:color w:val="333333"/>
          <w:sz w:val="18"/>
          <w:szCs w:val="18"/>
        </w:rPr>
        <w:t>EP</w:t>
      </w:r>
      <w:r>
        <w:rPr>
          <w:rFonts w:ascii="Arial" w:hAnsi="Arial" w:cs="Arial"/>
          <w:color w:val="333333"/>
          <w:sz w:val="18"/>
          <w:szCs w:val="18"/>
        </w:rPr>
        <w:t>读取数据时，这个</w:t>
      </w:r>
      <w:r>
        <w:rPr>
          <w:rFonts w:ascii="Arial" w:hAnsi="Arial" w:cs="Arial"/>
          <w:color w:val="333333"/>
          <w:sz w:val="18"/>
          <w:szCs w:val="18"/>
        </w:rPr>
        <w:t>EP</w:t>
      </w:r>
      <w:r>
        <w:rPr>
          <w:rFonts w:ascii="Arial" w:hAnsi="Arial" w:cs="Arial"/>
          <w:color w:val="333333"/>
          <w:sz w:val="18"/>
          <w:szCs w:val="18"/>
        </w:rPr>
        <w:t>首先向</w:t>
      </w:r>
      <w:r>
        <w:rPr>
          <w:rFonts w:ascii="Arial" w:hAnsi="Arial" w:cs="Arial"/>
          <w:color w:val="333333"/>
          <w:sz w:val="18"/>
          <w:szCs w:val="18"/>
        </w:rPr>
        <w:t>RC</w:t>
      </w:r>
      <w:r>
        <w:rPr>
          <w:rFonts w:ascii="Arial" w:hAnsi="Arial" w:cs="Arial"/>
          <w:color w:val="333333"/>
          <w:sz w:val="18"/>
          <w:szCs w:val="18"/>
        </w:rPr>
        <w:t>或者其他</w:t>
      </w:r>
      <w:r>
        <w:rPr>
          <w:rFonts w:ascii="Arial" w:hAnsi="Arial" w:cs="Arial"/>
          <w:color w:val="333333"/>
          <w:sz w:val="18"/>
          <w:szCs w:val="18"/>
        </w:rPr>
        <w:t>EP</w:t>
      </w:r>
      <w:r>
        <w:rPr>
          <w:rFonts w:ascii="Arial" w:hAnsi="Arial" w:cs="Arial"/>
          <w:color w:val="333333"/>
          <w:sz w:val="18"/>
          <w:szCs w:val="18"/>
        </w:rPr>
        <w:t>发送存储器读请求</w:t>
      </w:r>
      <w:r>
        <w:rPr>
          <w:rFonts w:ascii="Arial" w:hAnsi="Arial" w:cs="Arial"/>
          <w:color w:val="333333"/>
          <w:sz w:val="18"/>
          <w:szCs w:val="18"/>
        </w:rPr>
        <w:t>TLP</w:t>
      </w:r>
      <w:r>
        <w:rPr>
          <w:rFonts w:ascii="Arial" w:hAnsi="Arial" w:cs="Arial"/>
          <w:color w:val="333333"/>
          <w:sz w:val="18"/>
          <w:szCs w:val="18"/>
        </w:rPr>
        <w:t>；之后由</w:t>
      </w:r>
      <w:r>
        <w:rPr>
          <w:rFonts w:ascii="Arial" w:hAnsi="Arial" w:cs="Arial"/>
          <w:color w:val="333333"/>
          <w:sz w:val="18"/>
          <w:szCs w:val="18"/>
        </w:rPr>
        <w:t>RC</w:t>
      </w:r>
      <w:r>
        <w:rPr>
          <w:rFonts w:ascii="Arial" w:hAnsi="Arial" w:cs="Arial"/>
          <w:color w:val="333333"/>
          <w:sz w:val="18"/>
          <w:szCs w:val="18"/>
        </w:rPr>
        <w:t>或者其他</w:t>
      </w:r>
      <w:r>
        <w:rPr>
          <w:rFonts w:ascii="Arial" w:hAnsi="Arial" w:cs="Arial"/>
          <w:color w:val="333333"/>
          <w:sz w:val="18"/>
          <w:szCs w:val="18"/>
        </w:rPr>
        <w:t>EP</w:t>
      </w:r>
      <w:r>
        <w:rPr>
          <w:rFonts w:ascii="Arial" w:hAnsi="Arial" w:cs="Arial"/>
          <w:color w:val="333333"/>
          <w:sz w:val="18"/>
          <w:szCs w:val="18"/>
        </w:rPr>
        <w:t>发送存储器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，将数据传递给这个</w:t>
      </w:r>
      <w:r>
        <w:rPr>
          <w:rFonts w:ascii="Arial" w:hAnsi="Arial" w:cs="Arial"/>
          <w:color w:val="333333"/>
          <w:sz w:val="18"/>
          <w:szCs w:val="18"/>
        </w:rPr>
        <w:t>EP</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报文所传递数据的地址范围没有跨越</w:t>
      </w:r>
      <w:r>
        <w:rPr>
          <w:rFonts w:ascii="Arial" w:hAnsi="Arial" w:cs="Arial"/>
          <w:color w:val="333333"/>
          <w:sz w:val="18"/>
          <w:szCs w:val="18"/>
        </w:rPr>
        <w:t>RCB</w:t>
      </w:r>
      <w:r>
        <w:rPr>
          <w:rFonts w:ascii="Arial" w:hAnsi="Arial" w:cs="Arial"/>
          <w:color w:val="333333"/>
          <w:sz w:val="18"/>
          <w:szCs w:val="18"/>
        </w:rPr>
        <w:t>参数的边界，那么数据发送</w:t>
      </w:r>
      <w:proofErr w:type="gramStart"/>
      <w:r>
        <w:rPr>
          <w:rFonts w:ascii="Arial" w:hAnsi="Arial" w:cs="Arial"/>
          <w:color w:val="333333"/>
          <w:sz w:val="18"/>
          <w:szCs w:val="18"/>
        </w:rPr>
        <w:t>端只能</w:t>
      </w:r>
      <w:proofErr w:type="gramEnd"/>
      <w:r>
        <w:rPr>
          <w:rFonts w:ascii="Arial" w:hAnsi="Arial" w:cs="Arial"/>
          <w:color w:val="333333"/>
          <w:sz w:val="18"/>
          <w:szCs w:val="18"/>
        </w:rPr>
        <w:t>使用一个存储器完成报文将数据传递给请求方，否则可以使用多个存储器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假定一个</w:t>
      </w:r>
      <w:r>
        <w:rPr>
          <w:rFonts w:ascii="Arial" w:hAnsi="Arial" w:cs="Arial"/>
          <w:color w:val="333333"/>
          <w:sz w:val="18"/>
          <w:szCs w:val="18"/>
        </w:rPr>
        <w:t>EP</w:t>
      </w:r>
      <w:r>
        <w:rPr>
          <w:rFonts w:ascii="Arial" w:hAnsi="Arial" w:cs="Arial"/>
          <w:color w:val="333333"/>
          <w:sz w:val="18"/>
          <w:szCs w:val="18"/>
        </w:rPr>
        <w:t>向地址范围为</w:t>
      </w:r>
      <w:r>
        <w:rPr>
          <w:rFonts w:ascii="Arial" w:hAnsi="Arial" w:cs="Arial"/>
          <w:color w:val="333333"/>
          <w:sz w:val="18"/>
          <w:szCs w:val="18"/>
        </w:rPr>
        <w:t>0xFFFF-0000~0xFFFF-0010</w:t>
      </w:r>
      <w:r>
        <w:rPr>
          <w:rFonts w:ascii="Arial" w:hAnsi="Arial" w:cs="Arial"/>
          <w:color w:val="333333"/>
          <w:sz w:val="18"/>
          <w:szCs w:val="18"/>
        </w:rPr>
        <w:t>这段区域进行</w:t>
      </w:r>
      <w:r>
        <w:rPr>
          <w:rFonts w:ascii="Arial" w:hAnsi="Arial" w:cs="Arial"/>
          <w:color w:val="333333"/>
          <w:sz w:val="18"/>
          <w:szCs w:val="18"/>
        </w:rPr>
        <w:t>DMA</w:t>
      </w:r>
      <w:r>
        <w:rPr>
          <w:rFonts w:ascii="Arial" w:hAnsi="Arial" w:cs="Arial"/>
          <w:color w:val="333333"/>
          <w:sz w:val="18"/>
          <w:szCs w:val="18"/>
        </w:rPr>
        <w:t>读操作，</w:t>
      </w:r>
      <w:r>
        <w:rPr>
          <w:rFonts w:ascii="Arial" w:hAnsi="Arial" w:cs="Arial"/>
          <w:color w:val="333333"/>
          <w:sz w:val="18"/>
          <w:szCs w:val="18"/>
        </w:rPr>
        <w:t>RC</w:t>
      </w:r>
      <w:r>
        <w:rPr>
          <w:rFonts w:ascii="Arial" w:hAnsi="Arial" w:cs="Arial"/>
          <w:color w:val="333333"/>
          <w:sz w:val="18"/>
          <w:szCs w:val="18"/>
        </w:rPr>
        <w:t>收到这个存储器读请求</w:t>
      </w:r>
      <w:r>
        <w:rPr>
          <w:rFonts w:ascii="Arial" w:hAnsi="Arial" w:cs="Arial"/>
          <w:color w:val="333333"/>
          <w:sz w:val="18"/>
          <w:szCs w:val="18"/>
        </w:rPr>
        <w:t>TLP</w:t>
      </w:r>
      <w:r>
        <w:rPr>
          <w:rFonts w:ascii="Arial" w:hAnsi="Arial" w:cs="Arial"/>
          <w:color w:val="333333"/>
          <w:sz w:val="18"/>
          <w:szCs w:val="18"/>
        </w:rPr>
        <w:t>后，将组织存储器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，由于这段区域并没有跨越</w:t>
      </w:r>
      <w:r>
        <w:rPr>
          <w:rFonts w:ascii="Arial" w:hAnsi="Arial" w:cs="Arial"/>
          <w:color w:val="333333"/>
          <w:sz w:val="18"/>
          <w:szCs w:val="18"/>
        </w:rPr>
        <w:t>RCB</w:t>
      </w:r>
      <w:r>
        <w:rPr>
          <w:rFonts w:ascii="Arial" w:hAnsi="Arial" w:cs="Arial"/>
          <w:color w:val="333333"/>
          <w:sz w:val="18"/>
          <w:szCs w:val="18"/>
        </w:rPr>
        <w:t>边界，因此</w:t>
      </w:r>
      <w:r>
        <w:rPr>
          <w:rFonts w:ascii="Arial" w:hAnsi="Arial" w:cs="Arial"/>
          <w:color w:val="333333"/>
          <w:sz w:val="18"/>
          <w:szCs w:val="18"/>
        </w:rPr>
        <w:t>RC</w:t>
      </w:r>
      <w:r>
        <w:rPr>
          <w:rFonts w:ascii="Arial" w:hAnsi="Arial" w:cs="Arial"/>
          <w:color w:val="333333"/>
          <w:sz w:val="18"/>
          <w:szCs w:val="18"/>
        </w:rPr>
        <w:t>只能使用一个存储器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完成数据传递。</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报文所传递数据的地址范围跨越了</w:t>
      </w:r>
      <w:r>
        <w:rPr>
          <w:rFonts w:ascii="Arial" w:hAnsi="Arial" w:cs="Arial"/>
          <w:color w:val="333333"/>
          <w:sz w:val="18"/>
          <w:szCs w:val="18"/>
        </w:rPr>
        <w:t>RCB</w:t>
      </w:r>
      <w:r>
        <w:rPr>
          <w:rFonts w:ascii="Arial" w:hAnsi="Arial" w:cs="Arial"/>
          <w:color w:val="333333"/>
          <w:sz w:val="18"/>
          <w:szCs w:val="18"/>
        </w:rPr>
        <w:t>边界，那么数据发送端</w:t>
      </w:r>
      <w:r>
        <w:rPr>
          <w:rFonts w:ascii="Arial" w:hAnsi="Arial" w:cs="Arial"/>
          <w:color w:val="333333"/>
          <w:sz w:val="18"/>
          <w:szCs w:val="18"/>
        </w:rPr>
        <w:t>(</w:t>
      </w:r>
      <w:r>
        <w:rPr>
          <w:rFonts w:ascii="Arial" w:hAnsi="Arial" w:cs="Arial"/>
          <w:color w:val="333333"/>
          <w:sz w:val="18"/>
          <w:szCs w:val="18"/>
        </w:rPr>
        <w:t>目标设备</w:t>
      </w:r>
      <w:r>
        <w:rPr>
          <w:rFonts w:ascii="Arial" w:hAnsi="Arial" w:cs="Arial"/>
          <w:color w:val="333333"/>
          <w:sz w:val="18"/>
          <w:szCs w:val="18"/>
        </w:rPr>
        <w:t>)</w:t>
      </w:r>
      <w:r>
        <w:rPr>
          <w:rFonts w:ascii="Arial" w:hAnsi="Arial" w:cs="Arial"/>
          <w:color w:val="333333"/>
          <w:sz w:val="18"/>
          <w:szCs w:val="18"/>
        </w:rPr>
        <w:t>可以使用一个或者多个完成报文进行数据传递。数据发送端使用多个存储器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报文完成数据传递时，需要遵循以下原则。</w:t>
      </w:r>
    </w:p>
    <w:p w:rsidR="007836BF" w:rsidRDefault="007836BF" w:rsidP="007836BF">
      <w:pPr>
        <w:widowControl/>
        <w:numPr>
          <w:ilvl w:val="0"/>
          <w:numId w:val="2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第一个完成报文所传送的数据，其起始地址与要求的起始地址相同。其结束地址或者为要求的结束地址</w:t>
      </w:r>
      <w:r>
        <w:rPr>
          <w:rFonts w:ascii="Arial" w:hAnsi="Arial" w:cs="Arial"/>
          <w:color w:val="333333"/>
          <w:sz w:val="18"/>
          <w:szCs w:val="18"/>
        </w:rPr>
        <w:t>(</w:t>
      </w:r>
      <w:r>
        <w:rPr>
          <w:rFonts w:ascii="Arial" w:hAnsi="Arial" w:cs="Arial"/>
          <w:color w:val="333333"/>
          <w:sz w:val="18"/>
          <w:szCs w:val="18"/>
        </w:rPr>
        <w:t>使用一个完成报文传递所有数据</w:t>
      </w:r>
      <w:r>
        <w:rPr>
          <w:rFonts w:ascii="Arial" w:hAnsi="Arial" w:cs="Arial"/>
          <w:color w:val="333333"/>
          <w:sz w:val="18"/>
          <w:szCs w:val="18"/>
        </w:rPr>
        <w:t>)</w:t>
      </w:r>
      <w:r>
        <w:rPr>
          <w:rFonts w:ascii="Arial" w:hAnsi="Arial" w:cs="Arial"/>
          <w:color w:val="333333"/>
          <w:sz w:val="18"/>
          <w:szCs w:val="18"/>
        </w:rPr>
        <w:t>，或者为</w:t>
      </w:r>
      <w:r>
        <w:rPr>
          <w:rFonts w:ascii="Arial" w:hAnsi="Arial" w:cs="Arial"/>
          <w:color w:val="333333"/>
          <w:sz w:val="18"/>
          <w:szCs w:val="18"/>
        </w:rPr>
        <w:t>RCB</w:t>
      </w:r>
      <w:r>
        <w:rPr>
          <w:rFonts w:ascii="Arial" w:hAnsi="Arial" w:cs="Arial"/>
          <w:color w:val="333333"/>
          <w:sz w:val="18"/>
          <w:szCs w:val="18"/>
        </w:rPr>
        <w:t>参数的整数</w:t>
      </w:r>
      <w:proofErr w:type="gramStart"/>
      <w:r>
        <w:rPr>
          <w:rFonts w:ascii="Arial" w:hAnsi="Arial" w:cs="Arial"/>
          <w:color w:val="333333"/>
          <w:sz w:val="18"/>
          <w:szCs w:val="18"/>
        </w:rPr>
        <w:t>倍</w:t>
      </w:r>
      <w:proofErr w:type="gramEnd"/>
      <w:r>
        <w:rPr>
          <w:rFonts w:ascii="Arial" w:hAnsi="Arial" w:cs="Arial"/>
          <w:color w:val="333333"/>
          <w:sz w:val="18"/>
          <w:szCs w:val="18"/>
        </w:rPr>
        <w:t>(</w:t>
      </w:r>
      <w:r>
        <w:rPr>
          <w:rFonts w:ascii="Arial" w:hAnsi="Arial" w:cs="Arial"/>
          <w:color w:val="333333"/>
          <w:sz w:val="18"/>
          <w:szCs w:val="18"/>
        </w:rPr>
        <w:t>使用多个完成报文传递数据</w:t>
      </w:r>
      <w:r>
        <w:rPr>
          <w:rFonts w:ascii="Arial" w:hAnsi="Arial" w:cs="Arial"/>
          <w:color w:val="333333"/>
          <w:sz w:val="18"/>
          <w:szCs w:val="18"/>
        </w:rPr>
        <w:t>)</w:t>
      </w:r>
      <w:r>
        <w:rPr>
          <w:rFonts w:ascii="Arial" w:hAnsi="Arial" w:cs="Arial"/>
          <w:color w:val="333333"/>
          <w:sz w:val="18"/>
          <w:szCs w:val="18"/>
        </w:rPr>
        <w:t>。</w:t>
      </w:r>
    </w:p>
    <w:p w:rsidR="007836BF" w:rsidRDefault="007836BF" w:rsidP="007836BF">
      <w:pPr>
        <w:widowControl/>
        <w:numPr>
          <w:ilvl w:val="0"/>
          <w:numId w:val="2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最后一个完成报文的起始地址或者为要求的起始地址</w:t>
      </w:r>
      <w:r>
        <w:rPr>
          <w:rFonts w:ascii="Arial" w:hAnsi="Arial" w:cs="Arial"/>
          <w:color w:val="333333"/>
          <w:sz w:val="18"/>
          <w:szCs w:val="18"/>
        </w:rPr>
        <w:t>(</w:t>
      </w:r>
      <w:r>
        <w:rPr>
          <w:rFonts w:ascii="Arial" w:hAnsi="Arial" w:cs="Arial"/>
          <w:color w:val="333333"/>
          <w:sz w:val="18"/>
          <w:szCs w:val="18"/>
        </w:rPr>
        <w:t>使用一个完成报文传递所有数据</w:t>
      </w:r>
      <w:r>
        <w:rPr>
          <w:rFonts w:ascii="Arial" w:hAnsi="Arial" w:cs="Arial"/>
          <w:color w:val="333333"/>
          <w:sz w:val="18"/>
          <w:szCs w:val="18"/>
        </w:rPr>
        <w:t>)</w:t>
      </w:r>
      <w:r>
        <w:rPr>
          <w:rFonts w:ascii="Arial" w:hAnsi="Arial" w:cs="Arial"/>
          <w:color w:val="333333"/>
          <w:sz w:val="18"/>
          <w:szCs w:val="18"/>
        </w:rPr>
        <w:t>，或者为</w:t>
      </w:r>
      <w:r>
        <w:rPr>
          <w:rFonts w:ascii="Arial" w:hAnsi="Arial" w:cs="Arial"/>
          <w:color w:val="333333"/>
          <w:sz w:val="18"/>
          <w:szCs w:val="18"/>
        </w:rPr>
        <w:t>RCB</w:t>
      </w:r>
      <w:r>
        <w:rPr>
          <w:rFonts w:ascii="Arial" w:hAnsi="Arial" w:cs="Arial"/>
          <w:color w:val="333333"/>
          <w:sz w:val="18"/>
          <w:szCs w:val="18"/>
        </w:rPr>
        <w:t>参数的整数</w:t>
      </w:r>
      <w:proofErr w:type="gramStart"/>
      <w:r>
        <w:rPr>
          <w:rFonts w:ascii="Arial" w:hAnsi="Arial" w:cs="Arial"/>
          <w:color w:val="333333"/>
          <w:sz w:val="18"/>
          <w:szCs w:val="18"/>
        </w:rPr>
        <w:t>倍</w:t>
      </w:r>
      <w:proofErr w:type="gramEnd"/>
      <w:r>
        <w:rPr>
          <w:rFonts w:ascii="Arial" w:hAnsi="Arial" w:cs="Arial"/>
          <w:color w:val="333333"/>
          <w:sz w:val="18"/>
          <w:szCs w:val="18"/>
        </w:rPr>
        <w:t>(</w:t>
      </w:r>
      <w:r>
        <w:rPr>
          <w:rFonts w:ascii="Arial" w:hAnsi="Arial" w:cs="Arial"/>
          <w:color w:val="333333"/>
          <w:sz w:val="18"/>
          <w:szCs w:val="18"/>
        </w:rPr>
        <w:t>使用多个完成报文传递数据</w:t>
      </w:r>
      <w:r>
        <w:rPr>
          <w:rFonts w:ascii="Arial" w:hAnsi="Arial" w:cs="Arial"/>
          <w:color w:val="333333"/>
          <w:sz w:val="18"/>
          <w:szCs w:val="18"/>
        </w:rPr>
        <w:t>)</w:t>
      </w:r>
      <w:r>
        <w:rPr>
          <w:rFonts w:ascii="Arial" w:hAnsi="Arial" w:cs="Arial"/>
          <w:color w:val="333333"/>
          <w:sz w:val="18"/>
          <w:szCs w:val="18"/>
        </w:rPr>
        <w:t>。其结束地址必须为要求的结束地址。</w:t>
      </w:r>
    </w:p>
    <w:p w:rsidR="007836BF" w:rsidRDefault="007836BF" w:rsidP="007836BF">
      <w:pPr>
        <w:widowControl/>
        <w:numPr>
          <w:ilvl w:val="0"/>
          <w:numId w:val="25"/>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中间的完成报文的起始地址和结束地址必须为</w:t>
      </w:r>
      <w:r>
        <w:rPr>
          <w:rFonts w:ascii="Arial" w:hAnsi="Arial" w:cs="Arial"/>
          <w:color w:val="333333"/>
          <w:sz w:val="18"/>
          <w:szCs w:val="18"/>
        </w:rPr>
        <w:t>RCB</w:t>
      </w:r>
      <w:r>
        <w:rPr>
          <w:rFonts w:ascii="Arial" w:hAnsi="Arial" w:cs="Arial"/>
          <w:color w:val="333333"/>
          <w:sz w:val="18"/>
          <w:szCs w:val="18"/>
        </w:rPr>
        <w:t>参数的整数</w:t>
      </w:r>
      <w:proofErr w:type="gramStart"/>
      <w:r>
        <w:rPr>
          <w:rFonts w:ascii="Arial" w:hAnsi="Arial" w:cs="Arial"/>
          <w:color w:val="333333"/>
          <w:sz w:val="18"/>
          <w:szCs w:val="18"/>
        </w:rPr>
        <w:t>倍</w:t>
      </w:r>
      <w:proofErr w:type="gramEnd"/>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当</w:t>
      </w:r>
      <w:r>
        <w:rPr>
          <w:rFonts w:ascii="Arial" w:hAnsi="Arial" w:cs="Arial"/>
          <w:color w:val="333333"/>
          <w:sz w:val="18"/>
          <w:szCs w:val="18"/>
        </w:rPr>
        <w:t>RC</w:t>
      </w:r>
      <w:r>
        <w:rPr>
          <w:rFonts w:ascii="Arial" w:hAnsi="Arial" w:cs="Arial"/>
          <w:color w:val="333333"/>
          <w:sz w:val="18"/>
          <w:szCs w:val="18"/>
        </w:rPr>
        <w:t>或者</w:t>
      </w:r>
      <w:r>
        <w:rPr>
          <w:rFonts w:ascii="Arial" w:hAnsi="Arial" w:cs="Arial"/>
          <w:color w:val="333333"/>
          <w:sz w:val="18"/>
          <w:szCs w:val="18"/>
        </w:rPr>
        <w:t>EP</w:t>
      </w:r>
      <w:r>
        <w:rPr>
          <w:rFonts w:ascii="Arial" w:hAnsi="Arial" w:cs="Arial"/>
          <w:color w:val="333333"/>
          <w:sz w:val="18"/>
          <w:szCs w:val="18"/>
        </w:rPr>
        <w:t>需要使用多个存储器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报文将</w:t>
      </w:r>
      <w:r>
        <w:rPr>
          <w:rFonts w:ascii="Arial" w:hAnsi="Arial" w:cs="Arial"/>
          <w:color w:val="333333"/>
          <w:sz w:val="18"/>
          <w:szCs w:val="18"/>
        </w:rPr>
        <w:t>0xFFFE-FFF0~0xFFFF-00C7</w:t>
      </w:r>
      <w:r>
        <w:rPr>
          <w:rFonts w:ascii="Arial" w:hAnsi="Arial" w:cs="Arial"/>
          <w:color w:val="333333"/>
          <w:sz w:val="18"/>
          <w:szCs w:val="18"/>
        </w:rPr>
        <w:t>之间的数据发送给数据请求方时，可以将这些完成报文按照表</w:t>
      </w:r>
      <w:r>
        <w:rPr>
          <w:rFonts w:ascii="Arial" w:hAnsi="Arial" w:cs="Arial"/>
          <w:color w:val="333333"/>
          <w:sz w:val="18"/>
          <w:szCs w:val="18"/>
        </w:rPr>
        <w:t>5</w:t>
      </w:r>
      <w:r>
        <w:rPr>
          <w:rFonts w:ascii="Arial" w:hAnsi="Arial" w:cs="Arial"/>
          <w:color w:val="333333"/>
          <w:sz w:val="18"/>
          <w:szCs w:val="18"/>
        </w:rPr>
        <w:noBreakHyphen/>
        <w:t>9</w:t>
      </w:r>
      <w:r>
        <w:rPr>
          <w:rFonts w:ascii="Arial" w:hAnsi="Arial" w:cs="Arial"/>
          <w:color w:val="333333"/>
          <w:sz w:val="18"/>
          <w:szCs w:val="18"/>
        </w:rPr>
        <w:t>方式组织。</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5</w:t>
      </w:r>
      <w:r>
        <w:rPr>
          <w:rFonts w:ascii="Arial" w:hAnsi="Arial" w:cs="Arial"/>
          <w:color w:val="333333"/>
          <w:sz w:val="18"/>
          <w:szCs w:val="18"/>
        </w:rPr>
        <w:noBreakHyphen/>
        <w:t xml:space="preserve">9 </w:t>
      </w:r>
      <w:r>
        <w:rPr>
          <w:rFonts w:ascii="Arial" w:hAnsi="Arial" w:cs="Arial"/>
          <w:color w:val="333333"/>
          <w:sz w:val="18"/>
          <w:szCs w:val="18"/>
        </w:rPr>
        <w:t>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报文的拆分方法</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8"/>
        <w:gridCol w:w="2779"/>
        <w:gridCol w:w="2779"/>
      </w:tblGrid>
      <w:tr w:rsidR="007836BF" w:rsidTr="007836BF">
        <w:trPr>
          <w:trHeight w:val="120"/>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20" w:lineRule="atLeast"/>
            </w:pPr>
            <w:r>
              <w:t>方式1</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20" w:lineRule="atLeast"/>
            </w:pPr>
            <w:r>
              <w:t>方式2</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20" w:lineRule="atLeast"/>
            </w:pPr>
            <w:r>
              <w:t>方式3</w:t>
            </w:r>
          </w:p>
        </w:tc>
      </w:tr>
      <w:tr w:rsidR="007836BF" w:rsidTr="007836BF">
        <w:trPr>
          <w:trHeight w:val="105"/>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0xFFFE-FFF0~0xFFFE-FFFF</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0xFFFE-FFF0~0xFFFE-FFFF</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0xFFFE-FFF0~0xFFFE-FFFF</w:t>
            </w:r>
          </w:p>
        </w:tc>
      </w:tr>
      <w:tr w:rsidR="007836BF" w:rsidTr="007836BF">
        <w:trPr>
          <w:trHeight w:val="105"/>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0xFFFF-0000~0xFFFF-003F</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0xFFFF-0000~0xFFFF-007F</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0xFFFF-0000~0xFFFF-00C7</w:t>
            </w:r>
          </w:p>
        </w:tc>
      </w:tr>
      <w:tr w:rsidR="007836BF" w:rsidTr="007836BF">
        <w:trPr>
          <w:trHeight w:val="105"/>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0xFFFF-0040~0xFFFF-007F</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0xFFFF-0080~0xFFFF-00C7</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 </w:t>
            </w:r>
          </w:p>
        </w:tc>
      </w:tr>
      <w:tr w:rsidR="007836BF" w:rsidTr="007836BF">
        <w:trPr>
          <w:trHeight w:val="105"/>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0xFFFF-0080~0xFFFF-00BF</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 </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 </w:t>
            </w:r>
          </w:p>
        </w:tc>
      </w:tr>
      <w:tr w:rsidR="007836BF" w:rsidTr="007836BF">
        <w:trPr>
          <w:trHeight w:val="105"/>
          <w:tblCellSpacing w:w="0" w:type="dxa"/>
          <w:jc w:val="center"/>
        </w:trPr>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0xFFFF-00C0~0xFFFF-00C7</w:t>
            </w:r>
          </w:p>
        </w:tc>
        <w:tc>
          <w:tcPr>
            <w:tcW w:w="28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 </w:t>
            </w:r>
          </w:p>
        </w:tc>
        <w:tc>
          <w:tcPr>
            <w:tcW w:w="27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line="105" w:lineRule="atLeast"/>
            </w:pPr>
            <w:r>
              <w:t> </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上表提供的方式仅供参考，目标设备还可以使用其他拆分方法发送存储器</w:t>
      </w:r>
      <w:proofErr w:type="gramStart"/>
      <w:r>
        <w:rPr>
          <w:rFonts w:ascii="Arial" w:hAnsi="Arial" w:cs="Arial"/>
          <w:color w:val="333333"/>
          <w:sz w:val="18"/>
          <w:szCs w:val="18"/>
        </w:rPr>
        <w:t>读完成</w:t>
      </w:r>
      <w:proofErr w:type="gramEnd"/>
      <w:r>
        <w:rPr>
          <w:rFonts w:ascii="Arial" w:hAnsi="Arial" w:cs="Arial"/>
          <w:color w:val="333333"/>
          <w:sz w:val="18"/>
          <w:szCs w:val="18"/>
        </w:rPr>
        <w:t>TLP</w:t>
      </w:r>
      <w:r>
        <w:rPr>
          <w:rFonts w:ascii="Arial" w:hAnsi="Arial" w:cs="Arial"/>
          <w:color w:val="333333"/>
          <w:sz w:val="18"/>
          <w:szCs w:val="18"/>
        </w:rPr>
        <w:t>。</w:t>
      </w:r>
      <w:r>
        <w:rPr>
          <w:rFonts w:ascii="Arial" w:hAnsi="Arial" w:cs="Arial"/>
          <w:color w:val="333333"/>
          <w:sz w:val="18"/>
          <w:szCs w:val="18"/>
        </w:rPr>
        <w:t>PCIe</w:t>
      </w:r>
      <w:r>
        <w:rPr>
          <w:rFonts w:ascii="Arial" w:hAnsi="Arial" w:cs="Arial"/>
          <w:color w:val="333333"/>
          <w:sz w:val="18"/>
          <w:szCs w:val="18"/>
        </w:rPr>
        <w:t>总线使用多个完成报文实现一次数据读请求的主要原因是考虑</w:t>
      </w:r>
      <w:r>
        <w:rPr>
          <w:rFonts w:ascii="Arial" w:hAnsi="Arial" w:cs="Arial"/>
          <w:color w:val="333333"/>
          <w:sz w:val="18"/>
          <w:szCs w:val="18"/>
        </w:rPr>
        <w:t>Cache</w:t>
      </w:r>
      <w:r>
        <w:rPr>
          <w:rFonts w:ascii="Arial" w:hAnsi="Arial" w:cs="Arial"/>
          <w:color w:val="333333"/>
          <w:sz w:val="18"/>
          <w:szCs w:val="18"/>
        </w:rPr>
        <w:t>行长度和流量控制。在多数</w:t>
      </w:r>
      <w:r>
        <w:rPr>
          <w:rFonts w:ascii="Arial" w:hAnsi="Arial" w:cs="Arial"/>
          <w:color w:val="333333"/>
          <w:sz w:val="18"/>
          <w:szCs w:val="18"/>
        </w:rPr>
        <w:t>x86</w:t>
      </w:r>
      <w:r>
        <w:rPr>
          <w:rFonts w:ascii="Arial" w:hAnsi="Arial" w:cs="Arial"/>
          <w:color w:val="333333"/>
          <w:sz w:val="18"/>
          <w:szCs w:val="18"/>
        </w:rPr>
        <w:t>处理器系统中，存储器</w:t>
      </w:r>
      <w:proofErr w:type="gramStart"/>
      <w:r>
        <w:rPr>
          <w:rFonts w:ascii="Arial" w:hAnsi="Arial" w:cs="Arial"/>
          <w:color w:val="333333"/>
          <w:sz w:val="18"/>
          <w:szCs w:val="18"/>
        </w:rPr>
        <w:t>读完成</w:t>
      </w:r>
      <w:proofErr w:type="gramEnd"/>
      <w:r>
        <w:rPr>
          <w:rFonts w:ascii="Arial" w:hAnsi="Arial" w:cs="Arial"/>
          <w:color w:val="333333"/>
          <w:sz w:val="18"/>
          <w:szCs w:val="18"/>
        </w:rPr>
        <w:t>报文的数据长度为一个</w:t>
      </w:r>
      <w:r>
        <w:rPr>
          <w:rFonts w:ascii="Arial" w:hAnsi="Arial" w:cs="Arial"/>
          <w:color w:val="333333"/>
          <w:sz w:val="18"/>
          <w:szCs w:val="18"/>
        </w:rPr>
        <w:t>Cache</w:t>
      </w:r>
      <w:r>
        <w:rPr>
          <w:rFonts w:ascii="Arial" w:hAnsi="Arial" w:cs="Arial"/>
          <w:color w:val="333333"/>
          <w:sz w:val="18"/>
          <w:szCs w:val="18"/>
        </w:rPr>
        <w:t>行，即一次传送</w:t>
      </w:r>
      <w:r>
        <w:rPr>
          <w:rFonts w:ascii="Arial" w:hAnsi="Arial" w:cs="Arial"/>
          <w:color w:val="333333"/>
          <w:sz w:val="18"/>
          <w:szCs w:val="18"/>
        </w:rPr>
        <w:t>64B</w:t>
      </w:r>
      <w:r>
        <w:rPr>
          <w:rFonts w:ascii="Arial" w:hAnsi="Arial" w:cs="Arial"/>
          <w:color w:val="333333"/>
          <w:sz w:val="18"/>
          <w:szCs w:val="18"/>
        </w:rPr>
        <w:t>。除此之外，较短的数据完成报文占用流量控制的资源较少，而且可以有效避免数据拥塞。</w:t>
      </w:r>
    </w:p>
    <w:p w:rsidR="007836BF" w:rsidRDefault="007836BF" w:rsidP="007836BF">
      <w:pPr>
        <w:pStyle w:val="2"/>
        <w:shd w:val="clear" w:color="auto" w:fill="FFFFFF"/>
        <w:wordWrap w:val="0"/>
        <w:spacing w:before="0" w:after="0" w:line="300" w:lineRule="atLeast"/>
        <w:rPr>
          <w:rFonts w:ascii="Arial" w:hAnsi="Arial" w:cs="Arial"/>
          <w:color w:val="333333"/>
          <w:sz w:val="36"/>
          <w:szCs w:val="36"/>
        </w:rPr>
      </w:pPr>
      <w:r>
        <w:rPr>
          <w:rFonts w:ascii="Arial" w:hAnsi="Arial" w:cs="Arial"/>
          <w:color w:val="333333"/>
        </w:rPr>
        <w:t xml:space="preserve">5.5 </w:t>
      </w:r>
      <w:r>
        <w:rPr>
          <w:rFonts w:ascii="Arial" w:hAnsi="Arial" w:cs="Arial"/>
          <w:color w:val="333333"/>
        </w:rPr>
        <w:t>小结</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r>
        <w:rPr>
          <w:rStyle w:val="apple-converted-space"/>
          <w:rFonts w:ascii="Arial" w:hAnsi="Arial" w:cs="Arial"/>
          <w:color w:val="333333"/>
          <w:sz w:val="18"/>
          <w:szCs w:val="18"/>
        </w:rPr>
        <w:t> </w:t>
      </w:r>
      <w:r>
        <w:rPr>
          <w:rFonts w:ascii="Arial" w:hAnsi="Arial" w:cs="Arial"/>
          <w:color w:val="333333"/>
          <w:sz w:val="18"/>
          <w:szCs w:val="18"/>
        </w:rPr>
        <w:t>本章重点介绍</w:t>
      </w:r>
      <w:r>
        <w:rPr>
          <w:rFonts w:ascii="Arial" w:hAnsi="Arial" w:cs="Arial"/>
          <w:color w:val="333333"/>
          <w:sz w:val="18"/>
          <w:szCs w:val="18"/>
        </w:rPr>
        <w:t>PCIe</w:t>
      </w:r>
      <w:r>
        <w:rPr>
          <w:rFonts w:ascii="Arial" w:hAnsi="Arial" w:cs="Arial"/>
          <w:color w:val="333333"/>
          <w:sz w:val="18"/>
          <w:szCs w:val="18"/>
        </w:rPr>
        <w:t>总线的事务层。在</w:t>
      </w:r>
      <w:r>
        <w:rPr>
          <w:rFonts w:ascii="Arial" w:hAnsi="Arial" w:cs="Arial"/>
          <w:color w:val="333333"/>
          <w:sz w:val="18"/>
          <w:szCs w:val="18"/>
        </w:rPr>
        <w:t>PCIe</w:t>
      </w:r>
      <w:r>
        <w:rPr>
          <w:rFonts w:ascii="Arial" w:hAnsi="Arial" w:cs="Arial"/>
          <w:color w:val="333333"/>
          <w:sz w:val="18"/>
          <w:szCs w:val="18"/>
        </w:rPr>
        <w:t>总线层次结构中，事务层最易理解，同时也与系统软件直接相关。</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27" style="width:137.05pt;height:.75pt" o:hrpct="330" o:hrstd="t" o:hr="t" fillcolor="#a0a0a0" stroked="f"/>
        </w:pic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48"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这是流量控制</w:t>
      </w:r>
      <w:r>
        <w:rPr>
          <w:rFonts w:ascii="Arial" w:hAnsi="Arial" w:cs="Arial"/>
          <w:color w:val="333333"/>
          <w:sz w:val="18"/>
          <w:szCs w:val="18"/>
        </w:rPr>
        <w:t>Infinite FC Unit</w:t>
      </w:r>
      <w:r>
        <w:rPr>
          <w:rFonts w:ascii="Arial" w:hAnsi="Arial" w:cs="Arial"/>
          <w:color w:val="333333"/>
          <w:sz w:val="18"/>
          <w:szCs w:val="18"/>
        </w:rPr>
        <w:t>的要求，详见第</w:t>
      </w:r>
      <w:r>
        <w:rPr>
          <w:rFonts w:ascii="Arial" w:hAnsi="Arial" w:cs="Arial"/>
          <w:color w:val="333333"/>
          <w:sz w:val="18"/>
          <w:szCs w:val="18"/>
        </w:rPr>
        <w:t>9.3.2</w:t>
      </w:r>
      <w:r>
        <w:rPr>
          <w:rFonts w:ascii="Arial" w:hAnsi="Arial" w:cs="Arial"/>
          <w:color w:val="333333"/>
          <w:sz w:val="18"/>
          <w:szCs w:val="18"/>
        </w:rPr>
        <w:t>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49"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有些</w:t>
      </w:r>
      <w:r>
        <w:rPr>
          <w:rFonts w:ascii="Arial" w:hAnsi="Arial" w:cs="Arial"/>
          <w:color w:val="333333"/>
          <w:sz w:val="18"/>
          <w:szCs w:val="18"/>
        </w:rPr>
        <w:t>PCIe</w:t>
      </w:r>
      <w:r>
        <w:rPr>
          <w:rFonts w:ascii="Arial" w:hAnsi="Arial" w:cs="Arial"/>
          <w:color w:val="333333"/>
          <w:sz w:val="18"/>
          <w:szCs w:val="18"/>
        </w:rPr>
        <w:t>设备可能没有</w:t>
      </w:r>
      <w:r>
        <w:rPr>
          <w:rFonts w:ascii="Arial" w:hAnsi="Arial" w:cs="Arial"/>
          <w:color w:val="333333"/>
          <w:sz w:val="18"/>
          <w:szCs w:val="18"/>
        </w:rPr>
        <w:t>Link Control</w:t>
      </w:r>
      <w:r>
        <w:rPr>
          <w:rFonts w:ascii="Arial" w:hAnsi="Arial" w:cs="Arial"/>
          <w:color w:val="333333"/>
          <w:sz w:val="18"/>
          <w:szCs w:val="18"/>
        </w:rPr>
        <w:t>寄存器。</w:t>
      </w:r>
    </w:p>
    <w:p w:rsidR="007836BF" w:rsidRDefault="007836BF">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RPr="007836BF" w:rsidTr="007836BF">
        <w:trPr>
          <w:tblCellSpacing w:w="0" w:type="dxa"/>
        </w:trPr>
        <w:tc>
          <w:tcPr>
            <w:tcW w:w="0" w:type="auto"/>
            <w:vAlign w:val="center"/>
            <w:hideMark/>
          </w:tcPr>
          <w:p w:rsidR="007836BF" w:rsidRPr="007836BF" w:rsidRDefault="007836BF" w:rsidP="007836BF">
            <w:pPr>
              <w:widowControl/>
              <w:spacing w:line="540" w:lineRule="atLeast"/>
              <w:jc w:val="center"/>
              <w:rPr>
                <w:rFonts w:ascii="宋体" w:eastAsia="宋体" w:hAnsi="宋体" w:cs="宋体"/>
                <w:kern w:val="0"/>
                <w:sz w:val="42"/>
                <w:szCs w:val="42"/>
              </w:rPr>
            </w:pPr>
            <w:r w:rsidRPr="007836BF">
              <w:rPr>
                <w:rFonts w:ascii="宋体" w:eastAsia="宋体" w:hAnsi="宋体" w:cs="宋体"/>
                <w:b/>
                <w:bCs/>
                <w:kern w:val="0"/>
                <w:sz w:val="42"/>
                <w:szCs w:val="42"/>
              </w:rPr>
              <w:lastRenderedPageBreak/>
              <w:t>第6章 MSI和MSI-X中断机制</w:t>
            </w:r>
          </w:p>
        </w:tc>
      </w:tr>
      <w:tr w:rsidR="007836BF" w:rsidRPr="007836BF" w:rsidTr="007836BF">
        <w:trPr>
          <w:tblCellSpacing w:w="0" w:type="dxa"/>
        </w:trPr>
        <w:tc>
          <w:tcPr>
            <w:tcW w:w="0" w:type="auto"/>
            <w:tcMar>
              <w:top w:w="150" w:type="dxa"/>
              <w:left w:w="0" w:type="dxa"/>
              <w:bottom w:w="150" w:type="dxa"/>
              <w:right w:w="0" w:type="dxa"/>
            </w:tcMar>
            <w:vAlign w:val="center"/>
            <w:hideMark/>
          </w:tcPr>
          <w:p w:rsidR="007836BF" w:rsidRPr="007836BF" w:rsidRDefault="007836BF" w:rsidP="007836BF">
            <w:pPr>
              <w:widowControl/>
              <w:jc w:val="center"/>
              <w:rPr>
                <w:rFonts w:ascii="宋体" w:eastAsia="宋体" w:hAnsi="宋体" w:cs="宋体"/>
                <w:color w:val="5E5E5E"/>
                <w:kern w:val="0"/>
                <w:sz w:val="18"/>
                <w:szCs w:val="18"/>
              </w:rPr>
            </w:pPr>
            <w:r w:rsidRPr="007836BF">
              <w:rPr>
                <w:rFonts w:ascii="宋体" w:eastAsia="宋体" w:hAnsi="宋体" w:cs="宋体"/>
                <w:color w:val="5E5E5E"/>
                <w:kern w:val="0"/>
                <w:sz w:val="18"/>
                <w:szCs w:val="18"/>
              </w:rPr>
              <w:t>发布时间：2013-08-13 16:45:08</w:t>
            </w:r>
          </w:p>
        </w:tc>
      </w:tr>
      <w:tr w:rsidR="007836BF" w:rsidRPr="007836BF" w:rsidTr="007836BF">
        <w:trPr>
          <w:tblCellSpacing w:w="0" w:type="dxa"/>
        </w:trPr>
        <w:tc>
          <w:tcPr>
            <w:tcW w:w="0" w:type="auto"/>
            <w:vAlign w:val="center"/>
            <w:hideMark/>
          </w:tcPr>
          <w:p w:rsidR="007836BF" w:rsidRPr="007836BF" w:rsidRDefault="007836BF" w:rsidP="007836BF">
            <w:pPr>
              <w:widowControl/>
              <w:jc w:val="left"/>
              <w:rPr>
                <w:rFonts w:ascii="宋体" w:eastAsia="宋体" w:hAnsi="宋体" w:cs="宋体"/>
                <w:kern w:val="0"/>
                <w:sz w:val="18"/>
                <w:szCs w:val="18"/>
              </w:rPr>
            </w:pPr>
          </w:p>
        </w:tc>
      </w:tr>
    </w:tbl>
    <w:p w:rsidR="007836BF" w:rsidRPr="007836BF" w:rsidRDefault="007836BF" w:rsidP="007836BF">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8"/>
        <w:gridCol w:w="12"/>
      </w:tblGrid>
      <w:tr w:rsidR="007836BF" w:rsidRPr="007836BF" w:rsidTr="007836BF">
        <w:trPr>
          <w:tblCellSpacing w:w="0" w:type="dxa"/>
        </w:trPr>
        <w:tc>
          <w:tcPr>
            <w:tcW w:w="0" w:type="auto"/>
            <w:tcMar>
              <w:top w:w="60" w:type="dxa"/>
              <w:left w:w="0" w:type="dxa"/>
              <w:bottom w:w="0" w:type="dxa"/>
              <w:right w:w="0" w:type="dxa"/>
            </w:tcMar>
            <w:vAlign w:val="center"/>
            <w:hideMark/>
          </w:tcPr>
          <w:p w:rsidR="007836BF" w:rsidRPr="007836BF" w:rsidRDefault="007836BF" w:rsidP="007836BF">
            <w:pPr>
              <w:widowControl/>
              <w:jc w:val="left"/>
              <w:rPr>
                <w:rFonts w:ascii="宋体" w:eastAsia="宋体" w:hAnsi="宋体" w:cs="宋体"/>
                <w:kern w:val="0"/>
                <w:sz w:val="18"/>
                <w:szCs w:val="18"/>
              </w:rPr>
            </w:pPr>
            <w:r w:rsidRPr="007836BF">
              <w:rPr>
                <w:rFonts w:ascii="宋体" w:eastAsia="宋体" w:hAnsi="宋体" w:cs="宋体"/>
                <w:kern w:val="0"/>
                <w:sz w:val="18"/>
                <w:szCs w:val="18"/>
              </w:rPr>
              <w:t> 技术类别：</w:t>
            </w:r>
            <w:hyperlink r:id="rId250" w:history="1">
              <w:r w:rsidRPr="007836BF">
                <w:rPr>
                  <w:rFonts w:ascii="宋体" w:eastAsia="宋体" w:hAnsi="宋体" w:cs="宋体"/>
                  <w:color w:val="006699"/>
                  <w:kern w:val="0"/>
                  <w:sz w:val="18"/>
                  <w:szCs w:val="18"/>
                </w:rPr>
                <w:t>接口电路</w:t>
              </w:r>
            </w:hyperlink>
            <w:r w:rsidRPr="007836BF">
              <w:rPr>
                <w:rFonts w:ascii="宋体" w:eastAsia="宋体" w:hAnsi="宋体" w:cs="宋体"/>
                <w:kern w:val="0"/>
                <w:sz w:val="18"/>
                <w:szCs w:val="18"/>
              </w:rPr>
              <w:t>     个人分类：</w:t>
            </w:r>
            <w:hyperlink r:id="rId251" w:history="1">
              <w:r w:rsidRPr="007836BF">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7836BF" w:rsidRPr="007836BF" w:rsidRDefault="007836BF" w:rsidP="007836BF">
            <w:pPr>
              <w:widowControl/>
              <w:jc w:val="right"/>
              <w:rPr>
                <w:rFonts w:ascii="宋体" w:eastAsia="宋体" w:hAnsi="宋体" w:cs="宋体"/>
                <w:kern w:val="0"/>
                <w:sz w:val="18"/>
                <w:szCs w:val="18"/>
              </w:rPr>
            </w:pPr>
          </w:p>
        </w:tc>
      </w:tr>
      <w:tr w:rsidR="007836BF" w:rsidRPr="007836BF" w:rsidTr="007836BF">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7836BF" w:rsidRPr="007836BF" w:rsidRDefault="007836BF" w:rsidP="007836BF">
            <w:pPr>
              <w:widowControl/>
              <w:jc w:val="left"/>
              <w:rPr>
                <w:rFonts w:ascii="Arial" w:eastAsia="宋体" w:hAnsi="Arial" w:cs="Arial"/>
                <w:color w:val="333333"/>
                <w:kern w:val="0"/>
                <w:sz w:val="18"/>
                <w:szCs w:val="18"/>
              </w:rPr>
            </w:pPr>
          </w:p>
        </w:tc>
      </w:tr>
    </w:tbl>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在</w:t>
      </w:r>
      <w:r w:rsidRPr="007836BF">
        <w:rPr>
          <w:rFonts w:ascii="Arial" w:eastAsia="宋体" w:hAnsi="Arial" w:cs="Arial"/>
          <w:color w:val="333333"/>
          <w:kern w:val="0"/>
          <w:szCs w:val="21"/>
        </w:rPr>
        <w:t>PCI</w:t>
      </w:r>
      <w:r w:rsidRPr="007836BF">
        <w:rPr>
          <w:rFonts w:ascii="Arial" w:eastAsia="宋体" w:hAnsi="Arial" w:cs="Arial"/>
          <w:color w:val="333333"/>
          <w:kern w:val="0"/>
          <w:szCs w:val="21"/>
        </w:rPr>
        <w:t>总线中，所有需要提交中断请求的设备，必须能够通过</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引脚提交中断请求，而</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机制是一个可选机制。而在</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总线中，</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设备必须支持</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或者</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中断请求机制，而可以不支持</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中断消息。</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在</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总线中，</w:t>
      </w:r>
      <w:r w:rsidRPr="007836BF">
        <w:rPr>
          <w:rFonts w:ascii="Arial" w:eastAsia="宋体" w:hAnsi="Arial" w:cs="Arial"/>
          <w:color w:val="333333"/>
          <w:kern w:val="0"/>
          <w:szCs w:val="21"/>
        </w:rPr>
        <w:t>MSI</w:t>
      </w:r>
      <w:r w:rsidRPr="007836BF">
        <w:rPr>
          <w:rFonts w:ascii="Arial" w:eastAsia="宋体" w:hAnsi="Arial" w:cs="Arial"/>
          <w:color w:val="333333"/>
          <w:kern w:val="0"/>
          <w:szCs w:val="21"/>
        </w:rPr>
        <w:t>和</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中断机制使用存储器写请求</w:t>
      </w:r>
      <w:r w:rsidRPr="007836BF">
        <w:rPr>
          <w:rFonts w:ascii="Arial" w:eastAsia="宋体" w:hAnsi="Arial" w:cs="Arial"/>
          <w:color w:val="333333"/>
          <w:kern w:val="0"/>
          <w:szCs w:val="21"/>
        </w:rPr>
        <w:t>TLP</w:t>
      </w:r>
      <w:r w:rsidRPr="007836BF">
        <w:rPr>
          <w:rFonts w:ascii="Arial" w:eastAsia="宋体" w:hAnsi="Arial" w:cs="Arial"/>
          <w:color w:val="333333"/>
          <w:kern w:val="0"/>
          <w:szCs w:val="21"/>
        </w:rPr>
        <w:t>向处理器提交中断请求，下文为简便起见将传递</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中断消息的存储器写报文简称为</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报文。不同的处理器使用了不同的机制处理这些</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中断请求，如</w:t>
      </w:r>
      <w:r w:rsidRPr="007836BF">
        <w:rPr>
          <w:rFonts w:ascii="Arial" w:eastAsia="宋体" w:hAnsi="Arial" w:cs="Arial"/>
          <w:color w:val="333333"/>
          <w:kern w:val="0"/>
          <w:szCs w:val="21"/>
        </w:rPr>
        <w:t>PowerPC</w:t>
      </w:r>
      <w:r w:rsidRPr="007836BF">
        <w:rPr>
          <w:rFonts w:ascii="Arial" w:eastAsia="宋体" w:hAnsi="Arial" w:cs="Arial"/>
          <w:color w:val="333333"/>
          <w:kern w:val="0"/>
          <w:szCs w:val="21"/>
        </w:rPr>
        <w:t>处理器使用</w:t>
      </w:r>
      <w:r w:rsidRPr="007836BF">
        <w:rPr>
          <w:rFonts w:ascii="Arial" w:eastAsia="宋体" w:hAnsi="Arial" w:cs="Arial"/>
          <w:color w:val="333333"/>
          <w:kern w:val="0"/>
          <w:szCs w:val="21"/>
        </w:rPr>
        <w:t>MPIC</w:t>
      </w:r>
      <w:r w:rsidRPr="007836BF">
        <w:rPr>
          <w:rFonts w:ascii="Arial" w:eastAsia="宋体" w:hAnsi="Arial" w:cs="Arial"/>
          <w:color w:val="333333"/>
          <w:kern w:val="0"/>
          <w:szCs w:val="21"/>
        </w:rPr>
        <w:t>中断控制器处理</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中断请求，本章将在第</w:t>
      </w:r>
      <w:r w:rsidRPr="007836BF">
        <w:rPr>
          <w:rFonts w:ascii="Arial" w:eastAsia="宋体" w:hAnsi="Arial" w:cs="Arial"/>
          <w:color w:val="333333"/>
          <w:kern w:val="0"/>
          <w:szCs w:val="21"/>
        </w:rPr>
        <w:t>6.2</w:t>
      </w:r>
      <w:r w:rsidRPr="007836BF">
        <w:rPr>
          <w:rFonts w:ascii="Arial" w:eastAsia="宋体" w:hAnsi="Arial" w:cs="Arial"/>
          <w:color w:val="333333"/>
          <w:kern w:val="0"/>
          <w:szCs w:val="21"/>
        </w:rPr>
        <w:t>节中介绍这种处理情况；而</w:t>
      </w:r>
      <w:r w:rsidRPr="007836BF">
        <w:rPr>
          <w:rFonts w:ascii="Arial" w:eastAsia="宋体" w:hAnsi="Arial" w:cs="Arial"/>
          <w:color w:val="333333"/>
          <w:kern w:val="0"/>
          <w:szCs w:val="21"/>
        </w:rPr>
        <w:t>x86</w:t>
      </w:r>
      <w:r w:rsidRPr="007836BF">
        <w:rPr>
          <w:rFonts w:ascii="Arial" w:eastAsia="宋体" w:hAnsi="Arial" w:cs="Arial"/>
          <w:color w:val="333333"/>
          <w:kern w:val="0"/>
          <w:szCs w:val="21"/>
        </w:rPr>
        <w:t>处理器使用</w:t>
      </w:r>
      <w:r w:rsidRPr="007836BF">
        <w:rPr>
          <w:rFonts w:ascii="Arial" w:eastAsia="宋体" w:hAnsi="Arial" w:cs="Arial"/>
          <w:color w:val="333333"/>
          <w:kern w:val="0"/>
          <w:szCs w:val="21"/>
        </w:rPr>
        <w:t>FSB Interrupt Message</w:t>
      </w:r>
      <w:r w:rsidRPr="007836BF">
        <w:rPr>
          <w:rFonts w:ascii="Arial" w:eastAsia="宋体" w:hAnsi="Arial" w:cs="Arial"/>
          <w:color w:val="333333"/>
          <w:kern w:val="0"/>
          <w:szCs w:val="21"/>
        </w:rPr>
        <w:t>方式处理</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中断请求。</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不同的处理器对</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设备发出的</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报文的解释并不相同。但是</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设备在提交</w:t>
      </w:r>
      <w:r w:rsidRPr="007836BF">
        <w:rPr>
          <w:rFonts w:ascii="Arial" w:eastAsia="宋体" w:hAnsi="Arial" w:cs="Arial"/>
          <w:color w:val="333333"/>
          <w:kern w:val="0"/>
          <w:szCs w:val="21"/>
        </w:rPr>
        <w:t>MSI</w:t>
      </w:r>
      <w:r w:rsidRPr="007836BF">
        <w:rPr>
          <w:rFonts w:ascii="Arial" w:eastAsia="宋体" w:hAnsi="Arial" w:cs="Arial"/>
          <w:color w:val="333333"/>
          <w:kern w:val="0"/>
          <w:szCs w:val="21"/>
        </w:rPr>
        <w:t>中断请求时，都是向</w:t>
      </w:r>
      <w:r w:rsidRPr="007836BF">
        <w:rPr>
          <w:rFonts w:ascii="Arial" w:eastAsia="宋体" w:hAnsi="Arial" w:cs="Arial"/>
          <w:color w:val="333333"/>
          <w:kern w:val="0"/>
          <w:szCs w:val="21"/>
        </w:rPr>
        <w:t>MSI/MSI-X Capability</w:t>
      </w:r>
      <w:r w:rsidRPr="007836BF">
        <w:rPr>
          <w:rFonts w:ascii="Arial" w:eastAsia="宋体" w:hAnsi="Arial" w:cs="Arial"/>
          <w:color w:val="333333"/>
          <w:kern w:val="0"/>
          <w:szCs w:val="21"/>
        </w:rPr>
        <w:t>结构中的</w:t>
      </w:r>
      <w:r w:rsidRPr="007836BF">
        <w:rPr>
          <w:rFonts w:ascii="Arial" w:eastAsia="宋体" w:hAnsi="Arial" w:cs="Arial"/>
          <w:color w:val="333333"/>
          <w:kern w:val="0"/>
          <w:szCs w:val="21"/>
        </w:rPr>
        <w:t>Message Address</w:t>
      </w:r>
      <w:r w:rsidRPr="007836BF">
        <w:rPr>
          <w:rFonts w:ascii="Arial" w:eastAsia="宋体" w:hAnsi="Arial" w:cs="Arial"/>
          <w:color w:val="333333"/>
          <w:kern w:val="0"/>
          <w:szCs w:val="21"/>
        </w:rPr>
        <w:t>的地址写</w:t>
      </w:r>
      <w:r w:rsidRPr="007836BF">
        <w:rPr>
          <w:rFonts w:ascii="Arial" w:eastAsia="宋体" w:hAnsi="Arial" w:cs="Arial"/>
          <w:color w:val="333333"/>
          <w:kern w:val="0"/>
          <w:szCs w:val="21"/>
        </w:rPr>
        <w:t>Message Data</w:t>
      </w:r>
      <w:r w:rsidRPr="007836BF">
        <w:rPr>
          <w:rFonts w:ascii="Arial" w:eastAsia="宋体" w:hAnsi="Arial" w:cs="Arial"/>
          <w:color w:val="333333"/>
          <w:kern w:val="0"/>
          <w:szCs w:val="21"/>
        </w:rPr>
        <w:t>数据，从而组成一个存储器写</w:t>
      </w:r>
      <w:r w:rsidRPr="007836BF">
        <w:rPr>
          <w:rFonts w:ascii="Arial" w:eastAsia="宋体" w:hAnsi="Arial" w:cs="Arial"/>
          <w:color w:val="333333"/>
          <w:kern w:val="0"/>
          <w:szCs w:val="21"/>
        </w:rPr>
        <w:t>TLP</w:t>
      </w:r>
      <w:r w:rsidRPr="007836BF">
        <w:rPr>
          <w:rFonts w:ascii="Arial" w:eastAsia="宋体" w:hAnsi="Arial" w:cs="Arial"/>
          <w:color w:val="333333"/>
          <w:kern w:val="0"/>
          <w:szCs w:val="21"/>
        </w:rPr>
        <w:t>，向处理器提交中断请求。</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有些</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设备还可以支持</w:t>
      </w:r>
      <w:r w:rsidRPr="007836BF">
        <w:rPr>
          <w:rFonts w:ascii="Arial" w:eastAsia="宋体" w:hAnsi="Arial" w:cs="Arial"/>
          <w:color w:val="333333"/>
          <w:kern w:val="0"/>
          <w:szCs w:val="21"/>
        </w:rPr>
        <w:t>Legacy</w:t>
      </w:r>
      <w:r w:rsidRPr="007836BF">
        <w:rPr>
          <w:rFonts w:ascii="Arial" w:eastAsia="宋体" w:hAnsi="Arial" w:cs="Arial"/>
          <w:color w:val="333333"/>
          <w:kern w:val="0"/>
          <w:szCs w:val="21"/>
        </w:rPr>
        <w:t>中断方式</w:t>
      </w:r>
      <w:hyperlink r:id="rId252" w:anchor="_ftn1" w:tooltip="" w:history="1">
        <w:r w:rsidRPr="007836BF">
          <w:rPr>
            <w:rFonts w:ascii="Arial" w:eastAsia="宋体" w:hAnsi="Arial" w:cs="Arial"/>
            <w:color w:val="006699"/>
            <w:kern w:val="0"/>
            <w:sz w:val="18"/>
            <w:szCs w:val="18"/>
          </w:rPr>
          <w:t>[1]</w:t>
        </w:r>
      </w:hyperlink>
      <w:r w:rsidRPr="007836BF">
        <w:rPr>
          <w:rFonts w:ascii="Arial" w:eastAsia="宋体" w:hAnsi="Arial" w:cs="Arial"/>
          <w:color w:val="333333"/>
          <w:kern w:val="0"/>
          <w:szCs w:val="21"/>
        </w:rPr>
        <w:t>。但是</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总线并不鼓励其设备使用</w:t>
      </w:r>
      <w:r w:rsidRPr="007836BF">
        <w:rPr>
          <w:rFonts w:ascii="Arial" w:eastAsia="宋体" w:hAnsi="Arial" w:cs="Arial"/>
          <w:color w:val="333333"/>
          <w:kern w:val="0"/>
          <w:szCs w:val="21"/>
        </w:rPr>
        <w:t>Legacy</w:t>
      </w:r>
      <w:r w:rsidRPr="007836BF">
        <w:rPr>
          <w:rFonts w:ascii="Arial" w:eastAsia="宋体" w:hAnsi="Arial" w:cs="Arial"/>
          <w:color w:val="333333"/>
          <w:kern w:val="0"/>
          <w:szCs w:val="21"/>
        </w:rPr>
        <w:t>中断方式，在绝大多数情况下，</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设备使用</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或者</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方式进行中断请求。</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总线提供</w:t>
      </w:r>
      <w:r w:rsidRPr="007836BF">
        <w:rPr>
          <w:rFonts w:ascii="Arial" w:eastAsia="宋体" w:hAnsi="Arial" w:cs="Arial"/>
          <w:color w:val="333333"/>
          <w:kern w:val="0"/>
          <w:szCs w:val="21"/>
        </w:rPr>
        <w:t>Legacy</w:t>
      </w:r>
      <w:r w:rsidRPr="007836BF">
        <w:rPr>
          <w:rFonts w:ascii="Arial" w:eastAsia="宋体" w:hAnsi="Arial" w:cs="Arial"/>
          <w:color w:val="333333"/>
          <w:kern w:val="0"/>
          <w:szCs w:val="21"/>
        </w:rPr>
        <w:t>中断方式的主要原因是，在</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体系结构中，存在许多</w:t>
      </w:r>
      <w:r w:rsidRPr="007836BF">
        <w:rPr>
          <w:rFonts w:ascii="Arial" w:eastAsia="宋体" w:hAnsi="Arial" w:cs="Arial"/>
          <w:color w:val="333333"/>
          <w:kern w:val="0"/>
          <w:szCs w:val="21"/>
        </w:rPr>
        <w:t>PCI</w:t>
      </w:r>
      <w:r w:rsidRPr="007836BF">
        <w:rPr>
          <w:rFonts w:ascii="Arial" w:eastAsia="宋体" w:hAnsi="Arial" w:cs="Arial"/>
          <w:color w:val="333333"/>
          <w:kern w:val="0"/>
          <w:szCs w:val="21"/>
        </w:rPr>
        <w:t>设备，而这些设备通过</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桥连接到</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总线中。这些</w:t>
      </w:r>
      <w:r w:rsidRPr="007836BF">
        <w:rPr>
          <w:rFonts w:ascii="Arial" w:eastAsia="宋体" w:hAnsi="Arial" w:cs="Arial"/>
          <w:color w:val="333333"/>
          <w:kern w:val="0"/>
          <w:szCs w:val="21"/>
        </w:rPr>
        <w:t>PCI</w:t>
      </w:r>
      <w:r w:rsidRPr="007836BF">
        <w:rPr>
          <w:rFonts w:ascii="Arial" w:eastAsia="宋体" w:hAnsi="Arial" w:cs="Arial"/>
          <w:color w:val="333333"/>
          <w:kern w:val="0"/>
          <w:szCs w:val="21"/>
        </w:rPr>
        <w:t>设备可能并不支持</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中断机制，因此必须使用</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信号进行中断请求。</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当</w:t>
      </w:r>
      <w:r w:rsidRPr="007836BF">
        <w:rPr>
          <w:rFonts w:ascii="Arial" w:eastAsia="宋体" w:hAnsi="Arial" w:cs="Arial"/>
          <w:color w:val="333333"/>
          <w:kern w:val="0"/>
          <w:szCs w:val="21"/>
        </w:rPr>
        <w:t>PCIe</w:t>
      </w:r>
      <w:proofErr w:type="gramStart"/>
      <w:r w:rsidRPr="007836BF">
        <w:rPr>
          <w:rFonts w:ascii="Arial" w:eastAsia="宋体" w:hAnsi="Arial" w:cs="Arial"/>
          <w:color w:val="333333"/>
          <w:kern w:val="0"/>
          <w:szCs w:val="21"/>
        </w:rPr>
        <w:t>桥收到</w:t>
      </w:r>
      <w:proofErr w:type="gramEnd"/>
      <w:r w:rsidRPr="007836BF">
        <w:rPr>
          <w:rFonts w:ascii="Arial" w:eastAsia="宋体" w:hAnsi="Arial" w:cs="Arial"/>
          <w:color w:val="333333"/>
          <w:kern w:val="0"/>
          <w:szCs w:val="21"/>
        </w:rPr>
        <w:t>PCI</w:t>
      </w:r>
      <w:r w:rsidRPr="007836BF">
        <w:rPr>
          <w:rFonts w:ascii="Arial" w:eastAsia="宋体" w:hAnsi="Arial" w:cs="Arial"/>
          <w:color w:val="333333"/>
          <w:kern w:val="0"/>
          <w:szCs w:val="21"/>
        </w:rPr>
        <w:t>设备的</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信号后，并不能将其直接转换为</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中断报文，因为</w:t>
      </w:r>
      <w:r w:rsidRPr="007836BF">
        <w:rPr>
          <w:rFonts w:ascii="Arial" w:eastAsia="宋体" w:hAnsi="Arial" w:cs="Arial"/>
          <w:color w:val="333333"/>
          <w:kern w:val="0"/>
          <w:szCs w:val="21"/>
        </w:rPr>
        <w:t>PCI</w:t>
      </w:r>
      <w:r w:rsidRPr="007836BF">
        <w:rPr>
          <w:rFonts w:ascii="Arial" w:eastAsia="宋体" w:hAnsi="Arial" w:cs="Arial"/>
          <w:color w:val="333333"/>
          <w:kern w:val="0"/>
          <w:szCs w:val="21"/>
        </w:rPr>
        <w:t>设备使用</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信号进行中断请求的机制与电平触发方式类似，而</w:t>
      </w:r>
      <w:r w:rsidRPr="007836BF">
        <w:rPr>
          <w:rFonts w:ascii="Arial" w:eastAsia="宋体" w:hAnsi="Arial" w:cs="Arial"/>
          <w:color w:val="333333"/>
          <w:kern w:val="0"/>
          <w:szCs w:val="21"/>
        </w:rPr>
        <w:t>MSI/MSI-X</w:t>
      </w:r>
      <w:r w:rsidRPr="007836BF">
        <w:rPr>
          <w:rFonts w:ascii="Arial" w:eastAsia="宋体" w:hAnsi="Arial" w:cs="Arial"/>
          <w:color w:val="333333"/>
          <w:kern w:val="0"/>
          <w:szCs w:val="21"/>
        </w:rPr>
        <w:t>中断机制与边沿触发方式类似。这两种中断触发方式不能直接进行转换。因此当</w:t>
      </w:r>
      <w:r w:rsidRPr="007836BF">
        <w:rPr>
          <w:rFonts w:ascii="Arial" w:eastAsia="宋体" w:hAnsi="Arial" w:cs="Arial"/>
          <w:color w:val="333333"/>
          <w:kern w:val="0"/>
          <w:szCs w:val="21"/>
        </w:rPr>
        <w:t>PCI</w:t>
      </w:r>
      <w:r w:rsidRPr="007836BF">
        <w:rPr>
          <w:rFonts w:ascii="Arial" w:eastAsia="宋体" w:hAnsi="Arial" w:cs="Arial"/>
          <w:color w:val="333333"/>
          <w:kern w:val="0"/>
          <w:szCs w:val="21"/>
        </w:rPr>
        <w:t>设备的</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信号有效时，</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桥将该信号转换为</w:t>
      </w:r>
      <w:r w:rsidRPr="007836BF">
        <w:rPr>
          <w:rFonts w:ascii="Arial" w:eastAsia="宋体" w:hAnsi="Arial" w:cs="Arial"/>
          <w:color w:val="333333"/>
          <w:kern w:val="0"/>
          <w:szCs w:val="21"/>
        </w:rPr>
        <w:t>Assert_INTx</w:t>
      </w:r>
      <w:r w:rsidRPr="007836BF">
        <w:rPr>
          <w:rFonts w:ascii="Arial" w:eastAsia="宋体" w:hAnsi="Arial" w:cs="Arial"/>
          <w:color w:val="333333"/>
          <w:kern w:val="0"/>
          <w:szCs w:val="21"/>
        </w:rPr>
        <w:t>报文，当这些</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信号无效时，</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桥将该信号转换为</w:t>
      </w:r>
      <w:r w:rsidRPr="007836BF">
        <w:rPr>
          <w:rFonts w:ascii="Arial" w:eastAsia="宋体" w:hAnsi="Arial" w:cs="Arial"/>
          <w:color w:val="333333"/>
          <w:kern w:val="0"/>
          <w:szCs w:val="21"/>
        </w:rPr>
        <w:t>Deassert_INTx</w:t>
      </w:r>
      <w:r w:rsidRPr="007836BF">
        <w:rPr>
          <w:rFonts w:ascii="Arial" w:eastAsia="宋体" w:hAnsi="Arial" w:cs="Arial"/>
          <w:color w:val="333333"/>
          <w:kern w:val="0"/>
          <w:szCs w:val="21"/>
        </w:rPr>
        <w:t>报文。</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与</w:t>
      </w:r>
      <w:r w:rsidRPr="007836BF">
        <w:rPr>
          <w:rFonts w:ascii="Arial" w:eastAsia="宋体" w:hAnsi="Arial" w:cs="Arial"/>
          <w:color w:val="333333"/>
          <w:kern w:val="0"/>
          <w:szCs w:val="21"/>
        </w:rPr>
        <w:t>Legacy</w:t>
      </w:r>
      <w:r w:rsidRPr="007836BF">
        <w:rPr>
          <w:rFonts w:ascii="Arial" w:eastAsia="宋体" w:hAnsi="Arial" w:cs="Arial"/>
          <w:color w:val="333333"/>
          <w:kern w:val="0"/>
          <w:szCs w:val="21"/>
        </w:rPr>
        <w:t>中断方式相比，</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设备使用</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或者</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中断机制，可以消除</w:t>
      </w:r>
      <w:r w:rsidRPr="007836BF">
        <w:rPr>
          <w:rFonts w:ascii="Arial" w:eastAsia="宋体" w:hAnsi="Arial" w:cs="Arial"/>
          <w:color w:val="333333"/>
          <w:kern w:val="0"/>
          <w:szCs w:val="21"/>
        </w:rPr>
        <w:t>INTx</w:t>
      </w:r>
      <w:r w:rsidRPr="007836BF">
        <w:rPr>
          <w:rFonts w:ascii="Arial" w:eastAsia="宋体" w:hAnsi="Arial" w:cs="Arial"/>
          <w:color w:val="333333"/>
          <w:kern w:val="0"/>
          <w:szCs w:val="21"/>
        </w:rPr>
        <w:t>这个边带信号，而且可以更加合理地处理</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总线的</w:t>
      </w:r>
      <w:r w:rsidRPr="007836BF">
        <w:rPr>
          <w:rFonts w:ascii="Arial" w:eastAsia="宋体" w:hAnsi="Arial" w:cs="Arial"/>
          <w:color w:val="333333"/>
          <w:kern w:val="0"/>
          <w:szCs w:val="21"/>
        </w:rPr>
        <w:t>“</w:t>
      </w:r>
      <w:r w:rsidRPr="007836BF">
        <w:rPr>
          <w:rFonts w:ascii="Arial" w:eastAsia="宋体" w:hAnsi="Arial" w:cs="Arial"/>
          <w:color w:val="333333"/>
          <w:kern w:val="0"/>
          <w:szCs w:val="21"/>
        </w:rPr>
        <w:t>序</w:t>
      </w:r>
      <w:r w:rsidRPr="007836BF">
        <w:rPr>
          <w:rFonts w:ascii="Arial" w:eastAsia="宋体" w:hAnsi="Arial" w:cs="Arial"/>
          <w:color w:val="333333"/>
          <w:kern w:val="0"/>
          <w:szCs w:val="21"/>
        </w:rPr>
        <w:t>”</w:t>
      </w:r>
      <w:r w:rsidRPr="007836BF">
        <w:rPr>
          <w:rFonts w:ascii="Arial" w:eastAsia="宋体" w:hAnsi="Arial" w:cs="Arial"/>
          <w:color w:val="333333"/>
          <w:kern w:val="0"/>
          <w:szCs w:val="21"/>
        </w:rPr>
        <w:t>。目前绝大多数</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设备使用</w:t>
      </w:r>
      <w:r w:rsidRPr="007836BF">
        <w:rPr>
          <w:rFonts w:ascii="Arial" w:eastAsia="宋体" w:hAnsi="Arial" w:cs="Arial"/>
          <w:color w:val="333333"/>
          <w:kern w:val="0"/>
          <w:szCs w:val="21"/>
        </w:rPr>
        <w:t>MSI</w:t>
      </w:r>
      <w:r w:rsidRPr="007836BF">
        <w:rPr>
          <w:rFonts w:ascii="Arial" w:eastAsia="宋体" w:hAnsi="Arial" w:cs="Arial"/>
          <w:color w:val="333333"/>
          <w:kern w:val="0"/>
          <w:szCs w:val="21"/>
        </w:rPr>
        <w:t>或者</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中断机制提交中断请求。</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MSI</w:t>
      </w:r>
      <w:r w:rsidRPr="007836BF">
        <w:rPr>
          <w:rFonts w:ascii="Arial" w:eastAsia="宋体" w:hAnsi="Arial" w:cs="Arial"/>
          <w:color w:val="333333"/>
          <w:kern w:val="0"/>
          <w:szCs w:val="21"/>
        </w:rPr>
        <w:t>和</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机制的基本原理相同，其中</w:t>
      </w:r>
      <w:r w:rsidRPr="007836BF">
        <w:rPr>
          <w:rFonts w:ascii="Arial" w:eastAsia="宋体" w:hAnsi="Arial" w:cs="Arial"/>
          <w:color w:val="333333"/>
          <w:kern w:val="0"/>
          <w:szCs w:val="21"/>
        </w:rPr>
        <w:t>MSI</w:t>
      </w:r>
      <w:r w:rsidRPr="007836BF">
        <w:rPr>
          <w:rFonts w:ascii="Arial" w:eastAsia="宋体" w:hAnsi="Arial" w:cs="Arial"/>
          <w:color w:val="333333"/>
          <w:kern w:val="0"/>
          <w:szCs w:val="21"/>
        </w:rPr>
        <w:t>中断机制最多只能支持</w:t>
      </w:r>
      <w:r w:rsidRPr="007836BF">
        <w:rPr>
          <w:rFonts w:ascii="Arial" w:eastAsia="宋体" w:hAnsi="Arial" w:cs="Arial"/>
          <w:color w:val="333333"/>
          <w:kern w:val="0"/>
          <w:szCs w:val="21"/>
        </w:rPr>
        <w:t>32</w:t>
      </w:r>
      <w:r w:rsidRPr="007836BF">
        <w:rPr>
          <w:rFonts w:ascii="Arial" w:eastAsia="宋体" w:hAnsi="Arial" w:cs="Arial"/>
          <w:color w:val="333333"/>
          <w:kern w:val="0"/>
          <w:szCs w:val="21"/>
        </w:rPr>
        <w:t>个中断请求，而且要求中断向量连续，而</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中断机制可以支持更多的中断请求，而并不要求中断向量连续。与</w:t>
      </w:r>
      <w:r w:rsidRPr="007836BF">
        <w:rPr>
          <w:rFonts w:ascii="Arial" w:eastAsia="宋体" w:hAnsi="Arial" w:cs="Arial"/>
          <w:color w:val="333333"/>
          <w:kern w:val="0"/>
          <w:szCs w:val="21"/>
        </w:rPr>
        <w:t>MSI</w:t>
      </w:r>
      <w:r w:rsidRPr="007836BF">
        <w:rPr>
          <w:rFonts w:ascii="Arial" w:eastAsia="宋体" w:hAnsi="Arial" w:cs="Arial"/>
          <w:color w:val="333333"/>
          <w:kern w:val="0"/>
          <w:szCs w:val="21"/>
        </w:rPr>
        <w:t>中断机制相比，</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中断机制更为合理。本章将首先介绍</w:t>
      </w:r>
      <w:r w:rsidRPr="007836BF">
        <w:rPr>
          <w:rFonts w:ascii="Arial" w:eastAsia="宋体" w:hAnsi="Arial" w:cs="Arial"/>
          <w:color w:val="333333"/>
          <w:kern w:val="0"/>
          <w:szCs w:val="21"/>
        </w:rPr>
        <w:t>MSI/MSI-X Capability</w:t>
      </w:r>
      <w:r w:rsidRPr="007836BF">
        <w:rPr>
          <w:rFonts w:ascii="Arial" w:eastAsia="宋体" w:hAnsi="Arial" w:cs="Arial"/>
          <w:color w:val="333333"/>
          <w:kern w:val="0"/>
          <w:szCs w:val="21"/>
        </w:rPr>
        <w:t>结构，之后分别以</w:t>
      </w:r>
      <w:r w:rsidRPr="007836BF">
        <w:rPr>
          <w:rFonts w:ascii="Arial" w:eastAsia="宋体" w:hAnsi="Arial" w:cs="Arial"/>
          <w:color w:val="333333"/>
          <w:kern w:val="0"/>
          <w:szCs w:val="21"/>
        </w:rPr>
        <w:t>PowerPC</w:t>
      </w:r>
      <w:r w:rsidRPr="007836BF">
        <w:rPr>
          <w:rFonts w:ascii="Arial" w:eastAsia="宋体" w:hAnsi="Arial" w:cs="Arial"/>
          <w:color w:val="333333"/>
          <w:kern w:val="0"/>
          <w:szCs w:val="21"/>
        </w:rPr>
        <w:t>处理器和</w:t>
      </w:r>
      <w:r w:rsidRPr="007836BF">
        <w:rPr>
          <w:rFonts w:ascii="Arial" w:eastAsia="宋体" w:hAnsi="Arial" w:cs="Arial"/>
          <w:color w:val="333333"/>
          <w:kern w:val="0"/>
          <w:szCs w:val="21"/>
        </w:rPr>
        <w:t>x86</w:t>
      </w:r>
      <w:r w:rsidRPr="007836BF">
        <w:rPr>
          <w:rFonts w:ascii="Arial" w:eastAsia="宋体" w:hAnsi="Arial" w:cs="Arial"/>
          <w:color w:val="333333"/>
          <w:kern w:val="0"/>
          <w:szCs w:val="21"/>
        </w:rPr>
        <w:t>处理器为例介绍</w:t>
      </w:r>
      <w:r w:rsidRPr="007836BF">
        <w:rPr>
          <w:rFonts w:ascii="Arial" w:eastAsia="宋体" w:hAnsi="Arial" w:cs="Arial"/>
          <w:color w:val="333333"/>
          <w:kern w:val="0"/>
          <w:szCs w:val="21"/>
        </w:rPr>
        <w:t>MSI</w:t>
      </w:r>
      <w:r w:rsidRPr="007836BF">
        <w:rPr>
          <w:rFonts w:ascii="Arial" w:eastAsia="宋体" w:hAnsi="Arial" w:cs="Arial"/>
          <w:color w:val="333333"/>
          <w:kern w:val="0"/>
          <w:szCs w:val="21"/>
        </w:rPr>
        <w:t>和</w:t>
      </w:r>
      <w:r w:rsidRPr="007836BF">
        <w:rPr>
          <w:rFonts w:ascii="Arial" w:eastAsia="宋体" w:hAnsi="Arial" w:cs="Arial"/>
          <w:color w:val="333333"/>
          <w:kern w:val="0"/>
          <w:szCs w:val="21"/>
        </w:rPr>
        <w:t>MSI-X</w:t>
      </w:r>
      <w:r w:rsidRPr="007836BF">
        <w:rPr>
          <w:rFonts w:ascii="Arial" w:eastAsia="宋体" w:hAnsi="Arial" w:cs="Arial"/>
          <w:color w:val="333333"/>
          <w:kern w:val="0"/>
          <w:szCs w:val="21"/>
        </w:rPr>
        <w:t>中断机制。</w:t>
      </w:r>
    </w:p>
    <w:p w:rsidR="007836BF" w:rsidRPr="007836BF" w:rsidRDefault="007836BF" w:rsidP="007836BF">
      <w:pPr>
        <w:widowControl/>
        <w:shd w:val="clear" w:color="auto" w:fill="FFFFFF"/>
        <w:wordWrap w:val="0"/>
        <w:spacing w:line="300" w:lineRule="atLeast"/>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br w:type="textWrapping" w:clear="all"/>
      </w:r>
    </w:p>
    <w:p w:rsidR="007836BF" w:rsidRPr="007836BF" w:rsidRDefault="007836BF" w:rsidP="007836BF">
      <w:pPr>
        <w:widowControl/>
        <w:shd w:val="clear" w:color="auto" w:fill="FFFFFF"/>
        <w:wordWrap w:val="0"/>
        <w:spacing w:line="300" w:lineRule="atLeast"/>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lastRenderedPageBreak/>
        <w:pict>
          <v:rect id="_x0000_i1028" style="width:137.05pt;height:.75pt" o:hrpct="330" o:hrstd="t" o:hr="t" fillcolor="#a0a0a0" stroked="f"/>
        </w:pic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hyperlink r:id="rId253" w:anchor="_ftnref1" w:tooltip="" w:history="1">
        <w:r w:rsidRPr="007836BF">
          <w:rPr>
            <w:rFonts w:ascii="Arial" w:eastAsia="宋体" w:hAnsi="Arial" w:cs="Arial"/>
            <w:color w:val="006699"/>
            <w:kern w:val="0"/>
            <w:sz w:val="18"/>
            <w:szCs w:val="18"/>
          </w:rPr>
          <w:t>[1]</w:t>
        </w:r>
      </w:hyperlink>
      <w:r w:rsidRPr="007836BF">
        <w:rPr>
          <w:rFonts w:ascii="Arial" w:eastAsia="宋体" w:hAnsi="Arial" w:cs="Arial"/>
          <w:color w:val="333333"/>
          <w:kern w:val="0"/>
          <w:szCs w:val="21"/>
        </w:rPr>
        <w:t> </w:t>
      </w:r>
      <w:r w:rsidRPr="007836BF">
        <w:rPr>
          <w:rFonts w:ascii="Arial" w:eastAsia="宋体" w:hAnsi="Arial" w:cs="Arial"/>
          <w:color w:val="333333"/>
          <w:kern w:val="0"/>
          <w:szCs w:val="21"/>
        </w:rPr>
        <w:t>通过发送</w:t>
      </w:r>
      <w:r w:rsidRPr="007836BF">
        <w:rPr>
          <w:rFonts w:ascii="Arial" w:eastAsia="宋体" w:hAnsi="Arial" w:cs="Arial"/>
          <w:color w:val="333333"/>
          <w:kern w:val="0"/>
          <w:szCs w:val="21"/>
        </w:rPr>
        <w:t>Assert_INTx</w:t>
      </w:r>
      <w:r w:rsidRPr="007836BF">
        <w:rPr>
          <w:rFonts w:ascii="Arial" w:eastAsia="宋体" w:hAnsi="Arial" w:cs="Arial"/>
          <w:color w:val="333333"/>
          <w:kern w:val="0"/>
          <w:szCs w:val="21"/>
        </w:rPr>
        <w:t>和</w:t>
      </w:r>
      <w:r w:rsidRPr="007836BF">
        <w:rPr>
          <w:rFonts w:ascii="Arial" w:eastAsia="宋体" w:hAnsi="Arial" w:cs="Arial"/>
          <w:color w:val="333333"/>
          <w:kern w:val="0"/>
          <w:szCs w:val="21"/>
        </w:rPr>
        <w:t>Deassert_INTx</w:t>
      </w:r>
      <w:r w:rsidRPr="007836BF">
        <w:rPr>
          <w:rFonts w:ascii="Arial" w:eastAsia="宋体" w:hAnsi="Arial" w:cs="Arial"/>
          <w:color w:val="333333"/>
          <w:kern w:val="0"/>
          <w:szCs w:val="21"/>
        </w:rPr>
        <w:t>消息报文进行中断请求，即虚拟中断线方式。</w:t>
      </w:r>
    </w:p>
    <w:p w:rsidR="007836BF" w:rsidRDefault="007836BF">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Tr="007836BF">
        <w:trPr>
          <w:tblCellSpacing w:w="0" w:type="dxa"/>
        </w:trPr>
        <w:tc>
          <w:tcPr>
            <w:tcW w:w="0" w:type="auto"/>
            <w:vAlign w:val="center"/>
            <w:hideMark/>
          </w:tcPr>
          <w:p w:rsidR="007836BF" w:rsidRDefault="007836BF">
            <w:pPr>
              <w:spacing w:line="540" w:lineRule="atLeast"/>
              <w:jc w:val="center"/>
              <w:rPr>
                <w:rFonts w:ascii="宋体" w:eastAsia="宋体" w:hAnsi="宋体" w:cs="宋体"/>
                <w:sz w:val="42"/>
                <w:szCs w:val="42"/>
              </w:rPr>
            </w:pPr>
            <w:r>
              <w:rPr>
                <w:b/>
                <w:bCs/>
                <w:sz w:val="42"/>
                <w:szCs w:val="42"/>
              </w:rPr>
              <w:lastRenderedPageBreak/>
              <w:t>6.1 MSI/MSI-X Capability</w:t>
            </w:r>
            <w:r>
              <w:rPr>
                <w:b/>
                <w:bCs/>
                <w:sz w:val="42"/>
                <w:szCs w:val="42"/>
              </w:rPr>
              <w:t>结构</w:t>
            </w:r>
          </w:p>
        </w:tc>
      </w:tr>
      <w:tr w:rsidR="007836BF" w:rsidTr="007836BF">
        <w:trPr>
          <w:tblCellSpacing w:w="0" w:type="dxa"/>
        </w:trPr>
        <w:tc>
          <w:tcPr>
            <w:tcW w:w="0" w:type="auto"/>
            <w:tcMar>
              <w:top w:w="150" w:type="dxa"/>
              <w:left w:w="0" w:type="dxa"/>
              <w:bottom w:w="150" w:type="dxa"/>
              <w:right w:w="0" w:type="dxa"/>
            </w:tcMar>
            <w:vAlign w:val="center"/>
            <w:hideMark/>
          </w:tcPr>
          <w:p w:rsidR="007836BF" w:rsidRDefault="007836BF">
            <w:pPr>
              <w:jc w:val="center"/>
              <w:rPr>
                <w:rFonts w:ascii="宋体" w:eastAsia="宋体" w:hAnsi="宋体" w:cs="宋体"/>
                <w:color w:val="5E5E5E"/>
                <w:sz w:val="18"/>
                <w:szCs w:val="18"/>
              </w:rPr>
            </w:pPr>
            <w:r>
              <w:rPr>
                <w:color w:val="5E5E5E"/>
                <w:sz w:val="18"/>
                <w:szCs w:val="18"/>
              </w:rPr>
              <w:t>发布时间：</w:t>
            </w:r>
            <w:r>
              <w:rPr>
                <w:color w:val="5E5E5E"/>
                <w:sz w:val="18"/>
                <w:szCs w:val="18"/>
              </w:rPr>
              <w:t>2013-08-13 16:54:15</w:t>
            </w:r>
          </w:p>
        </w:tc>
      </w:tr>
      <w:tr w:rsidR="007836BF" w:rsidTr="007836BF">
        <w:trPr>
          <w:tblCellSpacing w:w="0" w:type="dxa"/>
        </w:trPr>
        <w:tc>
          <w:tcPr>
            <w:tcW w:w="0" w:type="auto"/>
            <w:vAlign w:val="center"/>
            <w:hideMark/>
          </w:tcPr>
          <w:p w:rsidR="007836BF" w:rsidRDefault="007836BF">
            <w:pPr>
              <w:rPr>
                <w:rFonts w:ascii="宋体" w:eastAsia="宋体" w:hAnsi="宋体" w:cs="宋体"/>
                <w:sz w:val="18"/>
                <w:szCs w:val="18"/>
              </w:rPr>
            </w:pPr>
          </w:p>
        </w:tc>
      </w:tr>
    </w:tbl>
    <w:p w:rsidR="007836BF" w:rsidRDefault="007836BF" w:rsidP="007836BF">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7836BF" w:rsidTr="007836BF">
        <w:trPr>
          <w:tblCellSpacing w:w="0" w:type="dxa"/>
        </w:trPr>
        <w:tc>
          <w:tcPr>
            <w:tcW w:w="0" w:type="auto"/>
            <w:tcMar>
              <w:top w:w="60" w:type="dxa"/>
              <w:left w:w="0" w:type="dxa"/>
              <w:bottom w:w="0" w:type="dxa"/>
              <w:right w:w="0" w:type="dxa"/>
            </w:tcMar>
            <w:vAlign w:val="center"/>
            <w:hideMark/>
          </w:tcPr>
          <w:p w:rsidR="007836BF" w:rsidRDefault="007836BF">
            <w:pPr>
              <w:rPr>
                <w:rFonts w:ascii="宋体" w:eastAsia="宋体" w:hAnsi="宋体" w:cs="宋体"/>
                <w:sz w:val="18"/>
                <w:szCs w:val="18"/>
              </w:rPr>
            </w:pPr>
            <w:r>
              <w:rPr>
                <w:rStyle w:val="apple-converted-space"/>
                <w:sz w:val="18"/>
                <w:szCs w:val="18"/>
              </w:rPr>
              <w:t> </w:t>
            </w:r>
            <w:r>
              <w:rPr>
                <w:sz w:val="18"/>
                <w:szCs w:val="18"/>
              </w:rPr>
              <w:t>技术类别：</w:t>
            </w:r>
            <w:hyperlink r:id="rId254"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55"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7836BF" w:rsidRDefault="007836BF">
            <w:pPr>
              <w:jc w:val="right"/>
              <w:rPr>
                <w:rFonts w:ascii="宋体" w:eastAsia="宋体" w:hAnsi="宋体" w:cs="宋体"/>
                <w:sz w:val="18"/>
                <w:szCs w:val="18"/>
              </w:rPr>
            </w:pPr>
          </w:p>
        </w:tc>
      </w:tr>
      <w:tr w:rsidR="007836BF" w:rsidTr="007836BF">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7836BF" w:rsidRDefault="007836BF">
            <w:pPr>
              <w:rPr>
                <w:rFonts w:ascii="Arial" w:eastAsia="宋体" w:hAnsi="Arial" w:cs="Arial"/>
                <w:color w:val="333333"/>
                <w:sz w:val="18"/>
                <w:szCs w:val="18"/>
              </w:rPr>
            </w:pPr>
          </w:p>
        </w:tc>
      </w:tr>
    </w:tbl>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设备可以使用</w:t>
      </w:r>
      <w:r>
        <w:rPr>
          <w:rFonts w:ascii="Arial" w:hAnsi="Arial" w:cs="Arial"/>
          <w:color w:val="333333"/>
          <w:sz w:val="18"/>
          <w:szCs w:val="18"/>
        </w:rPr>
        <w:t>MSI</w:t>
      </w:r>
      <w:r>
        <w:rPr>
          <w:rFonts w:ascii="Arial" w:hAnsi="Arial" w:cs="Arial"/>
          <w:color w:val="333333"/>
          <w:sz w:val="18"/>
          <w:szCs w:val="18"/>
        </w:rPr>
        <w:t>或者</w:t>
      </w:r>
      <w:r>
        <w:rPr>
          <w:rFonts w:ascii="Arial" w:hAnsi="Arial" w:cs="Arial"/>
          <w:color w:val="333333"/>
          <w:sz w:val="18"/>
          <w:szCs w:val="18"/>
        </w:rPr>
        <w:t>MSI-X</w:t>
      </w:r>
      <w:r>
        <w:rPr>
          <w:rFonts w:ascii="Arial" w:hAnsi="Arial" w:cs="Arial"/>
          <w:color w:val="333333"/>
          <w:sz w:val="18"/>
          <w:szCs w:val="18"/>
        </w:rPr>
        <w:t>报文向处理器提交中断请求，但是对于某个具体的</w:t>
      </w:r>
      <w:r>
        <w:rPr>
          <w:rFonts w:ascii="Arial" w:hAnsi="Arial" w:cs="Arial"/>
          <w:color w:val="333333"/>
          <w:sz w:val="18"/>
          <w:szCs w:val="18"/>
        </w:rPr>
        <w:t>PCIe</w:t>
      </w:r>
      <w:r>
        <w:rPr>
          <w:rFonts w:ascii="Arial" w:hAnsi="Arial" w:cs="Arial"/>
          <w:color w:val="333333"/>
          <w:sz w:val="18"/>
          <w:szCs w:val="18"/>
        </w:rPr>
        <w:t>设备，可能仅支持一种报文。在</w:t>
      </w:r>
      <w:r>
        <w:rPr>
          <w:rFonts w:ascii="Arial" w:hAnsi="Arial" w:cs="Arial"/>
          <w:color w:val="333333"/>
          <w:sz w:val="18"/>
          <w:szCs w:val="18"/>
        </w:rPr>
        <w:t>PCIe</w:t>
      </w:r>
      <w:r>
        <w:rPr>
          <w:rFonts w:ascii="Arial" w:hAnsi="Arial" w:cs="Arial"/>
          <w:color w:val="333333"/>
          <w:sz w:val="18"/>
          <w:szCs w:val="18"/>
        </w:rPr>
        <w:t>设备中含有两个</w:t>
      </w:r>
      <w:r>
        <w:rPr>
          <w:rFonts w:ascii="Arial" w:hAnsi="Arial" w:cs="Arial"/>
          <w:color w:val="333333"/>
          <w:sz w:val="18"/>
          <w:szCs w:val="18"/>
        </w:rPr>
        <w:t>Capability</w:t>
      </w:r>
      <w:r>
        <w:rPr>
          <w:rFonts w:ascii="Arial" w:hAnsi="Arial" w:cs="Arial"/>
          <w:color w:val="333333"/>
          <w:sz w:val="18"/>
          <w:szCs w:val="18"/>
        </w:rPr>
        <w:t>结构，一个是</w:t>
      </w:r>
      <w:r>
        <w:rPr>
          <w:rFonts w:ascii="Arial" w:hAnsi="Arial" w:cs="Arial"/>
          <w:color w:val="333333"/>
          <w:sz w:val="18"/>
          <w:szCs w:val="18"/>
        </w:rPr>
        <w:t>MSI Capability</w:t>
      </w:r>
      <w:r>
        <w:rPr>
          <w:rFonts w:ascii="Arial" w:hAnsi="Arial" w:cs="Arial"/>
          <w:color w:val="333333"/>
          <w:sz w:val="18"/>
          <w:szCs w:val="18"/>
        </w:rPr>
        <w:t>结构，另一个是</w:t>
      </w:r>
      <w:r>
        <w:rPr>
          <w:rFonts w:ascii="Arial" w:hAnsi="Arial" w:cs="Arial"/>
          <w:color w:val="333333"/>
          <w:sz w:val="18"/>
          <w:szCs w:val="18"/>
        </w:rPr>
        <w:t>MSI-X Capability</w:t>
      </w:r>
      <w:r>
        <w:rPr>
          <w:rFonts w:ascii="Arial" w:hAnsi="Arial" w:cs="Arial"/>
          <w:color w:val="333333"/>
          <w:sz w:val="18"/>
          <w:szCs w:val="18"/>
        </w:rPr>
        <w:t>结构。通常情况下一个</w:t>
      </w:r>
      <w:r>
        <w:rPr>
          <w:rFonts w:ascii="Arial" w:hAnsi="Arial" w:cs="Arial"/>
          <w:color w:val="333333"/>
          <w:sz w:val="18"/>
          <w:szCs w:val="18"/>
        </w:rPr>
        <w:t>PCIe</w:t>
      </w:r>
      <w:r>
        <w:rPr>
          <w:rFonts w:ascii="Arial" w:hAnsi="Arial" w:cs="Arial"/>
          <w:color w:val="333333"/>
          <w:sz w:val="18"/>
          <w:szCs w:val="18"/>
        </w:rPr>
        <w:t>设备仅包含一种结构，或者为</w:t>
      </w:r>
      <w:r>
        <w:rPr>
          <w:rFonts w:ascii="Arial" w:hAnsi="Arial" w:cs="Arial"/>
          <w:color w:val="333333"/>
          <w:sz w:val="18"/>
          <w:szCs w:val="18"/>
        </w:rPr>
        <w:t>MSI Capability</w:t>
      </w:r>
      <w:r>
        <w:rPr>
          <w:rFonts w:ascii="Arial" w:hAnsi="Arial" w:cs="Arial"/>
          <w:color w:val="333333"/>
          <w:sz w:val="18"/>
          <w:szCs w:val="18"/>
        </w:rPr>
        <w:t>结构，或者为</w:t>
      </w:r>
      <w:r>
        <w:rPr>
          <w:rFonts w:ascii="Arial" w:hAnsi="Arial" w:cs="Arial"/>
          <w:color w:val="333333"/>
          <w:sz w:val="18"/>
          <w:szCs w:val="18"/>
        </w:rPr>
        <w:t>MSI-X Capability</w:t>
      </w:r>
      <w:r>
        <w:rPr>
          <w:rFonts w:ascii="Arial" w:hAnsi="Arial" w:cs="Arial"/>
          <w:color w:val="333333"/>
          <w:sz w:val="18"/>
          <w:szCs w:val="18"/>
        </w:rPr>
        <w:t>结构。</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6.1.1 MSI Capability</w:t>
      </w:r>
      <w:r>
        <w:rPr>
          <w:rFonts w:ascii="Arial" w:hAnsi="Arial" w:cs="Arial"/>
          <w:color w:val="333333"/>
        </w:rPr>
        <w:t>结构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 Capability</w:t>
      </w:r>
      <w:r>
        <w:rPr>
          <w:rFonts w:ascii="Arial" w:hAnsi="Arial" w:cs="Arial"/>
          <w:color w:val="333333"/>
          <w:sz w:val="18"/>
          <w:szCs w:val="18"/>
        </w:rPr>
        <w:t>结构共有四种组成方式，分别是</w:t>
      </w:r>
      <w:r>
        <w:rPr>
          <w:rFonts w:ascii="Arial" w:hAnsi="Arial" w:cs="Arial"/>
          <w:color w:val="333333"/>
          <w:sz w:val="18"/>
          <w:szCs w:val="18"/>
        </w:rPr>
        <w:t>32</w:t>
      </w:r>
      <w:r>
        <w:rPr>
          <w:rFonts w:ascii="Arial" w:hAnsi="Arial" w:cs="Arial"/>
          <w:color w:val="333333"/>
          <w:sz w:val="18"/>
          <w:szCs w:val="18"/>
        </w:rPr>
        <w:t>和</w:t>
      </w:r>
      <w:r>
        <w:rPr>
          <w:rFonts w:ascii="Arial" w:hAnsi="Arial" w:cs="Arial"/>
          <w:color w:val="333333"/>
          <w:sz w:val="18"/>
          <w:szCs w:val="18"/>
        </w:rPr>
        <w:t>64</w:t>
      </w:r>
      <w:r>
        <w:rPr>
          <w:rFonts w:ascii="Arial" w:hAnsi="Arial" w:cs="Arial"/>
          <w:color w:val="333333"/>
          <w:sz w:val="18"/>
          <w:szCs w:val="18"/>
        </w:rPr>
        <w:t>位的</w:t>
      </w:r>
      <w:r>
        <w:rPr>
          <w:rFonts w:ascii="Arial" w:hAnsi="Arial" w:cs="Arial"/>
          <w:color w:val="333333"/>
          <w:sz w:val="18"/>
          <w:szCs w:val="18"/>
        </w:rPr>
        <w:t>Message</w:t>
      </w:r>
      <w:r>
        <w:rPr>
          <w:rFonts w:ascii="Arial" w:hAnsi="Arial" w:cs="Arial"/>
          <w:color w:val="333333"/>
          <w:sz w:val="18"/>
          <w:szCs w:val="18"/>
        </w:rPr>
        <w:t>结构，</w:t>
      </w:r>
      <w:r>
        <w:rPr>
          <w:rFonts w:ascii="Arial" w:hAnsi="Arial" w:cs="Arial"/>
          <w:color w:val="333333"/>
          <w:sz w:val="18"/>
          <w:szCs w:val="18"/>
        </w:rPr>
        <w:t>32</w:t>
      </w:r>
      <w:r>
        <w:rPr>
          <w:rFonts w:ascii="Arial" w:hAnsi="Arial" w:cs="Arial"/>
          <w:color w:val="333333"/>
          <w:sz w:val="18"/>
          <w:szCs w:val="18"/>
        </w:rPr>
        <w:t>位和</w:t>
      </w:r>
      <w:r>
        <w:rPr>
          <w:rFonts w:ascii="Arial" w:hAnsi="Arial" w:cs="Arial"/>
          <w:color w:val="333333"/>
          <w:sz w:val="18"/>
          <w:szCs w:val="18"/>
        </w:rPr>
        <w:t>64</w:t>
      </w:r>
      <w:r>
        <w:rPr>
          <w:rFonts w:ascii="Arial" w:hAnsi="Arial" w:cs="Arial"/>
          <w:color w:val="333333"/>
          <w:sz w:val="18"/>
          <w:szCs w:val="18"/>
        </w:rPr>
        <w:t>位带中断</w:t>
      </w:r>
      <w:r>
        <w:rPr>
          <w:rFonts w:ascii="Arial" w:hAnsi="Arial" w:cs="Arial"/>
          <w:color w:val="333333"/>
          <w:sz w:val="18"/>
          <w:szCs w:val="18"/>
        </w:rPr>
        <w:t>Masking</w:t>
      </w:r>
      <w:r>
        <w:rPr>
          <w:rFonts w:ascii="Arial" w:hAnsi="Arial" w:cs="Arial"/>
          <w:color w:val="333333"/>
          <w:sz w:val="18"/>
          <w:szCs w:val="18"/>
        </w:rPr>
        <w:t>的结构。</w:t>
      </w:r>
      <w:r>
        <w:rPr>
          <w:rFonts w:ascii="Arial" w:hAnsi="Arial" w:cs="Arial"/>
          <w:color w:val="333333"/>
          <w:sz w:val="18"/>
          <w:szCs w:val="18"/>
        </w:rPr>
        <w:t>MSI</w:t>
      </w:r>
      <w:r>
        <w:rPr>
          <w:rFonts w:ascii="Arial" w:hAnsi="Arial" w:cs="Arial"/>
          <w:color w:val="333333"/>
          <w:sz w:val="18"/>
          <w:szCs w:val="18"/>
        </w:rPr>
        <w:t>报文可以使用</w:t>
      </w:r>
      <w:r>
        <w:rPr>
          <w:rFonts w:ascii="Arial" w:hAnsi="Arial" w:cs="Arial"/>
          <w:color w:val="333333"/>
          <w:sz w:val="18"/>
          <w:szCs w:val="18"/>
        </w:rPr>
        <w:t>32</w:t>
      </w:r>
      <w:r>
        <w:rPr>
          <w:rFonts w:ascii="Arial" w:hAnsi="Arial" w:cs="Arial"/>
          <w:color w:val="333333"/>
          <w:sz w:val="18"/>
          <w:szCs w:val="18"/>
        </w:rPr>
        <w:t>位地址或者</w:t>
      </w:r>
      <w:r>
        <w:rPr>
          <w:rFonts w:ascii="Arial" w:hAnsi="Arial" w:cs="Arial"/>
          <w:color w:val="333333"/>
          <w:sz w:val="18"/>
          <w:szCs w:val="18"/>
        </w:rPr>
        <w:t>64</w:t>
      </w:r>
      <w:r>
        <w:rPr>
          <w:rFonts w:ascii="Arial" w:hAnsi="Arial" w:cs="Arial"/>
          <w:color w:val="333333"/>
          <w:sz w:val="18"/>
          <w:szCs w:val="18"/>
        </w:rPr>
        <w:t>位地址，而且可以使用</w:t>
      </w:r>
      <w:r>
        <w:rPr>
          <w:rFonts w:ascii="Arial" w:hAnsi="Arial" w:cs="Arial"/>
          <w:color w:val="333333"/>
          <w:sz w:val="18"/>
          <w:szCs w:val="18"/>
        </w:rPr>
        <w:t>Masking</w:t>
      </w:r>
      <w:r>
        <w:rPr>
          <w:rFonts w:ascii="Arial" w:hAnsi="Arial" w:cs="Arial"/>
          <w:color w:val="333333"/>
          <w:sz w:val="18"/>
          <w:szCs w:val="18"/>
        </w:rPr>
        <w:t>机制使能或者禁止某个中断源。</w:t>
      </w:r>
      <w:r>
        <w:rPr>
          <w:rFonts w:ascii="Arial" w:hAnsi="Arial" w:cs="Arial"/>
          <w:color w:val="333333"/>
          <w:sz w:val="18"/>
          <w:szCs w:val="18"/>
        </w:rPr>
        <w:t>MSI Capability</w:t>
      </w:r>
      <w:r>
        <w:rPr>
          <w:rFonts w:ascii="Arial" w:hAnsi="Arial" w:cs="Arial"/>
          <w:color w:val="333333"/>
          <w:sz w:val="18"/>
          <w:szCs w:val="18"/>
        </w:rPr>
        <w:t>寄存器的结构如图</w:t>
      </w:r>
      <w:r>
        <w:rPr>
          <w:rFonts w:ascii="Arial" w:hAnsi="Arial" w:cs="Arial"/>
          <w:color w:val="333333"/>
          <w:sz w:val="18"/>
          <w:szCs w:val="18"/>
        </w:rPr>
        <w:t>6</w:t>
      </w:r>
      <w:r>
        <w:rPr>
          <w:rFonts w:ascii="Arial" w:hAnsi="Arial" w:cs="Arial"/>
          <w:color w:val="333333"/>
          <w:sz w:val="18"/>
          <w:szCs w:val="18"/>
        </w:rPr>
        <w:noBreakHyphen/>
        <w:t>1</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691890" cy="5460365"/>
            <wp:effectExtent l="0" t="0" r="0" b="0"/>
            <wp:docPr id="64" name="图片 64" descr="4444444444444.jpg">
              <a:hlinkClick xmlns:a="http://schemas.openxmlformats.org/drawingml/2006/main" r:id="rId2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4444444444444.jpg">
                      <a:hlinkClick r:id="rId256" tgtFrame="&quot;_blank&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691890" cy="5460365"/>
                    </a:xfrm>
                    <a:prstGeom prst="rect">
                      <a:avLst/>
                    </a:prstGeom>
                    <a:noFill/>
                    <a:ln>
                      <a:noFill/>
                    </a:ln>
                  </pic:spPr>
                </pic:pic>
              </a:graphicData>
            </a:graphic>
          </wp:inline>
        </w:drawing>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lastRenderedPageBreak/>
        <w:t> </w:t>
      </w:r>
    </w:p>
    <w:p w:rsidR="007836BF" w:rsidRDefault="007836BF" w:rsidP="007836BF">
      <w:pPr>
        <w:widowControl/>
        <w:numPr>
          <w:ilvl w:val="0"/>
          <w:numId w:val="2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Capability ID</w:t>
      </w:r>
      <w:r>
        <w:rPr>
          <w:rFonts w:ascii="Arial" w:hAnsi="Arial" w:cs="Arial"/>
          <w:color w:val="333333"/>
          <w:sz w:val="18"/>
          <w:szCs w:val="18"/>
        </w:rPr>
        <w:t>字段记载</w:t>
      </w:r>
      <w:r>
        <w:rPr>
          <w:rFonts w:ascii="Arial" w:hAnsi="Arial" w:cs="Arial"/>
          <w:color w:val="333333"/>
          <w:sz w:val="18"/>
          <w:szCs w:val="18"/>
        </w:rPr>
        <w:t>MSI Capability</w:t>
      </w:r>
      <w:r>
        <w:rPr>
          <w:rFonts w:ascii="Arial" w:hAnsi="Arial" w:cs="Arial"/>
          <w:color w:val="333333"/>
          <w:sz w:val="18"/>
          <w:szCs w:val="18"/>
        </w:rPr>
        <w:t>结构的</w:t>
      </w:r>
      <w:r>
        <w:rPr>
          <w:rFonts w:ascii="Arial" w:hAnsi="Arial" w:cs="Arial"/>
          <w:color w:val="333333"/>
          <w:sz w:val="18"/>
          <w:szCs w:val="18"/>
        </w:rPr>
        <w:t>ID</w:t>
      </w:r>
      <w:r>
        <w:rPr>
          <w:rFonts w:ascii="Arial" w:hAnsi="Arial" w:cs="Arial"/>
          <w:color w:val="333333"/>
          <w:sz w:val="18"/>
          <w:szCs w:val="18"/>
        </w:rPr>
        <w:t>号，其值为</w:t>
      </w:r>
      <w:r>
        <w:rPr>
          <w:rFonts w:ascii="Arial" w:hAnsi="Arial" w:cs="Arial"/>
          <w:color w:val="333333"/>
          <w:sz w:val="18"/>
          <w:szCs w:val="18"/>
        </w:rPr>
        <w:t>0x05</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设备中，每一个</w:t>
      </w:r>
      <w:r>
        <w:rPr>
          <w:rFonts w:ascii="Arial" w:hAnsi="Arial" w:cs="Arial"/>
          <w:color w:val="333333"/>
          <w:sz w:val="18"/>
          <w:szCs w:val="18"/>
        </w:rPr>
        <w:t>Capability</w:t>
      </w:r>
      <w:r>
        <w:rPr>
          <w:rFonts w:ascii="Arial" w:hAnsi="Arial" w:cs="Arial"/>
          <w:color w:val="333333"/>
          <w:sz w:val="18"/>
          <w:szCs w:val="18"/>
        </w:rPr>
        <w:t>结构都有唯一的</w:t>
      </w:r>
      <w:r>
        <w:rPr>
          <w:rFonts w:ascii="Arial" w:hAnsi="Arial" w:cs="Arial"/>
          <w:color w:val="333333"/>
          <w:sz w:val="18"/>
          <w:szCs w:val="18"/>
        </w:rPr>
        <w:t>ID</w:t>
      </w:r>
      <w:r>
        <w:rPr>
          <w:rFonts w:ascii="Arial" w:hAnsi="Arial" w:cs="Arial"/>
          <w:color w:val="333333"/>
          <w:sz w:val="18"/>
          <w:szCs w:val="18"/>
        </w:rPr>
        <w:t>号。</w:t>
      </w:r>
    </w:p>
    <w:p w:rsidR="007836BF" w:rsidRDefault="007836BF" w:rsidP="007836BF">
      <w:pPr>
        <w:widowControl/>
        <w:numPr>
          <w:ilvl w:val="0"/>
          <w:numId w:val="2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Next Pointer</w:t>
      </w:r>
      <w:r>
        <w:rPr>
          <w:rFonts w:ascii="Arial" w:hAnsi="Arial" w:cs="Arial"/>
          <w:color w:val="333333"/>
          <w:sz w:val="18"/>
          <w:szCs w:val="18"/>
        </w:rPr>
        <w:t>字段存放下一个</w:t>
      </w:r>
      <w:r>
        <w:rPr>
          <w:rFonts w:ascii="Arial" w:hAnsi="Arial" w:cs="Arial"/>
          <w:color w:val="333333"/>
          <w:sz w:val="18"/>
          <w:szCs w:val="18"/>
        </w:rPr>
        <w:t>Capability</w:t>
      </w:r>
      <w:r>
        <w:rPr>
          <w:rFonts w:ascii="Arial" w:hAnsi="Arial" w:cs="Arial"/>
          <w:color w:val="333333"/>
          <w:sz w:val="18"/>
          <w:szCs w:val="18"/>
        </w:rPr>
        <w:t>结构的地址。</w:t>
      </w:r>
    </w:p>
    <w:p w:rsidR="007836BF" w:rsidRDefault="007836BF" w:rsidP="007836BF">
      <w:pPr>
        <w:widowControl/>
        <w:numPr>
          <w:ilvl w:val="0"/>
          <w:numId w:val="26"/>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Message Control</w:t>
      </w:r>
      <w:r>
        <w:rPr>
          <w:rFonts w:ascii="Arial" w:hAnsi="Arial" w:cs="Arial"/>
          <w:color w:val="333333"/>
          <w:sz w:val="18"/>
          <w:szCs w:val="18"/>
        </w:rPr>
        <w:t>字段。该字段存放当前</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MSI</w:t>
      </w:r>
      <w:r>
        <w:rPr>
          <w:rFonts w:ascii="Arial" w:hAnsi="Arial" w:cs="Arial"/>
          <w:color w:val="333333"/>
          <w:sz w:val="18"/>
          <w:szCs w:val="18"/>
        </w:rPr>
        <w:t>机制进行中断请求的状态与控制信息，如表</w:t>
      </w:r>
      <w:r>
        <w:rPr>
          <w:rFonts w:ascii="Arial" w:hAnsi="Arial" w:cs="Arial"/>
          <w:color w:val="333333"/>
          <w:sz w:val="18"/>
          <w:szCs w:val="18"/>
        </w:rPr>
        <w:t>6</w:t>
      </w:r>
      <w:r>
        <w:rPr>
          <w:rFonts w:ascii="Arial" w:hAnsi="Arial" w:cs="Arial"/>
          <w:color w:val="333333"/>
          <w:sz w:val="18"/>
          <w:szCs w:val="18"/>
        </w:rPr>
        <w:noBreakHyphen/>
        <w:t>1</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1 MSI Cabalibities</w:t>
      </w:r>
      <w:r>
        <w:rPr>
          <w:rFonts w:ascii="Arial" w:hAnsi="Arial" w:cs="Arial"/>
          <w:color w:val="333333"/>
          <w:sz w:val="18"/>
          <w:szCs w:val="18"/>
        </w:rPr>
        <w:t>结构的</w:t>
      </w:r>
      <w:r>
        <w:rPr>
          <w:rFonts w:ascii="Arial" w:hAnsi="Arial" w:cs="Arial"/>
          <w:color w:val="333333"/>
          <w:sz w:val="18"/>
          <w:szCs w:val="18"/>
        </w:rPr>
        <w:t>Message Control</w:t>
      </w:r>
      <w:r>
        <w:rPr>
          <w:rFonts w:ascii="Arial" w:hAnsi="Arial" w:cs="Arial"/>
          <w:color w:val="333333"/>
          <w:sz w:val="18"/>
          <w:szCs w:val="18"/>
        </w:rPr>
        <w:t>字段</w:t>
      </w:r>
    </w:p>
    <w:tbl>
      <w:tblPr>
        <w:tblW w:w="697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7"/>
        <w:gridCol w:w="1787"/>
        <w:gridCol w:w="78"/>
        <w:gridCol w:w="4443"/>
      </w:tblGrid>
      <w:tr w:rsidR="007836BF" w:rsidTr="007836BF">
        <w:trPr>
          <w:tblHeade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15:9</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Reserved</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保留位。系统软件读取该字段时将返回全零，对此字段写无意义。</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8</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Per-vector Masking Capable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该位为1时，表示支持带中断Masking的结构；如果为0，表示</w:t>
            </w:r>
            <w:proofErr w:type="gramStart"/>
            <w:r>
              <w:t>不</w:t>
            </w:r>
            <w:proofErr w:type="gramEnd"/>
            <w:r>
              <w:t>支持带中断Masking的结构。该位对系统软件只读，该位在PCIe设备初始化时设置。</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7</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64 bit Address Capable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该位为1时，表示支持64位地址结构；如果为0，表示只能支持带32位地址结构。该位对系统软件只读，该位在PCIe设备初始化时设置。</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6:4</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Multiple Message Enable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该字段可读写，表示软件分配给当前PCIe设备的中断向量数目。系统软件根据Multiple Message Capable字段的大小确定该字段的值。在系统的中断向量资源并不紧张时，Multiple Message Capable字段和该字段的值相等；而资源紧张时，该字段的值可能小于Multiple Message Capable字段的值。</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3:1</w:t>
            </w:r>
          </w:p>
        </w:tc>
        <w:tc>
          <w:tcPr>
            <w:tcW w:w="201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Multiple Message Capable</w:t>
            </w:r>
          </w:p>
        </w:tc>
        <w:tc>
          <w:tcPr>
            <w:tcW w:w="5670"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0" w:beforeAutospacing="0" w:after="0" w:afterAutospacing="0"/>
            </w:pPr>
            <w:r>
              <w:t>该字段对系统软件只读，表示当前PCIe设备可以使用几个中断向量号，在不同的PCIe设备中该字段的值并不不同。当该字段为0b000时，表示PCIe设备可以使用1个中断向量；为0b001、0b010、0b011、0b100和0b101时，表示使用4、8、16和32个中断向量；而0b110和0b111为保留位。</w:t>
            </w:r>
            <w:r>
              <w:br/>
              <w:t>该字段与Multiple Message Enable字段的含义不同，该字段表示，当前PCIe设备支持的中断向量个数，而Multiple Message Enable字段是系统软件分配给PCIe设备实际使用的中断向量个数。</w:t>
            </w:r>
          </w:p>
        </w:tc>
      </w:tr>
      <w:tr w:rsidR="007836BF" w:rsidTr="007836BF">
        <w:trPr>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0</w:t>
            </w:r>
          </w:p>
        </w:tc>
        <w:tc>
          <w:tcPr>
            <w:tcW w:w="2025" w:type="dxa"/>
            <w:gridSpan w:val="2"/>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MSI Enable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0" w:beforeAutospacing="0" w:after="0" w:afterAutospacing="0"/>
            </w:pPr>
            <w:r>
              <w:t>该位可读写，是MSI中断机制的使能位。该位为1而且MSI-X Enable位为0时，当前PCIe设备可以使用MSI中断机制，此时Legacy中断机制被禁止。一个PCIe设备的</w:t>
            </w:r>
            <w:r>
              <w:lastRenderedPageBreak/>
              <w:t>MSI Enble和MSI-X Enable位都被禁止时，将使用INTx中断消息报文发出/结束中断请求</w:t>
            </w:r>
            <w:hyperlink r:id="rId258" w:anchor="_ftn1" w:tooltip="" w:history="1">
              <w:r>
                <w:rPr>
                  <w:rStyle w:val="a3"/>
                  <w:color w:val="006699"/>
                  <w:sz w:val="18"/>
                  <w:szCs w:val="18"/>
                  <w:u w:val="none"/>
                </w:rPr>
                <w:t>[1]</w:t>
              </w:r>
            </w:hyperlink>
            <w:r>
              <w:t>。</w:t>
            </w:r>
          </w:p>
        </w:tc>
      </w:tr>
      <w:tr w:rsidR="007836BF" w:rsidTr="007836B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836BF" w:rsidRDefault="007836BF">
            <w:pPr>
              <w:spacing w:line="0" w:lineRule="atLeast"/>
              <w:rPr>
                <w:rFonts w:ascii="宋体" w:eastAsia="宋体" w:hAnsi="宋体" w:cs="宋体"/>
                <w:sz w:val="24"/>
                <w:szCs w:val="24"/>
              </w:rPr>
            </w:pPr>
            <w: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36BF" w:rsidRDefault="007836BF">
            <w:pPr>
              <w:spacing w:line="0" w:lineRule="atLeast"/>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36BF" w:rsidRDefault="007836BF">
            <w:pPr>
              <w:spacing w:line="0" w:lineRule="atLeast"/>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36BF" w:rsidRDefault="007836BF">
            <w:pPr>
              <w:spacing w:line="0" w:lineRule="atLeast"/>
              <w:rPr>
                <w:rFonts w:ascii="宋体" w:eastAsia="宋体" w:hAnsi="宋体" w:cs="宋体"/>
                <w:sz w:val="24"/>
                <w:szCs w:val="24"/>
              </w:rPr>
            </w:pPr>
            <w:r>
              <w:t> </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&lt; &gt;Message Address</w:t>
      </w:r>
      <w:r>
        <w:rPr>
          <w:rFonts w:ascii="Arial" w:hAnsi="Arial" w:cs="Arial"/>
          <w:color w:val="333333"/>
          <w:sz w:val="18"/>
          <w:szCs w:val="18"/>
        </w:rPr>
        <w:t>字段。当</w:t>
      </w:r>
      <w:r>
        <w:rPr>
          <w:rFonts w:ascii="Arial" w:hAnsi="Arial" w:cs="Arial"/>
          <w:color w:val="333333"/>
          <w:sz w:val="18"/>
          <w:szCs w:val="18"/>
        </w:rPr>
        <w:t>MSI Enable</w:t>
      </w:r>
      <w:r>
        <w:rPr>
          <w:rFonts w:ascii="Arial" w:hAnsi="Arial" w:cs="Arial"/>
          <w:color w:val="333333"/>
          <w:sz w:val="18"/>
          <w:szCs w:val="18"/>
        </w:rPr>
        <w:t>位有效时，该字段存放</w:t>
      </w:r>
      <w:r>
        <w:rPr>
          <w:rFonts w:ascii="Arial" w:hAnsi="Arial" w:cs="Arial"/>
          <w:color w:val="333333"/>
          <w:sz w:val="18"/>
          <w:szCs w:val="18"/>
        </w:rPr>
        <w:t>MSI</w:t>
      </w:r>
      <w:r>
        <w:rPr>
          <w:rFonts w:ascii="Arial" w:hAnsi="Arial" w:cs="Arial"/>
          <w:color w:val="333333"/>
          <w:sz w:val="18"/>
          <w:szCs w:val="18"/>
        </w:rPr>
        <w:t>存储器写事务的目的地址的低</w:t>
      </w:r>
      <w:r>
        <w:rPr>
          <w:rFonts w:ascii="Arial" w:hAnsi="Arial" w:cs="Arial"/>
          <w:color w:val="333333"/>
          <w:sz w:val="18"/>
          <w:szCs w:val="18"/>
        </w:rPr>
        <w:t>32</w:t>
      </w:r>
      <w:r>
        <w:rPr>
          <w:rFonts w:ascii="Arial" w:hAnsi="Arial" w:cs="Arial"/>
          <w:color w:val="333333"/>
          <w:sz w:val="18"/>
          <w:szCs w:val="18"/>
        </w:rPr>
        <w:t>位。该字段的</w:t>
      </w:r>
      <w:r>
        <w:rPr>
          <w:rFonts w:ascii="Arial" w:hAnsi="Arial" w:cs="Arial"/>
          <w:color w:val="333333"/>
          <w:sz w:val="18"/>
          <w:szCs w:val="18"/>
        </w:rPr>
        <w:t>31:2</w:t>
      </w:r>
      <w:r>
        <w:rPr>
          <w:rFonts w:ascii="Arial" w:hAnsi="Arial" w:cs="Arial"/>
          <w:color w:val="333333"/>
          <w:sz w:val="18"/>
          <w:szCs w:val="18"/>
        </w:rPr>
        <w:t>字段有效，系统软件可以对该字段进行读写操作；该字段的第</w:t>
      </w:r>
      <w:r>
        <w:rPr>
          <w:rFonts w:ascii="Arial" w:hAnsi="Arial" w:cs="Arial"/>
          <w:color w:val="333333"/>
          <w:sz w:val="18"/>
          <w:szCs w:val="18"/>
        </w:rPr>
        <w:t>1~0</w:t>
      </w:r>
      <w:r>
        <w:rPr>
          <w:rFonts w:ascii="Arial" w:hAnsi="Arial" w:cs="Arial"/>
          <w:color w:val="333333"/>
          <w:sz w:val="18"/>
          <w:szCs w:val="18"/>
        </w:rPr>
        <w:t>位为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Message Upper Address</w:t>
      </w:r>
      <w:r>
        <w:rPr>
          <w:rFonts w:ascii="Arial" w:hAnsi="Arial" w:cs="Arial"/>
          <w:color w:val="333333"/>
          <w:sz w:val="18"/>
          <w:szCs w:val="18"/>
        </w:rPr>
        <w:t>字段。如果</w:t>
      </w:r>
      <w:r>
        <w:rPr>
          <w:rFonts w:ascii="Arial" w:hAnsi="Arial" w:cs="Arial"/>
          <w:color w:val="333333"/>
          <w:sz w:val="18"/>
          <w:szCs w:val="18"/>
        </w:rPr>
        <w:t>64 bit Address Capable</w:t>
      </w:r>
      <w:r>
        <w:rPr>
          <w:rFonts w:ascii="Arial" w:hAnsi="Arial" w:cs="Arial"/>
          <w:color w:val="333333"/>
          <w:sz w:val="18"/>
          <w:szCs w:val="18"/>
        </w:rPr>
        <w:t>位有效，该字段存放</w:t>
      </w:r>
      <w:r>
        <w:rPr>
          <w:rFonts w:ascii="Arial" w:hAnsi="Arial" w:cs="Arial"/>
          <w:color w:val="333333"/>
          <w:sz w:val="18"/>
          <w:szCs w:val="18"/>
        </w:rPr>
        <w:t>MSI</w:t>
      </w:r>
      <w:r>
        <w:rPr>
          <w:rFonts w:ascii="Arial" w:hAnsi="Arial" w:cs="Arial"/>
          <w:color w:val="333333"/>
          <w:sz w:val="18"/>
          <w:szCs w:val="18"/>
        </w:rPr>
        <w:t>存储器写事务的目的地址的高</w:t>
      </w:r>
      <w:r>
        <w:rPr>
          <w:rFonts w:ascii="Arial" w:hAnsi="Arial" w:cs="Arial"/>
          <w:color w:val="333333"/>
          <w:sz w:val="18"/>
          <w:szCs w:val="18"/>
        </w:rPr>
        <w:t>32</w:t>
      </w:r>
      <w:r>
        <w:rPr>
          <w:rFonts w:ascii="Arial" w:hAnsi="Arial" w:cs="Arial"/>
          <w:color w:val="333333"/>
          <w:sz w:val="18"/>
          <w:szCs w:val="18"/>
        </w:rPr>
        <w:t>位。</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Message Data</w:t>
      </w:r>
      <w:r>
        <w:rPr>
          <w:rFonts w:ascii="Arial" w:hAnsi="Arial" w:cs="Arial"/>
          <w:color w:val="333333"/>
          <w:sz w:val="18"/>
          <w:szCs w:val="18"/>
        </w:rPr>
        <w:t>字段，该字段可读写。当</w:t>
      </w:r>
      <w:r>
        <w:rPr>
          <w:rFonts w:ascii="Arial" w:hAnsi="Arial" w:cs="Arial"/>
          <w:color w:val="333333"/>
          <w:sz w:val="18"/>
          <w:szCs w:val="18"/>
        </w:rPr>
        <w:t>MSI Enable</w:t>
      </w:r>
      <w:r>
        <w:rPr>
          <w:rFonts w:ascii="Arial" w:hAnsi="Arial" w:cs="Arial"/>
          <w:color w:val="333333"/>
          <w:sz w:val="18"/>
          <w:szCs w:val="18"/>
        </w:rPr>
        <w:t>位有效时，该字段存放</w:t>
      </w:r>
      <w:r>
        <w:rPr>
          <w:rFonts w:ascii="Arial" w:hAnsi="Arial" w:cs="Arial"/>
          <w:color w:val="333333"/>
          <w:sz w:val="18"/>
          <w:szCs w:val="18"/>
        </w:rPr>
        <w:t>MSI</w:t>
      </w:r>
      <w:r>
        <w:rPr>
          <w:rFonts w:ascii="Arial" w:hAnsi="Arial" w:cs="Arial"/>
          <w:color w:val="333333"/>
          <w:sz w:val="18"/>
          <w:szCs w:val="18"/>
        </w:rPr>
        <w:t>报文使用的数据。该字段保存的数值与处理器系统相关，在</w:t>
      </w:r>
      <w:r>
        <w:rPr>
          <w:rFonts w:ascii="Arial" w:hAnsi="Arial" w:cs="Arial"/>
          <w:color w:val="333333"/>
          <w:sz w:val="18"/>
          <w:szCs w:val="18"/>
        </w:rPr>
        <w:t>PCIe</w:t>
      </w:r>
      <w:r>
        <w:rPr>
          <w:rFonts w:ascii="Arial" w:hAnsi="Arial" w:cs="Arial"/>
          <w:color w:val="333333"/>
          <w:sz w:val="18"/>
          <w:szCs w:val="18"/>
        </w:rPr>
        <w:t>设备进行初始化时，处理器将初始化该字段，而且不同的处理器填写该字段的规则并不相同。如果</w:t>
      </w:r>
      <w:r>
        <w:rPr>
          <w:rFonts w:ascii="Arial" w:hAnsi="Arial" w:cs="Arial"/>
          <w:color w:val="333333"/>
          <w:sz w:val="18"/>
          <w:szCs w:val="18"/>
        </w:rPr>
        <w:t>Multiple Message Enable</w:t>
      </w:r>
      <w:r>
        <w:rPr>
          <w:rFonts w:ascii="Arial" w:hAnsi="Arial" w:cs="Arial"/>
          <w:color w:val="333333"/>
          <w:sz w:val="18"/>
          <w:szCs w:val="18"/>
        </w:rPr>
        <w:t>字段不为</w:t>
      </w:r>
      <w:r>
        <w:rPr>
          <w:rFonts w:ascii="Arial" w:hAnsi="Arial" w:cs="Arial"/>
          <w:color w:val="333333"/>
          <w:sz w:val="18"/>
          <w:szCs w:val="18"/>
        </w:rPr>
        <w:t>0b000</w:t>
      </w:r>
      <w:r>
        <w:rPr>
          <w:rFonts w:ascii="Arial" w:hAnsi="Arial" w:cs="Arial"/>
          <w:color w:val="333333"/>
          <w:sz w:val="18"/>
          <w:szCs w:val="18"/>
        </w:rPr>
        <w:t>时</w:t>
      </w:r>
      <w:r>
        <w:rPr>
          <w:rFonts w:ascii="Arial" w:hAnsi="Arial" w:cs="Arial"/>
          <w:color w:val="333333"/>
          <w:sz w:val="18"/>
          <w:szCs w:val="18"/>
        </w:rPr>
        <w:t>(</w:t>
      </w:r>
      <w:r>
        <w:rPr>
          <w:rFonts w:ascii="Arial" w:hAnsi="Arial" w:cs="Arial"/>
          <w:color w:val="333333"/>
          <w:sz w:val="18"/>
          <w:szCs w:val="18"/>
        </w:rPr>
        <w:t>即该设备支持多个中断请求时</w:t>
      </w:r>
      <w:r>
        <w:rPr>
          <w:rFonts w:ascii="Arial" w:hAnsi="Arial" w:cs="Arial"/>
          <w:color w:val="333333"/>
          <w:sz w:val="18"/>
          <w:szCs w:val="18"/>
        </w:rPr>
        <w:t>)</w:t>
      </w:r>
      <w:r>
        <w:rPr>
          <w:rFonts w:ascii="Arial" w:hAnsi="Arial" w:cs="Arial"/>
          <w:color w:val="333333"/>
          <w:sz w:val="18"/>
          <w:szCs w:val="18"/>
        </w:rPr>
        <w:t>，</w:t>
      </w:r>
      <w:r>
        <w:rPr>
          <w:rFonts w:ascii="Arial" w:hAnsi="Arial" w:cs="Arial"/>
          <w:color w:val="333333"/>
          <w:sz w:val="18"/>
          <w:szCs w:val="18"/>
        </w:rPr>
        <w:t>PCIe</w:t>
      </w:r>
      <w:r>
        <w:rPr>
          <w:rFonts w:ascii="Arial" w:hAnsi="Arial" w:cs="Arial"/>
          <w:color w:val="333333"/>
          <w:sz w:val="18"/>
          <w:szCs w:val="18"/>
        </w:rPr>
        <w:t>设备可以通过改变</w:t>
      </w:r>
      <w:r>
        <w:rPr>
          <w:rFonts w:ascii="Arial" w:hAnsi="Arial" w:cs="Arial"/>
          <w:color w:val="333333"/>
          <w:sz w:val="18"/>
          <w:szCs w:val="18"/>
        </w:rPr>
        <w:t>Message Data</w:t>
      </w:r>
      <w:r>
        <w:rPr>
          <w:rFonts w:ascii="Arial" w:hAnsi="Arial" w:cs="Arial"/>
          <w:color w:val="333333"/>
          <w:sz w:val="18"/>
          <w:szCs w:val="18"/>
        </w:rPr>
        <w:t>字段的低位数据发送不同的中断请求。</w:t>
      </w:r>
      <w:r>
        <w:rPr>
          <w:rFonts w:ascii="Arial" w:hAnsi="Arial" w:cs="Arial"/>
          <w:color w:val="333333"/>
          <w:sz w:val="18"/>
          <w:szCs w:val="18"/>
        </w:rPr>
        <w:t>Mask Bits</w:t>
      </w:r>
      <w:r>
        <w:rPr>
          <w:rFonts w:ascii="Arial" w:hAnsi="Arial" w:cs="Arial"/>
          <w:color w:val="333333"/>
          <w:sz w:val="18"/>
          <w:szCs w:val="18"/>
        </w:rPr>
        <w:t>字段。</w:t>
      </w:r>
      <w:r>
        <w:rPr>
          <w:rFonts w:ascii="Arial" w:hAnsi="Arial" w:cs="Arial"/>
          <w:color w:val="333333"/>
          <w:sz w:val="18"/>
          <w:szCs w:val="18"/>
        </w:rPr>
        <w:t>PCIe</w:t>
      </w:r>
      <w:r>
        <w:rPr>
          <w:rFonts w:ascii="Arial" w:hAnsi="Arial" w:cs="Arial"/>
          <w:color w:val="333333"/>
          <w:sz w:val="18"/>
          <w:szCs w:val="18"/>
        </w:rPr>
        <w:t>总线规定当一个设备使用</w:t>
      </w:r>
      <w:r>
        <w:rPr>
          <w:rFonts w:ascii="Arial" w:hAnsi="Arial" w:cs="Arial"/>
          <w:color w:val="333333"/>
          <w:sz w:val="18"/>
          <w:szCs w:val="18"/>
        </w:rPr>
        <w:t>MSI</w:t>
      </w:r>
      <w:r>
        <w:rPr>
          <w:rFonts w:ascii="Arial" w:hAnsi="Arial" w:cs="Arial"/>
          <w:color w:val="333333"/>
          <w:sz w:val="18"/>
          <w:szCs w:val="18"/>
        </w:rPr>
        <w:t>中断机制时，最多可以使用</w:t>
      </w:r>
      <w:r>
        <w:rPr>
          <w:rFonts w:ascii="Arial" w:hAnsi="Arial" w:cs="Arial"/>
          <w:color w:val="333333"/>
          <w:sz w:val="18"/>
          <w:szCs w:val="18"/>
        </w:rPr>
        <w:t>32</w:t>
      </w:r>
      <w:r>
        <w:rPr>
          <w:rFonts w:ascii="Arial" w:hAnsi="Arial" w:cs="Arial"/>
          <w:color w:val="333333"/>
          <w:sz w:val="18"/>
          <w:szCs w:val="18"/>
        </w:rPr>
        <w:t>个中断向量，从而一个设备最多可以发送</w:t>
      </w:r>
      <w:r>
        <w:rPr>
          <w:rFonts w:ascii="Arial" w:hAnsi="Arial" w:cs="Arial"/>
          <w:color w:val="333333"/>
          <w:sz w:val="18"/>
          <w:szCs w:val="18"/>
        </w:rPr>
        <w:t>32</w:t>
      </w:r>
      <w:r>
        <w:rPr>
          <w:rFonts w:ascii="Arial" w:hAnsi="Arial" w:cs="Arial"/>
          <w:color w:val="333333"/>
          <w:sz w:val="18"/>
          <w:szCs w:val="18"/>
        </w:rPr>
        <w:t>种中断请求。</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Mask Bits</w:t>
      </w:r>
      <w:r>
        <w:rPr>
          <w:rFonts w:ascii="Arial" w:hAnsi="Arial" w:cs="Arial"/>
          <w:color w:val="333333"/>
          <w:sz w:val="18"/>
          <w:szCs w:val="18"/>
        </w:rPr>
        <w:t>字段由</w:t>
      </w:r>
      <w:r>
        <w:rPr>
          <w:rFonts w:ascii="Arial" w:hAnsi="Arial" w:cs="Arial"/>
          <w:color w:val="333333"/>
          <w:sz w:val="18"/>
          <w:szCs w:val="18"/>
        </w:rPr>
        <w:t>32</w:t>
      </w:r>
      <w:r>
        <w:rPr>
          <w:rFonts w:ascii="Arial" w:hAnsi="Arial" w:cs="Arial"/>
          <w:color w:val="333333"/>
          <w:sz w:val="18"/>
          <w:szCs w:val="18"/>
        </w:rPr>
        <w:t>位组成，其中每一位对应一种中断请求。当相应位为</w:t>
      </w:r>
      <w:r>
        <w:rPr>
          <w:rFonts w:ascii="Arial" w:hAnsi="Arial" w:cs="Arial"/>
          <w:color w:val="333333"/>
          <w:sz w:val="18"/>
          <w:szCs w:val="18"/>
        </w:rPr>
        <w:t>1</w:t>
      </w:r>
      <w:r>
        <w:rPr>
          <w:rFonts w:ascii="Arial" w:hAnsi="Arial" w:cs="Arial"/>
          <w:color w:val="333333"/>
          <w:sz w:val="18"/>
          <w:szCs w:val="18"/>
        </w:rPr>
        <w:t>时表示对应的中断请求被屏蔽，为</w:t>
      </w:r>
      <w:r>
        <w:rPr>
          <w:rFonts w:ascii="Arial" w:hAnsi="Arial" w:cs="Arial"/>
          <w:color w:val="333333"/>
          <w:sz w:val="18"/>
          <w:szCs w:val="18"/>
        </w:rPr>
        <w:t>0</w:t>
      </w:r>
      <w:r>
        <w:rPr>
          <w:rFonts w:ascii="Arial" w:hAnsi="Arial" w:cs="Arial"/>
          <w:color w:val="333333"/>
          <w:sz w:val="18"/>
          <w:szCs w:val="18"/>
        </w:rPr>
        <w:t>时表示允许该中断请求。系统软件可读写该字段，系统初始化时该字段为全</w:t>
      </w:r>
      <w:r>
        <w:rPr>
          <w:rFonts w:ascii="Arial" w:hAnsi="Arial" w:cs="Arial"/>
          <w:color w:val="333333"/>
          <w:sz w:val="18"/>
          <w:szCs w:val="18"/>
        </w:rPr>
        <w:t>0</w:t>
      </w:r>
      <w:r>
        <w:rPr>
          <w:rFonts w:ascii="Arial" w:hAnsi="Arial" w:cs="Arial"/>
          <w:color w:val="333333"/>
          <w:sz w:val="18"/>
          <w:szCs w:val="18"/>
        </w:rPr>
        <w:t>，表示允许所有中断请求。该字段和</w:t>
      </w:r>
      <w:r>
        <w:rPr>
          <w:rFonts w:ascii="Arial" w:hAnsi="Arial" w:cs="Arial"/>
          <w:color w:val="333333"/>
          <w:sz w:val="18"/>
          <w:szCs w:val="18"/>
        </w:rPr>
        <w:t>Pending Bits</w:t>
      </w:r>
      <w:r>
        <w:rPr>
          <w:rFonts w:ascii="Arial" w:hAnsi="Arial" w:cs="Arial"/>
          <w:color w:val="333333"/>
          <w:sz w:val="18"/>
          <w:szCs w:val="18"/>
        </w:rPr>
        <w:t>字段对于</w:t>
      </w:r>
      <w:r>
        <w:rPr>
          <w:rFonts w:ascii="Arial" w:hAnsi="Arial" w:cs="Arial"/>
          <w:color w:val="333333"/>
          <w:sz w:val="18"/>
          <w:szCs w:val="18"/>
        </w:rPr>
        <w:t>MSI</w:t>
      </w:r>
      <w:r>
        <w:rPr>
          <w:rFonts w:ascii="Arial" w:hAnsi="Arial" w:cs="Arial"/>
          <w:color w:val="333333"/>
          <w:sz w:val="18"/>
          <w:szCs w:val="18"/>
        </w:rPr>
        <w:t>中断机制是可选字段，但是</w:t>
      </w:r>
      <w:r>
        <w:rPr>
          <w:rFonts w:ascii="Arial" w:hAnsi="Arial" w:cs="Arial"/>
          <w:color w:val="333333"/>
          <w:sz w:val="18"/>
          <w:szCs w:val="18"/>
        </w:rPr>
        <w:t>PCIe</w:t>
      </w:r>
      <w:r>
        <w:rPr>
          <w:rFonts w:ascii="Arial" w:hAnsi="Arial" w:cs="Arial"/>
          <w:color w:val="333333"/>
          <w:sz w:val="18"/>
          <w:szCs w:val="18"/>
        </w:rPr>
        <w:t>总线规范强烈建议所有</w:t>
      </w:r>
      <w:r>
        <w:rPr>
          <w:rFonts w:ascii="Arial" w:hAnsi="Arial" w:cs="Arial"/>
          <w:color w:val="333333"/>
          <w:sz w:val="18"/>
          <w:szCs w:val="18"/>
        </w:rPr>
        <w:t>PCIe</w:t>
      </w:r>
      <w:r>
        <w:rPr>
          <w:rFonts w:ascii="Arial" w:hAnsi="Arial" w:cs="Arial"/>
          <w:color w:val="333333"/>
          <w:sz w:val="18"/>
          <w:szCs w:val="18"/>
        </w:rPr>
        <w:t>设备支持这两个字段。</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Pending Bits</w:t>
      </w:r>
      <w:r>
        <w:rPr>
          <w:rFonts w:ascii="Arial" w:hAnsi="Arial" w:cs="Arial"/>
          <w:color w:val="333333"/>
          <w:sz w:val="18"/>
          <w:szCs w:val="18"/>
        </w:rPr>
        <w:t>字段。该字段对于系统软件是只读位，</w:t>
      </w:r>
      <w:r>
        <w:rPr>
          <w:rFonts w:ascii="Arial" w:hAnsi="Arial" w:cs="Arial"/>
          <w:color w:val="333333"/>
          <w:sz w:val="18"/>
          <w:szCs w:val="18"/>
        </w:rPr>
        <w:t>PCIe</w:t>
      </w:r>
      <w:r>
        <w:rPr>
          <w:rFonts w:ascii="Arial" w:hAnsi="Arial" w:cs="Arial"/>
          <w:color w:val="333333"/>
          <w:sz w:val="18"/>
          <w:szCs w:val="18"/>
        </w:rPr>
        <w:t>设备内部逻辑可以改变该字段的值。该字段由</w:t>
      </w:r>
      <w:r>
        <w:rPr>
          <w:rFonts w:ascii="Arial" w:hAnsi="Arial" w:cs="Arial"/>
          <w:color w:val="333333"/>
          <w:sz w:val="18"/>
          <w:szCs w:val="18"/>
        </w:rPr>
        <w:t>32</w:t>
      </w:r>
      <w:r>
        <w:rPr>
          <w:rFonts w:ascii="Arial" w:hAnsi="Arial" w:cs="Arial"/>
          <w:color w:val="333333"/>
          <w:sz w:val="18"/>
          <w:szCs w:val="18"/>
        </w:rPr>
        <w:t>位组成，并与</w:t>
      </w:r>
      <w:r>
        <w:rPr>
          <w:rFonts w:ascii="Arial" w:hAnsi="Arial" w:cs="Arial"/>
          <w:color w:val="333333"/>
          <w:sz w:val="18"/>
          <w:szCs w:val="18"/>
        </w:rPr>
        <w:t>PCIe</w:t>
      </w:r>
      <w:r>
        <w:rPr>
          <w:rFonts w:ascii="Arial" w:hAnsi="Arial" w:cs="Arial"/>
          <w:color w:val="333333"/>
          <w:sz w:val="18"/>
          <w:szCs w:val="18"/>
        </w:rPr>
        <w:t>设备使用的</w:t>
      </w:r>
      <w:r>
        <w:rPr>
          <w:rFonts w:ascii="Arial" w:hAnsi="Arial" w:cs="Arial"/>
          <w:color w:val="333333"/>
          <w:sz w:val="18"/>
          <w:szCs w:val="18"/>
        </w:rPr>
        <w:t>MSI</w:t>
      </w:r>
      <w:r>
        <w:rPr>
          <w:rFonts w:ascii="Arial" w:hAnsi="Arial" w:cs="Arial"/>
          <w:color w:val="333333"/>
          <w:sz w:val="18"/>
          <w:szCs w:val="18"/>
        </w:rPr>
        <w:t>中断一一对应。该字段需要与</w:t>
      </w:r>
      <w:r>
        <w:rPr>
          <w:rFonts w:ascii="Arial" w:hAnsi="Arial" w:cs="Arial"/>
          <w:color w:val="333333"/>
          <w:sz w:val="18"/>
          <w:szCs w:val="18"/>
        </w:rPr>
        <w:t>Mask Bits</w:t>
      </w:r>
      <w:r>
        <w:rPr>
          <w:rFonts w:ascii="Arial" w:hAnsi="Arial" w:cs="Arial"/>
          <w:color w:val="333333"/>
          <w:sz w:val="18"/>
          <w:szCs w:val="18"/>
        </w:rPr>
        <w:t>字段联合使用。</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br/>
      </w:r>
      <w:r>
        <w:rPr>
          <w:rFonts w:ascii="Arial" w:hAnsi="Arial" w:cs="Arial"/>
          <w:color w:val="333333"/>
          <w:sz w:val="18"/>
          <w:szCs w:val="18"/>
        </w:rPr>
        <w:t>当</w:t>
      </w:r>
      <w:r>
        <w:rPr>
          <w:rFonts w:ascii="Arial" w:hAnsi="Arial" w:cs="Arial"/>
          <w:color w:val="333333"/>
          <w:sz w:val="18"/>
          <w:szCs w:val="18"/>
        </w:rPr>
        <w:t>Mask Bits</w:t>
      </w:r>
      <w:r>
        <w:rPr>
          <w:rFonts w:ascii="Arial" w:hAnsi="Arial" w:cs="Arial"/>
          <w:color w:val="333333"/>
          <w:sz w:val="18"/>
          <w:szCs w:val="18"/>
        </w:rPr>
        <w:t>字段的相应位为</w:t>
      </w:r>
      <w:r>
        <w:rPr>
          <w:rFonts w:ascii="Arial" w:hAnsi="Arial" w:cs="Arial"/>
          <w:color w:val="333333"/>
          <w:sz w:val="18"/>
          <w:szCs w:val="18"/>
        </w:rPr>
        <w:t>1</w:t>
      </w:r>
      <w:r>
        <w:rPr>
          <w:rFonts w:ascii="Arial" w:hAnsi="Arial" w:cs="Arial"/>
          <w:color w:val="333333"/>
          <w:sz w:val="18"/>
          <w:szCs w:val="18"/>
        </w:rPr>
        <w:t>时，如果</w:t>
      </w:r>
      <w:r>
        <w:rPr>
          <w:rFonts w:ascii="Arial" w:hAnsi="Arial" w:cs="Arial"/>
          <w:color w:val="333333"/>
          <w:sz w:val="18"/>
          <w:szCs w:val="18"/>
        </w:rPr>
        <w:t>PCIe</w:t>
      </w:r>
      <w:r>
        <w:rPr>
          <w:rFonts w:ascii="Arial" w:hAnsi="Arial" w:cs="Arial"/>
          <w:color w:val="333333"/>
          <w:sz w:val="18"/>
          <w:szCs w:val="18"/>
        </w:rPr>
        <w:t>设备需要发送对应的中断请求时，</w:t>
      </w:r>
      <w:r>
        <w:rPr>
          <w:rFonts w:ascii="Arial" w:hAnsi="Arial" w:cs="Arial"/>
          <w:color w:val="333333"/>
          <w:sz w:val="18"/>
          <w:szCs w:val="18"/>
        </w:rPr>
        <w:t>Pending Bits</w:t>
      </w:r>
      <w:r>
        <w:rPr>
          <w:rFonts w:ascii="Arial" w:hAnsi="Arial" w:cs="Arial"/>
          <w:color w:val="333333"/>
          <w:sz w:val="18"/>
          <w:szCs w:val="18"/>
        </w:rPr>
        <w:t>字段的</w:t>
      </w:r>
      <w:proofErr w:type="gramStart"/>
      <w:r>
        <w:rPr>
          <w:rFonts w:ascii="Arial" w:hAnsi="Arial" w:cs="Arial"/>
          <w:color w:val="333333"/>
          <w:sz w:val="18"/>
          <w:szCs w:val="18"/>
        </w:rPr>
        <w:t>对应位</w:t>
      </w:r>
      <w:proofErr w:type="gramEnd"/>
      <w:r>
        <w:rPr>
          <w:rFonts w:ascii="Arial" w:hAnsi="Arial" w:cs="Arial"/>
          <w:color w:val="333333"/>
          <w:sz w:val="18"/>
          <w:szCs w:val="18"/>
        </w:rPr>
        <w:t>将被</w:t>
      </w:r>
      <w:r>
        <w:rPr>
          <w:rFonts w:ascii="Arial" w:hAnsi="Arial" w:cs="Arial"/>
          <w:color w:val="333333"/>
          <w:sz w:val="18"/>
          <w:szCs w:val="18"/>
        </w:rPr>
        <w:t>PCIe</w:t>
      </w:r>
      <w:r>
        <w:rPr>
          <w:rFonts w:ascii="Arial" w:hAnsi="Arial" w:cs="Arial"/>
          <w:color w:val="333333"/>
          <w:sz w:val="18"/>
          <w:szCs w:val="18"/>
        </w:rPr>
        <w:t>设备的内部逻辑置</w:t>
      </w:r>
      <w:r>
        <w:rPr>
          <w:rFonts w:ascii="Arial" w:hAnsi="Arial" w:cs="Arial"/>
          <w:color w:val="333333"/>
          <w:sz w:val="18"/>
          <w:szCs w:val="18"/>
        </w:rPr>
        <w:t>1</w:t>
      </w:r>
      <w:r>
        <w:rPr>
          <w:rFonts w:ascii="Arial" w:hAnsi="Arial" w:cs="Arial"/>
          <w:color w:val="333333"/>
          <w:sz w:val="18"/>
          <w:szCs w:val="18"/>
        </w:rPr>
        <w:t>，此时</w:t>
      </w:r>
      <w:r>
        <w:rPr>
          <w:rFonts w:ascii="Arial" w:hAnsi="Arial" w:cs="Arial"/>
          <w:color w:val="333333"/>
          <w:sz w:val="18"/>
          <w:szCs w:val="18"/>
        </w:rPr>
        <w:t>PCIe</w:t>
      </w:r>
      <w:r>
        <w:rPr>
          <w:rFonts w:ascii="Arial" w:hAnsi="Arial" w:cs="Arial"/>
          <w:color w:val="333333"/>
          <w:sz w:val="18"/>
          <w:szCs w:val="18"/>
        </w:rPr>
        <w:t>设备并不会使用</w:t>
      </w:r>
      <w:r>
        <w:rPr>
          <w:rFonts w:ascii="Arial" w:hAnsi="Arial" w:cs="Arial"/>
          <w:color w:val="333333"/>
          <w:sz w:val="18"/>
          <w:szCs w:val="18"/>
        </w:rPr>
        <w:t>MSI</w:t>
      </w:r>
      <w:r>
        <w:rPr>
          <w:rFonts w:ascii="Arial" w:hAnsi="Arial" w:cs="Arial"/>
          <w:color w:val="333333"/>
          <w:sz w:val="18"/>
          <w:szCs w:val="18"/>
        </w:rPr>
        <w:t>报文向中断控制器提交中断请求；当系统软件将</w:t>
      </w:r>
      <w:r>
        <w:rPr>
          <w:rFonts w:ascii="Arial" w:hAnsi="Arial" w:cs="Arial"/>
          <w:color w:val="333333"/>
          <w:sz w:val="18"/>
          <w:szCs w:val="18"/>
        </w:rPr>
        <w:t>Mask Bits</w:t>
      </w:r>
      <w:r>
        <w:rPr>
          <w:rFonts w:ascii="Arial" w:hAnsi="Arial" w:cs="Arial"/>
          <w:color w:val="333333"/>
          <w:sz w:val="18"/>
          <w:szCs w:val="18"/>
        </w:rPr>
        <w:t>字段的相应位从</w:t>
      </w:r>
      <w:r>
        <w:rPr>
          <w:rFonts w:ascii="Arial" w:hAnsi="Arial" w:cs="Arial"/>
          <w:color w:val="333333"/>
          <w:sz w:val="18"/>
          <w:szCs w:val="18"/>
        </w:rPr>
        <w:t>1</w:t>
      </w:r>
      <w:r>
        <w:rPr>
          <w:rFonts w:ascii="Arial" w:hAnsi="Arial" w:cs="Arial"/>
          <w:color w:val="333333"/>
          <w:sz w:val="18"/>
          <w:szCs w:val="18"/>
        </w:rPr>
        <w:t>改写为</w:t>
      </w:r>
      <w:r>
        <w:rPr>
          <w:rFonts w:ascii="Arial" w:hAnsi="Arial" w:cs="Arial"/>
          <w:color w:val="333333"/>
          <w:sz w:val="18"/>
          <w:szCs w:val="18"/>
        </w:rPr>
        <w:t>0</w:t>
      </w:r>
      <w:r>
        <w:rPr>
          <w:rFonts w:ascii="Arial" w:hAnsi="Arial" w:cs="Arial"/>
          <w:color w:val="333333"/>
          <w:sz w:val="18"/>
          <w:szCs w:val="18"/>
        </w:rPr>
        <w:t>时，</w:t>
      </w:r>
      <w:r>
        <w:rPr>
          <w:rFonts w:ascii="Arial" w:hAnsi="Arial" w:cs="Arial"/>
          <w:color w:val="333333"/>
          <w:sz w:val="18"/>
          <w:szCs w:val="18"/>
        </w:rPr>
        <w:t>PCIe</w:t>
      </w:r>
      <w:r>
        <w:rPr>
          <w:rFonts w:ascii="Arial" w:hAnsi="Arial" w:cs="Arial"/>
          <w:color w:val="333333"/>
          <w:sz w:val="18"/>
          <w:szCs w:val="18"/>
        </w:rPr>
        <w:t>设备将发送</w:t>
      </w:r>
      <w:r>
        <w:rPr>
          <w:rFonts w:ascii="Arial" w:hAnsi="Arial" w:cs="Arial"/>
          <w:color w:val="333333"/>
          <w:sz w:val="18"/>
          <w:szCs w:val="18"/>
        </w:rPr>
        <w:t>MSI</w:t>
      </w:r>
      <w:r>
        <w:rPr>
          <w:rFonts w:ascii="Arial" w:hAnsi="Arial" w:cs="Arial"/>
          <w:color w:val="333333"/>
          <w:sz w:val="18"/>
          <w:szCs w:val="18"/>
        </w:rPr>
        <w:t>报文向处理器提交中断请求，同时将</w:t>
      </w:r>
      <w:r>
        <w:rPr>
          <w:rFonts w:ascii="Arial" w:hAnsi="Arial" w:cs="Arial"/>
          <w:color w:val="333333"/>
          <w:sz w:val="18"/>
          <w:szCs w:val="18"/>
        </w:rPr>
        <w:t>Pending Bit</w:t>
      </w:r>
      <w:r>
        <w:rPr>
          <w:rFonts w:ascii="Arial" w:hAnsi="Arial" w:cs="Arial"/>
          <w:color w:val="333333"/>
          <w:sz w:val="18"/>
          <w:szCs w:val="18"/>
        </w:rPr>
        <w:t>字段的</w:t>
      </w:r>
      <w:proofErr w:type="gramStart"/>
      <w:r>
        <w:rPr>
          <w:rFonts w:ascii="Arial" w:hAnsi="Arial" w:cs="Arial"/>
          <w:color w:val="333333"/>
          <w:sz w:val="18"/>
          <w:szCs w:val="18"/>
        </w:rPr>
        <w:t>对应位</w:t>
      </w:r>
      <w:proofErr w:type="gramEnd"/>
      <w:r>
        <w:rPr>
          <w:rFonts w:ascii="Arial" w:hAnsi="Arial" w:cs="Arial"/>
          <w:color w:val="333333"/>
          <w:sz w:val="18"/>
          <w:szCs w:val="18"/>
        </w:rPr>
        <w:t>清零。在设备驱动程序的开发中，有时需要联合使用</w:t>
      </w:r>
      <w:r>
        <w:rPr>
          <w:rFonts w:ascii="Arial" w:hAnsi="Arial" w:cs="Arial"/>
          <w:color w:val="333333"/>
          <w:sz w:val="18"/>
          <w:szCs w:val="18"/>
        </w:rPr>
        <w:t>Mask Bits</w:t>
      </w:r>
      <w:r>
        <w:rPr>
          <w:rFonts w:ascii="Arial" w:hAnsi="Arial" w:cs="Arial"/>
          <w:color w:val="333333"/>
          <w:sz w:val="18"/>
          <w:szCs w:val="18"/>
        </w:rPr>
        <w:t>和</w:t>
      </w:r>
      <w:r>
        <w:rPr>
          <w:rFonts w:ascii="Arial" w:hAnsi="Arial" w:cs="Arial"/>
          <w:color w:val="333333"/>
          <w:sz w:val="18"/>
          <w:szCs w:val="18"/>
        </w:rPr>
        <w:t>Pending Bits</w:t>
      </w:r>
      <w:r>
        <w:rPr>
          <w:rFonts w:ascii="Arial" w:hAnsi="Arial" w:cs="Arial"/>
          <w:color w:val="333333"/>
          <w:sz w:val="18"/>
          <w:szCs w:val="18"/>
        </w:rPr>
        <w:t>字段防止处理器丢弃中断请求</w:t>
      </w:r>
      <w:hyperlink r:id="rId259" w:anchor="_ftn2" w:tooltip="" w:history="1">
        <w:r>
          <w:rPr>
            <w:rStyle w:val="a3"/>
            <w:rFonts w:ascii="Arial" w:hAnsi="Arial" w:cs="Arial"/>
            <w:color w:val="006699"/>
            <w:sz w:val="18"/>
            <w:szCs w:val="18"/>
            <w:u w:val="none"/>
          </w:rPr>
          <w:t>[2]</w:t>
        </w:r>
      </w:hyperlink>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6.1.2 MSI-X Capability</w:t>
      </w:r>
      <w:r>
        <w:rPr>
          <w:rFonts w:ascii="Arial" w:hAnsi="Arial" w:cs="Arial"/>
          <w:color w:val="333333"/>
        </w:rPr>
        <w:t>结构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MSI-X Capability</w:t>
      </w:r>
      <w:r>
        <w:rPr>
          <w:rFonts w:ascii="Arial" w:hAnsi="Arial" w:cs="Arial"/>
          <w:color w:val="333333"/>
          <w:sz w:val="18"/>
          <w:szCs w:val="18"/>
        </w:rPr>
        <w:t>中断机制与</w:t>
      </w:r>
      <w:r>
        <w:rPr>
          <w:rFonts w:ascii="Arial" w:hAnsi="Arial" w:cs="Arial"/>
          <w:color w:val="333333"/>
          <w:sz w:val="18"/>
          <w:szCs w:val="18"/>
        </w:rPr>
        <w:t>MSI Capability</w:t>
      </w:r>
      <w:r>
        <w:rPr>
          <w:rFonts w:ascii="Arial" w:hAnsi="Arial" w:cs="Arial"/>
          <w:color w:val="333333"/>
          <w:sz w:val="18"/>
          <w:szCs w:val="18"/>
        </w:rPr>
        <w:t>的中断机制类似。</w:t>
      </w:r>
      <w:r>
        <w:rPr>
          <w:rFonts w:ascii="Arial" w:hAnsi="Arial" w:cs="Arial"/>
          <w:color w:val="333333"/>
          <w:sz w:val="18"/>
          <w:szCs w:val="18"/>
        </w:rPr>
        <w:t>PCIe</w:t>
      </w:r>
      <w:r>
        <w:rPr>
          <w:rFonts w:ascii="Arial" w:hAnsi="Arial" w:cs="Arial"/>
          <w:color w:val="333333"/>
          <w:sz w:val="18"/>
          <w:szCs w:val="18"/>
        </w:rPr>
        <w:t>总线引出</w:t>
      </w:r>
      <w:r>
        <w:rPr>
          <w:rFonts w:ascii="Arial" w:hAnsi="Arial" w:cs="Arial"/>
          <w:color w:val="333333"/>
          <w:sz w:val="18"/>
          <w:szCs w:val="18"/>
        </w:rPr>
        <w:t>MSI-X</w:t>
      </w:r>
      <w:r>
        <w:rPr>
          <w:rFonts w:ascii="Arial" w:hAnsi="Arial" w:cs="Arial"/>
          <w:color w:val="333333"/>
          <w:sz w:val="18"/>
          <w:szCs w:val="18"/>
        </w:rPr>
        <w:t>机制的主要目的是为了扩展</w:t>
      </w:r>
      <w:r>
        <w:rPr>
          <w:rFonts w:ascii="Arial" w:hAnsi="Arial" w:cs="Arial"/>
          <w:color w:val="333333"/>
          <w:sz w:val="18"/>
          <w:szCs w:val="18"/>
        </w:rPr>
        <w:t>PCIe</w:t>
      </w:r>
      <w:r>
        <w:rPr>
          <w:rFonts w:ascii="Arial" w:hAnsi="Arial" w:cs="Arial"/>
          <w:color w:val="333333"/>
          <w:sz w:val="18"/>
          <w:szCs w:val="18"/>
        </w:rPr>
        <w:t>设备使用中断向量的个数，同时解决</w:t>
      </w:r>
      <w:r>
        <w:rPr>
          <w:rFonts w:ascii="Arial" w:hAnsi="Arial" w:cs="Arial"/>
          <w:color w:val="333333"/>
          <w:sz w:val="18"/>
          <w:szCs w:val="18"/>
        </w:rPr>
        <w:t>MSI</w:t>
      </w:r>
      <w:r>
        <w:rPr>
          <w:rFonts w:ascii="Arial" w:hAnsi="Arial" w:cs="Arial"/>
          <w:color w:val="333333"/>
          <w:sz w:val="18"/>
          <w:szCs w:val="18"/>
        </w:rPr>
        <w:t>中断机制要求使用中断向量号连续所带来的问题。</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w:t>
      </w:r>
      <w:r>
        <w:rPr>
          <w:rFonts w:ascii="Arial" w:hAnsi="Arial" w:cs="Arial"/>
          <w:color w:val="333333"/>
          <w:sz w:val="18"/>
          <w:szCs w:val="18"/>
        </w:rPr>
        <w:t>中断机制最多只能使用</w:t>
      </w:r>
      <w:r>
        <w:rPr>
          <w:rFonts w:ascii="Arial" w:hAnsi="Arial" w:cs="Arial"/>
          <w:color w:val="333333"/>
          <w:sz w:val="18"/>
          <w:szCs w:val="18"/>
        </w:rPr>
        <w:t>32</w:t>
      </w:r>
      <w:r>
        <w:rPr>
          <w:rFonts w:ascii="Arial" w:hAnsi="Arial" w:cs="Arial"/>
          <w:color w:val="333333"/>
          <w:sz w:val="18"/>
          <w:szCs w:val="18"/>
        </w:rPr>
        <w:t>个中断向量，而</w:t>
      </w:r>
      <w:r>
        <w:rPr>
          <w:rFonts w:ascii="Arial" w:hAnsi="Arial" w:cs="Arial"/>
          <w:color w:val="333333"/>
          <w:sz w:val="18"/>
          <w:szCs w:val="18"/>
        </w:rPr>
        <w:t>MSI-X</w:t>
      </w:r>
      <w:r>
        <w:rPr>
          <w:rFonts w:ascii="Arial" w:hAnsi="Arial" w:cs="Arial"/>
          <w:color w:val="333333"/>
          <w:sz w:val="18"/>
          <w:szCs w:val="18"/>
        </w:rPr>
        <w:t>可以使用更多的中断向量。目前</w:t>
      </w:r>
      <w:r>
        <w:rPr>
          <w:rFonts w:ascii="Arial" w:hAnsi="Arial" w:cs="Arial"/>
          <w:color w:val="333333"/>
          <w:sz w:val="18"/>
          <w:szCs w:val="18"/>
        </w:rPr>
        <w:t>Intel</w:t>
      </w:r>
      <w:r>
        <w:rPr>
          <w:rFonts w:ascii="Arial" w:hAnsi="Arial" w:cs="Arial"/>
          <w:color w:val="333333"/>
          <w:sz w:val="18"/>
          <w:szCs w:val="18"/>
        </w:rPr>
        <w:t>的许多</w:t>
      </w:r>
      <w:r>
        <w:rPr>
          <w:rFonts w:ascii="Arial" w:hAnsi="Arial" w:cs="Arial"/>
          <w:color w:val="333333"/>
          <w:sz w:val="18"/>
          <w:szCs w:val="18"/>
        </w:rPr>
        <w:t>PCIe</w:t>
      </w:r>
      <w:r>
        <w:rPr>
          <w:rFonts w:ascii="Arial" w:hAnsi="Arial" w:cs="Arial"/>
          <w:color w:val="333333"/>
          <w:sz w:val="18"/>
          <w:szCs w:val="18"/>
        </w:rPr>
        <w:t>设备支持</w:t>
      </w:r>
      <w:r>
        <w:rPr>
          <w:rFonts w:ascii="Arial" w:hAnsi="Arial" w:cs="Arial"/>
          <w:color w:val="333333"/>
          <w:sz w:val="18"/>
          <w:szCs w:val="18"/>
        </w:rPr>
        <w:t>MSI-X</w:t>
      </w:r>
      <w:r>
        <w:rPr>
          <w:rFonts w:ascii="Arial" w:hAnsi="Arial" w:cs="Arial"/>
          <w:color w:val="333333"/>
          <w:sz w:val="18"/>
          <w:szCs w:val="18"/>
        </w:rPr>
        <w:t>中断机制。与</w:t>
      </w:r>
      <w:r>
        <w:rPr>
          <w:rFonts w:ascii="Arial" w:hAnsi="Arial" w:cs="Arial"/>
          <w:color w:val="333333"/>
          <w:sz w:val="18"/>
          <w:szCs w:val="18"/>
        </w:rPr>
        <w:t>MSI</w:t>
      </w:r>
      <w:r>
        <w:rPr>
          <w:rFonts w:ascii="Arial" w:hAnsi="Arial" w:cs="Arial"/>
          <w:color w:val="333333"/>
          <w:sz w:val="18"/>
          <w:szCs w:val="18"/>
        </w:rPr>
        <w:t>中断机制相比，</w:t>
      </w:r>
      <w:r>
        <w:rPr>
          <w:rFonts w:ascii="Arial" w:hAnsi="Arial" w:cs="Arial"/>
          <w:color w:val="333333"/>
          <w:sz w:val="18"/>
          <w:szCs w:val="18"/>
        </w:rPr>
        <w:t>MSI-X</w:t>
      </w:r>
      <w:r>
        <w:rPr>
          <w:rFonts w:ascii="Arial" w:hAnsi="Arial" w:cs="Arial"/>
          <w:color w:val="333333"/>
          <w:sz w:val="18"/>
          <w:szCs w:val="18"/>
        </w:rPr>
        <w:t>机制更为合理。首先</w:t>
      </w:r>
      <w:r>
        <w:rPr>
          <w:rFonts w:ascii="Arial" w:hAnsi="Arial" w:cs="Arial"/>
          <w:color w:val="333333"/>
          <w:sz w:val="18"/>
          <w:szCs w:val="18"/>
        </w:rPr>
        <w:t>MSI-X</w:t>
      </w:r>
      <w:r>
        <w:rPr>
          <w:rFonts w:ascii="Arial" w:hAnsi="Arial" w:cs="Arial"/>
          <w:color w:val="333333"/>
          <w:sz w:val="18"/>
          <w:szCs w:val="18"/>
        </w:rPr>
        <w:t>可以支持更多的中断请求，但是这并不是引入</w:t>
      </w:r>
      <w:r>
        <w:rPr>
          <w:rFonts w:ascii="Arial" w:hAnsi="Arial" w:cs="Arial"/>
          <w:color w:val="333333"/>
          <w:sz w:val="18"/>
          <w:szCs w:val="18"/>
        </w:rPr>
        <w:t>MSI-X</w:t>
      </w:r>
      <w:r>
        <w:rPr>
          <w:rFonts w:ascii="Arial" w:hAnsi="Arial" w:cs="Arial"/>
          <w:color w:val="333333"/>
          <w:sz w:val="18"/>
          <w:szCs w:val="18"/>
        </w:rPr>
        <w:t>中断机制最重要的原因。因为对于多数</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32</w:t>
      </w:r>
      <w:r>
        <w:rPr>
          <w:rFonts w:ascii="Arial" w:hAnsi="Arial" w:cs="Arial"/>
          <w:color w:val="333333"/>
          <w:sz w:val="18"/>
          <w:szCs w:val="18"/>
        </w:rPr>
        <w:t>种中断请求已经足够了。而引入</w:t>
      </w:r>
      <w:r>
        <w:rPr>
          <w:rFonts w:ascii="Arial" w:hAnsi="Arial" w:cs="Arial"/>
          <w:color w:val="333333"/>
          <w:sz w:val="18"/>
          <w:szCs w:val="18"/>
        </w:rPr>
        <w:t>MSI-X</w:t>
      </w:r>
      <w:r>
        <w:rPr>
          <w:rFonts w:ascii="Arial" w:hAnsi="Arial" w:cs="Arial"/>
          <w:color w:val="333333"/>
          <w:sz w:val="18"/>
          <w:szCs w:val="18"/>
        </w:rPr>
        <w:t>中断机制的主要原因是，使用该机制不需要中断控制器分配给该设备的中断向量号连续。</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如果一个</w:t>
      </w:r>
      <w:r>
        <w:rPr>
          <w:rFonts w:ascii="Arial" w:hAnsi="Arial" w:cs="Arial"/>
          <w:color w:val="333333"/>
          <w:sz w:val="18"/>
          <w:szCs w:val="18"/>
        </w:rPr>
        <w:t>PCIe</w:t>
      </w:r>
      <w:r>
        <w:rPr>
          <w:rFonts w:ascii="Arial" w:hAnsi="Arial" w:cs="Arial"/>
          <w:color w:val="333333"/>
          <w:sz w:val="18"/>
          <w:szCs w:val="18"/>
        </w:rPr>
        <w:t>设备需要使用</w:t>
      </w:r>
      <w:r>
        <w:rPr>
          <w:rFonts w:ascii="Arial" w:hAnsi="Arial" w:cs="Arial"/>
          <w:color w:val="333333"/>
          <w:sz w:val="18"/>
          <w:szCs w:val="18"/>
        </w:rPr>
        <w:t>8</w:t>
      </w:r>
      <w:r>
        <w:rPr>
          <w:rFonts w:ascii="Arial" w:hAnsi="Arial" w:cs="Arial"/>
          <w:color w:val="333333"/>
          <w:sz w:val="18"/>
          <w:szCs w:val="18"/>
        </w:rPr>
        <w:t>个中断请求时，如果使用</w:t>
      </w:r>
      <w:r>
        <w:rPr>
          <w:rFonts w:ascii="Arial" w:hAnsi="Arial" w:cs="Arial"/>
          <w:color w:val="333333"/>
          <w:sz w:val="18"/>
          <w:szCs w:val="18"/>
        </w:rPr>
        <w:t>MSI</w:t>
      </w:r>
      <w:r>
        <w:rPr>
          <w:rFonts w:ascii="Arial" w:hAnsi="Arial" w:cs="Arial"/>
          <w:color w:val="333333"/>
          <w:sz w:val="18"/>
          <w:szCs w:val="18"/>
        </w:rPr>
        <w:t>机制时，</w:t>
      </w:r>
      <w:r>
        <w:rPr>
          <w:rFonts w:ascii="Arial" w:hAnsi="Arial" w:cs="Arial"/>
          <w:color w:val="333333"/>
          <w:sz w:val="18"/>
          <w:szCs w:val="18"/>
        </w:rPr>
        <w:t>Message Data</w:t>
      </w:r>
      <w:r>
        <w:rPr>
          <w:rFonts w:ascii="Arial" w:hAnsi="Arial" w:cs="Arial"/>
          <w:color w:val="333333"/>
          <w:sz w:val="18"/>
          <w:szCs w:val="18"/>
        </w:rPr>
        <w:t>的</w:t>
      </w:r>
      <w:r>
        <w:rPr>
          <w:rFonts w:ascii="Arial" w:hAnsi="Arial" w:cs="Arial"/>
          <w:color w:val="333333"/>
          <w:sz w:val="18"/>
          <w:szCs w:val="18"/>
        </w:rPr>
        <w:t>[2:0]</w:t>
      </w:r>
      <w:r>
        <w:rPr>
          <w:rFonts w:ascii="Arial" w:hAnsi="Arial" w:cs="Arial"/>
          <w:color w:val="333333"/>
          <w:sz w:val="18"/>
          <w:szCs w:val="18"/>
        </w:rPr>
        <w:t>字段可以为</w:t>
      </w:r>
      <w:r>
        <w:rPr>
          <w:rFonts w:ascii="Arial" w:hAnsi="Arial" w:cs="Arial"/>
          <w:color w:val="333333"/>
          <w:sz w:val="18"/>
          <w:szCs w:val="18"/>
        </w:rPr>
        <w:t>0b000~0b111</w:t>
      </w:r>
      <w:r>
        <w:rPr>
          <w:rFonts w:ascii="Arial" w:hAnsi="Arial" w:cs="Arial"/>
          <w:color w:val="333333"/>
          <w:sz w:val="18"/>
          <w:szCs w:val="18"/>
        </w:rPr>
        <w:t>，因此可以发送</w:t>
      </w:r>
      <w:r>
        <w:rPr>
          <w:rFonts w:ascii="Arial" w:hAnsi="Arial" w:cs="Arial"/>
          <w:color w:val="333333"/>
          <w:sz w:val="18"/>
          <w:szCs w:val="18"/>
        </w:rPr>
        <w:t>8</w:t>
      </w:r>
      <w:r>
        <w:rPr>
          <w:rFonts w:ascii="Arial" w:hAnsi="Arial" w:cs="Arial"/>
          <w:color w:val="333333"/>
          <w:sz w:val="18"/>
          <w:szCs w:val="18"/>
        </w:rPr>
        <w:t>种中断请求，但是这</w:t>
      </w:r>
      <w:r>
        <w:rPr>
          <w:rFonts w:ascii="Arial" w:hAnsi="Arial" w:cs="Arial"/>
          <w:color w:val="333333"/>
          <w:sz w:val="18"/>
          <w:szCs w:val="18"/>
        </w:rPr>
        <w:t>8</w:t>
      </w:r>
      <w:r>
        <w:rPr>
          <w:rFonts w:ascii="Arial" w:hAnsi="Arial" w:cs="Arial"/>
          <w:color w:val="333333"/>
          <w:sz w:val="18"/>
          <w:szCs w:val="18"/>
        </w:rPr>
        <w:t>种中断请求的</w:t>
      </w:r>
      <w:r>
        <w:rPr>
          <w:rFonts w:ascii="Arial" w:hAnsi="Arial" w:cs="Arial"/>
          <w:color w:val="333333"/>
          <w:sz w:val="18"/>
          <w:szCs w:val="18"/>
        </w:rPr>
        <w:t>Message Data</w:t>
      </w:r>
      <w:r>
        <w:rPr>
          <w:rFonts w:ascii="Arial" w:hAnsi="Arial" w:cs="Arial"/>
          <w:color w:val="333333"/>
          <w:sz w:val="18"/>
          <w:szCs w:val="18"/>
        </w:rPr>
        <w:t>字段必须连续。在许多中断控制器中，</w:t>
      </w:r>
      <w:r>
        <w:rPr>
          <w:rFonts w:ascii="Arial" w:hAnsi="Arial" w:cs="Arial"/>
          <w:color w:val="333333"/>
          <w:sz w:val="18"/>
          <w:szCs w:val="18"/>
        </w:rPr>
        <w:t>Message Data</w:t>
      </w:r>
      <w:r>
        <w:rPr>
          <w:rFonts w:ascii="Arial" w:hAnsi="Arial" w:cs="Arial"/>
          <w:color w:val="333333"/>
          <w:sz w:val="18"/>
          <w:szCs w:val="18"/>
        </w:rPr>
        <w:t>字段连续也意味着中断控制器需要为这个</w:t>
      </w:r>
      <w:r>
        <w:rPr>
          <w:rFonts w:ascii="Arial" w:hAnsi="Arial" w:cs="Arial"/>
          <w:color w:val="333333"/>
          <w:sz w:val="18"/>
          <w:szCs w:val="18"/>
        </w:rPr>
        <w:t>PCIe</w:t>
      </w:r>
      <w:r>
        <w:rPr>
          <w:rFonts w:ascii="Arial" w:hAnsi="Arial" w:cs="Arial"/>
          <w:color w:val="333333"/>
          <w:sz w:val="18"/>
          <w:szCs w:val="18"/>
        </w:rPr>
        <w:t>设备分配</w:t>
      </w:r>
      <w:r>
        <w:rPr>
          <w:rFonts w:ascii="Arial" w:hAnsi="Arial" w:cs="Arial"/>
          <w:color w:val="333333"/>
          <w:sz w:val="18"/>
          <w:szCs w:val="18"/>
        </w:rPr>
        <w:t>8</w:t>
      </w:r>
      <w:r>
        <w:rPr>
          <w:rFonts w:ascii="Arial" w:hAnsi="Arial" w:cs="Arial"/>
          <w:color w:val="333333"/>
          <w:sz w:val="18"/>
          <w:szCs w:val="18"/>
        </w:rPr>
        <w:t>个连续的中断向量号。</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有时在一个中断控制器中，虽然具有</w:t>
      </w:r>
      <w:r>
        <w:rPr>
          <w:rFonts w:ascii="Arial" w:hAnsi="Arial" w:cs="Arial"/>
          <w:color w:val="333333"/>
          <w:sz w:val="18"/>
          <w:szCs w:val="18"/>
        </w:rPr>
        <w:t>8</w:t>
      </w:r>
      <w:r>
        <w:rPr>
          <w:rFonts w:ascii="Arial" w:hAnsi="Arial" w:cs="Arial"/>
          <w:color w:val="333333"/>
          <w:sz w:val="18"/>
          <w:szCs w:val="18"/>
        </w:rPr>
        <w:t>个以上的中断向量号，但是很难保证这些中断向量号是连续的。因此中断控制器将无法为这些</w:t>
      </w:r>
      <w:r>
        <w:rPr>
          <w:rFonts w:ascii="Arial" w:hAnsi="Arial" w:cs="Arial"/>
          <w:color w:val="333333"/>
          <w:sz w:val="18"/>
          <w:szCs w:val="18"/>
        </w:rPr>
        <w:t>PCIe</w:t>
      </w:r>
      <w:r>
        <w:rPr>
          <w:rFonts w:ascii="Arial" w:hAnsi="Arial" w:cs="Arial"/>
          <w:color w:val="333333"/>
          <w:sz w:val="18"/>
          <w:szCs w:val="18"/>
        </w:rPr>
        <w:t>设备分配足够的中断请求，此时该设备的</w:t>
      </w:r>
      <w:r>
        <w:rPr>
          <w:rFonts w:ascii="Arial" w:hAnsi="Arial" w:cs="Arial"/>
          <w:color w:val="333333"/>
          <w:sz w:val="18"/>
          <w:szCs w:val="18"/>
        </w:rPr>
        <w:t>“Multiple Message Enable”</w:t>
      </w:r>
      <w:r>
        <w:rPr>
          <w:rFonts w:ascii="Arial" w:hAnsi="Arial" w:cs="Arial"/>
          <w:color w:val="333333"/>
          <w:sz w:val="18"/>
          <w:szCs w:val="18"/>
        </w:rPr>
        <w:t>字段将小于</w:t>
      </w:r>
      <w:r>
        <w:rPr>
          <w:rFonts w:ascii="Arial" w:hAnsi="Arial" w:cs="Arial"/>
          <w:color w:val="333333"/>
          <w:sz w:val="18"/>
          <w:szCs w:val="18"/>
        </w:rPr>
        <w:t>“Multiple Message Capable”</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而使用</w:t>
      </w:r>
      <w:r>
        <w:rPr>
          <w:rFonts w:ascii="Arial" w:hAnsi="Arial" w:cs="Arial"/>
          <w:color w:val="333333"/>
          <w:sz w:val="18"/>
          <w:szCs w:val="18"/>
        </w:rPr>
        <w:t>MSI-X</w:t>
      </w:r>
      <w:r>
        <w:rPr>
          <w:rFonts w:ascii="Arial" w:hAnsi="Arial" w:cs="Arial"/>
          <w:color w:val="333333"/>
          <w:sz w:val="18"/>
          <w:szCs w:val="18"/>
        </w:rPr>
        <w:t>机制可以合理解决该问题。在</w:t>
      </w:r>
      <w:r>
        <w:rPr>
          <w:rFonts w:ascii="Arial" w:hAnsi="Arial" w:cs="Arial"/>
          <w:color w:val="333333"/>
          <w:sz w:val="18"/>
          <w:szCs w:val="18"/>
        </w:rPr>
        <w:t>MSI-X Capability</w:t>
      </w:r>
      <w:r>
        <w:rPr>
          <w:rFonts w:ascii="Arial" w:hAnsi="Arial" w:cs="Arial"/>
          <w:color w:val="333333"/>
          <w:sz w:val="18"/>
          <w:szCs w:val="18"/>
        </w:rPr>
        <w:t>结构中，每一个中断请求都使用独立的</w:t>
      </w:r>
      <w:r>
        <w:rPr>
          <w:rFonts w:ascii="Arial" w:hAnsi="Arial" w:cs="Arial"/>
          <w:color w:val="333333"/>
          <w:sz w:val="18"/>
          <w:szCs w:val="18"/>
        </w:rPr>
        <w:t>Message Address</w:t>
      </w:r>
      <w:r>
        <w:rPr>
          <w:rFonts w:ascii="Arial" w:hAnsi="Arial" w:cs="Arial"/>
          <w:color w:val="333333"/>
          <w:sz w:val="18"/>
          <w:szCs w:val="18"/>
        </w:rPr>
        <w:t>字段和</w:t>
      </w:r>
      <w:r>
        <w:rPr>
          <w:rFonts w:ascii="Arial" w:hAnsi="Arial" w:cs="Arial"/>
          <w:color w:val="333333"/>
          <w:sz w:val="18"/>
          <w:szCs w:val="18"/>
        </w:rPr>
        <w:t>Message Data</w:t>
      </w:r>
      <w:r>
        <w:rPr>
          <w:rFonts w:ascii="Arial" w:hAnsi="Arial" w:cs="Arial"/>
          <w:color w:val="333333"/>
          <w:sz w:val="18"/>
          <w:szCs w:val="18"/>
        </w:rPr>
        <w:t>字段，从而中断控制器可以更加合理地为该设备分配中断资源。</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MSI Capability</w:t>
      </w:r>
      <w:r>
        <w:rPr>
          <w:rFonts w:ascii="Arial" w:hAnsi="Arial" w:cs="Arial"/>
          <w:color w:val="333333"/>
          <w:sz w:val="18"/>
          <w:szCs w:val="18"/>
        </w:rPr>
        <w:t>寄存器相比，</w:t>
      </w:r>
      <w:r>
        <w:rPr>
          <w:rFonts w:ascii="Arial" w:hAnsi="Arial" w:cs="Arial"/>
          <w:color w:val="333333"/>
          <w:sz w:val="18"/>
          <w:szCs w:val="18"/>
        </w:rPr>
        <w:t>MSI-X Capability</w:t>
      </w:r>
      <w:r>
        <w:rPr>
          <w:rFonts w:ascii="Arial" w:hAnsi="Arial" w:cs="Arial"/>
          <w:color w:val="333333"/>
          <w:sz w:val="18"/>
          <w:szCs w:val="18"/>
        </w:rPr>
        <w:t>寄存器使用一个数组存放</w:t>
      </w:r>
      <w:r>
        <w:rPr>
          <w:rFonts w:ascii="Arial" w:hAnsi="Arial" w:cs="Arial"/>
          <w:color w:val="333333"/>
          <w:sz w:val="18"/>
          <w:szCs w:val="18"/>
        </w:rPr>
        <w:t>Message Address</w:t>
      </w:r>
      <w:r>
        <w:rPr>
          <w:rFonts w:ascii="Arial" w:hAnsi="Arial" w:cs="Arial"/>
          <w:color w:val="333333"/>
          <w:sz w:val="18"/>
          <w:szCs w:val="18"/>
        </w:rPr>
        <w:t>字段和</w:t>
      </w:r>
      <w:r>
        <w:rPr>
          <w:rFonts w:ascii="Arial" w:hAnsi="Arial" w:cs="Arial"/>
          <w:color w:val="333333"/>
          <w:sz w:val="18"/>
          <w:szCs w:val="18"/>
        </w:rPr>
        <w:t>Message Data</w:t>
      </w:r>
      <w:r>
        <w:rPr>
          <w:rFonts w:ascii="Arial" w:hAnsi="Arial" w:cs="Arial"/>
          <w:color w:val="333333"/>
          <w:sz w:val="18"/>
          <w:szCs w:val="18"/>
        </w:rPr>
        <w:t>字段，而不是将这两个字段放入</w:t>
      </w:r>
      <w:r>
        <w:rPr>
          <w:rFonts w:ascii="Arial" w:hAnsi="Arial" w:cs="Arial"/>
          <w:color w:val="333333"/>
          <w:sz w:val="18"/>
          <w:szCs w:val="18"/>
        </w:rPr>
        <w:t>Capability</w:t>
      </w:r>
      <w:r>
        <w:rPr>
          <w:rFonts w:ascii="Arial" w:hAnsi="Arial" w:cs="Arial"/>
          <w:color w:val="333333"/>
          <w:sz w:val="18"/>
          <w:szCs w:val="18"/>
        </w:rPr>
        <w:t>寄存器中，本篇将这个数组称为</w:t>
      </w:r>
      <w:r>
        <w:rPr>
          <w:rFonts w:ascii="Arial" w:hAnsi="Arial" w:cs="Arial"/>
          <w:color w:val="333333"/>
          <w:sz w:val="18"/>
          <w:szCs w:val="18"/>
        </w:rPr>
        <w:t>MSI-X Table</w:t>
      </w:r>
      <w:r>
        <w:rPr>
          <w:rFonts w:ascii="Arial" w:hAnsi="Arial" w:cs="Arial"/>
          <w:color w:val="333333"/>
          <w:sz w:val="18"/>
          <w:szCs w:val="18"/>
        </w:rPr>
        <w:t>。从而当</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MSI-X</w:t>
      </w:r>
      <w:r>
        <w:rPr>
          <w:rFonts w:ascii="Arial" w:hAnsi="Arial" w:cs="Arial"/>
          <w:color w:val="333333"/>
          <w:sz w:val="18"/>
          <w:szCs w:val="18"/>
        </w:rPr>
        <w:t>机制时，每一个中断请求可以使用独立的</w:t>
      </w:r>
      <w:r>
        <w:rPr>
          <w:rFonts w:ascii="Arial" w:hAnsi="Arial" w:cs="Arial"/>
          <w:color w:val="333333"/>
          <w:sz w:val="18"/>
          <w:szCs w:val="18"/>
        </w:rPr>
        <w:t>Message Address</w:t>
      </w:r>
      <w:r>
        <w:rPr>
          <w:rFonts w:ascii="Arial" w:hAnsi="Arial" w:cs="Arial"/>
          <w:color w:val="333333"/>
          <w:sz w:val="18"/>
          <w:szCs w:val="18"/>
        </w:rPr>
        <w:t>字段和</w:t>
      </w:r>
      <w:r>
        <w:rPr>
          <w:rFonts w:ascii="Arial" w:hAnsi="Arial" w:cs="Arial"/>
          <w:color w:val="333333"/>
          <w:sz w:val="18"/>
          <w:szCs w:val="18"/>
        </w:rPr>
        <w:t>Message Data</w:t>
      </w:r>
      <w:r>
        <w:rPr>
          <w:rFonts w:ascii="Arial" w:hAnsi="Arial" w:cs="Arial"/>
          <w:color w:val="333333"/>
          <w:sz w:val="18"/>
          <w:szCs w:val="18"/>
        </w:rPr>
        <w:t>字段。</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除此之外</w:t>
      </w:r>
      <w:r>
        <w:rPr>
          <w:rFonts w:ascii="Arial" w:hAnsi="Arial" w:cs="Arial"/>
          <w:color w:val="333333"/>
          <w:sz w:val="18"/>
          <w:szCs w:val="18"/>
        </w:rPr>
        <w:t>MSI-X</w:t>
      </w:r>
      <w:r>
        <w:rPr>
          <w:rFonts w:ascii="Arial" w:hAnsi="Arial" w:cs="Arial"/>
          <w:color w:val="333333"/>
          <w:sz w:val="18"/>
          <w:szCs w:val="18"/>
        </w:rPr>
        <w:t>中断机制还使用了独立的</w:t>
      </w:r>
      <w:r>
        <w:rPr>
          <w:rFonts w:ascii="Arial" w:hAnsi="Arial" w:cs="Arial"/>
          <w:color w:val="333333"/>
          <w:sz w:val="18"/>
          <w:szCs w:val="18"/>
        </w:rPr>
        <w:t>Pending Table</w:t>
      </w:r>
      <w:r>
        <w:rPr>
          <w:rFonts w:ascii="Arial" w:hAnsi="Arial" w:cs="Arial"/>
          <w:color w:val="333333"/>
          <w:sz w:val="18"/>
          <w:szCs w:val="18"/>
        </w:rPr>
        <w:t>表，该表用来存放与每一个中断向量对应的</w:t>
      </w:r>
      <w:r>
        <w:rPr>
          <w:rFonts w:ascii="Arial" w:hAnsi="Arial" w:cs="Arial"/>
          <w:color w:val="333333"/>
          <w:sz w:val="18"/>
          <w:szCs w:val="18"/>
        </w:rPr>
        <w:t>Pending</w:t>
      </w:r>
      <w:r>
        <w:rPr>
          <w:rFonts w:ascii="Arial" w:hAnsi="Arial" w:cs="Arial"/>
          <w:color w:val="333333"/>
          <w:sz w:val="18"/>
          <w:szCs w:val="18"/>
        </w:rPr>
        <w:t>位。这个</w:t>
      </w:r>
      <w:r>
        <w:rPr>
          <w:rFonts w:ascii="Arial" w:hAnsi="Arial" w:cs="Arial"/>
          <w:color w:val="333333"/>
          <w:sz w:val="18"/>
          <w:szCs w:val="18"/>
        </w:rPr>
        <w:t>Pending</w:t>
      </w:r>
      <w:r>
        <w:rPr>
          <w:rFonts w:ascii="Arial" w:hAnsi="Arial" w:cs="Arial"/>
          <w:color w:val="333333"/>
          <w:sz w:val="18"/>
          <w:szCs w:val="18"/>
        </w:rPr>
        <w:t>位的定义与</w:t>
      </w:r>
      <w:r>
        <w:rPr>
          <w:rFonts w:ascii="Arial" w:hAnsi="Arial" w:cs="Arial"/>
          <w:color w:val="333333"/>
          <w:sz w:val="18"/>
          <w:szCs w:val="18"/>
        </w:rPr>
        <w:t>MSI Capability</w:t>
      </w:r>
      <w:r>
        <w:rPr>
          <w:rFonts w:ascii="Arial" w:hAnsi="Arial" w:cs="Arial"/>
          <w:color w:val="333333"/>
          <w:sz w:val="18"/>
          <w:szCs w:val="18"/>
        </w:rPr>
        <w:t>寄存器的</w:t>
      </w:r>
      <w:r>
        <w:rPr>
          <w:rFonts w:ascii="Arial" w:hAnsi="Arial" w:cs="Arial"/>
          <w:color w:val="333333"/>
          <w:sz w:val="18"/>
          <w:szCs w:val="18"/>
        </w:rPr>
        <w:t>Pending</w:t>
      </w:r>
      <w:r>
        <w:rPr>
          <w:rFonts w:ascii="Arial" w:hAnsi="Arial" w:cs="Arial"/>
          <w:color w:val="333333"/>
          <w:sz w:val="18"/>
          <w:szCs w:val="18"/>
        </w:rPr>
        <w:t>位类似。</w:t>
      </w:r>
      <w:r>
        <w:rPr>
          <w:rFonts w:ascii="Arial" w:hAnsi="Arial" w:cs="Arial"/>
          <w:color w:val="333333"/>
          <w:sz w:val="18"/>
          <w:szCs w:val="18"/>
        </w:rPr>
        <w:t>MSI-X Table</w:t>
      </w:r>
      <w:r>
        <w:rPr>
          <w:rFonts w:ascii="Arial" w:hAnsi="Arial" w:cs="Arial"/>
          <w:color w:val="333333"/>
          <w:sz w:val="18"/>
          <w:szCs w:val="18"/>
        </w:rPr>
        <w:t>和</w:t>
      </w:r>
      <w:r>
        <w:rPr>
          <w:rFonts w:ascii="Arial" w:hAnsi="Arial" w:cs="Arial"/>
          <w:color w:val="333333"/>
          <w:sz w:val="18"/>
          <w:szCs w:val="18"/>
        </w:rPr>
        <w:t>Pending Table</w:t>
      </w:r>
      <w:r>
        <w:rPr>
          <w:rFonts w:ascii="Arial" w:hAnsi="Arial" w:cs="Arial"/>
          <w:color w:val="333333"/>
          <w:sz w:val="18"/>
          <w:szCs w:val="18"/>
        </w:rPr>
        <w:t>存放在</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空间中。</w:t>
      </w:r>
      <w:r>
        <w:rPr>
          <w:rFonts w:ascii="Arial" w:hAnsi="Arial" w:cs="Arial"/>
          <w:color w:val="333333"/>
          <w:sz w:val="18"/>
          <w:szCs w:val="18"/>
        </w:rPr>
        <w:t>MSI-X</w:t>
      </w:r>
      <w:r>
        <w:rPr>
          <w:rFonts w:ascii="Arial" w:hAnsi="Arial" w:cs="Arial"/>
          <w:color w:val="333333"/>
          <w:sz w:val="18"/>
          <w:szCs w:val="18"/>
        </w:rPr>
        <w:t>机制必须支持这个</w:t>
      </w:r>
      <w:r>
        <w:rPr>
          <w:rFonts w:ascii="Arial" w:hAnsi="Arial" w:cs="Arial"/>
          <w:color w:val="333333"/>
          <w:sz w:val="18"/>
          <w:szCs w:val="18"/>
        </w:rPr>
        <w:t>Pending Table</w:t>
      </w:r>
      <w:r>
        <w:rPr>
          <w:rFonts w:ascii="Arial" w:hAnsi="Arial" w:cs="Arial"/>
          <w:color w:val="333333"/>
          <w:sz w:val="18"/>
          <w:szCs w:val="18"/>
        </w:rPr>
        <w:t>，而</w:t>
      </w:r>
      <w:r>
        <w:rPr>
          <w:rFonts w:ascii="Arial" w:hAnsi="Arial" w:cs="Arial"/>
          <w:color w:val="333333"/>
          <w:sz w:val="18"/>
          <w:szCs w:val="18"/>
        </w:rPr>
        <w:t>MSI</w:t>
      </w:r>
      <w:r>
        <w:rPr>
          <w:rFonts w:ascii="Arial" w:hAnsi="Arial" w:cs="Arial"/>
          <w:color w:val="333333"/>
          <w:sz w:val="18"/>
          <w:szCs w:val="18"/>
        </w:rPr>
        <w:t>机制的</w:t>
      </w:r>
      <w:r>
        <w:rPr>
          <w:rFonts w:ascii="Arial" w:hAnsi="Arial" w:cs="Arial"/>
          <w:color w:val="333333"/>
          <w:sz w:val="18"/>
          <w:szCs w:val="18"/>
        </w:rPr>
        <w:t>Pending Bits</w:t>
      </w:r>
      <w:r>
        <w:rPr>
          <w:rFonts w:ascii="Arial" w:hAnsi="Arial" w:cs="Arial"/>
          <w:color w:val="333333"/>
          <w:sz w:val="18"/>
          <w:szCs w:val="18"/>
        </w:rPr>
        <w:t>字段是可选的。</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MSI-X Capability</w:t>
      </w:r>
      <w:r>
        <w:rPr>
          <w:rFonts w:ascii="Arial" w:hAnsi="Arial" w:cs="Arial"/>
          <w:color w:val="333333"/>
        </w:rPr>
        <w:t>结构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MSI-X Capability</w:t>
      </w:r>
      <w:r>
        <w:rPr>
          <w:rFonts w:ascii="Arial" w:hAnsi="Arial" w:cs="Arial"/>
          <w:color w:val="333333"/>
          <w:sz w:val="18"/>
          <w:szCs w:val="18"/>
        </w:rPr>
        <w:t>结构比</w:t>
      </w:r>
      <w:r>
        <w:rPr>
          <w:rFonts w:ascii="Arial" w:hAnsi="Arial" w:cs="Arial"/>
          <w:color w:val="333333"/>
          <w:sz w:val="18"/>
          <w:szCs w:val="18"/>
        </w:rPr>
        <w:t>MSI Capability</w:t>
      </w:r>
      <w:r>
        <w:rPr>
          <w:rFonts w:ascii="Arial" w:hAnsi="Arial" w:cs="Arial"/>
          <w:color w:val="333333"/>
          <w:sz w:val="18"/>
          <w:szCs w:val="18"/>
        </w:rPr>
        <w:t>结构略微复杂一些。在该结构中，使用</w:t>
      </w:r>
      <w:r>
        <w:rPr>
          <w:rFonts w:ascii="Arial" w:hAnsi="Arial" w:cs="Arial"/>
          <w:color w:val="333333"/>
          <w:sz w:val="18"/>
          <w:szCs w:val="18"/>
        </w:rPr>
        <w:t>MSI-X Table</w:t>
      </w:r>
      <w:r>
        <w:rPr>
          <w:rFonts w:ascii="Arial" w:hAnsi="Arial" w:cs="Arial"/>
          <w:color w:val="333333"/>
          <w:sz w:val="18"/>
          <w:szCs w:val="18"/>
        </w:rPr>
        <w:t>存放该设备使用的所有</w:t>
      </w:r>
      <w:r>
        <w:rPr>
          <w:rFonts w:ascii="Arial" w:hAnsi="Arial" w:cs="Arial"/>
          <w:color w:val="333333"/>
          <w:sz w:val="18"/>
          <w:szCs w:val="18"/>
        </w:rPr>
        <w:t>Message Address</w:t>
      </w:r>
      <w:r>
        <w:rPr>
          <w:rFonts w:ascii="Arial" w:hAnsi="Arial" w:cs="Arial"/>
          <w:color w:val="333333"/>
          <w:sz w:val="18"/>
          <w:szCs w:val="18"/>
        </w:rPr>
        <w:t>和</w:t>
      </w:r>
      <w:r>
        <w:rPr>
          <w:rFonts w:ascii="Arial" w:hAnsi="Arial" w:cs="Arial"/>
          <w:color w:val="333333"/>
          <w:sz w:val="18"/>
          <w:szCs w:val="18"/>
        </w:rPr>
        <w:t>Message Data</w:t>
      </w:r>
      <w:r>
        <w:rPr>
          <w:rFonts w:ascii="Arial" w:hAnsi="Arial" w:cs="Arial"/>
          <w:color w:val="333333"/>
          <w:sz w:val="18"/>
          <w:szCs w:val="18"/>
        </w:rPr>
        <w:t>字段，这个表格存放在该设备的</w:t>
      </w:r>
      <w:r>
        <w:rPr>
          <w:rFonts w:ascii="Arial" w:hAnsi="Arial" w:cs="Arial"/>
          <w:color w:val="333333"/>
          <w:sz w:val="18"/>
          <w:szCs w:val="18"/>
        </w:rPr>
        <w:t>BAR</w:t>
      </w:r>
      <w:r>
        <w:rPr>
          <w:rFonts w:ascii="Arial" w:hAnsi="Arial" w:cs="Arial"/>
          <w:color w:val="333333"/>
          <w:sz w:val="18"/>
          <w:szCs w:val="18"/>
        </w:rPr>
        <w:t>空间中，从而</w:t>
      </w:r>
      <w:r>
        <w:rPr>
          <w:rFonts w:ascii="Arial" w:hAnsi="Arial" w:cs="Arial"/>
          <w:color w:val="333333"/>
          <w:sz w:val="18"/>
          <w:szCs w:val="18"/>
        </w:rPr>
        <w:t>PCIe</w:t>
      </w:r>
      <w:r>
        <w:rPr>
          <w:rFonts w:ascii="Arial" w:hAnsi="Arial" w:cs="Arial"/>
          <w:color w:val="333333"/>
          <w:sz w:val="18"/>
          <w:szCs w:val="18"/>
        </w:rPr>
        <w:t>设备可以使用</w:t>
      </w:r>
      <w:r>
        <w:rPr>
          <w:rFonts w:ascii="Arial" w:hAnsi="Arial" w:cs="Arial"/>
          <w:color w:val="333333"/>
          <w:sz w:val="18"/>
          <w:szCs w:val="18"/>
        </w:rPr>
        <w:t>MSI-X</w:t>
      </w:r>
      <w:r>
        <w:rPr>
          <w:rFonts w:ascii="Arial" w:hAnsi="Arial" w:cs="Arial"/>
          <w:color w:val="333333"/>
          <w:sz w:val="18"/>
          <w:szCs w:val="18"/>
        </w:rPr>
        <w:t>机制时，中断向量号可以并不连续，也可以申请更多的中断向量号。</w:t>
      </w:r>
      <w:r>
        <w:rPr>
          <w:rFonts w:ascii="Arial" w:hAnsi="Arial" w:cs="Arial"/>
          <w:color w:val="333333"/>
          <w:sz w:val="18"/>
          <w:szCs w:val="18"/>
        </w:rPr>
        <w:t>MSI-X Capability</w:t>
      </w:r>
      <w:r>
        <w:rPr>
          <w:rFonts w:ascii="Arial" w:hAnsi="Arial" w:cs="Arial"/>
          <w:color w:val="333333"/>
          <w:sz w:val="18"/>
          <w:szCs w:val="18"/>
        </w:rPr>
        <w:t>结构的组成方式如图</w:t>
      </w:r>
      <w:r>
        <w:rPr>
          <w:rFonts w:ascii="Arial" w:hAnsi="Arial" w:cs="Arial"/>
          <w:color w:val="333333"/>
          <w:sz w:val="18"/>
          <w:szCs w:val="18"/>
        </w:rPr>
        <w:t>6</w:t>
      </w:r>
      <w:r>
        <w:rPr>
          <w:rFonts w:ascii="Arial" w:hAnsi="Arial" w:cs="Arial"/>
          <w:color w:val="333333"/>
          <w:sz w:val="18"/>
          <w:szCs w:val="18"/>
        </w:rPr>
        <w:noBreakHyphen/>
        <w:t>2</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484880" cy="1000760"/>
            <wp:effectExtent l="0" t="0" r="0" b="0"/>
            <wp:docPr id="63" name="图片 63" descr="3333.jpg">
              <a:hlinkClick xmlns:a="http://schemas.openxmlformats.org/drawingml/2006/main" r:id="rId2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333.jpg">
                      <a:hlinkClick r:id="rId260" tgtFrame="&quot;_blank&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484880" cy="1000760"/>
                    </a:xfrm>
                    <a:prstGeom prst="rect">
                      <a:avLst/>
                    </a:prstGeom>
                    <a:noFill/>
                    <a:ln>
                      <a:noFill/>
                    </a:ln>
                  </pic:spPr>
                </pic:pic>
              </a:graphicData>
            </a:graphic>
          </wp:inline>
        </w:drawing>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上图中各字段的含义如下所示。</w:t>
      </w:r>
    </w:p>
    <w:p w:rsidR="007836BF" w:rsidRDefault="007836BF" w:rsidP="007836BF">
      <w:pPr>
        <w:widowControl/>
        <w:numPr>
          <w:ilvl w:val="0"/>
          <w:numId w:val="2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Capability ID</w:t>
      </w:r>
      <w:r>
        <w:rPr>
          <w:rFonts w:ascii="Arial" w:hAnsi="Arial" w:cs="Arial"/>
          <w:color w:val="333333"/>
          <w:sz w:val="18"/>
          <w:szCs w:val="18"/>
        </w:rPr>
        <w:t>字段记载</w:t>
      </w:r>
      <w:r>
        <w:rPr>
          <w:rFonts w:ascii="Arial" w:hAnsi="Arial" w:cs="Arial"/>
          <w:color w:val="333333"/>
          <w:sz w:val="18"/>
          <w:szCs w:val="18"/>
        </w:rPr>
        <w:t>MSI-X Capability</w:t>
      </w:r>
      <w:r>
        <w:rPr>
          <w:rFonts w:ascii="Arial" w:hAnsi="Arial" w:cs="Arial"/>
          <w:color w:val="333333"/>
          <w:sz w:val="18"/>
          <w:szCs w:val="18"/>
        </w:rPr>
        <w:t>结构的</w:t>
      </w:r>
      <w:r>
        <w:rPr>
          <w:rFonts w:ascii="Arial" w:hAnsi="Arial" w:cs="Arial"/>
          <w:color w:val="333333"/>
          <w:sz w:val="18"/>
          <w:szCs w:val="18"/>
        </w:rPr>
        <w:t>ID</w:t>
      </w:r>
      <w:r>
        <w:rPr>
          <w:rFonts w:ascii="Arial" w:hAnsi="Arial" w:cs="Arial"/>
          <w:color w:val="333333"/>
          <w:sz w:val="18"/>
          <w:szCs w:val="18"/>
        </w:rPr>
        <w:t>号，其值为</w:t>
      </w:r>
      <w:r>
        <w:rPr>
          <w:rFonts w:ascii="Arial" w:hAnsi="Arial" w:cs="Arial"/>
          <w:color w:val="333333"/>
          <w:sz w:val="18"/>
          <w:szCs w:val="18"/>
        </w:rPr>
        <w:t>0x11</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设备中，每一个</w:t>
      </w:r>
      <w:r>
        <w:rPr>
          <w:rFonts w:ascii="Arial" w:hAnsi="Arial" w:cs="Arial"/>
          <w:color w:val="333333"/>
          <w:sz w:val="18"/>
          <w:szCs w:val="18"/>
        </w:rPr>
        <w:t>Capability</w:t>
      </w:r>
      <w:r>
        <w:rPr>
          <w:rFonts w:ascii="Arial" w:hAnsi="Arial" w:cs="Arial"/>
          <w:color w:val="333333"/>
          <w:sz w:val="18"/>
          <w:szCs w:val="18"/>
        </w:rPr>
        <w:t>都有唯一的一个</w:t>
      </w:r>
      <w:r>
        <w:rPr>
          <w:rFonts w:ascii="Arial" w:hAnsi="Arial" w:cs="Arial"/>
          <w:color w:val="333333"/>
          <w:sz w:val="18"/>
          <w:szCs w:val="18"/>
        </w:rPr>
        <w:t>ID</w:t>
      </w:r>
      <w:r>
        <w:rPr>
          <w:rFonts w:ascii="Arial" w:hAnsi="Arial" w:cs="Arial"/>
          <w:color w:val="333333"/>
          <w:sz w:val="18"/>
          <w:szCs w:val="18"/>
        </w:rPr>
        <w:t>号。</w:t>
      </w:r>
    </w:p>
    <w:p w:rsidR="007836BF" w:rsidRDefault="007836BF" w:rsidP="007836BF">
      <w:pPr>
        <w:widowControl/>
        <w:numPr>
          <w:ilvl w:val="0"/>
          <w:numId w:val="2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Next Pointer</w:t>
      </w:r>
      <w:r>
        <w:rPr>
          <w:rFonts w:ascii="Arial" w:hAnsi="Arial" w:cs="Arial"/>
          <w:color w:val="333333"/>
          <w:sz w:val="18"/>
          <w:szCs w:val="18"/>
        </w:rPr>
        <w:t>字段存放下一个</w:t>
      </w:r>
      <w:r>
        <w:rPr>
          <w:rFonts w:ascii="Arial" w:hAnsi="Arial" w:cs="Arial"/>
          <w:color w:val="333333"/>
          <w:sz w:val="18"/>
          <w:szCs w:val="18"/>
        </w:rPr>
        <w:t>Capability</w:t>
      </w:r>
      <w:r>
        <w:rPr>
          <w:rFonts w:ascii="Arial" w:hAnsi="Arial" w:cs="Arial"/>
          <w:color w:val="333333"/>
          <w:sz w:val="18"/>
          <w:szCs w:val="18"/>
        </w:rPr>
        <w:t>结构的地址。</w:t>
      </w:r>
    </w:p>
    <w:p w:rsidR="007836BF" w:rsidRDefault="007836BF" w:rsidP="007836BF">
      <w:pPr>
        <w:widowControl/>
        <w:numPr>
          <w:ilvl w:val="0"/>
          <w:numId w:val="27"/>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Message Control</w:t>
      </w:r>
      <w:r>
        <w:rPr>
          <w:rFonts w:ascii="Arial" w:hAnsi="Arial" w:cs="Arial"/>
          <w:color w:val="333333"/>
          <w:sz w:val="18"/>
          <w:szCs w:val="18"/>
        </w:rPr>
        <w:t>字段，该字段存放当前</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MSI-X</w:t>
      </w:r>
      <w:r>
        <w:rPr>
          <w:rFonts w:ascii="Arial" w:hAnsi="Arial" w:cs="Arial"/>
          <w:color w:val="333333"/>
          <w:sz w:val="18"/>
          <w:szCs w:val="18"/>
        </w:rPr>
        <w:t>机制进行中断请求的状态与控制信息，如表</w:t>
      </w:r>
      <w:r>
        <w:rPr>
          <w:rFonts w:ascii="Arial" w:hAnsi="Arial" w:cs="Arial"/>
          <w:color w:val="333333"/>
          <w:sz w:val="18"/>
          <w:szCs w:val="18"/>
        </w:rPr>
        <w:t>6</w:t>
      </w:r>
      <w:r>
        <w:rPr>
          <w:rFonts w:ascii="Arial" w:hAnsi="Arial" w:cs="Arial"/>
          <w:color w:val="333333"/>
          <w:sz w:val="18"/>
          <w:szCs w:val="18"/>
        </w:rPr>
        <w:noBreakHyphen/>
        <w:t>2</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2 MSI-X Capability</w:t>
      </w:r>
      <w:r>
        <w:rPr>
          <w:rFonts w:ascii="Arial" w:hAnsi="Arial" w:cs="Arial"/>
          <w:color w:val="333333"/>
          <w:sz w:val="18"/>
          <w:szCs w:val="18"/>
        </w:rPr>
        <w:t>结构的</w:t>
      </w:r>
      <w:r>
        <w:rPr>
          <w:rFonts w:ascii="Arial" w:hAnsi="Arial" w:cs="Arial"/>
          <w:color w:val="333333"/>
          <w:sz w:val="18"/>
          <w:szCs w:val="18"/>
        </w:rPr>
        <w:t>Message Control</w:t>
      </w:r>
      <w:r>
        <w:rPr>
          <w:rFonts w:ascii="Arial" w:hAnsi="Arial" w:cs="Arial"/>
          <w:color w:val="333333"/>
          <w:sz w:val="18"/>
          <w:szCs w:val="18"/>
        </w:rPr>
        <w:t>字段</w:t>
      </w:r>
    </w:p>
    <w:tbl>
      <w:tblPr>
        <w:tblW w:w="654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4"/>
        <w:gridCol w:w="1768"/>
        <w:gridCol w:w="4178"/>
      </w:tblGrid>
      <w:tr w:rsidR="007836BF" w:rsidTr="007836BF">
        <w:trPr>
          <w:tblHeade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15</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MSI-X Enable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该位可读写，是MSI-X中断机制的使能位，</w:t>
            </w:r>
            <w:proofErr w:type="gramStart"/>
            <w:r>
              <w:t>复位值</w:t>
            </w:r>
            <w:proofErr w:type="gramEnd"/>
            <w:r>
              <w:t>为0，表示不使能MSI-X中断机制。该位为1且MSI Enable位为0时，当前PCIe设备使用MSI-X中断机制，此</w:t>
            </w:r>
            <w:r>
              <w:lastRenderedPageBreak/>
              <w:t>时INTx和MSI中断机制被禁止。当PCIe设备的MSI Enble和MSI-X Enable位为0时，将使用INTx中断消息报文发出/结束中断请求。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lastRenderedPageBreak/>
              <w:t>14</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Function Mask</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该位可读写，是中断请求的全局Mask位，</w:t>
            </w:r>
            <w:proofErr w:type="gramStart"/>
            <w:r>
              <w:t>复位值</w:t>
            </w:r>
            <w:proofErr w:type="gramEnd"/>
            <w:r>
              <w:t>为0。如果该位为1，该设备所有的中断请求都将被屏蔽；如果该位为0，则由Per Vector Mask位，决定是否屏蔽相应的中断请求。Per Vector Mask位在MSI-X Table中定义，详见下文。</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10：0</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Table Size</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MSI-X中断机制使用MSI-X Table存放Message Address字段和Message Data字段。该字段用来存放MSI-X Table的大小，该字段对系统软件只读。</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&lt; &gt;Table BIR(BAR Indicator Register)</w:t>
      </w:r>
      <w:r>
        <w:rPr>
          <w:rFonts w:ascii="Arial" w:hAnsi="Arial" w:cs="Arial"/>
          <w:color w:val="333333"/>
          <w:sz w:val="18"/>
          <w:szCs w:val="18"/>
        </w:rPr>
        <w:t>。该字段存放</w:t>
      </w:r>
      <w:r>
        <w:rPr>
          <w:rFonts w:ascii="Arial" w:hAnsi="Arial" w:cs="Arial"/>
          <w:color w:val="333333"/>
          <w:sz w:val="18"/>
          <w:szCs w:val="18"/>
        </w:rPr>
        <w:t>MSI-X Table</w:t>
      </w:r>
      <w:r>
        <w:rPr>
          <w:rFonts w:ascii="Arial" w:hAnsi="Arial" w:cs="Arial"/>
          <w:color w:val="333333"/>
          <w:sz w:val="18"/>
          <w:szCs w:val="18"/>
        </w:rPr>
        <w:t>所在的位置，</w:t>
      </w:r>
      <w:r>
        <w:rPr>
          <w:rFonts w:ascii="Arial" w:hAnsi="Arial" w:cs="Arial"/>
          <w:color w:val="333333"/>
          <w:sz w:val="18"/>
          <w:szCs w:val="18"/>
        </w:rPr>
        <w:t>PCIe</w:t>
      </w:r>
      <w:r>
        <w:rPr>
          <w:rFonts w:ascii="Arial" w:hAnsi="Arial" w:cs="Arial"/>
          <w:color w:val="333333"/>
          <w:sz w:val="18"/>
          <w:szCs w:val="18"/>
        </w:rPr>
        <w:t>总线规范规定</w:t>
      </w:r>
      <w:r>
        <w:rPr>
          <w:rFonts w:ascii="Arial" w:hAnsi="Arial" w:cs="Arial"/>
          <w:color w:val="333333"/>
          <w:sz w:val="18"/>
          <w:szCs w:val="18"/>
        </w:rPr>
        <w:t>MSI-X Table</w:t>
      </w:r>
      <w:r>
        <w:rPr>
          <w:rFonts w:ascii="Arial" w:hAnsi="Arial" w:cs="Arial"/>
          <w:color w:val="333333"/>
          <w:sz w:val="18"/>
          <w:szCs w:val="18"/>
        </w:rPr>
        <w:t>存放在设备的</w:t>
      </w:r>
      <w:r>
        <w:rPr>
          <w:rFonts w:ascii="Arial" w:hAnsi="Arial" w:cs="Arial"/>
          <w:color w:val="333333"/>
          <w:sz w:val="18"/>
          <w:szCs w:val="18"/>
        </w:rPr>
        <w:t>BAR</w:t>
      </w:r>
      <w:r>
        <w:rPr>
          <w:rFonts w:ascii="Arial" w:hAnsi="Arial" w:cs="Arial"/>
          <w:color w:val="333333"/>
          <w:sz w:val="18"/>
          <w:szCs w:val="18"/>
        </w:rPr>
        <w:t>空间中。该字段表示设备使用</w:t>
      </w:r>
      <w:r>
        <w:rPr>
          <w:rFonts w:ascii="Arial" w:hAnsi="Arial" w:cs="Arial"/>
          <w:color w:val="333333"/>
          <w:sz w:val="18"/>
          <w:szCs w:val="18"/>
        </w:rPr>
        <w:t>BAR0~5</w:t>
      </w:r>
      <w:r>
        <w:rPr>
          <w:rFonts w:ascii="Arial" w:hAnsi="Arial" w:cs="Arial"/>
          <w:color w:val="333333"/>
          <w:sz w:val="18"/>
          <w:szCs w:val="18"/>
        </w:rPr>
        <w:t>寄存器中的哪个空间存放</w:t>
      </w:r>
      <w:r>
        <w:rPr>
          <w:rFonts w:ascii="Arial" w:hAnsi="Arial" w:cs="Arial"/>
          <w:color w:val="333333"/>
          <w:sz w:val="18"/>
          <w:szCs w:val="18"/>
        </w:rPr>
        <w:t>MSI-X table</w:t>
      </w:r>
      <w:r>
        <w:rPr>
          <w:rFonts w:ascii="Arial" w:hAnsi="Arial" w:cs="Arial"/>
          <w:color w:val="333333"/>
          <w:sz w:val="18"/>
          <w:szCs w:val="18"/>
        </w:rPr>
        <w:t>。该字段由三位组成，其中</w:t>
      </w:r>
      <w:r>
        <w:rPr>
          <w:rFonts w:ascii="Arial" w:hAnsi="Arial" w:cs="Arial"/>
          <w:color w:val="333333"/>
          <w:sz w:val="18"/>
          <w:szCs w:val="18"/>
        </w:rPr>
        <w:t>0b000~0b101</w:t>
      </w:r>
      <w:r>
        <w:rPr>
          <w:rFonts w:ascii="Arial" w:hAnsi="Arial" w:cs="Arial"/>
          <w:color w:val="333333"/>
          <w:sz w:val="18"/>
          <w:szCs w:val="18"/>
        </w:rPr>
        <w:t>与</w:t>
      </w:r>
      <w:r>
        <w:rPr>
          <w:rFonts w:ascii="Arial" w:hAnsi="Arial" w:cs="Arial"/>
          <w:color w:val="333333"/>
          <w:sz w:val="18"/>
          <w:szCs w:val="18"/>
        </w:rPr>
        <w:t>BAR0~5</w:t>
      </w:r>
      <w:r>
        <w:rPr>
          <w:rFonts w:ascii="Arial" w:hAnsi="Arial" w:cs="Arial"/>
          <w:color w:val="333333"/>
          <w:sz w:val="18"/>
          <w:szCs w:val="18"/>
        </w:rPr>
        <w:t>空间一一对应。</w:t>
      </w:r>
      <w:r>
        <w:rPr>
          <w:rFonts w:ascii="Arial" w:hAnsi="Arial" w:cs="Arial"/>
          <w:color w:val="333333"/>
          <w:sz w:val="18"/>
          <w:szCs w:val="18"/>
        </w:rPr>
        <w:t>Table Offset</w:t>
      </w:r>
      <w:r>
        <w:rPr>
          <w:rFonts w:ascii="Arial" w:hAnsi="Arial" w:cs="Arial"/>
          <w:color w:val="333333"/>
          <w:sz w:val="18"/>
          <w:szCs w:val="18"/>
        </w:rPr>
        <w:t>字段。该字段存放</w:t>
      </w:r>
      <w:r>
        <w:rPr>
          <w:rFonts w:ascii="Arial" w:hAnsi="Arial" w:cs="Arial"/>
          <w:color w:val="333333"/>
          <w:sz w:val="18"/>
          <w:szCs w:val="18"/>
        </w:rPr>
        <w:t>MSI-X Table</w:t>
      </w:r>
      <w:r>
        <w:rPr>
          <w:rFonts w:ascii="Arial" w:hAnsi="Arial" w:cs="Arial"/>
          <w:color w:val="333333"/>
          <w:sz w:val="18"/>
          <w:szCs w:val="18"/>
        </w:rPr>
        <w:t>在相应</w:t>
      </w:r>
      <w:r>
        <w:rPr>
          <w:rFonts w:ascii="Arial" w:hAnsi="Arial" w:cs="Arial"/>
          <w:color w:val="333333"/>
          <w:sz w:val="18"/>
          <w:szCs w:val="18"/>
        </w:rPr>
        <w:t>BAR</w:t>
      </w:r>
      <w:r>
        <w:rPr>
          <w:rFonts w:ascii="Arial" w:hAnsi="Arial" w:cs="Arial"/>
          <w:color w:val="333333"/>
          <w:sz w:val="18"/>
          <w:szCs w:val="18"/>
        </w:rPr>
        <w:t>空间中的偏移。</w:t>
      </w:r>
      <w:r>
        <w:rPr>
          <w:rFonts w:ascii="Arial" w:hAnsi="Arial" w:cs="Arial"/>
          <w:color w:val="333333"/>
          <w:sz w:val="18"/>
          <w:szCs w:val="18"/>
        </w:rPr>
        <w:t>PBA(Pending Bit Array) BIR</w:t>
      </w:r>
      <w:r>
        <w:rPr>
          <w:rFonts w:ascii="Arial" w:hAnsi="Arial" w:cs="Arial"/>
          <w:color w:val="333333"/>
          <w:sz w:val="18"/>
          <w:szCs w:val="18"/>
        </w:rPr>
        <w:t>字段。该字段存放</w:t>
      </w:r>
      <w:r>
        <w:rPr>
          <w:rFonts w:ascii="Arial" w:hAnsi="Arial" w:cs="Arial"/>
          <w:color w:val="333333"/>
          <w:sz w:val="18"/>
          <w:szCs w:val="18"/>
        </w:rPr>
        <w:t>Pending Table</w:t>
      </w:r>
      <w:r>
        <w:rPr>
          <w:rFonts w:ascii="Arial" w:hAnsi="Arial" w:cs="Arial"/>
          <w:color w:val="333333"/>
          <w:sz w:val="18"/>
          <w:szCs w:val="18"/>
        </w:rPr>
        <w:t>在</w:t>
      </w:r>
      <w:r>
        <w:rPr>
          <w:rFonts w:ascii="Arial" w:hAnsi="Arial" w:cs="Arial"/>
          <w:color w:val="333333"/>
          <w:sz w:val="18"/>
          <w:szCs w:val="18"/>
        </w:rPr>
        <w:t>PCIe</w:t>
      </w:r>
      <w:r>
        <w:rPr>
          <w:rFonts w:ascii="Arial" w:hAnsi="Arial" w:cs="Arial"/>
          <w:color w:val="333333"/>
          <w:sz w:val="18"/>
          <w:szCs w:val="18"/>
        </w:rPr>
        <w:t>设备的哪个</w:t>
      </w:r>
      <w:r>
        <w:rPr>
          <w:rFonts w:ascii="Arial" w:hAnsi="Arial" w:cs="Arial"/>
          <w:color w:val="333333"/>
          <w:sz w:val="18"/>
          <w:szCs w:val="18"/>
        </w:rPr>
        <w:t>BAR</w:t>
      </w:r>
      <w:r>
        <w:rPr>
          <w:rFonts w:ascii="Arial" w:hAnsi="Arial" w:cs="Arial"/>
          <w:color w:val="333333"/>
          <w:sz w:val="18"/>
          <w:szCs w:val="18"/>
        </w:rPr>
        <w:t>空间中。在通常情况下，</w:t>
      </w:r>
      <w:r>
        <w:rPr>
          <w:rFonts w:ascii="Arial" w:hAnsi="Arial" w:cs="Arial"/>
          <w:color w:val="333333"/>
          <w:sz w:val="18"/>
          <w:szCs w:val="18"/>
        </w:rPr>
        <w:t>Pending Table</w:t>
      </w:r>
      <w:r>
        <w:rPr>
          <w:rFonts w:ascii="Arial" w:hAnsi="Arial" w:cs="Arial"/>
          <w:color w:val="333333"/>
          <w:sz w:val="18"/>
          <w:szCs w:val="18"/>
        </w:rPr>
        <w:t>和</w:t>
      </w:r>
      <w:r>
        <w:rPr>
          <w:rFonts w:ascii="Arial" w:hAnsi="Arial" w:cs="Arial"/>
          <w:color w:val="333333"/>
          <w:sz w:val="18"/>
          <w:szCs w:val="18"/>
        </w:rPr>
        <w:t>MSI-X Table</w:t>
      </w:r>
      <w:r>
        <w:rPr>
          <w:rFonts w:ascii="Arial" w:hAnsi="Arial" w:cs="Arial"/>
          <w:color w:val="333333"/>
          <w:sz w:val="18"/>
          <w:szCs w:val="18"/>
        </w:rPr>
        <w:t>存放在</w:t>
      </w:r>
      <w:r>
        <w:rPr>
          <w:rFonts w:ascii="Arial" w:hAnsi="Arial" w:cs="Arial"/>
          <w:color w:val="333333"/>
          <w:sz w:val="18"/>
          <w:szCs w:val="18"/>
        </w:rPr>
        <w:t>PCIe</w:t>
      </w:r>
      <w:r>
        <w:rPr>
          <w:rFonts w:ascii="Arial" w:hAnsi="Arial" w:cs="Arial"/>
          <w:color w:val="333333"/>
          <w:sz w:val="18"/>
          <w:szCs w:val="18"/>
        </w:rPr>
        <w:t>设备的同一个</w:t>
      </w:r>
      <w:r>
        <w:rPr>
          <w:rFonts w:ascii="Arial" w:hAnsi="Arial" w:cs="Arial"/>
          <w:color w:val="333333"/>
          <w:sz w:val="18"/>
          <w:szCs w:val="18"/>
        </w:rPr>
        <w:t>BAR</w:t>
      </w:r>
      <w:r>
        <w:rPr>
          <w:rFonts w:ascii="Arial" w:hAnsi="Arial" w:cs="Arial"/>
          <w:color w:val="333333"/>
          <w:sz w:val="18"/>
          <w:szCs w:val="18"/>
        </w:rPr>
        <w:t>空间中。</w:t>
      </w:r>
      <w:r>
        <w:rPr>
          <w:rFonts w:ascii="Arial" w:hAnsi="Arial" w:cs="Arial"/>
          <w:color w:val="333333"/>
          <w:sz w:val="18"/>
          <w:szCs w:val="18"/>
        </w:rPr>
        <w:t>PBA Offset</w:t>
      </w:r>
      <w:r>
        <w:rPr>
          <w:rFonts w:ascii="Arial" w:hAnsi="Arial" w:cs="Arial"/>
          <w:color w:val="333333"/>
          <w:sz w:val="18"/>
          <w:szCs w:val="18"/>
        </w:rPr>
        <w:t>字段。该字段存放</w:t>
      </w:r>
      <w:r>
        <w:rPr>
          <w:rFonts w:ascii="Arial" w:hAnsi="Arial" w:cs="Arial"/>
          <w:color w:val="333333"/>
          <w:sz w:val="18"/>
          <w:szCs w:val="18"/>
        </w:rPr>
        <w:t>Pending Table</w:t>
      </w:r>
      <w:r>
        <w:rPr>
          <w:rFonts w:ascii="Arial" w:hAnsi="Arial" w:cs="Arial"/>
          <w:color w:val="333333"/>
          <w:sz w:val="18"/>
          <w:szCs w:val="18"/>
        </w:rPr>
        <w:t>在相应</w:t>
      </w:r>
      <w:r>
        <w:rPr>
          <w:rFonts w:ascii="Arial" w:hAnsi="Arial" w:cs="Arial"/>
          <w:color w:val="333333"/>
          <w:sz w:val="18"/>
          <w:szCs w:val="18"/>
        </w:rPr>
        <w:t>BAR</w:t>
      </w:r>
      <w:r>
        <w:rPr>
          <w:rFonts w:ascii="Arial" w:hAnsi="Arial" w:cs="Arial"/>
          <w:color w:val="333333"/>
          <w:sz w:val="18"/>
          <w:szCs w:val="18"/>
        </w:rPr>
        <w:t>空间中的偏移。</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MSI-X Table</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MSI-X Table</w:t>
      </w:r>
      <w:r>
        <w:rPr>
          <w:rFonts w:ascii="Arial" w:hAnsi="Arial" w:cs="Arial"/>
          <w:color w:val="333333"/>
          <w:sz w:val="18"/>
          <w:szCs w:val="18"/>
        </w:rPr>
        <w:t>的组成结构如图</w:t>
      </w:r>
      <w:r>
        <w:rPr>
          <w:rFonts w:ascii="Arial" w:hAnsi="Arial" w:cs="Arial"/>
          <w:color w:val="333333"/>
          <w:sz w:val="18"/>
          <w:szCs w:val="18"/>
        </w:rPr>
        <w:t>6</w:t>
      </w:r>
      <w:r>
        <w:rPr>
          <w:rFonts w:ascii="Arial" w:hAnsi="Arial" w:cs="Arial"/>
          <w:color w:val="333333"/>
          <w:sz w:val="18"/>
          <w:szCs w:val="18"/>
        </w:rPr>
        <w:noBreakHyphen/>
        <w:t>3</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8630" cy="1302385"/>
            <wp:effectExtent l="0" t="0" r="0" b="0"/>
            <wp:docPr id="62" name="图片 62" descr="2222222.jpg">
              <a:hlinkClick xmlns:a="http://schemas.openxmlformats.org/drawingml/2006/main" r:id="rId2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2222222.jpg">
                      <a:hlinkClick r:id="rId262" tgtFrame="&quot;_blank&quot;"/>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278630" cy="1302385"/>
                    </a:xfrm>
                    <a:prstGeom prst="rect">
                      <a:avLst/>
                    </a:prstGeom>
                    <a:noFill/>
                    <a:ln>
                      <a:noFill/>
                    </a:ln>
                  </pic:spPr>
                </pic:pic>
              </a:graphicData>
            </a:graphic>
          </wp:inline>
        </w:drawing>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由上图可见，</w:t>
      </w:r>
      <w:r>
        <w:rPr>
          <w:rFonts w:ascii="Arial" w:hAnsi="Arial" w:cs="Arial"/>
          <w:color w:val="333333"/>
          <w:sz w:val="18"/>
          <w:szCs w:val="18"/>
        </w:rPr>
        <w:t>MSI-X Table</w:t>
      </w:r>
      <w:r>
        <w:rPr>
          <w:rFonts w:ascii="Arial" w:hAnsi="Arial" w:cs="Arial"/>
          <w:color w:val="333333"/>
          <w:sz w:val="18"/>
          <w:szCs w:val="18"/>
        </w:rPr>
        <w:t>由多个</w:t>
      </w:r>
      <w:r>
        <w:rPr>
          <w:rFonts w:ascii="Arial" w:hAnsi="Arial" w:cs="Arial"/>
          <w:color w:val="333333"/>
          <w:sz w:val="18"/>
          <w:szCs w:val="18"/>
        </w:rPr>
        <w:t>Entry</w:t>
      </w:r>
      <w:r>
        <w:rPr>
          <w:rFonts w:ascii="Arial" w:hAnsi="Arial" w:cs="Arial"/>
          <w:color w:val="333333"/>
          <w:sz w:val="18"/>
          <w:szCs w:val="18"/>
        </w:rPr>
        <w:t>组成，其中每个</w:t>
      </w:r>
      <w:r>
        <w:rPr>
          <w:rFonts w:ascii="Arial" w:hAnsi="Arial" w:cs="Arial"/>
          <w:color w:val="333333"/>
          <w:sz w:val="18"/>
          <w:szCs w:val="18"/>
        </w:rPr>
        <w:t>Entry</w:t>
      </w:r>
      <w:r>
        <w:rPr>
          <w:rFonts w:ascii="Arial" w:hAnsi="Arial" w:cs="Arial"/>
          <w:color w:val="333333"/>
          <w:sz w:val="18"/>
          <w:szCs w:val="18"/>
        </w:rPr>
        <w:t>与一个中断请求对应。其中每一个</w:t>
      </w:r>
      <w:r>
        <w:rPr>
          <w:rFonts w:ascii="Arial" w:hAnsi="Arial" w:cs="Arial"/>
          <w:color w:val="333333"/>
          <w:sz w:val="18"/>
          <w:szCs w:val="18"/>
        </w:rPr>
        <w:t>Entry</w:t>
      </w:r>
      <w:r>
        <w:rPr>
          <w:rFonts w:ascii="Arial" w:hAnsi="Arial" w:cs="Arial"/>
          <w:color w:val="333333"/>
          <w:sz w:val="18"/>
          <w:szCs w:val="18"/>
        </w:rPr>
        <w:t>中有四个参数，其含义如下所示。</w:t>
      </w:r>
    </w:p>
    <w:p w:rsidR="007836BF" w:rsidRDefault="007836BF" w:rsidP="007836BF">
      <w:pPr>
        <w:widowControl/>
        <w:numPr>
          <w:ilvl w:val="0"/>
          <w:numId w:val="2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Msg Addr</w:t>
      </w:r>
      <w:r>
        <w:rPr>
          <w:rFonts w:ascii="Arial" w:hAnsi="Arial" w:cs="Arial"/>
          <w:color w:val="333333"/>
          <w:sz w:val="18"/>
          <w:szCs w:val="18"/>
        </w:rPr>
        <w:t>。当</w:t>
      </w:r>
      <w:r>
        <w:rPr>
          <w:rFonts w:ascii="Arial" w:hAnsi="Arial" w:cs="Arial"/>
          <w:color w:val="333333"/>
          <w:sz w:val="18"/>
          <w:szCs w:val="18"/>
        </w:rPr>
        <w:t>MSI-X Enable</w:t>
      </w:r>
      <w:r>
        <w:rPr>
          <w:rFonts w:ascii="Arial" w:hAnsi="Arial" w:cs="Arial"/>
          <w:color w:val="333333"/>
          <w:sz w:val="18"/>
          <w:szCs w:val="18"/>
        </w:rPr>
        <w:t>位有效时，该字段存放</w:t>
      </w:r>
      <w:r>
        <w:rPr>
          <w:rFonts w:ascii="Arial" w:hAnsi="Arial" w:cs="Arial"/>
          <w:color w:val="333333"/>
          <w:sz w:val="18"/>
          <w:szCs w:val="18"/>
        </w:rPr>
        <w:t>MSI-X</w:t>
      </w:r>
      <w:r>
        <w:rPr>
          <w:rFonts w:ascii="Arial" w:hAnsi="Arial" w:cs="Arial"/>
          <w:color w:val="333333"/>
          <w:sz w:val="18"/>
          <w:szCs w:val="18"/>
        </w:rPr>
        <w:t>存储器写事务的目的地址的低</w:t>
      </w:r>
      <w:r>
        <w:rPr>
          <w:rFonts w:ascii="Arial" w:hAnsi="Arial" w:cs="Arial"/>
          <w:color w:val="333333"/>
          <w:sz w:val="18"/>
          <w:szCs w:val="18"/>
        </w:rPr>
        <w:t>32</w:t>
      </w:r>
      <w:r>
        <w:rPr>
          <w:rFonts w:ascii="Arial" w:hAnsi="Arial" w:cs="Arial"/>
          <w:color w:val="333333"/>
          <w:sz w:val="18"/>
          <w:szCs w:val="18"/>
        </w:rPr>
        <w:t>位。该双字的</w:t>
      </w:r>
      <w:r>
        <w:rPr>
          <w:rFonts w:ascii="Arial" w:hAnsi="Arial" w:cs="Arial"/>
          <w:color w:val="333333"/>
          <w:sz w:val="18"/>
          <w:szCs w:val="18"/>
        </w:rPr>
        <w:t>31:2</w:t>
      </w:r>
      <w:r>
        <w:rPr>
          <w:rFonts w:ascii="Arial" w:hAnsi="Arial" w:cs="Arial"/>
          <w:color w:val="333333"/>
          <w:sz w:val="18"/>
          <w:szCs w:val="18"/>
        </w:rPr>
        <w:t>字段有效，系统软件可读写；</w:t>
      </w:r>
      <w:r>
        <w:rPr>
          <w:rFonts w:ascii="Arial" w:hAnsi="Arial" w:cs="Arial"/>
          <w:color w:val="333333"/>
          <w:sz w:val="18"/>
          <w:szCs w:val="18"/>
        </w:rPr>
        <w:t>1:0</w:t>
      </w:r>
      <w:r>
        <w:rPr>
          <w:rFonts w:ascii="Arial" w:hAnsi="Arial" w:cs="Arial"/>
          <w:color w:val="333333"/>
          <w:sz w:val="18"/>
          <w:szCs w:val="18"/>
        </w:rPr>
        <w:t>字段复位时为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PCIe</w:t>
      </w:r>
      <w:r>
        <w:rPr>
          <w:rFonts w:ascii="Arial" w:hAnsi="Arial" w:cs="Arial"/>
          <w:color w:val="333333"/>
          <w:sz w:val="18"/>
          <w:szCs w:val="18"/>
        </w:rPr>
        <w:t>设备可以根据需要将这个字段设为只读，或者可读写。不同的处理器填入该寄存器的数据并不相同。</w:t>
      </w:r>
    </w:p>
    <w:p w:rsidR="007836BF" w:rsidRDefault="007836BF" w:rsidP="007836BF">
      <w:pPr>
        <w:widowControl/>
        <w:numPr>
          <w:ilvl w:val="0"/>
          <w:numId w:val="2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lastRenderedPageBreak/>
        <w:t>Msg Upper Addr</w:t>
      </w:r>
      <w:r>
        <w:rPr>
          <w:rFonts w:ascii="Arial" w:hAnsi="Arial" w:cs="Arial"/>
          <w:color w:val="333333"/>
          <w:sz w:val="18"/>
          <w:szCs w:val="18"/>
        </w:rPr>
        <w:t>，该字段可读写，存放</w:t>
      </w:r>
      <w:r>
        <w:rPr>
          <w:rFonts w:ascii="Arial" w:hAnsi="Arial" w:cs="Arial"/>
          <w:color w:val="333333"/>
          <w:sz w:val="18"/>
          <w:szCs w:val="18"/>
        </w:rPr>
        <w:t>MSI-X</w:t>
      </w:r>
      <w:r>
        <w:rPr>
          <w:rFonts w:ascii="Arial" w:hAnsi="Arial" w:cs="Arial"/>
          <w:color w:val="333333"/>
          <w:sz w:val="18"/>
          <w:szCs w:val="18"/>
        </w:rPr>
        <w:t>存储器写事务的目的地址的高</w:t>
      </w:r>
      <w:r>
        <w:rPr>
          <w:rFonts w:ascii="Arial" w:hAnsi="Arial" w:cs="Arial"/>
          <w:color w:val="333333"/>
          <w:sz w:val="18"/>
          <w:szCs w:val="18"/>
        </w:rPr>
        <w:t>32</w:t>
      </w:r>
      <w:r>
        <w:rPr>
          <w:rFonts w:ascii="Arial" w:hAnsi="Arial" w:cs="Arial"/>
          <w:color w:val="333333"/>
          <w:sz w:val="18"/>
          <w:szCs w:val="18"/>
        </w:rPr>
        <w:t>位。</w:t>
      </w:r>
    </w:p>
    <w:p w:rsidR="007836BF" w:rsidRDefault="007836BF" w:rsidP="007836BF">
      <w:pPr>
        <w:widowControl/>
        <w:numPr>
          <w:ilvl w:val="0"/>
          <w:numId w:val="2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Msg Data</w:t>
      </w:r>
      <w:r>
        <w:rPr>
          <w:rFonts w:ascii="Arial" w:hAnsi="Arial" w:cs="Arial"/>
          <w:color w:val="333333"/>
          <w:sz w:val="18"/>
          <w:szCs w:val="18"/>
        </w:rPr>
        <w:t>，该字段可读写，存放</w:t>
      </w:r>
      <w:r>
        <w:rPr>
          <w:rFonts w:ascii="Arial" w:hAnsi="Arial" w:cs="Arial"/>
          <w:color w:val="333333"/>
          <w:sz w:val="18"/>
          <w:szCs w:val="18"/>
        </w:rPr>
        <w:t>MSI-X</w:t>
      </w:r>
      <w:r>
        <w:rPr>
          <w:rFonts w:ascii="Arial" w:hAnsi="Arial" w:cs="Arial"/>
          <w:color w:val="333333"/>
          <w:sz w:val="18"/>
          <w:szCs w:val="18"/>
        </w:rPr>
        <w:t>报文使用的数据。其定义与处理器系统使用的中断控制器和</w:t>
      </w:r>
      <w:r>
        <w:rPr>
          <w:rFonts w:ascii="Arial" w:hAnsi="Arial" w:cs="Arial"/>
          <w:color w:val="333333"/>
          <w:sz w:val="18"/>
          <w:szCs w:val="18"/>
        </w:rPr>
        <w:t>PCIe</w:t>
      </w:r>
      <w:r>
        <w:rPr>
          <w:rFonts w:ascii="Arial" w:hAnsi="Arial" w:cs="Arial"/>
          <w:color w:val="333333"/>
          <w:sz w:val="18"/>
          <w:szCs w:val="18"/>
        </w:rPr>
        <w:t>设备相关。</w:t>
      </w:r>
    </w:p>
    <w:p w:rsidR="007836BF" w:rsidRDefault="007836BF" w:rsidP="007836BF">
      <w:pPr>
        <w:widowControl/>
        <w:numPr>
          <w:ilvl w:val="0"/>
          <w:numId w:val="28"/>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Vector Control</w:t>
      </w:r>
      <w:r>
        <w:rPr>
          <w:rFonts w:ascii="Arial" w:hAnsi="Arial" w:cs="Arial"/>
          <w:color w:val="333333"/>
          <w:sz w:val="18"/>
          <w:szCs w:val="18"/>
        </w:rPr>
        <w:t>，该字段可读写。该字段只有第</w:t>
      </w:r>
      <w:r>
        <w:rPr>
          <w:rFonts w:ascii="Arial" w:hAnsi="Arial" w:cs="Arial"/>
          <w:color w:val="333333"/>
          <w:sz w:val="18"/>
          <w:szCs w:val="18"/>
        </w:rPr>
        <w:t>0</w:t>
      </w:r>
      <w:r>
        <w:rPr>
          <w:rFonts w:ascii="Arial" w:hAnsi="Arial" w:cs="Arial"/>
          <w:color w:val="333333"/>
          <w:sz w:val="18"/>
          <w:szCs w:val="18"/>
        </w:rPr>
        <w:t>位</w:t>
      </w:r>
      <w:r>
        <w:rPr>
          <w:rFonts w:ascii="Arial" w:hAnsi="Arial" w:cs="Arial"/>
          <w:color w:val="333333"/>
          <w:sz w:val="18"/>
          <w:szCs w:val="18"/>
        </w:rPr>
        <w:t>(</w:t>
      </w:r>
      <w:r>
        <w:rPr>
          <w:rFonts w:ascii="Arial" w:hAnsi="Arial" w:cs="Arial"/>
          <w:color w:val="333333"/>
          <w:sz w:val="18"/>
          <w:szCs w:val="18"/>
        </w:rPr>
        <w:t>即</w:t>
      </w:r>
      <w:r>
        <w:rPr>
          <w:rFonts w:ascii="Arial" w:hAnsi="Arial" w:cs="Arial"/>
          <w:color w:val="333333"/>
          <w:sz w:val="18"/>
          <w:szCs w:val="18"/>
        </w:rPr>
        <w:t>Per Vector Mask</w:t>
      </w:r>
      <w:r>
        <w:rPr>
          <w:rFonts w:ascii="Arial" w:hAnsi="Arial" w:cs="Arial"/>
          <w:color w:val="333333"/>
          <w:sz w:val="18"/>
          <w:szCs w:val="18"/>
        </w:rPr>
        <w:t>位</w:t>
      </w:r>
      <w:r>
        <w:rPr>
          <w:rFonts w:ascii="Arial" w:hAnsi="Arial" w:cs="Arial"/>
          <w:color w:val="333333"/>
          <w:sz w:val="18"/>
          <w:szCs w:val="18"/>
        </w:rPr>
        <w:t>)</w:t>
      </w:r>
      <w:r>
        <w:rPr>
          <w:rFonts w:ascii="Arial" w:hAnsi="Arial" w:cs="Arial"/>
          <w:color w:val="333333"/>
          <w:sz w:val="18"/>
          <w:szCs w:val="18"/>
        </w:rPr>
        <w:t>有效，其他位保留。当该位为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PCIe</w:t>
      </w:r>
      <w:r>
        <w:rPr>
          <w:rFonts w:ascii="Arial" w:hAnsi="Arial" w:cs="Arial"/>
          <w:color w:val="333333"/>
          <w:sz w:val="18"/>
          <w:szCs w:val="18"/>
        </w:rPr>
        <w:t>设备不能使用该</w:t>
      </w:r>
      <w:r>
        <w:rPr>
          <w:rFonts w:ascii="Arial" w:hAnsi="Arial" w:cs="Arial"/>
          <w:color w:val="333333"/>
          <w:sz w:val="18"/>
          <w:szCs w:val="18"/>
        </w:rPr>
        <w:t>Entry</w:t>
      </w:r>
      <w:r>
        <w:rPr>
          <w:rFonts w:ascii="Arial" w:hAnsi="Arial" w:cs="Arial"/>
          <w:color w:val="333333"/>
          <w:sz w:val="18"/>
          <w:szCs w:val="18"/>
        </w:rPr>
        <w:t>提交中断请求；为</w:t>
      </w:r>
      <w:r>
        <w:rPr>
          <w:rFonts w:ascii="Arial" w:hAnsi="Arial" w:cs="Arial"/>
          <w:color w:val="333333"/>
          <w:sz w:val="18"/>
          <w:szCs w:val="18"/>
        </w:rPr>
        <w:t>0</w:t>
      </w:r>
      <w:r>
        <w:rPr>
          <w:rFonts w:ascii="Arial" w:hAnsi="Arial" w:cs="Arial"/>
          <w:color w:val="333333"/>
          <w:sz w:val="18"/>
          <w:szCs w:val="18"/>
        </w:rPr>
        <w:t>时可以提交中断请求。该位在复位时为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Per Vector Mask</w:t>
      </w:r>
      <w:r>
        <w:rPr>
          <w:rFonts w:ascii="Arial" w:hAnsi="Arial" w:cs="Arial"/>
          <w:color w:val="333333"/>
          <w:sz w:val="18"/>
          <w:szCs w:val="18"/>
        </w:rPr>
        <w:t>位的使用方法与</w:t>
      </w:r>
      <w:r>
        <w:rPr>
          <w:rFonts w:ascii="Arial" w:hAnsi="Arial" w:cs="Arial"/>
          <w:color w:val="333333"/>
          <w:sz w:val="18"/>
          <w:szCs w:val="18"/>
        </w:rPr>
        <w:t>MSI</w:t>
      </w:r>
      <w:r>
        <w:rPr>
          <w:rFonts w:ascii="Arial" w:hAnsi="Arial" w:cs="Arial"/>
          <w:color w:val="333333"/>
          <w:sz w:val="18"/>
          <w:szCs w:val="18"/>
        </w:rPr>
        <w:t>机制的</w:t>
      </w:r>
      <w:r>
        <w:rPr>
          <w:rFonts w:ascii="Arial" w:hAnsi="Arial" w:cs="Arial"/>
          <w:color w:val="333333"/>
          <w:sz w:val="18"/>
          <w:szCs w:val="18"/>
        </w:rPr>
        <w:t>Mask</w:t>
      </w:r>
      <w:r>
        <w:rPr>
          <w:rFonts w:ascii="Arial" w:hAnsi="Arial" w:cs="Arial"/>
          <w:color w:val="333333"/>
          <w:sz w:val="18"/>
          <w:szCs w:val="18"/>
        </w:rPr>
        <w:t>位类似。</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Pending Table</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Pending Table</w:t>
      </w:r>
      <w:r>
        <w:rPr>
          <w:rFonts w:ascii="Arial" w:hAnsi="Arial" w:cs="Arial"/>
          <w:color w:val="333333"/>
          <w:sz w:val="18"/>
          <w:szCs w:val="18"/>
        </w:rPr>
        <w:t>的组成结构如图</w:t>
      </w:r>
      <w:r>
        <w:rPr>
          <w:rFonts w:ascii="Arial" w:hAnsi="Arial" w:cs="Arial"/>
          <w:color w:val="333333"/>
          <w:sz w:val="18"/>
          <w:szCs w:val="18"/>
        </w:rPr>
        <w:t>6</w:t>
      </w:r>
      <w:r>
        <w:rPr>
          <w:rFonts w:ascii="Arial" w:hAnsi="Arial" w:cs="Arial"/>
          <w:color w:val="333333"/>
          <w:sz w:val="18"/>
          <w:szCs w:val="18"/>
        </w:rPr>
        <w:noBreakHyphen/>
        <w:t>4</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shd w:val="clear" w:color="auto" w:fill="FFFFFF"/>
        <w:wordWrap w:val="0"/>
        <w:spacing w:line="300" w:lineRule="atLeast"/>
        <w:rPr>
          <w:rFonts w:ascii="Arial" w:hAnsi="Arial" w:cs="Arial"/>
          <w:color w:val="333333"/>
          <w:sz w:val="18"/>
          <w:szCs w:val="18"/>
        </w:rPr>
      </w:pP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983615"/>
            <wp:effectExtent l="0" t="0" r="0" b="0"/>
            <wp:docPr id="61" name="图片 61" descr="11.jpg">
              <a:hlinkClick xmlns:a="http://schemas.openxmlformats.org/drawingml/2006/main" r:id="rId2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11.jpg">
                      <a:hlinkClick r:id="rId264" tgtFrame="&quot;_blank&quot;"/>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287520" cy="983615"/>
                    </a:xfrm>
                    <a:prstGeom prst="rect">
                      <a:avLst/>
                    </a:prstGeom>
                    <a:noFill/>
                    <a:ln>
                      <a:noFill/>
                    </a:ln>
                  </pic:spPr>
                </pic:pic>
              </a:graphicData>
            </a:graphic>
          </wp:inline>
        </w:drawing>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如上图所示，在</w:t>
      </w:r>
      <w:r>
        <w:rPr>
          <w:rFonts w:ascii="Arial" w:hAnsi="Arial" w:cs="Arial"/>
          <w:color w:val="333333"/>
          <w:sz w:val="18"/>
          <w:szCs w:val="18"/>
        </w:rPr>
        <w:t>Pending Table</w:t>
      </w:r>
      <w:r>
        <w:rPr>
          <w:rFonts w:ascii="Arial" w:hAnsi="Arial" w:cs="Arial"/>
          <w:color w:val="333333"/>
          <w:sz w:val="18"/>
          <w:szCs w:val="18"/>
        </w:rPr>
        <w:t>中，一个</w:t>
      </w:r>
      <w:r>
        <w:rPr>
          <w:rFonts w:ascii="Arial" w:hAnsi="Arial" w:cs="Arial"/>
          <w:color w:val="333333"/>
          <w:sz w:val="18"/>
          <w:szCs w:val="18"/>
        </w:rPr>
        <w:t>Entry</w:t>
      </w:r>
      <w:r>
        <w:rPr>
          <w:rFonts w:ascii="Arial" w:hAnsi="Arial" w:cs="Arial"/>
          <w:color w:val="333333"/>
          <w:sz w:val="18"/>
          <w:szCs w:val="18"/>
        </w:rPr>
        <w:t>由</w:t>
      </w:r>
      <w:r>
        <w:rPr>
          <w:rFonts w:ascii="Arial" w:hAnsi="Arial" w:cs="Arial"/>
          <w:color w:val="333333"/>
          <w:sz w:val="18"/>
          <w:szCs w:val="18"/>
        </w:rPr>
        <w:t>64</w:t>
      </w:r>
      <w:r>
        <w:rPr>
          <w:rFonts w:ascii="Arial" w:hAnsi="Arial" w:cs="Arial"/>
          <w:color w:val="333333"/>
          <w:sz w:val="18"/>
          <w:szCs w:val="18"/>
        </w:rPr>
        <w:t>位组成，其中每一位与</w:t>
      </w:r>
      <w:r>
        <w:rPr>
          <w:rFonts w:ascii="Arial" w:hAnsi="Arial" w:cs="Arial"/>
          <w:color w:val="333333"/>
          <w:sz w:val="18"/>
          <w:szCs w:val="18"/>
        </w:rPr>
        <w:t>MSI-X Table</w:t>
      </w:r>
      <w:r>
        <w:rPr>
          <w:rFonts w:ascii="Arial" w:hAnsi="Arial" w:cs="Arial"/>
          <w:color w:val="333333"/>
          <w:sz w:val="18"/>
          <w:szCs w:val="18"/>
        </w:rPr>
        <w:t>中的一个</w:t>
      </w:r>
      <w:r>
        <w:rPr>
          <w:rFonts w:ascii="Arial" w:hAnsi="Arial" w:cs="Arial"/>
          <w:color w:val="333333"/>
          <w:sz w:val="18"/>
          <w:szCs w:val="18"/>
        </w:rPr>
        <w:t>Entry</w:t>
      </w:r>
      <w:r>
        <w:rPr>
          <w:rFonts w:ascii="Arial" w:hAnsi="Arial" w:cs="Arial"/>
          <w:color w:val="333333"/>
          <w:sz w:val="18"/>
          <w:szCs w:val="18"/>
        </w:rPr>
        <w:t>对应，即</w:t>
      </w:r>
      <w:r>
        <w:rPr>
          <w:rFonts w:ascii="Arial" w:hAnsi="Arial" w:cs="Arial"/>
          <w:color w:val="333333"/>
          <w:sz w:val="18"/>
          <w:szCs w:val="18"/>
        </w:rPr>
        <w:t>Pending Table</w:t>
      </w:r>
      <w:r>
        <w:rPr>
          <w:rFonts w:ascii="Arial" w:hAnsi="Arial" w:cs="Arial"/>
          <w:color w:val="333333"/>
          <w:sz w:val="18"/>
          <w:szCs w:val="18"/>
        </w:rPr>
        <w:t>中的每一个</w:t>
      </w:r>
      <w:r>
        <w:rPr>
          <w:rFonts w:ascii="Arial" w:hAnsi="Arial" w:cs="Arial"/>
          <w:color w:val="333333"/>
          <w:sz w:val="18"/>
          <w:szCs w:val="18"/>
        </w:rPr>
        <w:t>Entry</w:t>
      </w:r>
      <w:r>
        <w:rPr>
          <w:rFonts w:ascii="Arial" w:hAnsi="Arial" w:cs="Arial"/>
          <w:color w:val="333333"/>
          <w:sz w:val="18"/>
          <w:szCs w:val="18"/>
        </w:rPr>
        <w:t>与</w:t>
      </w:r>
      <w:r>
        <w:rPr>
          <w:rFonts w:ascii="Arial" w:hAnsi="Arial" w:cs="Arial"/>
          <w:color w:val="333333"/>
          <w:sz w:val="18"/>
          <w:szCs w:val="18"/>
        </w:rPr>
        <w:t>MSI-X Table</w:t>
      </w:r>
      <w:r>
        <w:rPr>
          <w:rFonts w:ascii="Arial" w:hAnsi="Arial" w:cs="Arial"/>
          <w:color w:val="333333"/>
          <w:sz w:val="18"/>
          <w:szCs w:val="18"/>
        </w:rPr>
        <w:t>的</w:t>
      </w:r>
      <w:r>
        <w:rPr>
          <w:rFonts w:ascii="Arial" w:hAnsi="Arial" w:cs="Arial"/>
          <w:color w:val="333333"/>
          <w:sz w:val="18"/>
          <w:szCs w:val="18"/>
        </w:rPr>
        <w:t>64</w:t>
      </w:r>
      <w:r>
        <w:rPr>
          <w:rFonts w:ascii="Arial" w:hAnsi="Arial" w:cs="Arial"/>
          <w:color w:val="333333"/>
          <w:sz w:val="18"/>
          <w:szCs w:val="18"/>
        </w:rPr>
        <w:t>个</w:t>
      </w:r>
      <w:r>
        <w:rPr>
          <w:rFonts w:ascii="Arial" w:hAnsi="Arial" w:cs="Arial"/>
          <w:color w:val="333333"/>
          <w:sz w:val="18"/>
          <w:szCs w:val="18"/>
        </w:rPr>
        <w:t>Entry</w:t>
      </w:r>
      <w:r>
        <w:rPr>
          <w:rFonts w:ascii="Arial" w:hAnsi="Arial" w:cs="Arial"/>
          <w:color w:val="333333"/>
          <w:sz w:val="18"/>
          <w:szCs w:val="18"/>
        </w:rPr>
        <w:t>对应。与</w:t>
      </w:r>
      <w:r>
        <w:rPr>
          <w:rFonts w:ascii="Arial" w:hAnsi="Arial" w:cs="Arial"/>
          <w:color w:val="333333"/>
          <w:sz w:val="18"/>
          <w:szCs w:val="18"/>
        </w:rPr>
        <w:t>MSI</w:t>
      </w:r>
      <w:r>
        <w:rPr>
          <w:rFonts w:ascii="Arial" w:hAnsi="Arial" w:cs="Arial"/>
          <w:color w:val="333333"/>
          <w:sz w:val="18"/>
          <w:szCs w:val="18"/>
        </w:rPr>
        <w:t>机制类似，</w:t>
      </w:r>
      <w:r>
        <w:rPr>
          <w:rFonts w:ascii="Arial" w:hAnsi="Arial" w:cs="Arial"/>
          <w:color w:val="333333"/>
          <w:sz w:val="18"/>
          <w:szCs w:val="18"/>
        </w:rPr>
        <w:t>Pending</w:t>
      </w:r>
      <w:r>
        <w:rPr>
          <w:rFonts w:ascii="Arial" w:hAnsi="Arial" w:cs="Arial"/>
          <w:color w:val="333333"/>
          <w:sz w:val="18"/>
          <w:szCs w:val="18"/>
        </w:rPr>
        <w:t>位需要与</w:t>
      </w:r>
      <w:r>
        <w:rPr>
          <w:rFonts w:ascii="Arial" w:hAnsi="Arial" w:cs="Arial"/>
          <w:color w:val="333333"/>
          <w:sz w:val="18"/>
          <w:szCs w:val="18"/>
        </w:rPr>
        <w:t>Per Vector Mask</w:t>
      </w:r>
      <w:r>
        <w:rPr>
          <w:rFonts w:ascii="Arial" w:hAnsi="Arial" w:cs="Arial"/>
          <w:color w:val="333333"/>
          <w:sz w:val="18"/>
          <w:szCs w:val="18"/>
        </w:rPr>
        <w:t>位配置使用。</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Per Vector Mask</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时，</w:t>
      </w:r>
      <w:r>
        <w:rPr>
          <w:rFonts w:ascii="Arial" w:hAnsi="Arial" w:cs="Arial"/>
          <w:color w:val="333333"/>
          <w:sz w:val="18"/>
          <w:szCs w:val="18"/>
        </w:rPr>
        <w:t>PCIe</w:t>
      </w:r>
      <w:r>
        <w:rPr>
          <w:rFonts w:ascii="Arial" w:hAnsi="Arial" w:cs="Arial"/>
          <w:color w:val="333333"/>
          <w:sz w:val="18"/>
          <w:szCs w:val="18"/>
        </w:rPr>
        <w:t>设备不能立即发送</w:t>
      </w:r>
      <w:r>
        <w:rPr>
          <w:rFonts w:ascii="Arial" w:hAnsi="Arial" w:cs="Arial"/>
          <w:color w:val="333333"/>
          <w:sz w:val="18"/>
          <w:szCs w:val="18"/>
        </w:rPr>
        <w:t>MSI-X</w:t>
      </w:r>
      <w:r>
        <w:rPr>
          <w:rFonts w:ascii="Arial" w:hAnsi="Arial" w:cs="Arial"/>
          <w:color w:val="333333"/>
          <w:sz w:val="18"/>
          <w:szCs w:val="18"/>
        </w:rPr>
        <w:t>中断请求，而是将对应的</w:t>
      </w:r>
      <w:r>
        <w:rPr>
          <w:rFonts w:ascii="Arial" w:hAnsi="Arial" w:cs="Arial"/>
          <w:color w:val="333333"/>
          <w:sz w:val="18"/>
          <w:szCs w:val="18"/>
        </w:rPr>
        <w:t>Pending</w:t>
      </w:r>
      <w:r>
        <w:rPr>
          <w:rFonts w:ascii="Arial" w:hAnsi="Arial" w:cs="Arial"/>
          <w:color w:val="333333"/>
          <w:sz w:val="18"/>
          <w:szCs w:val="18"/>
        </w:rPr>
        <w:t>位置</w:t>
      </w:r>
      <w:r>
        <w:rPr>
          <w:rFonts w:ascii="Arial" w:hAnsi="Arial" w:cs="Arial"/>
          <w:color w:val="333333"/>
          <w:sz w:val="18"/>
          <w:szCs w:val="18"/>
        </w:rPr>
        <w:t>1</w:t>
      </w:r>
      <w:r>
        <w:rPr>
          <w:rFonts w:ascii="Arial" w:hAnsi="Arial" w:cs="Arial"/>
          <w:color w:val="333333"/>
          <w:sz w:val="18"/>
          <w:szCs w:val="18"/>
        </w:rPr>
        <w:t>；当系统软件将</w:t>
      </w:r>
      <w:r>
        <w:rPr>
          <w:rFonts w:ascii="Arial" w:hAnsi="Arial" w:cs="Arial"/>
          <w:color w:val="333333"/>
          <w:sz w:val="18"/>
          <w:szCs w:val="18"/>
        </w:rPr>
        <w:t>Per Vector Mask</w:t>
      </w:r>
      <w:r>
        <w:rPr>
          <w:rFonts w:ascii="Arial" w:hAnsi="Arial" w:cs="Arial"/>
          <w:color w:val="333333"/>
          <w:sz w:val="18"/>
          <w:szCs w:val="18"/>
        </w:rPr>
        <w:t>位清零时，</w:t>
      </w:r>
      <w:r>
        <w:rPr>
          <w:rFonts w:ascii="Arial" w:hAnsi="Arial" w:cs="Arial"/>
          <w:color w:val="333333"/>
          <w:sz w:val="18"/>
          <w:szCs w:val="18"/>
        </w:rPr>
        <w:t>PCIe</w:t>
      </w:r>
      <w:r>
        <w:rPr>
          <w:rFonts w:ascii="Arial" w:hAnsi="Arial" w:cs="Arial"/>
          <w:color w:val="333333"/>
          <w:sz w:val="18"/>
          <w:szCs w:val="18"/>
        </w:rPr>
        <w:t>设备需要提交</w:t>
      </w:r>
      <w:r>
        <w:rPr>
          <w:rFonts w:ascii="Arial" w:hAnsi="Arial" w:cs="Arial"/>
          <w:color w:val="333333"/>
          <w:sz w:val="18"/>
          <w:szCs w:val="18"/>
        </w:rPr>
        <w:t>MSI-X</w:t>
      </w:r>
      <w:r>
        <w:rPr>
          <w:rFonts w:ascii="Arial" w:hAnsi="Arial" w:cs="Arial"/>
          <w:color w:val="333333"/>
          <w:sz w:val="18"/>
          <w:szCs w:val="18"/>
        </w:rPr>
        <w:t>中断请求，同时将</w:t>
      </w:r>
      <w:r>
        <w:rPr>
          <w:rFonts w:ascii="Arial" w:hAnsi="Arial" w:cs="Arial"/>
          <w:color w:val="333333"/>
          <w:sz w:val="18"/>
          <w:szCs w:val="18"/>
        </w:rPr>
        <w:t>Pending</w:t>
      </w:r>
      <w:r>
        <w:rPr>
          <w:rFonts w:ascii="Arial" w:hAnsi="Arial" w:cs="Arial"/>
          <w:color w:val="333333"/>
          <w:sz w:val="18"/>
          <w:szCs w:val="18"/>
        </w:rPr>
        <w:t>位清零。</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br w:type="textWrapping" w:clear="all"/>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29" style="width:137.05pt;height:.75pt" o:hrpct="330" o:hrstd="t" o:hr="t" fillcolor="#a0a0a0" stroked="f"/>
        </w:pic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66"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此时</w:t>
      </w:r>
      <w:r>
        <w:rPr>
          <w:rFonts w:ascii="Arial" w:hAnsi="Arial" w:cs="Arial"/>
          <w:color w:val="333333"/>
          <w:sz w:val="18"/>
          <w:szCs w:val="18"/>
        </w:rPr>
        <w:t>PCI</w:t>
      </w:r>
      <w:r>
        <w:rPr>
          <w:rFonts w:ascii="Arial" w:hAnsi="Arial" w:cs="Arial"/>
          <w:color w:val="333333"/>
          <w:sz w:val="18"/>
          <w:szCs w:val="18"/>
        </w:rPr>
        <w:t>设备配置空间</w:t>
      </w:r>
      <w:r>
        <w:rPr>
          <w:rFonts w:ascii="Arial" w:hAnsi="Arial" w:cs="Arial"/>
          <w:color w:val="333333"/>
          <w:sz w:val="18"/>
          <w:szCs w:val="18"/>
        </w:rPr>
        <w:t>Command</w:t>
      </w:r>
      <w:r>
        <w:rPr>
          <w:rFonts w:ascii="Arial" w:hAnsi="Arial" w:cs="Arial"/>
          <w:color w:val="333333"/>
          <w:sz w:val="18"/>
          <w:szCs w:val="18"/>
        </w:rPr>
        <w:t>寄存器的</w:t>
      </w:r>
      <w:r>
        <w:rPr>
          <w:rFonts w:ascii="Arial" w:hAnsi="Arial" w:cs="Arial"/>
          <w:color w:val="333333"/>
          <w:sz w:val="18"/>
          <w:szCs w:val="18"/>
        </w:rPr>
        <w:t>“Interrupt Disable”</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67"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MSI</w:t>
      </w:r>
      <w:r>
        <w:rPr>
          <w:rFonts w:ascii="Arial" w:hAnsi="Arial" w:cs="Arial"/>
          <w:color w:val="333333"/>
          <w:sz w:val="18"/>
          <w:szCs w:val="18"/>
        </w:rPr>
        <w:t>机制提交中断请求的方式类似与边界触发方式，而使用边界触发方式时，处理器可能会丢失某些中断请求，因此在设备驱动程序的开发过程中，可能需要使用这两个字段。</w:t>
      </w:r>
    </w:p>
    <w:p w:rsidR="004E6734" w:rsidRDefault="004E6734">
      <w:pPr>
        <w:rPr>
          <w:rFonts w:hint="eastAsia"/>
        </w:rPr>
      </w:pPr>
    </w:p>
    <w:p w:rsidR="007836BF" w:rsidRDefault="007836BF">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Tr="007836BF">
        <w:trPr>
          <w:tblCellSpacing w:w="0" w:type="dxa"/>
        </w:trPr>
        <w:tc>
          <w:tcPr>
            <w:tcW w:w="0" w:type="auto"/>
            <w:vAlign w:val="center"/>
            <w:hideMark/>
          </w:tcPr>
          <w:p w:rsidR="007836BF" w:rsidRDefault="007836BF">
            <w:pPr>
              <w:spacing w:line="540" w:lineRule="atLeast"/>
              <w:jc w:val="center"/>
              <w:rPr>
                <w:rFonts w:ascii="宋体" w:eastAsia="宋体" w:hAnsi="宋体" w:cs="宋体"/>
                <w:sz w:val="42"/>
                <w:szCs w:val="42"/>
              </w:rPr>
            </w:pPr>
            <w:r>
              <w:rPr>
                <w:b/>
                <w:bCs/>
                <w:sz w:val="42"/>
                <w:szCs w:val="42"/>
              </w:rPr>
              <w:lastRenderedPageBreak/>
              <w:t>6.2 PowerPC</w:t>
            </w:r>
            <w:r>
              <w:rPr>
                <w:b/>
                <w:bCs/>
                <w:sz w:val="42"/>
                <w:szCs w:val="42"/>
              </w:rPr>
              <w:t>处理器如何处理</w:t>
            </w:r>
            <w:r>
              <w:rPr>
                <w:b/>
                <w:bCs/>
                <w:sz w:val="42"/>
                <w:szCs w:val="42"/>
              </w:rPr>
              <w:t>MSI</w:t>
            </w:r>
            <w:r>
              <w:rPr>
                <w:b/>
                <w:bCs/>
                <w:sz w:val="42"/>
                <w:szCs w:val="42"/>
              </w:rPr>
              <w:t>中断请求</w:t>
            </w:r>
          </w:p>
        </w:tc>
      </w:tr>
      <w:tr w:rsidR="007836BF" w:rsidTr="007836BF">
        <w:trPr>
          <w:tblCellSpacing w:w="0" w:type="dxa"/>
        </w:trPr>
        <w:tc>
          <w:tcPr>
            <w:tcW w:w="0" w:type="auto"/>
            <w:tcMar>
              <w:top w:w="150" w:type="dxa"/>
              <w:left w:w="0" w:type="dxa"/>
              <w:bottom w:w="150" w:type="dxa"/>
              <w:right w:w="0" w:type="dxa"/>
            </w:tcMar>
            <w:vAlign w:val="center"/>
            <w:hideMark/>
          </w:tcPr>
          <w:p w:rsidR="007836BF" w:rsidRDefault="007836BF">
            <w:pPr>
              <w:jc w:val="center"/>
              <w:rPr>
                <w:rFonts w:ascii="宋体" w:eastAsia="宋体" w:hAnsi="宋体" w:cs="宋体"/>
                <w:color w:val="5E5E5E"/>
                <w:sz w:val="18"/>
                <w:szCs w:val="18"/>
              </w:rPr>
            </w:pPr>
            <w:r>
              <w:rPr>
                <w:color w:val="5E5E5E"/>
                <w:sz w:val="18"/>
                <w:szCs w:val="18"/>
              </w:rPr>
              <w:t>发布时间：</w:t>
            </w:r>
            <w:r>
              <w:rPr>
                <w:color w:val="5E5E5E"/>
                <w:sz w:val="18"/>
                <w:szCs w:val="18"/>
              </w:rPr>
              <w:t>2013-08-23 15:52:14</w:t>
            </w:r>
          </w:p>
        </w:tc>
      </w:tr>
      <w:tr w:rsidR="007836BF" w:rsidTr="007836BF">
        <w:trPr>
          <w:tblCellSpacing w:w="0" w:type="dxa"/>
        </w:trPr>
        <w:tc>
          <w:tcPr>
            <w:tcW w:w="0" w:type="auto"/>
            <w:vAlign w:val="center"/>
            <w:hideMark/>
          </w:tcPr>
          <w:p w:rsidR="007836BF" w:rsidRDefault="007836BF">
            <w:pPr>
              <w:rPr>
                <w:rFonts w:ascii="宋体" w:eastAsia="宋体" w:hAnsi="宋体" w:cs="宋体"/>
                <w:sz w:val="18"/>
                <w:szCs w:val="18"/>
              </w:rPr>
            </w:pPr>
          </w:p>
        </w:tc>
      </w:tr>
    </w:tbl>
    <w:p w:rsidR="007836BF" w:rsidRDefault="007836BF" w:rsidP="007836BF">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9736"/>
        <w:gridCol w:w="14"/>
      </w:tblGrid>
      <w:tr w:rsidR="007836BF" w:rsidTr="007836BF">
        <w:trPr>
          <w:tblCellSpacing w:w="0" w:type="dxa"/>
        </w:trPr>
        <w:tc>
          <w:tcPr>
            <w:tcW w:w="0" w:type="auto"/>
            <w:tcMar>
              <w:top w:w="60" w:type="dxa"/>
              <w:left w:w="0" w:type="dxa"/>
              <w:bottom w:w="0" w:type="dxa"/>
              <w:right w:w="0" w:type="dxa"/>
            </w:tcMar>
            <w:vAlign w:val="center"/>
            <w:hideMark/>
          </w:tcPr>
          <w:p w:rsidR="007836BF" w:rsidRDefault="007836BF">
            <w:pPr>
              <w:rPr>
                <w:rFonts w:ascii="宋体" w:eastAsia="宋体" w:hAnsi="宋体" w:cs="宋体"/>
                <w:sz w:val="18"/>
                <w:szCs w:val="18"/>
              </w:rPr>
            </w:pPr>
            <w:r>
              <w:rPr>
                <w:rStyle w:val="apple-converted-space"/>
                <w:sz w:val="18"/>
                <w:szCs w:val="18"/>
              </w:rPr>
              <w:t> </w:t>
            </w:r>
            <w:r>
              <w:rPr>
                <w:sz w:val="18"/>
                <w:szCs w:val="18"/>
              </w:rPr>
              <w:t>技术类别：</w:t>
            </w:r>
            <w:hyperlink r:id="rId268"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69"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7836BF" w:rsidRDefault="007836BF">
            <w:pPr>
              <w:jc w:val="right"/>
              <w:rPr>
                <w:rFonts w:ascii="宋体" w:eastAsia="宋体" w:hAnsi="宋体" w:cs="宋体"/>
                <w:sz w:val="18"/>
                <w:szCs w:val="18"/>
              </w:rPr>
            </w:pPr>
          </w:p>
        </w:tc>
      </w:tr>
      <w:tr w:rsidR="007836BF" w:rsidTr="007836BF">
        <w:tblPrEx>
          <w:tblCellSpacing w:w="15" w:type="dxa"/>
          <w:shd w:val="clear" w:color="auto" w:fill="FFFFFF"/>
          <w:tblCellMar>
            <w:top w:w="15" w:type="dxa"/>
            <w:left w:w="15" w:type="dxa"/>
            <w:bottom w:w="15" w:type="dxa"/>
            <w:right w:w="15" w:type="dxa"/>
          </w:tblCellMar>
        </w:tblPrEx>
        <w:trPr>
          <w:gridAfter w:val="1"/>
          <w:tblCellSpacing w:w="15" w:type="dxa"/>
        </w:trPr>
        <w:tc>
          <w:tcPr>
            <w:tcW w:w="0" w:type="auto"/>
            <w:shd w:val="clear" w:color="auto" w:fill="FFFFFF"/>
            <w:vAlign w:val="center"/>
            <w:hideMark/>
          </w:tcPr>
          <w:p w:rsidR="007836BF" w:rsidRDefault="007836BF">
            <w:pPr>
              <w:rPr>
                <w:rFonts w:ascii="Arial" w:eastAsia="宋体" w:hAnsi="Arial" w:cs="Arial"/>
                <w:color w:val="333333"/>
                <w:sz w:val="18"/>
                <w:szCs w:val="18"/>
              </w:rPr>
            </w:pPr>
          </w:p>
        </w:tc>
      </w:tr>
    </w:tbl>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PowerPC</w:t>
      </w:r>
      <w:r>
        <w:rPr>
          <w:rFonts w:ascii="Arial" w:hAnsi="Arial" w:cs="Arial"/>
          <w:color w:val="333333"/>
          <w:sz w:val="18"/>
          <w:szCs w:val="18"/>
        </w:rPr>
        <w:t>处理器使用</w:t>
      </w:r>
      <w:r>
        <w:rPr>
          <w:rFonts w:ascii="Arial" w:hAnsi="Arial" w:cs="Arial"/>
          <w:color w:val="333333"/>
          <w:sz w:val="18"/>
          <w:szCs w:val="18"/>
        </w:rPr>
        <w:t>OpenPIC</w:t>
      </w:r>
      <w:r>
        <w:rPr>
          <w:rFonts w:ascii="Arial" w:hAnsi="Arial" w:cs="Arial"/>
          <w:color w:val="333333"/>
          <w:sz w:val="18"/>
          <w:szCs w:val="18"/>
        </w:rPr>
        <w:t>中断控制器或者</w:t>
      </w:r>
      <w:r>
        <w:rPr>
          <w:rFonts w:ascii="Arial" w:hAnsi="Arial" w:cs="Arial"/>
          <w:color w:val="333333"/>
          <w:sz w:val="18"/>
          <w:szCs w:val="18"/>
        </w:rPr>
        <w:t>MPIC</w:t>
      </w:r>
      <w:r>
        <w:rPr>
          <w:rFonts w:ascii="Arial" w:hAnsi="Arial" w:cs="Arial"/>
          <w:color w:val="333333"/>
          <w:sz w:val="18"/>
          <w:szCs w:val="18"/>
        </w:rPr>
        <w:t>中断控制器，处理外部中断请求。其中</w:t>
      </w:r>
      <w:r>
        <w:rPr>
          <w:rFonts w:ascii="Arial" w:hAnsi="Arial" w:cs="Arial"/>
          <w:color w:val="333333"/>
          <w:sz w:val="18"/>
          <w:szCs w:val="18"/>
        </w:rPr>
        <w:t>MPIC</w:t>
      </w:r>
      <w:r>
        <w:rPr>
          <w:rFonts w:ascii="Arial" w:hAnsi="Arial" w:cs="Arial"/>
          <w:color w:val="333333"/>
          <w:sz w:val="18"/>
          <w:szCs w:val="18"/>
        </w:rPr>
        <w:t>中断控制器基于</w:t>
      </w:r>
      <w:r>
        <w:rPr>
          <w:rFonts w:ascii="Arial" w:hAnsi="Arial" w:cs="Arial"/>
          <w:color w:val="333333"/>
          <w:sz w:val="18"/>
          <w:szCs w:val="18"/>
        </w:rPr>
        <w:t>OpenPIC</w:t>
      </w:r>
      <w:r>
        <w:rPr>
          <w:rFonts w:ascii="Arial" w:hAnsi="Arial" w:cs="Arial"/>
          <w:color w:val="333333"/>
          <w:sz w:val="18"/>
          <w:szCs w:val="18"/>
        </w:rPr>
        <w:t>中断控制器，但是</w:t>
      </w:r>
      <w:proofErr w:type="gramStart"/>
      <w:r>
        <w:rPr>
          <w:rFonts w:ascii="Arial" w:hAnsi="Arial" w:cs="Arial"/>
          <w:color w:val="333333"/>
          <w:sz w:val="18"/>
          <w:szCs w:val="18"/>
        </w:rPr>
        <w:t>作出</w:t>
      </w:r>
      <w:proofErr w:type="gramEnd"/>
      <w:r>
        <w:rPr>
          <w:rFonts w:ascii="Arial" w:hAnsi="Arial" w:cs="Arial"/>
          <w:color w:val="333333"/>
          <w:sz w:val="18"/>
          <w:szCs w:val="18"/>
        </w:rPr>
        <w:t>了许多增强，目前</w:t>
      </w:r>
      <w:r>
        <w:rPr>
          <w:rFonts w:ascii="Arial" w:hAnsi="Arial" w:cs="Arial"/>
          <w:color w:val="333333"/>
          <w:sz w:val="18"/>
          <w:szCs w:val="18"/>
        </w:rPr>
        <w:t>Freescale</w:t>
      </w:r>
      <w:r>
        <w:rPr>
          <w:rFonts w:ascii="Arial" w:hAnsi="Arial" w:cs="Arial"/>
          <w:color w:val="333333"/>
          <w:sz w:val="18"/>
          <w:szCs w:val="18"/>
        </w:rPr>
        <w:t>新推出的</w:t>
      </w:r>
      <w:r>
        <w:rPr>
          <w:rFonts w:ascii="Arial" w:hAnsi="Arial" w:cs="Arial"/>
          <w:color w:val="333333"/>
          <w:sz w:val="18"/>
          <w:szCs w:val="18"/>
        </w:rPr>
        <w:t>PowerPC</w:t>
      </w:r>
      <w:r>
        <w:rPr>
          <w:rFonts w:ascii="Arial" w:hAnsi="Arial" w:cs="Arial"/>
          <w:color w:val="333333"/>
          <w:sz w:val="18"/>
          <w:szCs w:val="18"/>
        </w:rPr>
        <w:t>处理器，其中断控制器多与</w:t>
      </w:r>
      <w:r>
        <w:rPr>
          <w:rFonts w:ascii="Arial" w:hAnsi="Arial" w:cs="Arial"/>
          <w:color w:val="333333"/>
          <w:sz w:val="18"/>
          <w:szCs w:val="18"/>
        </w:rPr>
        <w:t>MPIC</w:t>
      </w:r>
      <w:r>
        <w:rPr>
          <w:rFonts w:ascii="Arial" w:hAnsi="Arial" w:cs="Arial"/>
          <w:color w:val="333333"/>
          <w:sz w:val="18"/>
          <w:szCs w:val="18"/>
        </w:rPr>
        <w:t>兼容。</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值得注意的是，</w:t>
      </w:r>
      <w:r>
        <w:rPr>
          <w:rFonts w:ascii="Arial" w:hAnsi="Arial" w:cs="Arial"/>
          <w:color w:val="333333"/>
          <w:sz w:val="18"/>
          <w:szCs w:val="18"/>
        </w:rPr>
        <w:t>PowerPC</w:t>
      </w:r>
      <w:r>
        <w:rPr>
          <w:rFonts w:ascii="Arial" w:hAnsi="Arial" w:cs="Arial"/>
          <w:color w:val="333333"/>
          <w:sz w:val="18"/>
          <w:szCs w:val="18"/>
        </w:rPr>
        <w:t>处理器和</w:t>
      </w:r>
      <w:r>
        <w:rPr>
          <w:rFonts w:ascii="Arial" w:hAnsi="Arial" w:cs="Arial"/>
          <w:color w:val="333333"/>
          <w:sz w:val="18"/>
          <w:szCs w:val="18"/>
        </w:rPr>
        <w:t>x86</w:t>
      </w:r>
      <w:r>
        <w:rPr>
          <w:rFonts w:ascii="Arial" w:hAnsi="Arial" w:cs="Arial"/>
          <w:color w:val="333333"/>
          <w:sz w:val="18"/>
          <w:szCs w:val="18"/>
        </w:rPr>
        <w:t>处理器处理</w:t>
      </w:r>
      <w:r>
        <w:rPr>
          <w:rFonts w:ascii="Arial" w:hAnsi="Arial" w:cs="Arial"/>
          <w:color w:val="333333"/>
          <w:sz w:val="18"/>
          <w:szCs w:val="18"/>
        </w:rPr>
        <w:t>MSI</w:t>
      </w:r>
      <w:r>
        <w:rPr>
          <w:rFonts w:ascii="Arial" w:hAnsi="Arial" w:cs="Arial"/>
          <w:color w:val="333333"/>
          <w:sz w:val="18"/>
          <w:szCs w:val="18"/>
        </w:rPr>
        <w:t>报文的方式有较大的不同。其中</w:t>
      </w:r>
      <w:r>
        <w:rPr>
          <w:rFonts w:ascii="Arial" w:hAnsi="Arial" w:cs="Arial"/>
          <w:color w:val="333333"/>
          <w:sz w:val="18"/>
          <w:szCs w:val="18"/>
        </w:rPr>
        <w:t>x86</w:t>
      </w:r>
      <w:r>
        <w:rPr>
          <w:rFonts w:ascii="Arial" w:hAnsi="Arial" w:cs="Arial"/>
          <w:color w:val="333333"/>
          <w:sz w:val="18"/>
          <w:szCs w:val="18"/>
        </w:rPr>
        <w:t>处理器使用的机制比</w:t>
      </w:r>
      <w:r>
        <w:rPr>
          <w:rFonts w:ascii="Arial" w:hAnsi="Arial" w:cs="Arial"/>
          <w:color w:val="333333"/>
          <w:sz w:val="18"/>
          <w:szCs w:val="18"/>
        </w:rPr>
        <w:t>PowerPC</w:t>
      </w:r>
      <w:r>
        <w:rPr>
          <w:rFonts w:ascii="Arial" w:hAnsi="Arial" w:cs="Arial"/>
          <w:color w:val="333333"/>
          <w:sz w:val="18"/>
          <w:szCs w:val="18"/>
        </w:rPr>
        <w:t>处理器更为合理，但是</w:t>
      </w:r>
      <w:r>
        <w:rPr>
          <w:rFonts w:ascii="Arial" w:hAnsi="Arial" w:cs="Arial"/>
          <w:color w:val="333333"/>
          <w:sz w:val="18"/>
          <w:szCs w:val="18"/>
        </w:rPr>
        <w:t>PowerPC</w:t>
      </w:r>
      <w:r>
        <w:rPr>
          <w:rFonts w:ascii="Arial" w:hAnsi="Arial" w:cs="Arial"/>
          <w:color w:val="333333"/>
          <w:sz w:val="18"/>
          <w:szCs w:val="18"/>
        </w:rPr>
        <w:t>处理器使用的方法使用的硬件资源相对较少。本节将</w:t>
      </w:r>
      <w:r>
        <w:rPr>
          <w:rFonts w:ascii="Arial" w:hAnsi="Arial" w:cs="Arial"/>
          <w:color w:val="333333"/>
          <w:sz w:val="18"/>
          <w:szCs w:val="18"/>
        </w:rPr>
        <w:t>MPC8572</w:t>
      </w:r>
      <w:r>
        <w:rPr>
          <w:rFonts w:ascii="Arial" w:hAnsi="Arial" w:cs="Arial"/>
          <w:color w:val="333333"/>
          <w:sz w:val="18"/>
          <w:szCs w:val="18"/>
        </w:rPr>
        <w:t>处理器为例说明</w:t>
      </w:r>
      <w:r>
        <w:rPr>
          <w:rFonts w:ascii="Arial" w:hAnsi="Arial" w:cs="Arial"/>
          <w:color w:val="333333"/>
          <w:sz w:val="18"/>
          <w:szCs w:val="18"/>
        </w:rPr>
        <w:t>MSI</w:t>
      </w:r>
      <w:r>
        <w:rPr>
          <w:rFonts w:ascii="Arial" w:hAnsi="Arial" w:cs="Arial"/>
          <w:color w:val="333333"/>
          <w:sz w:val="18"/>
          <w:szCs w:val="18"/>
        </w:rPr>
        <w:t>机制的处理过程，在第</w:t>
      </w:r>
      <w:r>
        <w:rPr>
          <w:rFonts w:ascii="Arial" w:hAnsi="Arial" w:cs="Arial"/>
          <w:color w:val="333333"/>
          <w:sz w:val="18"/>
          <w:szCs w:val="18"/>
        </w:rPr>
        <w:t>6.3</w:t>
      </w:r>
      <w:r>
        <w:rPr>
          <w:rFonts w:ascii="Arial" w:hAnsi="Arial" w:cs="Arial"/>
          <w:color w:val="333333"/>
          <w:sz w:val="18"/>
          <w:szCs w:val="18"/>
        </w:rPr>
        <w:t>节介绍</w:t>
      </w:r>
      <w:r>
        <w:rPr>
          <w:rFonts w:ascii="Arial" w:hAnsi="Arial" w:cs="Arial"/>
          <w:color w:val="333333"/>
          <w:sz w:val="18"/>
          <w:szCs w:val="18"/>
        </w:rPr>
        <w:t>x86</w:t>
      </w:r>
      <w:r>
        <w:rPr>
          <w:rFonts w:ascii="Arial" w:hAnsi="Arial" w:cs="Arial"/>
          <w:color w:val="333333"/>
          <w:sz w:val="18"/>
          <w:szCs w:val="18"/>
        </w:rPr>
        <w:t>处理器如何实现</w:t>
      </w:r>
      <w:r>
        <w:rPr>
          <w:rFonts w:ascii="Arial" w:hAnsi="Arial" w:cs="Arial"/>
          <w:color w:val="333333"/>
          <w:sz w:val="18"/>
          <w:szCs w:val="18"/>
        </w:rPr>
        <w:t>MSI</w:t>
      </w:r>
      <w:r>
        <w:rPr>
          <w:rFonts w:ascii="Arial" w:hAnsi="Arial" w:cs="Arial"/>
          <w:color w:val="333333"/>
          <w:sz w:val="18"/>
          <w:szCs w:val="18"/>
        </w:rPr>
        <w:t>机制。</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MPIC</w:t>
      </w:r>
      <w:r>
        <w:rPr>
          <w:rFonts w:ascii="Arial" w:hAnsi="Arial" w:cs="Arial"/>
          <w:color w:val="333333"/>
          <w:sz w:val="18"/>
          <w:szCs w:val="18"/>
        </w:rPr>
        <w:t>中断控制器是</w:t>
      </w:r>
      <w:r>
        <w:rPr>
          <w:rFonts w:ascii="Arial" w:hAnsi="Arial" w:cs="Arial"/>
          <w:color w:val="333333"/>
          <w:sz w:val="18"/>
          <w:szCs w:val="18"/>
        </w:rPr>
        <w:t>Freescale</w:t>
      </w:r>
      <w:r>
        <w:rPr>
          <w:rFonts w:ascii="Arial" w:hAnsi="Arial" w:cs="Arial"/>
          <w:color w:val="333333"/>
          <w:sz w:val="18"/>
          <w:szCs w:val="18"/>
        </w:rPr>
        <w:t>的</w:t>
      </w:r>
      <w:r>
        <w:rPr>
          <w:rFonts w:ascii="Arial" w:hAnsi="Arial" w:cs="Arial"/>
          <w:color w:val="333333"/>
          <w:sz w:val="18"/>
          <w:szCs w:val="18"/>
        </w:rPr>
        <w:t>PowerPC</w:t>
      </w:r>
      <w:r>
        <w:rPr>
          <w:rFonts w:ascii="Arial" w:hAnsi="Arial" w:cs="Arial"/>
          <w:color w:val="333333"/>
          <w:sz w:val="18"/>
          <w:szCs w:val="18"/>
        </w:rPr>
        <w:t>处理器使用的通用中断控制器，目前基于</w:t>
      </w:r>
      <w:r>
        <w:rPr>
          <w:rFonts w:ascii="Arial" w:hAnsi="Arial" w:cs="Arial"/>
          <w:color w:val="333333"/>
          <w:sz w:val="18"/>
          <w:szCs w:val="18"/>
        </w:rPr>
        <w:t>E500</w:t>
      </w:r>
      <w:r>
        <w:rPr>
          <w:rFonts w:ascii="Arial" w:hAnsi="Arial" w:cs="Arial"/>
          <w:color w:val="333333"/>
          <w:sz w:val="18"/>
          <w:szCs w:val="18"/>
        </w:rPr>
        <w:t>内核的处理器，如</w:t>
      </w:r>
      <w:r>
        <w:rPr>
          <w:rFonts w:ascii="Arial" w:hAnsi="Arial" w:cs="Arial"/>
          <w:color w:val="333333"/>
          <w:sz w:val="18"/>
          <w:szCs w:val="18"/>
        </w:rPr>
        <w:t>MPC854x</w:t>
      </w:r>
      <w:r>
        <w:rPr>
          <w:rFonts w:ascii="Arial" w:hAnsi="Arial" w:cs="Arial"/>
          <w:color w:val="333333"/>
          <w:sz w:val="18"/>
          <w:szCs w:val="18"/>
        </w:rPr>
        <w:t>、</w:t>
      </w:r>
      <w:r>
        <w:rPr>
          <w:rFonts w:ascii="Arial" w:hAnsi="Arial" w:cs="Arial"/>
          <w:color w:val="333333"/>
          <w:sz w:val="18"/>
          <w:szCs w:val="18"/>
        </w:rPr>
        <w:t>8572</w:t>
      </w:r>
      <w:r>
        <w:rPr>
          <w:rFonts w:ascii="Arial" w:hAnsi="Arial" w:cs="Arial"/>
          <w:color w:val="333333"/>
          <w:sz w:val="18"/>
          <w:szCs w:val="18"/>
        </w:rPr>
        <w:t>等处理器使用这种中断控制器。目前</w:t>
      </w:r>
      <w:r>
        <w:rPr>
          <w:rFonts w:ascii="Arial" w:hAnsi="Arial" w:cs="Arial"/>
          <w:color w:val="333333"/>
          <w:sz w:val="18"/>
          <w:szCs w:val="18"/>
        </w:rPr>
        <w:t>Freescale</w:t>
      </w:r>
      <w:r>
        <w:rPr>
          <w:rFonts w:ascii="Arial" w:hAnsi="Arial" w:cs="Arial"/>
          <w:color w:val="333333"/>
          <w:sz w:val="18"/>
          <w:szCs w:val="18"/>
        </w:rPr>
        <w:t>使用</w:t>
      </w:r>
      <w:r>
        <w:rPr>
          <w:rFonts w:ascii="Arial" w:hAnsi="Arial" w:cs="Arial"/>
          <w:color w:val="333333"/>
          <w:sz w:val="18"/>
          <w:szCs w:val="18"/>
        </w:rPr>
        <w:t>QorIP</w:t>
      </w:r>
      <w:r>
        <w:rPr>
          <w:rFonts w:ascii="Arial" w:hAnsi="Arial" w:cs="Arial"/>
          <w:color w:val="333333"/>
          <w:sz w:val="18"/>
          <w:szCs w:val="18"/>
        </w:rPr>
        <w:t>架构，该架构使用的中断控制器与</w:t>
      </w:r>
      <w:r>
        <w:rPr>
          <w:rFonts w:ascii="Arial" w:hAnsi="Arial" w:cs="Arial"/>
          <w:color w:val="333333"/>
          <w:sz w:val="18"/>
          <w:szCs w:val="18"/>
        </w:rPr>
        <w:t>MPIC</w:t>
      </w:r>
      <w:r>
        <w:rPr>
          <w:rFonts w:ascii="Arial" w:hAnsi="Arial" w:cs="Arial"/>
          <w:color w:val="333333"/>
          <w:sz w:val="18"/>
          <w:szCs w:val="18"/>
        </w:rPr>
        <w:t>兼容。</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使用</w:t>
      </w:r>
      <w:r>
        <w:rPr>
          <w:rFonts w:ascii="Arial" w:hAnsi="Arial" w:cs="Arial"/>
          <w:color w:val="333333"/>
          <w:sz w:val="18"/>
          <w:szCs w:val="18"/>
        </w:rPr>
        <w:t>MPIC</w:t>
      </w:r>
      <w:r>
        <w:rPr>
          <w:rFonts w:ascii="Arial" w:hAnsi="Arial" w:cs="Arial"/>
          <w:color w:val="333333"/>
          <w:sz w:val="18"/>
          <w:szCs w:val="18"/>
        </w:rPr>
        <w:t>中断控制器处理</w:t>
      </w:r>
      <w:r>
        <w:rPr>
          <w:rFonts w:ascii="Arial" w:hAnsi="Arial" w:cs="Arial"/>
          <w:color w:val="333333"/>
          <w:sz w:val="18"/>
          <w:szCs w:val="18"/>
        </w:rPr>
        <w:t>MSI</w:t>
      </w:r>
      <w:r>
        <w:rPr>
          <w:rFonts w:ascii="Arial" w:hAnsi="Arial" w:cs="Arial"/>
          <w:color w:val="333333"/>
          <w:sz w:val="18"/>
          <w:szCs w:val="18"/>
        </w:rPr>
        <w:t>中断时，</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w:t>
      </w:r>
      <w:r>
        <w:rPr>
          <w:rFonts w:ascii="Arial" w:hAnsi="Arial" w:cs="Arial"/>
          <w:color w:val="333333"/>
          <w:sz w:val="18"/>
          <w:szCs w:val="18"/>
        </w:rPr>
        <w:t>报文，其目的地址为</w:t>
      </w:r>
      <w:r>
        <w:rPr>
          <w:rFonts w:ascii="Arial" w:hAnsi="Arial" w:cs="Arial"/>
          <w:color w:val="333333"/>
          <w:sz w:val="18"/>
          <w:szCs w:val="18"/>
        </w:rPr>
        <w:t>MPIC</w:t>
      </w:r>
      <w:r>
        <w:rPr>
          <w:rFonts w:ascii="Arial" w:hAnsi="Arial" w:cs="Arial"/>
          <w:color w:val="333333"/>
          <w:sz w:val="18"/>
          <w:szCs w:val="18"/>
        </w:rPr>
        <w:t>中断控制器的</w:t>
      </w:r>
      <w:r>
        <w:rPr>
          <w:rFonts w:ascii="Arial" w:hAnsi="Arial" w:cs="Arial"/>
          <w:color w:val="333333"/>
          <w:sz w:val="18"/>
          <w:szCs w:val="18"/>
        </w:rPr>
        <w:t>MSIIR</w:t>
      </w:r>
      <w:r>
        <w:rPr>
          <w:rFonts w:ascii="Arial" w:hAnsi="Arial" w:cs="Arial"/>
          <w:color w:val="333333"/>
          <w:sz w:val="18"/>
          <w:szCs w:val="18"/>
        </w:rPr>
        <w:t>寄存器。当该寄存器被</w:t>
      </w:r>
      <w:r>
        <w:rPr>
          <w:rFonts w:ascii="Arial" w:hAnsi="Arial" w:cs="Arial"/>
          <w:color w:val="333333"/>
          <w:sz w:val="18"/>
          <w:szCs w:val="18"/>
        </w:rPr>
        <w:t>PCIe</w:t>
      </w:r>
      <w:r>
        <w:rPr>
          <w:rFonts w:ascii="Arial" w:hAnsi="Arial" w:cs="Arial"/>
          <w:color w:val="333333"/>
          <w:sz w:val="18"/>
          <w:szCs w:val="18"/>
        </w:rPr>
        <w:t>设备写入后，</w:t>
      </w:r>
      <w:r>
        <w:rPr>
          <w:rFonts w:ascii="Arial" w:hAnsi="Arial" w:cs="Arial"/>
          <w:color w:val="333333"/>
          <w:sz w:val="18"/>
          <w:szCs w:val="18"/>
        </w:rPr>
        <w:t>MPIC</w:t>
      </w:r>
      <w:r>
        <w:rPr>
          <w:rFonts w:ascii="Arial" w:hAnsi="Arial" w:cs="Arial"/>
          <w:color w:val="333333"/>
          <w:sz w:val="18"/>
          <w:szCs w:val="18"/>
        </w:rPr>
        <w:t>中断控制器将向处理器内核提交中断请求，之后处理器再通过读取</w:t>
      </w:r>
      <w:r>
        <w:rPr>
          <w:rFonts w:ascii="Arial" w:hAnsi="Arial" w:cs="Arial"/>
          <w:color w:val="333333"/>
          <w:sz w:val="18"/>
          <w:szCs w:val="18"/>
        </w:rPr>
        <w:t>MPIC</w:t>
      </w:r>
      <w:r>
        <w:rPr>
          <w:rFonts w:ascii="Arial" w:hAnsi="Arial" w:cs="Arial"/>
          <w:color w:val="333333"/>
          <w:sz w:val="18"/>
          <w:szCs w:val="18"/>
        </w:rPr>
        <w:t>中断控制器的</w:t>
      </w:r>
      <w:r>
        <w:rPr>
          <w:rFonts w:ascii="Arial" w:hAnsi="Arial" w:cs="Arial"/>
          <w:color w:val="333333"/>
          <w:sz w:val="18"/>
          <w:szCs w:val="18"/>
        </w:rPr>
        <w:t>ACK</w:t>
      </w:r>
      <w:r>
        <w:rPr>
          <w:rFonts w:ascii="Arial" w:hAnsi="Arial" w:cs="Arial"/>
          <w:color w:val="333333"/>
          <w:sz w:val="18"/>
          <w:szCs w:val="18"/>
        </w:rPr>
        <w:t>寄存器获得中断向量号，并进行相应的中断处理。这种方式与</w:t>
      </w:r>
      <w:r>
        <w:rPr>
          <w:rFonts w:ascii="Arial" w:hAnsi="Arial" w:cs="Arial"/>
          <w:color w:val="333333"/>
          <w:sz w:val="18"/>
          <w:szCs w:val="18"/>
        </w:rPr>
        <w:t>x86</w:t>
      </w:r>
      <w:r>
        <w:rPr>
          <w:rFonts w:ascii="Arial" w:hAnsi="Arial" w:cs="Arial"/>
          <w:color w:val="333333"/>
          <w:sz w:val="18"/>
          <w:szCs w:val="18"/>
        </w:rPr>
        <w:t>处理器的</w:t>
      </w:r>
      <w:r>
        <w:rPr>
          <w:rFonts w:ascii="Arial" w:hAnsi="Arial" w:cs="Arial"/>
          <w:color w:val="333333"/>
          <w:sz w:val="18"/>
          <w:szCs w:val="18"/>
        </w:rPr>
        <w:t>FSB Interrupt Message</w:t>
      </w:r>
      <w:r>
        <w:rPr>
          <w:rFonts w:ascii="Arial" w:hAnsi="Arial" w:cs="Arial"/>
          <w:color w:val="333333"/>
          <w:sz w:val="18"/>
          <w:szCs w:val="18"/>
        </w:rPr>
        <w:t>机制相比，处理器需要读取</w:t>
      </w:r>
      <w:r>
        <w:rPr>
          <w:rFonts w:ascii="Arial" w:hAnsi="Arial" w:cs="Arial"/>
          <w:color w:val="333333"/>
          <w:sz w:val="18"/>
          <w:szCs w:val="18"/>
        </w:rPr>
        <w:t>ACK</w:t>
      </w:r>
      <w:r>
        <w:rPr>
          <w:rFonts w:ascii="Arial" w:hAnsi="Arial" w:cs="Arial"/>
          <w:color w:val="333333"/>
          <w:sz w:val="18"/>
          <w:szCs w:val="18"/>
        </w:rPr>
        <w:t>寄存器，从而中断处理的延时较大。</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目前</w:t>
      </w:r>
      <w:r>
        <w:rPr>
          <w:rFonts w:ascii="Arial" w:hAnsi="Arial" w:cs="Arial"/>
          <w:color w:val="333333"/>
          <w:sz w:val="18"/>
          <w:szCs w:val="18"/>
        </w:rPr>
        <w:t>Freescale</w:t>
      </w:r>
      <w:r>
        <w:rPr>
          <w:rFonts w:ascii="Arial" w:hAnsi="Arial" w:cs="Arial"/>
          <w:color w:val="333333"/>
          <w:sz w:val="18"/>
          <w:szCs w:val="18"/>
        </w:rPr>
        <w:t>的</w:t>
      </w:r>
      <w:r>
        <w:rPr>
          <w:rFonts w:ascii="Arial" w:hAnsi="Arial" w:cs="Arial"/>
          <w:color w:val="333333"/>
          <w:sz w:val="18"/>
          <w:szCs w:val="18"/>
        </w:rPr>
        <w:t>P4080</w:t>
      </w:r>
      <w:r>
        <w:rPr>
          <w:rFonts w:ascii="Arial" w:hAnsi="Arial" w:cs="Arial"/>
          <w:color w:val="333333"/>
          <w:sz w:val="18"/>
          <w:szCs w:val="18"/>
        </w:rPr>
        <w:t>处理器对</w:t>
      </w:r>
      <w:r>
        <w:rPr>
          <w:rFonts w:ascii="Arial" w:hAnsi="Arial" w:cs="Arial"/>
          <w:color w:val="333333"/>
          <w:sz w:val="18"/>
          <w:szCs w:val="18"/>
        </w:rPr>
        <w:t>MPIC</w:t>
      </w:r>
      <w:r>
        <w:rPr>
          <w:rFonts w:ascii="Arial" w:hAnsi="Arial" w:cs="Arial"/>
          <w:color w:val="333333"/>
          <w:sz w:val="18"/>
          <w:szCs w:val="18"/>
        </w:rPr>
        <w:t>中断控制器进行了优化。在</w:t>
      </w:r>
      <w:r>
        <w:rPr>
          <w:rFonts w:ascii="Arial" w:hAnsi="Arial" w:cs="Arial"/>
          <w:color w:val="333333"/>
          <w:sz w:val="18"/>
          <w:szCs w:val="18"/>
        </w:rPr>
        <w:t>P4080</w:t>
      </w:r>
      <w:r>
        <w:rPr>
          <w:rFonts w:ascii="Arial" w:hAnsi="Arial" w:cs="Arial"/>
          <w:color w:val="333333"/>
          <w:sz w:val="18"/>
          <w:szCs w:val="18"/>
        </w:rPr>
        <w:t>处理器中，</w:t>
      </w:r>
      <w:r>
        <w:rPr>
          <w:rFonts w:ascii="Arial" w:hAnsi="Arial" w:cs="Arial"/>
          <w:color w:val="333333"/>
          <w:sz w:val="18"/>
          <w:szCs w:val="18"/>
        </w:rPr>
        <w:t>MPIC</w:t>
      </w:r>
      <w:r>
        <w:rPr>
          <w:rFonts w:ascii="Arial" w:hAnsi="Arial" w:cs="Arial"/>
          <w:color w:val="333333"/>
          <w:sz w:val="18"/>
          <w:szCs w:val="18"/>
        </w:rPr>
        <w:t>中断控制器向处理器提交中断请求的同时，也向处理器内核提交中断向量，处理器内核不必读取</w:t>
      </w:r>
      <w:r>
        <w:rPr>
          <w:rFonts w:ascii="Arial" w:hAnsi="Arial" w:cs="Arial"/>
          <w:color w:val="333333"/>
          <w:sz w:val="18"/>
          <w:szCs w:val="18"/>
        </w:rPr>
        <w:t>ACK</w:t>
      </w:r>
      <w:r>
        <w:rPr>
          <w:rFonts w:ascii="Arial" w:hAnsi="Arial" w:cs="Arial"/>
          <w:color w:val="333333"/>
          <w:sz w:val="18"/>
          <w:szCs w:val="18"/>
        </w:rPr>
        <w:t>寄存器获得中断向量，从而缩短了中断处理延时。使用这种方法的效率与</w:t>
      </w:r>
      <w:r>
        <w:rPr>
          <w:rFonts w:ascii="Arial" w:hAnsi="Arial" w:cs="Arial"/>
          <w:color w:val="333333"/>
          <w:sz w:val="18"/>
          <w:szCs w:val="18"/>
        </w:rPr>
        <w:t>x86</w:t>
      </w:r>
      <w:r>
        <w:rPr>
          <w:rFonts w:ascii="Arial" w:hAnsi="Arial" w:cs="Arial"/>
          <w:color w:val="333333"/>
          <w:sz w:val="18"/>
          <w:szCs w:val="18"/>
        </w:rPr>
        <w:t>处理器使用的</w:t>
      </w:r>
      <w:r>
        <w:rPr>
          <w:rFonts w:ascii="Arial" w:hAnsi="Arial" w:cs="Arial"/>
          <w:color w:val="333333"/>
          <w:sz w:val="18"/>
          <w:szCs w:val="18"/>
        </w:rPr>
        <w:t>FSB Interrupt Message</w:t>
      </w:r>
      <w:r>
        <w:rPr>
          <w:rFonts w:ascii="Arial" w:hAnsi="Arial" w:cs="Arial"/>
          <w:color w:val="333333"/>
          <w:sz w:val="18"/>
          <w:szCs w:val="18"/>
        </w:rPr>
        <w:t>机制相当。</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目前</w:t>
      </w:r>
      <w:r>
        <w:rPr>
          <w:rFonts w:ascii="Arial" w:hAnsi="Arial" w:cs="Arial"/>
          <w:color w:val="333333"/>
          <w:sz w:val="18"/>
          <w:szCs w:val="18"/>
        </w:rPr>
        <w:t>Freescale</w:t>
      </w:r>
      <w:r>
        <w:rPr>
          <w:rFonts w:ascii="Arial" w:hAnsi="Arial" w:cs="Arial"/>
          <w:color w:val="333333"/>
          <w:sz w:val="18"/>
          <w:szCs w:val="18"/>
        </w:rPr>
        <w:t>并没有完全公开</w:t>
      </w:r>
      <w:r>
        <w:rPr>
          <w:rFonts w:ascii="Arial" w:hAnsi="Arial" w:cs="Arial"/>
          <w:color w:val="333333"/>
          <w:sz w:val="18"/>
          <w:szCs w:val="18"/>
        </w:rPr>
        <w:t>P4080</w:t>
      </w:r>
      <w:r>
        <w:rPr>
          <w:rFonts w:ascii="Arial" w:hAnsi="Arial" w:cs="Arial"/>
          <w:color w:val="333333"/>
          <w:sz w:val="18"/>
          <w:szCs w:val="18"/>
        </w:rPr>
        <w:t>处理器的实现细节，因此本节仍以</w:t>
      </w:r>
      <w:r>
        <w:rPr>
          <w:rFonts w:ascii="Arial" w:hAnsi="Arial" w:cs="Arial"/>
          <w:color w:val="333333"/>
          <w:sz w:val="18"/>
          <w:szCs w:val="18"/>
        </w:rPr>
        <w:t>MPC8572</w:t>
      </w:r>
      <w:r>
        <w:rPr>
          <w:rFonts w:ascii="Arial" w:hAnsi="Arial" w:cs="Arial"/>
          <w:color w:val="333333"/>
          <w:sz w:val="18"/>
          <w:szCs w:val="18"/>
        </w:rPr>
        <w:t>处理器为例介绍</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w:t>
      </w:r>
      <w:r>
        <w:rPr>
          <w:rFonts w:ascii="Arial" w:hAnsi="Arial" w:cs="Arial"/>
          <w:color w:val="333333"/>
          <w:sz w:val="18"/>
          <w:szCs w:val="18"/>
        </w:rPr>
        <w:t>中断请求。在</w:t>
      </w:r>
      <w:r>
        <w:rPr>
          <w:rFonts w:ascii="Arial" w:hAnsi="Arial" w:cs="Arial"/>
          <w:color w:val="333333"/>
          <w:sz w:val="18"/>
          <w:szCs w:val="18"/>
        </w:rPr>
        <w:t>MPC8572</w:t>
      </w:r>
      <w:r>
        <w:rPr>
          <w:rFonts w:ascii="Arial" w:hAnsi="Arial" w:cs="Arial"/>
          <w:color w:val="333333"/>
          <w:sz w:val="18"/>
          <w:szCs w:val="18"/>
        </w:rPr>
        <w:t>处理器中，</w:t>
      </w:r>
      <w:r>
        <w:rPr>
          <w:rFonts w:ascii="Arial" w:hAnsi="Arial" w:cs="Arial"/>
          <w:color w:val="333333"/>
          <w:sz w:val="18"/>
          <w:szCs w:val="18"/>
        </w:rPr>
        <w:t>MPIC</w:t>
      </w:r>
      <w:r>
        <w:rPr>
          <w:rFonts w:ascii="Arial" w:hAnsi="Arial" w:cs="Arial"/>
          <w:color w:val="333333"/>
          <w:sz w:val="18"/>
          <w:szCs w:val="18"/>
        </w:rPr>
        <w:t>中断控制器的拓扑结构如图</w:t>
      </w:r>
      <w:r>
        <w:rPr>
          <w:rFonts w:ascii="Arial" w:hAnsi="Arial" w:cs="Arial"/>
          <w:color w:val="333333"/>
          <w:sz w:val="18"/>
          <w:szCs w:val="18"/>
        </w:rPr>
        <w:t>6</w:t>
      </w:r>
      <w:r>
        <w:rPr>
          <w:rFonts w:ascii="Arial" w:hAnsi="Arial" w:cs="Arial"/>
          <w:color w:val="333333"/>
          <w:sz w:val="18"/>
          <w:szCs w:val="18"/>
        </w:rPr>
        <w:noBreakHyphen/>
        <w:t>5</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lastRenderedPageBreak/>
        <w:drawing>
          <wp:inline distT="0" distB="0" distL="0" distR="0">
            <wp:extent cx="4287520" cy="5245100"/>
            <wp:effectExtent l="0" t="0" r="0" b="0"/>
            <wp:docPr id="66" name="图片 66" descr="1.jp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jpg">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287520" cy="5245100"/>
                    </a:xfrm>
                    <a:prstGeom prst="rect">
                      <a:avLst/>
                    </a:prstGeom>
                    <a:noFill/>
                    <a:ln>
                      <a:noFill/>
                    </a:ln>
                  </pic:spPr>
                </pic:pic>
              </a:graphicData>
            </a:graphic>
          </wp:inline>
        </w:drawing>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由上图所示，</w:t>
      </w:r>
      <w:r>
        <w:rPr>
          <w:rFonts w:ascii="Arial" w:hAnsi="Arial" w:cs="Arial"/>
          <w:color w:val="333333"/>
          <w:sz w:val="18"/>
          <w:szCs w:val="18"/>
        </w:rPr>
        <w:t>MPIC</w:t>
      </w:r>
      <w:r>
        <w:rPr>
          <w:rFonts w:ascii="Arial" w:hAnsi="Arial" w:cs="Arial"/>
          <w:color w:val="333333"/>
          <w:sz w:val="18"/>
          <w:szCs w:val="18"/>
        </w:rPr>
        <w:t>中断控制器可以处理内部中断请求</w:t>
      </w:r>
      <w:hyperlink r:id="rId272" w:anchor="_ftn1" w:tooltip="" w:history="1">
        <w:r>
          <w:rPr>
            <w:rStyle w:val="a3"/>
            <w:rFonts w:ascii="Arial" w:hAnsi="Arial" w:cs="Arial"/>
            <w:color w:val="006699"/>
            <w:sz w:val="18"/>
            <w:szCs w:val="18"/>
            <w:u w:val="none"/>
          </w:rPr>
          <w:t>[1]</w:t>
        </w:r>
      </w:hyperlink>
      <w:r>
        <w:rPr>
          <w:rFonts w:ascii="Arial" w:hAnsi="Arial" w:cs="Arial"/>
          <w:color w:val="333333"/>
          <w:sz w:val="18"/>
          <w:szCs w:val="18"/>
        </w:rPr>
        <w:t>、外部中断请求，</w:t>
      </w:r>
      <w:r>
        <w:rPr>
          <w:rFonts w:ascii="Arial" w:hAnsi="Arial" w:cs="Arial"/>
          <w:color w:val="333333"/>
          <w:sz w:val="18"/>
          <w:szCs w:val="18"/>
        </w:rPr>
        <w:t>Message</w:t>
      </w:r>
      <w:r>
        <w:rPr>
          <w:rFonts w:ascii="Arial" w:hAnsi="Arial" w:cs="Arial"/>
          <w:color w:val="333333"/>
          <w:sz w:val="18"/>
          <w:szCs w:val="18"/>
        </w:rPr>
        <w:t>、处理器间中断请求和</w:t>
      </w:r>
      <w:r>
        <w:rPr>
          <w:rFonts w:ascii="Arial" w:hAnsi="Arial" w:cs="Arial"/>
          <w:color w:val="333333"/>
          <w:sz w:val="18"/>
          <w:szCs w:val="18"/>
        </w:rPr>
        <w:t>Share MSI</w:t>
      </w:r>
      <w:r>
        <w:rPr>
          <w:rFonts w:ascii="Arial" w:hAnsi="Arial" w:cs="Arial"/>
          <w:color w:val="333333"/>
          <w:sz w:val="18"/>
          <w:szCs w:val="18"/>
        </w:rPr>
        <w:t>中断请求等。而</w:t>
      </w:r>
      <w:r>
        <w:rPr>
          <w:rFonts w:ascii="Arial" w:hAnsi="Arial" w:cs="Arial"/>
          <w:color w:val="333333"/>
          <w:sz w:val="18"/>
          <w:szCs w:val="18"/>
        </w:rPr>
        <w:t>MPIC</w:t>
      </w:r>
      <w:r>
        <w:rPr>
          <w:rFonts w:ascii="Arial" w:hAnsi="Arial" w:cs="Arial"/>
          <w:color w:val="333333"/>
          <w:sz w:val="18"/>
          <w:szCs w:val="18"/>
        </w:rPr>
        <w:t>中断控制器使用</w:t>
      </w:r>
      <w:r>
        <w:rPr>
          <w:rFonts w:ascii="Arial" w:hAnsi="Arial" w:cs="Arial"/>
          <w:color w:val="333333"/>
          <w:sz w:val="18"/>
          <w:szCs w:val="18"/>
        </w:rPr>
        <w:t>Int0</w:t>
      </w:r>
      <w:r>
        <w:rPr>
          <w:rFonts w:ascii="Arial" w:hAnsi="Arial" w:cs="Arial"/>
          <w:color w:val="333333"/>
          <w:sz w:val="18"/>
          <w:szCs w:val="18"/>
        </w:rPr>
        <w:t>、</w:t>
      </w:r>
      <w:r>
        <w:rPr>
          <w:rFonts w:ascii="Arial" w:hAnsi="Arial" w:cs="Arial"/>
          <w:color w:val="333333"/>
          <w:sz w:val="18"/>
          <w:szCs w:val="18"/>
        </w:rPr>
        <w:t>Int1</w:t>
      </w:r>
      <w:r>
        <w:rPr>
          <w:rFonts w:ascii="Arial" w:hAnsi="Arial" w:cs="Arial"/>
          <w:color w:val="333333"/>
          <w:sz w:val="18"/>
          <w:szCs w:val="18"/>
        </w:rPr>
        <w:t>等中断线向处理器提交这些中断请求。其中</w:t>
      </w:r>
      <w:r>
        <w:rPr>
          <w:rFonts w:ascii="Arial" w:hAnsi="Arial" w:cs="Arial"/>
          <w:color w:val="333333"/>
          <w:sz w:val="18"/>
          <w:szCs w:val="18"/>
        </w:rPr>
        <w:t>Internal Interrupts</w:t>
      </w:r>
      <w:r>
        <w:rPr>
          <w:rFonts w:ascii="Arial" w:hAnsi="Arial" w:cs="Arial"/>
          <w:color w:val="333333"/>
          <w:sz w:val="18"/>
          <w:szCs w:val="18"/>
        </w:rPr>
        <w:t>和</w:t>
      </w:r>
      <w:r>
        <w:rPr>
          <w:rFonts w:ascii="Arial" w:hAnsi="Arial" w:cs="Arial"/>
          <w:color w:val="333333"/>
          <w:sz w:val="18"/>
          <w:szCs w:val="18"/>
        </w:rPr>
        <w:t>External Interrupts</w:t>
      </w:r>
      <w:r>
        <w:rPr>
          <w:rFonts w:ascii="Arial" w:hAnsi="Arial" w:cs="Arial"/>
          <w:color w:val="333333"/>
          <w:sz w:val="18"/>
          <w:szCs w:val="18"/>
        </w:rPr>
        <w:t>模块处理</w:t>
      </w:r>
      <w:r>
        <w:rPr>
          <w:rFonts w:ascii="Arial" w:hAnsi="Arial" w:cs="Arial"/>
          <w:color w:val="333333"/>
          <w:sz w:val="18"/>
          <w:szCs w:val="18"/>
        </w:rPr>
        <w:t>MPC8572</w:t>
      </w:r>
      <w:r>
        <w:rPr>
          <w:rFonts w:ascii="Arial" w:hAnsi="Arial" w:cs="Arial"/>
          <w:color w:val="333333"/>
          <w:sz w:val="18"/>
          <w:szCs w:val="18"/>
        </w:rPr>
        <w:t>内部和外部的中断请求，而</w:t>
      </w:r>
      <w:r>
        <w:rPr>
          <w:rFonts w:ascii="Arial" w:hAnsi="Arial" w:cs="Arial"/>
          <w:color w:val="333333"/>
          <w:sz w:val="18"/>
          <w:szCs w:val="18"/>
        </w:rPr>
        <w:t>Share MSI</w:t>
      </w:r>
      <w:r>
        <w:rPr>
          <w:rFonts w:ascii="Arial" w:hAnsi="Arial" w:cs="Arial"/>
          <w:color w:val="333333"/>
          <w:sz w:val="18"/>
          <w:szCs w:val="18"/>
        </w:rPr>
        <w:t>处理来自</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w:t>
      </w:r>
      <w:r>
        <w:rPr>
          <w:rFonts w:ascii="Arial" w:hAnsi="Arial" w:cs="Arial"/>
          <w:color w:val="333333"/>
          <w:sz w:val="18"/>
          <w:szCs w:val="18"/>
        </w:rPr>
        <w:t>或者</w:t>
      </w:r>
      <w:r>
        <w:rPr>
          <w:rFonts w:ascii="Arial" w:hAnsi="Arial" w:cs="Arial"/>
          <w:color w:val="333333"/>
          <w:sz w:val="18"/>
          <w:szCs w:val="18"/>
        </w:rPr>
        <w:t>MSI-X</w:t>
      </w:r>
      <w:r>
        <w:rPr>
          <w:rFonts w:ascii="Arial" w:hAnsi="Arial" w:cs="Arial"/>
          <w:color w:val="333333"/>
          <w:sz w:val="18"/>
          <w:szCs w:val="18"/>
        </w:rPr>
        <w:t>中断请求。</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MPIC</w:t>
      </w:r>
      <w:r>
        <w:rPr>
          <w:rFonts w:ascii="Arial" w:hAnsi="Arial" w:cs="Arial"/>
          <w:color w:val="333333"/>
          <w:sz w:val="18"/>
          <w:szCs w:val="18"/>
        </w:rPr>
        <w:t>中断控制器收到</w:t>
      </w:r>
      <w:r>
        <w:rPr>
          <w:rFonts w:ascii="Arial" w:hAnsi="Arial" w:cs="Arial"/>
          <w:color w:val="333333"/>
          <w:sz w:val="18"/>
          <w:szCs w:val="18"/>
        </w:rPr>
        <w:t>MSI</w:t>
      </w:r>
      <w:r>
        <w:rPr>
          <w:rFonts w:ascii="Arial" w:hAnsi="Arial" w:cs="Arial"/>
          <w:color w:val="333333"/>
          <w:sz w:val="18"/>
          <w:szCs w:val="18"/>
        </w:rPr>
        <w:t>报文后，将使用中断线</w:t>
      </w:r>
      <w:r>
        <w:rPr>
          <w:rFonts w:ascii="Arial" w:hAnsi="Arial" w:cs="Arial"/>
          <w:color w:val="333333"/>
          <w:sz w:val="18"/>
          <w:szCs w:val="18"/>
        </w:rPr>
        <w:t>Int0</w:t>
      </w:r>
      <w:r>
        <w:rPr>
          <w:rFonts w:ascii="Arial" w:hAnsi="Arial" w:cs="Arial"/>
          <w:color w:val="333333"/>
          <w:sz w:val="18"/>
          <w:szCs w:val="18"/>
        </w:rPr>
        <w:t>、</w:t>
      </w:r>
      <w:r>
        <w:rPr>
          <w:rFonts w:ascii="Arial" w:hAnsi="Arial" w:cs="Arial"/>
          <w:color w:val="333333"/>
          <w:sz w:val="18"/>
          <w:szCs w:val="18"/>
        </w:rPr>
        <w:t>Int1</w:t>
      </w:r>
      <w:r>
        <w:rPr>
          <w:rFonts w:ascii="Arial" w:hAnsi="Arial" w:cs="Arial"/>
          <w:color w:val="333333"/>
          <w:sz w:val="18"/>
          <w:szCs w:val="18"/>
        </w:rPr>
        <w:t>或者</w:t>
      </w:r>
      <w:r>
        <w:rPr>
          <w:rFonts w:ascii="Arial" w:hAnsi="Arial" w:cs="Arial"/>
          <w:color w:val="333333"/>
          <w:sz w:val="18"/>
          <w:szCs w:val="18"/>
        </w:rPr>
        <w:t>cintn</w:t>
      </w:r>
      <w:r>
        <w:rPr>
          <w:rFonts w:ascii="Arial" w:hAnsi="Arial" w:cs="Arial"/>
          <w:color w:val="333333"/>
          <w:sz w:val="18"/>
          <w:szCs w:val="18"/>
        </w:rPr>
        <w:t>向处理器内核提交中断请求。处理器内核被中断后，将读取</w:t>
      </w:r>
      <w:r>
        <w:rPr>
          <w:rFonts w:ascii="Arial" w:hAnsi="Arial" w:cs="Arial"/>
          <w:color w:val="333333"/>
          <w:sz w:val="18"/>
          <w:szCs w:val="18"/>
        </w:rPr>
        <w:t>ACK</w:t>
      </w:r>
      <w:r>
        <w:rPr>
          <w:rFonts w:ascii="Arial" w:hAnsi="Arial" w:cs="Arial"/>
          <w:color w:val="333333"/>
          <w:sz w:val="18"/>
          <w:szCs w:val="18"/>
        </w:rPr>
        <w:t>寄存器获得中断向量，然后执行相应的中断服务例程。为此</w:t>
      </w:r>
      <w:r>
        <w:rPr>
          <w:rFonts w:ascii="Arial" w:hAnsi="Arial" w:cs="Arial"/>
          <w:color w:val="333333"/>
          <w:sz w:val="18"/>
          <w:szCs w:val="18"/>
        </w:rPr>
        <w:t>PowerPC</w:t>
      </w:r>
      <w:r>
        <w:rPr>
          <w:rFonts w:ascii="Arial" w:hAnsi="Arial" w:cs="Arial"/>
          <w:color w:val="333333"/>
          <w:sz w:val="18"/>
          <w:szCs w:val="18"/>
        </w:rPr>
        <w:t>处理器设置了一系列寄存器，如下文所示。</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6.2.1 MSI</w:t>
      </w:r>
      <w:r>
        <w:rPr>
          <w:rFonts w:ascii="Arial" w:hAnsi="Arial" w:cs="Arial"/>
          <w:color w:val="333333"/>
        </w:rPr>
        <w:t>中断机制使用的寄存器</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PowerPC</w:t>
      </w:r>
      <w:r>
        <w:rPr>
          <w:rFonts w:ascii="Arial" w:hAnsi="Arial" w:cs="Arial"/>
          <w:color w:val="333333"/>
          <w:sz w:val="18"/>
          <w:szCs w:val="18"/>
        </w:rPr>
        <w:t>处理器设置了一系列寄存器，处理来自</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w:t>
      </w:r>
      <w:r>
        <w:rPr>
          <w:rFonts w:ascii="Arial" w:hAnsi="Arial" w:cs="Arial"/>
          <w:color w:val="333333"/>
          <w:sz w:val="18"/>
          <w:szCs w:val="18"/>
        </w:rPr>
        <w:t>报文，其中最重要的寄存器是</w:t>
      </w:r>
      <w:r>
        <w:rPr>
          <w:rFonts w:ascii="Arial" w:hAnsi="Arial" w:cs="Arial"/>
          <w:color w:val="333333"/>
          <w:sz w:val="18"/>
          <w:szCs w:val="18"/>
        </w:rPr>
        <w:t>MSIIR</w:t>
      </w:r>
      <w:r>
        <w:rPr>
          <w:rFonts w:ascii="Arial" w:hAnsi="Arial" w:cs="Arial"/>
          <w:color w:val="333333"/>
          <w:sz w:val="18"/>
          <w:szCs w:val="18"/>
        </w:rPr>
        <w:t>寄存器。在</w:t>
      </w:r>
      <w:r>
        <w:rPr>
          <w:rFonts w:ascii="Arial" w:hAnsi="Arial" w:cs="Arial"/>
          <w:color w:val="333333"/>
          <w:sz w:val="18"/>
          <w:szCs w:val="18"/>
        </w:rPr>
        <w:t>PowerPC</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Message Address</w:t>
      </w:r>
      <w:r>
        <w:rPr>
          <w:rFonts w:ascii="Arial" w:hAnsi="Arial" w:cs="Arial"/>
          <w:color w:val="333333"/>
          <w:sz w:val="18"/>
          <w:szCs w:val="18"/>
        </w:rPr>
        <w:t>寄存器中存放的值都为</w:t>
      </w:r>
      <w:r>
        <w:rPr>
          <w:rFonts w:ascii="Arial" w:hAnsi="Arial" w:cs="Arial"/>
          <w:color w:val="333333"/>
          <w:sz w:val="18"/>
          <w:szCs w:val="18"/>
        </w:rPr>
        <w:t>MSIIR</w:t>
      </w:r>
      <w:r>
        <w:rPr>
          <w:rFonts w:ascii="Arial" w:hAnsi="Arial" w:cs="Arial"/>
          <w:color w:val="333333"/>
          <w:sz w:val="18"/>
          <w:szCs w:val="18"/>
        </w:rPr>
        <w:t>寄存器的物理地址，而</w:t>
      </w:r>
      <w:r>
        <w:rPr>
          <w:rFonts w:ascii="Arial" w:hAnsi="Arial" w:cs="Arial"/>
          <w:color w:val="333333"/>
          <w:sz w:val="18"/>
          <w:szCs w:val="18"/>
        </w:rPr>
        <w:t>Message Data</w:t>
      </w:r>
      <w:r>
        <w:rPr>
          <w:rFonts w:ascii="Arial" w:hAnsi="Arial" w:cs="Arial"/>
          <w:color w:val="333333"/>
          <w:sz w:val="18"/>
          <w:szCs w:val="18"/>
        </w:rPr>
        <w:t>寄存器中存放的数据也与</w:t>
      </w:r>
      <w:r>
        <w:rPr>
          <w:rFonts w:ascii="Arial" w:hAnsi="Arial" w:cs="Arial"/>
          <w:color w:val="333333"/>
          <w:sz w:val="18"/>
          <w:szCs w:val="18"/>
        </w:rPr>
        <w:t>MSIIR</w:t>
      </w:r>
      <w:r>
        <w:rPr>
          <w:rFonts w:ascii="Arial" w:hAnsi="Arial" w:cs="Arial"/>
          <w:color w:val="333333"/>
          <w:sz w:val="18"/>
          <w:szCs w:val="18"/>
        </w:rPr>
        <w:t>寄存器相关。</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PowerPC</w:t>
      </w:r>
      <w:r>
        <w:rPr>
          <w:rFonts w:ascii="Arial" w:hAnsi="Arial" w:cs="Arial"/>
          <w:color w:val="333333"/>
          <w:sz w:val="18"/>
          <w:szCs w:val="18"/>
        </w:rPr>
        <w:t>处理器系统中，</w:t>
      </w:r>
      <w:r>
        <w:rPr>
          <w:rFonts w:ascii="Arial" w:hAnsi="Arial" w:cs="Arial"/>
          <w:color w:val="333333"/>
          <w:sz w:val="18"/>
          <w:szCs w:val="18"/>
        </w:rPr>
        <w:t>MSI</w:t>
      </w:r>
      <w:r>
        <w:rPr>
          <w:rFonts w:ascii="Arial" w:hAnsi="Arial" w:cs="Arial"/>
          <w:color w:val="333333"/>
          <w:sz w:val="18"/>
          <w:szCs w:val="18"/>
        </w:rPr>
        <w:t>机制的实现过程是</w:t>
      </w:r>
      <w:r>
        <w:rPr>
          <w:rFonts w:ascii="Arial" w:hAnsi="Arial" w:cs="Arial"/>
          <w:color w:val="333333"/>
          <w:sz w:val="18"/>
          <w:szCs w:val="18"/>
        </w:rPr>
        <w:t>PCIe</w:t>
      </w:r>
      <w:r>
        <w:rPr>
          <w:rFonts w:ascii="Arial" w:hAnsi="Arial" w:cs="Arial"/>
          <w:color w:val="333333"/>
          <w:sz w:val="18"/>
          <w:szCs w:val="18"/>
        </w:rPr>
        <w:t>设备向</w:t>
      </w:r>
      <w:r>
        <w:rPr>
          <w:rFonts w:ascii="Arial" w:hAnsi="Arial" w:cs="Arial"/>
          <w:color w:val="333333"/>
          <w:sz w:val="18"/>
          <w:szCs w:val="18"/>
        </w:rPr>
        <w:t>MSIIR</w:t>
      </w:r>
      <w:r>
        <w:rPr>
          <w:rFonts w:ascii="Arial" w:hAnsi="Arial" w:cs="Arial"/>
          <w:color w:val="333333"/>
          <w:sz w:val="18"/>
          <w:szCs w:val="18"/>
        </w:rPr>
        <w:t>寄存器写入指定的数据。</w:t>
      </w:r>
      <w:r>
        <w:rPr>
          <w:rFonts w:ascii="Arial" w:hAnsi="Arial" w:cs="Arial"/>
          <w:color w:val="333333"/>
          <w:sz w:val="18"/>
          <w:szCs w:val="18"/>
        </w:rPr>
        <w:t>MPIC</w:t>
      </w:r>
      <w:r>
        <w:rPr>
          <w:rFonts w:ascii="Arial" w:hAnsi="Arial" w:cs="Arial"/>
          <w:color w:val="333333"/>
          <w:sz w:val="18"/>
          <w:szCs w:val="18"/>
        </w:rPr>
        <w:t>中断控制器发现该寄存器被写入后，将向处理器提交中断请求。处理器收到这个中断请求后，将通过读取</w:t>
      </w:r>
      <w:r>
        <w:rPr>
          <w:rFonts w:ascii="Arial" w:hAnsi="Arial" w:cs="Arial"/>
          <w:color w:val="333333"/>
          <w:sz w:val="18"/>
          <w:szCs w:val="18"/>
        </w:rPr>
        <w:t>MPIC</w:t>
      </w:r>
      <w:r>
        <w:rPr>
          <w:rFonts w:ascii="Arial" w:hAnsi="Arial" w:cs="Arial"/>
          <w:color w:val="333333"/>
          <w:sz w:val="18"/>
          <w:szCs w:val="18"/>
        </w:rPr>
        <w:t>中断控制器的</w:t>
      </w:r>
      <w:r>
        <w:rPr>
          <w:rFonts w:ascii="Arial" w:hAnsi="Arial" w:cs="Arial"/>
          <w:color w:val="333333"/>
          <w:sz w:val="18"/>
          <w:szCs w:val="18"/>
        </w:rPr>
        <w:t>ACK</w:t>
      </w:r>
      <w:r>
        <w:rPr>
          <w:rFonts w:ascii="Arial" w:hAnsi="Arial" w:cs="Arial"/>
          <w:color w:val="333333"/>
          <w:sz w:val="18"/>
          <w:szCs w:val="18"/>
        </w:rPr>
        <w:t>寄存器确定中断向量，并依此确定中断源。为此</w:t>
      </w:r>
      <w:r>
        <w:rPr>
          <w:rFonts w:ascii="Arial" w:hAnsi="Arial" w:cs="Arial"/>
          <w:color w:val="333333"/>
          <w:sz w:val="18"/>
          <w:szCs w:val="18"/>
        </w:rPr>
        <w:t>PowerPC</w:t>
      </w:r>
      <w:r>
        <w:rPr>
          <w:rFonts w:ascii="Arial" w:hAnsi="Arial" w:cs="Arial"/>
          <w:color w:val="333333"/>
          <w:sz w:val="18"/>
          <w:szCs w:val="18"/>
        </w:rPr>
        <w:t>处理器还设置了其他寄存器实现</w:t>
      </w:r>
      <w:r>
        <w:rPr>
          <w:rFonts w:ascii="Arial" w:hAnsi="Arial" w:cs="Arial"/>
          <w:color w:val="333333"/>
          <w:sz w:val="18"/>
          <w:szCs w:val="18"/>
        </w:rPr>
        <w:t>MSI</w:t>
      </w:r>
      <w:r>
        <w:rPr>
          <w:rFonts w:ascii="Arial" w:hAnsi="Arial" w:cs="Arial"/>
          <w:color w:val="333333"/>
          <w:sz w:val="18"/>
          <w:szCs w:val="18"/>
        </w:rPr>
        <w:t>中断机制。</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lastRenderedPageBreak/>
        <w:t>1 MSIIR</w:t>
      </w:r>
      <w:r>
        <w:rPr>
          <w:rFonts w:ascii="Arial" w:hAnsi="Arial" w:cs="Arial"/>
          <w:color w:val="333333"/>
        </w:rPr>
        <w:t>寄存器</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PowerPC</w:t>
      </w:r>
      <w:r>
        <w:rPr>
          <w:rFonts w:ascii="Arial" w:hAnsi="Arial" w:cs="Arial"/>
          <w:color w:val="333333"/>
          <w:sz w:val="18"/>
          <w:szCs w:val="18"/>
        </w:rPr>
        <w:t>处理器中，</w:t>
      </w:r>
      <w:r>
        <w:rPr>
          <w:rFonts w:ascii="Arial" w:hAnsi="Arial" w:cs="Arial"/>
          <w:color w:val="333333"/>
          <w:sz w:val="18"/>
          <w:szCs w:val="18"/>
        </w:rPr>
        <w:t>MSIIR(Shared Message Signaled Interrupt Index Register)</w:t>
      </w:r>
      <w:r>
        <w:rPr>
          <w:rFonts w:ascii="Arial" w:hAnsi="Arial" w:cs="Arial"/>
          <w:color w:val="333333"/>
          <w:sz w:val="18"/>
          <w:szCs w:val="18"/>
        </w:rPr>
        <w:t>寄存器是实现</w:t>
      </w:r>
      <w:r>
        <w:rPr>
          <w:rFonts w:ascii="Arial" w:hAnsi="Arial" w:cs="Arial"/>
          <w:color w:val="333333"/>
          <w:sz w:val="18"/>
          <w:szCs w:val="18"/>
        </w:rPr>
        <w:t>MSI</w:t>
      </w:r>
      <w:r>
        <w:rPr>
          <w:rFonts w:ascii="Arial" w:hAnsi="Arial" w:cs="Arial"/>
          <w:color w:val="333333"/>
          <w:sz w:val="18"/>
          <w:szCs w:val="18"/>
        </w:rPr>
        <w:t>机制的重要寄存器。</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设备对</w:t>
      </w:r>
      <w:r>
        <w:rPr>
          <w:rFonts w:ascii="Arial" w:hAnsi="Arial" w:cs="Arial"/>
          <w:color w:val="333333"/>
          <w:sz w:val="18"/>
          <w:szCs w:val="18"/>
        </w:rPr>
        <w:t>MSIIR</w:t>
      </w:r>
      <w:r>
        <w:rPr>
          <w:rFonts w:ascii="Arial" w:hAnsi="Arial" w:cs="Arial"/>
          <w:color w:val="333333"/>
          <w:sz w:val="18"/>
          <w:szCs w:val="18"/>
        </w:rPr>
        <w:t>寄存器进行写操作时，</w:t>
      </w:r>
      <w:r>
        <w:rPr>
          <w:rFonts w:ascii="Arial" w:hAnsi="Arial" w:cs="Arial"/>
          <w:color w:val="333333"/>
          <w:sz w:val="18"/>
          <w:szCs w:val="18"/>
        </w:rPr>
        <w:t>MPC8572</w:t>
      </w:r>
      <w:r>
        <w:rPr>
          <w:rFonts w:ascii="Arial" w:hAnsi="Arial" w:cs="Arial"/>
          <w:color w:val="333333"/>
          <w:sz w:val="18"/>
          <w:szCs w:val="18"/>
        </w:rPr>
        <w:t>处理器将使能</w:t>
      </w:r>
      <w:r>
        <w:rPr>
          <w:rFonts w:ascii="Arial" w:hAnsi="Arial" w:cs="Arial"/>
          <w:color w:val="333333"/>
          <w:sz w:val="18"/>
          <w:szCs w:val="18"/>
        </w:rPr>
        <w:t>MSIR0–MSIR7</w:t>
      </w:r>
      <w:r>
        <w:rPr>
          <w:rFonts w:ascii="Arial" w:hAnsi="Arial" w:cs="Arial"/>
          <w:color w:val="333333"/>
          <w:sz w:val="18"/>
          <w:szCs w:val="18"/>
        </w:rPr>
        <w:t>寄存器的相应位，从而向</w:t>
      </w:r>
      <w:r>
        <w:rPr>
          <w:rFonts w:ascii="Arial" w:hAnsi="Arial" w:cs="Arial"/>
          <w:color w:val="333333"/>
          <w:sz w:val="18"/>
          <w:szCs w:val="18"/>
        </w:rPr>
        <w:t>MPIC</w:t>
      </w:r>
      <w:r>
        <w:rPr>
          <w:rFonts w:ascii="Arial" w:hAnsi="Arial" w:cs="Arial"/>
          <w:color w:val="333333"/>
          <w:sz w:val="18"/>
          <w:szCs w:val="18"/>
        </w:rPr>
        <w:t>中断控制器提交中断请求，而中断控制器将转发这个中断请求，由处理器进一步处理。该寄存器各字段的详细描述如表</w:t>
      </w:r>
      <w:r>
        <w:rPr>
          <w:rFonts w:ascii="Arial" w:hAnsi="Arial" w:cs="Arial"/>
          <w:color w:val="333333"/>
          <w:sz w:val="18"/>
          <w:szCs w:val="18"/>
        </w:rPr>
        <w:t>6</w:t>
      </w:r>
      <w:r>
        <w:rPr>
          <w:rFonts w:ascii="Arial" w:hAnsi="Arial" w:cs="Arial"/>
          <w:color w:val="333333"/>
          <w:sz w:val="18"/>
          <w:szCs w:val="18"/>
        </w:rPr>
        <w:noBreakHyphen/>
        <w:t>3</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3 MSIIR</w:t>
      </w:r>
      <w:r>
        <w:rPr>
          <w:rFonts w:ascii="Arial" w:hAnsi="Arial" w:cs="Arial"/>
          <w:color w:val="333333"/>
          <w:sz w:val="18"/>
          <w:szCs w:val="18"/>
        </w:rPr>
        <w:t>寄存器</w:t>
      </w:r>
    </w:p>
    <w:tbl>
      <w:tblPr>
        <w:tblW w:w="609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4"/>
        <w:gridCol w:w="1433"/>
        <w:gridCol w:w="3953"/>
      </w:tblGrid>
      <w:tr w:rsidR="007836BF" w:rsidTr="007836BF">
        <w:trPr>
          <w:tblHeader/>
          <w:tblCellSpacing w:w="0"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208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558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27~31</w:t>
            </w:r>
          </w:p>
        </w:tc>
        <w:tc>
          <w:tcPr>
            <w:tcW w:w="208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IBS</w:t>
            </w:r>
          </w:p>
        </w:tc>
        <w:tc>
          <w:tcPr>
            <w:tcW w:w="558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该字段用来选择MSIR0~MSIR7寄存器的对应位。0b00000对应SH0；0b00001对应SH1；0b00010对应SH2；以此类推0b11111对应SH31；</w:t>
            </w:r>
          </w:p>
        </w:tc>
      </w:tr>
      <w:tr w:rsidR="007836BF" w:rsidTr="007836BF">
        <w:trPr>
          <w:tblCellSpacing w:w="0"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24~26</w:t>
            </w:r>
          </w:p>
        </w:tc>
        <w:tc>
          <w:tcPr>
            <w:tcW w:w="208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SRS</w:t>
            </w:r>
          </w:p>
        </w:tc>
        <w:tc>
          <w:tcPr>
            <w:tcW w:w="558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该字段用来选择MSIR0~MSIR7寄存器。0b000对应MSIR0；0b001对应MSIR1；0b010对应MSIR2；以此类推0b111对应MSIR7。</w:t>
            </w:r>
          </w:p>
        </w:tc>
      </w:tr>
      <w:tr w:rsidR="007836BF" w:rsidTr="007836BF">
        <w:trPr>
          <w:tblCellSpacing w:w="0"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0~24</w:t>
            </w:r>
          </w:p>
        </w:tc>
        <w:tc>
          <w:tcPr>
            <w:tcW w:w="208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 </w:t>
            </w:r>
          </w:p>
        </w:tc>
        <w:tc>
          <w:tcPr>
            <w:tcW w:w="558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保留。</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设备通过</w:t>
      </w:r>
      <w:r>
        <w:rPr>
          <w:rFonts w:ascii="Arial" w:hAnsi="Arial" w:cs="Arial"/>
          <w:color w:val="333333"/>
          <w:sz w:val="18"/>
          <w:szCs w:val="18"/>
        </w:rPr>
        <w:t>MSI</w:t>
      </w:r>
      <w:r>
        <w:rPr>
          <w:rFonts w:ascii="Arial" w:hAnsi="Arial" w:cs="Arial"/>
          <w:color w:val="333333"/>
          <w:sz w:val="18"/>
          <w:szCs w:val="18"/>
        </w:rPr>
        <w:t>机制，向此寄存器写入数据时，</w:t>
      </w:r>
      <w:r>
        <w:rPr>
          <w:rFonts w:ascii="Arial" w:hAnsi="Arial" w:cs="Arial"/>
          <w:color w:val="333333"/>
          <w:sz w:val="18"/>
          <w:szCs w:val="18"/>
        </w:rPr>
        <w:t>MSIR0~7</w:t>
      </w:r>
      <w:r>
        <w:rPr>
          <w:rFonts w:ascii="Arial" w:hAnsi="Arial" w:cs="Arial"/>
          <w:color w:val="333333"/>
          <w:sz w:val="18"/>
          <w:szCs w:val="18"/>
        </w:rPr>
        <w:t>寄存器的相应位</w:t>
      </w:r>
      <w:r>
        <w:rPr>
          <w:rFonts w:ascii="Arial" w:hAnsi="Arial" w:cs="Arial"/>
          <w:color w:val="333333"/>
          <w:sz w:val="18"/>
          <w:szCs w:val="18"/>
        </w:rPr>
        <w:t>SH0~31</w:t>
      </w:r>
      <w:r>
        <w:rPr>
          <w:rFonts w:ascii="Arial" w:hAnsi="Arial" w:cs="Arial"/>
          <w:color w:val="333333"/>
          <w:sz w:val="18"/>
          <w:szCs w:val="18"/>
        </w:rPr>
        <w:t>将有一位置</w:t>
      </w:r>
      <w:r>
        <w:rPr>
          <w:rFonts w:ascii="Arial" w:hAnsi="Arial" w:cs="Arial"/>
          <w:color w:val="333333"/>
          <w:sz w:val="18"/>
          <w:szCs w:val="18"/>
        </w:rPr>
        <w:t>1</w:t>
      </w:r>
      <w:r>
        <w:rPr>
          <w:rFonts w:ascii="Arial" w:hAnsi="Arial" w:cs="Arial"/>
          <w:color w:val="333333"/>
          <w:sz w:val="18"/>
          <w:szCs w:val="18"/>
        </w:rPr>
        <w:t>。例如</w:t>
      </w:r>
      <w:r>
        <w:rPr>
          <w:rFonts w:ascii="Arial" w:hAnsi="Arial" w:cs="Arial"/>
          <w:color w:val="333333"/>
          <w:sz w:val="18"/>
          <w:szCs w:val="18"/>
        </w:rPr>
        <w:t>PCIe</w:t>
      </w:r>
      <w:r>
        <w:rPr>
          <w:rFonts w:ascii="Arial" w:hAnsi="Arial" w:cs="Arial"/>
          <w:color w:val="333333"/>
          <w:sz w:val="18"/>
          <w:szCs w:val="18"/>
        </w:rPr>
        <w:t>设备向</w:t>
      </w:r>
      <w:r>
        <w:rPr>
          <w:rFonts w:ascii="Arial" w:hAnsi="Arial" w:cs="Arial"/>
          <w:color w:val="333333"/>
          <w:sz w:val="18"/>
          <w:szCs w:val="18"/>
        </w:rPr>
        <w:t>MSIIR</w:t>
      </w:r>
      <w:r>
        <w:rPr>
          <w:rFonts w:ascii="Arial" w:hAnsi="Arial" w:cs="Arial"/>
          <w:color w:val="333333"/>
          <w:sz w:val="18"/>
          <w:szCs w:val="18"/>
        </w:rPr>
        <w:t>寄存器写入</w:t>
      </w:r>
      <w:r>
        <w:rPr>
          <w:rFonts w:ascii="Arial" w:hAnsi="Arial" w:cs="Arial"/>
          <w:color w:val="333333"/>
          <w:sz w:val="18"/>
          <w:szCs w:val="18"/>
        </w:rPr>
        <w:t>0xFF00000</w:t>
      </w:r>
      <w:r>
        <w:rPr>
          <w:rFonts w:ascii="Arial" w:hAnsi="Arial" w:cs="Arial"/>
          <w:color w:val="333333"/>
          <w:sz w:val="18"/>
          <w:szCs w:val="18"/>
        </w:rPr>
        <w:t>时，</w:t>
      </w:r>
      <w:r>
        <w:rPr>
          <w:rFonts w:ascii="Arial" w:hAnsi="Arial" w:cs="Arial"/>
          <w:color w:val="333333"/>
          <w:sz w:val="18"/>
          <w:szCs w:val="18"/>
        </w:rPr>
        <w:t>MSIR7</w:t>
      </w:r>
      <w:r>
        <w:rPr>
          <w:rFonts w:ascii="Arial" w:hAnsi="Arial" w:cs="Arial"/>
          <w:color w:val="333333"/>
          <w:sz w:val="18"/>
          <w:szCs w:val="18"/>
        </w:rPr>
        <w:t>寄存器的</w:t>
      </w:r>
      <w:r>
        <w:rPr>
          <w:rFonts w:ascii="Arial" w:hAnsi="Arial" w:cs="Arial"/>
          <w:color w:val="333333"/>
          <w:sz w:val="18"/>
          <w:szCs w:val="18"/>
        </w:rPr>
        <w:t>SH31</w:t>
      </w:r>
      <w:r>
        <w:rPr>
          <w:rFonts w:ascii="Arial" w:hAnsi="Arial" w:cs="Arial"/>
          <w:color w:val="333333"/>
          <w:sz w:val="18"/>
          <w:szCs w:val="18"/>
        </w:rPr>
        <w:t>位将置</w:t>
      </w:r>
      <w:r>
        <w:rPr>
          <w:rFonts w:ascii="Arial" w:hAnsi="Arial" w:cs="Arial"/>
          <w:color w:val="333333"/>
          <w:sz w:val="18"/>
          <w:szCs w:val="18"/>
        </w:rPr>
        <w:t>1(SRS</w:t>
      </w:r>
      <w:r>
        <w:rPr>
          <w:rFonts w:ascii="Arial" w:hAnsi="Arial" w:cs="Arial"/>
          <w:color w:val="333333"/>
          <w:sz w:val="18"/>
          <w:szCs w:val="18"/>
        </w:rPr>
        <w:t>字段为</w:t>
      </w:r>
      <w:r>
        <w:rPr>
          <w:rFonts w:ascii="Arial" w:hAnsi="Arial" w:cs="Arial"/>
          <w:color w:val="333333"/>
          <w:sz w:val="18"/>
          <w:szCs w:val="18"/>
        </w:rPr>
        <w:t>0b111</w:t>
      </w:r>
      <w:r>
        <w:rPr>
          <w:rFonts w:ascii="Arial" w:hAnsi="Arial" w:cs="Arial"/>
          <w:color w:val="333333"/>
          <w:sz w:val="18"/>
          <w:szCs w:val="18"/>
        </w:rPr>
        <w:t>用来选择</w:t>
      </w:r>
      <w:r>
        <w:rPr>
          <w:rFonts w:ascii="Arial" w:hAnsi="Arial" w:cs="Arial"/>
          <w:color w:val="333333"/>
          <w:sz w:val="18"/>
          <w:szCs w:val="18"/>
        </w:rPr>
        <w:t>MSIR7</w:t>
      </w:r>
      <w:r>
        <w:rPr>
          <w:rFonts w:ascii="Arial" w:hAnsi="Arial" w:cs="Arial"/>
          <w:color w:val="333333"/>
          <w:sz w:val="18"/>
          <w:szCs w:val="18"/>
        </w:rPr>
        <w:t>，而</w:t>
      </w:r>
      <w:r>
        <w:rPr>
          <w:rFonts w:ascii="Arial" w:hAnsi="Arial" w:cs="Arial"/>
          <w:color w:val="333333"/>
          <w:sz w:val="18"/>
          <w:szCs w:val="18"/>
        </w:rPr>
        <w:t>IBS</w:t>
      </w:r>
      <w:r>
        <w:rPr>
          <w:rFonts w:ascii="Arial" w:hAnsi="Arial" w:cs="Arial"/>
          <w:color w:val="333333"/>
          <w:sz w:val="18"/>
          <w:szCs w:val="18"/>
        </w:rPr>
        <w:t>字段为</w:t>
      </w:r>
      <w:r>
        <w:rPr>
          <w:rFonts w:ascii="Arial" w:hAnsi="Arial" w:cs="Arial"/>
          <w:color w:val="333333"/>
          <w:sz w:val="18"/>
          <w:szCs w:val="18"/>
        </w:rPr>
        <w:t>0b11111</w:t>
      </w:r>
      <w:r>
        <w:rPr>
          <w:rFonts w:ascii="Arial" w:hAnsi="Arial" w:cs="Arial"/>
          <w:color w:val="333333"/>
          <w:sz w:val="18"/>
          <w:szCs w:val="18"/>
        </w:rPr>
        <w:t>用来选择</w:t>
      </w:r>
      <w:r>
        <w:rPr>
          <w:rFonts w:ascii="Arial" w:hAnsi="Arial" w:cs="Arial"/>
          <w:color w:val="333333"/>
          <w:sz w:val="18"/>
          <w:szCs w:val="18"/>
        </w:rPr>
        <w:t>SH31)</w:t>
      </w:r>
      <w:r>
        <w:rPr>
          <w:rFonts w:ascii="Arial" w:hAnsi="Arial" w:cs="Arial"/>
          <w:color w:val="333333"/>
          <w:sz w:val="18"/>
          <w:szCs w:val="18"/>
        </w:rPr>
        <w:t>。</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 MSIR</w:t>
      </w:r>
      <w:r>
        <w:rPr>
          <w:rFonts w:ascii="Arial" w:hAnsi="Arial" w:cs="Arial"/>
          <w:color w:val="333333"/>
        </w:rPr>
        <w:t>寄存器组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MSIR(Shared Message Signaled Interrupt Registers)</w:t>
      </w:r>
      <w:r>
        <w:rPr>
          <w:rFonts w:ascii="Arial" w:hAnsi="Arial" w:cs="Arial"/>
          <w:color w:val="333333"/>
          <w:sz w:val="18"/>
          <w:szCs w:val="18"/>
        </w:rPr>
        <w:t>寄存器组共由</w:t>
      </w:r>
      <w:r>
        <w:rPr>
          <w:rFonts w:ascii="Arial" w:hAnsi="Arial" w:cs="Arial"/>
          <w:color w:val="333333"/>
          <w:sz w:val="18"/>
          <w:szCs w:val="18"/>
        </w:rPr>
        <w:t>8</w:t>
      </w:r>
      <w:r>
        <w:rPr>
          <w:rFonts w:ascii="Arial" w:hAnsi="Arial" w:cs="Arial"/>
          <w:color w:val="333333"/>
          <w:sz w:val="18"/>
          <w:szCs w:val="18"/>
        </w:rPr>
        <w:t>个寄存器组成，分别为</w:t>
      </w:r>
      <w:r>
        <w:rPr>
          <w:rFonts w:ascii="Arial" w:hAnsi="Arial" w:cs="Arial"/>
          <w:color w:val="333333"/>
          <w:sz w:val="18"/>
          <w:szCs w:val="18"/>
        </w:rPr>
        <w:t>MSIR0~MSIR7</w:t>
      </w:r>
      <w:r>
        <w:rPr>
          <w:rFonts w:ascii="Arial" w:hAnsi="Arial" w:cs="Arial"/>
          <w:color w:val="333333"/>
          <w:sz w:val="18"/>
          <w:szCs w:val="18"/>
        </w:rPr>
        <w:t>。其中每一个</w:t>
      </w:r>
      <w:r>
        <w:rPr>
          <w:rFonts w:ascii="Arial" w:hAnsi="Arial" w:cs="Arial"/>
          <w:color w:val="333333"/>
          <w:sz w:val="18"/>
          <w:szCs w:val="18"/>
        </w:rPr>
        <w:t>MSIRx</w:t>
      </w:r>
      <w:r>
        <w:rPr>
          <w:rFonts w:ascii="Arial" w:hAnsi="Arial" w:cs="Arial"/>
          <w:color w:val="333333"/>
          <w:sz w:val="18"/>
          <w:szCs w:val="18"/>
        </w:rPr>
        <w:t>寄存器中有</w:t>
      </w:r>
      <w:r>
        <w:rPr>
          <w:rFonts w:ascii="Arial" w:hAnsi="Arial" w:cs="Arial"/>
          <w:color w:val="333333"/>
          <w:sz w:val="18"/>
          <w:szCs w:val="18"/>
        </w:rPr>
        <w:t>32</w:t>
      </w:r>
      <w:r>
        <w:rPr>
          <w:rFonts w:ascii="Arial" w:hAnsi="Arial" w:cs="Arial"/>
          <w:color w:val="333333"/>
          <w:sz w:val="18"/>
          <w:szCs w:val="18"/>
        </w:rPr>
        <w:t>个有效位，分别为</w:t>
      </w:r>
      <w:r>
        <w:rPr>
          <w:rFonts w:ascii="Arial" w:hAnsi="Arial" w:cs="Arial"/>
          <w:color w:val="333333"/>
          <w:sz w:val="18"/>
          <w:szCs w:val="18"/>
        </w:rPr>
        <w:t>SH0~31</w:t>
      </w: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设备对</w:t>
      </w:r>
      <w:r>
        <w:rPr>
          <w:rFonts w:ascii="Arial" w:hAnsi="Arial" w:cs="Arial"/>
          <w:color w:val="333333"/>
          <w:sz w:val="18"/>
          <w:szCs w:val="18"/>
        </w:rPr>
        <w:t>MSIIR</w:t>
      </w:r>
      <w:r>
        <w:rPr>
          <w:rFonts w:ascii="Arial" w:hAnsi="Arial" w:cs="Arial"/>
          <w:color w:val="333333"/>
          <w:sz w:val="18"/>
          <w:szCs w:val="18"/>
        </w:rPr>
        <w:t>寄存器进行写操作时，某一个</w:t>
      </w:r>
      <w:r>
        <w:rPr>
          <w:rFonts w:ascii="Arial" w:hAnsi="Arial" w:cs="Arial"/>
          <w:color w:val="333333"/>
          <w:sz w:val="18"/>
          <w:szCs w:val="18"/>
        </w:rPr>
        <w:t>MSIIRx</w:t>
      </w:r>
      <w:r>
        <w:rPr>
          <w:rFonts w:ascii="Arial" w:hAnsi="Arial" w:cs="Arial"/>
          <w:color w:val="333333"/>
          <w:sz w:val="18"/>
          <w:szCs w:val="18"/>
        </w:rPr>
        <w:t>寄存器的某个</w:t>
      </w:r>
      <w:r>
        <w:rPr>
          <w:rFonts w:ascii="Arial" w:hAnsi="Arial" w:cs="Arial"/>
          <w:color w:val="333333"/>
          <w:sz w:val="18"/>
          <w:szCs w:val="18"/>
        </w:rPr>
        <w:t>SH</w:t>
      </w:r>
      <w:r>
        <w:rPr>
          <w:rFonts w:ascii="Arial" w:hAnsi="Arial" w:cs="Arial"/>
          <w:color w:val="333333"/>
          <w:sz w:val="18"/>
          <w:szCs w:val="18"/>
        </w:rPr>
        <w:t>位将被置为有效。系统软件通过读取该寄存器获得中断源，该寄存器读清除，对此寄存器进行写操作没有意义。</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该寄存器组的大小决定了一个</w:t>
      </w:r>
      <w:r>
        <w:rPr>
          <w:rFonts w:ascii="Arial" w:hAnsi="Arial" w:cs="Arial"/>
          <w:color w:val="333333"/>
          <w:sz w:val="18"/>
          <w:szCs w:val="18"/>
        </w:rPr>
        <w:t>PowerPC</w:t>
      </w:r>
      <w:r>
        <w:rPr>
          <w:rFonts w:ascii="Arial" w:hAnsi="Arial" w:cs="Arial"/>
          <w:color w:val="333333"/>
          <w:sz w:val="18"/>
          <w:szCs w:val="18"/>
        </w:rPr>
        <w:t>处理器支持的</w:t>
      </w:r>
      <w:r>
        <w:rPr>
          <w:rFonts w:ascii="Arial" w:hAnsi="Arial" w:cs="Arial"/>
          <w:color w:val="333333"/>
          <w:sz w:val="18"/>
          <w:szCs w:val="18"/>
        </w:rPr>
        <w:t>MSI</w:t>
      </w:r>
      <w:r>
        <w:rPr>
          <w:rFonts w:ascii="Arial" w:hAnsi="Arial" w:cs="Arial"/>
          <w:color w:val="333333"/>
          <w:sz w:val="18"/>
          <w:szCs w:val="18"/>
        </w:rPr>
        <w:t>中断请求的个数。在</w:t>
      </w:r>
      <w:r>
        <w:rPr>
          <w:rFonts w:ascii="Arial" w:hAnsi="Arial" w:cs="Arial"/>
          <w:color w:val="333333"/>
          <w:sz w:val="18"/>
          <w:szCs w:val="18"/>
        </w:rPr>
        <w:t>MPC8572</w:t>
      </w:r>
      <w:r>
        <w:rPr>
          <w:rFonts w:ascii="Arial" w:hAnsi="Arial" w:cs="Arial"/>
          <w:color w:val="333333"/>
          <w:sz w:val="18"/>
          <w:szCs w:val="18"/>
        </w:rPr>
        <w:t>处理器中，有</w:t>
      </w:r>
      <w:r>
        <w:rPr>
          <w:rFonts w:ascii="Arial" w:hAnsi="Arial" w:cs="Arial"/>
          <w:color w:val="333333"/>
          <w:sz w:val="18"/>
          <w:szCs w:val="18"/>
        </w:rPr>
        <w:t>8</w:t>
      </w:r>
      <w:r>
        <w:rPr>
          <w:rFonts w:ascii="Arial" w:hAnsi="Arial" w:cs="Arial"/>
          <w:color w:val="333333"/>
          <w:sz w:val="18"/>
          <w:szCs w:val="18"/>
        </w:rPr>
        <w:t>个</w:t>
      </w:r>
      <w:r>
        <w:rPr>
          <w:rFonts w:ascii="Arial" w:hAnsi="Arial" w:cs="Arial"/>
          <w:color w:val="333333"/>
          <w:sz w:val="18"/>
          <w:szCs w:val="18"/>
        </w:rPr>
        <w:t>MSIRx</w:t>
      </w:r>
      <w:r>
        <w:rPr>
          <w:rFonts w:ascii="Arial" w:hAnsi="Arial" w:cs="Arial"/>
          <w:color w:val="333333"/>
          <w:sz w:val="18"/>
          <w:szCs w:val="18"/>
        </w:rPr>
        <w:t>寄存器，每个寄存器由</w:t>
      </w:r>
      <w:r>
        <w:rPr>
          <w:rFonts w:ascii="Arial" w:hAnsi="Arial" w:cs="Arial"/>
          <w:color w:val="333333"/>
          <w:sz w:val="18"/>
          <w:szCs w:val="18"/>
        </w:rPr>
        <w:t>32</w:t>
      </w:r>
      <w:r>
        <w:rPr>
          <w:rFonts w:ascii="Arial" w:hAnsi="Arial" w:cs="Arial"/>
          <w:color w:val="333333"/>
          <w:sz w:val="18"/>
          <w:szCs w:val="18"/>
        </w:rPr>
        <w:t>个有效位组成，因此</w:t>
      </w:r>
      <w:r>
        <w:rPr>
          <w:rFonts w:ascii="Arial" w:hAnsi="Arial" w:cs="Arial"/>
          <w:color w:val="333333"/>
          <w:sz w:val="18"/>
          <w:szCs w:val="18"/>
        </w:rPr>
        <w:t>MPC8572</w:t>
      </w:r>
      <w:r>
        <w:rPr>
          <w:rFonts w:ascii="Arial" w:hAnsi="Arial" w:cs="Arial"/>
          <w:color w:val="333333"/>
          <w:sz w:val="18"/>
          <w:szCs w:val="18"/>
        </w:rPr>
        <w:t>处理器最多能够处理</w:t>
      </w:r>
      <w:r>
        <w:rPr>
          <w:rFonts w:ascii="Arial" w:hAnsi="Arial" w:cs="Arial"/>
          <w:color w:val="333333"/>
          <w:sz w:val="18"/>
          <w:szCs w:val="18"/>
        </w:rPr>
        <w:t>256</w:t>
      </w:r>
      <w:r>
        <w:rPr>
          <w:rFonts w:ascii="Arial" w:hAnsi="Arial" w:cs="Arial"/>
          <w:color w:val="333333"/>
          <w:sz w:val="18"/>
          <w:szCs w:val="18"/>
        </w:rPr>
        <w:t>个</w:t>
      </w:r>
      <w:r>
        <w:rPr>
          <w:rFonts w:ascii="Arial" w:hAnsi="Arial" w:cs="Arial"/>
          <w:color w:val="333333"/>
          <w:sz w:val="18"/>
          <w:szCs w:val="18"/>
        </w:rPr>
        <w:t>MSI</w:t>
      </w:r>
      <w:r>
        <w:rPr>
          <w:rFonts w:ascii="Arial" w:hAnsi="Arial" w:cs="Arial"/>
          <w:color w:val="333333"/>
          <w:sz w:val="18"/>
          <w:szCs w:val="18"/>
        </w:rPr>
        <w:t>中断请求。该寄存器的结构如图</w:t>
      </w:r>
      <w:r>
        <w:rPr>
          <w:rFonts w:ascii="Arial" w:hAnsi="Arial" w:cs="Arial"/>
          <w:color w:val="333333"/>
          <w:sz w:val="18"/>
          <w:szCs w:val="18"/>
        </w:rPr>
        <w:t>6</w:t>
      </w:r>
      <w:r>
        <w:rPr>
          <w:rFonts w:ascii="Arial" w:hAnsi="Arial" w:cs="Arial"/>
          <w:color w:val="333333"/>
          <w:sz w:val="18"/>
          <w:szCs w:val="18"/>
        </w:rPr>
        <w:noBreakHyphen/>
        <w:t>6</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87520" cy="733425"/>
            <wp:effectExtent l="0" t="0" r="0" b="0"/>
            <wp:docPr id="65" name="图片 65" descr="2.jpg">
              <a:hlinkClick xmlns:a="http://schemas.openxmlformats.org/drawingml/2006/main" r:id="rId2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jpg">
                      <a:hlinkClick r:id="rId273" tgtFrame="&quot;_blank&quot;"/>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287520" cy="733425"/>
                    </a:xfrm>
                    <a:prstGeom prst="rect">
                      <a:avLst/>
                    </a:prstGeom>
                    <a:noFill/>
                    <a:ln>
                      <a:noFill/>
                    </a:ln>
                  </pic:spPr>
                </pic:pic>
              </a:graphicData>
            </a:graphic>
          </wp:inline>
        </w:drawing>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3 MSISR</w:t>
      </w:r>
      <w:r>
        <w:rPr>
          <w:rFonts w:ascii="Arial" w:hAnsi="Arial" w:cs="Arial"/>
          <w:color w:val="333333"/>
        </w:rPr>
        <w:t>寄存器</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MSISR</w:t>
      </w:r>
      <w:r>
        <w:rPr>
          <w:rFonts w:ascii="Arial" w:hAnsi="Arial" w:cs="Arial"/>
          <w:color w:val="333333"/>
          <w:sz w:val="18"/>
          <w:szCs w:val="18"/>
        </w:rPr>
        <w:t>寄存器</w:t>
      </w:r>
      <w:r>
        <w:rPr>
          <w:rFonts w:ascii="Arial" w:hAnsi="Arial" w:cs="Arial"/>
          <w:color w:val="333333"/>
          <w:sz w:val="18"/>
          <w:szCs w:val="18"/>
        </w:rPr>
        <w:t>(Shared Message Signaled Interrupt Status Register)</w:t>
      </w:r>
      <w:r>
        <w:rPr>
          <w:rFonts w:ascii="Arial" w:hAnsi="Arial" w:cs="Arial"/>
          <w:color w:val="333333"/>
          <w:sz w:val="18"/>
          <w:szCs w:val="18"/>
        </w:rPr>
        <w:t>共由</w:t>
      </w:r>
      <w:r>
        <w:rPr>
          <w:rFonts w:ascii="Arial" w:hAnsi="Arial" w:cs="Arial"/>
          <w:color w:val="333333"/>
          <w:sz w:val="18"/>
          <w:szCs w:val="18"/>
        </w:rPr>
        <w:t>8</w:t>
      </w:r>
      <w:r>
        <w:rPr>
          <w:rFonts w:ascii="Arial" w:hAnsi="Arial" w:cs="Arial"/>
          <w:color w:val="333333"/>
          <w:sz w:val="18"/>
          <w:szCs w:val="18"/>
        </w:rPr>
        <w:t>个有效位组成，每一位对应一个</w:t>
      </w:r>
      <w:r>
        <w:rPr>
          <w:rFonts w:ascii="Arial" w:hAnsi="Arial" w:cs="Arial"/>
          <w:color w:val="333333"/>
          <w:sz w:val="18"/>
          <w:szCs w:val="18"/>
        </w:rPr>
        <w:t>MSIR</w:t>
      </w:r>
      <w:r>
        <w:rPr>
          <w:rFonts w:ascii="Arial" w:hAnsi="Arial" w:cs="Arial"/>
          <w:color w:val="333333"/>
          <w:sz w:val="18"/>
          <w:szCs w:val="18"/>
        </w:rPr>
        <w:t>寄存器。</w:t>
      </w:r>
      <w:r>
        <w:rPr>
          <w:rFonts w:ascii="Arial" w:hAnsi="Arial" w:cs="Arial"/>
          <w:color w:val="333333"/>
          <w:sz w:val="18"/>
          <w:szCs w:val="18"/>
        </w:rPr>
        <w:t>MPC8572</w:t>
      </w:r>
      <w:r>
        <w:rPr>
          <w:rFonts w:ascii="Arial" w:hAnsi="Arial" w:cs="Arial"/>
          <w:color w:val="333333"/>
          <w:sz w:val="18"/>
          <w:szCs w:val="18"/>
        </w:rPr>
        <w:t>处理器设置该寄存器的主要目的是方便系统软件定位究竟是哪个</w:t>
      </w:r>
      <w:r>
        <w:rPr>
          <w:rFonts w:ascii="Arial" w:hAnsi="Arial" w:cs="Arial"/>
          <w:color w:val="333333"/>
          <w:sz w:val="18"/>
          <w:szCs w:val="18"/>
        </w:rPr>
        <w:t>MSIR</w:t>
      </w:r>
      <w:r>
        <w:rPr>
          <w:rFonts w:ascii="Arial" w:hAnsi="Arial" w:cs="Arial"/>
          <w:color w:val="333333"/>
          <w:sz w:val="18"/>
          <w:szCs w:val="18"/>
        </w:rPr>
        <w:t>寄</w:t>
      </w:r>
      <w:r>
        <w:rPr>
          <w:rFonts w:ascii="Arial" w:hAnsi="Arial" w:cs="Arial"/>
          <w:color w:val="333333"/>
          <w:sz w:val="18"/>
          <w:szCs w:val="18"/>
        </w:rPr>
        <w:lastRenderedPageBreak/>
        <w:t>存器中存在有效的中断请求。首先系统软件通过</w:t>
      </w:r>
      <w:r>
        <w:rPr>
          <w:rFonts w:ascii="Arial" w:hAnsi="Arial" w:cs="Arial"/>
          <w:color w:val="333333"/>
          <w:sz w:val="18"/>
          <w:szCs w:val="18"/>
        </w:rPr>
        <w:t>MSISR</w:t>
      </w:r>
      <w:r>
        <w:rPr>
          <w:rFonts w:ascii="Arial" w:hAnsi="Arial" w:cs="Arial"/>
          <w:color w:val="333333"/>
          <w:sz w:val="18"/>
          <w:szCs w:val="18"/>
        </w:rPr>
        <w:t>寄存器判断是哪个</w:t>
      </w:r>
      <w:r>
        <w:rPr>
          <w:rFonts w:ascii="Arial" w:hAnsi="Arial" w:cs="Arial"/>
          <w:color w:val="333333"/>
          <w:sz w:val="18"/>
          <w:szCs w:val="18"/>
        </w:rPr>
        <w:t>MSIRx</w:t>
      </w:r>
      <w:r>
        <w:rPr>
          <w:rFonts w:ascii="Arial" w:hAnsi="Arial" w:cs="Arial"/>
          <w:color w:val="333333"/>
          <w:sz w:val="18"/>
          <w:szCs w:val="18"/>
        </w:rPr>
        <w:t>寄存器存在有效请求，之后再读取相应的</w:t>
      </w:r>
      <w:r>
        <w:rPr>
          <w:rFonts w:ascii="Arial" w:hAnsi="Arial" w:cs="Arial"/>
          <w:color w:val="333333"/>
          <w:sz w:val="18"/>
          <w:szCs w:val="18"/>
        </w:rPr>
        <w:t>MSIRx</w:t>
      </w:r>
      <w:r>
        <w:rPr>
          <w:rFonts w:ascii="Arial" w:hAnsi="Arial" w:cs="Arial"/>
          <w:color w:val="333333"/>
          <w:sz w:val="18"/>
          <w:szCs w:val="18"/>
        </w:rPr>
        <w:t>寄存器，该寄存器各字段的详细描述如表</w:t>
      </w:r>
      <w:r>
        <w:rPr>
          <w:rFonts w:ascii="Arial" w:hAnsi="Arial" w:cs="Arial"/>
          <w:color w:val="333333"/>
          <w:sz w:val="18"/>
          <w:szCs w:val="18"/>
        </w:rPr>
        <w:t>6</w:t>
      </w:r>
      <w:r>
        <w:rPr>
          <w:rFonts w:ascii="Arial" w:hAnsi="Arial" w:cs="Arial"/>
          <w:color w:val="333333"/>
          <w:sz w:val="18"/>
          <w:szCs w:val="18"/>
        </w:rPr>
        <w:noBreakHyphen/>
        <w:t>4</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4 MSISR</w:t>
      </w:r>
      <w:r>
        <w:rPr>
          <w:rFonts w:ascii="Arial" w:hAnsi="Arial" w:cs="Arial"/>
          <w:color w:val="333333"/>
          <w:sz w:val="18"/>
          <w:szCs w:val="18"/>
        </w:rPr>
        <w:t>寄存器</w:t>
      </w:r>
    </w:p>
    <w:tbl>
      <w:tblPr>
        <w:tblW w:w="63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
        <w:gridCol w:w="545"/>
        <w:gridCol w:w="5033"/>
      </w:tblGrid>
      <w:tr w:rsidR="007836BF" w:rsidTr="007836BF">
        <w:trPr>
          <w:tblHeader/>
          <w:tblCellSpacing w:w="0" w:type="dxa"/>
          <w:jc w:val="center"/>
        </w:trPr>
        <w:tc>
          <w:tcPr>
            <w:tcW w:w="7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67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694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7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0~23</w:t>
            </w:r>
          </w:p>
        </w:tc>
        <w:tc>
          <w:tcPr>
            <w:tcW w:w="67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 </w:t>
            </w:r>
          </w:p>
        </w:tc>
        <w:tc>
          <w:tcPr>
            <w:tcW w:w="694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保留。</w:t>
            </w:r>
          </w:p>
        </w:tc>
      </w:tr>
      <w:tr w:rsidR="007836BF" w:rsidTr="007836BF">
        <w:trPr>
          <w:tblCellSpacing w:w="0" w:type="dxa"/>
          <w:jc w:val="center"/>
        </w:trPr>
        <w:tc>
          <w:tcPr>
            <w:tcW w:w="76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24~31</w:t>
            </w:r>
          </w:p>
        </w:tc>
        <w:tc>
          <w:tcPr>
            <w:tcW w:w="67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Sn</w:t>
            </w:r>
          </w:p>
        </w:tc>
        <w:tc>
          <w:tcPr>
            <w:tcW w:w="694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字段由8位组成，每一位与一个MSIR0~7寄存器对应。该位为0时表示在MSIRn寄存器中没有有效位，即没有中断请求；该位为1时表示MSIRn寄存器中至少有一个有效位，即存在中断请求。Sn位是MSIRn寄存器各个位的“与”，当MSIRn寄存器的相应位清除时，Sn也将被清除。</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4 MSIVPR</w:t>
      </w:r>
      <w:r>
        <w:rPr>
          <w:rFonts w:ascii="Arial" w:hAnsi="Arial" w:cs="Arial"/>
          <w:color w:val="333333"/>
        </w:rPr>
        <w:t>寄存器组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MSIVPR(Shared Message Signaled Interrupt Vector/Priority Register)</w:t>
      </w:r>
      <w:r>
        <w:rPr>
          <w:rFonts w:ascii="Arial" w:hAnsi="Arial" w:cs="Arial"/>
          <w:color w:val="333333"/>
          <w:sz w:val="18"/>
          <w:szCs w:val="18"/>
        </w:rPr>
        <w:t>寄存器组由</w:t>
      </w:r>
      <w:r>
        <w:rPr>
          <w:rFonts w:ascii="Arial" w:hAnsi="Arial" w:cs="Arial"/>
          <w:color w:val="333333"/>
          <w:sz w:val="18"/>
          <w:szCs w:val="18"/>
        </w:rPr>
        <w:t>8</w:t>
      </w:r>
      <w:r>
        <w:rPr>
          <w:rFonts w:ascii="Arial" w:hAnsi="Arial" w:cs="Arial"/>
          <w:color w:val="333333"/>
          <w:sz w:val="18"/>
          <w:szCs w:val="18"/>
        </w:rPr>
        <w:t>个寄存器组成，分别为</w:t>
      </w:r>
      <w:r>
        <w:rPr>
          <w:rFonts w:ascii="Arial" w:hAnsi="Arial" w:cs="Arial"/>
          <w:color w:val="333333"/>
          <w:sz w:val="18"/>
          <w:szCs w:val="18"/>
        </w:rPr>
        <w:t>MSIVPR0~7</w:t>
      </w:r>
      <w:r>
        <w:rPr>
          <w:rFonts w:ascii="Arial" w:hAnsi="Arial" w:cs="Arial"/>
          <w:color w:val="333333"/>
          <w:sz w:val="18"/>
          <w:szCs w:val="18"/>
        </w:rPr>
        <w:t>寄存器。该组寄存器设置对应中断请求的优先级别和中断向量。其中每个</w:t>
      </w:r>
      <w:r>
        <w:rPr>
          <w:rFonts w:ascii="Arial" w:hAnsi="Arial" w:cs="Arial"/>
          <w:color w:val="333333"/>
          <w:sz w:val="18"/>
          <w:szCs w:val="18"/>
        </w:rPr>
        <w:t>MSIVPR</w:t>
      </w:r>
      <w:r>
        <w:rPr>
          <w:rFonts w:ascii="Arial" w:hAnsi="Arial" w:cs="Arial"/>
          <w:color w:val="333333"/>
          <w:sz w:val="18"/>
          <w:szCs w:val="18"/>
        </w:rPr>
        <w:t>寄存器对应一个</w:t>
      </w:r>
      <w:r>
        <w:rPr>
          <w:rFonts w:ascii="Arial" w:hAnsi="Arial" w:cs="Arial"/>
          <w:color w:val="333333"/>
          <w:sz w:val="18"/>
          <w:szCs w:val="18"/>
        </w:rPr>
        <w:t>MSIR</w:t>
      </w:r>
      <w:r>
        <w:rPr>
          <w:rFonts w:ascii="Arial" w:hAnsi="Arial" w:cs="Arial"/>
          <w:color w:val="333333"/>
          <w:sz w:val="18"/>
          <w:szCs w:val="18"/>
        </w:rPr>
        <w:t>寄存器，</w:t>
      </w:r>
      <w:r>
        <w:rPr>
          <w:rFonts w:ascii="Arial" w:hAnsi="Arial" w:cs="Arial"/>
          <w:color w:val="333333"/>
          <w:sz w:val="18"/>
          <w:szCs w:val="18"/>
        </w:rPr>
        <w:t>MSIVPR</w:t>
      </w:r>
      <w:r>
        <w:rPr>
          <w:rFonts w:ascii="Arial" w:hAnsi="Arial" w:cs="Arial"/>
          <w:color w:val="333333"/>
          <w:sz w:val="18"/>
          <w:szCs w:val="18"/>
        </w:rPr>
        <w:t>寄存器各字段的详细解释如表</w:t>
      </w:r>
      <w:r>
        <w:rPr>
          <w:rFonts w:ascii="Arial" w:hAnsi="Arial" w:cs="Arial"/>
          <w:color w:val="333333"/>
          <w:sz w:val="18"/>
          <w:szCs w:val="18"/>
        </w:rPr>
        <w:t>6</w:t>
      </w:r>
      <w:r>
        <w:rPr>
          <w:rFonts w:ascii="Arial" w:hAnsi="Arial" w:cs="Arial"/>
          <w:color w:val="333333"/>
          <w:sz w:val="18"/>
          <w:szCs w:val="18"/>
        </w:rPr>
        <w:noBreakHyphen/>
        <w:t>5</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5 MSIVPR</w:t>
      </w:r>
      <w:r>
        <w:rPr>
          <w:rFonts w:ascii="Arial" w:hAnsi="Arial" w:cs="Arial"/>
          <w:color w:val="333333"/>
          <w:sz w:val="18"/>
          <w:szCs w:val="18"/>
        </w:rPr>
        <w:t>寄存器</w:t>
      </w:r>
    </w:p>
    <w:tbl>
      <w:tblPr>
        <w:tblW w:w="663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731"/>
        <w:gridCol w:w="4269"/>
      </w:tblGrid>
      <w:tr w:rsidR="007836BF" w:rsidTr="007836BF">
        <w:trPr>
          <w:tblHeade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0</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MSK</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该位为0，且MSIR寄存器的</w:t>
            </w:r>
            <w:proofErr w:type="gramStart"/>
            <w:r>
              <w:t>对应位</w:t>
            </w:r>
            <w:proofErr w:type="gramEnd"/>
            <w:r>
              <w:t>为1时，则将向中断控制器提交中断请求；如果为1屏蔽该中断请求。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A</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该位为0时，表示MPIC中断控制器没有处理该中断请求；该位为1时，表示MPIC中断控制器正在处理该中断请求，或者该中断控制器准备处理该中断请求，这个中断请求将在IPR(Interrupt Pending Regsiter)寄存器中排队等待处理，或者在ISR(Interrupt Service Register)寄存器中正在被处理。该位的详细描述见MPC8572的数据手册。</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12~15</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PRIORITY</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OpenPIC和MPIC中断控制器中为每一个中断请求设置了0~15，共16个优先级。其中1的优先权最低，15的优先权最高，0表示禁止中断请求。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16~31</w:t>
            </w:r>
          </w:p>
        </w:tc>
        <w:tc>
          <w:tcPr>
            <w:tcW w:w="211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VECTOR</w:t>
            </w:r>
          </w:p>
        </w:tc>
        <w:tc>
          <w:tcPr>
            <w:tcW w:w="5655"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该字段存放该中断的中断向量。当处理器读取IACK寄存器时，将获得对应中断请求的中断向量。</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lastRenderedPageBreak/>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通过该组寄存器可以发现，在</w:t>
      </w:r>
      <w:r>
        <w:rPr>
          <w:rFonts w:ascii="Arial" w:hAnsi="Arial" w:cs="Arial"/>
          <w:color w:val="333333"/>
          <w:sz w:val="18"/>
          <w:szCs w:val="18"/>
        </w:rPr>
        <w:t>MPC8572</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设备最多可以使用</w:t>
      </w:r>
      <w:r>
        <w:rPr>
          <w:rFonts w:ascii="Arial" w:hAnsi="Arial" w:cs="Arial"/>
          <w:color w:val="333333"/>
          <w:sz w:val="18"/>
          <w:szCs w:val="18"/>
        </w:rPr>
        <w:t>8</w:t>
      </w:r>
      <w:r>
        <w:rPr>
          <w:rFonts w:ascii="Arial" w:hAnsi="Arial" w:cs="Arial"/>
          <w:color w:val="333333"/>
          <w:sz w:val="18"/>
          <w:szCs w:val="18"/>
        </w:rPr>
        <w:t>个中断向量，并可以共享这些中断向量。</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5 MSIDR</w:t>
      </w:r>
      <w:r>
        <w:rPr>
          <w:rFonts w:ascii="Arial" w:hAnsi="Arial" w:cs="Arial"/>
          <w:color w:val="333333"/>
        </w:rPr>
        <w:t>寄存器组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MSIDR(Shared Message Signaled Interrupt Destination Registers)</w:t>
      </w:r>
      <w:r>
        <w:rPr>
          <w:rFonts w:ascii="Arial" w:hAnsi="Arial" w:cs="Arial"/>
          <w:color w:val="333333"/>
          <w:sz w:val="18"/>
          <w:szCs w:val="18"/>
        </w:rPr>
        <w:t>寄存器组共由</w:t>
      </w:r>
      <w:r>
        <w:rPr>
          <w:rFonts w:ascii="Arial" w:hAnsi="Arial" w:cs="Arial"/>
          <w:color w:val="333333"/>
          <w:sz w:val="18"/>
          <w:szCs w:val="18"/>
        </w:rPr>
        <w:t>8</w:t>
      </w:r>
      <w:r>
        <w:rPr>
          <w:rFonts w:ascii="Arial" w:hAnsi="Arial" w:cs="Arial"/>
          <w:color w:val="333333"/>
          <w:sz w:val="18"/>
          <w:szCs w:val="18"/>
        </w:rPr>
        <w:t>个寄存器组成，分别为</w:t>
      </w:r>
      <w:r>
        <w:rPr>
          <w:rFonts w:ascii="Arial" w:hAnsi="Arial" w:cs="Arial"/>
          <w:color w:val="333333"/>
          <w:sz w:val="18"/>
          <w:szCs w:val="18"/>
        </w:rPr>
        <w:t>MSIDR0~7</w:t>
      </w:r>
      <w:r>
        <w:rPr>
          <w:rFonts w:ascii="Arial" w:hAnsi="Arial" w:cs="Arial"/>
          <w:color w:val="333333"/>
          <w:sz w:val="18"/>
          <w:szCs w:val="18"/>
        </w:rPr>
        <w:t>。其中每一个</w:t>
      </w:r>
      <w:r>
        <w:rPr>
          <w:rFonts w:ascii="Arial" w:hAnsi="Arial" w:cs="Arial"/>
          <w:color w:val="333333"/>
          <w:sz w:val="18"/>
          <w:szCs w:val="18"/>
        </w:rPr>
        <w:t>MSIDRn</w:t>
      </w:r>
      <w:r>
        <w:rPr>
          <w:rFonts w:ascii="Arial" w:hAnsi="Arial" w:cs="Arial"/>
          <w:color w:val="333333"/>
          <w:sz w:val="18"/>
          <w:szCs w:val="18"/>
        </w:rPr>
        <w:t>寄存器对应一个</w:t>
      </w:r>
      <w:r>
        <w:rPr>
          <w:rFonts w:ascii="Arial" w:hAnsi="Arial" w:cs="Arial"/>
          <w:color w:val="333333"/>
          <w:sz w:val="18"/>
          <w:szCs w:val="18"/>
        </w:rPr>
        <w:t>MSIR</w:t>
      </w:r>
      <w:r>
        <w:rPr>
          <w:rFonts w:ascii="Arial" w:hAnsi="Arial" w:cs="Arial"/>
          <w:color w:val="333333"/>
          <w:sz w:val="18"/>
          <w:szCs w:val="18"/>
        </w:rPr>
        <w:t>寄存器。</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MPIC</w:t>
      </w:r>
      <w:r>
        <w:rPr>
          <w:rFonts w:ascii="Arial" w:hAnsi="Arial" w:cs="Arial"/>
          <w:color w:val="333333"/>
          <w:sz w:val="18"/>
          <w:szCs w:val="18"/>
        </w:rPr>
        <w:t>中断控制器支持</w:t>
      </w:r>
      <w:r>
        <w:rPr>
          <w:rFonts w:ascii="Arial" w:hAnsi="Arial" w:cs="Arial"/>
          <w:color w:val="333333"/>
          <w:sz w:val="18"/>
          <w:szCs w:val="18"/>
        </w:rPr>
        <w:t>Pass-through</w:t>
      </w:r>
      <w:r>
        <w:rPr>
          <w:rFonts w:ascii="Arial" w:hAnsi="Arial" w:cs="Arial"/>
          <w:color w:val="333333"/>
          <w:sz w:val="18"/>
          <w:szCs w:val="18"/>
        </w:rPr>
        <w:t>方式，在这种方式下，</w:t>
      </w:r>
      <w:r>
        <w:rPr>
          <w:rFonts w:ascii="Arial" w:hAnsi="Arial" w:cs="Arial"/>
          <w:color w:val="333333"/>
          <w:sz w:val="18"/>
          <w:szCs w:val="18"/>
        </w:rPr>
        <w:t>PowerPC</w:t>
      </w:r>
      <w:r>
        <w:rPr>
          <w:rFonts w:ascii="Arial" w:hAnsi="Arial" w:cs="Arial"/>
          <w:color w:val="333333"/>
          <w:sz w:val="18"/>
          <w:szCs w:val="18"/>
        </w:rPr>
        <w:t>处理器可以使用外部中断控制器处理中断请求</w:t>
      </w:r>
      <w:r>
        <w:rPr>
          <w:rFonts w:ascii="Arial" w:hAnsi="Arial" w:cs="Arial"/>
          <w:color w:val="333333"/>
          <w:sz w:val="18"/>
          <w:szCs w:val="18"/>
        </w:rPr>
        <w:t>(</w:t>
      </w:r>
      <w:r>
        <w:rPr>
          <w:rFonts w:ascii="Arial" w:hAnsi="Arial" w:cs="Arial"/>
          <w:color w:val="333333"/>
          <w:sz w:val="18"/>
          <w:szCs w:val="18"/>
        </w:rPr>
        <w:t>这种方法极少使用</w:t>
      </w:r>
      <w:r>
        <w:rPr>
          <w:rFonts w:ascii="Arial" w:hAnsi="Arial" w:cs="Arial"/>
          <w:color w:val="333333"/>
          <w:sz w:val="18"/>
          <w:szCs w:val="18"/>
        </w:rPr>
        <w:t>)</w:t>
      </w:r>
      <w:r>
        <w:rPr>
          <w:rFonts w:ascii="Arial" w:hAnsi="Arial" w:cs="Arial"/>
          <w:color w:val="333333"/>
          <w:sz w:val="18"/>
          <w:szCs w:val="18"/>
        </w:rPr>
        <w:t>，而不使用内部中断控制器。</w:t>
      </w:r>
      <w:r>
        <w:rPr>
          <w:rFonts w:ascii="Arial" w:hAnsi="Arial" w:cs="Arial"/>
          <w:color w:val="333333"/>
          <w:sz w:val="18"/>
          <w:szCs w:val="18"/>
        </w:rPr>
        <w:t>MPIC</w:t>
      </w:r>
      <w:r>
        <w:rPr>
          <w:rFonts w:ascii="Arial" w:hAnsi="Arial" w:cs="Arial"/>
          <w:color w:val="333333"/>
          <w:sz w:val="18"/>
          <w:szCs w:val="18"/>
        </w:rPr>
        <w:t>中断控制器可以使用</w:t>
      </w:r>
      <w:r>
        <w:rPr>
          <w:rFonts w:ascii="Arial" w:hAnsi="Arial" w:cs="Arial"/>
          <w:color w:val="333333"/>
          <w:sz w:val="18"/>
          <w:szCs w:val="18"/>
        </w:rPr>
        <w:t>cint#</w:t>
      </w:r>
      <w:r>
        <w:rPr>
          <w:rFonts w:ascii="Arial" w:hAnsi="Arial" w:cs="Arial"/>
          <w:color w:val="333333"/>
          <w:sz w:val="18"/>
          <w:szCs w:val="18"/>
        </w:rPr>
        <w:t>和</w:t>
      </w:r>
      <w:r>
        <w:rPr>
          <w:rFonts w:ascii="Arial" w:hAnsi="Arial" w:cs="Arial"/>
          <w:color w:val="333333"/>
          <w:sz w:val="18"/>
          <w:szCs w:val="18"/>
        </w:rPr>
        <w:t>int#</w:t>
      </w:r>
      <w:r>
        <w:rPr>
          <w:rFonts w:ascii="Arial" w:hAnsi="Arial" w:cs="Arial"/>
          <w:color w:val="333333"/>
          <w:sz w:val="18"/>
          <w:szCs w:val="18"/>
        </w:rPr>
        <w:t>信号提交中断请求，但是绝大多数系统软件都使用</w:t>
      </w:r>
      <w:r>
        <w:rPr>
          <w:rFonts w:ascii="Arial" w:hAnsi="Arial" w:cs="Arial"/>
          <w:color w:val="333333"/>
          <w:sz w:val="18"/>
          <w:szCs w:val="18"/>
        </w:rPr>
        <w:t>int#</w:t>
      </w:r>
      <w:r>
        <w:rPr>
          <w:rFonts w:ascii="Arial" w:hAnsi="Arial" w:cs="Arial"/>
          <w:color w:val="333333"/>
          <w:sz w:val="18"/>
          <w:szCs w:val="18"/>
        </w:rPr>
        <w:t>信号向处理器提交中断请求。</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此外在</w:t>
      </w:r>
      <w:r>
        <w:rPr>
          <w:rFonts w:ascii="Arial" w:hAnsi="Arial" w:cs="Arial"/>
          <w:color w:val="333333"/>
          <w:sz w:val="18"/>
          <w:szCs w:val="18"/>
        </w:rPr>
        <w:t>MPC8572</w:t>
      </w:r>
      <w:r>
        <w:rPr>
          <w:rFonts w:ascii="Arial" w:hAnsi="Arial" w:cs="Arial"/>
          <w:color w:val="333333"/>
          <w:sz w:val="18"/>
          <w:szCs w:val="18"/>
        </w:rPr>
        <w:t>处理器中有两个</w:t>
      </w:r>
      <w:r>
        <w:rPr>
          <w:rFonts w:ascii="Arial" w:hAnsi="Arial" w:cs="Arial"/>
          <w:color w:val="333333"/>
          <w:sz w:val="18"/>
          <w:szCs w:val="18"/>
        </w:rPr>
        <w:t>CPU</w:t>
      </w:r>
      <w:r>
        <w:rPr>
          <w:rFonts w:ascii="Arial" w:hAnsi="Arial" w:cs="Arial"/>
          <w:color w:val="333333"/>
          <w:sz w:val="18"/>
          <w:szCs w:val="18"/>
        </w:rPr>
        <w:t>，分别为</w:t>
      </w:r>
      <w:r>
        <w:rPr>
          <w:rFonts w:ascii="Arial" w:hAnsi="Arial" w:cs="Arial"/>
          <w:color w:val="333333"/>
          <w:sz w:val="18"/>
          <w:szCs w:val="18"/>
        </w:rPr>
        <w:t>CPU0</w:t>
      </w:r>
      <w:r>
        <w:rPr>
          <w:rFonts w:ascii="Arial" w:hAnsi="Arial" w:cs="Arial"/>
          <w:color w:val="333333"/>
          <w:sz w:val="18"/>
          <w:szCs w:val="18"/>
        </w:rPr>
        <w:t>和</w:t>
      </w:r>
      <w:r>
        <w:rPr>
          <w:rFonts w:ascii="Arial" w:hAnsi="Arial" w:cs="Arial"/>
          <w:color w:val="333333"/>
          <w:sz w:val="18"/>
          <w:szCs w:val="18"/>
        </w:rPr>
        <w:t>CPU1</w:t>
      </w:r>
      <w:r>
        <w:rPr>
          <w:rFonts w:ascii="Arial" w:hAnsi="Arial" w:cs="Arial"/>
          <w:color w:val="333333"/>
          <w:sz w:val="18"/>
          <w:szCs w:val="18"/>
        </w:rPr>
        <w:t>，</w:t>
      </w:r>
      <w:r>
        <w:rPr>
          <w:rFonts w:ascii="Arial" w:hAnsi="Arial" w:cs="Arial"/>
          <w:color w:val="333333"/>
          <w:sz w:val="18"/>
          <w:szCs w:val="18"/>
        </w:rPr>
        <w:t>MSI</w:t>
      </w:r>
      <w:r>
        <w:rPr>
          <w:rFonts w:ascii="Arial" w:hAnsi="Arial" w:cs="Arial"/>
          <w:color w:val="333333"/>
          <w:sz w:val="18"/>
          <w:szCs w:val="18"/>
        </w:rPr>
        <w:t>机制提交的中断请求可以由</w:t>
      </w:r>
      <w:r>
        <w:rPr>
          <w:rFonts w:ascii="Arial" w:hAnsi="Arial" w:cs="Arial"/>
          <w:color w:val="333333"/>
          <w:sz w:val="18"/>
          <w:szCs w:val="18"/>
        </w:rPr>
        <w:t>CPU0</w:t>
      </w:r>
      <w:r>
        <w:rPr>
          <w:rFonts w:ascii="Arial" w:hAnsi="Arial" w:cs="Arial"/>
          <w:color w:val="333333"/>
          <w:sz w:val="18"/>
          <w:szCs w:val="18"/>
        </w:rPr>
        <w:t>或者</w:t>
      </w:r>
      <w:r>
        <w:rPr>
          <w:rFonts w:ascii="Arial" w:hAnsi="Arial" w:cs="Arial"/>
          <w:color w:val="333333"/>
          <w:sz w:val="18"/>
          <w:szCs w:val="18"/>
        </w:rPr>
        <w:t>CPU1</w:t>
      </w:r>
      <w:r>
        <w:rPr>
          <w:rFonts w:ascii="Arial" w:hAnsi="Arial" w:cs="Arial"/>
          <w:color w:val="333333"/>
          <w:sz w:val="18"/>
          <w:szCs w:val="18"/>
        </w:rPr>
        <w:t>处理。系统软件可以通过设置</w:t>
      </w:r>
      <w:r>
        <w:rPr>
          <w:rFonts w:ascii="Arial" w:hAnsi="Arial" w:cs="Arial"/>
          <w:color w:val="333333"/>
          <w:sz w:val="18"/>
          <w:szCs w:val="18"/>
        </w:rPr>
        <w:t>MSIDRn</w:t>
      </w:r>
      <w:r>
        <w:rPr>
          <w:rFonts w:ascii="Arial" w:hAnsi="Arial" w:cs="Arial"/>
          <w:color w:val="333333"/>
          <w:sz w:val="18"/>
          <w:szCs w:val="18"/>
        </w:rPr>
        <w:t>寄存器完成这些功能，该寄存器各字段的详细描述如表</w:t>
      </w:r>
      <w:r>
        <w:rPr>
          <w:rFonts w:ascii="Arial" w:hAnsi="Arial" w:cs="Arial"/>
          <w:color w:val="333333"/>
          <w:sz w:val="18"/>
          <w:szCs w:val="18"/>
        </w:rPr>
        <w:t>6</w:t>
      </w:r>
      <w:r>
        <w:rPr>
          <w:rFonts w:ascii="Arial" w:hAnsi="Arial" w:cs="Arial"/>
          <w:color w:val="333333"/>
          <w:sz w:val="18"/>
          <w:szCs w:val="18"/>
        </w:rPr>
        <w:noBreakHyphen/>
        <w:t>6</w:t>
      </w:r>
      <w:r>
        <w:rPr>
          <w:rFonts w:ascii="Arial" w:hAnsi="Arial" w:cs="Arial"/>
          <w:color w:val="333333"/>
          <w:sz w:val="18"/>
          <w:szCs w:val="18"/>
        </w:rPr>
        <w:t>所示。</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表</w:t>
      </w:r>
      <w:r>
        <w:rPr>
          <w:rFonts w:ascii="Arial" w:hAnsi="Arial" w:cs="Arial"/>
          <w:color w:val="333333"/>
          <w:sz w:val="18"/>
          <w:szCs w:val="18"/>
        </w:rPr>
        <w:t>6</w:t>
      </w:r>
      <w:r>
        <w:rPr>
          <w:rFonts w:ascii="Arial" w:hAnsi="Arial" w:cs="Arial"/>
          <w:color w:val="333333"/>
          <w:sz w:val="18"/>
          <w:szCs w:val="18"/>
        </w:rPr>
        <w:noBreakHyphen/>
        <w:t>6 MSIDRn</w:t>
      </w:r>
      <w:r>
        <w:rPr>
          <w:rFonts w:ascii="Arial" w:hAnsi="Arial" w:cs="Arial"/>
          <w:color w:val="333333"/>
          <w:sz w:val="18"/>
          <w:szCs w:val="18"/>
        </w:rPr>
        <w:t>寄存器</w:t>
      </w:r>
    </w:p>
    <w:tbl>
      <w:tblPr>
        <w:tblW w:w="676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1"/>
        <w:gridCol w:w="1249"/>
        <w:gridCol w:w="4915"/>
      </w:tblGrid>
      <w:tr w:rsidR="007836BF" w:rsidTr="007836BF">
        <w:trPr>
          <w:tblHeade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Bits</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定义</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rPr>
                <w:b/>
                <w:bCs/>
              </w:rPr>
            </w:pPr>
            <w:r>
              <w:rPr>
                <w:b/>
                <w:bCs/>
              </w:rPr>
              <w:t>描述</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0</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EP</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为1时，表示中断请求输出到IRQ_OUT由外部中断控制器处理；为0时，表示由MPIC中断控制器处理。</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1</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CI0</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为1时，表示中断控制器使用cint#信号向CPU0提交中断请求。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2</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CI1</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为1时，表示中断控制器使用cint#信号向CPU1提交中断请求。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30</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P1</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为1时，表示中断控制器使用int#信号向CPU0提交中断请求。</w:t>
            </w:r>
          </w:p>
        </w:tc>
      </w:tr>
      <w:tr w:rsidR="007836BF" w:rsidTr="007836BF">
        <w:trPr>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31</w:t>
            </w:r>
          </w:p>
        </w:tc>
        <w:tc>
          <w:tcPr>
            <w:tcW w:w="153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jc w:val="center"/>
            </w:pPr>
            <w:r>
              <w:t>P0</w:t>
            </w:r>
          </w:p>
        </w:tc>
        <w:tc>
          <w:tcPr>
            <w:tcW w:w="6240" w:type="dxa"/>
            <w:tcBorders>
              <w:top w:val="outset" w:sz="6" w:space="0" w:color="auto"/>
              <w:left w:val="outset" w:sz="6" w:space="0" w:color="auto"/>
              <w:bottom w:val="outset" w:sz="6" w:space="0" w:color="auto"/>
              <w:right w:val="outset" w:sz="6" w:space="0" w:color="auto"/>
            </w:tcBorders>
            <w:vAlign w:val="center"/>
            <w:hideMark/>
          </w:tcPr>
          <w:p w:rsidR="007836BF" w:rsidRDefault="007836BF">
            <w:pPr>
              <w:pStyle w:val="a4"/>
              <w:spacing w:before="45" w:beforeAutospacing="0" w:after="45" w:afterAutospacing="0"/>
            </w:pPr>
            <w:r>
              <w:t>为1时，表示中断控制器使用int#信号向CPU1提交中断请求。</w:t>
            </w:r>
          </w:p>
        </w:tc>
      </w:tr>
    </w:tbl>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 xml:space="preserve">6.2.2 </w:t>
      </w:r>
      <w:r>
        <w:rPr>
          <w:rFonts w:ascii="Arial" w:hAnsi="Arial" w:cs="Arial"/>
          <w:color w:val="333333"/>
        </w:rPr>
        <w:t>系统软件如何初始化</w:t>
      </w:r>
      <w:r>
        <w:rPr>
          <w:rFonts w:ascii="Arial" w:hAnsi="Arial" w:cs="Arial"/>
          <w:color w:val="333333"/>
        </w:rPr>
        <w:t>PCIe</w:t>
      </w:r>
      <w:r>
        <w:rPr>
          <w:rFonts w:ascii="Arial" w:hAnsi="Arial" w:cs="Arial"/>
          <w:color w:val="333333"/>
        </w:rPr>
        <w:t>设备的</w:t>
      </w:r>
      <w:r>
        <w:rPr>
          <w:rFonts w:ascii="Arial" w:hAnsi="Arial" w:cs="Arial"/>
          <w:color w:val="333333"/>
        </w:rPr>
        <w:t>MSI Capability</w:t>
      </w:r>
      <w:r>
        <w:rPr>
          <w:rFonts w:ascii="Arial" w:hAnsi="Arial" w:cs="Arial"/>
          <w:color w:val="333333"/>
        </w:rPr>
        <w:t>结构</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PCIe</w:t>
      </w:r>
      <w:r>
        <w:rPr>
          <w:rFonts w:ascii="Arial" w:hAnsi="Arial" w:cs="Arial"/>
          <w:color w:val="333333"/>
          <w:sz w:val="18"/>
          <w:szCs w:val="18"/>
        </w:rPr>
        <w:t>设备支持</w:t>
      </w:r>
      <w:r>
        <w:rPr>
          <w:rFonts w:ascii="Arial" w:hAnsi="Arial" w:cs="Arial"/>
          <w:color w:val="333333"/>
          <w:sz w:val="18"/>
          <w:szCs w:val="18"/>
        </w:rPr>
        <w:t>MSI</w:t>
      </w:r>
      <w:r>
        <w:rPr>
          <w:rFonts w:ascii="Arial" w:hAnsi="Arial" w:cs="Arial"/>
          <w:color w:val="333333"/>
          <w:sz w:val="18"/>
          <w:szCs w:val="18"/>
        </w:rPr>
        <w:t>机制，系统软件首先设置该设备</w:t>
      </w:r>
      <w:r>
        <w:rPr>
          <w:rFonts w:ascii="Arial" w:hAnsi="Arial" w:cs="Arial"/>
          <w:color w:val="333333"/>
          <w:sz w:val="18"/>
          <w:szCs w:val="18"/>
        </w:rPr>
        <w:t>MSI Capability</w:t>
      </w:r>
      <w:r>
        <w:rPr>
          <w:rFonts w:ascii="Arial" w:hAnsi="Arial" w:cs="Arial"/>
          <w:color w:val="333333"/>
          <w:sz w:val="18"/>
          <w:szCs w:val="18"/>
        </w:rPr>
        <w:t>结构的</w:t>
      </w:r>
      <w:r>
        <w:rPr>
          <w:rFonts w:ascii="Arial" w:hAnsi="Arial" w:cs="Arial"/>
          <w:color w:val="333333"/>
          <w:sz w:val="18"/>
          <w:szCs w:val="18"/>
        </w:rPr>
        <w:t>Message Address</w:t>
      </w:r>
      <w:r>
        <w:rPr>
          <w:rFonts w:ascii="Arial" w:hAnsi="Arial" w:cs="Arial"/>
          <w:color w:val="333333"/>
          <w:sz w:val="18"/>
          <w:szCs w:val="18"/>
        </w:rPr>
        <w:t>和</w:t>
      </w:r>
      <w:r>
        <w:rPr>
          <w:rFonts w:ascii="Arial" w:hAnsi="Arial" w:cs="Arial"/>
          <w:color w:val="333333"/>
          <w:sz w:val="18"/>
          <w:szCs w:val="18"/>
        </w:rPr>
        <w:t>Message Data</w:t>
      </w:r>
      <w:r>
        <w:rPr>
          <w:rFonts w:ascii="Arial" w:hAnsi="Arial" w:cs="Arial"/>
          <w:color w:val="333333"/>
          <w:sz w:val="18"/>
          <w:szCs w:val="18"/>
        </w:rPr>
        <w:t>字段。如果该</w:t>
      </w:r>
      <w:r>
        <w:rPr>
          <w:rFonts w:ascii="Arial" w:hAnsi="Arial" w:cs="Arial"/>
          <w:color w:val="333333"/>
          <w:sz w:val="18"/>
          <w:szCs w:val="18"/>
        </w:rPr>
        <w:t>PCIe</w:t>
      </w:r>
      <w:r>
        <w:rPr>
          <w:rFonts w:ascii="Arial" w:hAnsi="Arial" w:cs="Arial"/>
          <w:color w:val="333333"/>
          <w:sz w:val="18"/>
          <w:szCs w:val="18"/>
        </w:rPr>
        <w:t>设备支持</w:t>
      </w:r>
      <w:r>
        <w:rPr>
          <w:rFonts w:ascii="Arial" w:hAnsi="Arial" w:cs="Arial"/>
          <w:color w:val="333333"/>
          <w:sz w:val="18"/>
          <w:szCs w:val="18"/>
        </w:rPr>
        <w:t>64</w:t>
      </w:r>
      <w:r>
        <w:rPr>
          <w:rFonts w:ascii="Arial" w:hAnsi="Arial" w:cs="Arial"/>
          <w:color w:val="333333"/>
          <w:sz w:val="18"/>
          <w:szCs w:val="18"/>
        </w:rPr>
        <w:t>位地址空间，即</w:t>
      </w:r>
      <w:r>
        <w:rPr>
          <w:rFonts w:ascii="Arial" w:hAnsi="Arial" w:cs="Arial"/>
          <w:color w:val="333333"/>
          <w:sz w:val="18"/>
          <w:szCs w:val="18"/>
        </w:rPr>
        <w:t>MSI Capability</w:t>
      </w:r>
      <w:r>
        <w:rPr>
          <w:rFonts w:ascii="Arial" w:hAnsi="Arial" w:cs="Arial"/>
          <w:color w:val="333333"/>
          <w:sz w:val="18"/>
          <w:szCs w:val="18"/>
        </w:rPr>
        <w:t>寄存器的</w:t>
      </w:r>
      <w:r>
        <w:rPr>
          <w:rFonts w:ascii="Arial" w:hAnsi="Arial" w:cs="Arial"/>
          <w:color w:val="333333"/>
          <w:sz w:val="18"/>
          <w:szCs w:val="18"/>
        </w:rPr>
        <w:t>64 bit Address Capable</w:t>
      </w:r>
      <w:r>
        <w:rPr>
          <w:rFonts w:ascii="Arial" w:hAnsi="Arial" w:cs="Arial"/>
          <w:color w:val="333333"/>
          <w:sz w:val="18"/>
          <w:szCs w:val="18"/>
        </w:rPr>
        <w:t>位有效时，系统软件还需要设置</w:t>
      </w:r>
      <w:r>
        <w:rPr>
          <w:rFonts w:ascii="Arial" w:hAnsi="Arial" w:cs="Arial"/>
          <w:color w:val="333333"/>
          <w:sz w:val="18"/>
          <w:szCs w:val="18"/>
        </w:rPr>
        <w:t>Message Upper Address</w:t>
      </w:r>
      <w:r>
        <w:rPr>
          <w:rFonts w:ascii="Arial" w:hAnsi="Arial" w:cs="Arial"/>
          <w:color w:val="333333"/>
          <w:sz w:val="18"/>
          <w:szCs w:val="18"/>
        </w:rPr>
        <w:t>字段。系统软件完成这些设置后，将置</w:t>
      </w:r>
      <w:r>
        <w:rPr>
          <w:rFonts w:ascii="Arial" w:hAnsi="Arial" w:cs="Arial"/>
          <w:color w:val="333333"/>
          <w:sz w:val="18"/>
          <w:szCs w:val="18"/>
        </w:rPr>
        <w:t>MSI Cabalibities</w:t>
      </w:r>
      <w:r>
        <w:rPr>
          <w:rFonts w:ascii="Arial" w:hAnsi="Arial" w:cs="Arial"/>
          <w:color w:val="333333"/>
          <w:sz w:val="18"/>
          <w:szCs w:val="18"/>
        </w:rPr>
        <w:t>结构的</w:t>
      </w:r>
      <w:r>
        <w:rPr>
          <w:rFonts w:ascii="Arial" w:hAnsi="Arial" w:cs="Arial"/>
          <w:color w:val="333333"/>
          <w:sz w:val="18"/>
          <w:szCs w:val="18"/>
        </w:rPr>
        <w:t>MSI Enable</w:t>
      </w:r>
      <w:r>
        <w:rPr>
          <w:rFonts w:ascii="Arial" w:hAnsi="Arial" w:cs="Arial"/>
          <w:color w:val="333333"/>
          <w:sz w:val="18"/>
          <w:szCs w:val="18"/>
        </w:rPr>
        <w:t>位有效，使能该</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w:t>
      </w:r>
      <w:r>
        <w:rPr>
          <w:rFonts w:ascii="Arial" w:hAnsi="Arial" w:cs="Arial"/>
          <w:color w:val="333333"/>
          <w:sz w:val="18"/>
          <w:szCs w:val="18"/>
        </w:rPr>
        <w:t>机制。</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其中</w:t>
      </w:r>
      <w:r>
        <w:rPr>
          <w:rFonts w:ascii="Arial" w:hAnsi="Arial" w:cs="Arial"/>
          <w:color w:val="333333"/>
          <w:sz w:val="18"/>
          <w:szCs w:val="18"/>
        </w:rPr>
        <w:t>Message Address</w:t>
      </w:r>
      <w:r>
        <w:rPr>
          <w:rFonts w:ascii="Arial" w:hAnsi="Arial" w:cs="Arial"/>
          <w:color w:val="333333"/>
          <w:sz w:val="18"/>
          <w:szCs w:val="18"/>
        </w:rPr>
        <w:t>字段所填写的值是</w:t>
      </w:r>
      <w:r>
        <w:rPr>
          <w:rFonts w:ascii="Arial" w:hAnsi="Arial" w:cs="Arial"/>
          <w:color w:val="333333"/>
          <w:sz w:val="18"/>
          <w:szCs w:val="18"/>
        </w:rPr>
        <w:t>MSIIR</w:t>
      </w:r>
      <w:r>
        <w:rPr>
          <w:rFonts w:ascii="Arial" w:hAnsi="Arial" w:cs="Arial"/>
          <w:color w:val="333333"/>
          <w:sz w:val="18"/>
          <w:szCs w:val="18"/>
        </w:rPr>
        <w:t>寄存器在</w:t>
      </w:r>
      <w:r>
        <w:rPr>
          <w:rFonts w:ascii="Arial" w:hAnsi="Arial" w:cs="Arial"/>
          <w:color w:val="333333"/>
          <w:sz w:val="18"/>
          <w:szCs w:val="18"/>
        </w:rPr>
        <w:t>PCI</w:t>
      </w:r>
      <w:r>
        <w:rPr>
          <w:rFonts w:ascii="Arial" w:hAnsi="Arial" w:cs="Arial"/>
          <w:color w:val="333333"/>
          <w:sz w:val="18"/>
          <w:szCs w:val="18"/>
        </w:rPr>
        <w:t>总线域中的物理地址。在</w:t>
      </w:r>
      <w:r>
        <w:rPr>
          <w:rFonts w:ascii="Arial" w:hAnsi="Arial" w:cs="Arial"/>
          <w:color w:val="333333"/>
          <w:sz w:val="18"/>
          <w:szCs w:val="18"/>
        </w:rPr>
        <w:t>PowerPC</w:t>
      </w:r>
      <w:r>
        <w:rPr>
          <w:rFonts w:ascii="Arial" w:hAnsi="Arial" w:cs="Arial"/>
          <w:color w:val="333333"/>
          <w:sz w:val="18"/>
          <w:szCs w:val="18"/>
        </w:rPr>
        <w:t>处理器中，</w:t>
      </w:r>
      <w:r>
        <w:rPr>
          <w:rFonts w:ascii="Arial" w:hAnsi="Arial" w:cs="Arial"/>
          <w:color w:val="333333"/>
          <w:sz w:val="18"/>
          <w:szCs w:val="18"/>
        </w:rPr>
        <w:t>PCI</w:t>
      </w:r>
      <w:proofErr w:type="gramStart"/>
      <w:r>
        <w:rPr>
          <w:rFonts w:ascii="Arial" w:hAnsi="Arial" w:cs="Arial"/>
          <w:color w:val="333333"/>
          <w:sz w:val="18"/>
          <w:szCs w:val="18"/>
        </w:rPr>
        <w:t>总线域与存储器</w:t>
      </w:r>
      <w:proofErr w:type="gramEnd"/>
      <w:r>
        <w:rPr>
          <w:rFonts w:ascii="Arial" w:hAnsi="Arial" w:cs="Arial"/>
          <w:color w:val="333333"/>
          <w:sz w:val="18"/>
          <w:szCs w:val="18"/>
        </w:rPr>
        <w:t>域地址空间独立，当</w:t>
      </w:r>
      <w:r>
        <w:rPr>
          <w:rFonts w:ascii="Arial" w:hAnsi="Arial" w:cs="Arial"/>
          <w:color w:val="333333"/>
          <w:sz w:val="18"/>
          <w:szCs w:val="18"/>
        </w:rPr>
        <w:t>PCIe</w:t>
      </w:r>
      <w:r>
        <w:rPr>
          <w:rFonts w:ascii="Arial" w:hAnsi="Arial" w:cs="Arial"/>
          <w:color w:val="333333"/>
          <w:sz w:val="18"/>
          <w:szCs w:val="18"/>
        </w:rPr>
        <w:t>设备访问存储器域的地址空间时，需要通过</w:t>
      </w:r>
      <w:r>
        <w:rPr>
          <w:rFonts w:ascii="Arial" w:hAnsi="Arial" w:cs="Arial"/>
          <w:color w:val="333333"/>
          <w:sz w:val="18"/>
          <w:szCs w:val="18"/>
        </w:rPr>
        <w:t>Inbound</w:t>
      </w:r>
      <w:r>
        <w:rPr>
          <w:rFonts w:ascii="Arial" w:hAnsi="Arial" w:cs="Arial"/>
          <w:color w:val="333333"/>
          <w:sz w:val="18"/>
          <w:szCs w:val="18"/>
        </w:rPr>
        <w:t>寄存器组将</w:t>
      </w:r>
      <w:r>
        <w:rPr>
          <w:rFonts w:ascii="Arial" w:hAnsi="Arial" w:cs="Arial"/>
          <w:color w:val="333333"/>
          <w:sz w:val="18"/>
          <w:szCs w:val="18"/>
        </w:rPr>
        <w:t>PCI</w:t>
      </w:r>
      <w:r>
        <w:rPr>
          <w:rFonts w:ascii="Arial" w:hAnsi="Arial" w:cs="Arial"/>
          <w:color w:val="333333"/>
          <w:sz w:val="18"/>
          <w:szCs w:val="18"/>
        </w:rPr>
        <w:t>总线域地址空间转换为存储器域地址空间。</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PowerPC</w:t>
      </w:r>
      <w:r>
        <w:rPr>
          <w:rFonts w:ascii="Arial" w:hAnsi="Arial" w:cs="Arial"/>
          <w:color w:val="333333"/>
          <w:sz w:val="18"/>
          <w:szCs w:val="18"/>
        </w:rPr>
        <w:t>处理器中，</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MSI</w:t>
      </w:r>
      <w:r>
        <w:rPr>
          <w:rFonts w:ascii="Arial" w:hAnsi="Arial" w:cs="Arial"/>
          <w:color w:val="333333"/>
          <w:sz w:val="18"/>
          <w:szCs w:val="18"/>
        </w:rPr>
        <w:t>机制访问</w:t>
      </w:r>
      <w:r>
        <w:rPr>
          <w:rFonts w:ascii="Arial" w:hAnsi="Arial" w:cs="Arial"/>
          <w:color w:val="333333"/>
          <w:sz w:val="18"/>
          <w:szCs w:val="18"/>
        </w:rPr>
        <w:t>MSIIR</w:t>
      </w:r>
      <w:r>
        <w:rPr>
          <w:rFonts w:ascii="Arial" w:hAnsi="Arial" w:cs="Arial"/>
          <w:color w:val="333333"/>
          <w:sz w:val="18"/>
          <w:szCs w:val="18"/>
        </w:rPr>
        <w:t>寄存器时，可以不使用</w:t>
      </w:r>
      <w:r>
        <w:rPr>
          <w:rFonts w:ascii="Arial" w:hAnsi="Arial" w:cs="Arial"/>
          <w:color w:val="333333"/>
          <w:sz w:val="18"/>
          <w:szCs w:val="18"/>
        </w:rPr>
        <w:t>Inbound</w:t>
      </w:r>
      <w:r>
        <w:rPr>
          <w:rFonts w:ascii="Arial" w:hAnsi="Arial" w:cs="Arial"/>
          <w:color w:val="333333"/>
          <w:sz w:val="18"/>
          <w:szCs w:val="18"/>
        </w:rPr>
        <w:t>寄存器组进行</w:t>
      </w:r>
      <w:r>
        <w:rPr>
          <w:rFonts w:ascii="Arial" w:hAnsi="Arial" w:cs="Arial"/>
          <w:color w:val="333333"/>
          <w:sz w:val="18"/>
          <w:szCs w:val="18"/>
        </w:rPr>
        <w:t>PCI</w:t>
      </w:r>
      <w:r>
        <w:rPr>
          <w:rFonts w:ascii="Arial" w:hAnsi="Arial" w:cs="Arial"/>
          <w:color w:val="333333"/>
          <w:sz w:val="18"/>
          <w:szCs w:val="18"/>
        </w:rPr>
        <w:t>总线地址到处理器地址的转换。在</w:t>
      </w:r>
      <w:r>
        <w:rPr>
          <w:rFonts w:ascii="Arial" w:hAnsi="Arial" w:cs="Arial"/>
          <w:color w:val="333333"/>
          <w:sz w:val="18"/>
          <w:szCs w:val="18"/>
        </w:rPr>
        <w:t>MPC8572</w:t>
      </w:r>
      <w:r>
        <w:rPr>
          <w:rFonts w:ascii="Arial" w:hAnsi="Arial" w:cs="Arial"/>
          <w:color w:val="333333"/>
          <w:sz w:val="18"/>
          <w:szCs w:val="18"/>
        </w:rPr>
        <w:t>处理器中，专门设置了一个</w:t>
      </w:r>
      <w:r>
        <w:rPr>
          <w:rFonts w:ascii="Arial" w:hAnsi="Arial" w:cs="Arial"/>
          <w:color w:val="333333"/>
          <w:sz w:val="18"/>
          <w:szCs w:val="18"/>
        </w:rPr>
        <w:t>PEXCSRBAR</w:t>
      </w:r>
      <w:r>
        <w:rPr>
          <w:rFonts w:ascii="Arial" w:hAnsi="Arial" w:cs="Arial"/>
          <w:color w:val="333333"/>
          <w:sz w:val="18"/>
          <w:szCs w:val="18"/>
        </w:rPr>
        <w:t>窗口</w:t>
      </w:r>
      <w:hyperlink r:id="rId275" w:anchor="_ftn2" w:tooltip="" w:history="1">
        <w:r>
          <w:rPr>
            <w:rStyle w:val="a3"/>
            <w:rFonts w:ascii="Arial" w:hAnsi="Arial" w:cs="Arial"/>
            <w:color w:val="006699"/>
            <w:sz w:val="18"/>
            <w:szCs w:val="18"/>
            <w:u w:val="none"/>
          </w:rPr>
          <w:t>[2]</w:t>
        </w:r>
      </w:hyperlink>
      <w:r>
        <w:rPr>
          <w:rFonts w:ascii="Arial" w:hAnsi="Arial" w:cs="Arial"/>
          <w:color w:val="333333"/>
          <w:sz w:val="18"/>
          <w:szCs w:val="18"/>
        </w:rPr>
        <w:t>，</w:t>
      </w:r>
      <w:r>
        <w:rPr>
          <w:rFonts w:ascii="Arial" w:hAnsi="Arial" w:cs="Arial"/>
          <w:color w:val="333333"/>
          <w:sz w:val="18"/>
          <w:szCs w:val="18"/>
        </w:rPr>
        <w:lastRenderedPageBreak/>
        <w:t>进行</w:t>
      </w:r>
      <w:r>
        <w:rPr>
          <w:rFonts w:ascii="Arial" w:hAnsi="Arial" w:cs="Arial"/>
          <w:color w:val="333333"/>
          <w:sz w:val="18"/>
          <w:szCs w:val="18"/>
        </w:rPr>
        <w:t>PCI</w:t>
      </w:r>
      <w:proofErr w:type="gramStart"/>
      <w:r>
        <w:rPr>
          <w:rFonts w:ascii="Arial" w:hAnsi="Arial" w:cs="Arial"/>
          <w:color w:val="333333"/>
          <w:sz w:val="18"/>
          <w:szCs w:val="18"/>
        </w:rPr>
        <w:t>总线域到存储器</w:t>
      </w:r>
      <w:proofErr w:type="gramEnd"/>
      <w:r>
        <w:rPr>
          <w:rFonts w:ascii="Arial" w:hAnsi="Arial" w:cs="Arial"/>
          <w:color w:val="333333"/>
          <w:sz w:val="18"/>
          <w:szCs w:val="18"/>
        </w:rPr>
        <w:t>域的地址转换，使用这种方法可以节省</w:t>
      </w:r>
      <w:r>
        <w:rPr>
          <w:rFonts w:ascii="Arial" w:hAnsi="Arial" w:cs="Arial"/>
          <w:color w:val="333333"/>
          <w:sz w:val="18"/>
          <w:szCs w:val="18"/>
        </w:rPr>
        <w:t>Inbound</w:t>
      </w:r>
      <w:r>
        <w:rPr>
          <w:rFonts w:ascii="Arial" w:hAnsi="Arial" w:cs="Arial"/>
          <w:color w:val="333333"/>
          <w:sz w:val="18"/>
          <w:szCs w:val="18"/>
        </w:rPr>
        <w:t>寄存器窗口，</w:t>
      </w:r>
      <w:r>
        <w:rPr>
          <w:rFonts w:ascii="Arial" w:hAnsi="Arial" w:cs="Arial"/>
          <w:color w:val="333333"/>
          <w:sz w:val="18"/>
          <w:szCs w:val="18"/>
        </w:rPr>
        <w:t>Linux PowerPC</w:t>
      </w:r>
      <w:r>
        <w:rPr>
          <w:rFonts w:ascii="Arial" w:hAnsi="Arial" w:cs="Arial"/>
          <w:color w:val="333333"/>
          <w:sz w:val="18"/>
          <w:szCs w:val="18"/>
        </w:rPr>
        <w:t>使用了这种实现方式。</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MPC8572</w:t>
      </w:r>
      <w:r>
        <w:rPr>
          <w:rFonts w:ascii="Arial" w:hAnsi="Arial" w:cs="Arial"/>
          <w:color w:val="333333"/>
          <w:sz w:val="18"/>
          <w:szCs w:val="18"/>
        </w:rPr>
        <w:t>处理器中，</w:t>
      </w:r>
      <w:r>
        <w:rPr>
          <w:rFonts w:ascii="Arial" w:hAnsi="Arial" w:cs="Arial"/>
          <w:color w:val="333333"/>
          <w:sz w:val="18"/>
          <w:szCs w:val="18"/>
        </w:rPr>
        <w:t>MSIIR</w:t>
      </w:r>
      <w:r>
        <w:rPr>
          <w:rFonts w:ascii="Arial" w:hAnsi="Arial" w:cs="Arial"/>
          <w:color w:val="333333"/>
          <w:sz w:val="18"/>
          <w:szCs w:val="18"/>
        </w:rPr>
        <w:t>寄存器的基地址为</w:t>
      </w:r>
      <w:r>
        <w:rPr>
          <w:rFonts w:ascii="Arial" w:hAnsi="Arial" w:cs="Arial"/>
          <w:color w:val="333333"/>
          <w:sz w:val="18"/>
          <w:szCs w:val="18"/>
        </w:rPr>
        <w:t>CCSRBAR</w:t>
      </w:r>
      <w:hyperlink r:id="rId276" w:anchor="_ftn3" w:tooltip="" w:history="1">
        <w:r>
          <w:rPr>
            <w:rStyle w:val="a3"/>
            <w:rFonts w:ascii="Arial" w:hAnsi="Arial" w:cs="Arial"/>
            <w:color w:val="006699"/>
            <w:sz w:val="18"/>
            <w:szCs w:val="18"/>
            <w:u w:val="none"/>
          </w:rPr>
          <w:t>[3]</w:t>
        </w:r>
      </w:hyperlink>
      <w:r>
        <w:rPr>
          <w:rFonts w:ascii="Arial" w:hAnsi="Arial" w:cs="Arial"/>
          <w:color w:val="333333"/>
          <w:sz w:val="18"/>
          <w:szCs w:val="18"/>
        </w:rPr>
        <w:t>(Configuration, Control, and Status Base Address Register)</w:t>
      </w:r>
      <w:r>
        <w:rPr>
          <w:rFonts w:ascii="Arial" w:hAnsi="Arial" w:cs="Arial"/>
          <w:color w:val="333333"/>
          <w:sz w:val="18"/>
          <w:szCs w:val="18"/>
        </w:rPr>
        <w:t>，其偏移为</w:t>
      </w:r>
      <w:r>
        <w:rPr>
          <w:rFonts w:ascii="Arial" w:hAnsi="Arial" w:cs="Arial"/>
          <w:color w:val="333333"/>
          <w:sz w:val="18"/>
          <w:szCs w:val="18"/>
        </w:rPr>
        <w:t>0x1740</w:t>
      </w:r>
      <w:r>
        <w:rPr>
          <w:rFonts w:ascii="Arial" w:hAnsi="Arial" w:cs="Arial"/>
          <w:color w:val="333333"/>
          <w:sz w:val="18"/>
          <w:szCs w:val="18"/>
        </w:rPr>
        <w:t>。为支持</w:t>
      </w:r>
      <w:r>
        <w:rPr>
          <w:rFonts w:ascii="Arial" w:hAnsi="Arial" w:cs="Arial"/>
          <w:color w:val="333333"/>
          <w:sz w:val="18"/>
          <w:szCs w:val="18"/>
        </w:rPr>
        <w:t>MSI</w:t>
      </w:r>
      <w:r>
        <w:rPr>
          <w:rFonts w:ascii="Arial" w:hAnsi="Arial" w:cs="Arial"/>
          <w:color w:val="333333"/>
          <w:sz w:val="18"/>
          <w:szCs w:val="18"/>
        </w:rPr>
        <w:t>中断机制，系统软件需要使用</w:t>
      </w:r>
      <w:r>
        <w:rPr>
          <w:rFonts w:ascii="Arial" w:hAnsi="Arial" w:cs="Arial"/>
          <w:color w:val="333333"/>
          <w:sz w:val="18"/>
          <w:szCs w:val="18"/>
        </w:rPr>
        <w:t>PEXCSRBAR</w:t>
      </w:r>
      <w:r>
        <w:rPr>
          <w:rFonts w:ascii="Arial" w:hAnsi="Arial" w:cs="Arial"/>
          <w:color w:val="333333"/>
          <w:sz w:val="18"/>
          <w:szCs w:val="18"/>
        </w:rPr>
        <w:t>窗口将</w:t>
      </w:r>
      <w:r>
        <w:rPr>
          <w:rFonts w:ascii="Arial" w:hAnsi="Arial" w:cs="Arial"/>
          <w:color w:val="333333"/>
          <w:sz w:val="18"/>
          <w:szCs w:val="18"/>
        </w:rPr>
        <w:t>MSIIR</w:t>
      </w:r>
      <w:r>
        <w:rPr>
          <w:rFonts w:ascii="Arial" w:hAnsi="Arial" w:cs="Arial"/>
          <w:color w:val="333333"/>
          <w:sz w:val="18"/>
          <w:szCs w:val="18"/>
        </w:rPr>
        <w:t>寄存器映射到</w:t>
      </w:r>
      <w:r>
        <w:rPr>
          <w:rFonts w:ascii="Arial" w:hAnsi="Arial" w:cs="Arial"/>
          <w:color w:val="333333"/>
          <w:sz w:val="18"/>
          <w:szCs w:val="18"/>
        </w:rPr>
        <w:t>PCI</w:t>
      </w:r>
      <w:r>
        <w:rPr>
          <w:rFonts w:ascii="Arial" w:hAnsi="Arial" w:cs="Arial"/>
          <w:color w:val="333333"/>
          <w:sz w:val="18"/>
          <w:szCs w:val="18"/>
        </w:rPr>
        <w:t>总线域地址空间，即将</w:t>
      </w:r>
      <w:r>
        <w:rPr>
          <w:rFonts w:ascii="Arial" w:hAnsi="Arial" w:cs="Arial"/>
          <w:color w:val="333333"/>
          <w:sz w:val="18"/>
          <w:szCs w:val="18"/>
        </w:rPr>
        <w:t>CCSRBAR</w:t>
      </w:r>
      <w:r>
        <w:rPr>
          <w:rFonts w:ascii="Arial" w:hAnsi="Arial" w:cs="Arial"/>
          <w:color w:val="333333"/>
          <w:sz w:val="18"/>
          <w:szCs w:val="18"/>
        </w:rPr>
        <w:t>寄存器空间映射到</w:t>
      </w:r>
      <w:r>
        <w:rPr>
          <w:rFonts w:ascii="Arial" w:hAnsi="Arial" w:cs="Arial"/>
          <w:color w:val="333333"/>
          <w:sz w:val="18"/>
          <w:szCs w:val="18"/>
        </w:rPr>
        <w:t>PCI</w:t>
      </w:r>
      <w:r>
        <w:rPr>
          <w:rFonts w:ascii="Arial" w:hAnsi="Arial" w:cs="Arial"/>
          <w:color w:val="333333"/>
          <w:sz w:val="18"/>
          <w:szCs w:val="18"/>
        </w:rPr>
        <w:t>总线域地址空间。之后</w:t>
      </w:r>
      <w:r>
        <w:rPr>
          <w:rFonts w:ascii="Arial" w:hAnsi="Arial" w:cs="Arial"/>
          <w:color w:val="333333"/>
          <w:sz w:val="18"/>
          <w:szCs w:val="18"/>
        </w:rPr>
        <w:t>PCIe</w:t>
      </w:r>
      <w:r>
        <w:rPr>
          <w:rFonts w:ascii="Arial" w:hAnsi="Arial" w:cs="Arial"/>
          <w:color w:val="333333"/>
          <w:sz w:val="18"/>
          <w:szCs w:val="18"/>
        </w:rPr>
        <w:t>设备就可以通过</w:t>
      </w:r>
      <w:r>
        <w:rPr>
          <w:rFonts w:ascii="Arial" w:hAnsi="Arial" w:cs="Arial"/>
          <w:color w:val="333333"/>
          <w:sz w:val="18"/>
          <w:szCs w:val="18"/>
        </w:rPr>
        <w:t>MSIIR</w:t>
      </w:r>
      <w:r>
        <w:rPr>
          <w:rFonts w:ascii="Arial" w:hAnsi="Arial" w:cs="Arial"/>
          <w:color w:val="333333"/>
          <w:sz w:val="18"/>
          <w:szCs w:val="18"/>
        </w:rPr>
        <w:t>寄存器在</w:t>
      </w:r>
      <w:r>
        <w:rPr>
          <w:rFonts w:ascii="Arial" w:hAnsi="Arial" w:cs="Arial"/>
          <w:color w:val="333333"/>
          <w:sz w:val="18"/>
          <w:szCs w:val="18"/>
        </w:rPr>
        <w:t>PCI</w:t>
      </w:r>
      <w:r>
        <w:rPr>
          <w:rFonts w:ascii="Arial" w:hAnsi="Arial" w:cs="Arial"/>
          <w:color w:val="333333"/>
          <w:sz w:val="18"/>
          <w:szCs w:val="18"/>
        </w:rPr>
        <w:t>总线域的地址访问</w:t>
      </w:r>
      <w:r>
        <w:rPr>
          <w:rFonts w:ascii="Arial" w:hAnsi="Arial" w:cs="Arial"/>
          <w:color w:val="333333"/>
          <w:sz w:val="18"/>
          <w:szCs w:val="18"/>
        </w:rPr>
        <w:t>MSIIR</w:t>
      </w:r>
      <w:r>
        <w:rPr>
          <w:rFonts w:ascii="Arial" w:hAnsi="Arial" w:cs="Arial"/>
          <w:color w:val="333333"/>
          <w:sz w:val="18"/>
          <w:szCs w:val="18"/>
        </w:rPr>
        <w:t>寄存器。</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Linux PowerPC</w:t>
      </w:r>
      <w:r>
        <w:rPr>
          <w:rFonts w:ascii="Arial" w:hAnsi="Arial" w:cs="Arial"/>
          <w:color w:val="333333"/>
          <w:sz w:val="18"/>
          <w:szCs w:val="18"/>
        </w:rPr>
        <w:t>使用</w:t>
      </w:r>
      <w:r>
        <w:rPr>
          <w:rFonts w:ascii="Arial" w:hAnsi="Arial" w:cs="Arial"/>
          <w:color w:val="333333"/>
          <w:sz w:val="18"/>
          <w:szCs w:val="18"/>
        </w:rPr>
        <w:t>setup_pci_pcsrbar</w:t>
      </w:r>
      <w:r>
        <w:rPr>
          <w:rFonts w:ascii="Arial" w:hAnsi="Arial" w:cs="Arial"/>
          <w:color w:val="333333"/>
          <w:sz w:val="18"/>
          <w:szCs w:val="18"/>
        </w:rPr>
        <w:t>函数</w:t>
      </w:r>
      <w:hyperlink r:id="rId277" w:anchor="_ftn4" w:tooltip="" w:history="1">
        <w:r>
          <w:rPr>
            <w:rStyle w:val="a3"/>
            <w:rFonts w:ascii="Arial" w:hAnsi="Arial" w:cs="Arial"/>
            <w:color w:val="006699"/>
            <w:sz w:val="18"/>
            <w:szCs w:val="18"/>
            <w:u w:val="none"/>
          </w:rPr>
          <w:t>[4]</w:t>
        </w:r>
      </w:hyperlink>
      <w:r>
        <w:rPr>
          <w:rFonts w:ascii="Arial" w:hAnsi="Arial" w:cs="Arial"/>
          <w:color w:val="333333"/>
          <w:sz w:val="18"/>
          <w:szCs w:val="18"/>
        </w:rPr>
        <w:t>设置</w:t>
      </w:r>
      <w:r>
        <w:rPr>
          <w:rFonts w:ascii="Arial" w:hAnsi="Arial" w:cs="Arial"/>
          <w:color w:val="333333"/>
          <w:sz w:val="18"/>
          <w:szCs w:val="18"/>
        </w:rPr>
        <w:t>PEXCSRBAR</w:t>
      </w:r>
      <w:r>
        <w:rPr>
          <w:rFonts w:ascii="Arial" w:hAnsi="Arial" w:cs="Arial"/>
          <w:color w:val="333333"/>
          <w:sz w:val="18"/>
          <w:szCs w:val="18"/>
        </w:rPr>
        <w:t>窗口，该函数的源代码在</w:t>
      </w:r>
      <w:r>
        <w:rPr>
          <w:rFonts w:ascii="Arial" w:hAnsi="Arial" w:cs="Arial"/>
          <w:color w:val="333333"/>
          <w:sz w:val="18"/>
          <w:szCs w:val="18"/>
        </w:rPr>
        <w:t>./arch/powerpc/sysdev/fsl_pci.c</w:t>
      </w:r>
      <w:r>
        <w:rPr>
          <w:rFonts w:ascii="Arial" w:hAnsi="Arial" w:cs="Arial"/>
          <w:color w:val="333333"/>
          <w:sz w:val="18"/>
          <w:szCs w:val="18"/>
        </w:rPr>
        <w:t>文件中，如源代码</w:t>
      </w:r>
      <w:r>
        <w:rPr>
          <w:rFonts w:ascii="Arial" w:hAnsi="Arial" w:cs="Arial"/>
          <w:color w:val="333333"/>
          <w:sz w:val="18"/>
          <w:szCs w:val="18"/>
        </w:rPr>
        <w:t>6</w:t>
      </w:r>
      <w:r>
        <w:rPr>
          <w:rFonts w:ascii="Arial" w:hAnsi="Arial" w:cs="Arial"/>
          <w:color w:val="333333"/>
          <w:sz w:val="18"/>
          <w:szCs w:val="18"/>
        </w:rPr>
        <w:noBreakHyphen/>
        <w:t>1</w:t>
      </w:r>
      <w:r>
        <w:rPr>
          <w:rFonts w:ascii="Arial" w:hAnsi="Arial" w:cs="Arial"/>
          <w:color w:val="333333"/>
          <w:sz w:val="18"/>
          <w:szCs w:val="18"/>
        </w:rPr>
        <w:t>所示，这段代码来自</w:t>
      </w:r>
      <w:r>
        <w:rPr>
          <w:rFonts w:ascii="Arial" w:hAnsi="Arial" w:cs="Arial"/>
          <w:color w:val="333333"/>
          <w:sz w:val="18"/>
          <w:szCs w:val="18"/>
        </w:rPr>
        <w:t>Linux 2.6.30.5</w:t>
      </w:r>
      <w:r>
        <w:rPr>
          <w:rFonts w:ascii="Arial" w:hAnsi="Arial" w:cs="Arial"/>
          <w:color w:val="333333"/>
          <w:sz w:val="18"/>
          <w:szCs w:val="18"/>
        </w:rPr>
        <w:t>。</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r>
        <w:rPr>
          <w:rFonts w:ascii="Arial" w:hAnsi="Arial" w:cs="Arial"/>
          <w:color w:val="333333"/>
          <w:sz w:val="18"/>
          <w:szCs w:val="18"/>
        </w:rPr>
        <w:t>源代码</w:t>
      </w:r>
      <w:r>
        <w:rPr>
          <w:rFonts w:ascii="Arial" w:hAnsi="Arial" w:cs="Arial"/>
          <w:color w:val="333333"/>
          <w:sz w:val="18"/>
          <w:szCs w:val="18"/>
        </w:rPr>
        <w:t>6</w:t>
      </w:r>
      <w:r>
        <w:rPr>
          <w:rFonts w:ascii="Arial" w:hAnsi="Arial" w:cs="Arial"/>
          <w:color w:val="333333"/>
          <w:sz w:val="18"/>
          <w:szCs w:val="18"/>
        </w:rPr>
        <w:noBreakHyphen/>
        <w:t>1 setup_pci_pcsrbar</w:t>
      </w:r>
      <w:r>
        <w:rPr>
          <w:rFonts w:ascii="Arial" w:hAnsi="Arial" w:cs="Arial"/>
          <w:color w:val="333333"/>
          <w:sz w:val="18"/>
          <w:szCs w:val="18"/>
        </w:rPr>
        <w:t>函数</w:t>
      </w:r>
    </w:p>
    <w:tbl>
      <w:tblPr>
        <w:tblW w:w="0" w:type="auto"/>
        <w:tblCellSpacing w:w="0" w:type="dxa"/>
        <w:tblCellMar>
          <w:left w:w="0" w:type="dxa"/>
          <w:right w:w="0" w:type="dxa"/>
        </w:tblCellMar>
        <w:tblLook w:val="04A0" w:firstRow="1" w:lastRow="0" w:firstColumn="1" w:lastColumn="0" w:noHBand="0" w:noVBand="1"/>
      </w:tblPr>
      <w:tblGrid>
        <w:gridCol w:w="8306"/>
      </w:tblGrid>
      <w:tr w:rsidR="007836BF" w:rsidTr="007836BF">
        <w:trPr>
          <w:tblCellSpacing w:w="0" w:type="dxa"/>
        </w:trPr>
        <w:tc>
          <w:tcPr>
            <w:tcW w:w="8385" w:type="dxa"/>
            <w:vAlign w:val="center"/>
            <w:hideMark/>
          </w:tcPr>
          <w:p w:rsidR="007836BF" w:rsidRDefault="007836BF">
            <w:pPr>
              <w:pStyle w:val="a4"/>
              <w:spacing w:before="45" w:beforeAutospacing="0" w:after="45" w:afterAutospacing="0"/>
            </w:pPr>
            <w:r>
              <w:t>static void __init setup_pci_pcsrbar(struct pci_controller *hose)</w:t>
            </w:r>
          </w:p>
          <w:p w:rsidR="007836BF" w:rsidRDefault="007836BF">
            <w:pPr>
              <w:pStyle w:val="a4"/>
              <w:spacing w:before="45" w:beforeAutospacing="0" w:after="45" w:afterAutospacing="0"/>
            </w:pPr>
            <w:r>
              <w:t>{</w:t>
            </w:r>
          </w:p>
          <w:p w:rsidR="007836BF" w:rsidRDefault="007836BF">
            <w:pPr>
              <w:pStyle w:val="a4"/>
              <w:spacing w:before="45" w:beforeAutospacing="0" w:after="45" w:afterAutospacing="0"/>
            </w:pPr>
            <w:r>
              <w:t>#ifdef CONFIG_PCI_MSI</w:t>
            </w:r>
          </w:p>
          <w:p w:rsidR="007836BF" w:rsidRDefault="007836BF">
            <w:pPr>
              <w:pStyle w:val="a4"/>
              <w:spacing w:before="45" w:beforeAutospacing="0" w:after="45" w:afterAutospacing="0"/>
            </w:pPr>
            <w:r>
              <w:t>   </w:t>
            </w:r>
            <w:r>
              <w:rPr>
                <w:rStyle w:val="apple-converted-space"/>
              </w:rPr>
              <w:t> </w:t>
            </w:r>
            <w:r>
              <w:t>phys_addr_t immr_base;</w:t>
            </w:r>
          </w:p>
          <w:p w:rsidR="007836BF" w:rsidRDefault="007836BF">
            <w:pPr>
              <w:pStyle w:val="a4"/>
              <w:spacing w:before="45" w:beforeAutospacing="0" w:after="45" w:afterAutospacing="0"/>
            </w:pPr>
            <w:r>
              <w:t> </w:t>
            </w:r>
          </w:p>
          <w:p w:rsidR="007836BF" w:rsidRDefault="007836BF">
            <w:pPr>
              <w:pStyle w:val="a4"/>
              <w:spacing w:before="45" w:beforeAutospacing="0" w:after="45" w:afterAutospacing="0"/>
            </w:pPr>
            <w:r>
              <w:t>   </w:t>
            </w:r>
            <w:r>
              <w:rPr>
                <w:rStyle w:val="apple-converted-space"/>
              </w:rPr>
              <w:t> </w:t>
            </w:r>
            <w:r>
              <w:t>immr_base = get_immrbase();</w:t>
            </w:r>
          </w:p>
          <w:p w:rsidR="007836BF" w:rsidRDefault="007836BF">
            <w:pPr>
              <w:pStyle w:val="a4"/>
              <w:spacing w:before="45" w:beforeAutospacing="0" w:after="45" w:afterAutospacing="0"/>
            </w:pPr>
            <w:r>
              <w:t>   </w:t>
            </w:r>
            <w:r>
              <w:rPr>
                <w:rStyle w:val="apple-converted-space"/>
              </w:rPr>
              <w:t> </w:t>
            </w:r>
            <w:r>
              <w:t>early_write_config_dword(hose, 0, 0, PCI_BASE_ADDRESS_0, immr_base);</w:t>
            </w:r>
          </w:p>
          <w:p w:rsidR="007836BF" w:rsidRDefault="007836BF">
            <w:pPr>
              <w:pStyle w:val="a4"/>
              <w:spacing w:before="45" w:beforeAutospacing="0" w:after="45" w:afterAutospacing="0"/>
            </w:pPr>
            <w:r>
              <w:t>#endif</w:t>
            </w:r>
          </w:p>
          <w:p w:rsidR="007836BF" w:rsidRDefault="007836BF">
            <w:pPr>
              <w:pStyle w:val="a4"/>
              <w:spacing w:before="45" w:beforeAutospacing="0" w:after="45" w:afterAutospacing="0"/>
            </w:pPr>
            <w:r>
              <w:t>}</w:t>
            </w:r>
          </w:p>
        </w:tc>
      </w:tr>
    </w:tbl>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系统软件除了需要设置</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Message Address</w:t>
      </w:r>
      <w:r>
        <w:rPr>
          <w:rFonts w:ascii="Arial" w:hAnsi="Arial" w:cs="Arial"/>
          <w:color w:val="333333"/>
          <w:sz w:val="18"/>
          <w:szCs w:val="18"/>
        </w:rPr>
        <w:t>字段和</w:t>
      </w:r>
      <w:r>
        <w:rPr>
          <w:rFonts w:ascii="Arial" w:hAnsi="Arial" w:cs="Arial"/>
          <w:color w:val="333333"/>
          <w:sz w:val="18"/>
          <w:szCs w:val="18"/>
        </w:rPr>
        <w:t>PEXCSRBAR</w:t>
      </w:r>
      <w:r>
        <w:rPr>
          <w:rFonts w:ascii="Arial" w:hAnsi="Arial" w:cs="Arial"/>
          <w:color w:val="333333"/>
          <w:sz w:val="18"/>
          <w:szCs w:val="18"/>
        </w:rPr>
        <w:t>窗口之外，还需要设置</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Message Data</w:t>
      </w:r>
      <w:r>
        <w:rPr>
          <w:rFonts w:ascii="Arial" w:hAnsi="Arial" w:cs="Arial"/>
          <w:color w:val="333333"/>
          <w:sz w:val="18"/>
          <w:szCs w:val="18"/>
        </w:rPr>
        <w:t>字段。</w:t>
      </w:r>
      <w:r>
        <w:rPr>
          <w:rFonts w:ascii="Arial" w:hAnsi="Arial" w:cs="Arial"/>
          <w:color w:val="333333"/>
          <w:sz w:val="18"/>
          <w:szCs w:val="18"/>
        </w:rPr>
        <w:t>PCIe</w:t>
      </w:r>
      <w:r>
        <w:rPr>
          <w:rFonts w:ascii="Arial" w:hAnsi="Arial" w:cs="Arial"/>
          <w:color w:val="333333"/>
          <w:sz w:val="18"/>
          <w:szCs w:val="18"/>
        </w:rPr>
        <w:t>设备向</w:t>
      </w:r>
      <w:r>
        <w:rPr>
          <w:rFonts w:ascii="Arial" w:hAnsi="Arial" w:cs="Arial"/>
          <w:color w:val="333333"/>
          <w:sz w:val="18"/>
          <w:szCs w:val="18"/>
        </w:rPr>
        <w:t>MSIIR</w:t>
      </w:r>
      <w:r>
        <w:rPr>
          <w:rFonts w:ascii="Arial" w:hAnsi="Arial" w:cs="Arial"/>
          <w:color w:val="333333"/>
          <w:sz w:val="18"/>
          <w:szCs w:val="18"/>
        </w:rPr>
        <w:t>寄存器进行存储器写操作的数据存放在</w:t>
      </w:r>
      <w:r>
        <w:rPr>
          <w:rFonts w:ascii="Arial" w:hAnsi="Arial" w:cs="Arial"/>
          <w:color w:val="333333"/>
          <w:sz w:val="18"/>
          <w:szCs w:val="18"/>
        </w:rPr>
        <w:t>Message Data</w:t>
      </w:r>
      <w:r>
        <w:rPr>
          <w:rFonts w:ascii="Arial" w:hAnsi="Arial" w:cs="Arial"/>
          <w:color w:val="333333"/>
          <w:sz w:val="18"/>
          <w:szCs w:val="18"/>
        </w:rPr>
        <w:t>字段中。</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系统软件在初始化</w:t>
      </w:r>
      <w:r>
        <w:rPr>
          <w:rFonts w:ascii="Arial" w:hAnsi="Arial" w:cs="Arial"/>
          <w:color w:val="333333"/>
          <w:sz w:val="18"/>
          <w:szCs w:val="18"/>
        </w:rPr>
        <w:t>Message Data</w:t>
      </w:r>
      <w:r>
        <w:rPr>
          <w:rFonts w:ascii="Arial" w:hAnsi="Arial" w:cs="Arial"/>
          <w:color w:val="333333"/>
          <w:sz w:val="18"/>
          <w:szCs w:val="18"/>
        </w:rPr>
        <w:t>字段之前，首先根据</w:t>
      </w:r>
      <w:r>
        <w:rPr>
          <w:rFonts w:ascii="Arial" w:hAnsi="Arial" w:cs="Arial"/>
          <w:color w:val="333333"/>
          <w:sz w:val="18"/>
          <w:szCs w:val="18"/>
        </w:rPr>
        <w:t>Multiple Message Capable</w:t>
      </w:r>
      <w:r>
        <w:rPr>
          <w:rFonts w:ascii="Arial" w:hAnsi="Arial" w:cs="Arial"/>
          <w:color w:val="333333"/>
          <w:sz w:val="18"/>
          <w:szCs w:val="18"/>
        </w:rPr>
        <w:t>字段预先存放的数据初始化</w:t>
      </w:r>
      <w:r>
        <w:rPr>
          <w:rFonts w:ascii="Arial" w:hAnsi="Arial" w:cs="Arial"/>
          <w:color w:val="333333"/>
          <w:sz w:val="18"/>
          <w:szCs w:val="18"/>
        </w:rPr>
        <w:t>Multiple Message Enable</w:t>
      </w:r>
      <w:r>
        <w:rPr>
          <w:rFonts w:ascii="Arial" w:hAnsi="Arial" w:cs="Arial"/>
          <w:color w:val="333333"/>
          <w:sz w:val="18"/>
          <w:szCs w:val="18"/>
        </w:rPr>
        <w:t>字段。一个</w:t>
      </w:r>
      <w:r>
        <w:rPr>
          <w:rFonts w:ascii="Arial" w:hAnsi="Arial" w:cs="Arial"/>
          <w:color w:val="333333"/>
          <w:sz w:val="18"/>
          <w:szCs w:val="18"/>
        </w:rPr>
        <w:t>PCIe</w:t>
      </w:r>
      <w:r>
        <w:rPr>
          <w:rFonts w:ascii="Arial" w:hAnsi="Arial" w:cs="Arial"/>
          <w:color w:val="333333"/>
          <w:sz w:val="18"/>
          <w:szCs w:val="18"/>
        </w:rPr>
        <w:t>设备最多可以申请</w:t>
      </w:r>
      <w:r>
        <w:rPr>
          <w:rFonts w:ascii="Arial" w:hAnsi="Arial" w:cs="Arial"/>
          <w:color w:val="333333"/>
          <w:sz w:val="18"/>
          <w:szCs w:val="18"/>
        </w:rPr>
        <w:t>32</w:t>
      </w:r>
      <w:r>
        <w:rPr>
          <w:rFonts w:ascii="Arial" w:hAnsi="Arial" w:cs="Arial"/>
          <w:color w:val="333333"/>
          <w:sz w:val="18"/>
          <w:szCs w:val="18"/>
        </w:rPr>
        <w:t>个中断请求，但是系统软件根据当前处理器系统的中断资源的使用情况，决定给这个</w:t>
      </w:r>
      <w:r>
        <w:rPr>
          <w:rFonts w:ascii="Arial" w:hAnsi="Arial" w:cs="Arial"/>
          <w:color w:val="333333"/>
          <w:sz w:val="18"/>
          <w:szCs w:val="18"/>
        </w:rPr>
        <w:t>PCIe</w:t>
      </w:r>
      <w:r>
        <w:rPr>
          <w:rFonts w:ascii="Arial" w:hAnsi="Arial" w:cs="Arial"/>
          <w:color w:val="333333"/>
          <w:sz w:val="18"/>
          <w:szCs w:val="18"/>
        </w:rPr>
        <w:t>设备提供多少个中断向量，并将这个结果存放到</w:t>
      </w:r>
      <w:r>
        <w:rPr>
          <w:rFonts w:ascii="Arial" w:hAnsi="Arial" w:cs="Arial"/>
          <w:color w:val="333333"/>
          <w:sz w:val="18"/>
          <w:szCs w:val="18"/>
        </w:rPr>
        <w:t>Multiple Message Enable</w:t>
      </w:r>
      <w:r>
        <w:rPr>
          <w:rFonts w:ascii="Arial" w:hAnsi="Arial" w:cs="Arial"/>
          <w:color w:val="333333"/>
          <w:sz w:val="18"/>
          <w:szCs w:val="18"/>
        </w:rPr>
        <w:t>字段。</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MPC8572</w:t>
      </w:r>
      <w:r>
        <w:rPr>
          <w:rFonts w:ascii="Arial" w:hAnsi="Arial" w:cs="Arial"/>
          <w:color w:val="333333"/>
          <w:sz w:val="18"/>
          <w:szCs w:val="18"/>
        </w:rPr>
        <w:t>处理器最多可以为</w:t>
      </w:r>
      <w:r>
        <w:rPr>
          <w:rFonts w:ascii="Arial" w:hAnsi="Arial" w:cs="Arial"/>
          <w:color w:val="333333"/>
          <w:sz w:val="18"/>
          <w:szCs w:val="18"/>
        </w:rPr>
        <w:t>PCIe</w:t>
      </w:r>
      <w:r>
        <w:rPr>
          <w:rFonts w:ascii="Arial" w:hAnsi="Arial" w:cs="Arial"/>
          <w:color w:val="333333"/>
          <w:sz w:val="18"/>
          <w:szCs w:val="18"/>
        </w:rPr>
        <w:t>设备提供</w:t>
      </w:r>
      <w:r>
        <w:rPr>
          <w:rFonts w:ascii="Arial" w:hAnsi="Arial" w:cs="Arial"/>
          <w:color w:val="333333"/>
          <w:sz w:val="18"/>
          <w:szCs w:val="18"/>
        </w:rPr>
        <w:t>256</w:t>
      </w:r>
      <w:r>
        <w:rPr>
          <w:rFonts w:ascii="Arial" w:hAnsi="Arial" w:cs="Arial"/>
          <w:color w:val="333333"/>
          <w:sz w:val="18"/>
          <w:szCs w:val="18"/>
        </w:rPr>
        <w:t>个</w:t>
      </w:r>
      <w:r>
        <w:rPr>
          <w:rFonts w:ascii="Arial" w:hAnsi="Arial" w:cs="Arial"/>
          <w:color w:val="333333"/>
          <w:sz w:val="18"/>
          <w:szCs w:val="18"/>
        </w:rPr>
        <w:t>MSI</w:t>
      </w:r>
      <w:r>
        <w:rPr>
          <w:rFonts w:ascii="Arial" w:hAnsi="Arial" w:cs="Arial"/>
          <w:color w:val="333333"/>
          <w:sz w:val="18"/>
          <w:szCs w:val="18"/>
        </w:rPr>
        <w:t>中断请求。但是在某些极端的情况下，可能会出现</w:t>
      </w:r>
      <w:r>
        <w:rPr>
          <w:rFonts w:ascii="Arial" w:hAnsi="Arial" w:cs="Arial"/>
          <w:color w:val="333333"/>
          <w:sz w:val="18"/>
          <w:szCs w:val="18"/>
        </w:rPr>
        <w:t>PCIe</w:t>
      </w:r>
      <w:r>
        <w:rPr>
          <w:rFonts w:ascii="Arial" w:hAnsi="Arial" w:cs="Arial"/>
          <w:color w:val="333333"/>
          <w:sz w:val="18"/>
          <w:szCs w:val="18"/>
        </w:rPr>
        <w:t>设备需要的中断请求超过系统所能提供的中断请求。此时某些</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Multiple Message Enable</w:t>
      </w:r>
      <w:r>
        <w:rPr>
          <w:rFonts w:ascii="Arial" w:hAnsi="Arial" w:cs="Arial"/>
          <w:color w:val="333333"/>
          <w:sz w:val="18"/>
          <w:szCs w:val="18"/>
        </w:rPr>
        <w:t>字段可能会小于</w:t>
      </w:r>
      <w:r>
        <w:rPr>
          <w:rFonts w:ascii="Arial" w:hAnsi="Arial" w:cs="Arial"/>
          <w:color w:val="333333"/>
          <w:sz w:val="18"/>
          <w:szCs w:val="18"/>
        </w:rPr>
        <w:t>Multiple Message Capable</w:t>
      </w:r>
      <w:r>
        <w:rPr>
          <w:rFonts w:ascii="Arial" w:hAnsi="Arial" w:cs="Arial"/>
          <w:color w:val="333333"/>
          <w:sz w:val="18"/>
          <w:szCs w:val="18"/>
        </w:rPr>
        <w:t>字段。</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如果在</w:t>
      </w:r>
      <w:r>
        <w:rPr>
          <w:rFonts w:ascii="Arial" w:hAnsi="Arial" w:cs="Arial"/>
          <w:color w:val="333333"/>
          <w:sz w:val="18"/>
          <w:szCs w:val="18"/>
        </w:rPr>
        <w:t>PCIe</w:t>
      </w:r>
      <w:r>
        <w:rPr>
          <w:rFonts w:ascii="Arial" w:hAnsi="Arial" w:cs="Arial"/>
          <w:color w:val="333333"/>
          <w:sz w:val="18"/>
          <w:szCs w:val="18"/>
        </w:rPr>
        <w:t>设备中，使用了多个中断请求，那么</w:t>
      </w:r>
      <w:r>
        <w:rPr>
          <w:rFonts w:ascii="Arial" w:hAnsi="Arial" w:cs="Arial"/>
          <w:color w:val="333333"/>
          <w:sz w:val="18"/>
          <w:szCs w:val="18"/>
        </w:rPr>
        <w:t>Message Data</w:t>
      </w:r>
      <w:r>
        <w:rPr>
          <w:rFonts w:ascii="Arial" w:hAnsi="Arial" w:cs="Arial"/>
          <w:color w:val="333333"/>
          <w:sz w:val="18"/>
          <w:szCs w:val="18"/>
        </w:rPr>
        <w:t>字段存放的是一组中断向量号，而</w:t>
      </w:r>
      <w:r>
        <w:rPr>
          <w:rFonts w:ascii="Arial" w:hAnsi="Arial" w:cs="Arial"/>
          <w:color w:val="333333"/>
          <w:sz w:val="18"/>
          <w:szCs w:val="18"/>
        </w:rPr>
        <w:t>Message Data</w:t>
      </w:r>
      <w:r>
        <w:rPr>
          <w:rFonts w:ascii="Arial" w:hAnsi="Arial" w:cs="Arial"/>
          <w:color w:val="333333"/>
          <w:sz w:val="18"/>
          <w:szCs w:val="18"/>
        </w:rPr>
        <w:t>字段存放这组中断向量号的基地址。</w:t>
      </w:r>
      <w:r>
        <w:rPr>
          <w:rFonts w:ascii="Arial" w:hAnsi="Arial" w:cs="Arial"/>
          <w:color w:val="333333"/>
          <w:sz w:val="18"/>
          <w:szCs w:val="18"/>
        </w:rPr>
        <w:t>MSI</w:t>
      </w:r>
      <w:r>
        <w:rPr>
          <w:rFonts w:ascii="Arial" w:hAnsi="Arial" w:cs="Arial"/>
          <w:color w:val="333333"/>
          <w:sz w:val="18"/>
          <w:szCs w:val="18"/>
        </w:rPr>
        <w:t>机制要求</w:t>
      </w:r>
      <w:r>
        <w:rPr>
          <w:rFonts w:ascii="Arial" w:hAnsi="Arial" w:cs="Arial"/>
          <w:color w:val="333333"/>
          <w:sz w:val="18"/>
          <w:szCs w:val="18"/>
        </w:rPr>
        <w:t>“</w:t>
      </w:r>
      <w:r>
        <w:rPr>
          <w:rFonts w:ascii="Arial" w:hAnsi="Arial" w:cs="Arial"/>
          <w:color w:val="333333"/>
          <w:sz w:val="18"/>
          <w:szCs w:val="18"/>
        </w:rPr>
        <w:t>这组数据</w:t>
      </w:r>
      <w:r>
        <w:rPr>
          <w:rFonts w:ascii="Arial" w:hAnsi="Arial" w:cs="Arial"/>
          <w:color w:val="333333"/>
          <w:sz w:val="18"/>
          <w:szCs w:val="18"/>
        </w:rPr>
        <w:t>”</w:t>
      </w:r>
      <w:r>
        <w:rPr>
          <w:rFonts w:ascii="Arial" w:hAnsi="Arial" w:cs="Arial"/>
          <w:color w:val="333333"/>
          <w:sz w:val="18"/>
          <w:szCs w:val="18"/>
        </w:rPr>
        <w:t>连续，其范围在</w:t>
      </w:r>
      <w:r>
        <w:rPr>
          <w:rFonts w:ascii="Arial" w:hAnsi="Arial" w:cs="Arial"/>
          <w:color w:val="333333"/>
          <w:sz w:val="18"/>
          <w:szCs w:val="18"/>
        </w:rPr>
        <w:t>Message Data~Message Data+Multiple Message Enable-1</w:t>
      </w:r>
      <w:r>
        <w:rPr>
          <w:rFonts w:ascii="Arial" w:hAnsi="Arial" w:cs="Arial"/>
          <w:color w:val="333333"/>
          <w:sz w:val="18"/>
          <w:szCs w:val="18"/>
        </w:rPr>
        <w:t>之间。在多数情况下，</w:t>
      </w:r>
      <w:r>
        <w:rPr>
          <w:rFonts w:ascii="Arial" w:hAnsi="Arial" w:cs="Arial"/>
          <w:color w:val="333333"/>
          <w:sz w:val="18"/>
          <w:szCs w:val="18"/>
        </w:rPr>
        <w:t>MPC8572</w:t>
      </w:r>
      <w:r>
        <w:rPr>
          <w:rFonts w:ascii="Arial" w:hAnsi="Arial" w:cs="Arial"/>
          <w:color w:val="333333"/>
          <w:sz w:val="18"/>
          <w:szCs w:val="18"/>
        </w:rPr>
        <w:t>处理器系统仅为一个</w:t>
      </w:r>
      <w:r>
        <w:rPr>
          <w:rFonts w:ascii="Arial" w:hAnsi="Arial" w:cs="Arial"/>
          <w:color w:val="333333"/>
          <w:sz w:val="18"/>
          <w:szCs w:val="18"/>
        </w:rPr>
        <w:t>PCIe</w:t>
      </w:r>
      <w:r>
        <w:rPr>
          <w:rFonts w:ascii="Arial" w:hAnsi="Arial" w:cs="Arial"/>
          <w:color w:val="333333"/>
          <w:sz w:val="18"/>
          <w:szCs w:val="18"/>
        </w:rPr>
        <w:t>设备分配</w:t>
      </w:r>
      <w:r>
        <w:rPr>
          <w:rFonts w:ascii="Arial" w:hAnsi="Arial" w:cs="Arial"/>
          <w:color w:val="333333"/>
          <w:sz w:val="18"/>
          <w:szCs w:val="18"/>
        </w:rPr>
        <w:t>1</w:t>
      </w:r>
      <w:r>
        <w:rPr>
          <w:rFonts w:ascii="Arial" w:hAnsi="Arial" w:cs="Arial"/>
          <w:color w:val="333333"/>
          <w:sz w:val="18"/>
          <w:szCs w:val="18"/>
        </w:rPr>
        <w:t>个中断向量号。</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由上所述，在</w:t>
      </w:r>
      <w:r>
        <w:rPr>
          <w:rFonts w:ascii="Arial" w:hAnsi="Arial" w:cs="Arial"/>
          <w:color w:val="333333"/>
          <w:sz w:val="18"/>
          <w:szCs w:val="18"/>
        </w:rPr>
        <w:t>MPC8572</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设备使用存储器写</w:t>
      </w:r>
      <w:r>
        <w:rPr>
          <w:rFonts w:ascii="Arial" w:hAnsi="Arial" w:cs="Arial"/>
          <w:color w:val="333333"/>
          <w:sz w:val="18"/>
          <w:szCs w:val="18"/>
        </w:rPr>
        <w:t>TLP</w:t>
      </w:r>
      <w:r>
        <w:rPr>
          <w:rFonts w:ascii="Arial" w:hAnsi="Arial" w:cs="Arial"/>
          <w:color w:val="333333"/>
          <w:sz w:val="18"/>
          <w:szCs w:val="18"/>
        </w:rPr>
        <w:t>传送</w:t>
      </w:r>
      <w:r>
        <w:rPr>
          <w:rFonts w:ascii="Arial" w:hAnsi="Arial" w:cs="Arial"/>
          <w:color w:val="333333"/>
          <w:sz w:val="18"/>
          <w:szCs w:val="18"/>
        </w:rPr>
        <w:t>MSI</w:t>
      </w:r>
      <w:r>
        <w:rPr>
          <w:rFonts w:ascii="Arial" w:hAnsi="Arial" w:cs="Arial"/>
          <w:color w:val="333333"/>
          <w:sz w:val="18"/>
          <w:szCs w:val="18"/>
        </w:rPr>
        <w:t>中断报文，这个存储器写</w:t>
      </w:r>
      <w:r>
        <w:rPr>
          <w:rFonts w:ascii="Arial" w:hAnsi="Arial" w:cs="Arial"/>
          <w:color w:val="333333"/>
          <w:sz w:val="18"/>
          <w:szCs w:val="18"/>
        </w:rPr>
        <w:t>TLP</w:t>
      </w:r>
      <w:r>
        <w:rPr>
          <w:rFonts w:ascii="Arial" w:hAnsi="Arial" w:cs="Arial"/>
          <w:color w:val="333333"/>
          <w:sz w:val="18"/>
          <w:szCs w:val="18"/>
        </w:rPr>
        <w:t>使用的地址为</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Capability</w:t>
      </w:r>
      <w:r>
        <w:rPr>
          <w:rFonts w:ascii="Arial" w:hAnsi="Arial" w:cs="Arial"/>
          <w:color w:val="333333"/>
          <w:sz w:val="18"/>
          <w:szCs w:val="18"/>
        </w:rPr>
        <w:t>结构的</w:t>
      </w:r>
      <w:r>
        <w:rPr>
          <w:rFonts w:ascii="Arial" w:hAnsi="Arial" w:cs="Arial"/>
          <w:color w:val="333333"/>
          <w:sz w:val="18"/>
          <w:szCs w:val="18"/>
        </w:rPr>
        <w:t>Message Address</w:t>
      </w:r>
      <w:r>
        <w:rPr>
          <w:rFonts w:ascii="Arial" w:hAnsi="Arial" w:cs="Arial"/>
          <w:color w:val="333333"/>
          <w:sz w:val="18"/>
          <w:szCs w:val="18"/>
        </w:rPr>
        <w:t>字段，而数据为</w:t>
      </w:r>
      <w:r>
        <w:rPr>
          <w:rFonts w:ascii="Arial" w:hAnsi="Arial" w:cs="Arial"/>
          <w:color w:val="333333"/>
          <w:sz w:val="18"/>
          <w:szCs w:val="18"/>
        </w:rPr>
        <w:t>Message Data~Message Data</w:t>
      </w:r>
      <w:r>
        <w:rPr>
          <w:rFonts w:ascii="Arial" w:hAnsi="Arial" w:cs="Arial"/>
          <w:color w:val="333333"/>
          <w:sz w:val="18"/>
          <w:szCs w:val="18"/>
        </w:rPr>
        <w:t>＋</w:t>
      </w:r>
      <w:r>
        <w:rPr>
          <w:rFonts w:ascii="Arial" w:hAnsi="Arial" w:cs="Arial"/>
          <w:color w:val="333333"/>
          <w:sz w:val="18"/>
          <w:szCs w:val="18"/>
        </w:rPr>
        <w:t>Multiple Message Enable-1</w:t>
      </w:r>
      <w:r>
        <w:rPr>
          <w:rFonts w:ascii="Arial" w:hAnsi="Arial" w:cs="Arial"/>
          <w:color w:val="333333"/>
          <w:sz w:val="18"/>
          <w:szCs w:val="18"/>
        </w:rPr>
        <w:t>之间。其中</w:t>
      </w:r>
      <w:r>
        <w:rPr>
          <w:rFonts w:ascii="Arial" w:hAnsi="Arial" w:cs="Arial"/>
          <w:color w:val="333333"/>
          <w:sz w:val="18"/>
          <w:szCs w:val="18"/>
        </w:rPr>
        <w:t>Message Data</w:t>
      </w:r>
      <w:r>
        <w:rPr>
          <w:rFonts w:ascii="Arial" w:hAnsi="Arial" w:cs="Arial"/>
          <w:color w:val="333333"/>
          <w:sz w:val="18"/>
          <w:szCs w:val="18"/>
        </w:rPr>
        <w:t>字段与</w:t>
      </w:r>
      <w:r>
        <w:rPr>
          <w:rFonts w:ascii="Arial" w:hAnsi="Arial" w:cs="Arial"/>
          <w:color w:val="333333"/>
          <w:sz w:val="18"/>
          <w:szCs w:val="18"/>
        </w:rPr>
        <w:t>MSIIR</w:t>
      </w:r>
      <w:r>
        <w:rPr>
          <w:rFonts w:ascii="Arial" w:hAnsi="Arial" w:cs="Arial"/>
          <w:color w:val="333333"/>
          <w:sz w:val="18"/>
          <w:szCs w:val="18"/>
        </w:rPr>
        <w:t>寄存器要求的格式相同。</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这个特殊的存储器写</w:t>
      </w:r>
      <w:r>
        <w:rPr>
          <w:rFonts w:ascii="Arial" w:hAnsi="Arial" w:cs="Arial"/>
          <w:color w:val="333333"/>
          <w:sz w:val="18"/>
          <w:szCs w:val="18"/>
        </w:rPr>
        <w:t>TLP</w:t>
      </w:r>
      <w:r>
        <w:rPr>
          <w:rFonts w:ascii="Arial" w:hAnsi="Arial" w:cs="Arial"/>
          <w:color w:val="333333"/>
          <w:sz w:val="18"/>
          <w:szCs w:val="18"/>
        </w:rPr>
        <w:t>报文通过若干</w:t>
      </w:r>
      <w:r>
        <w:rPr>
          <w:rFonts w:ascii="Arial" w:hAnsi="Arial" w:cs="Arial"/>
          <w:color w:val="333333"/>
          <w:sz w:val="18"/>
          <w:szCs w:val="18"/>
        </w:rPr>
        <w:t>Switch</w:t>
      </w:r>
      <w:r>
        <w:rPr>
          <w:rFonts w:ascii="Arial" w:hAnsi="Arial" w:cs="Arial"/>
          <w:color w:val="333333"/>
          <w:sz w:val="18"/>
          <w:szCs w:val="18"/>
        </w:rPr>
        <w:t>，并穿越</w:t>
      </w:r>
      <w:r>
        <w:rPr>
          <w:rFonts w:ascii="Arial" w:hAnsi="Arial" w:cs="Arial"/>
          <w:color w:val="333333"/>
          <w:sz w:val="18"/>
          <w:szCs w:val="18"/>
        </w:rPr>
        <w:t>RC</w:t>
      </w:r>
      <w:r>
        <w:rPr>
          <w:rFonts w:ascii="Arial" w:hAnsi="Arial" w:cs="Arial"/>
          <w:color w:val="333333"/>
          <w:sz w:val="18"/>
          <w:szCs w:val="18"/>
        </w:rPr>
        <w:t>后，最终将数据写入</w:t>
      </w:r>
      <w:r>
        <w:rPr>
          <w:rFonts w:ascii="Arial" w:hAnsi="Arial" w:cs="Arial"/>
          <w:color w:val="333333"/>
          <w:sz w:val="18"/>
          <w:szCs w:val="18"/>
        </w:rPr>
        <w:t>MSIIR</w:t>
      </w:r>
      <w:r>
        <w:rPr>
          <w:rFonts w:ascii="Arial" w:hAnsi="Arial" w:cs="Arial"/>
          <w:color w:val="333333"/>
          <w:sz w:val="18"/>
          <w:szCs w:val="18"/>
        </w:rPr>
        <w:t>寄存器中，并设置</w:t>
      </w:r>
      <w:r>
        <w:rPr>
          <w:rFonts w:ascii="Arial" w:hAnsi="Arial" w:cs="Arial"/>
          <w:color w:val="333333"/>
          <w:sz w:val="18"/>
          <w:szCs w:val="18"/>
        </w:rPr>
        <w:t>MSIIR</w:t>
      </w:r>
      <w:r>
        <w:rPr>
          <w:rFonts w:ascii="Arial" w:hAnsi="Arial" w:cs="Arial"/>
          <w:color w:val="333333"/>
          <w:sz w:val="18"/>
          <w:szCs w:val="18"/>
        </w:rPr>
        <w:t>寄存器的</w:t>
      </w:r>
      <w:r>
        <w:rPr>
          <w:rFonts w:ascii="Arial" w:hAnsi="Arial" w:cs="Arial"/>
          <w:color w:val="333333"/>
          <w:sz w:val="18"/>
          <w:szCs w:val="18"/>
        </w:rPr>
        <w:t>SRS</w:t>
      </w:r>
      <w:r>
        <w:rPr>
          <w:rFonts w:ascii="Arial" w:hAnsi="Arial" w:cs="Arial"/>
          <w:color w:val="333333"/>
          <w:sz w:val="18"/>
          <w:szCs w:val="18"/>
        </w:rPr>
        <w:t>和</w:t>
      </w:r>
      <w:r>
        <w:rPr>
          <w:rFonts w:ascii="Arial" w:hAnsi="Arial" w:cs="Arial"/>
          <w:color w:val="333333"/>
          <w:sz w:val="18"/>
          <w:szCs w:val="18"/>
        </w:rPr>
        <w:t>IBS</w:t>
      </w:r>
      <w:r>
        <w:rPr>
          <w:rFonts w:ascii="Arial" w:hAnsi="Arial" w:cs="Arial"/>
          <w:color w:val="333333"/>
          <w:sz w:val="18"/>
          <w:szCs w:val="18"/>
        </w:rPr>
        <w:t>字段，同时将使能</w:t>
      </w:r>
      <w:r>
        <w:rPr>
          <w:rFonts w:ascii="Arial" w:hAnsi="Arial" w:cs="Arial"/>
          <w:color w:val="333333"/>
          <w:sz w:val="18"/>
          <w:szCs w:val="18"/>
        </w:rPr>
        <w:t>MSIR0~MSIR7</w:t>
      </w:r>
      <w:r>
        <w:rPr>
          <w:rFonts w:ascii="Arial" w:hAnsi="Arial" w:cs="Arial"/>
          <w:color w:val="333333"/>
          <w:sz w:val="18"/>
          <w:szCs w:val="18"/>
        </w:rPr>
        <w:t>寄存器的相应位，从而向中断控制器提交中断请求</w:t>
      </w:r>
      <w:r>
        <w:rPr>
          <w:rFonts w:ascii="Arial" w:hAnsi="Arial" w:cs="Arial"/>
          <w:color w:val="333333"/>
          <w:sz w:val="18"/>
          <w:szCs w:val="18"/>
        </w:rPr>
        <w:t>(</w:t>
      </w:r>
      <w:r>
        <w:rPr>
          <w:rFonts w:ascii="Arial" w:hAnsi="Arial" w:cs="Arial"/>
          <w:color w:val="333333"/>
          <w:sz w:val="18"/>
          <w:szCs w:val="18"/>
        </w:rPr>
        <w:t>如果</w:t>
      </w:r>
      <w:r>
        <w:rPr>
          <w:rFonts w:ascii="Arial" w:hAnsi="Arial" w:cs="Arial"/>
          <w:color w:val="333333"/>
          <w:sz w:val="18"/>
          <w:szCs w:val="18"/>
        </w:rPr>
        <w:t>MSIVPR</w:t>
      </w:r>
      <w:r>
        <w:rPr>
          <w:rFonts w:ascii="Arial" w:hAnsi="Arial" w:cs="Arial"/>
          <w:color w:val="333333"/>
          <w:sz w:val="18"/>
          <w:szCs w:val="18"/>
        </w:rPr>
        <w:t>寄存器的</w:t>
      </w:r>
      <w:r>
        <w:rPr>
          <w:rFonts w:ascii="Arial" w:hAnsi="Arial" w:cs="Arial"/>
          <w:color w:val="333333"/>
          <w:sz w:val="18"/>
          <w:szCs w:val="18"/>
        </w:rPr>
        <w:t>MSK</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MPIC</w:t>
      </w:r>
      <w:r>
        <w:rPr>
          <w:rFonts w:ascii="Arial" w:hAnsi="Arial" w:cs="Arial"/>
          <w:color w:val="333333"/>
          <w:sz w:val="18"/>
          <w:szCs w:val="18"/>
        </w:rPr>
        <w:t>中断控制器获得该中断请求后，向处理器系统转发这个中断请求，并由处理器系统执行相应的中断服务例程进行中断处理。</w:t>
      </w:r>
      <w:r>
        <w:rPr>
          <w:rFonts w:ascii="Arial" w:hAnsi="Arial" w:cs="Arial"/>
          <w:color w:val="333333"/>
          <w:sz w:val="18"/>
          <w:szCs w:val="18"/>
        </w:rPr>
        <w:t>MPC8572</w:t>
      </w:r>
      <w:r>
        <w:rPr>
          <w:rFonts w:ascii="Arial" w:hAnsi="Arial" w:cs="Arial"/>
          <w:color w:val="333333"/>
          <w:sz w:val="18"/>
          <w:szCs w:val="18"/>
        </w:rPr>
        <w:t>处理器也可以处理</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MSI-X</w:t>
      </w:r>
      <w:r>
        <w:rPr>
          <w:rFonts w:ascii="Arial" w:hAnsi="Arial" w:cs="Arial"/>
          <w:color w:val="333333"/>
          <w:sz w:val="18"/>
          <w:szCs w:val="18"/>
        </w:rPr>
        <w:t>中断机制，本节对此不做进一步介绍。</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lastRenderedPageBreak/>
        <w:br w:type="textWrapping" w:clear="all"/>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30" style="width:137.05pt;height:.75pt" o:hrpct="330" o:hrstd="t" o:hr="t" fillcolor="#a0a0a0" stroked="f"/>
        </w:pic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78" w:anchor="_ftnref1" w:tooltip="" w:history="1">
        <w:r>
          <w:rPr>
            <w:rStyle w:val="a3"/>
            <w:rFonts w:ascii="Arial" w:hAnsi="Arial" w:cs="Arial"/>
            <w:color w:val="006699"/>
            <w:sz w:val="18"/>
            <w:szCs w:val="18"/>
            <w:u w:val="none"/>
          </w:rPr>
          <w:t>[1]</w:t>
        </w:r>
      </w:hyperlink>
      <w:r>
        <w:rPr>
          <w:rStyle w:val="apple-converted-space"/>
          <w:rFonts w:ascii="Arial" w:hAnsi="Arial" w:cs="Arial"/>
          <w:color w:val="333333"/>
          <w:sz w:val="18"/>
          <w:szCs w:val="18"/>
        </w:rPr>
        <w:t> </w:t>
      </w:r>
      <w:r>
        <w:rPr>
          <w:rFonts w:ascii="Arial" w:hAnsi="Arial" w:cs="Arial"/>
          <w:color w:val="333333"/>
          <w:sz w:val="18"/>
          <w:szCs w:val="18"/>
        </w:rPr>
        <w:t>PowerPC</w:t>
      </w:r>
      <w:r>
        <w:rPr>
          <w:rFonts w:ascii="Arial" w:hAnsi="Arial" w:cs="Arial"/>
          <w:color w:val="333333"/>
          <w:sz w:val="18"/>
          <w:szCs w:val="18"/>
        </w:rPr>
        <w:t>处理器中含有许多模块，如千兆以太网、</w:t>
      </w:r>
      <w:r>
        <w:rPr>
          <w:rFonts w:ascii="Arial" w:hAnsi="Arial" w:cs="Arial"/>
          <w:color w:val="333333"/>
          <w:sz w:val="18"/>
          <w:szCs w:val="18"/>
        </w:rPr>
        <w:t>ATM</w:t>
      </w:r>
      <w:r>
        <w:rPr>
          <w:rFonts w:ascii="Arial" w:hAnsi="Arial" w:cs="Arial"/>
          <w:color w:val="333333"/>
          <w:sz w:val="18"/>
          <w:szCs w:val="18"/>
        </w:rPr>
        <w:t>等，这些模块包含在芯片内部，由这些内部模块发起的中断请求，被称为内部中断请求。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79" w:anchor="_ftnref2" w:tooltip="" w:history="1">
        <w:r>
          <w:rPr>
            <w:rStyle w:val="a3"/>
            <w:rFonts w:ascii="Arial" w:hAnsi="Arial" w:cs="Arial"/>
            <w:color w:val="006699"/>
            <w:sz w:val="18"/>
            <w:szCs w:val="18"/>
            <w:u w:val="none"/>
          </w:rPr>
          <w:t>[2]</w:t>
        </w:r>
      </w:hyperlink>
      <w:r>
        <w:rPr>
          <w:rStyle w:val="apple-converted-space"/>
          <w:rFonts w:ascii="Arial" w:hAnsi="Arial" w:cs="Arial"/>
          <w:color w:val="333333"/>
          <w:sz w:val="18"/>
          <w:szCs w:val="18"/>
        </w:rPr>
        <w:t> </w:t>
      </w:r>
      <w:r>
        <w:rPr>
          <w:rFonts w:ascii="Arial" w:hAnsi="Arial" w:cs="Arial"/>
          <w:color w:val="333333"/>
          <w:sz w:val="18"/>
          <w:szCs w:val="18"/>
        </w:rPr>
        <w:t>该窗口的大小为</w:t>
      </w:r>
      <w:r>
        <w:rPr>
          <w:rFonts w:ascii="Arial" w:hAnsi="Arial" w:cs="Arial"/>
          <w:color w:val="333333"/>
          <w:sz w:val="18"/>
          <w:szCs w:val="18"/>
        </w:rPr>
        <w:t>1MB</w:t>
      </w:r>
      <w:r>
        <w:rPr>
          <w:rFonts w:ascii="Arial" w:hAnsi="Arial" w:cs="Arial"/>
          <w:color w:val="333333"/>
          <w:sz w:val="18"/>
          <w:szCs w:val="18"/>
        </w:rPr>
        <w:t>，其基地址由</w:t>
      </w:r>
      <w:r>
        <w:rPr>
          <w:rFonts w:ascii="Arial" w:hAnsi="Arial" w:cs="Arial"/>
          <w:color w:val="333333"/>
          <w:sz w:val="18"/>
          <w:szCs w:val="18"/>
        </w:rPr>
        <w:t>PEXCSRBAR</w:t>
      </w:r>
      <w:r>
        <w:rPr>
          <w:rFonts w:ascii="Arial" w:hAnsi="Arial" w:cs="Arial"/>
          <w:color w:val="333333"/>
          <w:sz w:val="18"/>
          <w:szCs w:val="18"/>
        </w:rPr>
        <w:t>寄存器确定。</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80" w:anchor="_ftnref3" w:tooltip="" w:history="1">
        <w:r>
          <w:rPr>
            <w:rStyle w:val="a3"/>
            <w:rFonts w:ascii="Arial" w:hAnsi="Arial" w:cs="Arial"/>
            <w:color w:val="006699"/>
            <w:sz w:val="18"/>
            <w:szCs w:val="18"/>
            <w:u w:val="none"/>
          </w:rPr>
          <w:t>[3]</w:t>
        </w:r>
      </w:hyperlink>
      <w:r>
        <w:rPr>
          <w:rStyle w:val="apple-converted-space"/>
          <w:rFonts w:ascii="Arial" w:hAnsi="Arial" w:cs="Arial"/>
          <w:color w:val="333333"/>
          <w:sz w:val="18"/>
          <w:szCs w:val="18"/>
        </w:rPr>
        <w:t> </w:t>
      </w:r>
      <w:r>
        <w:rPr>
          <w:rFonts w:ascii="Arial" w:hAnsi="Arial" w:cs="Arial"/>
          <w:color w:val="333333"/>
          <w:sz w:val="18"/>
          <w:szCs w:val="18"/>
        </w:rPr>
        <w:t>在</w:t>
      </w:r>
      <w:r>
        <w:rPr>
          <w:rFonts w:ascii="Arial" w:hAnsi="Arial" w:cs="Arial"/>
          <w:color w:val="333333"/>
          <w:sz w:val="18"/>
          <w:szCs w:val="18"/>
        </w:rPr>
        <w:t>Linux PowerPC</w:t>
      </w:r>
      <w:r>
        <w:rPr>
          <w:rFonts w:ascii="Arial" w:hAnsi="Arial" w:cs="Arial"/>
          <w:color w:val="333333"/>
          <w:sz w:val="18"/>
          <w:szCs w:val="18"/>
        </w:rPr>
        <w:t>中使用</w:t>
      </w:r>
      <w:r>
        <w:rPr>
          <w:rFonts w:ascii="Arial" w:hAnsi="Arial" w:cs="Arial"/>
          <w:color w:val="333333"/>
          <w:sz w:val="18"/>
          <w:szCs w:val="18"/>
        </w:rPr>
        <w:t>immr_base</w:t>
      </w:r>
      <w:r>
        <w:rPr>
          <w:rFonts w:ascii="Arial" w:hAnsi="Arial" w:cs="Arial"/>
          <w:color w:val="333333"/>
          <w:sz w:val="18"/>
          <w:szCs w:val="18"/>
        </w:rPr>
        <w:t>变量保存该寄存器。</w:t>
      </w:r>
      <w:r>
        <w:rPr>
          <w:rFonts w:ascii="Arial" w:hAnsi="Arial" w:cs="Arial"/>
          <w:color w:val="333333"/>
          <w:sz w:val="18"/>
          <w:szCs w:val="18"/>
        </w:rPr>
        <w:t>IMMR</w:t>
      </w:r>
      <w:r>
        <w:rPr>
          <w:rFonts w:ascii="Arial" w:hAnsi="Arial" w:cs="Arial"/>
          <w:color w:val="333333"/>
          <w:sz w:val="18"/>
          <w:szCs w:val="18"/>
        </w:rPr>
        <w:t>寄存器是</w:t>
      </w:r>
      <w:r>
        <w:rPr>
          <w:rFonts w:ascii="Arial" w:hAnsi="Arial" w:cs="Arial"/>
          <w:color w:val="333333"/>
          <w:sz w:val="18"/>
          <w:szCs w:val="18"/>
        </w:rPr>
        <w:t>PQ2</w:t>
      </w:r>
      <w:r>
        <w:rPr>
          <w:rFonts w:ascii="Arial" w:hAnsi="Arial" w:cs="Arial"/>
          <w:color w:val="333333"/>
          <w:sz w:val="18"/>
          <w:szCs w:val="18"/>
        </w:rPr>
        <w:t>处理器使用的寄存器，该寄存器在</w:t>
      </w:r>
      <w:r>
        <w:rPr>
          <w:rFonts w:ascii="Arial" w:hAnsi="Arial" w:cs="Arial"/>
          <w:color w:val="333333"/>
          <w:sz w:val="18"/>
          <w:szCs w:val="18"/>
        </w:rPr>
        <w:t>PQ3</w:t>
      </w:r>
      <w:r>
        <w:rPr>
          <w:rFonts w:ascii="Arial" w:hAnsi="Arial" w:cs="Arial"/>
          <w:color w:val="333333"/>
          <w:sz w:val="18"/>
          <w:szCs w:val="18"/>
        </w:rPr>
        <w:t>之后的处理器中升级为</w:t>
      </w:r>
      <w:r>
        <w:rPr>
          <w:rFonts w:ascii="Arial" w:hAnsi="Arial" w:cs="Arial"/>
          <w:color w:val="333333"/>
          <w:sz w:val="18"/>
          <w:szCs w:val="18"/>
        </w:rPr>
        <w:t>CCSRBAR</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81" w:anchor="_ftnref4" w:tooltip="" w:history="1">
        <w:r>
          <w:rPr>
            <w:rStyle w:val="a3"/>
            <w:rFonts w:ascii="Arial" w:hAnsi="Arial" w:cs="Arial"/>
            <w:color w:val="006699"/>
            <w:sz w:val="18"/>
            <w:szCs w:val="18"/>
            <w:u w:val="none"/>
          </w:rPr>
          <w:t>[4]</w:t>
        </w:r>
      </w:hyperlink>
      <w:r>
        <w:rPr>
          <w:rStyle w:val="apple-converted-space"/>
          <w:rFonts w:ascii="Arial" w:hAnsi="Arial" w:cs="Arial"/>
          <w:color w:val="333333"/>
          <w:sz w:val="18"/>
          <w:szCs w:val="18"/>
        </w:rPr>
        <w:t> </w:t>
      </w:r>
      <w:r>
        <w:rPr>
          <w:rFonts w:ascii="Arial" w:hAnsi="Arial" w:cs="Arial"/>
          <w:color w:val="333333"/>
          <w:sz w:val="18"/>
          <w:szCs w:val="18"/>
        </w:rPr>
        <w:t>该函数来自</w:t>
      </w:r>
      <w:r>
        <w:rPr>
          <w:rFonts w:ascii="Arial" w:hAnsi="Arial" w:cs="Arial"/>
          <w:color w:val="333333"/>
          <w:sz w:val="18"/>
          <w:szCs w:val="18"/>
        </w:rPr>
        <w:t>Linux 2.6.30.5</w:t>
      </w:r>
      <w:r>
        <w:rPr>
          <w:rFonts w:ascii="Arial" w:hAnsi="Arial" w:cs="Arial"/>
          <w:color w:val="333333"/>
          <w:sz w:val="18"/>
          <w:szCs w:val="18"/>
        </w:rPr>
        <w:t>内核。</w:t>
      </w:r>
    </w:p>
    <w:p w:rsidR="007836BF" w:rsidRDefault="007836BF">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Tr="007836BF">
        <w:trPr>
          <w:tblCellSpacing w:w="0" w:type="dxa"/>
        </w:trPr>
        <w:tc>
          <w:tcPr>
            <w:tcW w:w="0" w:type="auto"/>
            <w:vAlign w:val="center"/>
            <w:hideMark/>
          </w:tcPr>
          <w:p w:rsidR="007836BF" w:rsidRDefault="007836BF">
            <w:pPr>
              <w:spacing w:line="540" w:lineRule="atLeast"/>
              <w:jc w:val="center"/>
              <w:rPr>
                <w:rFonts w:ascii="宋体" w:eastAsia="宋体" w:hAnsi="宋体" w:cs="宋体"/>
                <w:sz w:val="42"/>
                <w:szCs w:val="42"/>
              </w:rPr>
            </w:pPr>
            <w:r>
              <w:rPr>
                <w:b/>
                <w:bCs/>
                <w:sz w:val="42"/>
                <w:szCs w:val="42"/>
              </w:rPr>
              <w:lastRenderedPageBreak/>
              <w:t>6.3 x86</w:t>
            </w:r>
            <w:r>
              <w:rPr>
                <w:b/>
                <w:bCs/>
                <w:sz w:val="42"/>
                <w:szCs w:val="42"/>
              </w:rPr>
              <w:t>处理器如何处理</w:t>
            </w:r>
            <w:r>
              <w:rPr>
                <w:b/>
                <w:bCs/>
                <w:sz w:val="42"/>
                <w:szCs w:val="42"/>
              </w:rPr>
              <w:t>MSI-X</w:t>
            </w:r>
            <w:r>
              <w:rPr>
                <w:b/>
                <w:bCs/>
                <w:sz w:val="42"/>
                <w:szCs w:val="42"/>
              </w:rPr>
              <w:t>中断请求</w:t>
            </w:r>
          </w:p>
        </w:tc>
      </w:tr>
      <w:tr w:rsidR="007836BF" w:rsidTr="007836BF">
        <w:trPr>
          <w:tblCellSpacing w:w="0" w:type="dxa"/>
        </w:trPr>
        <w:tc>
          <w:tcPr>
            <w:tcW w:w="0" w:type="auto"/>
            <w:tcMar>
              <w:top w:w="150" w:type="dxa"/>
              <w:left w:w="0" w:type="dxa"/>
              <w:bottom w:w="150" w:type="dxa"/>
              <w:right w:w="0" w:type="dxa"/>
            </w:tcMar>
            <w:vAlign w:val="center"/>
            <w:hideMark/>
          </w:tcPr>
          <w:p w:rsidR="007836BF" w:rsidRDefault="007836BF">
            <w:pPr>
              <w:jc w:val="center"/>
              <w:rPr>
                <w:rFonts w:ascii="宋体" w:eastAsia="宋体" w:hAnsi="宋体" w:cs="宋体"/>
                <w:color w:val="5E5E5E"/>
                <w:sz w:val="18"/>
                <w:szCs w:val="18"/>
              </w:rPr>
            </w:pPr>
            <w:r>
              <w:rPr>
                <w:color w:val="5E5E5E"/>
                <w:sz w:val="18"/>
                <w:szCs w:val="18"/>
              </w:rPr>
              <w:t>发布时间：</w:t>
            </w:r>
            <w:r>
              <w:rPr>
                <w:color w:val="5E5E5E"/>
                <w:sz w:val="18"/>
                <w:szCs w:val="18"/>
              </w:rPr>
              <w:t>2013-08-23 16:01:49</w:t>
            </w:r>
          </w:p>
        </w:tc>
      </w:tr>
      <w:tr w:rsidR="007836BF" w:rsidTr="007836BF">
        <w:trPr>
          <w:tblCellSpacing w:w="0" w:type="dxa"/>
        </w:trPr>
        <w:tc>
          <w:tcPr>
            <w:tcW w:w="0" w:type="auto"/>
            <w:vAlign w:val="center"/>
            <w:hideMark/>
          </w:tcPr>
          <w:p w:rsidR="007836BF" w:rsidRDefault="007836BF">
            <w:pPr>
              <w:rPr>
                <w:rFonts w:ascii="宋体" w:eastAsia="宋体" w:hAnsi="宋体" w:cs="宋体"/>
                <w:sz w:val="18"/>
                <w:szCs w:val="18"/>
              </w:rPr>
            </w:pPr>
          </w:p>
        </w:tc>
      </w:tr>
    </w:tbl>
    <w:p w:rsidR="007836BF" w:rsidRDefault="007836BF" w:rsidP="007836BF">
      <w:pPr>
        <w:shd w:val="clear" w:color="auto" w:fill="FFFFFF"/>
        <w:rPr>
          <w:rFonts w:ascii="Arial" w:hAnsi="Arial" w:cs="Arial"/>
          <w:vanish/>
          <w:color w:val="333333"/>
          <w:sz w:val="18"/>
          <w:szCs w:val="18"/>
        </w:rPr>
      </w:pPr>
    </w:p>
    <w:tbl>
      <w:tblPr>
        <w:tblW w:w="9750" w:type="dxa"/>
        <w:tblCellSpacing w:w="0" w:type="dxa"/>
        <w:tblCellMar>
          <w:left w:w="0" w:type="dxa"/>
          <w:right w:w="0" w:type="dxa"/>
        </w:tblCellMar>
        <w:tblLook w:val="04A0" w:firstRow="1" w:lastRow="0" w:firstColumn="1" w:lastColumn="0" w:noHBand="0" w:noVBand="1"/>
      </w:tblPr>
      <w:tblGrid>
        <w:gridCol w:w="4868"/>
        <w:gridCol w:w="4868"/>
        <w:gridCol w:w="14"/>
      </w:tblGrid>
      <w:tr w:rsidR="007836BF" w:rsidTr="007836BF">
        <w:trPr>
          <w:tblCellSpacing w:w="0" w:type="dxa"/>
        </w:trPr>
        <w:tc>
          <w:tcPr>
            <w:tcW w:w="0" w:type="auto"/>
            <w:gridSpan w:val="2"/>
            <w:tcMar>
              <w:top w:w="60" w:type="dxa"/>
              <w:left w:w="0" w:type="dxa"/>
              <w:bottom w:w="0" w:type="dxa"/>
              <w:right w:w="0" w:type="dxa"/>
            </w:tcMar>
            <w:vAlign w:val="center"/>
            <w:hideMark/>
          </w:tcPr>
          <w:p w:rsidR="007836BF" w:rsidRDefault="007836BF">
            <w:pPr>
              <w:rPr>
                <w:rFonts w:ascii="宋体" w:eastAsia="宋体" w:hAnsi="宋体" w:cs="宋体"/>
                <w:sz w:val="18"/>
                <w:szCs w:val="18"/>
              </w:rPr>
            </w:pPr>
            <w:r>
              <w:rPr>
                <w:rStyle w:val="apple-converted-space"/>
                <w:sz w:val="18"/>
                <w:szCs w:val="18"/>
              </w:rPr>
              <w:t> </w:t>
            </w:r>
            <w:r>
              <w:rPr>
                <w:sz w:val="18"/>
                <w:szCs w:val="18"/>
              </w:rPr>
              <w:t>技术类别：</w:t>
            </w:r>
            <w:hyperlink r:id="rId282" w:history="1">
              <w:r>
                <w:rPr>
                  <w:rStyle w:val="a3"/>
                  <w:color w:val="006699"/>
                  <w:sz w:val="18"/>
                  <w:szCs w:val="18"/>
                  <w:u w:val="none"/>
                </w:rPr>
                <w:t>接口电路</w:t>
              </w:r>
            </w:hyperlink>
            <w:r>
              <w:rPr>
                <w:rStyle w:val="apple-converted-space"/>
                <w:sz w:val="18"/>
                <w:szCs w:val="18"/>
              </w:rPr>
              <w:t> </w:t>
            </w:r>
            <w:r>
              <w:rPr>
                <w:sz w:val="18"/>
                <w:szCs w:val="18"/>
              </w:rPr>
              <w:t xml:space="preserve">    </w:t>
            </w:r>
            <w:r>
              <w:rPr>
                <w:sz w:val="18"/>
                <w:szCs w:val="18"/>
              </w:rPr>
              <w:t>个人分类：</w:t>
            </w:r>
            <w:hyperlink r:id="rId283" w:history="1">
              <w:r>
                <w:rPr>
                  <w:rStyle w:val="a3"/>
                  <w:color w:val="006699"/>
                  <w:sz w:val="18"/>
                  <w:szCs w:val="18"/>
                  <w:u w:val="none"/>
                </w:rPr>
                <w:t>浅谈</w:t>
              </w:r>
              <w:r>
                <w:rPr>
                  <w:rStyle w:val="a3"/>
                  <w:color w:val="006699"/>
                  <w:sz w:val="18"/>
                  <w:szCs w:val="18"/>
                  <w:u w:val="none"/>
                </w:rPr>
                <w:t>PCIe</w:t>
              </w:r>
              <w:r>
                <w:rPr>
                  <w:rStyle w:val="a3"/>
                  <w:color w:val="006699"/>
                  <w:sz w:val="18"/>
                  <w:szCs w:val="18"/>
                  <w:u w:val="none"/>
                </w:rPr>
                <w:t>体系结构</w:t>
              </w:r>
            </w:hyperlink>
          </w:p>
        </w:tc>
        <w:tc>
          <w:tcPr>
            <w:tcW w:w="0" w:type="auto"/>
            <w:tcMar>
              <w:top w:w="60" w:type="dxa"/>
              <w:left w:w="0" w:type="dxa"/>
              <w:bottom w:w="0" w:type="dxa"/>
              <w:right w:w="0" w:type="dxa"/>
            </w:tcMar>
            <w:vAlign w:val="center"/>
            <w:hideMark/>
          </w:tcPr>
          <w:p w:rsidR="007836BF" w:rsidRDefault="007836BF">
            <w:pPr>
              <w:jc w:val="right"/>
              <w:rPr>
                <w:rFonts w:ascii="宋体" w:eastAsia="宋体" w:hAnsi="宋体" w:cs="宋体"/>
                <w:sz w:val="18"/>
                <w:szCs w:val="18"/>
              </w:rPr>
            </w:pPr>
          </w:p>
        </w:tc>
      </w:tr>
      <w:tr w:rsidR="007836BF" w:rsidTr="007836BF">
        <w:tblPrEx>
          <w:tblCellSpacing w:w="15" w:type="dxa"/>
          <w:shd w:val="clear" w:color="auto" w:fill="FFFFFF"/>
          <w:tblCellMar>
            <w:top w:w="15" w:type="dxa"/>
            <w:left w:w="15" w:type="dxa"/>
            <w:bottom w:w="15" w:type="dxa"/>
            <w:right w:w="15" w:type="dxa"/>
          </w:tblCellMar>
        </w:tblPrEx>
        <w:trPr>
          <w:gridAfter w:val="2"/>
          <w:tblCellSpacing w:w="15" w:type="dxa"/>
        </w:trPr>
        <w:tc>
          <w:tcPr>
            <w:tcW w:w="0" w:type="auto"/>
            <w:shd w:val="clear" w:color="auto" w:fill="FFFFFF"/>
            <w:vAlign w:val="center"/>
            <w:hideMark/>
          </w:tcPr>
          <w:p w:rsidR="007836BF" w:rsidRDefault="007836BF">
            <w:pPr>
              <w:rPr>
                <w:rFonts w:ascii="Arial" w:eastAsia="宋体" w:hAnsi="Arial" w:cs="Arial"/>
                <w:color w:val="333333"/>
                <w:sz w:val="18"/>
                <w:szCs w:val="18"/>
              </w:rPr>
            </w:pPr>
          </w:p>
        </w:tc>
      </w:tr>
    </w:tbl>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设备发出</w:t>
      </w:r>
      <w:r>
        <w:rPr>
          <w:rFonts w:ascii="Arial" w:hAnsi="Arial" w:cs="Arial"/>
          <w:color w:val="333333"/>
          <w:sz w:val="18"/>
          <w:szCs w:val="18"/>
        </w:rPr>
        <w:t>MSI-X</w:t>
      </w:r>
      <w:r>
        <w:rPr>
          <w:rFonts w:ascii="Arial" w:hAnsi="Arial" w:cs="Arial"/>
          <w:color w:val="333333"/>
          <w:sz w:val="18"/>
          <w:szCs w:val="18"/>
        </w:rPr>
        <w:t>中断请求的方法与发出</w:t>
      </w:r>
      <w:r>
        <w:rPr>
          <w:rFonts w:ascii="Arial" w:hAnsi="Arial" w:cs="Arial"/>
          <w:color w:val="333333"/>
          <w:sz w:val="18"/>
          <w:szCs w:val="18"/>
        </w:rPr>
        <w:t>MSI</w:t>
      </w:r>
      <w:r>
        <w:rPr>
          <w:rFonts w:ascii="Arial" w:hAnsi="Arial" w:cs="Arial"/>
          <w:color w:val="333333"/>
          <w:sz w:val="18"/>
          <w:szCs w:val="18"/>
        </w:rPr>
        <w:t>中断请求的方法类似，都是向</w:t>
      </w:r>
      <w:r>
        <w:rPr>
          <w:rFonts w:ascii="Arial" w:hAnsi="Arial" w:cs="Arial"/>
          <w:color w:val="333333"/>
          <w:sz w:val="18"/>
          <w:szCs w:val="18"/>
        </w:rPr>
        <w:t>Message Address</w:t>
      </w:r>
      <w:r>
        <w:rPr>
          <w:rFonts w:ascii="Arial" w:hAnsi="Arial" w:cs="Arial"/>
          <w:color w:val="333333"/>
          <w:sz w:val="18"/>
          <w:szCs w:val="18"/>
        </w:rPr>
        <w:t>所在的地址写</w:t>
      </w:r>
      <w:r>
        <w:rPr>
          <w:rFonts w:ascii="Arial" w:hAnsi="Arial" w:cs="Arial"/>
          <w:color w:val="333333"/>
          <w:sz w:val="18"/>
          <w:szCs w:val="18"/>
        </w:rPr>
        <w:t>Message Data</w:t>
      </w:r>
      <w:r>
        <w:rPr>
          <w:rFonts w:ascii="Arial" w:hAnsi="Arial" w:cs="Arial"/>
          <w:color w:val="333333"/>
          <w:sz w:val="18"/>
          <w:szCs w:val="18"/>
        </w:rPr>
        <w:t>字段包含的数据。只是</w:t>
      </w:r>
      <w:r>
        <w:rPr>
          <w:rFonts w:ascii="Arial" w:hAnsi="Arial" w:cs="Arial"/>
          <w:color w:val="333333"/>
          <w:sz w:val="18"/>
          <w:szCs w:val="18"/>
        </w:rPr>
        <w:t>MSI-X</w:t>
      </w:r>
      <w:r>
        <w:rPr>
          <w:rFonts w:ascii="Arial" w:hAnsi="Arial" w:cs="Arial"/>
          <w:color w:val="333333"/>
          <w:sz w:val="18"/>
          <w:szCs w:val="18"/>
        </w:rPr>
        <w:t>中断机制为了支持更多的中断请求，在</w:t>
      </w:r>
      <w:r>
        <w:rPr>
          <w:rFonts w:ascii="Arial" w:hAnsi="Arial" w:cs="Arial"/>
          <w:color w:val="333333"/>
          <w:sz w:val="18"/>
          <w:szCs w:val="18"/>
        </w:rPr>
        <w:t>MSI-X Capablity</w:t>
      </w:r>
      <w:r>
        <w:rPr>
          <w:rFonts w:ascii="Arial" w:hAnsi="Arial" w:cs="Arial"/>
          <w:color w:val="333333"/>
          <w:sz w:val="18"/>
          <w:szCs w:val="18"/>
        </w:rPr>
        <w:t>结构中存放了一个指向一组</w:t>
      </w:r>
      <w:r>
        <w:rPr>
          <w:rFonts w:ascii="Arial" w:hAnsi="Arial" w:cs="Arial"/>
          <w:color w:val="333333"/>
          <w:sz w:val="18"/>
          <w:szCs w:val="18"/>
        </w:rPr>
        <w:t>Message Address</w:t>
      </w:r>
      <w:r>
        <w:rPr>
          <w:rFonts w:ascii="Arial" w:hAnsi="Arial" w:cs="Arial"/>
          <w:color w:val="333333"/>
          <w:sz w:val="18"/>
          <w:szCs w:val="18"/>
        </w:rPr>
        <w:t>和</w:t>
      </w:r>
      <w:r>
        <w:rPr>
          <w:rFonts w:ascii="Arial" w:hAnsi="Arial" w:cs="Arial"/>
          <w:color w:val="333333"/>
          <w:sz w:val="18"/>
          <w:szCs w:val="18"/>
        </w:rPr>
        <w:t xml:space="preserve"> Message Data</w:t>
      </w:r>
      <w:r>
        <w:rPr>
          <w:rFonts w:ascii="Arial" w:hAnsi="Arial" w:cs="Arial"/>
          <w:color w:val="333333"/>
          <w:sz w:val="18"/>
          <w:szCs w:val="18"/>
        </w:rPr>
        <w:t>字段的指针，从而一个</w:t>
      </w:r>
      <w:r>
        <w:rPr>
          <w:rFonts w:ascii="Arial" w:hAnsi="Arial" w:cs="Arial"/>
          <w:color w:val="333333"/>
          <w:sz w:val="18"/>
          <w:szCs w:val="18"/>
        </w:rPr>
        <w:t>PCIe</w:t>
      </w:r>
      <w:r>
        <w:rPr>
          <w:rFonts w:ascii="Arial" w:hAnsi="Arial" w:cs="Arial"/>
          <w:color w:val="333333"/>
          <w:sz w:val="18"/>
          <w:szCs w:val="18"/>
        </w:rPr>
        <w:t>设备可以支持的</w:t>
      </w:r>
      <w:r>
        <w:rPr>
          <w:rFonts w:ascii="Arial" w:hAnsi="Arial" w:cs="Arial"/>
          <w:color w:val="333333"/>
          <w:sz w:val="18"/>
          <w:szCs w:val="18"/>
        </w:rPr>
        <w:t>MSI-X</w:t>
      </w:r>
      <w:r>
        <w:rPr>
          <w:rFonts w:ascii="Arial" w:hAnsi="Arial" w:cs="Arial"/>
          <w:color w:val="333333"/>
          <w:sz w:val="18"/>
          <w:szCs w:val="18"/>
        </w:rPr>
        <w:t>中断请求数目大于</w:t>
      </w:r>
      <w:r>
        <w:rPr>
          <w:rFonts w:ascii="Arial" w:hAnsi="Arial" w:cs="Arial"/>
          <w:color w:val="333333"/>
          <w:sz w:val="18"/>
          <w:szCs w:val="18"/>
        </w:rPr>
        <w:t>32</w:t>
      </w:r>
      <w:r>
        <w:rPr>
          <w:rFonts w:ascii="Arial" w:hAnsi="Arial" w:cs="Arial"/>
          <w:color w:val="333333"/>
          <w:sz w:val="18"/>
          <w:szCs w:val="18"/>
        </w:rPr>
        <w:t>个，而且并不要求中断向量号连续。</w:t>
      </w:r>
      <w:r>
        <w:rPr>
          <w:rFonts w:ascii="Arial" w:hAnsi="Arial" w:cs="Arial"/>
          <w:color w:val="333333"/>
          <w:sz w:val="18"/>
          <w:szCs w:val="18"/>
        </w:rPr>
        <w:t>MSI-X</w:t>
      </w:r>
      <w:r>
        <w:rPr>
          <w:rFonts w:ascii="Arial" w:hAnsi="Arial" w:cs="Arial"/>
          <w:color w:val="333333"/>
          <w:sz w:val="18"/>
          <w:szCs w:val="18"/>
        </w:rPr>
        <w:t>机制使用的这组</w:t>
      </w:r>
      <w:r>
        <w:rPr>
          <w:rFonts w:ascii="Arial" w:hAnsi="Arial" w:cs="Arial"/>
          <w:color w:val="333333"/>
          <w:sz w:val="18"/>
          <w:szCs w:val="18"/>
        </w:rPr>
        <w:t>Message Address</w:t>
      </w:r>
      <w:r>
        <w:rPr>
          <w:rFonts w:ascii="Arial" w:hAnsi="Arial" w:cs="Arial"/>
          <w:color w:val="333333"/>
          <w:sz w:val="18"/>
          <w:szCs w:val="18"/>
        </w:rPr>
        <w:t>和</w:t>
      </w:r>
      <w:r>
        <w:rPr>
          <w:rFonts w:ascii="Arial" w:hAnsi="Arial" w:cs="Arial"/>
          <w:color w:val="333333"/>
          <w:sz w:val="18"/>
          <w:szCs w:val="18"/>
        </w:rPr>
        <w:t xml:space="preserve"> Message Data</w:t>
      </w:r>
      <w:r>
        <w:rPr>
          <w:rFonts w:ascii="Arial" w:hAnsi="Arial" w:cs="Arial"/>
          <w:color w:val="333333"/>
          <w:sz w:val="18"/>
          <w:szCs w:val="18"/>
        </w:rPr>
        <w:t>字段存放在</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BAR</w:t>
      </w:r>
      <w:r>
        <w:rPr>
          <w:rFonts w:ascii="Arial" w:hAnsi="Arial" w:cs="Arial"/>
          <w:color w:val="333333"/>
          <w:sz w:val="18"/>
          <w:szCs w:val="18"/>
        </w:rPr>
        <w:t>空间中，而不是在</w:t>
      </w:r>
      <w:r>
        <w:rPr>
          <w:rFonts w:ascii="Arial" w:hAnsi="Arial" w:cs="Arial"/>
          <w:color w:val="333333"/>
          <w:sz w:val="18"/>
          <w:szCs w:val="18"/>
        </w:rPr>
        <w:t>PCIe</w:t>
      </w:r>
      <w:r>
        <w:rPr>
          <w:rFonts w:ascii="Arial" w:hAnsi="Arial" w:cs="Arial"/>
          <w:color w:val="333333"/>
          <w:sz w:val="18"/>
          <w:szCs w:val="18"/>
        </w:rPr>
        <w:t>设备的配置空间中，从而可以由用户决定使用</w:t>
      </w:r>
      <w:r>
        <w:rPr>
          <w:rFonts w:ascii="Arial" w:hAnsi="Arial" w:cs="Arial"/>
          <w:color w:val="333333"/>
          <w:sz w:val="18"/>
          <w:szCs w:val="18"/>
        </w:rPr>
        <w:t>MSI-X</w:t>
      </w:r>
      <w:r>
        <w:rPr>
          <w:rFonts w:ascii="Arial" w:hAnsi="Arial" w:cs="Arial"/>
          <w:color w:val="333333"/>
          <w:sz w:val="18"/>
          <w:szCs w:val="18"/>
        </w:rPr>
        <w:t>中断请求的数目。</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当系统软件初始化</w:t>
      </w:r>
      <w:r>
        <w:rPr>
          <w:rFonts w:ascii="Arial" w:hAnsi="Arial" w:cs="Arial"/>
          <w:color w:val="333333"/>
          <w:sz w:val="18"/>
          <w:szCs w:val="18"/>
        </w:rPr>
        <w:t>PCIe</w:t>
      </w:r>
      <w:r>
        <w:rPr>
          <w:rFonts w:ascii="Arial" w:hAnsi="Arial" w:cs="Arial"/>
          <w:color w:val="333333"/>
          <w:sz w:val="18"/>
          <w:szCs w:val="18"/>
        </w:rPr>
        <w:t>设备时，如果该</w:t>
      </w:r>
      <w:r>
        <w:rPr>
          <w:rFonts w:ascii="Arial" w:hAnsi="Arial" w:cs="Arial"/>
          <w:color w:val="333333"/>
          <w:sz w:val="18"/>
          <w:szCs w:val="18"/>
        </w:rPr>
        <w:t>PCIe</w:t>
      </w:r>
      <w:r>
        <w:rPr>
          <w:rFonts w:ascii="Arial" w:hAnsi="Arial" w:cs="Arial"/>
          <w:color w:val="333333"/>
          <w:sz w:val="18"/>
          <w:szCs w:val="18"/>
        </w:rPr>
        <w:t>设备使用</w:t>
      </w:r>
      <w:r>
        <w:rPr>
          <w:rFonts w:ascii="Arial" w:hAnsi="Arial" w:cs="Arial"/>
          <w:color w:val="333333"/>
          <w:sz w:val="18"/>
          <w:szCs w:val="18"/>
        </w:rPr>
        <w:t>MSI-X</w:t>
      </w:r>
      <w:r>
        <w:rPr>
          <w:rFonts w:ascii="Arial" w:hAnsi="Arial" w:cs="Arial"/>
          <w:color w:val="333333"/>
          <w:sz w:val="18"/>
          <w:szCs w:val="18"/>
        </w:rPr>
        <w:t>机制传递中断请求，需要对</w:t>
      </w:r>
      <w:r>
        <w:rPr>
          <w:rFonts w:ascii="Arial" w:hAnsi="Arial" w:cs="Arial"/>
          <w:color w:val="333333"/>
          <w:sz w:val="18"/>
          <w:szCs w:val="18"/>
        </w:rPr>
        <w:t>MSI-X Capability</w:t>
      </w:r>
      <w:r>
        <w:rPr>
          <w:rFonts w:ascii="Arial" w:hAnsi="Arial" w:cs="Arial"/>
          <w:color w:val="333333"/>
          <w:sz w:val="18"/>
          <w:szCs w:val="18"/>
        </w:rPr>
        <w:t>结构指向的</w:t>
      </w:r>
      <w:r>
        <w:rPr>
          <w:rFonts w:ascii="Arial" w:hAnsi="Arial" w:cs="Arial"/>
          <w:color w:val="333333"/>
          <w:sz w:val="18"/>
          <w:szCs w:val="18"/>
        </w:rPr>
        <w:t>Message Address</w:t>
      </w:r>
      <w:r>
        <w:rPr>
          <w:rFonts w:ascii="Arial" w:hAnsi="Arial" w:cs="Arial"/>
          <w:color w:val="333333"/>
          <w:sz w:val="18"/>
          <w:szCs w:val="18"/>
        </w:rPr>
        <w:t>和</w:t>
      </w:r>
      <w:r>
        <w:rPr>
          <w:rFonts w:ascii="Arial" w:hAnsi="Arial" w:cs="Arial"/>
          <w:color w:val="333333"/>
          <w:sz w:val="18"/>
          <w:szCs w:val="18"/>
        </w:rPr>
        <w:t>Message Data</w:t>
      </w:r>
      <w:r>
        <w:rPr>
          <w:rFonts w:ascii="Arial" w:hAnsi="Arial" w:cs="Arial"/>
          <w:color w:val="333333"/>
          <w:sz w:val="18"/>
          <w:szCs w:val="18"/>
        </w:rPr>
        <w:t>字段进行设置，并使能</w:t>
      </w:r>
      <w:r>
        <w:rPr>
          <w:rFonts w:ascii="Arial" w:hAnsi="Arial" w:cs="Arial"/>
          <w:color w:val="333333"/>
          <w:sz w:val="18"/>
          <w:szCs w:val="18"/>
        </w:rPr>
        <w:t>MSI-X Enable</w:t>
      </w:r>
      <w:r>
        <w:rPr>
          <w:rFonts w:ascii="Arial" w:hAnsi="Arial" w:cs="Arial"/>
          <w:color w:val="333333"/>
          <w:sz w:val="18"/>
          <w:szCs w:val="18"/>
        </w:rPr>
        <w:t>位。</w:t>
      </w:r>
      <w:r>
        <w:rPr>
          <w:rFonts w:ascii="Arial" w:hAnsi="Arial" w:cs="Arial"/>
          <w:color w:val="333333"/>
          <w:sz w:val="18"/>
          <w:szCs w:val="18"/>
        </w:rPr>
        <w:t>x86</w:t>
      </w:r>
      <w:r>
        <w:rPr>
          <w:rFonts w:ascii="Arial" w:hAnsi="Arial" w:cs="Arial"/>
          <w:color w:val="333333"/>
          <w:sz w:val="18"/>
          <w:szCs w:val="18"/>
        </w:rPr>
        <w:t>处理器在此处的实现与</w:t>
      </w:r>
      <w:r>
        <w:rPr>
          <w:rFonts w:ascii="Arial" w:hAnsi="Arial" w:cs="Arial"/>
          <w:color w:val="333333"/>
          <w:sz w:val="18"/>
          <w:szCs w:val="18"/>
        </w:rPr>
        <w:t>PowerPC</w:t>
      </w:r>
      <w:r>
        <w:rPr>
          <w:rFonts w:ascii="Arial" w:hAnsi="Arial" w:cs="Arial"/>
          <w:color w:val="333333"/>
          <w:sz w:val="18"/>
          <w:szCs w:val="18"/>
        </w:rPr>
        <w:t>处理器有较大的不同。</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6.3.1 Message Address</w:t>
      </w:r>
      <w:r>
        <w:rPr>
          <w:rFonts w:ascii="Arial" w:hAnsi="Arial" w:cs="Arial"/>
          <w:color w:val="333333"/>
        </w:rPr>
        <w:t>字段和</w:t>
      </w:r>
      <w:r>
        <w:rPr>
          <w:rFonts w:ascii="Arial" w:hAnsi="Arial" w:cs="Arial"/>
          <w:color w:val="333333"/>
        </w:rPr>
        <w:t>Message Data</w:t>
      </w:r>
      <w:r>
        <w:rPr>
          <w:rFonts w:ascii="Arial" w:hAnsi="Arial" w:cs="Arial"/>
          <w:color w:val="333333"/>
        </w:rPr>
        <w:t>字段的格式</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设备也是通过向</w:t>
      </w:r>
      <w:r>
        <w:rPr>
          <w:rFonts w:ascii="Arial" w:hAnsi="Arial" w:cs="Arial"/>
          <w:color w:val="333333"/>
          <w:sz w:val="18"/>
          <w:szCs w:val="18"/>
        </w:rPr>
        <w:t>Message Address</w:t>
      </w:r>
      <w:r>
        <w:rPr>
          <w:rFonts w:ascii="Arial" w:hAnsi="Arial" w:cs="Arial"/>
          <w:color w:val="333333"/>
          <w:sz w:val="18"/>
          <w:szCs w:val="18"/>
        </w:rPr>
        <w:t>写入</w:t>
      </w:r>
      <w:r>
        <w:rPr>
          <w:rFonts w:ascii="Arial" w:hAnsi="Arial" w:cs="Arial"/>
          <w:color w:val="333333"/>
          <w:sz w:val="18"/>
          <w:szCs w:val="18"/>
        </w:rPr>
        <w:t>Message Data</w:t>
      </w:r>
      <w:r>
        <w:rPr>
          <w:rFonts w:ascii="Arial" w:hAnsi="Arial" w:cs="Arial"/>
          <w:color w:val="333333"/>
          <w:sz w:val="18"/>
          <w:szCs w:val="18"/>
        </w:rPr>
        <w:t>指定的数值实现</w:t>
      </w:r>
      <w:r>
        <w:rPr>
          <w:rFonts w:ascii="Arial" w:hAnsi="Arial" w:cs="Arial"/>
          <w:color w:val="333333"/>
          <w:sz w:val="18"/>
          <w:szCs w:val="18"/>
        </w:rPr>
        <w:t>MSI/MSI-X</w:t>
      </w:r>
      <w:r>
        <w:rPr>
          <w:rFonts w:ascii="Arial" w:hAnsi="Arial" w:cs="Arial"/>
          <w:color w:val="333333"/>
          <w:sz w:val="18"/>
          <w:szCs w:val="18"/>
        </w:rPr>
        <w:t>机制。在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设备使用的</w:t>
      </w:r>
      <w:r>
        <w:rPr>
          <w:rFonts w:ascii="Arial" w:hAnsi="Arial" w:cs="Arial"/>
          <w:color w:val="333333"/>
          <w:sz w:val="18"/>
          <w:szCs w:val="18"/>
        </w:rPr>
        <w:t>Message Adress</w:t>
      </w:r>
      <w:r>
        <w:rPr>
          <w:rFonts w:ascii="Arial" w:hAnsi="Arial" w:cs="Arial"/>
          <w:color w:val="333333"/>
          <w:sz w:val="18"/>
          <w:szCs w:val="18"/>
        </w:rPr>
        <w:t>字段和</w:t>
      </w:r>
      <w:r>
        <w:rPr>
          <w:rFonts w:ascii="Arial" w:hAnsi="Arial" w:cs="Arial"/>
          <w:color w:val="333333"/>
          <w:sz w:val="18"/>
          <w:szCs w:val="18"/>
        </w:rPr>
        <w:t>Message Data</w:t>
      </w:r>
      <w:r>
        <w:rPr>
          <w:rFonts w:ascii="Arial" w:hAnsi="Arial" w:cs="Arial"/>
          <w:color w:val="333333"/>
          <w:sz w:val="18"/>
          <w:szCs w:val="18"/>
        </w:rPr>
        <w:t>字段与</w:t>
      </w:r>
      <w:r>
        <w:rPr>
          <w:rFonts w:ascii="Arial" w:hAnsi="Arial" w:cs="Arial"/>
          <w:color w:val="333333"/>
          <w:sz w:val="18"/>
          <w:szCs w:val="18"/>
        </w:rPr>
        <w:t>PowerPC</w:t>
      </w:r>
      <w:r>
        <w:rPr>
          <w:rFonts w:ascii="Arial" w:hAnsi="Arial" w:cs="Arial"/>
          <w:color w:val="333333"/>
          <w:sz w:val="18"/>
          <w:szCs w:val="18"/>
        </w:rPr>
        <w:t>处理器不同。</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1 PCIe</w:t>
      </w:r>
      <w:r>
        <w:rPr>
          <w:rFonts w:ascii="Arial" w:hAnsi="Arial" w:cs="Arial"/>
          <w:color w:val="333333"/>
        </w:rPr>
        <w:t>设备使用</w:t>
      </w:r>
      <w:r>
        <w:rPr>
          <w:rFonts w:ascii="Arial" w:hAnsi="Arial" w:cs="Arial"/>
          <w:color w:val="333333"/>
        </w:rPr>
        <w:t>Message Adress</w:t>
      </w:r>
      <w:r>
        <w:rPr>
          <w:rFonts w:ascii="Arial" w:hAnsi="Arial" w:cs="Arial"/>
          <w:color w:val="333333"/>
        </w:rPr>
        <w:t>字段</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设备使用的</w:t>
      </w:r>
      <w:r>
        <w:rPr>
          <w:rFonts w:ascii="Arial" w:hAnsi="Arial" w:cs="Arial"/>
          <w:color w:val="333333"/>
          <w:sz w:val="18"/>
          <w:szCs w:val="18"/>
        </w:rPr>
        <w:t>Message Address</w:t>
      </w:r>
      <w:r>
        <w:rPr>
          <w:rFonts w:ascii="Arial" w:hAnsi="Arial" w:cs="Arial"/>
          <w:color w:val="333333"/>
          <w:sz w:val="18"/>
          <w:szCs w:val="18"/>
        </w:rPr>
        <w:t>字段仍然保存</w:t>
      </w:r>
      <w:r>
        <w:rPr>
          <w:rFonts w:ascii="Arial" w:hAnsi="Arial" w:cs="Arial"/>
          <w:color w:val="333333"/>
          <w:sz w:val="18"/>
          <w:szCs w:val="18"/>
        </w:rPr>
        <w:t>PCI</w:t>
      </w:r>
      <w:r>
        <w:rPr>
          <w:rFonts w:ascii="Arial" w:hAnsi="Arial" w:cs="Arial"/>
          <w:color w:val="333333"/>
          <w:sz w:val="18"/>
          <w:szCs w:val="18"/>
        </w:rPr>
        <w:t>总线域的地址，其格式如图</w:t>
      </w:r>
      <w:r>
        <w:rPr>
          <w:rFonts w:ascii="Arial" w:hAnsi="Arial" w:cs="Arial"/>
          <w:color w:val="333333"/>
          <w:sz w:val="18"/>
          <w:szCs w:val="18"/>
        </w:rPr>
        <w:t>6</w:t>
      </w:r>
      <w:r>
        <w:rPr>
          <w:rFonts w:ascii="Arial" w:hAnsi="Arial" w:cs="Arial"/>
          <w:color w:val="333333"/>
          <w:sz w:val="18"/>
          <w:szCs w:val="18"/>
        </w:rPr>
        <w:noBreakHyphen/>
        <w:t>7</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0375" cy="586740"/>
            <wp:effectExtent l="0" t="0" r="0" b="0"/>
            <wp:docPr id="69" name="图片 69" descr="3.jpg">
              <a:hlinkClick xmlns:a="http://schemas.openxmlformats.org/drawingml/2006/main" r:id="rId2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3.jpg">
                      <a:hlinkClick r:id="rId284" tgtFrame="&quot;_blank&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270375" cy="586740"/>
                    </a:xfrm>
                    <a:prstGeom prst="rect">
                      <a:avLst/>
                    </a:prstGeom>
                    <a:noFill/>
                    <a:ln>
                      <a:noFill/>
                    </a:ln>
                  </pic:spPr>
                </pic:pic>
              </a:graphicData>
            </a:graphic>
          </wp:inline>
        </w:drawing>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其中第</w:t>
      </w:r>
      <w:r>
        <w:rPr>
          <w:rFonts w:ascii="Arial" w:hAnsi="Arial" w:cs="Arial"/>
          <w:color w:val="333333"/>
          <w:sz w:val="18"/>
          <w:szCs w:val="18"/>
        </w:rPr>
        <w:t>31~20</w:t>
      </w:r>
      <w:r>
        <w:rPr>
          <w:rFonts w:ascii="Arial" w:hAnsi="Arial" w:cs="Arial"/>
          <w:color w:val="333333"/>
          <w:sz w:val="18"/>
          <w:szCs w:val="18"/>
        </w:rPr>
        <w:t>位，存放</w:t>
      </w:r>
      <w:r>
        <w:rPr>
          <w:rFonts w:ascii="Arial" w:hAnsi="Arial" w:cs="Arial"/>
          <w:color w:val="333333"/>
          <w:sz w:val="18"/>
          <w:szCs w:val="18"/>
        </w:rPr>
        <w:t>FSB Interrupts</w:t>
      </w:r>
      <w:r>
        <w:rPr>
          <w:rFonts w:ascii="Arial" w:hAnsi="Arial" w:cs="Arial"/>
          <w:color w:val="333333"/>
          <w:sz w:val="18"/>
          <w:szCs w:val="18"/>
        </w:rPr>
        <w:t>存储器空间的基地址，其值为</w:t>
      </w:r>
      <w:r>
        <w:rPr>
          <w:rFonts w:ascii="Arial" w:hAnsi="Arial" w:cs="Arial"/>
          <w:color w:val="333333"/>
          <w:sz w:val="18"/>
          <w:szCs w:val="18"/>
        </w:rPr>
        <w:t>0xFEE</w:t>
      </w:r>
      <w:r>
        <w:rPr>
          <w:rFonts w:ascii="Arial" w:hAnsi="Arial" w:cs="Arial"/>
          <w:color w:val="333333"/>
          <w:sz w:val="18"/>
          <w:szCs w:val="18"/>
        </w:rPr>
        <w:t>。当</w:t>
      </w:r>
      <w:r>
        <w:rPr>
          <w:rFonts w:ascii="Arial" w:hAnsi="Arial" w:cs="Arial"/>
          <w:color w:val="333333"/>
          <w:sz w:val="18"/>
          <w:szCs w:val="18"/>
        </w:rPr>
        <w:t>PCIe</w:t>
      </w:r>
      <w:r>
        <w:rPr>
          <w:rFonts w:ascii="Arial" w:hAnsi="Arial" w:cs="Arial"/>
          <w:color w:val="333333"/>
          <w:sz w:val="18"/>
          <w:szCs w:val="18"/>
        </w:rPr>
        <w:t>设备对</w:t>
      </w:r>
      <w:r>
        <w:rPr>
          <w:rFonts w:ascii="Arial" w:hAnsi="Arial" w:cs="Arial"/>
          <w:color w:val="333333"/>
          <w:sz w:val="18"/>
          <w:szCs w:val="18"/>
        </w:rPr>
        <w:t>0xFEEX-XXXX</w:t>
      </w:r>
      <w:r>
        <w:rPr>
          <w:rFonts w:ascii="Arial" w:hAnsi="Arial" w:cs="Arial"/>
          <w:color w:val="333333"/>
          <w:sz w:val="18"/>
          <w:szCs w:val="18"/>
        </w:rPr>
        <w:t>这段</w:t>
      </w:r>
      <w:r>
        <w:rPr>
          <w:rFonts w:ascii="Arial" w:hAnsi="Arial" w:cs="Arial"/>
          <w:color w:val="333333"/>
          <w:sz w:val="18"/>
          <w:szCs w:val="18"/>
        </w:rPr>
        <w:t>“PCI</w:t>
      </w:r>
      <w:r>
        <w:rPr>
          <w:rFonts w:ascii="Arial" w:hAnsi="Arial" w:cs="Arial"/>
          <w:color w:val="333333"/>
          <w:sz w:val="18"/>
          <w:szCs w:val="18"/>
        </w:rPr>
        <w:t>总线域</w:t>
      </w:r>
      <w:r>
        <w:rPr>
          <w:rFonts w:ascii="Arial" w:hAnsi="Arial" w:cs="Arial"/>
          <w:color w:val="333333"/>
          <w:sz w:val="18"/>
          <w:szCs w:val="18"/>
        </w:rPr>
        <w:t>”</w:t>
      </w:r>
      <w:r>
        <w:rPr>
          <w:rFonts w:ascii="Arial" w:hAnsi="Arial" w:cs="Arial"/>
          <w:color w:val="333333"/>
          <w:sz w:val="18"/>
          <w:szCs w:val="18"/>
        </w:rPr>
        <w:t>的地址空间进行写操作时，</w:t>
      </w:r>
      <w:r>
        <w:rPr>
          <w:rFonts w:ascii="Arial" w:hAnsi="Arial" w:cs="Arial"/>
          <w:color w:val="333333"/>
          <w:sz w:val="18"/>
          <w:szCs w:val="18"/>
        </w:rPr>
        <w:t>MCH/ICH</w:t>
      </w:r>
      <w:r>
        <w:rPr>
          <w:rFonts w:ascii="Arial" w:hAnsi="Arial" w:cs="Arial"/>
          <w:color w:val="333333"/>
          <w:sz w:val="18"/>
          <w:szCs w:val="18"/>
        </w:rPr>
        <w:t>将会首先进行</w:t>
      </w:r>
      <w:r>
        <w:rPr>
          <w:rFonts w:ascii="Arial" w:hAnsi="Arial" w:cs="Arial"/>
          <w:color w:val="333333"/>
          <w:sz w:val="18"/>
          <w:szCs w:val="18"/>
        </w:rPr>
        <w:t>“PCI</w:t>
      </w:r>
      <w:r>
        <w:rPr>
          <w:rFonts w:ascii="Arial" w:hAnsi="Arial" w:cs="Arial"/>
          <w:color w:val="333333"/>
          <w:sz w:val="18"/>
          <w:szCs w:val="18"/>
        </w:rPr>
        <w:t>总线域</w:t>
      </w:r>
      <w:r>
        <w:rPr>
          <w:rFonts w:ascii="Arial" w:hAnsi="Arial" w:cs="Arial"/>
          <w:color w:val="333333"/>
          <w:sz w:val="18"/>
          <w:szCs w:val="18"/>
        </w:rPr>
        <w:t>”</w:t>
      </w:r>
      <w:r>
        <w:rPr>
          <w:rFonts w:ascii="Arial" w:hAnsi="Arial" w:cs="Arial"/>
          <w:color w:val="333333"/>
          <w:sz w:val="18"/>
          <w:szCs w:val="18"/>
        </w:rPr>
        <w:t>到</w:t>
      </w:r>
      <w:r>
        <w:rPr>
          <w:rFonts w:ascii="Arial" w:hAnsi="Arial" w:cs="Arial"/>
          <w:color w:val="333333"/>
          <w:sz w:val="18"/>
          <w:szCs w:val="18"/>
        </w:rPr>
        <w:t>“</w:t>
      </w:r>
      <w:r>
        <w:rPr>
          <w:rFonts w:ascii="Arial" w:hAnsi="Arial" w:cs="Arial"/>
          <w:color w:val="333333"/>
          <w:sz w:val="18"/>
          <w:szCs w:val="18"/>
        </w:rPr>
        <w:t>存储器域</w:t>
      </w:r>
      <w:r>
        <w:rPr>
          <w:rFonts w:ascii="Arial" w:hAnsi="Arial" w:cs="Arial"/>
          <w:color w:val="333333"/>
          <w:sz w:val="18"/>
          <w:szCs w:val="18"/>
        </w:rPr>
        <w:t>”</w:t>
      </w:r>
      <w:r>
        <w:rPr>
          <w:rFonts w:ascii="Arial" w:hAnsi="Arial" w:cs="Arial"/>
          <w:color w:val="333333"/>
          <w:sz w:val="18"/>
          <w:szCs w:val="18"/>
        </w:rPr>
        <w:t>的地址转换，之后将这个写操作翻译为</w:t>
      </w:r>
      <w:r>
        <w:rPr>
          <w:rFonts w:ascii="Arial" w:hAnsi="Arial" w:cs="Arial"/>
          <w:color w:val="333333"/>
          <w:sz w:val="18"/>
          <w:szCs w:val="18"/>
        </w:rPr>
        <w:t>FSB</w:t>
      </w:r>
      <w:r>
        <w:rPr>
          <w:rFonts w:ascii="Arial" w:hAnsi="Arial" w:cs="Arial"/>
          <w:color w:val="333333"/>
          <w:sz w:val="18"/>
          <w:szCs w:val="18"/>
        </w:rPr>
        <w:t>总线的</w:t>
      </w:r>
      <w:r>
        <w:rPr>
          <w:rFonts w:ascii="Arial" w:hAnsi="Arial" w:cs="Arial"/>
          <w:color w:val="333333"/>
          <w:sz w:val="18"/>
          <w:szCs w:val="18"/>
        </w:rPr>
        <w:t>Interrupt Message</w:t>
      </w:r>
      <w:r>
        <w:rPr>
          <w:rFonts w:ascii="Arial" w:hAnsi="Arial" w:cs="Arial"/>
          <w:color w:val="333333"/>
          <w:sz w:val="18"/>
          <w:szCs w:val="18"/>
        </w:rPr>
        <w:t>总线事务，从而向</w:t>
      </w:r>
      <w:r>
        <w:rPr>
          <w:rFonts w:ascii="Arial" w:hAnsi="Arial" w:cs="Arial"/>
          <w:color w:val="333333"/>
          <w:sz w:val="18"/>
          <w:szCs w:val="18"/>
        </w:rPr>
        <w:t>CPU</w:t>
      </w:r>
      <w:r>
        <w:rPr>
          <w:rFonts w:ascii="Arial" w:hAnsi="Arial" w:cs="Arial"/>
          <w:color w:val="333333"/>
          <w:sz w:val="18"/>
          <w:szCs w:val="18"/>
        </w:rPr>
        <w:t>内核提交中断请求。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处理器使用</w:t>
      </w:r>
      <w:r>
        <w:rPr>
          <w:rFonts w:ascii="Arial" w:hAnsi="Arial" w:cs="Arial"/>
          <w:color w:val="333333"/>
          <w:sz w:val="18"/>
          <w:szCs w:val="18"/>
        </w:rPr>
        <w:t>FSB Interrupt Message</w:t>
      </w:r>
      <w:r>
        <w:rPr>
          <w:rFonts w:ascii="Arial" w:hAnsi="Arial" w:cs="Arial"/>
          <w:color w:val="333333"/>
          <w:sz w:val="18"/>
          <w:szCs w:val="18"/>
        </w:rPr>
        <w:t>总线事务转发</w:t>
      </w:r>
      <w:r>
        <w:rPr>
          <w:rFonts w:ascii="Arial" w:hAnsi="Arial" w:cs="Arial"/>
          <w:color w:val="333333"/>
          <w:sz w:val="18"/>
          <w:szCs w:val="18"/>
        </w:rPr>
        <w:t>MSI/MSI-X</w:t>
      </w:r>
      <w:r>
        <w:rPr>
          <w:rFonts w:ascii="Arial" w:hAnsi="Arial" w:cs="Arial"/>
          <w:color w:val="333333"/>
          <w:sz w:val="18"/>
          <w:szCs w:val="18"/>
        </w:rPr>
        <w:t>中断请求。使用这种方法的优点是向</w:t>
      </w:r>
      <w:r>
        <w:rPr>
          <w:rFonts w:ascii="Arial" w:hAnsi="Arial" w:cs="Arial"/>
          <w:color w:val="333333"/>
          <w:sz w:val="18"/>
          <w:szCs w:val="18"/>
        </w:rPr>
        <w:t>CPU</w:t>
      </w:r>
      <w:r>
        <w:rPr>
          <w:rFonts w:ascii="Arial" w:hAnsi="Arial" w:cs="Arial"/>
          <w:color w:val="333333"/>
          <w:sz w:val="18"/>
          <w:szCs w:val="18"/>
        </w:rPr>
        <w:t>内核提交中断请求的同时，提交</w:t>
      </w:r>
      <w:r>
        <w:rPr>
          <w:rFonts w:ascii="Arial" w:hAnsi="Arial" w:cs="Arial"/>
          <w:color w:val="333333"/>
          <w:sz w:val="18"/>
          <w:szCs w:val="18"/>
        </w:rPr>
        <w:t>PCIe</w:t>
      </w:r>
      <w:r>
        <w:rPr>
          <w:rFonts w:ascii="Arial" w:hAnsi="Arial" w:cs="Arial"/>
          <w:color w:val="333333"/>
          <w:sz w:val="18"/>
          <w:szCs w:val="18"/>
        </w:rPr>
        <w:t>设备使用的中断向量，从而</w:t>
      </w:r>
      <w:r>
        <w:rPr>
          <w:rFonts w:ascii="Arial" w:hAnsi="Arial" w:cs="Arial"/>
          <w:color w:val="333333"/>
          <w:sz w:val="18"/>
          <w:szCs w:val="18"/>
        </w:rPr>
        <w:t>CPU</w:t>
      </w:r>
      <w:r>
        <w:rPr>
          <w:rFonts w:ascii="Arial" w:hAnsi="Arial" w:cs="Arial"/>
          <w:color w:val="333333"/>
          <w:sz w:val="18"/>
          <w:szCs w:val="18"/>
        </w:rPr>
        <w:t>不需要使用中断响应周期从寄存器中获得中断向量。</w:t>
      </w:r>
      <w:r>
        <w:rPr>
          <w:rFonts w:ascii="Arial" w:hAnsi="Arial" w:cs="Arial"/>
          <w:color w:val="333333"/>
          <w:sz w:val="18"/>
          <w:szCs w:val="18"/>
        </w:rPr>
        <w:t>FSB Interrupt Message</w:t>
      </w:r>
      <w:r>
        <w:rPr>
          <w:rFonts w:ascii="Arial" w:hAnsi="Arial" w:cs="Arial"/>
          <w:color w:val="333333"/>
          <w:sz w:val="18"/>
          <w:szCs w:val="18"/>
        </w:rPr>
        <w:t>总线事务的详细说明见下文。</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Message Address</w:t>
      </w:r>
      <w:r>
        <w:rPr>
          <w:rFonts w:ascii="Arial" w:hAnsi="Arial" w:cs="Arial"/>
          <w:color w:val="333333"/>
          <w:sz w:val="18"/>
          <w:szCs w:val="18"/>
        </w:rPr>
        <w:t>字段其他位的含义如下所示。</w:t>
      </w:r>
    </w:p>
    <w:p w:rsidR="007836BF" w:rsidRDefault="007836BF" w:rsidP="007836BF">
      <w:pPr>
        <w:widowControl/>
        <w:numPr>
          <w:ilvl w:val="0"/>
          <w:numId w:val="29"/>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Destination ID</w:t>
      </w:r>
      <w:r>
        <w:rPr>
          <w:rFonts w:ascii="Arial" w:hAnsi="Arial" w:cs="Arial"/>
          <w:color w:val="333333"/>
          <w:sz w:val="18"/>
          <w:szCs w:val="18"/>
        </w:rPr>
        <w:t>字段保存目标</w:t>
      </w:r>
      <w:r>
        <w:rPr>
          <w:rFonts w:ascii="Arial" w:hAnsi="Arial" w:cs="Arial"/>
          <w:color w:val="333333"/>
          <w:sz w:val="18"/>
          <w:szCs w:val="18"/>
        </w:rPr>
        <w:t>CPU</w:t>
      </w:r>
      <w:r>
        <w:rPr>
          <w:rFonts w:ascii="Arial" w:hAnsi="Arial" w:cs="Arial"/>
          <w:color w:val="333333"/>
          <w:sz w:val="18"/>
          <w:szCs w:val="18"/>
        </w:rPr>
        <w:t>的</w:t>
      </w:r>
      <w:r>
        <w:rPr>
          <w:rFonts w:ascii="Arial" w:hAnsi="Arial" w:cs="Arial"/>
          <w:color w:val="333333"/>
          <w:sz w:val="18"/>
          <w:szCs w:val="18"/>
        </w:rPr>
        <w:t>ID</w:t>
      </w:r>
      <w:r>
        <w:rPr>
          <w:rFonts w:ascii="Arial" w:hAnsi="Arial" w:cs="Arial"/>
          <w:color w:val="333333"/>
          <w:sz w:val="18"/>
          <w:szCs w:val="18"/>
        </w:rPr>
        <w:t>号，目标</w:t>
      </w:r>
      <w:r>
        <w:rPr>
          <w:rFonts w:ascii="Arial" w:hAnsi="Arial" w:cs="Arial"/>
          <w:color w:val="333333"/>
          <w:sz w:val="18"/>
          <w:szCs w:val="18"/>
        </w:rPr>
        <w:t>CPU</w:t>
      </w:r>
      <w:r>
        <w:rPr>
          <w:rFonts w:ascii="Arial" w:hAnsi="Arial" w:cs="Arial"/>
          <w:color w:val="333333"/>
          <w:sz w:val="18"/>
          <w:szCs w:val="18"/>
        </w:rPr>
        <w:t>的</w:t>
      </w:r>
      <w:r>
        <w:rPr>
          <w:rFonts w:ascii="Arial" w:hAnsi="Arial" w:cs="Arial"/>
          <w:color w:val="333333"/>
          <w:sz w:val="18"/>
          <w:szCs w:val="18"/>
        </w:rPr>
        <w:t>ID</w:t>
      </w:r>
      <w:r>
        <w:rPr>
          <w:rFonts w:ascii="Arial" w:hAnsi="Arial" w:cs="Arial"/>
          <w:color w:val="333333"/>
          <w:sz w:val="18"/>
          <w:szCs w:val="18"/>
        </w:rPr>
        <w:t>与该字段相等时，目标</w:t>
      </w:r>
      <w:r>
        <w:rPr>
          <w:rFonts w:ascii="Arial" w:hAnsi="Arial" w:cs="Arial"/>
          <w:color w:val="333333"/>
          <w:sz w:val="18"/>
          <w:szCs w:val="18"/>
        </w:rPr>
        <w:t>CPU</w:t>
      </w:r>
      <w:r>
        <w:rPr>
          <w:rFonts w:ascii="Arial" w:hAnsi="Arial" w:cs="Arial"/>
          <w:color w:val="333333"/>
          <w:sz w:val="18"/>
          <w:szCs w:val="18"/>
        </w:rPr>
        <w:t>将接收这个</w:t>
      </w:r>
      <w:r>
        <w:rPr>
          <w:rFonts w:ascii="Arial" w:hAnsi="Arial" w:cs="Arial"/>
          <w:color w:val="333333"/>
          <w:sz w:val="18"/>
          <w:szCs w:val="18"/>
        </w:rPr>
        <w:t>Interrupt Message</w:t>
      </w:r>
      <w:r>
        <w:rPr>
          <w:rFonts w:ascii="Arial" w:hAnsi="Arial" w:cs="Arial"/>
          <w:color w:val="333333"/>
          <w:sz w:val="18"/>
          <w:szCs w:val="18"/>
        </w:rPr>
        <w:t>。</w:t>
      </w:r>
      <w:r>
        <w:rPr>
          <w:rFonts w:ascii="Arial" w:hAnsi="Arial" w:cs="Arial"/>
          <w:color w:val="333333"/>
          <w:sz w:val="18"/>
          <w:szCs w:val="18"/>
        </w:rPr>
        <w:t>FSB Interrupt Message</w:t>
      </w:r>
      <w:r>
        <w:rPr>
          <w:rFonts w:ascii="Arial" w:hAnsi="Arial" w:cs="Arial"/>
          <w:color w:val="333333"/>
          <w:sz w:val="18"/>
          <w:szCs w:val="18"/>
        </w:rPr>
        <w:t>总线事务可以向不同的</w:t>
      </w:r>
      <w:r>
        <w:rPr>
          <w:rFonts w:ascii="Arial" w:hAnsi="Arial" w:cs="Arial"/>
          <w:color w:val="333333"/>
          <w:sz w:val="18"/>
          <w:szCs w:val="18"/>
        </w:rPr>
        <w:t>CPU</w:t>
      </w:r>
      <w:r>
        <w:rPr>
          <w:rFonts w:ascii="Arial" w:hAnsi="Arial" w:cs="Arial"/>
          <w:color w:val="333333"/>
          <w:sz w:val="18"/>
          <w:szCs w:val="18"/>
        </w:rPr>
        <w:t>提交中断请求。</w:t>
      </w:r>
    </w:p>
    <w:p w:rsidR="007836BF" w:rsidRDefault="007836BF" w:rsidP="007836BF">
      <w:pPr>
        <w:widowControl/>
        <w:numPr>
          <w:ilvl w:val="0"/>
          <w:numId w:val="29"/>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RH(Redirection Hint Indication)</w:t>
      </w:r>
      <w:r>
        <w:rPr>
          <w:rFonts w:ascii="Arial" w:hAnsi="Arial" w:cs="Arial"/>
          <w:color w:val="333333"/>
          <w:sz w:val="18"/>
          <w:szCs w:val="18"/>
        </w:rPr>
        <w:t>位为</w:t>
      </w:r>
      <w:r>
        <w:rPr>
          <w:rFonts w:ascii="Arial" w:hAnsi="Arial" w:cs="Arial"/>
          <w:color w:val="333333"/>
          <w:sz w:val="18"/>
          <w:szCs w:val="18"/>
        </w:rPr>
        <w:t>0</w:t>
      </w:r>
      <w:r>
        <w:rPr>
          <w:rFonts w:ascii="Arial" w:hAnsi="Arial" w:cs="Arial"/>
          <w:color w:val="333333"/>
          <w:sz w:val="18"/>
          <w:szCs w:val="18"/>
        </w:rPr>
        <w:t>时，表示</w:t>
      </w:r>
      <w:r>
        <w:rPr>
          <w:rFonts w:ascii="Arial" w:hAnsi="Arial" w:cs="Arial"/>
          <w:color w:val="333333"/>
          <w:sz w:val="18"/>
          <w:szCs w:val="18"/>
        </w:rPr>
        <w:t>Interrupt Message</w:t>
      </w:r>
      <w:r>
        <w:rPr>
          <w:rFonts w:ascii="Arial" w:hAnsi="Arial" w:cs="Arial"/>
          <w:color w:val="333333"/>
          <w:sz w:val="18"/>
          <w:szCs w:val="18"/>
        </w:rPr>
        <w:t>将直接发向与</w:t>
      </w:r>
      <w:r>
        <w:rPr>
          <w:rFonts w:ascii="Arial" w:hAnsi="Arial" w:cs="Arial"/>
          <w:color w:val="333333"/>
          <w:sz w:val="18"/>
          <w:szCs w:val="18"/>
        </w:rPr>
        <w:t>Destination ID</w:t>
      </w:r>
      <w:r>
        <w:rPr>
          <w:rFonts w:ascii="Arial" w:hAnsi="Arial" w:cs="Arial"/>
          <w:color w:val="333333"/>
          <w:sz w:val="18"/>
          <w:szCs w:val="18"/>
        </w:rPr>
        <w:t>字段相同的目标</w:t>
      </w:r>
      <w:r>
        <w:rPr>
          <w:rFonts w:ascii="Arial" w:hAnsi="Arial" w:cs="Arial"/>
          <w:color w:val="333333"/>
          <w:sz w:val="18"/>
          <w:szCs w:val="18"/>
        </w:rPr>
        <w:t>CPU</w:t>
      </w:r>
      <w:r>
        <w:rPr>
          <w:rFonts w:ascii="Arial" w:hAnsi="Arial" w:cs="Arial"/>
          <w:color w:val="333333"/>
          <w:sz w:val="18"/>
          <w:szCs w:val="18"/>
        </w:rPr>
        <w:t>；如果</w:t>
      </w:r>
      <w:r>
        <w:rPr>
          <w:rFonts w:ascii="Arial" w:hAnsi="Arial" w:cs="Arial"/>
          <w:color w:val="333333"/>
          <w:sz w:val="18"/>
          <w:szCs w:val="18"/>
        </w:rPr>
        <w:t>RH</w:t>
      </w:r>
      <w:r>
        <w:rPr>
          <w:rFonts w:ascii="Arial" w:hAnsi="Arial" w:cs="Arial"/>
          <w:color w:val="333333"/>
          <w:sz w:val="18"/>
          <w:szCs w:val="18"/>
        </w:rPr>
        <w:t>为</w:t>
      </w:r>
      <w:r>
        <w:rPr>
          <w:rFonts w:ascii="Arial" w:hAnsi="Arial" w:cs="Arial"/>
          <w:color w:val="333333"/>
          <w:sz w:val="18"/>
          <w:szCs w:val="18"/>
        </w:rPr>
        <w:t>1</w:t>
      </w:r>
      <w:r>
        <w:rPr>
          <w:rFonts w:ascii="Arial" w:hAnsi="Arial" w:cs="Arial"/>
          <w:color w:val="333333"/>
          <w:sz w:val="18"/>
          <w:szCs w:val="18"/>
        </w:rPr>
        <w:t>时，将使能中断转发功能。</w:t>
      </w:r>
    </w:p>
    <w:p w:rsidR="007836BF" w:rsidRDefault="007836BF" w:rsidP="007836BF">
      <w:pPr>
        <w:widowControl/>
        <w:numPr>
          <w:ilvl w:val="0"/>
          <w:numId w:val="29"/>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DM(Destination Mode)</w:t>
      </w:r>
      <w:r>
        <w:rPr>
          <w:rFonts w:ascii="Arial" w:hAnsi="Arial" w:cs="Arial"/>
          <w:color w:val="333333"/>
          <w:sz w:val="18"/>
          <w:szCs w:val="18"/>
        </w:rPr>
        <w:t>位表示在传递优先权最低的中断请求时，</w:t>
      </w:r>
      <w:r>
        <w:rPr>
          <w:rFonts w:ascii="Arial" w:hAnsi="Arial" w:cs="Arial"/>
          <w:color w:val="333333"/>
          <w:sz w:val="18"/>
          <w:szCs w:val="18"/>
        </w:rPr>
        <w:t>Destination ID</w:t>
      </w:r>
      <w:r>
        <w:rPr>
          <w:rFonts w:ascii="Arial" w:hAnsi="Arial" w:cs="Arial"/>
          <w:color w:val="333333"/>
          <w:sz w:val="18"/>
          <w:szCs w:val="18"/>
        </w:rPr>
        <w:t>字段是否被翻译为</w:t>
      </w:r>
      <w:r>
        <w:rPr>
          <w:rFonts w:ascii="Arial" w:hAnsi="Arial" w:cs="Arial"/>
          <w:color w:val="333333"/>
          <w:sz w:val="18"/>
          <w:szCs w:val="18"/>
        </w:rPr>
        <w:t>Logical</w:t>
      </w:r>
      <w:r>
        <w:rPr>
          <w:rFonts w:ascii="Arial" w:hAnsi="Arial" w:cs="Arial"/>
          <w:color w:val="333333"/>
          <w:sz w:val="18"/>
          <w:szCs w:val="18"/>
        </w:rPr>
        <w:t>或者</w:t>
      </w:r>
      <w:r>
        <w:rPr>
          <w:rFonts w:ascii="Arial" w:hAnsi="Arial" w:cs="Arial"/>
          <w:color w:val="333333"/>
          <w:sz w:val="18"/>
          <w:szCs w:val="18"/>
        </w:rPr>
        <w:t>Physical APIC ID</w:t>
      </w:r>
      <w:r>
        <w:rPr>
          <w:rFonts w:ascii="Arial" w:hAnsi="Arial" w:cs="Arial"/>
          <w:color w:val="333333"/>
          <w:sz w:val="18"/>
          <w:szCs w:val="18"/>
        </w:rPr>
        <w:t>。在</w:t>
      </w:r>
      <w:r>
        <w:rPr>
          <w:rFonts w:ascii="Arial" w:hAnsi="Arial" w:cs="Arial"/>
          <w:color w:val="333333"/>
          <w:sz w:val="18"/>
          <w:szCs w:val="18"/>
        </w:rPr>
        <w:t>x86</w:t>
      </w:r>
      <w:r>
        <w:rPr>
          <w:rFonts w:ascii="Arial" w:hAnsi="Arial" w:cs="Arial"/>
          <w:color w:val="333333"/>
          <w:sz w:val="18"/>
          <w:szCs w:val="18"/>
        </w:rPr>
        <w:t>处理器中</w:t>
      </w:r>
      <w:r>
        <w:rPr>
          <w:rFonts w:ascii="Arial" w:hAnsi="Arial" w:cs="Arial"/>
          <w:color w:val="333333"/>
          <w:sz w:val="18"/>
          <w:szCs w:val="18"/>
        </w:rPr>
        <w:t>APIC ID</w:t>
      </w:r>
      <w:r>
        <w:rPr>
          <w:rFonts w:ascii="Arial" w:hAnsi="Arial" w:cs="Arial"/>
          <w:color w:val="333333"/>
          <w:sz w:val="18"/>
          <w:szCs w:val="18"/>
        </w:rPr>
        <w:t>有三种模式，分别为</w:t>
      </w:r>
      <w:r>
        <w:rPr>
          <w:rFonts w:ascii="Arial" w:hAnsi="Arial" w:cs="Arial"/>
          <w:color w:val="333333"/>
          <w:sz w:val="18"/>
          <w:szCs w:val="18"/>
        </w:rPr>
        <w:t>Physical</w:t>
      </w:r>
      <w:r>
        <w:rPr>
          <w:rFonts w:ascii="Arial" w:hAnsi="Arial" w:cs="Arial"/>
          <w:color w:val="333333"/>
          <w:sz w:val="18"/>
          <w:szCs w:val="18"/>
        </w:rPr>
        <w:t>、</w:t>
      </w:r>
      <w:r>
        <w:rPr>
          <w:rFonts w:ascii="Arial" w:hAnsi="Arial" w:cs="Arial"/>
          <w:color w:val="333333"/>
          <w:sz w:val="18"/>
          <w:szCs w:val="18"/>
        </w:rPr>
        <w:t>Logical</w:t>
      </w:r>
      <w:r>
        <w:rPr>
          <w:rFonts w:ascii="Arial" w:hAnsi="Arial" w:cs="Arial"/>
          <w:color w:val="333333"/>
          <w:sz w:val="18"/>
          <w:szCs w:val="18"/>
        </w:rPr>
        <w:t>和</w:t>
      </w:r>
      <w:r>
        <w:rPr>
          <w:rFonts w:ascii="Arial" w:hAnsi="Arial" w:cs="Arial"/>
          <w:color w:val="333333"/>
          <w:sz w:val="18"/>
          <w:szCs w:val="18"/>
        </w:rPr>
        <w:t>Cluster ID</w:t>
      </w:r>
      <w:r>
        <w:rPr>
          <w:rFonts w:ascii="Arial" w:hAnsi="Arial" w:cs="Arial"/>
          <w:color w:val="333333"/>
          <w:sz w:val="18"/>
          <w:szCs w:val="18"/>
        </w:rPr>
        <w:t>模式。</w:t>
      </w:r>
    </w:p>
    <w:p w:rsidR="007836BF" w:rsidRDefault="007836BF" w:rsidP="007836BF">
      <w:pPr>
        <w:widowControl/>
        <w:numPr>
          <w:ilvl w:val="0"/>
          <w:numId w:val="29"/>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如果</w:t>
      </w:r>
      <w:r>
        <w:rPr>
          <w:rFonts w:ascii="Arial" w:hAnsi="Arial" w:cs="Arial"/>
          <w:color w:val="333333"/>
          <w:sz w:val="18"/>
          <w:szCs w:val="18"/>
        </w:rPr>
        <w:t>RH</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且</w:t>
      </w:r>
      <w:r>
        <w:rPr>
          <w:rFonts w:ascii="Arial" w:hAnsi="Arial" w:cs="Arial"/>
          <w:color w:val="333333"/>
          <w:sz w:val="18"/>
          <w:szCs w:val="18"/>
        </w:rPr>
        <w:t>DM</w:t>
      </w:r>
      <w:r>
        <w:rPr>
          <w:rFonts w:ascii="Arial" w:hAnsi="Arial" w:cs="Arial"/>
          <w:color w:val="333333"/>
          <w:sz w:val="18"/>
          <w:szCs w:val="18"/>
        </w:rPr>
        <w:t>位为</w:t>
      </w:r>
      <w:r>
        <w:rPr>
          <w:rFonts w:ascii="Arial" w:hAnsi="Arial" w:cs="Arial"/>
          <w:color w:val="333333"/>
          <w:sz w:val="18"/>
          <w:szCs w:val="18"/>
        </w:rPr>
        <w:t>0</w:t>
      </w:r>
      <w:r>
        <w:rPr>
          <w:rFonts w:ascii="Arial" w:hAnsi="Arial" w:cs="Arial"/>
          <w:color w:val="333333"/>
          <w:sz w:val="18"/>
          <w:szCs w:val="18"/>
        </w:rPr>
        <w:t>时，</w:t>
      </w:r>
      <w:r>
        <w:rPr>
          <w:rFonts w:ascii="Arial" w:hAnsi="Arial" w:cs="Arial"/>
          <w:color w:val="333333"/>
          <w:sz w:val="18"/>
          <w:szCs w:val="18"/>
        </w:rPr>
        <w:t>Destination ID</w:t>
      </w:r>
      <w:r>
        <w:rPr>
          <w:rFonts w:ascii="Arial" w:hAnsi="Arial" w:cs="Arial"/>
          <w:color w:val="333333"/>
          <w:sz w:val="18"/>
          <w:szCs w:val="18"/>
        </w:rPr>
        <w:t>字段使用</w:t>
      </w:r>
      <w:r>
        <w:rPr>
          <w:rFonts w:ascii="Arial" w:hAnsi="Arial" w:cs="Arial"/>
          <w:color w:val="333333"/>
          <w:sz w:val="18"/>
          <w:szCs w:val="18"/>
        </w:rPr>
        <w:t>Physical</w:t>
      </w:r>
      <w:r>
        <w:rPr>
          <w:rFonts w:ascii="Arial" w:hAnsi="Arial" w:cs="Arial"/>
          <w:color w:val="333333"/>
          <w:sz w:val="18"/>
          <w:szCs w:val="18"/>
        </w:rPr>
        <w:t>模式；如果</w:t>
      </w:r>
      <w:r>
        <w:rPr>
          <w:rFonts w:ascii="Arial" w:hAnsi="Arial" w:cs="Arial"/>
          <w:color w:val="333333"/>
          <w:sz w:val="18"/>
          <w:szCs w:val="18"/>
        </w:rPr>
        <w:t>RH</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且</w:t>
      </w:r>
      <w:r>
        <w:rPr>
          <w:rFonts w:ascii="Arial" w:hAnsi="Arial" w:cs="Arial"/>
          <w:color w:val="333333"/>
          <w:sz w:val="18"/>
          <w:szCs w:val="18"/>
        </w:rPr>
        <w:t>DM</w:t>
      </w:r>
      <w:r>
        <w:rPr>
          <w:rFonts w:ascii="Arial" w:hAnsi="Arial" w:cs="Arial"/>
          <w:color w:val="333333"/>
          <w:sz w:val="18"/>
          <w:szCs w:val="18"/>
        </w:rPr>
        <w:t>位为</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Destination ID</w:t>
      </w:r>
      <w:r>
        <w:rPr>
          <w:rFonts w:ascii="Arial" w:hAnsi="Arial" w:cs="Arial"/>
          <w:color w:val="333333"/>
          <w:sz w:val="18"/>
          <w:szCs w:val="18"/>
        </w:rPr>
        <w:t>字段使用</w:t>
      </w:r>
      <w:r>
        <w:rPr>
          <w:rFonts w:ascii="Arial" w:hAnsi="Arial" w:cs="Arial"/>
          <w:color w:val="333333"/>
          <w:sz w:val="18"/>
          <w:szCs w:val="18"/>
        </w:rPr>
        <w:t>Logical</w:t>
      </w:r>
      <w:r>
        <w:rPr>
          <w:rFonts w:ascii="Arial" w:hAnsi="Arial" w:cs="Arial"/>
          <w:color w:val="333333"/>
          <w:sz w:val="18"/>
          <w:szCs w:val="18"/>
        </w:rPr>
        <w:t>模式；如果</w:t>
      </w:r>
      <w:r>
        <w:rPr>
          <w:rFonts w:ascii="Arial" w:hAnsi="Arial" w:cs="Arial"/>
          <w:color w:val="333333"/>
          <w:sz w:val="18"/>
          <w:szCs w:val="18"/>
        </w:rPr>
        <w:t>RH</w:t>
      </w:r>
      <w:r>
        <w:rPr>
          <w:rFonts w:ascii="Arial" w:hAnsi="Arial" w:cs="Arial"/>
          <w:color w:val="333333"/>
          <w:sz w:val="18"/>
          <w:szCs w:val="18"/>
        </w:rPr>
        <w:t>位为</w:t>
      </w:r>
      <w:r>
        <w:rPr>
          <w:rFonts w:ascii="Arial" w:hAnsi="Arial" w:cs="Arial"/>
          <w:color w:val="333333"/>
          <w:sz w:val="18"/>
          <w:szCs w:val="18"/>
        </w:rPr>
        <w:t>0</w:t>
      </w:r>
      <w:r>
        <w:rPr>
          <w:rFonts w:ascii="Arial" w:hAnsi="Arial" w:cs="Arial"/>
          <w:color w:val="333333"/>
          <w:sz w:val="18"/>
          <w:szCs w:val="18"/>
        </w:rPr>
        <w:t>，</w:t>
      </w:r>
      <w:r>
        <w:rPr>
          <w:rFonts w:ascii="Arial" w:hAnsi="Arial" w:cs="Arial"/>
          <w:color w:val="333333"/>
          <w:sz w:val="18"/>
          <w:szCs w:val="18"/>
        </w:rPr>
        <w:t>DM</w:t>
      </w:r>
      <w:r>
        <w:rPr>
          <w:rFonts w:ascii="Arial" w:hAnsi="Arial" w:cs="Arial"/>
          <w:color w:val="333333"/>
          <w:sz w:val="18"/>
          <w:szCs w:val="18"/>
        </w:rPr>
        <w:t>位将被忽略。</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lastRenderedPageBreak/>
        <w:t>以上这些字段的描述与</w:t>
      </w:r>
      <w:r>
        <w:rPr>
          <w:rFonts w:ascii="Arial" w:hAnsi="Arial" w:cs="Arial"/>
          <w:color w:val="333333"/>
          <w:sz w:val="18"/>
          <w:szCs w:val="18"/>
        </w:rPr>
        <w:t>x86</w:t>
      </w:r>
      <w:r>
        <w:rPr>
          <w:rFonts w:ascii="Arial" w:hAnsi="Arial" w:cs="Arial"/>
          <w:color w:val="333333"/>
          <w:sz w:val="18"/>
          <w:szCs w:val="18"/>
        </w:rPr>
        <w:t>处理器使用的</w:t>
      </w:r>
      <w:r>
        <w:rPr>
          <w:rFonts w:ascii="Arial" w:hAnsi="Arial" w:cs="Arial"/>
          <w:color w:val="333333"/>
          <w:sz w:val="18"/>
          <w:szCs w:val="18"/>
        </w:rPr>
        <w:t>APIC</w:t>
      </w:r>
      <w:r>
        <w:rPr>
          <w:rFonts w:ascii="Arial" w:hAnsi="Arial" w:cs="Arial"/>
          <w:color w:val="333333"/>
          <w:sz w:val="18"/>
          <w:szCs w:val="18"/>
        </w:rPr>
        <w:t>中断控制器相关。对</w:t>
      </w:r>
      <w:r>
        <w:rPr>
          <w:rFonts w:ascii="Arial" w:hAnsi="Arial" w:cs="Arial"/>
          <w:color w:val="333333"/>
          <w:sz w:val="18"/>
          <w:szCs w:val="18"/>
        </w:rPr>
        <w:t>APIC</w:t>
      </w:r>
      <w:r>
        <w:rPr>
          <w:rFonts w:ascii="Arial" w:hAnsi="Arial" w:cs="Arial"/>
          <w:color w:val="333333"/>
          <w:sz w:val="18"/>
          <w:szCs w:val="18"/>
        </w:rPr>
        <w:t>的详细说明超出了本书的范围，对此部分感兴趣的读者请参阅</w:t>
      </w:r>
      <w:r>
        <w:rPr>
          <w:rFonts w:ascii="Arial" w:hAnsi="Arial" w:cs="Arial"/>
          <w:color w:val="333333"/>
          <w:sz w:val="18"/>
          <w:szCs w:val="18"/>
        </w:rPr>
        <w:t>Intel 64 and IA-32 Architectures Software Developer</w:t>
      </w:r>
      <w:proofErr w:type="gramStart"/>
      <w:r>
        <w:rPr>
          <w:rFonts w:ascii="Arial" w:hAnsi="Arial" w:cs="Arial"/>
          <w:color w:val="333333"/>
          <w:sz w:val="18"/>
          <w:szCs w:val="18"/>
        </w:rPr>
        <w:t>’</w:t>
      </w:r>
      <w:proofErr w:type="gramEnd"/>
      <w:r>
        <w:rPr>
          <w:rFonts w:ascii="Arial" w:hAnsi="Arial" w:cs="Arial"/>
          <w:color w:val="333333"/>
          <w:sz w:val="18"/>
          <w:szCs w:val="18"/>
        </w:rPr>
        <w:t>s Manual Volume 3A: System Programming Guide, Part 1</w:t>
      </w:r>
      <w:r>
        <w:rPr>
          <w:rFonts w:ascii="Arial" w:hAnsi="Arial" w:cs="Arial"/>
          <w:color w:val="333333"/>
          <w:sz w:val="18"/>
          <w:szCs w:val="18"/>
        </w:rPr>
        <w:t>。</w:t>
      </w:r>
    </w:p>
    <w:p w:rsidR="007836BF" w:rsidRDefault="007836BF" w:rsidP="007836BF">
      <w:pPr>
        <w:pStyle w:val="4"/>
        <w:shd w:val="clear" w:color="auto" w:fill="FFFFFF"/>
        <w:wordWrap w:val="0"/>
        <w:spacing w:before="0" w:after="0" w:line="300" w:lineRule="atLeast"/>
        <w:rPr>
          <w:rFonts w:ascii="Arial" w:hAnsi="Arial" w:cs="Arial"/>
          <w:color w:val="333333"/>
          <w:sz w:val="24"/>
          <w:szCs w:val="24"/>
        </w:rPr>
      </w:pPr>
      <w:r>
        <w:rPr>
          <w:rFonts w:ascii="Arial" w:hAnsi="Arial" w:cs="Arial"/>
          <w:color w:val="333333"/>
        </w:rPr>
        <w:t>2</w:t>
      </w:r>
      <w:r>
        <w:rPr>
          <w:rStyle w:val="apple-converted-space"/>
          <w:rFonts w:ascii="Arial" w:hAnsi="Arial" w:cs="Arial"/>
          <w:color w:val="333333"/>
        </w:rPr>
        <w:t> </w:t>
      </w:r>
      <w:r>
        <w:rPr>
          <w:rFonts w:ascii="Arial" w:hAnsi="Arial" w:cs="Arial"/>
          <w:color w:val="333333"/>
        </w:rPr>
        <w:t>Message Data</w:t>
      </w:r>
      <w:r>
        <w:rPr>
          <w:rFonts w:ascii="Arial" w:hAnsi="Arial" w:cs="Arial"/>
          <w:color w:val="333333"/>
        </w:rPr>
        <w:t>字段</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Message Data</w:t>
      </w:r>
      <w:r>
        <w:rPr>
          <w:rFonts w:ascii="Arial" w:hAnsi="Arial" w:cs="Arial"/>
          <w:color w:val="333333"/>
          <w:sz w:val="18"/>
          <w:szCs w:val="18"/>
        </w:rPr>
        <w:t>字段的格式如图</w:t>
      </w:r>
      <w:r>
        <w:rPr>
          <w:rFonts w:ascii="Arial" w:hAnsi="Arial" w:cs="Arial"/>
          <w:color w:val="333333"/>
          <w:sz w:val="18"/>
          <w:szCs w:val="18"/>
        </w:rPr>
        <w:t>6</w:t>
      </w:r>
      <w:r>
        <w:rPr>
          <w:rFonts w:ascii="Arial" w:hAnsi="Arial" w:cs="Arial"/>
          <w:color w:val="333333"/>
          <w:sz w:val="18"/>
          <w:szCs w:val="18"/>
        </w:rPr>
        <w:noBreakHyphen/>
        <w:t>8</w:t>
      </w:r>
      <w:r>
        <w:rPr>
          <w:rFonts w:ascii="Arial" w:hAnsi="Arial" w:cs="Arial"/>
          <w:color w:val="333333"/>
          <w:sz w:val="18"/>
          <w:szCs w:val="18"/>
        </w:rPr>
        <w:t>所示。</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4270375" cy="1026795"/>
            <wp:effectExtent l="0" t="0" r="0" b="0"/>
            <wp:docPr id="68" name="图片 68" descr="4.jpg">
              <a:hlinkClick xmlns:a="http://schemas.openxmlformats.org/drawingml/2006/main" r:id="rId2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4.jpg">
                      <a:hlinkClick r:id="rId286" tgtFrame="&quot;_blank&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270375" cy="1026795"/>
                    </a:xfrm>
                    <a:prstGeom prst="rect">
                      <a:avLst/>
                    </a:prstGeom>
                    <a:noFill/>
                    <a:ln>
                      <a:noFill/>
                    </a:ln>
                  </pic:spPr>
                </pic:pic>
              </a:graphicData>
            </a:graphic>
          </wp:inline>
        </w:drawing>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Trigger Mode</w:t>
      </w:r>
      <w:r>
        <w:rPr>
          <w:rFonts w:ascii="Arial" w:hAnsi="Arial" w:cs="Arial"/>
          <w:color w:val="333333"/>
          <w:sz w:val="18"/>
          <w:szCs w:val="18"/>
        </w:rPr>
        <w:t>字段为</w:t>
      </w:r>
      <w:r>
        <w:rPr>
          <w:rFonts w:ascii="Arial" w:hAnsi="Arial" w:cs="Arial"/>
          <w:color w:val="333333"/>
          <w:sz w:val="18"/>
          <w:szCs w:val="18"/>
        </w:rPr>
        <w:t>0b0x</w:t>
      </w:r>
      <w:r>
        <w:rPr>
          <w:rFonts w:ascii="Arial" w:hAnsi="Arial" w:cs="Arial"/>
          <w:color w:val="333333"/>
          <w:sz w:val="18"/>
          <w:szCs w:val="18"/>
        </w:rPr>
        <w:t>时，</w:t>
      </w:r>
      <w:r>
        <w:rPr>
          <w:rFonts w:ascii="Arial" w:hAnsi="Arial" w:cs="Arial"/>
          <w:color w:val="333333"/>
          <w:sz w:val="18"/>
          <w:szCs w:val="18"/>
        </w:rPr>
        <w:t>PCIe</w:t>
      </w:r>
      <w:r>
        <w:rPr>
          <w:rFonts w:ascii="Arial" w:hAnsi="Arial" w:cs="Arial"/>
          <w:color w:val="333333"/>
          <w:sz w:val="18"/>
          <w:szCs w:val="18"/>
        </w:rPr>
        <w:t>设备使用边沿触发方式申请中断；为</w:t>
      </w:r>
      <w:r>
        <w:rPr>
          <w:rFonts w:ascii="Arial" w:hAnsi="Arial" w:cs="Arial"/>
          <w:color w:val="333333"/>
          <w:sz w:val="18"/>
          <w:szCs w:val="18"/>
        </w:rPr>
        <w:t>0b10</w:t>
      </w:r>
      <w:r>
        <w:rPr>
          <w:rFonts w:ascii="Arial" w:hAnsi="Arial" w:cs="Arial"/>
          <w:color w:val="333333"/>
          <w:sz w:val="18"/>
          <w:szCs w:val="18"/>
        </w:rPr>
        <w:t>时使用低电平触发方式；为</w:t>
      </w:r>
      <w:r>
        <w:rPr>
          <w:rFonts w:ascii="Arial" w:hAnsi="Arial" w:cs="Arial"/>
          <w:color w:val="333333"/>
          <w:sz w:val="18"/>
          <w:szCs w:val="18"/>
        </w:rPr>
        <w:t>0b11</w:t>
      </w:r>
      <w:r>
        <w:rPr>
          <w:rFonts w:ascii="Arial" w:hAnsi="Arial" w:cs="Arial"/>
          <w:color w:val="333333"/>
          <w:sz w:val="18"/>
          <w:szCs w:val="18"/>
        </w:rPr>
        <w:t>时使用高电平触发方式。</w:t>
      </w:r>
      <w:r>
        <w:rPr>
          <w:rFonts w:ascii="Arial" w:hAnsi="Arial" w:cs="Arial"/>
          <w:color w:val="333333"/>
          <w:sz w:val="18"/>
          <w:szCs w:val="18"/>
        </w:rPr>
        <w:t>MSI/MSI-X</w:t>
      </w:r>
      <w:r>
        <w:rPr>
          <w:rFonts w:ascii="Arial" w:hAnsi="Arial" w:cs="Arial"/>
          <w:color w:val="333333"/>
          <w:sz w:val="18"/>
          <w:szCs w:val="18"/>
        </w:rPr>
        <w:t>中断请求使用边沿触发方式，但是</w:t>
      </w:r>
      <w:r>
        <w:rPr>
          <w:rFonts w:ascii="Arial" w:hAnsi="Arial" w:cs="Arial"/>
          <w:color w:val="333333"/>
          <w:sz w:val="18"/>
          <w:szCs w:val="18"/>
        </w:rPr>
        <w:t>FSB Interrupt Message</w:t>
      </w:r>
      <w:r>
        <w:rPr>
          <w:rFonts w:ascii="Arial" w:hAnsi="Arial" w:cs="Arial"/>
          <w:color w:val="333333"/>
          <w:sz w:val="18"/>
          <w:szCs w:val="18"/>
        </w:rPr>
        <w:t>总线事务还支持</w:t>
      </w:r>
      <w:r>
        <w:rPr>
          <w:rFonts w:ascii="Arial" w:hAnsi="Arial" w:cs="Arial"/>
          <w:color w:val="333333"/>
          <w:sz w:val="18"/>
          <w:szCs w:val="18"/>
        </w:rPr>
        <w:t>Legacy INTx</w:t>
      </w:r>
      <w:r>
        <w:rPr>
          <w:rFonts w:ascii="Arial" w:hAnsi="Arial" w:cs="Arial"/>
          <w:color w:val="333333"/>
          <w:sz w:val="18"/>
          <w:szCs w:val="18"/>
        </w:rPr>
        <w:t>中断请求方式，因此在</w:t>
      </w:r>
      <w:r>
        <w:rPr>
          <w:rFonts w:ascii="Arial" w:hAnsi="Arial" w:cs="Arial"/>
          <w:color w:val="333333"/>
          <w:sz w:val="18"/>
          <w:szCs w:val="18"/>
        </w:rPr>
        <w:t>Message Data</w:t>
      </w:r>
      <w:r>
        <w:rPr>
          <w:rFonts w:ascii="Arial" w:hAnsi="Arial" w:cs="Arial"/>
          <w:color w:val="333333"/>
          <w:sz w:val="18"/>
          <w:szCs w:val="18"/>
        </w:rPr>
        <w:t>字段中仍然支持电平触发方式。但是对于</w:t>
      </w:r>
      <w:r>
        <w:rPr>
          <w:rFonts w:ascii="Arial" w:hAnsi="Arial" w:cs="Arial"/>
          <w:color w:val="333333"/>
          <w:sz w:val="18"/>
          <w:szCs w:val="18"/>
        </w:rPr>
        <w:t>PCIe</w:t>
      </w:r>
      <w:r>
        <w:rPr>
          <w:rFonts w:ascii="Arial" w:hAnsi="Arial" w:cs="Arial"/>
          <w:color w:val="333333"/>
          <w:sz w:val="18"/>
          <w:szCs w:val="18"/>
        </w:rPr>
        <w:t>设备而言，该字段为</w:t>
      </w:r>
      <w:r>
        <w:rPr>
          <w:rFonts w:ascii="Arial" w:hAnsi="Arial" w:cs="Arial"/>
          <w:color w:val="333333"/>
          <w:sz w:val="18"/>
          <w:szCs w:val="18"/>
        </w:rPr>
        <w:t>0b0x</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Vector</w:t>
      </w:r>
      <w:r>
        <w:rPr>
          <w:rFonts w:ascii="Arial" w:hAnsi="Arial" w:cs="Arial"/>
          <w:color w:val="333333"/>
          <w:sz w:val="18"/>
          <w:szCs w:val="18"/>
        </w:rPr>
        <w:t>字段表示这个中断请求使用的中断向量。</w:t>
      </w:r>
      <w:r>
        <w:rPr>
          <w:rFonts w:ascii="Arial" w:hAnsi="Arial" w:cs="Arial"/>
          <w:color w:val="333333"/>
          <w:sz w:val="18"/>
          <w:szCs w:val="18"/>
        </w:rPr>
        <w:t>FSB Interrupt Message</w:t>
      </w:r>
      <w:r>
        <w:rPr>
          <w:rFonts w:ascii="Arial" w:hAnsi="Arial" w:cs="Arial"/>
          <w:color w:val="333333"/>
          <w:sz w:val="18"/>
          <w:szCs w:val="18"/>
        </w:rPr>
        <w:t>总线事务在提交中断请求的同时，将中断向量也通知给处理器。因此使用</w:t>
      </w:r>
      <w:r>
        <w:rPr>
          <w:rFonts w:ascii="Arial" w:hAnsi="Arial" w:cs="Arial"/>
          <w:color w:val="333333"/>
          <w:sz w:val="18"/>
          <w:szCs w:val="18"/>
        </w:rPr>
        <w:t>FSB Interrupt Message</w:t>
      </w:r>
      <w:r>
        <w:rPr>
          <w:rFonts w:ascii="Arial" w:hAnsi="Arial" w:cs="Arial"/>
          <w:color w:val="333333"/>
          <w:sz w:val="18"/>
          <w:szCs w:val="18"/>
        </w:rPr>
        <w:t>总线事务时，处理器不需要使用中断响应周期通过读取中断控制器获得中断向量号。与</w:t>
      </w:r>
      <w:r>
        <w:rPr>
          <w:rFonts w:ascii="Arial" w:hAnsi="Arial" w:cs="Arial"/>
          <w:color w:val="333333"/>
          <w:sz w:val="18"/>
          <w:szCs w:val="18"/>
        </w:rPr>
        <w:t>PowerPC</w:t>
      </w:r>
      <w:r>
        <w:rPr>
          <w:rFonts w:ascii="Arial" w:hAnsi="Arial" w:cs="Arial"/>
          <w:color w:val="333333"/>
          <w:sz w:val="18"/>
          <w:szCs w:val="18"/>
        </w:rPr>
        <w:t>的传统方式相比，</w:t>
      </w:r>
      <w:r>
        <w:rPr>
          <w:rFonts w:ascii="Arial" w:hAnsi="Arial" w:cs="Arial"/>
          <w:color w:val="333333"/>
          <w:sz w:val="18"/>
          <w:szCs w:val="18"/>
        </w:rPr>
        <w:t>x86</w:t>
      </w:r>
      <w:r>
        <w:rPr>
          <w:rFonts w:ascii="Arial" w:hAnsi="Arial" w:cs="Arial"/>
          <w:color w:val="333333"/>
          <w:sz w:val="18"/>
          <w:szCs w:val="18"/>
        </w:rPr>
        <w:t>处理器的这种中断请求的效率较高</w:t>
      </w:r>
      <w:hyperlink r:id="rId288" w:anchor="_ftn1" w:tooltip="" w:history="1">
        <w:r>
          <w:rPr>
            <w:rStyle w:val="a3"/>
            <w:rFonts w:ascii="Arial" w:hAnsi="Arial" w:cs="Arial"/>
            <w:color w:val="006699"/>
            <w:sz w:val="18"/>
            <w:szCs w:val="18"/>
            <w:u w:val="none"/>
          </w:rPr>
          <w:t>[</w:t>
        </w:r>
        <w:r>
          <w:rPr>
            <w:rStyle w:val="a3"/>
            <w:rFonts w:hint="eastAsia"/>
            <w:color w:val="006699"/>
            <w:sz w:val="18"/>
            <w:szCs w:val="18"/>
            <w:u w:val="none"/>
          </w:rPr>
          <w:t>①</w:t>
        </w:r>
        <w:r>
          <w:rPr>
            <w:rStyle w:val="a3"/>
            <w:rFonts w:ascii="Arial" w:hAnsi="Arial" w:cs="Arial"/>
            <w:color w:val="006699"/>
            <w:sz w:val="18"/>
            <w:szCs w:val="18"/>
            <w:u w:val="none"/>
          </w:rPr>
          <w:t>]</w:t>
        </w:r>
      </w:hyperlink>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值得注意的是，在</w:t>
      </w:r>
      <w:r>
        <w:rPr>
          <w:rFonts w:ascii="Arial" w:hAnsi="Arial" w:cs="Arial"/>
          <w:color w:val="333333"/>
          <w:sz w:val="18"/>
          <w:szCs w:val="18"/>
        </w:rPr>
        <w:t>x86</w:t>
      </w:r>
      <w:r>
        <w:rPr>
          <w:rFonts w:ascii="Arial" w:hAnsi="Arial" w:cs="Arial"/>
          <w:color w:val="333333"/>
          <w:sz w:val="18"/>
          <w:szCs w:val="18"/>
        </w:rPr>
        <w:t>处理器中，</w:t>
      </w:r>
      <w:r>
        <w:rPr>
          <w:rFonts w:ascii="Arial" w:hAnsi="Arial" w:cs="Arial"/>
          <w:color w:val="333333"/>
          <w:sz w:val="18"/>
          <w:szCs w:val="18"/>
        </w:rPr>
        <w:t>MSI</w:t>
      </w:r>
      <w:r>
        <w:rPr>
          <w:rFonts w:ascii="Arial" w:hAnsi="Arial" w:cs="Arial"/>
          <w:color w:val="333333"/>
          <w:sz w:val="18"/>
          <w:szCs w:val="18"/>
        </w:rPr>
        <w:t>机制使用的</w:t>
      </w:r>
      <w:r>
        <w:rPr>
          <w:rFonts w:ascii="Arial" w:hAnsi="Arial" w:cs="Arial"/>
          <w:color w:val="333333"/>
          <w:sz w:val="18"/>
          <w:szCs w:val="18"/>
        </w:rPr>
        <w:t>Message Data</w:t>
      </w:r>
      <w:r>
        <w:rPr>
          <w:rFonts w:ascii="Arial" w:hAnsi="Arial" w:cs="Arial"/>
          <w:color w:val="333333"/>
          <w:sz w:val="18"/>
          <w:szCs w:val="18"/>
        </w:rPr>
        <w:t>字段与</w:t>
      </w:r>
      <w:r>
        <w:rPr>
          <w:rFonts w:ascii="Arial" w:hAnsi="Arial" w:cs="Arial"/>
          <w:color w:val="333333"/>
          <w:sz w:val="18"/>
          <w:szCs w:val="18"/>
        </w:rPr>
        <w:t>MSI-X</w:t>
      </w:r>
      <w:r>
        <w:rPr>
          <w:rFonts w:ascii="Arial" w:hAnsi="Arial" w:cs="Arial"/>
          <w:color w:val="333333"/>
          <w:sz w:val="18"/>
          <w:szCs w:val="18"/>
        </w:rPr>
        <w:t>机制相同。但是当一个</w:t>
      </w:r>
      <w:r>
        <w:rPr>
          <w:rFonts w:ascii="Arial" w:hAnsi="Arial" w:cs="Arial"/>
          <w:color w:val="333333"/>
          <w:sz w:val="18"/>
          <w:szCs w:val="18"/>
        </w:rPr>
        <w:t>PCIe</w:t>
      </w:r>
      <w:r>
        <w:rPr>
          <w:rFonts w:ascii="Arial" w:hAnsi="Arial" w:cs="Arial"/>
          <w:color w:val="333333"/>
          <w:sz w:val="18"/>
          <w:szCs w:val="18"/>
        </w:rPr>
        <w:t>设备支持多个</w:t>
      </w:r>
      <w:r>
        <w:rPr>
          <w:rFonts w:ascii="Arial" w:hAnsi="Arial" w:cs="Arial"/>
          <w:color w:val="333333"/>
          <w:sz w:val="18"/>
          <w:szCs w:val="18"/>
        </w:rPr>
        <w:t>MSI</w:t>
      </w:r>
      <w:r>
        <w:rPr>
          <w:rFonts w:ascii="Arial" w:hAnsi="Arial" w:cs="Arial"/>
          <w:color w:val="333333"/>
          <w:sz w:val="18"/>
          <w:szCs w:val="18"/>
        </w:rPr>
        <w:t>中断请求时，其</w:t>
      </w:r>
      <w:r>
        <w:rPr>
          <w:rFonts w:ascii="Arial" w:hAnsi="Arial" w:cs="Arial"/>
          <w:color w:val="333333"/>
          <w:sz w:val="18"/>
          <w:szCs w:val="18"/>
        </w:rPr>
        <w:t>Message Data</w:t>
      </w:r>
      <w:r>
        <w:rPr>
          <w:rFonts w:ascii="Arial" w:hAnsi="Arial" w:cs="Arial"/>
          <w:color w:val="333333"/>
          <w:sz w:val="18"/>
          <w:szCs w:val="18"/>
        </w:rPr>
        <w:t>字段必须是连续的，因而其使用的</w:t>
      </w:r>
      <w:r>
        <w:rPr>
          <w:rFonts w:ascii="Arial" w:hAnsi="Arial" w:cs="Arial"/>
          <w:color w:val="333333"/>
          <w:sz w:val="18"/>
          <w:szCs w:val="18"/>
        </w:rPr>
        <w:t>Vector</w:t>
      </w:r>
      <w:r>
        <w:rPr>
          <w:rFonts w:ascii="Arial" w:hAnsi="Arial" w:cs="Arial"/>
          <w:color w:val="333333"/>
          <w:sz w:val="18"/>
          <w:szCs w:val="18"/>
        </w:rPr>
        <w:t>字段也必须是连续的，这也是在</w:t>
      </w:r>
      <w:r>
        <w:rPr>
          <w:rFonts w:ascii="Arial" w:hAnsi="Arial" w:cs="Arial"/>
          <w:color w:val="333333"/>
          <w:sz w:val="18"/>
          <w:szCs w:val="18"/>
        </w:rPr>
        <w:t>x86</w:t>
      </w:r>
      <w:r>
        <w:rPr>
          <w:rFonts w:ascii="Arial" w:hAnsi="Arial" w:cs="Arial"/>
          <w:color w:val="333333"/>
          <w:sz w:val="18"/>
          <w:szCs w:val="18"/>
        </w:rPr>
        <w:t>处理器系统中，</w:t>
      </w:r>
      <w:r>
        <w:rPr>
          <w:rFonts w:ascii="Arial" w:hAnsi="Arial" w:cs="Arial"/>
          <w:color w:val="333333"/>
          <w:sz w:val="18"/>
          <w:szCs w:val="18"/>
        </w:rPr>
        <w:t>PCIe</w:t>
      </w:r>
      <w:r>
        <w:rPr>
          <w:rFonts w:ascii="Arial" w:hAnsi="Arial" w:cs="Arial"/>
          <w:color w:val="333333"/>
          <w:sz w:val="18"/>
          <w:szCs w:val="18"/>
        </w:rPr>
        <w:t>设备支持多个</w:t>
      </w:r>
      <w:r>
        <w:rPr>
          <w:rFonts w:ascii="Arial" w:hAnsi="Arial" w:cs="Arial"/>
          <w:color w:val="333333"/>
          <w:sz w:val="18"/>
          <w:szCs w:val="18"/>
        </w:rPr>
        <w:t>MSI</w:t>
      </w:r>
      <w:r>
        <w:rPr>
          <w:rFonts w:ascii="Arial" w:hAnsi="Arial" w:cs="Arial"/>
          <w:color w:val="333333"/>
          <w:sz w:val="18"/>
          <w:szCs w:val="18"/>
        </w:rPr>
        <w:t>中断请求的问题所在，而使用</w:t>
      </w:r>
      <w:r>
        <w:rPr>
          <w:rFonts w:ascii="Arial" w:hAnsi="Arial" w:cs="Arial"/>
          <w:color w:val="333333"/>
          <w:sz w:val="18"/>
          <w:szCs w:val="18"/>
        </w:rPr>
        <w:t>MSI-X</w:t>
      </w:r>
      <w:r>
        <w:rPr>
          <w:rFonts w:ascii="Arial" w:hAnsi="Arial" w:cs="Arial"/>
          <w:color w:val="333333"/>
          <w:sz w:val="18"/>
          <w:szCs w:val="18"/>
        </w:rPr>
        <w:t>机制有效避免了该问题。</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Delivery Mode</w:t>
      </w:r>
      <w:r>
        <w:rPr>
          <w:rFonts w:ascii="Arial" w:hAnsi="Arial" w:cs="Arial"/>
          <w:color w:val="333333"/>
          <w:sz w:val="18"/>
          <w:szCs w:val="18"/>
        </w:rPr>
        <w:t>字段表示如何处理来自</w:t>
      </w:r>
      <w:r>
        <w:rPr>
          <w:rFonts w:ascii="Arial" w:hAnsi="Arial" w:cs="Arial"/>
          <w:color w:val="333333"/>
          <w:sz w:val="18"/>
          <w:szCs w:val="18"/>
        </w:rPr>
        <w:t>PCIe</w:t>
      </w:r>
      <w:r>
        <w:rPr>
          <w:rFonts w:ascii="Arial" w:hAnsi="Arial" w:cs="Arial"/>
          <w:color w:val="333333"/>
          <w:sz w:val="18"/>
          <w:szCs w:val="18"/>
        </w:rPr>
        <w:t>设备的中断请求。</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0b000</w:t>
      </w:r>
      <w:r>
        <w:rPr>
          <w:rFonts w:ascii="Arial" w:hAnsi="Arial" w:cs="Arial"/>
          <w:color w:val="333333"/>
          <w:sz w:val="18"/>
          <w:szCs w:val="18"/>
        </w:rPr>
        <w:t>时，表示使用</w:t>
      </w:r>
      <w:r>
        <w:rPr>
          <w:rFonts w:ascii="Arial" w:hAnsi="Arial" w:cs="Arial"/>
          <w:color w:val="333333"/>
          <w:sz w:val="18"/>
          <w:szCs w:val="18"/>
        </w:rPr>
        <w:t>“Fixed Mode”</w:t>
      </w:r>
      <w:r>
        <w:rPr>
          <w:rFonts w:ascii="Arial" w:hAnsi="Arial" w:cs="Arial"/>
          <w:color w:val="333333"/>
          <w:sz w:val="18"/>
          <w:szCs w:val="18"/>
        </w:rPr>
        <w:t>方式。此时这个中断请求将被</w:t>
      </w:r>
      <w:r>
        <w:rPr>
          <w:rFonts w:ascii="Arial" w:hAnsi="Arial" w:cs="Arial"/>
          <w:color w:val="333333"/>
          <w:sz w:val="18"/>
          <w:szCs w:val="18"/>
        </w:rPr>
        <w:t>Destination ID</w:t>
      </w:r>
      <w:r>
        <w:rPr>
          <w:rFonts w:ascii="Arial" w:hAnsi="Arial" w:cs="Arial"/>
          <w:color w:val="333333"/>
          <w:sz w:val="18"/>
          <w:szCs w:val="18"/>
        </w:rPr>
        <w:t>字段指定的</w:t>
      </w:r>
      <w:r>
        <w:rPr>
          <w:rFonts w:ascii="Arial" w:hAnsi="Arial" w:cs="Arial"/>
          <w:color w:val="333333"/>
          <w:sz w:val="18"/>
          <w:szCs w:val="18"/>
        </w:rPr>
        <w:t>CPU</w:t>
      </w:r>
      <w:r>
        <w:rPr>
          <w:rFonts w:ascii="Arial" w:hAnsi="Arial" w:cs="Arial"/>
          <w:color w:val="333333"/>
          <w:sz w:val="18"/>
          <w:szCs w:val="18"/>
        </w:rPr>
        <w:t>处理。</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0b001</w:t>
      </w:r>
      <w:r>
        <w:rPr>
          <w:rFonts w:ascii="Arial" w:hAnsi="Arial" w:cs="Arial"/>
          <w:color w:val="333333"/>
          <w:sz w:val="18"/>
          <w:szCs w:val="18"/>
        </w:rPr>
        <w:t>时，表示使用</w:t>
      </w:r>
      <w:r>
        <w:rPr>
          <w:rFonts w:ascii="Arial" w:hAnsi="Arial" w:cs="Arial"/>
          <w:color w:val="333333"/>
          <w:sz w:val="18"/>
          <w:szCs w:val="18"/>
        </w:rPr>
        <w:t>“Lowest Priority”</w:t>
      </w:r>
      <w:r>
        <w:rPr>
          <w:rFonts w:ascii="Arial" w:hAnsi="Arial" w:cs="Arial"/>
          <w:color w:val="333333"/>
          <w:sz w:val="18"/>
          <w:szCs w:val="18"/>
        </w:rPr>
        <w:t>方式。此时这个中断请求将被优先权最低的</w:t>
      </w:r>
      <w:r>
        <w:rPr>
          <w:rFonts w:ascii="Arial" w:hAnsi="Arial" w:cs="Arial"/>
          <w:color w:val="333333"/>
          <w:sz w:val="18"/>
          <w:szCs w:val="18"/>
        </w:rPr>
        <w:t>CPU</w:t>
      </w:r>
      <w:r>
        <w:rPr>
          <w:rFonts w:ascii="Arial" w:hAnsi="Arial" w:cs="Arial"/>
          <w:color w:val="333333"/>
          <w:sz w:val="18"/>
          <w:szCs w:val="18"/>
        </w:rPr>
        <w:t>处理。当使用</w:t>
      </w:r>
      <w:r>
        <w:rPr>
          <w:rFonts w:ascii="Arial" w:hAnsi="Arial" w:cs="Arial"/>
          <w:color w:val="333333"/>
          <w:sz w:val="18"/>
          <w:szCs w:val="18"/>
        </w:rPr>
        <w:t>“Fixed Mode”</w:t>
      </w:r>
      <w:r>
        <w:rPr>
          <w:rFonts w:ascii="Arial" w:hAnsi="Arial" w:cs="Arial"/>
          <w:color w:val="333333"/>
          <w:sz w:val="18"/>
          <w:szCs w:val="18"/>
        </w:rPr>
        <w:t>和</w:t>
      </w:r>
      <w:r>
        <w:rPr>
          <w:rFonts w:ascii="Arial" w:hAnsi="Arial" w:cs="Arial"/>
          <w:color w:val="333333"/>
          <w:sz w:val="18"/>
          <w:szCs w:val="18"/>
        </w:rPr>
        <w:t>“Lowest Priority”</w:t>
      </w:r>
      <w:r>
        <w:rPr>
          <w:rFonts w:ascii="Arial" w:hAnsi="Arial" w:cs="Arial"/>
          <w:color w:val="333333"/>
          <w:sz w:val="18"/>
          <w:szCs w:val="18"/>
        </w:rPr>
        <w:t>方式时，如果</w:t>
      </w:r>
      <w:r>
        <w:rPr>
          <w:rFonts w:ascii="Arial" w:hAnsi="Arial" w:cs="Arial"/>
          <w:color w:val="333333"/>
          <w:sz w:val="18"/>
          <w:szCs w:val="18"/>
        </w:rPr>
        <w:t>Vector</w:t>
      </w:r>
      <w:r>
        <w:rPr>
          <w:rFonts w:ascii="Arial" w:hAnsi="Arial" w:cs="Arial"/>
          <w:color w:val="333333"/>
          <w:sz w:val="18"/>
          <w:szCs w:val="18"/>
        </w:rPr>
        <w:t>字段有效，</w:t>
      </w:r>
      <w:r>
        <w:rPr>
          <w:rFonts w:ascii="Arial" w:hAnsi="Arial" w:cs="Arial"/>
          <w:color w:val="333333"/>
          <w:sz w:val="18"/>
          <w:szCs w:val="18"/>
        </w:rPr>
        <w:t>CPU</w:t>
      </w:r>
      <w:r>
        <w:rPr>
          <w:rFonts w:ascii="Arial" w:hAnsi="Arial" w:cs="Arial"/>
          <w:color w:val="333333"/>
          <w:sz w:val="18"/>
          <w:szCs w:val="18"/>
        </w:rPr>
        <w:t>接收到这个中断请求之后，将使用</w:t>
      </w:r>
      <w:r>
        <w:rPr>
          <w:rFonts w:ascii="Arial" w:hAnsi="Arial" w:cs="Arial"/>
          <w:color w:val="333333"/>
          <w:sz w:val="18"/>
          <w:szCs w:val="18"/>
        </w:rPr>
        <w:t>Vector</w:t>
      </w:r>
      <w:r>
        <w:rPr>
          <w:rFonts w:ascii="Arial" w:hAnsi="Arial" w:cs="Arial"/>
          <w:color w:val="333333"/>
          <w:sz w:val="18"/>
          <w:szCs w:val="18"/>
        </w:rPr>
        <w:t>字段指定的中断向量处理这些中断请求；而当</w:t>
      </w:r>
      <w:r>
        <w:rPr>
          <w:rFonts w:ascii="Arial" w:hAnsi="Arial" w:cs="Arial"/>
          <w:color w:val="333333"/>
          <w:sz w:val="18"/>
          <w:szCs w:val="18"/>
        </w:rPr>
        <w:t>Delivery Mode</w:t>
      </w:r>
      <w:r>
        <w:rPr>
          <w:rFonts w:ascii="Arial" w:hAnsi="Arial" w:cs="Arial"/>
          <w:color w:val="333333"/>
          <w:sz w:val="18"/>
          <w:szCs w:val="18"/>
        </w:rPr>
        <w:t>字段为其他值时，</w:t>
      </w:r>
      <w:r>
        <w:rPr>
          <w:rFonts w:ascii="Arial" w:hAnsi="Arial" w:cs="Arial"/>
          <w:color w:val="333333"/>
          <w:sz w:val="18"/>
          <w:szCs w:val="18"/>
        </w:rPr>
        <w:t>Message Data</w:t>
      </w:r>
      <w:r>
        <w:rPr>
          <w:rFonts w:ascii="Arial" w:hAnsi="Arial" w:cs="Arial"/>
          <w:color w:val="333333"/>
          <w:sz w:val="18"/>
          <w:szCs w:val="18"/>
        </w:rPr>
        <w:t>字段中所包含的</w:t>
      </w:r>
      <w:r>
        <w:rPr>
          <w:rFonts w:ascii="Arial" w:hAnsi="Arial" w:cs="Arial"/>
          <w:color w:val="333333"/>
          <w:sz w:val="18"/>
          <w:szCs w:val="18"/>
        </w:rPr>
        <w:t>Vector</w:t>
      </w:r>
      <w:r>
        <w:rPr>
          <w:rFonts w:ascii="Arial" w:hAnsi="Arial" w:cs="Arial"/>
          <w:color w:val="333333"/>
          <w:sz w:val="18"/>
          <w:szCs w:val="18"/>
        </w:rPr>
        <w:t>字段无效。</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0b010</w:t>
      </w:r>
      <w:r>
        <w:rPr>
          <w:rFonts w:ascii="Arial" w:hAnsi="Arial" w:cs="Arial"/>
          <w:color w:val="333333"/>
          <w:sz w:val="18"/>
          <w:szCs w:val="18"/>
        </w:rPr>
        <w:t>时，表示使用</w:t>
      </w:r>
      <w:r>
        <w:rPr>
          <w:rFonts w:ascii="Arial" w:hAnsi="Arial" w:cs="Arial"/>
          <w:color w:val="333333"/>
          <w:sz w:val="18"/>
          <w:szCs w:val="18"/>
        </w:rPr>
        <w:t>SMI</w:t>
      </w:r>
      <w:r>
        <w:rPr>
          <w:rFonts w:ascii="Arial" w:hAnsi="Arial" w:cs="Arial"/>
          <w:color w:val="333333"/>
          <w:sz w:val="18"/>
          <w:szCs w:val="18"/>
        </w:rPr>
        <w:t>方式传递中断请求，而且必须使用边沿触发，此时</w:t>
      </w:r>
      <w:r>
        <w:rPr>
          <w:rFonts w:ascii="Arial" w:hAnsi="Arial" w:cs="Arial"/>
          <w:color w:val="333333"/>
          <w:sz w:val="18"/>
          <w:szCs w:val="18"/>
        </w:rPr>
        <w:t>Vector</w:t>
      </w:r>
      <w:r>
        <w:rPr>
          <w:rFonts w:ascii="Arial" w:hAnsi="Arial" w:cs="Arial"/>
          <w:color w:val="333333"/>
          <w:sz w:val="18"/>
          <w:szCs w:val="18"/>
        </w:rPr>
        <w:t>字段必须为</w:t>
      </w:r>
      <w:r>
        <w:rPr>
          <w:rFonts w:ascii="Arial" w:hAnsi="Arial" w:cs="Arial"/>
          <w:color w:val="333333"/>
          <w:sz w:val="18"/>
          <w:szCs w:val="18"/>
        </w:rPr>
        <w:t>0</w:t>
      </w:r>
      <w:r>
        <w:rPr>
          <w:rFonts w:ascii="Arial" w:hAnsi="Arial" w:cs="Arial"/>
          <w:color w:val="333333"/>
          <w:sz w:val="18"/>
          <w:szCs w:val="18"/>
        </w:rPr>
        <w:t>。这个中断请求将被</w:t>
      </w:r>
      <w:r>
        <w:rPr>
          <w:rFonts w:ascii="Arial" w:hAnsi="Arial" w:cs="Arial"/>
          <w:color w:val="333333"/>
          <w:sz w:val="18"/>
          <w:szCs w:val="18"/>
        </w:rPr>
        <w:t>Destination ID</w:t>
      </w:r>
      <w:r>
        <w:rPr>
          <w:rFonts w:ascii="Arial" w:hAnsi="Arial" w:cs="Arial"/>
          <w:color w:val="333333"/>
          <w:sz w:val="18"/>
          <w:szCs w:val="18"/>
        </w:rPr>
        <w:t>字段指定的</w:t>
      </w:r>
      <w:r>
        <w:rPr>
          <w:rFonts w:ascii="Arial" w:hAnsi="Arial" w:cs="Arial"/>
          <w:color w:val="333333"/>
          <w:sz w:val="18"/>
          <w:szCs w:val="18"/>
        </w:rPr>
        <w:t>CPU</w:t>
      </w:r>
      <w:r>
        <w:rPr>
          <w:rFonts w:ascii="Arial" w:hAnsi="Arial" w:cs="Arial"/>
          <w:color w:val="333333"/>
          <w:sz w:val="18"/>
          <w:szCs w:val="18"/>
        </w:rPr>
        <w:t>处理。</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0b100</w:t>
      </w:r>
      <w:r>
        <w:rPr>
          <w:rFonts w:ascii="Arial" w:hAnsi="Arial" w:cs="Arial"/>
          <w:color w:val="333333"/>
          <w:sz w:val="18"/>
          <w:szCs w:val="18"/>
        </w:rPr>
        <w:t>时，表示使用</w:t>
      </w:r>
      <w:r>
        <w:rPr>
          <w:rFonts w:ascii="Arial" w:hAnsi="Arial" w:cs="Arial"/>
          <w:color w:val="333333"/>
          <w:sz w:val="18"/>
          <w:szCs w:val="18"/>
        </w:rPr>
        <w:t>NMI</w:t>
      </w:r>
      <w:r>
        <w:rPr>
          <w:rFonts w:ascii="Arial" w:hAnsi="Arial" w:cs="Arial"/>
          <w:color w:val="333333"/>
          <w:sz w:val="18"/>
          <w:szCs w:val="18"/>
        </w:rPr>
        <w:t>方式传递中断请求，而且必须使用边沿触发，此时</w:t>
      </w:r>
      <w:r>
        <w:rPr>
          <w:rFonts w:ascii="Arial" w:hAnsi="Arial" w:cs="Arial"/>
          <w:color w:val="333333"/>
          <w:sz w:val="18"/>
          <w:szCs w:val="18"/>
        </w:rPr>
        <w:t>Vector</w:t>
      </w:r>
      <w:r>
        <w:rPr>
          <w:rFonts w:ascii="Arial" w:hAnsi="Arial" w:cs="Arial"/>
          <w:color w:val="333333"/>
          <w:sz w:val="18"/>
          <w:szCs w:val="18"/>
        </w:rPr>
        <w:t>字段和</w:t>
      </w:r>
      <w:r>
        <w:rPr>
          <w:rFonts w:ascii="Arial" w:hAnsi="Arial" w:cs="Arial"/>
          <w:color w:val="333333"/>
          <w:sz w:val="18"/>
          <w:szCs w:val="18"/>
        </w:rPr>
        <w:t>Trigger</w:t>
      </w:r>
      <w:r>
        <w:rPr>
          <w:rFonts w:ascii="Arial" w:hAnsi="Arial" w:cs="Arial"/>
          <w:color w:val="333333"/>
          <w:sz w:val="18"/>
          <w:szCs w:val="18"/>
        </w:rPr>
        <w:t>字段的内容将被忽略。这个中断请求将被</w:t>
      </w:r>
      <w:r>
        <w:rPr>
          <w:rFonts w:ascii="Arial" w:hAnsi="Arial" w:cs="Arial"/>
          <w:color w:val="333333"/>
          <w:sz w:val="18"/>
          <w:szCs w:val="18"/>
        </w:rPr>
        <w:t>Destination ID</w:t>
      </w:r>
      <w:r>
        <w:rPr>
          <w:rFonts w:ascii="Arial" w:hAnsi="Arial" w:cs="Arial"/>
          <w:color w:val="333333"/>
          <w:sz w:val="18"/>
          <w:szCs w:val="18"/>
        </w:rPr>
        <w:t>字段指定的</w:t>
      </w:r>
      <w:r>
        <w:rPr>
          <w:rFonts w:ascii="Arial" w:hAnsi="Arial" w:cs="Arial"/>
          <w:color w:val="333333"/>
          <w:sz w:val="18"/>
          <w:szCs w:val="18"/>
        </w:rPr>
        <w:t>CPU</w:t>
      </w:r>
      <w:r>
        <w:rPr>
          <w:rFonts w:ascii="Arial" w:hAnsi="Arial" w:cs="Arial"/>
          <w:color w:val="333333"/>
          <w:sz w:val="18"/>
          <w:szCs w:val="18"/>
        </w:rPr>
        <w:t>处理。</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0b101</w:t>
      </w:r>
      <w:r>
        <w:rPr>
          <w:rFonts w:ascii="Arial" w:hAnsi="Arial" w:cs="Arial"/>
          <w:color w:val="333333"/>
          <w:sz w:val="18"/>
          <w:szCs w:val="18"/>
        </w:rPr>
        <w:t>时，表示使用</w:t>
      </w:r>
      <w:r>
        <w:rPr>
          <w:rFonts w:ascii="Arial" w:hAnsi="Arial" w:cs="Arial"/>
          <w:color w:val="333333"/>
          <w:sz w:val="18"/>
          <w:szCs w:val="18"/>
        </w:rPr>
        <w:t>INIT</w:t>
      </w:r>
      <w:r>
        <w:rPr>
          <w:rFonts w:ascii="Arial" w:hAnsi="Arial" w:cs="Arial"/>
          <w:color w:val="333333"/>
          <w:sz w:val="18"/>
          <w:szCs w:val="18"/>
        </w:rPr>
        <w:t>方式传递中断请求，</w:t>
      </w:r>
      <w:r>
        <w:rPr>
          <w:rFonts w:ascii="Arial" w:hAnsi="Arial" w:cs="Arial"/>
          <w:color w:val="333333"/>
          <w:sz w:val="18"/>
          <w:szCs w:val="18"/>
        </w:rPr>
        <w:t>Vector</w:t>
      </w:r>
      <w:r>
        <w:rPr>
          <w:rFonts w:ascii="Arial" w:hAnsi="Arial" w:cs="Arial"/>
          <w:color w:val="333333"/>
          <w:sz w:val="18"/>
          <w:szCs w:val="18"/>
        </w:rPr>
        <w:t>字段和</w:t>
      </w:r>
      <w:r>
        <w:rPr>
          <w:rFonts w:ascii="Arial" w:hAnsi="Arial" w:cs="Arial"/>
          <w:color w:val="333333"/>
          <w:sz w:val="18"/>
          <w:szCs w:val="18"/>
        </w:rPr>
        <w:t>Trigger</w:t>
      </w:r>
      <w:r>
        <w:rPr>
          <w:rFonts w:ascii="Arial" w:hAnsi="Arial" w:cs="Arial"/>
          <w:color w:val="333333"/>
          <w:sz w:val="18"/>
          <w:szCs w:val="18"/>
        </w:rPr>
        <w:t>字段的内容将被忽略。这个中断请求将被</w:t>
      </w:r>
      <w:r>
        <w:rPr>
          <w:rFonts w:ascii="Arial" w:hAnsi="Arial" w:cs="Arial"/>
          <w:color w:val="333333"/>
          <w:sz w:val="18"/>
          <w:szCs w:val="18"/>
        </w:rPr>
        <w:t>Destination ID</w:t>
      </w:r>
      <w:r>
        <w:rPr>
          <w:rFonts w:ascii="Arial" w:hAnsi="Arial" w:cs="Arial"/>
          <w:color w:val="333333"/>
          <w:sz w:val="18"/>
          <w:szCs w:val="18"/>
        </w:rPr>
        <w:t>字段指定的</w:t>
      </w:r>
      <w:r>
        <w:rPr>
          <w:rFonts w:ascii="Arial" w:hAnsi="Arial" w:cs="Arial"/>
          <w:color w:val="333333"/>
          <w:sz w:val="18"/>
          <w:szCs w:val="18"/>
        </w:rPr>
        <w:t>CPU</w:t>
      </w:r>
      <w:r>
        <w:rPr>
          <w:rFonts w:ascii="Arial" w:hAnsi="Arial" w:cs="Arial"/>
          <w:color w:val="333333"/>
          <w:sz w:val="18"/>
          <w:szCs w:val="18"/>
        </w:rPr>
        <w:t>处理。</w:t>
      </w:r>
    </w:p>
    <w:p w:rsidR="007836BF" w:rsidRDefault="007836BF" w:rsidP="007836BF">
      <w:pPr>
        <w:widowControl/>
        <w:numPr>
          <w:ilvl w:val="0"/>
          <w:numId w:val="30"/>
        </w:numPr>
        <w:shd w:val="clear" w:color="auto" w:fill="FFFFFF"/>
        <w:wordWrap w:val="0"/>
        <w:spacing w:line="300" w:lineRule="atLeast"/>
        <w:ind w:left="0"/>
        <w:jc w:val="left"/>
        <w:rPr>
          <w:rFonts w:ascii="Arial" w:hAnsi="Arial" w:cs="Arial"/>
          <w:color w:val="333333"/>
          <w:sz w:val="18"/>
          <w:szCs w:val="18"/>
        </w:rPr>
      </w:pPr>
      <w:r>
        <w:rPr>
          <w:rFonts w:ascii="Arial" w:hAnsi="Arial" w:cs="Arial"/>
          <w:color w:val="333333"/>
          <w:sz w:val="18"/>
          <w:szCs w:val="18"/>
        </w:rPr>
        <w:t>该字段为</w:t>
      </w:r>
      <w:r>
        <w:rPr>
          <w:rFonts w:ascii="Arial" w:hAnsi="Arial" w:cs="Arial"/>
          <w:color w:val="333333"/>
          <w:sz w:val="18"/>
          <w:szCs w:val="18"/>
        </w:rPr>
        <w:t>0b111</w:t>
      </w:r>
      <w:r>
        <w:rPr>
          <w:rFonts w:ascii="Arial" w:hAnsi="Arial" w:cs="Arial"/>
          <w:color w:val="333333"/>
          <w:sz w:val="18"/>
          <w:szCs w:val="18"/>
        </w:rPr>
        <w:t>时，表示使用</w:t>
      </w:r>
      <w:r>
        <w:rPr>
          <w:rFonts w:ascii="Arial" w:hAnsi="Arial" w:cs="Arial"/>
          <w:color w:val="333333"/>
          <w:sz w:val="18"/>
          <w:szCs w:val="18"/>
        </w:rPr>
        <w:t>INTR</w:t>
      </w:r>
      <w:r>
        <w:rPr>
          <w:rFonts w:ascii="Arial" w:hAnsi="Arial" w:cs="Arial"/>
          <w:color w:val="333333"/>
          <w:sz w:val="18"/>
          <w:szCs w:val="18"/>
        </w:rPr>
        <w:t>信号传递中断请求且使用边沿触发。此时</w:t>
      </w:r>
      <w:r>
        <w:rPr>
          <w:rFonts w:ascii="Arial" w:hAnsi="Arial" w:cs="Arial"/>
          <w:color w:val="333333"/>
          <w:sz w:val="18"/>
          <w:szCs w:val="18"/>
        </w:rPr>
        <w:t>MSI</w:t>
      </w:r>
      <w:r>
        <w:rPr>
          <w:rFonts w:ascii="Arial" w:hAnsi="Arial" w:cs="Arial"/>
          <w:color w:val="333333"/>
          <w:sz w:val="18"/>
          <w:szCs w:val="18"/>
        </w:rPr>
        <w:t>中断信息首先传递给中断控制器，然后中断控制器在通过</w:t>
      </w:r>
      <w:r>
        <w:rPr>
          <w:rFonts w:ascii="Arial" w:hAnsi="Arial" w:cs="Arial"/>
          <w:color w:val="333333"/>
          <w:sz w:val="18"/>
          <w:szCs w:val="18"/>
        </w:rPr>
        <w:t>INTR</w:t>
      </w:r>
      <w:r>
        <w:rPr>
          <w:rFonts w:ascii="Arial" w:hAnsi="Arial" w:cs="Arial"/>
          <w:color w:val="333333"/>
          <w:sz w:val="18"/>
          <w:szCs w:val="18"/>
        </w:rPr>
        <w:t>信号向</w:t>
      </w:r>
      <w:r>
        <w:rPr>
          <w:rFonts w:ascii="Arial" w:hAnsi="Arial" w:cs="Arial"/>
          <w:color w:val="333333"/>
          <w:sz w:val="18"/>
          <w:szCs w:val="18"/>
        </w:rPr>
        <w:t>CPU</w:t>
      </w:r>
      <w:r>
        <w:rPr>
          <w:rFonts w:ascii="Arial" w:hAnsi="Arial" w:cs="Arial"/>
          <w:color w:val="333333"/>
          <w:sz w:val="18"/>
          <w:szCs w:val="18"/>
        </w:rPr>
        <w:t>传递中断请求，之后</w:t>
      </w:r>
      <w:r>
        <w:rPr>
          <w:rFonts w:ascii="Arial" w:hAnsi="Arial" w:cs="Arial"/>
          <w:color w:val="333333"/>
          <w:sz w:val="18"/>
          <w:szCs w:val="18"/>
        </w:rPr>
        <w:t>CPU</w:t>
      </w:r>
      <w:r>
        <w:rPr>
          <w:rFonts w:ascii="Arial" w:hAnsi="Arial" w:cs="Arial"/>
          <w:color w:val="333333"/>
          <w:sz w:val="18"/>
          <w:szCs w:val="18"/>
        </w:rPr>
        <w:t>在通过中断响应周期获得中断向量。上文中</w:t>
      </w:r>
      <w:r>
        <w:rPr>
          <w:rFonts w:ascii="Arial" w:hAnsi="Arial" w:cs="Arial"/>
          <w:color w:val="333333"/>
          <w:sz w:val="18"/>
          <w:szCs w:val="18"/>
        </w:rPr>
        <w:t>PowerPC</w:t>
      </w:r>
      <w:r>
        <w:rPr>
          <w:rFonts w:ascii="Arial" w:hAnsi="Arial" w:cs="Arial"/>
          <w:color w:val="333333"/>
          <w:sz w:val="18"/>
          <w:szCs w:val="18"/>
        </w:rPr>
        <w:t>处理器使用的方法与此方法类似。而在</w:t>
      </w:r>
      <w:r>
        <w:rPr>
          <w:rFonts w:ascii="Arial" w:hAnsi="Arial" w:cs="Arial"/>
          <w:color w:val="333333"/>
          <w:sz w:val="18"/>
          <w:szCs w:val="18"/>
        </w:rPr>
        <w:t>x86</w:t>
      </w:r>
      <w:r>
        <w:rPr>
          <w:rFonts w:ascii="Arial" w:hAnsi="Arial" w:cs="Arial"/>
          <w:color w:val="333333"/>
          <w:sz w:val="18"/>
          <w:szCs w:val="18"/>
        </w:rPr>
        <w:t>处理器中多使用</w:t>
      </w:r>
      <w:r>
        <w:rPr>
          <w:rFonts w:ascii="Arial" w:hAnsi="Arial" w:cs="Arial"/>
          <w:color w:val="333333"/>
          <w:sz w:val="18"/>
          <w:szCs w:val="18"/>
        </w:rPr>
        <w:t>Interrupt Message</w:t>
      </w:r>
      <w:r>
        <w:rPr>
          <w:rFonts w:ascii="Arial" w:hAnsi="Arial" w:cs="Arial"/>
          <w:color w:val="333333"/>
          <w:sz w:val="18"/>
          <w:szCs w:val="18"/>
        </w:rPr>
        <w:t>总线事务进行</w:t>
      </w:r>
      <w:r>
        <w:rPr>
          <w:rFonts w:ascii="Arial" w:hAnsi="Arial" w:cs="Arial"/>
          <w:color w:val="333333"/>
          <w:sz w:val="18"/>
          <w:szCs w:val="18"/>
        </w:rPr>
        <w:t>MSI</w:t>
      </w:r>
      <w:r>
        <w:rPr>
          <w:rFonts w:ascii="Arial" w:hAnsi="Arial" w:cs="Arial"/>
          <w:color w:val="333333"/>
          <w:sz w:val="18"/>
          <w:szCs w:val="18"/>
        </w:rPr>
        <w:t>中断信息的传递，因此这种模式很少被使用。</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lastRenderedPageBreak/>
        <w:t>边沿触发和电平触发是中断请求常用的两种方式。其中电平</w:t>
      </w:r>
      <w:proofErr w:type="gramStart"/>
      <w:r>
        <w:rPr>
          <w:rFonts w:ascii="Arial" w:hAnsi="Arial" w:cs="Arial"/>
          <w:color w:val="333333"/>
          <w:sz w:val="18"/>
          <w:szCs w:val="18"/>
        </w:rPr>
        <w:t>触发指</w:t>
      </w:r>
      <w:proofErr w:type="gramEnd"/>
      <w:r>
        <w:rPr>
          <w:rFonts w:ascii="Arial" w:hAnsi="Arial" w:cs="Arial"/>
          <w:color w:val="333333"/>
          <w:sz w:val="18"/>
          <w:szCs w:val="18"/>
        </w:rPr>
        <w:t>外部设备使用逻辑电平</w:t>
      </w:r>
      <w:r>
        <w:rPr>
          <w:rFonts w:ascii="Arial" w:hAnsi="Arial" w:cs="Arial"/>
          <w:color w:val="333333"/>
          <w:sz w:val="18"/>
          <w:szCs w:val="18"/>
        </w:rPr>
        <w:t>1(</w:t>
      </w:r>
      <w:r>
        <w:rPr>
          <w:rFonts w:ascii="Arial" w:hAnsi="Arial" w:cs="Arial"/>
          <w:color w:val="333333"/>
          <w:sz w:val="18"/>
          <w:szCs w:val="18"/>
        </w:rPr>
        <w:t>高电平触发</w:t>
      </w:r>
      <w:r>
        <w:rPr>
          <w:rFonts w:ascii="Arial" w:hAnsi="Arial" w:cs="Arial"/>
          <w:color w:val="333333"/>
          <w:sz w:val="18"/>
          <w:szCs w:val="18"/>
        </w:rPr>
        <w:t>)</w:t>
      </w:r>
      <w:r>
        <w:rPr>
          <w:rFonts w:ascii="Arial" w:hAnsi="Arial" w:cs="Arial"/>
          <w:color w:val="333333"/>
          <w:sz w:val="18"/>
          <w:szCs w:val="18"/>
        </w:rPr>
        <w:t>或者</w:t>
      </w:r>
      <w:r>
        <w:rPr>
          <w:rFonts w:ascii="Arial" w:hAnsi="Arial" w:cs="Arial"/>
          <w:color w:val="333333"/>
          <w:sz w:val="18"/>
          <w:szCs w:val="18"/>
        </w:rPr>
        <w:t>0(</w:t>
      </w:r>
      <w:r>
        <w:rPr>
          <w:rFonts w:ascii="Arial" w:hAnsi="Arial" w:cs="Arial"/>
          <w:color w:val="333333"/>
          <w:sz w:val="18"/>
          <w:szCs w:val="18"/>
        </w:rPr>
        <w:t>低电平触发</w:t>
      </w:r>
      <w:r>
        <w:rPr>
          <w:rFonts w:ascii="Arial" w:hAnsi="Arial" w:cs="Arial"/>
          <w:color w:val="333333"/>
          <w:sz w:val="18"/>
          <w:szCs w:val="18"/>
        </w:rPr>
        <w:t>)</w:t>
      </w:r>
      <w:r>
        <w:rPr>
          <w:rFonts w:ascii="Arial" w:hAnsi="Arial" w:cs="Arial"/>
          <w:color w:val="333333"/>
          <w:sz w:val="18"/>
          <w:szCs w:val="18"/>
        </w:rPr>
        <w:t>，提交中断请求。使用电平或者边沿方式提交中断请求时，外部设备一般通过中断线</w:t>
      </w:r>
      <w:r>
        <w:rPr>
          <w:rFonts w:ascii="Arial" w:hAnsi="Arial" w:cs="Arial"/>
          <w:color w:val="333333"/>
          <w:sz w:val="18"/>
          <w:szCs w:val="18"/>
        </w:rPr>
        <w:t>(IRQ_PIN#)</w:t>
      </w:r>
      <w:r>
        <w:rPr>
          <w:rFonts w:ascii="Arial" w:hAnsi="Arial" w:cs="Arial"/>
          <w:color w:val="333333"/>
          <w:sz w:val="18"/>
          <w:szCs w:val="18"/>
        </w:rPr>
        <w:t>与中断控制器相连，其中多个外部设备可能通过相同的中断线与中断控制器相连</w:t>
      </w:r>
      <w:r>
        <w:rPr>
          <w:rFonts w:ascii="Arial" w:hAnsi="Arial" w:cs="Arial"/>
          <w:color w:val="333333"/>
          <w:sz w:val="18"/>
          <w:szCs w:val="18"/>
        </w:rPr>
        <w:t>(</w:t>
      </w:r>
      <w:r>
        <w:rPr>
          <w:rFonts w:ascii="Arial" w:hAnsi="Arial" w:cs="Arial"/>
          <w:color w:val="333333"/>
          <w:sz w:val="18"/>
          <w:szCs w:val="18"/>
        </w:rPr>
        <w:t>线</w:t>
      </w:r>
      <w:proofErr w:type="gramStart"/>
      <w:r>
        <w:rPr>
          <w:rFonts w:ascii="Arial" w:hAnsi="Arial" w:cs="Arial"/>
          <w:color w:val="333333"/>
          <w:sz w:val="18"/>
          <w:szCs w:val="18"/>
        </w:rPr>
        <w:t>与或者</w:t>
      </w:r>
      <w:proofErr w:type="gramEnd"/>
      <w:r>
        <w:rPr>
          <w:rFonts w:ascii="Arial" w:hAnsi="Arial" w:cs="Arial"/>
          <w:color w:val="333333"/>
          <w:sz w:val="18"/>
          <w:szCs w:val="18"/>
        </w:rPr>
        <w:t>与门</w:t>
      </w:r>
      <w:r>
        <w:rPr>
          <w:rFonts w:ascii="Arial" w:hAnsi="Arial" w:cs="Arial"/>
          <w:color w:val="333333"/>
          <w:sz w:val="18"/>
          <w:szCs w:val="18"/>
        </w:rPr>
        <w:t>)</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外部设备在使用低电平触发，提交中断请求的过程中，首先需要将</w:t>
      </w:r>
      <w:r>
        <w:rPr>
          <w:rFonts w:ascii="Arial" w:hAnsi="Arial" w:cs="Arial"/>
          <w:color w:val="333333"/>
          <w:sz w:val="18"/>
          <w:szCs w:val="18"/>
        </w:rPr>
        <w:t>IRQ_PIN#</w:t>
      </w:r>
      <w:r>
        <w:rPr>
          <w:rFonts w:ascii="Arial" w:hAnsi="Arial" w:cs="Arial"/>
          <w:color w:val="333333"/>
          <w:sz w:val="18"/>
          <w:szCs w:val="18"/>
        </w:rPr>
        <w:t>信号驱动为低。当中断控制器将该中断请求提交给处理器，而且处理器将这个中断请求处理完毕后，处理器将通过写外部设备的某个寄存器来清除此中断源，此时外部设备将不再驱动</w:t>
      </w:r>
      <w:r>
        <w:rPr>
          <w:rFonts w:ascii="Arial" w:hAnsi="Arial" w:cs="Arial"/>
          <w:color w:val="333333"/>
          <w:sz w:val="18"/>
          <w:szCs w:val="18"/>
        </w:rPr>
        <w:t>IRQ_PIN#</w:t>
      </w:r>
      <w:r>
        <w:rPr>
          <w:rFonts w:ascii="Arial" w:hAnsi="Arial" w:cs="Arial"/>
          <w:color w:val="333333"/>
          <w:sz w:val="18"/>
          <w:szCs w:val="18"/>
        </w:rPr>
        <w:t>信号线，从而结束整个中断请求。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IRQ_PIN#</w:t>
      </w:r>
      <w:r>
        <w:rPr>
          <w:rFonts w:ascii="Arial" w:hAnsi="Arial" w:cs="Arial"/>
          <w:color w:val="333333"/>
          <w:sz w:val="18"/>
          <w:szCs w:val="18"/>
        </w:rPr>
        <w:t>信号线可以被多个外部设备共享，在这种情况之下，只有所有外部设备都不驱动</w:t>
      </w:r>
      <w:r>
        <w:rPr>
          <w:rFonts w:ascii="Arial" w:hAnsi="Arial" w:cs="Arial"/>
          <w:color w:val="333333"/>
          <w:sz w:val="18"/>
          <w:szCs w:val="18"/>
        </w:rPr>
        <w:t>IRQ_PIN#</w:t>
      </w:r>
      <w:r>
        <w:rPr>
          <w:rFonts w:ascii="Arial" w:hAnsi="Arial" w:cs="Arial"/>
          <w:color w:val="333333"/>
          <w:sz w:val="18"/>
          <w:szCs w:val="18"/>
        </w:rPr>
        <w:t>信号线时，</w:t>
      </w:r>
      <w:r>
        <w:rPr>
          <w:rFonts w:ascii="Arial" w:hAnsi="Arial" w:cs="Arial"/>
          <w:color w:val="333333"/>
          <w:sz w:val="18"/>
          <w:szCs w:val="18"/>
        </w:rPr>
        <w:t>IRQ_PIN#</w:t>
      </w:r>
      <w:r>
        <w:rPr>
          <w:rFonts w:ascii="Arial" w:hAnsi="Arial" w:cs="Arial"/>
          <w:color w:val="333333"/>
          <w:sz w:val="18"/>
          <w:szCs w:val="18"/>
        </w:rPr>
        <w:t>信号才为高电平。采用电平触发方式进行中断请求的优点是不会丢失中断请求，而缺点是一个优先权较高的中断请求有可能会长期占用中断资源，从而使其他优先权较低的中断不能被及时提交。因为优先级别较高的中断源有可能会持续不断地驱动</w:t>
      </w:r>
      <w:r>
        <w:rPr>
          <w:rFonts w:ascii="Arial" w:hAnsi="Arial" w:cs="Arial"/>
          <w:color w:val="333333"/>
          <w:sz w:val="18"/>
          <w:szCs w:val="18"/>
        </w:rPr>
        <w:t>IRQ_PIN#</w:t>
      </w:r>
      <w:r>
        <w:rPr>
          <w:rFonts w:ascii="Arial" w:hAnsi="Arial" w:cs="Arial"/>
          <w:color w:val="333333"/>
          <w:sz w:val="18"/>
          <w:szCs w:val="18"/>
        </w:rPr>
        <w:t>信号。</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而边沿触发使用上升沿</w:t>
      </w:r>
      <w:r>
        <w:rPr>
          <w:rFonts w:ascii="Arial" w:hAnsi="Arial" w:cs="Arial"/>
          <w:color w:val="333333"/>
          <w:sz w:val="18"/>
          <w:szCs w:val="18"/>
        </w:rPr>
        <w:t>(0</w:t>
      </w:r>
      <w:r>
        <w:rPr>
          <w:rFonts w:ascii="Arial" w:hAnsi="Arial" w:cs="Arial"/>
          <w:color w:val="333333"/>
          <w:sz w:val="18"/>
          <w:szCs w:val="18"/>
        </w:rPr>
        <w:t>到</w:t>
      </w:r>
      <w:r>
        <w:rPr>
          <w:rFonts w:ascii="Arial" w:hAnsi="Arial" w:cs="Arial"/>
          <w:color w:val="333333"/>
          <w:sz w:val="18"/>
          <w:szCs w:val="18"/>
        </w:rPr>
        <w:t>1)</w:t>
      </w:r>
      <w:r>
        <w:rPr>
          <w:rFonts w:ascii="Arial" w:hAnsi="Arial" w:cs="Arial"/>
          <w:color w:val="333333"/>
          <w:sz w:val="18"/>
          <w:szCs w:val="18"/>
        </w:rPr>
        <w:t>或者下降沿</w:t>
      </w:r>
      <w:r>
        <w:rPr>
          <w:rFonts w:ascii="Arial" w:hAnsi="Arial" w:cs="Arial"/>
          <w:color w:val="333333"/>
          <w:sz w:val="18"/>
          <w:szCs w:val="18"/>
        </w:rPr>
        <w:t>(1</w:t>
      </w:r>
      <w:r>
        <w:rPr>
          <w:rFonts w:ascii="Arial" w:hAnsi="Arial" w:cs="Arial"/>
          <w:color w:val="333333"/>
          <w:sz w:val="18"/>
          <w:szCs w:val="18"/>
        </w:rPr>
        <w:t>到</w:t>
      </w:r>
      <w:r>
        <w:rPr>
          <w:rFonts w:ascii="Arial" w:hAnsi="Arial" w:cs="Arial"/>
          <w:color w:val="333333"/>
          <w:sz w:val="18"/>
          <w:szCs w:val="18"/>
        </w:rPr>
        <w:t>0)</w:t>
      </w:r>
      <w:r>
        <w:rPr>
          <w:rFonts w:ascii="Arial" w:hAnsi="Arial" w:cs="Arial"/>
          <w:color w:val="333333"/>
          <w:sz w:val="18"/>
          <w:szCs w:val="18"/>
        </w:rPr>
        <w:t>作为触发条件，但是中断控制器并不是使用这个</w:t>
      </w:r>
      <w:r>
        <w:rPr>
          <w:rFonts w:ascii="Arial" w:hAnsi="Arial" w:cs="Arial"/>
          <w:color w:val="333333"/>
          <w:sz w:val="18"/>
          <w:szCs w:val="18"/>
        </w:rPr>
        <w:t>“</w:t>
      </w:r>
      <w:r>
        <w:rPr>
          <w:rFonts w:ascii="Arial" w:hAnsi="Arial" w:cs="Arial"/>
          <w:color w:val="333333"/>
          <w:sz w:val="18"/>
          <w:szCs w:val="18"/>
        </w:rPr>
        <w:t>边沿</w:t>
      </w:r>
      <w:r>
        <w:rPr>
          <w:rFonts w:ascii="Arial" w:hAnsi="Arial" w:cs="Arial"/>
          <w:color w:val="333333"/>
          <w:sz w:val="18"/>
          <w:szCs w:val="18"/>
        </w:rPr>
        <w:t>”</w:t>
      </w:r>
      <w:r>
        <w:rPr>
          <w:rFonts w:ascii="Arial" w:hAnsi="Arial" w:cs="Arial"/>
          <w:color w:val="333333"/>
          <w:sz w:val="18"/>
          <w:szCs w:val="18"/>
        </w:rPr>
        <w:t>作为触发条件。中断控制器使用内部时钟对</w:t>
      </w:r>
      <w:r>
        <w:rPr>
          <w:rFonts w:ascii="Arial" w:hAnsi="Arial" w:cs="Arial"/>
          <w:color w:val="333333"/>
          <w:sz w:val="18"/>
          <w:szCs w:val="18"/>
        </w:rPr>
        <w:t>IRQ_PIN#</w:t>
      </w:r>
      <w:r>
        <w:rPr>
          <w:rFonts w:ascii="Arial" w:hAnsi="Arial" w:cs="Arial"/>
          <w:color w:val="333333"/>
          <w:sz w:val="18"/>
          <w:szCs w:val="18"/>
        </w:rPr>
        <w:t>信号进行采样，如果在前一个时钟周期，</w:t>
      </w:r>
      <w:r>
        <w:rPr>
          <w:rFonts w:ascii="Arial" w:hAnsi="Arial" w:cs="Arial"/>
          <w:color w:val="333333"/>
          <w:sz w:val="18"/>
          <w:szCs w:val="18"/>
        </w:rPr>
        <w:t>IRQ_PIN#</w:t>
      </w:r>
      <w:r>
        <w:rPr>
          <w:rFonts w:ascii="Arial" w:hAnsi="Arial" w:cs="Arial"/>
          <w:color w:val="333333"/>
          <w:sz w:val="18"/>
          <w:szCs w:val="18"/>
        </w:rPr>
        <w:t>信号为</w:t>
      </w:r>
      <w:r>
        <w:rPr>
          <w:rFonts w:ascii="Arial" w:hAnsi="Arial" w:cs="Arial"/>
          <w:color w:val="333333"/>
          <w:sz w:val="18"/>
          <w:szCs w:val="18"/>
        </w:rPr>
        <w:t>0</w:t>
      </w:r>
      <w:r>
        <w:rPr>
          <w:rFonts w:ascii="Arial" w:hAnsi="Arial" w:cs="Arial"/>
          <w:color w:val="333333"/>
          <w:sz w:val="18"/>
          <w:szCs w:val="18"/>
        </w:rPr>
        <w:t>，而后一个时钟周期，</w:t>
      </w:r>
      <w:r>
        <w:rPr>
          <w:rFonts w:ascii="Arial" w:hAnsi="Arial" w:cs="Arial"/>
          <w:color w:val="333333"/>
          <w:sz w:val="18"/>
          <w:szCs w:val="18"/>
        </w:rPr>
        <w:t>IRQ_PIN#</w:t>
      </w:r>
      <w:r>
        <w:rPr>
          <w:rFonts w:ascii="Arial" w:hAnsi="Arial" w:cs="Arial"/>
          <w:color w:val="333333"/>
          <w:sz w:val="18"/>
          <w:szCs w:val="18"/>
        </w:rPr>
        <w:t>信号为</w:t>
      </w:r>
      <w:r>
        <w:rPr>
          <w:rFonts w:ascii="Arial" w:hAnsi="Arial" w:cs="Arial"/>
          <w:color w:val="333333"/>
          <w:sz w:val="18"/>
          <w:szCs w:val="18"/>
        </w:rPr>
        <w:t>1</w:t>
      </w:r>
      <w:r>
        <w:rPr>
          <w:rFonts w:ascii="Arial" w:hAnsi="Arial" w:cs="Arial"/>
          <w:color w:val="333333"/>
          <w:sz w:val="18"/>
          <w:szCs w:val="18"/>
        </w:rPr>
        <w:t>，中断控制器认为外部设备提交了一个有效</w:t>
      </w:r>
      <w:r>
        <w:rPr>
          <w:rFonts w:ascii="Arial" w:hAnsi="Arial" w:cs="Arial"/>
          <w:color w:val="333333"/>
          <w:sz w:val="18"/>
          <w:szCs w:val="18"/>
        </w:rPr>
        <w:t>“</w:t>
      </w:r>
      <w:r>
        <w:rPr>
          <w:rFonts w:ascii="Arial" w:hAnsi="Arial" w:cs="Arial"/>
          <w:color w:val="333333"/>
          <w:sz w:val="18"/>
          <w:szCs w:val="18"/>
        </w:rPr>
        <w:t>上升沿</w:t>
      </w:r>
      <w:r>
        <w:rPr>
          <w:rFonts w:ascii="Arial" w:hAnsi="Arial" w:cs="Arial"/>
          <w:color w:val="333333"/>
          <w:sz w:val="18"/>
          <w:szCs w:val="18"/>
        </w:rPr>
        <w:t>”</w:t>
      </w:r>
      <w:r>
        <w:rPr>
          <w:rFonts w:ascii="Arial" w:hAnsi="Arial" w:cs="Arial"/>
          <w:color w:val="333333"/>
          <w:sz w:val="18"/>
          <w:szCs w:val="18"/>
        </w:rPr>
        <w:t>，中断控制器会锁定这个</w:t>
      </w:r>
      <w:r>
        <w:rPr>
          <w:rFonts w:ascii="Arial" w:hAnsi="Arial" w:cs="Arial"/>
          <w:color w:val="333333"/>
          <w:sz w:val="18"/>
          <w:szCs w:val="18"/>
        </w:rPr>
        <w:t>“</w:t>
      </w:r>
      <w:r>
        <w:rPr>
          <w:rFonts w:ascii="Arial" w:hAnsi="Arial" w:cs="Arial"/>
          <w:color w:val="333333"/>
          <w:sz w:val="18"/>
          <w:szCs w:val="18"/>
        </w:rPr>
        <w:t>上升沿</w:t>
      </w:r>
      <w:r>
        <w:rPr>
          <w:rFonts w:ascii="Arial" w:hAnsi="Arial" w:cs="Arial"/>
          <w:color w:val="333333"/>
          <w:sz w:val="18"/>
          <w:szCs w:val="18"/>
        </w:rPr>
        <w:t>”</w:t>
      </w:r>
      <w:r>
        <w:rPr>
          <w:rFonts w:ascii="Arial" w:hAnsi="Arial" w:cs="Arial"/>
          <w:color w:val="333333"/>
          <w:sz w:val="18"/>
          <w:szCs w:val="18"/>
        </w:rPr>
        <w:t>并向处理器发出中断请求。这也是外部设备至少需要将</w:t>
      </w:r>
      <w:r>
        <w:rPr>
          <w:rFonts w:ascii="Arial" w:hAnsi="Arial" w:cs="Arial"/>
          <w:color w:val="333333"/>
          <w:sz w:val="18"/>
          <w:szCs w:val="18"/>
        </w:rPr>
        <w:t>IRQ_PIN#</w:t>
      </w:r>
      <w:r>
        <w:rPr>
          <w:rFonts w:ascii="Arial" w:hAnsi="Arial" w:cs="Arial"/>
          <w:color w:val="333333"/>
          <w:sz w:val="18"/>
          <w:szCs w:val="18"/>
        </w:rPr>
        <w:t>信号保持一个时钟采样周期的原因，否则中断控制器可能无法识别本次边沿触发的中断请求，从而产生</w:t>
      </w:r>
      <w:r>
        <w:rPr>
          <w:rFonts w:ascii="Arial" w:hAnsi="Arial" w:cs="Arial"/>
          <w:color w:val="333333"/>
          <w:sz w:val="18"/>
          <w:szCs w:val="18"/>
        </w:rPr>
        <w:t>Spurious</w:t>
      </w:r>
      <w:r>
        <w:rPr>
          <w:rFonts w:ascii="Arial" w:hAnsi="Arial" w:cs="Arial"/>
          <w:color w:val="333333"/>
          <w:sz w:val="18"/>
          <w:szCs w:val="18"/>
        </w:rPr>
        <w:t>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外部设备使用</w:t>
      </w:r>
      <w:r>
        <w:rPr>
          <w:rFonts w:ascii="Arial" w:hAnsi="Arial" w:cs="Arial"/>
          <w:color w:val="333333"/>
          <w:sz w:val="18"/>
          <w:szCs w:val="18"/>
        </w:rPr>
        <w:t>“</w:t>
      </w:r>
      <w:r>
        <w:rPr>
          <w:rFonts w:ascii="Arial" w:hAnsi="Arial" w:cs="Arial"/>
          <w:color w:val="333333"/>
          <w:sz w:val="18"/>
          <w:szCs w:val="18"/>
        </w:rPr>
        <w:t>上升沿</w:t>
      </w:r>
      <w:r>
        <w:rPr>
          <w:rFonts w:ascii="Arial" w:hAnsi="Arial" w:cs="Arial"/>
          <w:color w:val="333333"/>
          <w:sz w:val="18"/>
          <w:szCs w:val="18"/>
        </w:rPr>
        <w:t>”</w:t>
      </w:r>
      <w:r>
        <w:rPr>
          <w:rFonts w:ascii="Arial" w:hAnsi="Arial" w:cs="Arial"/>
          <w:color w:val="333333"/>
          <w:sz w:val="18"/>
          <w:szCs w:val="18"/>
        </w:rPr>
        <w:t>进行中断申请时，不需要持续地将</w:t>
      </w:r>
      <w:r>
        <w:rPr>
          <w:rFonts w:ascii="Arial" w:hAnsi="Arial" w:cs="Arial"/>
          <w:color w:val="333333"/>
          <w:sz w:val="18"/>
          <w:szCs w:val="18"/>
        </w:rPr>
        <w:t>IRQ_PIN#</w:t>
      </w:r>
      <w:r>
        <w:rPr>
          <w:rFonts w:ascii="Arial" w:hAnsi="Arial" w:cs="Arial"/>
          <w:color w:val="333333"/>
          <w:sz w:val="18"/>
          <w:szCs w:val="18"/>
        </w:rPr>
        <w:t>信号驱动为</w:t>
      </w:r>
      <w:r>
        <w:rPr>
          <w:rFonts w:ascii="Arial" w:hAnsi="Arial" w:cs="Arial"/>
          <w:color w:val="333333"/>
          <w:sz w:val="18"/>
          <w:szCs w:val="18"/>
        </w:rPr>
        <w:t>1</w:t>
      </w:r>
      <w:r>
        <w:rPr>
          <w:rFonts w:ascii="Arial" w:hAnsi="Arial" w:cs="Arial"/>
          <w:color w:val="333333"/>
          <w:sz w:val="18"/>
          <w:szCs w:val="18"/>
        </w:rPr>
        <w:t>，而只需要保证中断控制器可以进行正确采样这些中断信号即可。在处理边沿触发中断请求时，处理器不需要清除中断源。</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使用边沿触发可以有效避免</w:t>
      </w:r>
      <w:r>
        <w:rPr>
          <w:rFonts w:ascii="Arial" w:hAnsi="Arial" w:cs="Arial"/>
          <w:color w:val="333333"/>
          <w:sz w:val="18"/>
          <w:szCs w:val="18"/>
        </w:rPr>
        <w:t>“</w:t>
      </w:r>
      <w:r>
        <w:rPr>
          <w:rFonts w:ascii="Arial" w:hAnsi="Arial" w:cs="Arial"/>
          <w:color w:val="333333"/>
          <w:sz w:val="18"/>
          <w:szCs w:val="18"/>
        </w:rPr>
        <w:t>优先级别</w:t>
      </w:r>
      <w:r>
        <w:rPr>
          <w:rFonts w:ascii="Arial" w:hAnsi="Arial" w:cs="Arial"/>
          <w:color w:val="333333"/>
          <w:sz w:val="18"/>
          <w:szCs w:val="18"/>
        </w:rPr>
        <w:t>”</w:t>
      </w:r>
      <w:r>
        <w:rPr>
          <w:rFonts w:ascii="Arial" w:hAnsi="Arial" w:cs="Arial"/>
          <w:color w:val="333333"/>
          <w:sz w:val="18"/>
          <w:szCs w:val="18"/>
        </w:rPr>
        <w:t>较高的中断</w:t>
      </w:r>
      <w:proofErr w:type="gramStart"/>
      <w:r>
        <w:rPr>
          <w:rFonts w:ascii="Arial" w:hAnsi="Arial" w:cs="Arial"/>
          <w:color w:val="333333"/>
          <w:sz w:val="18"/>
          <w:szCs w:val="18"/>
        </w:rPr>
        <w:t>源长期</w:t>
      </w:r>
      <w:proofErr w:type="gramEnd"/>
      <w:r>
        <w:rPr>
          <w:rFonts w:ascii="Arial" w:hAnsi="Arial" w:cs="Arial"/>
          <w:color w:val="333333"/>
          <w:sz w:val="18"/>
          <w:szCs w:val="18"/>
        </w:rPr>
        <w:t>占用</w:t>
      </w:r>
      <w:r>
        <w:rPr>
          <w:rFonts w:ascii="Arial" w:hAnsi="Arial" w:cs="Arial"/>
          <w:color w:val="333333"/>
          <w:sz w:val="18"/>
          <w:szCs w:val="18"/>
        </w:rPr>
        <w:t>IRQ_PIN#</w:t>
      </w:r>
      <w:r>
        <w:rPr>
          <w:rFonts w:ascii="Arial" w:hAnsi="Arial" w:cs="Arial"/>
          <w:color w:val="333333"/>
          <w:sz w:val="18"/>
          <w:szCs w:val="18"/>
        </w:rPr>
        <w:t>信号的情况，使用</w:t>
      </w:r>
      <w:r>
        <w:rPr>
          <w:rFonts w:ascii="Arial" w:hAnsi="Arial" w:cs="Arial"/>
          <w:color w:val="333333"/>
          <w:sz w:val="18"/>
          <w:szCs w:val="18"/>
        </w:rPr>
        <w:t>“</w:t>
      </w:r>
      <w:r>
        <w:rPr>
          <w:rFonts w:ascii="Arial" w:hAnsi="Arial" w:cs="Arial"/>
          <w:color w:val="333333"/>
          <w:sz w:val="18"/>
          <w:szCs w:val="18"/>
        </w:rPr>
        <w:t>下降沿</w:t>
      </w:r>
      <w:r>
        <w:rPr>
          <w:rFonts w:ascii="Arial" w:hAnsi="Arial" w:cs="Arial"/>
          <w:color w:val="333333"/>
          <w:sz w:val="18"/>
          <w:szCs w:val="18"/>
        </w:rPr>
        <w:t>”</w:t>
      </w:r>
      <w:r>
        <w:rPr>
          <w:rFonts w:ascii="Arial" w:hAnsi="Arial" w:cs="Arial"/>
          <w:color w:val="333333"/>
          <w:sz w:val="18"/>
          <w:szCs w:val="18"/>
        </w:rPr>
        <w:t>触发进行中断请求与</w:t>
      </w:r>
      <w:r>
        <w:rPr>
          <w:rFonts w:ascii="Arial" w:hAnsi="Arial" w:cs="Arial"/>
          <w:color w:val="333333"/>
          <w:sz w:val="18"/>
          <w:szCs w:val="18"/>
        </w:rPr>
        <w:t>“</w:t>
      </w:r>
      <w:r>
        <w:rPr>
          <w:rFonts w:ascii="Arial" w:hAnsi="Arial" w:cs="Arial"/>
          <w:color w:val="333333"/>
          <w:sz w:val="18"/>
          <w:szCs w:val="18"/>
        </w:rPr>
        <w:t>上升沿</w:t>
      </w:r>
      <w:r>
        <w:rPr>
          <w:rFonts w:ascii="Arial" w:hAnsi="Arial" w:cs="Arial"/>
          <w:color w:val="333333"/>
          <w:sz w:val="18"/>
          <w:szCs w:val="18"/>
        </w:rPr>
        <w:t>”</w:t>
      </w:r>
      <w:r>
        <w:rPr>
          <w:rFonts w:ascii="Arial" w:hAnsi="Arial" w:cs="Arial"/>
          <w:color w:val="333333"/>
          <w:sz w:val="18"/>
          <w:szCs w:val="18"/>
        </w:rPr>
        <w:t>触发类似。</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但是外部设备使用边沿触发方式时，有可能会丢失一些中断请求。例如在一个处理器系统中，存在一个定时器，这个定时器使用上升沿触发方式向中断控制器定时提交中断。如果当处理器正在处理这个定时器的上一个中断请求时，将不会处理这个定时器发出的其他</w:t>
      </w:r>
      <w:r>
        <w:rPr>
          <w:rFonts w:ascii="Arial" w:hAnsi="Arial" w:cs="Arial"/>
          <w:color w:val="333333"/>
          <w:sz w:val="18"/>
          <w:szCs w:val="18"/>
        </w:rPr>
        <w:t>“</w:t>
      </w:r>
      <w:r>
        <w:rPr>
          <w:rFonts w:ascii="Arial" w:hAnsi="Arial" w:cs="Arial"/>
          <w:color w:val="333333"/>
          <w:sz w:val="18"/>
          <w:szCs w:val="18"/>
        </w:rPr>
        <w:t>边沿</w:t>
      </w:r>
      <w:r>
        <w:rPr>
          <w:rFonts w:ascii="Arial" w:hAnsi="Arial" w:cs="Arial"/>
          <w:color w:val="333333"/>
          <w:sz w:val="18"/>
          <w:szCs w:val="18"/>
        </w:rPr>
        <w:t>”</w:t>
      </w:r>
      <w:r>
        <w:rPr>
          <w:rFonts w:ascii="Arial" w:hAnsi="Arial" w:cs="Arial"/>
          <w:color w:val="333333"/>
          <w:sz w:val="18"/>
          <w:szCs w:val="18"/>
        </w:rPr>
        <w:t>中断请求，从而导致中断丢失。而使用电平触发方式不会出现这类问题，因为电平触发方式是一个</w:t>
      </w:r>
      <w:r>
        <w:rPr>
          <w:rFonts w:ascii="Arial" w:hAnsi="Arial" w:cs="Arial"/>
          <w:color w:val="333333"/>
          <w:sz w:val="18"/>
          <w:szCs w:val="18"/>
        </w:rPr>
        <w:t>“</w:t>
      </w:r>
      <w:r>
        <w:rPr>
          <w:rFonts w:ascii="Arial" w:hAnsi="Arial" w:cs="Arial"/>
          <w:color w:val="333333"/>
          <w:sz w:val="18"/>
          <w:szCs w:val="18"/>
        </w:rPr>
        <w:t>持续</w:t>
      </w:r>
      <w:r>
        <w:rPr>
          <w:rFonts w:ascii="Arial" w:hAnsi="Arial" w:cs="Arial"/>
          <w:color w:val="333333"/>
          <w:sz w:val="18"/>
          <w:szCs w:val="18"/>
        </w:rPr>
        <w:t>”</w:t>
      </w:r>
      <w:r>
        <w:rPr>
          <w:rFonts w:ascii="Arial" w:hAnsi="Arial" w:cs="Arial"/>
          <w:color w:val="333333"/>
          <w:sz w:val="18"/>
          <w:szCs w:val="18"/>
        </w:rPr>
        <w:t>过程，处理器只有处理完毕当前中断，并清除相应中断源之后，才会处理下一个中断源。</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MSI</w:t>
      </w:r>
      <w:r>
        <w:rPr>
          <w:rFonts w:ascii="Arial" w:hAnsi="Arial" w:cs="Arial"/>
          <w:color w:val="333333"/>
          <w:sz w:val="18"/>
          <w:szCs w:val="18"/>
        </w:rPr>
        <w:t>中断请求实际上和边沿触发方式非常类似，</w:t>
      </w:r>
      <w:r>
        <w:rPr>
          <w:rFonts w:ascii="Arial" w:hAnsi="Arial" w:cs="Arial"/>
          <w:color w:val="333333"/>
          <w:sz w:val="18"/>
          <w:szCs w:val="18"/>
        </w:rPr>
        <w:t>MSI</w:t>
      </w:r>
      <w:r>
        <w:rPr>
          <w:rFonts w:ascii="Arial" w:hAnsi="Arial" w:cs="Arial"/>
          <w:color w:val="333333"/>
          <w:sz w:val="18"/>
          <w:szCs w:val="18"/>
        </w:rPr>
        <w:t>中断请求通过存储器写</w:t>
      </w:r>
      <w:r>
        <w:rPr>
          <w:rFonts w:ascii="Arial" w:hAnsi="Arial" w:cs="Arial"/>
          <w:color w:val="333333"/>
          <w:sz w:val="18"/>
          <w:szCs w:val="18"/>
        </w:rPr>
        <w:t>TLP</w:t>
      </w:r>
      <w:r>
        <w:rPr>
          <w:rFonts w:ascii="Arial" w:hAnsi="Arial" w:cs="Arial"/>
          <w:color w:val="333333"/>
          <w:sz w:val="18"/>
          <w:szCs w:val="18"/>
        </w:rPr>
        <w:t>实现，这个</w:t>
      </w:r>
      <w:proofErr w:type="gramStart"/>
      <w:r>
        <w:rPr>
          <w:rFonts w:ascii="Arial" w:hAnsi="Arial" w:cs="Arial"/>
          <w:color w:val="333333"/>
          <w:sz w:val="18"/>
          <w:szCs w:val="18"/>
        </w:rPr>
        <w:t>写动作</w:t>
      </w:r>
      <w:proofErr w:type="gramEnd"/>
      <w:r>
        <w:rPr>
          <w:rFonts w:ascii="Arial" w:hAnsi="Arial" w:cs="Arial"/>
          <w:color w:val="333333"/>
          <w:sz w:val="18"/>
          <w:szCs w:val="18"/>
        </w:rPr>
        <w:t>是一个瞬间的动作，并不是一个持续请求，因此在</w:t>
      </w:r>
      <w:r>
        <w:rPr>
          <w:rFonts w:ascii="Arial" w:hAnsi="Arial" w:cs="Arial"/>
          <w:color w:val="333333"/>
          <w:sz w:val="18"/>
          <w:szCs w:val="18"/>
        </w:rPr>
        <w:t>x86</w:t>
      </w:r>
      <w:r>
        <w:rPr>
          <w:rFonts w:ascii="Arial" w:hAnsi="Arial" w:cs="Arial"/>
          <w:color w:val="333333"/>
          <w:sz w:val="18"/>
          <w:szCs w:val="18"/>
        </w:rPr>
        <w:t>处理器中</w:t>
      </w:r>
      <w:r>
        <w:rPr>
          <w:rFonts w:ascii="Arial" w:hAnsi="Arial" w:cs="Arial"/>
          <w:color w:val="333333"/>
          <w:sz w:val="18"/>
          <w:szCs w:val="18"/>
        </w:rPr>
        <w:t>MSI</w:t>
      </w:r>
      <w:r>
        <w:rPr>
          <w:rFonts w:ascii="Arial" w:hAnsi="Arial" w:cs="Arial"/>
          <w:color w:val="333333"/>
          <w:sz w:val="18"/>
          <w:szCs w:val="18"/>
        </w:rPr>
        <w:t>中断请求使用边沿触发进行中断请求。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还有一些外部设备可以通过</w:t>
      </w:r>
      <w:r>
        <w:rPr>
          <w:rFonts w:ascii="Arial" w:hAnsi="Arial" w:cs="Arial"/>
          <w:color w:val="333333"/>
          <w:sz w:val="18"/>
          <w:szCs w:val="18"/>
        </w:rPr>
        <w:t>I/O APIC</w:t>
      </w:r>
      <w:r>
        <w:rPr>
          <w:rFonts w:ascii="Arial" w:hAnsi="Arial" w:cs="Arial"/>
          <w:color w:val="333333"/>
          <w:sz w:val="18"/>
          <w:szCs w:val="18"/>
        </w:rPr>
        <w:t>进行中断请求</w:t>
      </w:r>
      <w:hyperlink r:id="rId289" w:anchor="_ftn2" w:tooltip="" w:history="1">
        <w:r>
          <w:rPr>
            <w:rStyle w:val="a3"/>
            <w:rFonts w:ascii="Arial" w:hAnsi="Arial" w:cs="Arial"/>
            <w:color w:val="006699"/>
            <w:sz w:val="18"/>
            <w:szCs w:val="18"/>
            <w:u w:val="none"/>
          </w:rPr>
          <w:t>[</w:t>
        </w:r>
        <w:r>
          <w:rPr>
            <w:rStyle w:val="a3"/>
            <w:rFonts w:hint="eastAsia"/>
            <w:color w:val="006699"/>
            <w:sz w:val="18"/>
            <w:szCs w:val="18"/>
            <w:u w:val="none"/>
          </w:rPr>
          <w:t>②</w:t>
        </w:r>
        <w:r>
          <w:rPr>
            <w:rStyle w:val="a3"/>
            <w:rFonts w:ascii="Arial" w:hAnsi="Arial" w:cs="Arial"/>
            <w:color w:val="006699"/>
            <w:sz w:val="18"/>
            <w:szCs w:val="18"/>
            <w:u w:val="none"/>
          </w:rPr>
          <w:t>]</w:t>
        </w:r>
      </w:hyperlink>
      <w:r>
        <w:rPr>
          <w:rFonts w:ascii="Arial" w:hAnsi="Arial" w:cs="Arial"/>
          <w:color w:val="333333"/>
          <w:sz w:val="18"/>
          <w:szCs w:val="18"/>
        </w:rPr>
        <w:t>，这些</w:t>
      </w:r>
      <w:r>
        <w:rPr>
          <w:rFonts w:ascii="Arial" w:hAnsi="Arial" w:cs="Arial"/>
          <w:color w:val="333333"/>
          <w:sz w:val="18"/>
          <w:szCs w:val="18"/>
        </w:rPr>
        <w:t>I/O APIC</w:t>
      </w:r>
      <w:r>
        <w:rPr>
          <w:rFonts w:ascii="Arial" w:hAnsi="Arial" w:cs="Arial"/>
          <w:color w:val="333333"/>
          <w:sz w:val="18"/>
          <w:szCs w:val="18"/>
        </w:rPr>
        <w:t>接收的外部中断需要标明是使用边沿或者电平触发，</w:t>
      </w:r>
      <w:r>
        <w:rPr>
          <w:rFonts w:ascii="Arial" w:hAnsi="Arial" w:cs="Arial"/>
          <w:color w:val="333333"/>
          <w:sz w:val="18"/>
          <w:szCs w:val="18"/>
        </w:rPr>
        <w:t>I/O APIC</w:t>
      </w:r>
      <w:r>
        <w:rPr>
          <w:rFonts w:ascii="Arial" w:hAnsi="Arial" w:cs="Arial"/>
          <w:color w:val="333333"/>
          <w:sz w:val="18"/>
          <w:szCs w:val="18"/>
        </w:rPr>
        <w:t>使用</w:t>
      </w:r>
      <w:r>
        <w:rPr>
          <w:rFonts w:ascii="Arial" w:hAnsi="Arial" w:cs="Arial"/>
          <w:color w:val="333333"/>
          <w:sz w:val="18"/>
          <w:szCs w:val="18"/>
        </w:rPr>
        <w:t>FSB Interrupt Message</w:t>
      </w:r>
      <w:r>
        <w:rPr>
          <w:rFonts w:ascii="Arial" w:hAnsi="Arial" w:cs="Arial"/>
          <w:color w:val="333333"/>
          <w:sz w:val="18"/>
          <w:szCs w:val="18"/>
        </w:rPr>
        <w:t>总线事务将中断请求发向</w:t>
      </w:r>
      <w:r>
        <w:rPr>
          <w:rFonts w:ascii="Arial" w:hAnsi="Arial" w:cs="Arial"/>
          <w:color w:val="333333"/>
          <w:sz w:val="18"/>
          <w:szCs w:val="18"/>
        </w:rPr>
        <w:t>Local APIC</w:t>
      </w:r>
      <w:r>
        <w:rPr>
          <w:rFonts w:ascii="Arial" w:hAnsi="Arial" w:cs="Arial"/>
          <w:color w:val="333333"/>
          <w:sz w:val="18"/>
          <w:szCs w:val="18"/>
        </w:rPr>
        <w:t>，并由</w:t>
      </w:r>
      <w:r>
        <w:rPr>
          <w:rFonts w:ascii="Arial" w:hAnsi="Arial" w:cs="Arial"/>
          <w:color w:val="333333"/>
          <w:sz w:val="18"/>
          <w:szCs w:val="18"/>
        </w:rPr>
        <w:t>Local APIC</w:t>
      </w:r>
      <w:r>
        <w:rPr>
          <w:rFonts w:ascii="Arial" w:hAnsi="Arial" w:cs="Arial"/>
          <w:color w:val="333333"/>
          <w:sz w:val="18"/>
          <w:szCs w:val="18"/>
        </w:rPr>
        <w:t>向处理器提交中断请求。</w:t>
      </w:r>
    </w:p>
    <w:p w:rsidR="007836BF" w:rsidRDefault="007836BF" w:rsidP="007836BF">
      <w:pPr>
        <w:pStyle w:val="3"/>
        <w:shd w:val="clear" w:color="auto" w:fill="FFFFFF"/>
        <w:wordWrap w:val="0"/>
        <w:spacing w:before="0" w:beforeAutospacing="0" w:after="0" w:afterAutospacing="0" w:line="300" w:lineRule="atLeast"/>
        <w:rPr>
          <w:rFonts w:ascii="Arial" w:hAnsi="Arial" w:cs="Arial"/>
          <w:color w:val="333333"/>
        </w:rPr>
      </w:pPr>
      <w:r>
        <w:rPr>
          <w:rFonts w:ascii="Arial" w:hAnsi="Arial" w:cs="Arial"/>
          <w:color w:val="333333"/>
        </w:rPr>
        <w:t>6.3.2</w:t>
      </w:r>
      <w:r>
        <w:rPr>
          <w:rStyle w:val="apple-converted-space"/>
          <w:rFonts w:ascii="Arial" w:hAnsi="Arial" w:cs="Arial"/>
          <w:color w:val="333333"/>
        </w:rPr>
        <w:t> </w:t>
      </w:r>
      <w:r>
        <w:rPr>
          <w:rFonts w:ascii="Arial" w:hAnsi="Arial" w:cs="Arial"/>
          <w:color w:val="333333"/>
        </w:rPr>
        <w:t>FSB Interrupt Message</w:t>
      </w:r>
      <w:r>
        <w:rPr>
          <w:rFonts w:ascii="Arial" w:hAnsi="Arial" w:cs="Arial"/>
          <w:color w:val="333333"/>
        </w:rPr>
        <w:t>总线事务</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与</w:t>
      </w:r>
      <w:r>
        <w:rPr>
          <w:rFonts w:ascii="Arial" w:hAnsi="Arial" w:cs="Arial"/>
          <w:color w:val="333333"/>
          <w:sz w:val="18"/>
          <w:szCs w:val="18"/>
        </w:rPr>
        <w:t>MPC8572</w:t>
      </w:r>
      <w:r>
        <w:rPr>
          <w:rFonts w:ascii="Arial" w:hAnsi="Arial" w:cs="Arial"/>
          <w:color w:val="333333"/>
          <w:sz w:val="18"/>
          <w:szCs w:val="18"/>
        </w:rPr>
        <w:t>处理器处理</w:t>
      </w:r>
      <w:r>
        <w:rPr>
          <w:rFonts w:ascii="Arial" w:hAnsi="Arial" w:cs="Arial"/>
          <w:color w:val="333333"/>
          <w:sz w:val="18"/>
          <w:szCs w:val="18"/>
        </w:rPr>
        <w:t>MSI</w:t>
      </w:r>
      <w:r>
        <w:rPr>
          <w:rFonts w:ascii="Arial" w:hAnsi="Arial" w:cs="Arial"/>
          <w:color w:val="333333"/>
          <w:sz w:val="18"/>
          <w:szCs w:val="18"/>
        </w:rPr>
        <w:t>中断请求不同，</w:t>
      </w:r>
      <w:r>
        <w:rPr>
          <w:rFonts w:ascii="Arial" w:hAnsi="Arial" w:cs="Arial"/>
          <w:color w:val="333333"/>
          <w:sz w:val="18"/>
          <w:szCs w:val="18"/>
        </w:rPr>
        <w:t>x86</w:t>
      </w:r>
      <w:r>
        <w:rPr>
          <w:rFonts w:ascii="Arial" w:hAnsi="Arial" w:cs="Arial"/>
          <w:color w:val="333333"/>
          <w:sz w:val="18"/>
          <w:szCs w:val="18"/>
        </w:rPr>
        <w:t>处理器使用</w:t>
      </w:r>
      <w:r>
        <w:rPr>
          <w:rFonts w:ascii="Arial" w:hAnsi="Arial" w:cs="Arial"/>
          <w:color w:val="333333"/>
          <w:sz w:val="18"/>
          <w:szCs w:val="18"/>
        </w:rPr>
        <w:t>FSB</w:t>
      </w:r>
      <w:r>
        <w:rPr>
          <w:rFonts w:ascii="Arial" w:hAnsi="Arial" w:cs="Arial"/>
          <w:color w:val="333333"/>
          <w:sz w:val="18"/>
          <w:szCs w:val="18"/>
        </w:rPr>
        <w:t>的</w:t>
      </w:r>
      <w:r>
        <w:rPr>
          <w:rFonts w:ascii="Arial" w:hAnsi="Arial" w:cs="Arial"/>
          <w:color w:val="333333"/>
          <w:sz w:val="18"/>
          <w:szCs w:val="18"/>
        </w:rPr>
        <w:t>Interrupt Message</w:t>
      </w:r>
      <w:r>
        <w:rPr>
          <w:rFonts w:ascii="Arial" w:hAnsi="Arial" w:cs="Arial"/>
          <w:color w:val="333333"/>
          <w:sz w:val="18"/>
          <w:szCs w:val="18"/>
        </w:rPr>
        <w:t>总线事务，处理</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MSI/MSI-X</w:t>
      </w:r>
      <w:r>
        <w:rPr>
          <w:rFonts w:ascii="Arial" w:hAnsi="Arial" w:cs="Arial"/>
          <w:color w:val="333333"/>
          <w:sz w:val="18"/>
          <w:szCs w:val="18"/>
        </w:rPr>
        <w:t>中断请求。由上文所示，</w:t>
      </w:r>
      <w:r>
        <w:rPr>
          <w:rFonts w:ascii="Arial" w:hAnsi="Arial" w:cs="Arial"/>
          <w:color w:val="333333"/>
          <w:sz w:val="18"/>
          <w:szCs w:val="18"/>
        </w:rPr>
        <w:t>MPC8572</w:t>
      </w:r>
      <w:r>
        <w:rPr>
          <w:rFonts w:ascii="Arial" w:hAnsi="Arial" w:cs="Arial"/>
          <w:color w:val="333333"/>
          <w:sz w:val="18"/>
          <w:szCs w:val="18"/>
        </w:rPr>
        <w:t>处理器处理</w:t>
      </w:r>
      <w:r>
        <w:rPr>
          <w:rFonts w:ascii="Arial" w:hAnsi="Arial" w:cs="Arial"/>
          <w:color w:val="333333"/>
          <w:sz w:val="18"/>
          <w:szCs w:val="18"/>
        </w:rPr>
        <w:t>MSI</w:t>
      </w:r>
      <w:r>
        <w:rPr>
          <w:rFonts w:ascii="Arial" w:hAnsi="Arial" w:cs="Arial"/>
          <w:color w:val="333333"/>
          <w:sz w:val="18"/>
          <w:szCs w:val="18"/>
        </w:rPr>
        <w:t>中断请求时，首先由</w:t>
      </w:r>
      <w:r>
        <w:rPr>
          <w:rFonts w:ascii="Arial" w:hAnsi="Arial" w:cs="Arial"/>
          <w:color w:val="333333"/>
          <w:sz w:val="18"/>
          <w:szCs w:val="18"/>
        </w:rPr>
        <w:t>MPIC</w:t>
      </w:r>
      <w:r>
        <w:rPr>
          <w:rFonts w:ascii="Arial" w:hAnsi="Arial" w:cs="Arial"/>
          <w:color w:val="333333"/>
          <w:sz w:val="18"/>
          <w:szCs w:val="18"/>
        </w:rPr>
        <w:t>中断控制器截获这个</w:t>
      </w:r>
      <w:r>
        <w:rPr>
          <w:rFonts w:ascii="Arial" w:hAnsi="Arial" w:cs="Arial"/>
          <w:color w:val="333333"/>
          <w:sz w:val="18"/>
          <w:szCs w:val="18"/>
        </w:rPr>
        <w:t>MSI</w:t>
      </w:r>
      <w:r>
        <w:rPr>
          <w:rFonts w:ascii="Arial" w:hAnsi="Arial" w:cs="Arial"/>
          <w:color w:val="333333"/>
          <w:sz w:val="18"/>
          <w:szCs w:val="18"/>
        </w:rPr>
        <w:t>中断请求，之后由</w:t>
      </w:r>
      <w:r>
        <w:rPr>
          <w:rFonts w:ascii="Arial" w:hAnsi="Arial" w:cs="Arial"/>
          <w:color w:val="333333"/>
          <w:sz w:val="18"/>
          <w:szCs w:val="18"/>
        </w:rPr>
        <w:t>MPIC</w:t>
      </w:r>
      <w:r>
        <w:rPr>
          <w:rFonts w:ascii="Arial" w:hAnsi="Arial" w:cs="Arial"/>
          <w:color w:val="333333"/>
          <w:sz w:val="18"/>
          <w:szCs w:val="18"/>
        </w:rPr>
        <w:t>中断控制器向</w:t>
      </w:r>
      <w:r>
        <w:rPr>
          <w:rFonts w:ascii="Arial" w:hAnsi="Arial" w:cs="Arial"/>
          <w:color w:val="333333"/>
          <w:sz w:val="18"/>
          <w:szCs w:val="18"/>
        </w:rPr>
        <w:t>CPU</w:t>
      </w:r>
      <w:r>
        <w:rPr>
          <w:rFonts w:ascii="Arial" w:hAnsi="Arial" w:cs="Arial"/>
          <w:color w:val="333333"/>
          <w:sz w:val="18"/>
          <w:szCs w:val="18"/>
        </w:rPr>
        <w:t>提交中断请求，而</w:t>
      </w:r>
      <w:r>
        <w:rPr>
          <w:rFonts w:ascii="Arial" w:hAnsi="Arial" w:cs="Arial"/>
          <w:color w:val="333333"/>
          <w:sz w:val="18"/>
          <w:szCs w:val="18"/>
        </w:rPr>
        <w:t>CPU</w:t>
      </w:r>
      <w:r>
        <w:rPr>
          <w:rFonts w:ascii="Arial" w:hAnsi="Arial" w:cs="Arial"/>
          <w:color w:val="333333"/>
          <w:sz w:val="18"/>
          <w:szCs w:val="18"/>
        </w:rPr>
        <w:t>通过中断响应周期从</w:t>
      </w:r>
      <w:r>
        <w:rPr>
          <w:rFonts w:ascii="Arial" w:hAnsi="Arial" w:cs="Arial"/>
          <w:color w:val="333333"/>
          <w:sz w:val="18"/>
          <w:szCs w:val="18"/>
        </w:rPr>
        <w:t>MPIC</w:t>
      </w:r>
      <w:r>
        <w:rPr>
          <w:rFonts w:ascii="Arial" w:hAnsi="Arial" w:cs="Arial"/>
          <w:color w:val="333333"/>
          <w:sz w:val="18"/>
          <w:szCs w:val="18"/>
        </w:rPr>
        <w:t>中断控制器的</w:t>
      </w:r>
      <w:r>
        <w:rPr>
          <w:rFonts w:ascii="Arial" w:hAnsi="Arial" w:cs="Arial"/>
          <w:color w:val="333333"/>
          <w:sz w:val="18"/>
          <w:szCs w:val="18"/>
        </w:rPr>
        <w:t>ACK</w:t>
      </w:r>
      <w:r>
        <w:rPr>
          <w:rFonts w:ascii="Arial" w:hAnsi="Arial" w:cs="Arial"/>
          <w:color w:val="333333"/>
          <w:sz w:val="18"/>
          <w:szCs w:val="18"/>
        </w:rPr>
        <w:t>寄存器中获得中断向量。</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采用这种方式的主要问题是，当一个处理器中存在多个</w:t>
      </w:r>
      <w:r>
        <w:rPr>
          <w:rFonts w:ascii="Arial" w:hAnsi="Arial" w:cs="Arial"/>
          <w:color w:val="333333"/>
          <w:sz w:val="18"/>
          <w:szCs w:val="18"/>
        </w:rPr>
        <w:t>CPU</w:t>
      </w:r>
      <w:r>
        <w:rPr>
          <w:rFonts w:ascii="Arial" w:hAnsi="Arial" w:cs="Arial"/>
          <w:color w:val="333333"/>
          <w:sz w:val="18"/>
          <w:szCs w:val="18"/>
        </w:rPr>
        <w:t>时，这些</w:t>
      </w:r>
      <w:r>
        <w:rPr>
          <w:rFonts w:ascii="Arial" w:hAnsi="Arial" w:cs="Arial"/>
          <w:color w:val="333333"/>
          <w:sz w:val="18"/>
          <w:szCs w:val="18"/>
        </w:rPr>
        <w:t>CPU</w:t>
      </w:r>
      <w:r>
        <w:rPr>
          <w:rFonts w:ascii="Arial" w:hAnsi="Arial" w:cs="Arial"/>
          <w:color w:val="333333"/>
          <w:sz w:val="18"/>
          <w:szCs w:val="18"/>
        </w:rPr>
        <w:t>都需要通过中断响应周期从</w:t>
      </w:r>
      <w:r>
        <w:rPr>
          <w:rFonts w:ascii="Arial" w:hAnsi="Arial" w:cs="Arial"/>
          <w:color w:val="333333"/>
          <w:sz w:val="18"/>
          <w:szCs w:val="18"/>
        </w:rPr>
        <w:t>MPIC</w:t>
      </w:r>
      <w:r>
        <w:rPr>
          <w:rFonts w:ascii="Arial" w:hAnsi="Arial" w:cs="Arial"/>
          <w:color w:val="333333"/>
          <w:sz w:val="18"/>
          <w:szCs w:val="18"/>
        </w:rPr>
        <w:t>中断控制器的</w:t>
      </w:r>
      <w:r>
        <w:rPr>
          <w:rFonts w:ascii="Arial" w:hAnsi="Arial" w:cs="Arial"/>
          <w:color w:val="333333"/>
          <w:sz w:val="18"/>
          <w:szCs w:val="18"/>
        </w:rPr>
        <w:t>ACK</w:t>
      </w:r>
      <w:r>
        <w:rPr>
          <w:rFonts w:ascii="Arial" w:hAnsi="Arial" w:cs="Arial"/>
          <w:color w:val="333333"/>
          <w:sz w:val="18"/>
          <w:szCs w:val="18"/>
        </w:rPr>
        <w:t>寄存器中获得中断向量。在一个中断较为密集的应用中，</w:t>
      </w:r>
      <w:r>
        <w:rPr>
          <w:rFonts w:ascii="Arial" w:hAnsi="Arial" w:cs="Arial"/>
          <w:color w:val="333333"/>
          <w:sz w:val="18"/>
          <w:szCs w:val="18"/>
        </w:rPr>
        <w:t>ACK</w:t>
      </w:r>
      <w:r>
        <w:rPr>
          <w:rFonts w:ascii="Arial" w:hAnsi="Arial" w:cs="Arial"/>
          <w:color w:val="333333"/>
          <w:sz w:val="18"/>
          <w:szCs w:val="18"/>
        </w:rPr>
        <w:t>寄存器很可能会成为系统瓶颈。而采用</w:t>
      </w:r>
      <w:r>
        <w:rPr>
          <w:rFonts w:ascii="Arial" w:hAnsi="Arial" w:cs="Arial"/>
          <w:color w:val="333333"/>
          <w:sz w:val="18"/>
          <w:szCs w:val="18"/>
        </w:rPr>
        <w:t>Interrupt Message</w:t>
      </w:r>
      <w:r>
        <w:rPr>
          <w:rFonts w:ascii="Arial" w:hAnsi="Arial" w:cs="Arial"/>
          <w:color w:val="333333"/>
          <w:sz w:val="18"/>
          <w:szCs w:val="18"/>
        </w:rPr>
        <w:t>总线事务可以有效地避免这种系统瓶颈，因为使用这种方式中断信息和中断向量将同时到达指定的</w:t>
      </w:r>
      <w:r>
        <w:rPr>
          <w:rFonts w:ascii="Arial" w:hAnsi="Arial" w:cs="Arial"/>
          <w:color w:val="333333"/>
          <w:sz w:val="18"/>
          <w:szCs w:val="18"/>
        </w:rPr>
        <w:t>CPU</w:t>
      </w:r>
      <w:r>
        <w:rPr>
          <w:rFonts w:ascii="Arial" w:hAnsi="Arial" w:cs="Arial"/>
          <w:color w:val="333333"/>
          <w:sz w:val="18"/>
          <w:szCs w:val="18"/>
        </w:rPr>
        <w:t>，而不需要使用中断响应周期获得中断向量。</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处理器也具有通过中断控制器提交</w:t>
      </w:r>
      <w:r>
        <w:rPr>
          <w:rFonts w:ascii="Arial" w:hAnsi="Arial" w:cs="Arial"/>
          <w:color w:val="333333"/>
          <w:sz w:val="18"/>
          <w:szCs w:val="18"/>
        </w:rPr>
        <w:t>MSI/MSI-X</w:t>
      </w:r>
      <w:r>
        <w:rPr>
          <w:rFonts w:ascii="Arial" w:hAnsi="Arial" w:cs="Arial"/>
          <w:color w:val="333333"/>
          <w:sz w:val="18"/>
          <w:szCs w:val="18"/>
        </w:rPr>
        <w:t>中断请求的方法，在</w:t>
      </w:r>
      <w:r>
        <w:rPr>
          <w:rFonts w:ascii="Arial" w:hAnsi="Arial" w:cs="Arial"/>
          <w:color w:val="333333"/>
          <w:sz w:val="18"/>
          <w:szCs w:val="18"/>
        </w:rPr>
        <w:t>I/O APIC</w:t>
      </w:r>
      <w:r>
        <w:rPr>
          <w:rFonts w:ascii="Arial" w:hAnsi="Arial" w:cs="Arial"/>
          <w:color w:val="333333"/>
          <w:sz w:val="18"/>
          <w:szCs w:val="18"/>
        </w:rPr>
        <w:t>具有一个</w:t>
      </w:r>
      <w:r>
        <w:rPr>
          <w:rFonts w:ascii="Arial" w:hAnsi="Arial" w:cs="Arial"/>
          <w:color w:val="333333"/>
          <w:sz w:val="18"/>
          <w:szCs w:val="18"/>
        </w:rPr>
        <w:t xml:space="preserve"> “The IRQ Pin Assertion Register”</w:t>
      </w:r>
      <w:r>
        <w:rPr>
          <w:rFonts w:ascii="Arial" w:hAnsi="Arial" w:cs="Arial"/>
          <w:color w:val="333333"/>
          <w:sz w:val="18"/>
          <w:szCs w:val="18"/>
        </w:rPr>
        <w:t>寄存器，该寄存器地址为</w:t>
      </w:r>
      <w:r>
        <w:rPr>
          <w:rFonts w:ascii="Arial" w:hAnsi="Arial" w:cs="Arial"/>
          <w:color w:val="333333"/>
          <w:sz w:val="18"/>
          <w:szCs w:val="18"/>
        </w:rPr>
        <w:t>0xFEC00020</w:t>
      </w:r>
      <w:hyperlink r:id="rId290" w:anchor="_ftn3" w:tooltip="" w:history="1">
        <w:r>
          <w:rPr>
            <w:rStyle w:val="a3"/>
            <w:rFonts w:ascii="Arial" w:hAnsi="Arial" w:cs="Arial"/>
            <w:color w:val="006699"/>
            <w:sz w:val="18"/>
            <w:szCs w:val="18"/>
            <w:u w:val="none"/>
          </w:rPr>
          <w:t>[</w:t>
        </w:r>
        <w:r>
          <w:rPr>
            <w:rStyle w:val="a3"/>
            <w:rFonts w:hint="eastAsia"/>
            <w:color w:val="006699"/>
            <w:sz w:val="18"/>
            <w:szCs w:val="18"/>
            <w:u w:val="none"/>
          </w:rPr>
          <w:t>③</w:t>
        </w:r>
      </w:hyperlink>
      <w:hyperlink r:id="rId291" w:anchor="_ftn3" w:tooltip="" w:history="1">
        <w:r>
          <w:rPr>
            <w:rStyle w:val="a3"/>
            <w:rFonts w:ascii="Arial" w:hAnsi="Arial" w:cs="Arial"/>
            <w:color w:val="006699"/>
            <w:sz w:val="18"/>
            <w:szCs w:val="18"/>
            <w:u w:val="none"/>
          </w:rPr>
          <w:t>]</w:t>
        </w:r>
      </w:hyperlink>
      <w:r>
        <w:rPr>
          <w:rFonts w:ascii="Arial" w:hAnsi="Arial" w:cs="Arial"/>
          <w:color w:val="333333"/>
          <w:sz w:val="18"/>
          <w:szCs w:val="18"/>
        </w:rPr>
        <w:t>，其第</w:t>
      </w:r>
      <w:r>
        <w:rPr>
          <w:rFonts w:ascii="Arial" w:hAnsi="Arial" w:cs="Arial"/>
          <w:color w:val="333333"/>
          <w:sz w:val="18"/>
          <w:szCs w:val="18"/>
        </w:rPr>
        <w:t>4~0</w:t>
      </w:r>
      <w:r>
        <w:rPr>
          <w:rFonts w:ascii="Arial" w:hAnsi="Arial" w:cs="Arial"/>
          <w:color w:val="333333"/>
          <w:sz w:val="18"/>
          <w:szCs w:val="18"/>
        </w:rPr>
        <w:t>位存放</w:t>
      </w:r>
      <w:r>
        <w:rPr>
          <w:rFonts w:ascii="Arial" w:hAnsi="Arial" w:cs="Arial"/>
          <w:color w:val="333333"/>
          <w:sz w:val="18"/>
          <w:szCs w:val="18"/>
        </w:rPr>
        <w:t>IRQ Number</w:t>
      </w:r>
      <w:r>
        <w:rPr>
          <w:rFonts w:ascii="Arial" w:hAnsi="Arial" w:cs="Arial"/>
          <w:color w:val="333333"/>
          <w:sz w:val="18"/>
          <w:szCs w:val="18"/>
        </w:rPr>
        <w:t>。系统软件可以将</w:t>
      </w:r>
      <w:r>
        <w:rPr>
          <w:rFonts w:ascii="Arial" w:hAnsi="Arial" w:cs="Arial"/>
          <w:color w:val="333333"/>
          <w:sz w:val="18"/>
          <w:szCs w:val="18"/>
        </w:rPr>
        <w:t>PCIe</w:t>
      </w:r>
      <w:r>
        <w:rPr>
          <w:rFonts w:ascii="Arial" w:hAnsi="Arial" w:cs="Arial"/>
          <w:color w:val="333333"/>
          <w:sz w:val="18"/>
          <w:szCs w:val="18"/>
        </w:rPr>
        <w:t>设备的</w:t>
      </w:r>
      <w:r>
        <w:rPr>
          <w:rFonts w:ascii="Arial" w:hAnsi="Arial" w:cs="Arial"/>
          <w:color w:val="333333"/>
          <w:sz w:val="18"/>
          <w:szCs w:val="18"/>
        </w:rPr>
        <w:t>Message Address</w:t>
      </w:r>
      <w:r>
        <w:rPr>
          <w:rFonts w:ascii="Arial" w:hAnsi="Arial" w:cs="Arial"/>
          <w:color w:val="333333"/>
          <w:sz w:val="18"/>
          <w:szCs w:val="18"/>
        </w:rPr>
        <w:t>寄存器设置为</w:t>
      </w:r>
      <w:r>
        <w:rPr>
          <w:rFonts w:ascii="Arial" w:hAnsi="Arial" w:cs="Arial"/>
          <w:color w:val="333333"/>
          <w:sz w:val="18"/>
          <w:szCs w:val="18"/>
        </w:rPr>
        <w:t>0xFEC00020</w:t>
      </w:r>
      <w:r>
        <w:rPr>
          <w:rFonts w:ascii="Arial" w:hAnsi="Arial" w:cs="Arial"/>
          <w:color w:val="333333"/>
          <w:sz w:val="18"/>
          <w:szCs w:val="18"/>
        </w:rPr>
        <w:t>，将</w:t>
      </w:r>
      <w:r>
        <w:rPr>
          <w:rFonts w:ascii="Arial" w:hAnsi="Arial" w:cs="Arial"/>
          <w:color w:val="333333"/>
          <w:sz w:val="18"/>
          <w:szCs w:val="18"/>
        </w:rPr>
        <w:t>Meaasge Data</w:t>
      </w:r>
      <w:r>
        <w:rPr>
          <w:rFonts w:ascii="Arial" w:hAnsi="Arial" w:cs="Arial"/>
          <w:color w:val="333333"/>
          <w:sz w:val="18"/>
          <w:szCs w:val="18"/>
        </w:rPr>
        <w:t>寄存器设置为相应的</w:t>
      </w:r>
      <w:r>
        <w:rPr>
          <w:rFonts w:ascii="Arial" w:hAnsi="Arial" w:cs="Arial"/>
          <w:color w:val="333333"/>
          <w:sz w:val="18"/>
          <w:szCs w:val="18"/>
        </w:rPr>
        <w:t>IRQ Number</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lastRenderedPageBreak/>
        <w:t>当</w:t>
      </w:r>
      <w:r>
        <w:rPr>
          <w:rFonts w:ascii="Arial" w:hAnsi="Arial" w:cs="Arial"/>
          <w:color w:val="333333"/>
          <w:sz w:val="18"/>
          <w:szCs w:val="18"/>
        </w:rPr>
        <w:t>PCIe</w:t>
      </w:r>
      <w:r>
        <w:rPr>
          <w:rFonts w:ascii="Arial" w:hAnsi="Arial" w:cs="Arial"/>
          <w:color w:val="333333"/>
          <w:sz w:val="18"/>
          <w:szCs w:val="18"/>
        </w:rPr>
        <w:t>设备需要提交</w:t>
      </w:r>
      <w:r>
        <w:rPr>
          <w:rFonts w:ascii="Arial" w:hAnsi="Arial" w:cs="Arial"/>
          <w:color w:val="333333"/>
          <w:sz w:val="18"/>
          <w:szCs w:val="18"/>
        </w:rPr>
        <w:t>MSI</w:t>
      </w:r>
      <w:r>
        <w:rPr>
          <w:rFonts w:ascii="Arial" w:hAnsi="Arial" w:cs="Arial"/>
          <w:color w:val="333333"/>
          <w:sz w:val="18"/>
          <w:szCs w:val="18"/>
        </w:rPr>
        <w:t>中断请求时，将向</w:t>
      </w:r>
      <w:r>
        <w:rPr>
          <w:rFonts w:ascii="Arial" w:hAnsi="Arial" w:cs="Arial"/>
          <w:color w:val="333333"/>
          <w:sz w:val="18"/>
          <w:szCs w:val="18"/>
        </w:rPr>
        <w:t>PCI</w:t>
      </w:r>
      <w:r>
        <w:rPr>
          <w:rFonts w:ascii="Arial" w:hAnsi="Arial" w:cs="Arial"/>
          <w:color w:val="333333"/>
          <w:sz w:val="18"/>
          <w:szCs w:val="18"/>
        </w:rPr>
        <w:t>总线域的</w:t>
      </w:r>
      <w:r>
        <w:rPr>
          <w:rFonts w:ascii="Arial" w:hAnsi="Arial" w:cs="Arial"/>
          <w:color w:val="333333"/>
          <w:sz w:val="18"/>
          <w:szCs w:val="18"/>
        </w:rPr>
        <w:t>0xFEC00020</w:t>
      </w:r>
      <w:r>
        <w:rPr>
          <w:rFonts w:ascii="Arial" w:hAnsi="Arial" w:cs="Arial"/>
          <w:color w:val="333333"/>
          <w:sz w:val="18"/>
          <w:szCs w:val="18"/>
        </w:rPr>
        <w:t>地址写入</w:t>
      </w:r>
      <w:r>
        <w:rPr>
          <w:rFonts w:ascii="Arial" w:hAnsi="Arial" w:cs="Arial"/>
          <w:color w:val="333333"/>
          <w:sz w:val="18"/>
          <w:szCs w:val="18"/>
        </w:rPr>
        <w:t>Message Data</w:t>
      </w:r>
      <w:r>
        <w:rPr>
          <w:rFonts w:ascii="Arial" w:hAnsi="Arial" w:cs="Arial"/>
          <w:color w:val="333333"/>
          <w:sz w:val="18"/>
          <w:szCs w:val="18"/>
        </w:rPr>
        <w:t>寄存器中的数据。此时这个存储器写请求将数据写入</w:t>
      </w:r>
      <w:r>
        <w:rPr>
          <w:rFonts w:ascii="Arial" w:hAnsi="Arial" w:cs="Arial"/>
          <w:color w:val="333333"/>
          <w:sz w:val="18"/>
          <w:szCs w:val="18"/>
        </w:rPr>
        <w:t>I/O APIC</w:t>
      </w:r>
      <w:r>
        <w:rPr>
          <w:rFonts w:ascii="Arial" w:hAnsi="Arial" w:cs="Arial"/>
          <w:color w:val="333333"/>
          <w:sz w:val="18"/>
          <w:szCs w:val="18"/>
        </w:rPr>
        <w:t>的</w:t>
      </w:r>
      <w:r>
        <w:rPr>
          <w:rFonts w:ascii="Arial" w:hAnsi="Arial" w:cs="Arial"/>
          <w:color w:val="333333"/>
          <w:sz w:val="18"/>
          <w:szCs w:val="18"/>
        </w:rPr>
        <w:t>The IRQ Pin Assertion Register</w:t>
      </w:r>
      <w:r>
        <w:rPr>
          <w:rFonts w:ascii="Arial" w:hAnsi="Arial" w:cs="Arial"/>
          <w:color w:val="333333"/>
          <w:sz w:val="18"/>
          <w:szCs w:val="18"/>
        </w:rPr>
        <w:t>中，并由</w:t>
      </w:r>
      <w:r>
        <w:rPr>
          <w:rFonts w:ascii="Arial" w:hAnsi="Arial" w:cs="Arial"/>
          <w:color w:val="333333"/>
          <w:sz w:val="18"/>
          <w:szCs w:val="18"/>
        </w:rPr>
        <w:t>I/O APIC</w:t>
      </w:r>
      <w:r>
        <w:rPr>
          <w:rFonts w:ascii="Arial" w:hAnsi="Arial" w:cs="Arial"/>
          <w:color w:val="333333"/>
          <w:sz w:val="18"/>
          <w:szCs w:val="18"/>
        </w:rPr>
        <w:t>将这个</w:t>
      </w:r>
      <w:r>
        <w:rPr>
          <w:rFonts w:ascii="Arial" w:hAnsi="Arial" w:cs="Arial"/>
          <w:color w:val="333333"/>
          <w:sz w:val="18"/>
          <w:szCs w:val="18"/>
        </w:rPr>
        <w:t>MSI</w:t>
      </w:r>
      <w:r>
        <w:rPr>
          <w:rFonts w:ascii="Arial" w:hAnsi="Arial" w:cs="Arial"/>
          <w:color w:val="333333"/>
          <w:sz w:val="18"/>
          <w:szCs w:val="18"/>
        </w:rPr>
        <w:t>中断请求最终发向</w:t>
      </w:r>
      <w:r>
        <w:rPr>
          <w:rFonts w:ascii="Arial" w:hAnsi="Arial" w:cs="Arial"/>
          <w:color w:val="333333"/>
          <w:sz w:val="18"/>
          <w:szCs w:val="18"/>
        </w:rPr>
        <w:t>Local APIC</w:t>
      </w:r>
      <w:r>
        <w:rPr>
          <w:rFonts w:ascii="Arial" w:hAnsi="Arial" w:cs="Arial"/>
          <w:color w:val="333333"/>
          <w:sz w:val="18"/>
          <w:szCs w:val="18"/>
        </w:rPr>
        <w:t>，之后再由</w:t>
      </w:r>
      <w:r>
        <w:rPr>
          <w:rFonts w:ascii="Arial" w:hAnsi="Arial" w:cs="Arial"/>
          <w:color w:val="333333"/>
          <w:sz w:val="18"/>
          <w:szCs w:val="18"/>
        </w:rPr>
        <w:t>Local APIC</w:t>
      </w:r>
      <w:r>
        <w:rPr>
          <w:rFonts w:ascii="Arial" w:hAnsi="Arial" w:cs="Arial"/>
          <w:color w:val="333333"/>
          <w:sz w:val="18"/>
          <w:szCs w:val="18"/>
        </w:rPr>
        <w:t>通过</w:t>
      </w:r>
      <w:r>
        <w:rPr>
          <w:rFonts w:ascii="Arial" w:hAnsi="Arial" w:cs="Arial"/>
          <w:color w:val="333333"/>
          <w:sz w:val="18"/>
          <w:szCs w:val="18"/>
        </w:rPr>
        <w:t>INTR#</w:t>
      </w:r>
      <w:r>
        <w:rPr>
          <w:rFonts w:ascii="Arial" w:hAnsi="Arial" w:cs="Arial"/>
          <w:color w:val="333333"/>
          <w:sz w:val="18"/>
          <w:szCs w:val="18"/>
        </w:rPr>
        <w:t>信号向</w:t>
      </w:r>
      <w:r>
        <w:rPr>
          <w:rFonts w:ascii="Arial" w:hAnsi="Arial" w:cs="Arial"/>
          <w:color w:val="333333"/>
          <w:sz w:val="18"/>
          <w:szCs w:val="18"/>
        </w:rPr>
        <w:t>CPU</w:t>
      </w:r>
      <w:r>
        <w:rPr>
          <w:rFonts w:ascii="Arial" w:hAnsi="Arial" w:cs="Arial"/>
          <w:color w:val="333333"/>
          <w:sz w:val="18"/>
          <w:szCs w:val="18"/>
        </w:rPr>
        <w:t>提交中断请求。</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上述步骤与</w:t>
      </w:r>
      <w:r>
        <w:rPr>
          <w:rFonts w:ascii="Arial" w:hAnsi="Arial" w:cs="Arial"/>
          <w:color w:val="333333"/>
          <w:sz w:val="18"/>
          <w:szCs w:val="18"/>
        </w:rPr>
        <w:t>MPC8572</w:t>
      </w:r>
      <w:r>
        <w:rPr>
          <w:rFonts w:ascii="Arial" w:hAnsi="Arial" w:cs="Arial"/>
          <w:color w:val="333333"/>
          <w:sz w:val="18"/>
          <w:szCs w:val="18"/>
        </w:rPr>
        <w:t>处理器传递</w:t>
      </w:r>
      <w:r>
        <w:rPr>
          <w:rFonts w:ascii="Arial" w:hAnsi="Arial" w:cs="Arial"/>
          <w:color w:val="333333"/>
          <w:sz w:val="18"/>
          <w:szCs w:val="18"/>
        </w:rPr>
        <w:t>MSI</w:t>
      </w:r>
      <w:r>
        <w:rPr>
          <w:rFonts w:ascii="Arial" w:hAnsi="Arial" w:cs="Arial"/>
          <w:color w:val="333333"/>
          <w:sz w:val="18"/>
          <w:szCs w:val="18"/>
        </w:rPr>
        <w:t>中断的方法类似。在</w:t>
      </w:r>
      <w:r>
        <w:rPr>
          <w:rFonts w:ascii="Arial" w:hAnsi="Arial" w:cs="Arial"/>
          <w:color w:val="333333"/>
          <w:sz w:val="18"/>
          <w:szCs w:val="18"/>
        </w:rPr>
        <w:t>x86</w:t>
      </w:r>
      <w:r>
        <w:rPr>
          <w:rFonts w:ascii="Arial" w:hAnsi="Arial" w:cs="Arial"/>
          <w:color w:val="333333"/>
          <w:sz w:val="18"/>
          <w:szCs w:val="18"/>
        </w:rPr>
        <w:t>处理器中，这种方式基本上已被弃用。下文以图</w:t>
      </w:r>
      <w:r>
        <w:rPr>
          <w:rFonts w:ascii="Arial" w:hAnsi="Arial" w:cs="Arial"/>
          <w:color w:val="333333"/>
          <w:sz w:val="18"/>
          <w:szCs w:val="18"/>
        </w:rPr>
        <w:t>6</w:t>
      </w:r>
      <w:r>
        <w:rPr>
          <w:rFonts w:ascii="Arial" w:hAnsi="Arial" w:cs="Arial"/>
          <w:color w:val="333333"/>
          <w:sz w:val="18"/>
          <w:szCs w:val="18"/>
        </w:rPr>
        <w:noBreakHyphen/>
        <w:t>9</w:t>
      </w:r>
      <w:r>
        <w:rPr>
          <w:rFonts w:ascii="Arial" w:hAnsi="Arial" w:cs="Arial"/>
          <w:color w:val="333333"/>
          <w:sz w:val="18"/>
          <w:szCs w:val="18"/>
        </w:rPr>
        <w:t>为例，说明</w:t>
      </w:r>
      <w:r>
        <w:rPr>
          <w:rFonts w:ascii="Arial" w:hAnsi="Arial" w:cs="Arial"/>
          <w:color w:val="333333"/>
          <w:sz w:val="18"/>
          <w:szCs w:val="18"/>
        </w:rPr>
        <w:t>x86</w:t>
      </w:r>
      <w:r>
        <w:rPr>
          <w:rFonts w:ascii="Arial" w:hAnsi="Arial" w:cs="Arial"/>
          <w:color w:val="333333"/>
          <w:sz w:val="18"/>
          <w:szCs w:val="18"/>
        </w:rPr>
        <w:t>处理器如何使用</w:t>
      </w:r>
      <w:r>
        <w:rPr>
          <w:rFonts w:ascii="Arial" w:hAnsi="Arial" w:cs="Arial"/>
          <w:color w:val="333333"/>
          <w:sz w:val="18"/>
          <w:szCs w:val="18"/>
        </w:rPr>
        <w:t>FSB</w:t>
      </w:r>
      <w:r>
        <w:rPr>
          <w:rFonts w:ascii="Arial" w:hAnsi="Arial" w:cs="Arial"/>
          <w:color w:val="333333"/>
          <w:sz w:val="18"/>
          <w:szCs w:val="18"/>
        </w:rPr>
        <w:t>总线的</w:t>
      </w:r>
      <w:r>
        <w:rPr>
          <w:rFonts w:ascii="Arial" w:hAnsi="Arial" w:cs="Arial"/>
          <w:color w:val="333333"/>
          <w:sz w:val="18"/>
          <w:szCs w:val="18"/>
        </w:rPr>
        <w:t>Interrupt Message</w:t>
      </w:r>
      <w:r>
        <w:rPr>
          <w:rFonts w:ascii="Arial" w:hAnsi="Arial" w:cs="Arial"/>
          <w:color w:val="333333"/>
          <w:sz w:val="18"/>
          <w:szCs w:val="18"/>
        </w:rPr>
        <w:t>总线事务，向</w:t>
      </w:r>
      <w:r>
        <w:rPr>
          <w:rFonts w:ascii="Arial" w:hAnsi="Arial" w:cs="Arial"/>
          <w:color w:val="333333"/>
          <w:sz w:val="18"/>
          <w:szCs w:val="18"/>
        </w:rPr>
        <w:t>CPU</w:t>
      </w:r>
      <w:r>
        <w:rPr>
          <w:rFonts w:ascii="Arial" w:hAnsi="Arial" w:cs="Arial"/>
          <w:color w:val="333333"/>
          <w:sz w:val="18"/>
          <w:szCs w:val="18"/>
        </w:rPr>
        <w:t>提交</w:t>
      </w:r>
      <w:r>
        <w:rPr>
          <w:rFonts w:ascii="Arial" w:hAnsi="Arial" w:cs="Arial"/>
          <w:color w:val="333333"/>
          <w:sz w:val="18"/>
          <w:szCs w:val="18"/>
        </w:rPr>
        <w:t>MSI/MSI-X</w:t>
      </w:r>
      <w:r>
        <w:rPr>
          <w:rFonts w:ascii="Arial" w:hAnsi="Arial" w:cs="Arial"/>
          <w:color w:val="333333"/>
          <w:sz w:val="18"/>
          <w:szCs w:val="18"/>
        </w:rPr>
        <w:t>中断请求。</w:t>
      </w:r>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noProof/>
          <w:color w:val="006699"/>
          <w:sz w:val="18"/>
          <w:szCs w:val="18"/>
        </w:rPr>
        <w:drawing>
          <wp:inline distT="0" distB="0" distL="0" distR="0">
            <wp:extent cx="3640455" cy="2113280"/>
            <wp:effectExtent l="0" t="0" r="0" b="0"/>
            <wp:docPr id="67" name="图片 67" descr="5.jpg">
              <a:hlinkClick xmlns:a="http://schemas.openxmlformats.org/drawingml/2006/main" r:id="rId2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5.jpg">
                      <a:hlinkClick r:id="rId292" tgtFrame="&quot;_blank&quot;"/>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640455" cy="2113280"/>
                    </a:xfrm>
                    <a:prstGeom prst="rect">
                      <a:avLst/>
                    </a:prstGeom>
                    <a:noFill/>
                    <a:ln>
                      <a:noFill/>
                    </a:ln>
                  </pic:spPr>
                </pic:pic>
              </a:graphicData>
            </a:graphic>
          </wp:inline>
        </w:drawing>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设备在发送</w:t>
      </w:r>
      <w:r>
        <w:rPr>
          <w:rFonts w:ascii="Arial" w:hAnsi="Arial" w:cs="Arial"/>
          <w:color w:val="333333"/>
          <w:sz w:val="18"/>
          <w:szCs w:val="18"/>
        </w:rPr>
        <w:t>MSI/MSI-X</w:t>
      </w:r>
      <w:r>
        <w:rPr>
          <w:rFonts w:ascii="Arial" w:hAnsi="Arial" w:cs="Arial"/>
          <w:color w:val="333333"/>
          <w:sz w:val="18"/>
          <w:szCs w:val="18"/>
        </w:rPr>
        <w:t>中断请求之前，系统软件需要合理设置</w:t>
      </w:r>
      <w:r>
        <w:rPr>
          <w:rFonts w:ascii="Arial" w:hAnsi="Arial" w:cs="Arial"/>
          <w:color w:val="333333"/>
          <w:sz w:val="18"/>
          <w:szCs w:val="18"/>
        </w:rPr>
        <w:t>PCIe</w:t>
      </w:r>
      <w:r>
        <w:rPr>
          <w:rFonts w:ascii="Arial" w:hAnsi="Arial" w:cs="Arial"/>
          <w:color w:val="333333"/>
          <w:sz w:val="18"/>
          <w:szCs w:val="18"/>
        </w:rPr>
        <w:t>设备</w:t>
      </w:r>
      <w:r>
        <w:rPr>
          <w:rFonts w:ascii="Arial" w:hAnsi="Arial" w:cs="Arial"/>
          <w:color w:val="333333"/>
          <w:sz w:val="18"/>
          <w:szCs w:val="18"/>
        </w:rPr>
        <w:t>MSI/MSI-X Capability</w:t>
      </w:r>
      <w:r>
        <w:rPr>
          <w:rFonts w:ascii="Arial" w:hAnsi="Arial" w:cs="Arial"/>
          <w:color w:val="333333"/>
          <w:sz w:val="18"/>
          <w:szCs w:val="18"/>
        </w:rPr>
        <w:t>寄存器，使</w:t>
      </w:r>
      <w:r>
        <w:rPr>
          <w:rFonts w:ascii="Arial" w:hAnsi="Arial" w:cs="Arial"/>
          <w:color w:val="333333"/>
          <w:sz w:val="18"/>
          <w:szCs w:val="18"/>
        </w:rPr>
        <w:t>Message Address</w:t>
      </w:r>
      <w:r>
        <w:rPr>
          <w:rFonts w:ascii="Arial" w:hAnsi="Arial" w:cs="Arial"/>
          <w:color w:val="333333"/>
          <w:sz w:val="18"/>
          <w:szCs w:val="18"/>
        </w:rPr>
        <w:t>寄存器的值为</w:t>
      </w:r>
      <w:r>
        <w:rPr>
          <w:rFonts w:ascii="Arial" w:hAnsi="Arial" w:cs="Arial"/>
          <w:color w:val="333333"/>
          <w:sz w:val="18"/>
          <w:szCs w:val="18"/>
        </w:rPr>
        <w:t>0xFEExx00y</w:t>
      </w:r>
      <w:hyperlink r:id="rId294" w:anchor="_ftn4" w:tooltip="" w:history="1">
        <w:r>
          <w:rPr>
            <w:rStyle w:val="a3"/>
            <w:rFonts w:ascii="Arial" w:hAnsi="Arial" w:cs="Arial"/>
            <w:color w:val="006699"/>
            <w:sz w:val="18"/>
            <w:szCs w:val="18"/>
            <w:u w:val="none"/>
          </w:rPr>
          <w:t>[</w:t>
        </w:r>
        <w:r>
          <w:rPr>
            <w:rStyle w:val="a3"/>
            <w:rFonts w:hint="eastAsia"/>
            <w:color w:val="006699"/>
            <w:sz w:val="18"/>
            <w:szCs w:val="18"/>
            <w:u w:val="none"/>
          </w:rPr>
          <w:t>④</w:t>
        </w:r>
      </w:hyperlink>
      <w:hyperlink r:id="rId295" w:anchor="_ftn4" w:tooltip="" w:history="1">
        <w:r>
          <w:rPr>
            <w:rStyle w:val="a3"/>
            <w:rFonts w:ascii="Arial" w:hAnsi="Arial" w:cs="Arial"/>
            <w:color w:val="006699"/>
            <w:sz w:val="18"/>
            <w:szCs w:val="18"/>
            <w:u w:val="none"/>
          </w:rPr>
          <w:t>]</w:t>
        </w:r>
      </w:hyperlink>
      <w:r>
        <w:rPr>
          <w:rFonts w:ascii="Arial" w:hAnsi="Arial" w:cs="Arial"/>
          <w:color w:val="333333"/>
          <w:sz w:val="18"/>
          <w:szCs w:val="18"/>
        </w:rPr>
        <w:t>，同时合理地设置</w:t>
      </w:r>
      <w:r>
        <w:rPr>
          <w:rFonts w:ascii="Arial" w:hAnsi="Arial" w:cs="Arial"/>
          <w:color w:val="333333"/>
          <w:sz w:val="18"/>
          <w:szCs w:val="18"/>
        </w:rPr>
        <w:t>Message Data</w:t>
      </w:r>
      <w:r>
        <w:rPr>
          <w:rFonts w:ascii="Arial" w:hAnsi="Arial" w:cs="Arial"/>
          <w:color w:val="333333"/>
          <w:sz w:val="18"/>
          <w:szCs w:val="18"/>
        </w:rPr>
        <w:t>寄存器</w:t>
      </w:r>
      <w:r>
        <w:rPr>
          <w:rFonts w:ascii="Arial" w:hAnsi="Arial" w:cs="Arial"/>
          <w:color w:val="333333"/>
          <w:sz w:val="18"/>
          <w:szCs w:val="18"/>
        </w:rPr>
        <w:t>Vector</w:t>
      </w:r>
      <w:r>
        <w:rPr>
          <w:rFonts w:ascii="Arial" w:hAnsi="Arial" w:cs="Arial"/>
          <w:color w:val="333333"/>
          <w:sz w:val="18"/>
          <w:szCs w:val="18"/>
        </w:rPr>
        <w:t>字段。</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PCIe</w:t>
      </w:r>
      <w:r>
        <w:rPr>
          <w:rFonts w:ascii="Arial" w:hAnsi="Arial" w:cs="Arial"/>
          <w:color w:val="333333"/>
          <w:sz w:val="18"/>
          <w:szCs w:val="18"/>
        </w:rPr>
        <w:t>设备提交</w:t>
      </w:r>
      <w:r>
        <w:rPr>
          <w:rFonts w:ascii="Arial" w:hAnsi="Arial" w:cs="Arial"/>
          <w:color w:val="333333"/>
          <w:sz w:val="18"/>
          <w:szCs w:val="18"/>
        </w:rPr>
        <w:t>MSI/MSI-X</w:t>
      </w:r>
      <w:r>
        <w:rPr>
          <w:rFonts w:ascii="Arial" w:hAnsi="Arial" w:cs="Arial"/>
          <w:color w:val="333333"/>
          <w:sz w:val="18"/>
          <w:szCs w:val="18"/>
        </w:rPr>
        <w:t>中断请求时，需要向</w:t>
      </w:r>
      <w:r>
        <w:rPr>
          <w:rFonts w:ascii="Arial" w:hAnsi="Arial" w:cs="Arial"/>
          <w:color w:val="333333"/>
          <w:sz w:val="18"/>
          <w:szCs w:val="18"/>
        </w:rPr>
        <w:t>0xFEExx00y</w:t>
      </w:r>
      <w:r>
        <w:rPr>
          <w:rFonts w:ascii="Arial" w:hAnsi="Arial" w:cs="Arial"/>
          <w:color w:val="333333"/>
          <w:sz w:val="18"/>
          <w:szCs w:val="18"/>
        </w:rPr>
        <w:t>地址写</w:t>
      </w:r>
      <w:r>
        <w:rPr>
          <w:rFonts w:ascii="Arial" w:hAnsi="Arial" w:cs="Arial"/>
          <w:color w:val="333333"/>
          <w:sz w:val="18"/>
          <w:szCs w:val="18"/>
        </w:rPr>
        <w:t>Message Data</w:t>
      </w:r>
      <w:r>
        <w:rPr>
          <w:rFonts w:ascii="Arial" w:hAnsi="Arial" w:cs="Arial"/>
          <w:color w:val="333333"/>
          <w:sz w:val="18"/>
          <w:szCs w:val="18"/>
        </w:rPr>
        <w:t>寄存器中包含的数据，并以存储器写</w:t>
      </w:r>
      <w:r>
        <w:rPr>
          <w:rFonts w:ascii="Arial" w:hAnsi="Arial" w:cs="Arial"/>
          <w:color w:val="333333"/>
          <w:sz w:val="18"/>
          <w:szCs w:val="18"/>
        </w:rPr>
        <w:t>TLP</w:t>
      </w:r>
      <w:r>
        <w:rPr>
          <w:rFonts w:ascii="Arial" w:hAnsi="Arial" w:cs="Arial"/>
          <w:color w:val="333333"/>
          <w:sz w:val="18"/>
          <w:szCs w:val="18"/>
        </w:rPr>
        <w:t>的形式发送到</w:t>
      </w:r>
      <w:r>
        <w:rPr>
          <w:rFonts w:ascii="Arial" w:hAnsi="Arial" w:cs="Arial"/>
          <w:color w:val="333333"/>
          <w:sz w:val="18"/>
          <w:szCs w:val="18"/>
        </w:rPr>
        <w:t>RC</w:t>
      </w:r>
      <w:r>
        <w:rPr>
          <w:rFonts w:ascii="Arial" w:hAnsi="Arial" w:cs="Arial"/>
          <w:color w:val="333333"/>
          <w:sz w:val="18"/>
          <w:szCs w:val="18"/>
        </w:rPr>
        <w:t>。如果</w:t>
      </w:r>
      <w:r>
        <w:rPr>
          <w:rFonts w:ascii="Arial" w:hAnsi="Arial" w:cs="Arial"/>
          <w:color w:val="333333"/>
          <w:sz w:val="18"/>
          <w:szCs w:val="18"/>
        </w:rPr>
        <w:t>ICH</w:t>
      </w:r>
      <w:r>
        <w:rPr>
          <w:rFonts w:ascii="Arial" w:hAnsi="Arial" w:cs="Arial"/>
          <w:color w:val="333333"/>
          <w:sz w:val="18"/>
          <w:szCs w:val="18"/>
        </w:rPr>
        <w:t>收到这个存储器写</w:t>
      </w:r>
      <w:r>
        <w:rPr>
          <w:rFonts w:ascii="Arial" w:hAnsi="Arial" w:cs="Arial"/>
          <w:color w:val="333333"/>
          <w:sz w:val="18"/>
          <w:szCs w:val="18"/>
        </w:rPr>
        <w:t>TLP</w:t>
      </w:r>
      <w:r>
        <w:rPr>
          <w:rFonts w:ascii="Arial" w:hAnsi="Arial" w:cs="Arial"/>
          <w:color w:val="333333"/>
          <w:sz w:val="18"/>
          <w:szCs w:val="18"/>
        </w:rPr>
        <w:t>时，将通过</w:t>
      </w:r>
      <w:r>
        <w:rPr>
          <w:rFonts w:ascii="Arial" w:hAnsi="Arial" w:cs="Arial"/>
          <w:color w:val="333333"/>
          <w:sz w:val="18"/>
          <w:szCs w:val="18"/>
        </w:rPr>
        <w:t>DMI</w:t>
      </w:r>
      <w:r>
        <w:rPr>
          <w:rFonts w:ascii="Arial" w:hAnsi="Arial" w:cs="Arial"/>
          <w:color w:val="333333"/>
          <w:sz w:val="18"/>
          <w:szCs w:val="18"/>
        </w:rPr>
        <w:t>接口将这个</w:t>
      </w:r>
      <w:r>
        <w:rPr>
          <w:rFonts w:ascii="Arial" w:hAnsi="Arial" w:cs="Arial"/>
          <w:color w:val="333333"/>
          <w:sz w:val="18"/>
          <w:szCs w:val="18"/>
        </w:rPr>
        <w:t>TLP</w:t>
      </w:r>
      <w:r>
        <w:rPr>
          <w:rFonts w:ascii="Arial" w:hAnsi="Arial" w:cs="Arial"/>
          <w:color w:val="333333"/>
          <w:sz w:val="18"/>
          <w:szCs w:val="18"/>
        </w:rPr>
        <w:t>提交到</w:t>
      </w:r>
      <w:r>
        <w:rPr>
          <w:rFonts w:ascii="Arial" w:hAnsi="Arial" w:cs="Arial"/>
          <w:color w:val="333333"/>
          <w:sz w:val="18"/>
          <w:szCs w:val="18"/>
        </w:rPr>
        <w:t>MCH</w:t>
      </w:r>
      <w:r>
        <w:rPr>
          <w:rFonts w:ascii="Arial" w:hAnsi="Arial" w:cs="Arial"/>
          <w:color w:val="333333"/>
          <w:sz w:val="18"/>
          <w:szCs w:val="18"/>
        </w:rPr>
        <w:t>。</w:t>
      </w:r>
      <w:r>
        <w:rPr>
          <w:rFonts w:ascii="Arial" w:hAnsi="Arial" w:cs="Arial"/>
          <w:color w:val="333333"/>
          <w:sz w:val="18"/>
          <w:szCs w:val="18"/>
        </w:rPr>
        <w:t>MCH</w:t>
      </w:r>
      <w:r>
        <w:rPr>
          <w:rFonts w:ascii="Arial" w:hAnsi="Arial" w:cs="Arial"/>
          <w:color w:val="333333"/>
          <w:sz w:val="18"/>
          <w:szCs w:val="18"/>
        </w:rPr>
        <w:t>收到这个</w:t>
      </w:r>
      <w:r>
        <w:rPr>
          <w:rFonts w:ascii="Arial" w:hAnsi="Arial" w:cs="Arial"/>
          <w:color w:val="333333"/>
          <w:sz w:val="18"/>
          <w:szCs w:val="18"/>
        </w:rPr>
        <w:t>TLP</w:t>
      </w:r>
      <w:r>
        <w:rPr>
          <w:rFonts w:ascii="Arial" w:hAnsi="Arial" w:cs="Arial"/>
          <w:color w:val="333333"/>
          <w:sz w:val="18"/>
          <w:szCs w:val="18"/>
        </w:rPr>
        <w:t>后，发现这个</w:t>
      </w:r>
      <w:r>
        <w:rPr>
          <w:rFonts w:ascii="Arial" w:hAnsi="Arial" w:cs="Arial"/>
          <w:color w:val="333333"/>
          <w:sz w:val="18"/>
          <w:szCs w:val="18"/>
        </w:rPr>
        <w:t>TLP</w:t>
      </w:r>
      <w:r>
        <w:rPr>
          <w:rFonts w:ascii="Arial" w:hAnsi="Arial" w:cs="Arial"/>
          <w:color w:val="333333"/>
          <w:sz w:val="18"/>
          <w:szCs w:val="18"/>
        </w:rPr>
        <w:t>的目的地址在</w:t>
      </w:r>
      <w:r>
        <w:rPr>
          <w:rFonts w:ascii="Arial" w:hAnsi="Arial" w:cs="Arial"/>
          <w:color w:val="333333"/>
          <w:sz w:val="18"/>
          <w:szCs w:val="18"/>
        </w:rPr>
        <w:t>FSB Interrupts</w:t>
      </w:r>
      <w:r>
        <w:rPr>
          <w:rFonts w:ascii="Arial" w:hAnsi="Arial" w:cs="Arial"/>
          <w:color w:val="333333"/>
          <w:sz w:val="18"/>
          <w:szCs w:val="18"/>
        </w:rPr>
        <w:t>存储器空间中，则将</w:t>
      </w:r>
      <w:r>
        <w:rPr>
          <w:rFonts w:ascii="Arial" w:hAnsi="Arial" w:cs="Arial"/>
          <w:color w:val="333333"/>
          <w:sz w:val="18"/>
          <w:szCs w:val="18"/>
        </w:rPr>
        <w:t>PCIe</w:t>
      </w:r>
      <w:r>
        <w:rPr>
          <w:rFonts w:ascii="Arial" w:hAnsi="Arial" w:cs="Arial"/>
          <w:color w:val="333333"/>
          <w:sz w:val="18"/>
          <w:szCs w:val="18"/>
        </w:rPr>
        <w:t>总线的存储器写请求转换为</w:t>
      </w:r>
      <w:r>
        <w:rPr>
          <w:rFonts w:ascii="Arial" w:hAnsi="Arial" w:cs="Arial"/>
          <w:color w:val="333333"/>
          <w:sz w:val="18"/>
          <w:szCs w:val="18"/>
        </w:rPr>
        <w:t>Interrupt Message</w:t>
      </w:r>
      <w:r>
        <w:rPr>
          <w:rFonts w:ascii="Arial" w:hAnsi="Arial" w:cs="Arial"/>
          <w:color w:val="333333"/>
          <w:sz w:val="18"/>
          <w:szCs w:val="18"/>
        </w:rPr>
        <w:t>总线事务，并在</w:t>
      </w:r>
      <w:r>
        <w:rPr>
          <w:rFonts w:ascii="Arial" w:hAnsi="Arial" w:cs="Arial"/>
          <w:color w:val="333333"/>
          <w:sz w:val="18"/>
          <w:szCs w:val="18"/>
        </w:rPr>
        <w:t>FSB</w:t>
      </w:r>
      <w:r>
        <w:rPr>
          <w:rFonts w:ascii="Arial" w:hAnsi="Arial" w:cs="Arial"/>
          <w:color w:val="333333"/>
          <w:sz w:val="18"/>
          <w:szCs w:val="18"/>
        </w:rPr>
        <w:t>总线上广播。</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FSB</w:t>
      </w:r>
      <w:r>
        <w:rPr>
          <w:rFonts w:ascii="Arial" w:hAnsi="Arial" w:cs="Arial"/>
          <w:color w:val="333333"/>
          <w:sz w:val="18"/>
          <w:szCs w:val="18"/>
        </w:rPr>
        <w:t>总线上的</w:t>
      </w:r>
      <w:r>
        <w:rPr>
          <w:rFonts w:ascii="Arial" w:hAnsi="Arial" w:cs="Arial"/>
          <w:color w:val="333333"/>
          <w:sz w:val="18"/>
          <w:szCs w:val="18"/>
        </w:rPr>
        <w:t>CPU</w:t>
      </w:r>
      <w:r>
        <w:rPr>
          <w:rFonts w:ascii="Arial" w:hAnsi="Arial" w:cs="Arial"/>
          <w:color w:val="333333"/>
          <w:sz w:val="18"/>
          <w:szCs w:val="18"/>
        </w:rPr>
        <w:t>，根据</w:t>
      </w:r>
      <w:r>
        <w:rPr>
          <w:rFonts w:ascii="Arial" w:hAnsi="Arial" w:cs="Arial"/>
          <w:color w:val="333333"/>
          <w:sz w:val="18"/>
          <w:szCs w:val="18"/>
        </w:rPr>
        <w:t>APIC ID</w:t>
      </w:r>
      <w:r>
        <w:rPr>
          <w:rFonts w:ascii="Arial" w:hAnsi="Arial" w:cs="Arial"/>
          <w:color w:val="333333"/>
          <w:sz w:val="18"/>
          <w:szCs w:val="18"/>
        </w:rPr>
        <w:t>信息，选择是否接收这个</w:t>
      </w:r>
      <w:r>
        <w:rPr>
          <w:rFonts w:ascii="Arial" w:hAnsi="Arial" w:cs="Arial"/>
          <w:color w:val="333333"/>
          <w:sz w:val="18"/>
          <w:szCs w:val="18"/>
        </w:rPr>
        <w:t>Interrupt Message</w:t>
      </w:r>
      <w:r>
        <w:rPr>
          <w:rFonts w:ascii="Arial" w:hAnsi="Arial" w:cs="Arial"/>
          <w:color w:val="333333"/>
          <w:sz w:val="18"/>
          <w:szCs w:val="18"/>
        </w:rPr>
        <w:t>总线事务，并进入中断状态，之后该</w:t>
      </w:r>
      <w:r>
        <w:rPr>
          <w:rFonts w:ascii="Arial" w:hAnsi="Arial" w:cs="Arial"/>
          <w:color w:val="333333"/>
          <w:sz w:val="18"/>
          <w:szCs w:val="18"/>
        </w:rPr>
        <w:t>CPU</w:t>
      </w:r>
      <w:r>
        <w:rPr>
          <w:rFonts w:ascii="Arial" w:hAnsi="Arial" w:cs="Arial"/>
          <w:color w:val="333333"/>
          <w:sz w:val="18"/>
          <w:szCs w:val="18"/>
        </w:rPr>
        <w:t>将直接从这个总线事务中获得中断向量号，执行相应的中断服务例程，而不需要从</w:t>
      </w:r>
      <w:r>
        <w:rPr>
          <w:rFonts w:ascii="Arial" w:hAnsi="Arial" w:cs="Arial"/>
          <w:color w:val="333333"/>
          <w:sz w:val="18"/>
          <w:szCs w:val="18"/>
        </w:rPr>
        <w:t>APIC</w:t>
      </w:r>
      <w:r>
        <w:rPr>
          <w:rFonts w:ascii="Arial" w:hAnsi="Arial" w:cs="Arial"/>
          <w:color w:val="333333"/>
          <w:sz w:val="18"/>
          <w:szCs w:val="18"/>
        </w:rPr>
        <w:t>中断控制器获得中断向量。与</w:t>
      </w:r>
      <w:r>
        <w:rPr>
          <w:rFonts w:ascii="Arial" w:hAnsi="Arial" w:cs="Arial"/>
          <w:color w:val="333333"/>
          <w:sz w:val="18"/>
          <w:szCs w:val="18"/>
        </w:rPr>
        <w:t>PowerPC</w:t>
      </w:r>
      <w:r>
        <w:rPr>
          <w:rFonts w:ascii="Arial" w:hAnsi="Arial" w:cs="Arial"/>
          <w:color w:val="333333"/>
          <w:sz w:val="18"/>
          <w:szCs w:val="18"/>
        </w:rPr>
        <w:t>处理器的</w:t>
      </w:r>
      <w:r>
        <w:rPr>
          <w:rFonts w:ascii="Arial" w:hAnsi="Arial" w:cs="Arial"/>
          <w:color w:val="333333"/>
          <w:sz w:val="18"/>
          <w:szCs w:val="18"/>
        </w:rPr>
        <w:t>MPIC</w:t>
      </w:r>
      <w:r>
        <w:rPr>
          <w:rFonts w:ascii="Arial" w:hAnsi="Arial" w:cs="Arial"/>
          <w:color w:val="333333"/>
          <w:sz w:val="18"/>
          <w:szCs w:val="18"/>
        </w:rPr>
        <w:t>中断控制器相比，这种方法更具优势。</w:t>
      </w:r>
    </w:p>
    <w:p w:rsidR="007836BF" w:rsidRDefault="007836BF" w:rsidP="007836BF">
      <w:pPr>
        <w:pStyle w:val="2"/>
        <w:shd w:val="clear" w:color="auto" w:fill="FFFFFF"/>
        <w:wordWrap w:val="0"/>
        <w:spacing w:before="0" w:after="0" w:line="300" w:lineRule="atLeast"/>
        <w:rPr>
          <w:rFonts w:ascii="Arial" w:hAnsi="Arial" w:cs="Arial"/>
          <w:color w:val="333333"/>
          <w:sz w:val="36"/>
          <w:szCs w:val="36"/>
        </w:rPr>
      </w:pPr>
      <w:r>
        <w:rPr>
          <w:rFonts w:ascii="Arial" w:hAnsi="Arial" w:cs="Arial"/>
          <w:color w:val="333333"/>
        </w:rPr>
        <w:t>6.4</w:t>
      </w:r>
      <w:r>
        <w:rPr>
          <w:rStyle w:val="apple-converted-space"/>
          <w:rFonts w:ascii="Arial" w:hAnsi="Arial" w:cs="Arial"/>
          <w:color w:val="333333"/>
        </w:rPr>
        <w:t> </w:t>
      </w:r>
      <w:r>
        <w:rPr>
          <w:rFonts w:ascii="Arial" w:hAnsi="Arial" w:cs="Arial"/>
          <w:color w:val="333333"/>
        </w:rPr>
        <w:t>小结</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r>
        <w:rPr>
          <w:rFonts w:ascii="Arial" w:hAnsi="Arial" w:cs="Arial"/>
          <w:color w:val="333333"/>
          <w:sz w:val="18"/>
          <w:szCs w:val="18"/>
        </w:rPr>
        <w:t>本章详细描述了</w:t>
      </w:r>
      <w:r>
        <w:rPr>
          <w:rFonts w:ascii="Arial" w:hAnsi="Arial" w:cs="Arial"/>
          <w:color w:val="333333"/>
          <w:sz w:val="18"/>
          <w:szCs w:val="18"/>
        </w:rPr>
        <w:t>MSI/MSI-X</w:t>
      </w:r>
      <w:r>
        <w:rPr>
          <w:rFonts w:ascii="Arial" w:hAnsi="Arial" w:cs="Arial"/>
          <w:color w:val="333333"/>
          <w:sz w:val="18"/>
          <w:szCs w:val="18"/>
        </w:rPr>
        <w:t>中断机制的原理，并以</w:t>
      </w:r>
      <w:r>
        <w:rPr>
          <w:rFonts w:ascii="Arial" w:hAnsi="Arial" w:cs="Arial"/>
          <w:color w:val="333333"/>
          <w:sz w:val="18"/>
          <w:szCs w:val="18"/>
        </w:rPr>
        <w:t>PowerPC</w:t>
      </w:r>
      <w:r>
        <w:rPr>
          <w:rFonts w:ascii="Arial" w:hAnsi="Arial" w:cs="Arial"/>
          <w:color w:val="333333"/>
          <w:sz w:val="18"/>
          <w:szCs w:val="18"/>
        </w:rPr>
        <w:t>和</w:t>
      </w:r>
      <w:r>
        <w:rPr>
          <w:rFonts w:ascii="Arial" w:hAnsi="Arial" w:cs="Arial"/>
          <w:color w:val="333333"/>
          <w:sz w:val="18"/>
          <w:szCs w:val="18"/>
        </w:rPr>
        <w:t>x86</w:t>
      </w:r>
      <w:proofErr w:type="gramStart"/>
      <w:r>
        <w:rPr>
          <w:rFonts w:ascii="Arial" w:hAnsi="Arial" w:cs="Arial"/>
          <w:color w:val="333333"/>
          <w:sz w:val="18"/>
          <w:szCs w:val="18"/>
        </w:rPr>
        <w:t>两个</w:t>
      </w:r>
      <w:proofErr w:type="gramEnd"/>
      <w:r>
        <w:rPr>
          <w:rFonts w:ascii="Arial" w:hAnsi="Arial" w:cs="Arial"/>
          <w:color w:val="333333"/>
          <w:sz w:val="18"/>
          <w:szCs w:val="18"/>
        </w:rPr>
        <w:t>处理器系统为例说明这两种中断机制实现机制。本章因为篇幅有限，并没有详细讲述这两个处理器使用的中断控制器。而理解这些中断控制器的实现机制是进一步理解</w:t>
      </w:r>
      <w:r>
        <w:rPr>
          <w:rFonts w:ascii="Arial" w:hAnsi="Arial" w:cs="Arial"/>
          <w:color w:val="333333"/>
          <w:sz w:val="18"/>
          <w:szCs w:val="18"/>
        </w:rPr>
        <w:t>MSI/MSI-X</w:t>
      </w:r>
      <w:r>
        <w:rPr>
          <w:rFonts w:ascii="Arial" w:hAnsi="Arial" w:cs="Arial"/>
          <w:color w:val="333333"/>
          <w:sz w:val="18"/>
          <w:szCs w:val="18"/>
        </w:rPr>
        <w:t>中断机制的要点。对此部分有兴趣的读者可以继续阅读</w:t>
      </w:r>
      <w:r>
        <w:rPr>
          <w:rFonts w:ascii="Arial" w:hAnsi="Arial" w:cs="Arial"/>
          <w:color w:val="333333"/>
          <w:sz w:val="18"/>
          <w:szCs w:val="18"/>
        </w:rPr>
        <w:t>MPIC</w:t>
      </w:r>
      <w:r>
        <w:rPr>
          <w:rFonts w:ascii="Arial" w:hAnsi="Arial" w:cs="Arial"/>
          <w:color w:val="333333"/>
          <w:sz w:val="18"/>
          <w:szCs w:val="18"/>
        </w:rPr>
        <w:t>中断控制器和</w:t>
      </w:r>
      <w:r>
        <w:rPr>
          <w:rFonts w:ascii="Arial" w:hAnsi="Arial" w:cs="Arial"/>
          <w:color w:val="333333"/>
          <w:sz w:val="18"/>
          <w:szCs w:val="18"/>
        </w:rPr>
        <w:t>APIC</w:t>
      </w:r>
      <w:r>
        <w:rPr>
          <w:rFonts w:ascii="Arial" w:hAnsi="Arial" w:cs="Arial"/>
          <w:color w:val="333333"/>
          <w:sz w:val="18"/>
          <w:szCs w:val="18"/>
        </w:rPr>
        <w:t>中断控制器的实现机制，以加深对</w:t>
      </w:r>
      <w:r>
        <w:rPr>
          <w:rFonts w:ascii="Arial" w:hAnsi="Arial" w:cs="Arial"/>
          <w:color w:val="333333"/>
          <w:sz w:val="18"/>
          <w:szCs w:val="18"/>
        </w:rPr>
        <w:t>MSI/MSI-X</w:t>
      </w:r>
      <w:r>
        <w:rPr>
          <w:rFonts w:ascii="Arial" w:hAnsi="Arial" w:cs="Arial"/>
          <w:color w:val="333333"/>
          <w:sz w:val="18"/>
          <w:szCs w:val="18"/>
        </w:rPr>
        <w:t>中断机制的理解。</w:t>
      </w:r>
    </w:p>
    <w:p w:rsidR="007836BF" w:rsidRDefault="007836BF" w:rsidP="007836BF">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设备的中断处理是局部总线的设计难点和重要组成部分，而中断处理的效率直接决定了局部总线的数据传送效率。在一个处理器系统的设计与实现中，中断处理的优化贯彻始终。</w:t>
      </w:r>
    </w:p>
    <w:p w:rsidR="007836BF" w:rsidRDefault="007836BF" w:rsidP="00251252">
      <w:pPr>
        <w:pStyle w:val="a4"/>
        <w:shd w:val="clear" w:color="auto" w:fill="FFFFFF"/>
        <w:wordWrap w:val="0"/>
        <w:spacing w:before="45" w:beforeAutospacing="0" w:after="45" w:afterAutospacing="0"/>
        <w:rPr>
          <w:rFonts w:ascii="Arial" w:hAnsi="Arial" w:cs="Arial"/>
          <w:color w:val="333333"/>
          <w:sz w:val="18"/>
          <w:szCs w:val="18"/>
        </w:rPr>
      </w:pPr>
      <w:r>
        <w:rPr>
          <w:rFonts w:ascii="Arial" w:hAnsi="Arial" w:cs="Arial"/>
          <w:color w:val="333333"/>
          <w:sz w:val="18"/>
          <w:szCs w:val="18"/>
        </w:rPr>
        <w:t> </w:t>
      </w:r>
      <w:bookmarkStart w:id="192" w:name="_GoBack"/>
      <w:bookmarkEnd w:id="192"/>
    </w:p>
    <w:p w:rsidR="007836BF" w:rsidRDefault="007836BF" w:rsidP="007836BF">
      <w:pPr>
        <w:shd w:val="clear" w:color="auto" w:fill="FFFFFF"/>
        <w:wordWrap w:val="0"/>
        <w:spacing w:line="300" w:lineRule="atLeast"/>
        <w:rPr>
          <w:rFonts w:ascii="Arial" w:hAnsi="Arial" w:cs="Arial"/>
          <w:color w:val="333333"/>
          <w:sz w:val="18"/>
          <w:szCs w:val="18"/>
        </w:rPr>
      </w:pPr>
      <w:r>
        <w:rPr>
          <w:rFonts w:ascii="Arial" w:hAnsi="Arial" w:cs="Arial"/>
          <w:color w:val="333333"/>
          <w:sz w:val="18"/>
          <w:szCs w:val="18"/>
        </w:rPr>
        <w:pict>
          <v:rect id="_x0000_i1031" style="width:137.05pt;height:.75pt" o:hrpct="330" o:hrstd="t" o:hr="t" fillcolor="#a0a0a0" stroked="f"/>
        </w:pic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96" w:anchor="_ftnref1" w:tooltip="" w:history="1">
        <w:r>
          <w:rPr>
            <w:rStyle w:val="a3"/>
            <w:rFonts w:ascii="Arial" w:hAnsi="Arial" w:cs="Arial"/>
            <w:color w:val="006699"/>
            <w:sz w:val="18"/>
            <w:szCs w:val="18"/>
            <w:u w:val="none"/>
          </w:rPr>
          <w:t>[</w:t>
        </w:r>
        <w:r>
          <w:rPr>
            <w:rStyle w:val="a3"/>
            <w:rFonts w:hint="eastAsia"/>
            <w:color w:val="006699"/>
            <w:sz w:val="18"/>
            <w:szCs w:val="18"/>
            <w:u w:val="none"/>
          </w:rPr>
          <w:t>①</w:t>
        </w:r>
        <w:r>
          <w:rPr>
            <w:rStyle w:val="a3"/>
            <w:rFonts w:ascii="Arial" w:hAnsi="Arial" w:cs="Arial"/>
            <w:color w:val="006699"/>
            <w:sz w:val="18"/>
            <w:szCs w:val="18"/>
            <w:u w:val="none"/>
          </w:rPr>
          <w:t>]</w:t>
        </w:r>
      </w:hyperlink>
      <w:r>
        <w:rPr>
          <w:rStyle w:val="apple-converted-space"/>
          <w:rFonts w:ascii="Arial" w:hAnsi="Arial" w:cs="Arial"/>
          <w:color w:val="333333"/>
          <w:sz w:val="18"/>
          <w:szCs w:val="18"/>
        </w:rPr>
        <w:t> </w:t>
      </w:r>
      <w:r>
        <w:rPr>
          <w:rFonts w:ascii="Arial" w:hAnsi="Arial" w:cs="Arial"/>
          <w:color w:val="333333"/>
          <w:sz w:val="18"/>
          <w:szCs w:val="18"/>
        </w:rPr>
        <w:t>P4080</w:t>
      </w:r>
      <w:r>
        <w:rPr>
          <w:rFonts w:ascii="Arial" w:hAnsi="Arial" w:cs="Arial"/>
          <w:color w:val="333333"/>
          <w:sz w:val="18"/>
          <w:szCs w:val="18"/>
        </w:rPr>
        <w:t>处理器也提供了一种类似于</w:t>
      </w:r>
      <w:r>
        <w:rPr>
          <w:rFonts w:ascii="Arial" w:hAnsi="Arial" w:cs="Arial"/>
          <w:color w:val="333333"/>
          <w:sz w:val="18"/>
          <w:szCs w:val="18"/>
        </w:rPr>
        <w:t>FSB Interrupt Message</w:t>
      </w:r>
      <w:r>
        <w:rPr>
          <w:rFonts w:ascii="Arial" w:hAnsi="Arial" w:cs="Arial"/>
          <w:color w:val="333333"/>
          <w:sz w:val="18"/>
          <w:szCs w:val="18"/>
        </w:rPr>
        <w:t>总线事务的中断请求方法。</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97" w:anchor="_ftnref2" w:tooltip="" w:history="1">
        <w:r>
          <w:rPr>
            <w:rStyle w:val="a3"/>
            <w:rFonts w:ascii="Arial" w:hAnsi="Arial" w:cs="Arial"/>
            <w:color w:val="006699"/>
            <w:sz w:val="18"/>
            <w:szCs w:val="18"/>
            <w:u w:val="none"/>
          </w:rPr>
          <w:t>[</w:t>
        </w:r>
        <w:r>
          <w:rPr>
            <w:rStyle w:val="a3"/>
            <w:rFonts w:hint="eastAsia"/>
            <w:color w:val="006699"/>
            <w:sz w:val="18"/>
            <w:szCs w:val="18"/>
            <w:u w:val="none"/>
          </w:rPr>
          <w:t>②</w:t>
        </w:r>
        <w:r>
          <w:rPr>
            <w:rStyle w:val="a3"/>
            <w:rFonts w:ascii="Arial" w:hAnsi="Arial" w:cs="Arial"/>
            <w:color w:val="006699"/>
            <w:sz w:val="18"/>
            <w:szCs w:val="18"/>
            <w:u w:val="none"/>
          </w:rPr>
          <w:t>]</w:t>
        </w:r>
      </w:hyperlink>
      <w:r>
        <w:rPr>
          <w:rStyle w:val="apple-converted-space"/>
          <w:rFonts w:ascii="Arial" w:hAnsi="Arial" w:cs="Arial"/>
          <w:color w:val="333333"/>
          <w:sz w:val="18"/>
          <w:szCs w:val="18"/>
        </w:rPr>
        <w:t> </w:t>
      </w:r>
      <w:r>
        <w:rPr>
          <w:rFonts w:ascii="Arial" w:hAnsi="Arial" w:cs="Arial"/>
          <w:color w:val="333333"/>
          <w:sz w:val="18"/>
          <w:szCs w:val="18"/>
        </w:rPr>
        <w:t>与</w:t>
      </w:r>
      <w:r>
        <w:rPr>
          <w:rFonts w:ascii="Arial" w:hAnsi="Arial" w:cs="Arial"/>
          <w:color w:val="333333"/>
          <w:sz w:val="18"/>
          <w:szCs w:val="18"/>
        </w:rPr>
        <w:t>I/O APIC</w:t>
      </w:r>
      <w:r>
        <w:rPr>
          <w:rFonts w:ascii="Arial" w:hAnsi="Arial" w:cs="Arial"/>
          <w:color w:val="333333"/>
          <w:sz w:val="18"/>
          <w:szCs w:val="18"/>
        </w:rPr>
        <w:t>的</w:t>
      </w:r>
      <w:r>
        <w:rPr>
          <w:rFonts w:ascii="Arial" w:hAnsi="Arial" w:cs="Arial"/>
          <w:color w:val="333333"/>
          <w:sz w:val="18"/>
          <w:szCs w:val="18"/>
        </w:rPr>
        <w:t>IRQX#</w:t>
      </w:r>
      <w:r>
        <w:rPr>
          <w:rFonts w:ascii="Arial" w:hAnsi="Arial" w:cs="Arial"/>
          <w:color w:val="333333"/>
          <w:sz w:val="18"/>
          <w:szCs w:val="18"/>
        </w:rPr>
        <w:t>引脚链接的外部设备。</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98" w:anchor="_ftnref3" w:tooltip="" w:history="1">
        <w:r>
          <w:rPr>
            <w:rStyle w:val="a3"/>
            <w:rFonts w:ascii="Arial" w:hAnsi="Arial" w:cs="Arial"/>
            <w:color w:val="006699"/>
            <w:sz w:val="18"/>
            <w:szCs w:val="18"/>
            <w:u w:val="none"/>
          </w:rPr>
          <w:t>[</w:t>
        </w:r>
        <w:r>
          <w:rPr>
            <w:rStyle w:val="a3"/>
            <w:rFonts w:hint="eastAsia"/>
            <w:color w:val="006699"/>
            <w:sz w:val="18"/>
            <w:szCs w:val="18"/>
            <w:u w:val="none"/>
          </w:rPr>
          <w:t>③</w:t>
        </w:r>
        <w:r>
          <w:rPr>
            <w:rStyle w:val="a3"/>
            <w:rFonts w:ascii="Arial" w:hAnsi="Arial" w:cs="Arial"/>
            <w:color w:val="006699"/>
            <w:sz w:val="18"/>
            <w:szCs w:val="18"/>
            <w:u w:val="none"/>
          </w:rPr>
          <w:t>]</w:t>
        </w:r>
      </w:hyperlink>
      <w:r>
        <w:rPr>
          <w:rStyle w:val="apple-converted-space"/>
          <w:rFonts w:ascii="Arial" w:hAnsi="Arial" w:cs="Arial"/>
          <w:color w:val="333333"/>
          <w:sz w:val="18"/>
          <w:szCs w:val="18"/>
        </w:rPr>
        <w:t> </w:t>
      </w:r>
      <w:r>
        <w:rPr>
          <w:rFonts w:ascii="Arial" w:hAnsi="Arial" w:cs="Arial"/>
          <w:color w:val="333333"/>
          <w:sz w:val="18"/>
          <w:szCs w:val="18"/>
        </w:rPr>
        <w:t>该寄存器在存储器域和</w:t>
      </w:r>
      <w:r>
        <w:rPr>
          <w:rFonts w:ascii="Arial" w:hAnsi="Arial" w:cs="Arial"/>
          <w:color w:val="333333"/>
          <w:sz w:val="18"/>
          <w:szCs w:val="18"/>
        </w:rPr>
        <w:t>PCI</w:t>
      </w:r>
      <w:r>
        <w:rPr>
          <w:rFonts w:ascii="Arial" w:hAnsi="Arial" w:cs="Arial"/>
          <w:color w:val="333333"/>
          <w:sz w:val="18"/>
          <w:szCs w:val="18"/>
        </w:rPr>
        <w:t>总线域中的地址都为</w:t>
      </w:r>
      <w:r>
        <w:rPr>
          <w:rFonts w:ascii="Arial" w:hAnsi="Arial" w:cs="Arial"/>
          <w:color w:val="333333"/>
          <w:sz w:val="18"/>
          <w:szCs w:val="18"/>
        </w:rPr>
        <w:t>0xFEC00020</w:t>
      </w:r>
      <w:r>
        <w:rPr>
          <w:rFonts w:ascii="Arial" w:hAnsi="Arial" w:cs="Arial"/>
          <w:color w:val="333333"/>
          <w:sz w:val="18"/>
          <w:szCs w:val="18"/>
        </w:rPr>
        <w:t>。</w:t>
      </w:r>
    </w:p>
    <w:p w:rsidR="007836BF" w:rsidRDefault="007836BF" w:rsidP="007836BF">
      <w:pPr>
        <w:pStyle w:val="a4"/>
        <w:shd w:val="clear" w:color="auto" w:fill="FFFFFF"/>
        <w:wordWrap w:val="0"/>
        <w:spacing w:before="0" w:beforeAutospacing="0" w:after="0" w:afterAutospacing="0"/>
        <w:rPr>
          <w:rFonts w:ascii="Arial" w:hAnsi="Arial" w:cs="Arial"/>
          <w:color w:val="333333"/>
          <w:sz w:val="18"/>
          <w:szCs w:val="18"/>
        </w:rPr>
      </w:pPr>
      <w:hyperlink r:id="rId299" w:anchor="_ftnref4" w:tooltip="" w:history="1">
        <w:r>
          <w:rPr>
            <w:rStyle w:val="a3"/>
            <w:rFonts w:ascii="Arial" w:hAnsi="Arial" w:cs="Arial"/>
            <w:color w:val="006699"/>
            <w:sz w:val="18"/>
            <w:szCs w:val="18"/>
            <w:u w:val="none"/>
          </w:rPr>
          <w:t>[</w:t>
        </w:r>
        <w:r>
          <w:rPr>
            <w:rStyle w:val="a3"/>
            <w:rFonts w:hint="eastAsia"/>
            <w:color w:val="006699"/>
            <w:sz w:val="18"/>
            <w:szCs w:val="18"/>
            <w:u w:val="none"/>
          </w:rPr>
          <w:t>④</w:t>
        </w:r>
        <w:r>
          <w:rPr>
            <w:rStyle w:val="a3"/>
            <w:rFonts w:ascii="Arial" w:hAnsi="Arial" w:cs="Arial"/>
            <w:color w:val="006699"/>
            <w:sz w:val="18"/>
            <w:szCs w:val="18"/>
            <w:u w:val="none"/>
          </w:rPr>
          <w:t>]</w:t>
        </w:r>
      </w:hyperlink>
      <w:r>
        <w:rPr>
          <w:rStyle w:val="apple-converted-space"/>
          <w:rFonts w:ascii="Arial" w:hAnsi="Arial" w:cs="Arial"/>
          <w:color w:val="333333"/>
          <w:sz w:val="18"/>
          <w:szCs w:val="18"/>
        </w:rPr>
        <w:t> </w:t>
      </w:r>
      <w:r>
        <w:rPr>
          <w:rFonts w:ascii="Arial" w:hAnsi="Arial" w:cs="Arial"/>
          <w:color w:val="333333"/>
          <w:sz w:val="18"/>
          <w:szCs w:val="18"/>
        </w:rPr>
        <w:t>其中</w:t>
      </w:r>
      <w:r>
        <w:rPr>
          <w:rFonts w:ascii="Arial" w:hAnsi="Arial" w:cs="Arial"/>
          <w:color w:val="333333"/>
          <w:sz w:val="18"/>
          <w:szCs w:val="18"/>
        </w:rPr>
        <w:t>xx</w:t>
      </w:r>
      <w:r>
        <w:rPr>
          <w:rFonts w:ascii="Arial" w:hAnsi="Arial" w:cs="Arial"/>
          <w:color w:val="333333"/>
          <w:sz w:val="18"/>
          <w:szCs w:val="18"/>
        </w:rPr>
        <w:t>表示</w:t>
      </w:r>
      <w:r>
        <w:rPr>
          <w:rFonts w:ascii="Arial" w:hAnsi="Arial" w:cs="Arial"/>
          <w:color w:val="333333"/>
          <w:sz w:val="18"/>
          <w:szCs w:val="18"/>
        </w:rPr>
        <w:t>APIC ID</w:t>
      </w:r>
      <w:r>
        <w:rPr>
          <w:rFonts w:ascii="Arial" w:hAnsi="Arial" w:cs="Arial"/>
          <w:color w:val="333333"/>
          <w:sz w:val="18"/>
          <w:szCs w:val="18"/>
        </w:rPr>
        <w:t>，而</w:t>
      </w:r>
      <w:r>
        <w:rPr>
          <w:rFonts w:ascii="Arial" w:hAnsi="Arial" w:cs="Arial"/>
          <w:color w:val="333333"/>
          <w:sz w:val="18"/>
          <w:szCs w:val="18"/>
        </w:rPr>
        <w:t>y</w:t>
      </w:r>
      <w:r>
        <w:rPr>
          <w:rFonts w:ascii="Arial" w:hAnsi="Arial" w:cs="Arial"/>
          <w:color w:val="333333"/>
          <w:sz w:val="18"/>
          <w:szCs w:val="18"/>
        </w:rPr>
        <w:t>为</w:t>
      </w:r>
      <w:r>
        <w:rPr>
          <w:rFonts w:ascii="Arial" w:hAnsi="Arial" w:cs="Arial"/>
          <w:color w:val="333333"/>
          <w:sz w:val="18"/>
          <w:szCs w:val="18"/>
        </w:rPr>
        <w:t>RH+DM</w:t>
      </w:r>
      <w:r>
        <w:rPr>
          <w:rFonts w:ascii="Arial" w:hAnsi="Arial" w:cs="Arial"/>
          <w:color w:val="333333"/>
          <w:sz w:val="18"/>
          <w:szCs w:val="18"/>
        </w:rPr>
        <w:t>。</w:t>
      </w:r>
    </w:p>
    <w:p w:rsidR="007836BF" w:rsidRDefault="007836BF">
      <w:pPr>
        <w:widowControl/>
        <w:jc w:val="left"/>
      </w:pPr>
      <w:r>
        <w:br w:type="page"/>
      </w:r>
    </w:p>
    <w:tbl>
      <w:tblPr>
        <w:tblW w:w="9750" w:type="dxa"/>
        <w:tblCellSpacing w:w="0" w:type="dxa"/>
        <w:tblCellMar>
          <w:left w:w="0" w:type="dxa"/>
          <w:right w:w="0" w:type="dxa"/>
        </w:tblCellMar>
        <w:tblLook w:val="04A0" w:firstRow="1" w:lastRow="0" w:firstColumn="1" w:lastColumn="0" w:noHBand="0" w:noVBand="1"/>
      </w:tblPr>
      <w:tblGrid>
        <w:gridCol w:w="9750"/>
      </w:tblGrid>
      <w:tr w:rsidR="007836BF" w:rsidRPr="007836BF" w:rsidTr="007836BF">
        <w:trPr>
          <w:tblCellSpacing w:w="0" w:type="dxa"/>
        </w:trPr>
        <w:tc>
          <w:tcPr>
            <w:tcW w:w="0" w:type="auto"/>
            <w:vAlign w:val="center"/>
            <w:hideMark/>
          </w:tcPr>
          <w:p w:rsidR="007836BF" w:rsidRPr="007836BF" w:rsidRDefault="007836BF" w:rsidP="007836BF">
            <w:pPr>
              <w:widowControl/>
              <w:spacing w:line="540" w:lineRule="atLeast"/>
              <w:jc w:val="center"/>
              <w:rPr>
                <w:rFonts w:ascii="宋体" w:eastAsia="宋体" w:hAnsi="宋体" w:cs="宋体"/>
                <w:kern w:val="0"/>
                <w:sz w:val="42"/>
                <w:szCs w:val="42"/>
              </w:rPr>
            </w:pPr>
            <w:r w:rsidRPr="007836BF">
              <w:rPr>
                <w:rFonts w:ascii="宋体" w:eastAsia="宋体" w:hAnsi="宋体" w:cs="宋体"/>
                <w:b/>
                <w:bCs/>
                <w:kern w:val="0"/>
                <w:sz w:val="42"/>
                <w:szCs w:val="42"/>
              </w:rPr>
              <w:lastRenderedPageBreak/>
              <w:t>结束语--浅谈PCIe体系结构</w:t>
            </w:r>
          </w:p>
        </w:tc>
      </w:tr>
      <w:tr w:rsidR="007836BF" w:rsidRPr="007836BF" w:rsidTr="007836BF">
        <w:trPr>
          <w:tblCellSpacing w:w="0" w:type="dxa"/>
        </w:trPr>
        <w:tc>
          <w:tcPr>
            <w:tcW w:w="0" w:type="auto"/>
            <w:tcMar>
              <w:top w:w="150" w:type="dxa"/>
              <w:left w:w="0" w:type="dxa"/>
              <w:bottom w:w="150" w:type="dxa"/>
              <w:right w:w="0" w:type="dxa"/>
            </w:tcMar>
            <w:vAlign w:val="center"/>
            <w:hideMark/>
          </w:tcPr>
          <w:p w:rsidR="007836BF" w:rsidRPr="007836BF" w:rsidRDefault="007836BF" w:rsidP="007836BF">
            <w:pPr>
              <w:widowControl/>
              <w:jc w:val="center"/>
              <w:rPr>
                <w:rFonts w:ascii="宋体" w:eastAsia="宋体" w:hAnsi="宋体" w:cs="宋体"/>
                <w:color w:val="5E5E5E"/>
                <w:kern w:val="0"/>
                <w:sz w:val="18"/>
                <w:szCs w:val="18"/>
              </w:rPr>
            </w:pPr>
            <w:r w:rsidRPr="007836BF">
              <w:rPr>
                <w:rFonts w:ascii="宋体" w:eastAsia="宋体" w:hAnsi="宋体" w:cs="宋体"/>
                <w:color w:val="5E5E5E"/>
                <w:kern w:val="0"/>
                <w:sz w:val="18"/>
                <w:szCs w:val="18"/>
              </w:rPr>
              <w:t>发布时间：2013-08-23 16:50:14</w:t>
            </w:r>
          </w:p>
        </w:tc>
      </w:tr>
      <w:tr w:rsidR="007836BF" w:rsidRPr="007836BF" w:rsidTr="007836BF">
        <w:trPr>
          <w:tblCellSpacing w:w="0" w:type="dxa"/>
        </w:trPr>
        <w:tc>
          <w:tcPr>
            <w:tcW w:w="0" w:type="auto"/>
            <w:vAlign w:val="center"/>
            <w:hideMark/>
          </w:tcPr>
          <w:p w:rsidR="007836BF" w:rsidRPr="007836BF" w:rsidRDefault="007836BF" w:rsidP="007836BF">
            <w:pPr>
              <w:widowControl/>
              <w:jc w:val="left"/>
              <w:rPr>
                <w:rFonts w:ascii="宋体" w:eastAsia="宋体" w:hAnsi="宋体" w:cs="宋体"/>
                <w:kern w:val="0"/>
                <w:sz w:val="18"/>
                <w:szCs w:val="18"/>
              </w:rPr>
            </w:pPr>
          </w:p>
        </w:tc>
      </w:tr>
    </w:tbl>
    <w:p w:rsidR="007836BF" w:rsidRPr="007836BF" w:rsidRDefault="007836BF" w:rsidP="007836BF">
      <w:pPr>
        <w:widowControl/>
        <w:shd w:val="clear" w:color="auto" w:fill="FFFFFF"/>
        <w:jc w:val="left"/>
        <w:rPr>
          <w:rFonts w:ascii="Arial" w:eastAsia="宋体" w:hAnsi="Arial" w:cs="Arial"/>
          <w:vanish/>
          <w:color w:val="333333"/>
          <w:kern w:val="0"/>
          <w:sz w:val="18"/>
          <w:szCs w:val="18"/>
        </w:rPr>
      </w:pPr>
    </w:p>
    <w:tbl>
      <w:tblPr>
        <w:tblW w:w="9750" w:type="dxa"/>
        <w:tblCellSpacing w:w="0" w:type="dxa"/>
        <w:tblCellMar>
          <w:left w:w="0" w:type="dxa"/>
          <w:right w:w="0" w:type="dxa"/>
        </w:tblCellMar>
        <w:tblLook w:val="04A0" w:firstRow="1" w:lastRow="0" w:firstColumn="1" w:lastColumn="0" w:noHBand="0" w:noVBand="1"/>
      </w:tblPr>
      <w:tblGrid>
        <w:gridCol w:w="4869"/>
        <w:gridCol w:w="4869"/>
        <w:gridCol w:w="12"/>
      </w:tblGrid>
      <w:tr w:rsidR="007836BF" w:rsidRPr="007836BF" w:rsidTr="007836BF">
        <w:trPr>
          <w:tblCellSpacing w:w="0" w:type="dxa"/>
        </w:trPr>
        <w:tc>
          <w:tcPr>
            <w:tcW w:w="0" w:type="auto"/>
            <w:gridSpan w:val="2"/>
            <w:tcMar>
              <w:top w:w="60" w:type="dxa"/>
              <w:left w:w="0" w:type="dxa"/>
              <w:bottom w:w="0" w:type="dxa"/>
              <w:right w:w="0" w:type="dxa"/>
            </w:tcMar>
            <w:vAlign w:val="center"/>
            <w:hideMark/>
          </w:tcPr>
          <w:p w:rsidR="007836BF" w:rsidRPr="007836BF" w:rsidRDefault="007836BF" w:rsidP="007836BF">
            <w:pPr>
              <w:widowControl/>
              <w:jc w:val="left"/>
              <w:rPr>
                <w:rFonts w:ascii="宋体" w:eastAsia="宋体" w:hAnsi="宋体" w:cs="宋体"/>
                <w:kern w:val="0"/>
                <w:sz w:val="18"/>
                <w:szCs w:val="18"/>
              </w:rPr>
            </w:pPr>
            <w:r w:rsidRPr="007836BF">
              <w:rPr>
                <w:rFonts w:ascii="宋体" w:eastAsia="宋体" w:hAnsi="宋体" w:cs="宋体"/>
                <w:kern w:val="0"/>
                <w:sz w:val="18"/>
                <w:szCs w:val="18"/>
              </w:rPr>
              <w:t> 技术类别：</w:t>
            </w:r>
            <w:hyperlink r:id="rId300" w:history="1">
              <w:r w:rsidRPr="007836BF">
                <w:rPr>
                  <w:rFonts w:ascii="宋体" w:eastAsia="宋体" w:hAnsi="宋体" w:cs="宋体"/>
                  <w:color w:val="006699"/>
                  <w:kern w:val="0"/>
                  <w:sz w:val="18"/>
                  <w:szCs w:val="18"/>
                </w:rPr>
                <w:t>接口电路</w:t>
              </w:r>
            </w:hyperlink>
            <w:r w:rsidRPr="007836BF">
              <w:rPr>
                <w:rFonts w:ascii="宋体" w:eastAsia="宋体" w:hAnsi="宋体" w:cs="宋体"/>
                <w:kern w:val="0"/>
                <w:sz w:val="18"/>
                <w:szCs w:val="18"/>
              </w:rPr>
              <w:t>     个人分类：</w:t>
            </w:r>
            <w:hyperlink r:id="rId301" w:history="1">
              <w:r w:rsidRPr="007836BF">
                <w:rPr>
                  <w:rFonts w:ascii="宋体" w:eastAsia="宋体" w:hAnsi="宋体" w:cs="宋体"/>
                  <w:color w:val="006699"/>
                  <w:kern w:val="0"/>
                  <w:sz w:val="18"/>
                  <w:szCs w:val="18"/>
                </w:rPr>
                <w:t>浅谈PCIe体系结构</w:t>
              </w:r>
            </w:hyperlink>
          </w:p>
        </w:tc>
        <w:tc>
          <w:tcPr>
            <w:tcW w:w="0" w:type="auto"/>
            <w:tcMar>
              <w:top w:w="60" w:type="dxa"/>
              <w:left w:w="0" w:type="dxa"/>
              <w:bottom w:w="0" w:type="dxa"/>
              <w:right w:w="0" w:type="dxa"/>
            </w:tcMar>
            <w:vAlign w:val="center"/>
            <w:hideMark/>
          </w:tcPr>
          <w:p w:rsidR="007836BF" w:rsidRPr="007836BF" w:rsidRDefault="007836BF" w:rsidP="007836BF">
            <w:pPr>
              <w:widowControl/>
              <w:jc w:val="right"/>
              <w:rPr>
                <w:rFonts w:ascii="宋体" w:eastAsia="宋体" w:hAnsi="宋体" w:cs="宋体"/>
                <w:kern w:val="0"/>
                <w:sz w:val="18"/>
                <w:szCs w:val="18"/>
              </w:rPr>
            </w:pPr>
          </w:p>
        </w:tc>
      </w:tr>
      <w:tr w:rsidR="007836BF" w:rsidRPr="007836BF" w:rsidTr="007836BF">
        <w:tblPrEx>
          <w:tblCellSpacing w:w="15" w:type="dxa"/>
          <w:shd w:val="clear" w:color="auto" w:fill="FFFFFF"/>
          <w:tblCellMar>
            <w:top w:w="15" w:type="dxa"/>
            <w:left w:w="15" w:type="dxa"/>
            <w:bottom w:w="15" w:type="dxa"/>
            <w:right w:w="15" w:type="dxa"/>
          </w:tblCellMar>
        </w:tblPrEx>
        <w:trPr>
          <w:gridAfter w:val="2"/>
          <w:tblCellSpacing w:w="15" w:type="dxa"/>
        </w:trPr>
        <w:tc>
          <w:tcPr>
            <w:tcW w:w="0" w:type="auto"/>
            <w:shd w:val="clear" w:color="auto" w:fill="FFFFFF"/>
            <w:vAlign w:val="center"/>
            <w:hideMark/>
          </w:tcPr>
          <w:p w:rsidR="007836BF" w:rsidRPr="007836BF" w:rsidRDefault="007836BF" w:rsidP="007836BF">
            <w:pPr>
              <w:widowControl/>
              <w:jc w:val="left"/>
              <w:rPr>
                <w:rFonts w:ascii="Arial" w:eastAsia="宋体" w:hAnsi="Arial" w:cs="Arial"/>
                <w:color w:val="333333"/>
                <w:kern w:val="0"/>
                <w:sz w:val="18"/>
                <w:szCs w:val="18"/>
              </w:rPr>
            </w:pPr>
          </w:p>
        </w:tc>
      </w:tr>
    </w:tbl>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w:t>
      </w:r>
      <w:r w:rsidRPr="007836BF">
        <w:rPr>
          <w:rFonts w:ascii="Arial" w:eastAsia="宋体" w:hAnsi="Arial" w:cs="Arial"/>
          <w:color w:val="333333"/>
          <w:kern w:val="0"/>
          <w:szCs w:val="21"/>
        </w:rPr>
        <w:t>浅谈</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体系结构</w:t>
      </w:r>
      <w:r w:rsidRPr="007836BF">
        <w:rPr>
          <w:rFonts w:ascii="Arial" w:eastAsia="宋体" w:hAnsi="Arial" w:cs="Arial"/>
          <w:color w:val="333333"/>
          <w:kern w:val="0"/>
          <w:szCs w:val="21"/>
        </w:rPr>
        <w:t>”</w:t>
      </w:r>
      <w:r w:rsidRPr="007836BF">
        <w:rPr>
          <w:rFonts w:ascii="Arial" w:eastAsia="宋体" w:hAnsi="Arial" w:cs="Arial"/>
          <w:color w:val="333333"/>
          <w:kern w:val="0"/>
          <w:szCs w:val="21"/>
        </w:rPr>
        <w:t>的更新到此告一段落。这些内容主要出自之前书写的《</w:t>
      </w:r>
      <w:r w:rsidRPr="007836BF">
        <w:rPr>
          <w:rFonts w:ascii="Arial" w:eastAsia="宋体" w:hAnsi="Arial" w:cs="Arial"/>
          <w:color w:val="333333"/>
          <w:kern w:val="0"/>
          <w:szCs w:val="21"/>
        </w:rPr>
        <w:t>PCI Express</w:t>
      </w:r>
      <w:r w:rsidRPr="007836BF">
        <w:rPr>
          <w:rFonts w:ascii="Arial" w:eastAsia="宋体" w:hAnsi="Arial" w:cs="Arial"/>
          <w:color w:val="333333"/>
          <w:kern w:val="0"/>
          <w:szCs w:val="21"/>
        </w:rPr>
        <w:t>体系结构导读》，因为与出版社的协议，无法在此处共享全文，但是也包含了与</w:t>
      </w:r>
      <w:r w:rsidRPr="007836BF">
        <w:rPr>
          <w:rFonts w:ascii="Arial" w:eastAsia="宋体" w:hAnsi="Arial" w:cs="Arial"/>
          <w:color w:val="333333"/>
          <w:kern w:val="0"/>
          <w:szCs w:val="21"/>
        </w:rPr>
        <w:t>PCI</w:t>
      </w:r>
      <w:r w:rsidRPr="007836BF">
        <w:rPr>
          <w:rFonts w:ascii="Arial" w:eastAsia="宋体" w:hAnsi="Arial" w:cs="Arial"/>
          <w:color w:val="333333"/>
          <w:kern w:val="0"/>
          <w:szCs w:val="21"/>
        </w:rPr>
        <w:t>与</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总线相关的</w:t>
      </w:r>
      <w:proofErr w:type="gramStart"/>
      <w:r w:rsidRPr="007836BF">
        <w:rPr>
          <w:rFonts w:ascii="Arial" w:eastAsia="宋体" w:hAnsi="Arial" w:cs="Arial"/>
          <w:color w:val="333333"/>
          <w:kern w:val="0"/>
          <w:szCs w:val="21"/>
        </w:rPr>
        <w:t>最</w:t>
      </w:r>
      <w:proofErr w:type="gramEnd"/>
      <w:r w:rsidRPr="007836BF">
        <w:rPr>
          <w:rFonts w:ascii="Arial" w:eastAsia="宋体" w:hAnsi="Arial" w:cs="Arial"/>
          <w:color w:val="333333"/>
          <w:kern w:val="0"/>
          <w:szCs w:val="21"/>
        </w:rPr>
        <w:t>基础的内容。原书正在组织第二次印刷，我却很难有再版的想法。事实上如果我能决定一些事情，不会出现第二次印刷。</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书中的错误令我不安，却鲜有读者指出。我意识到产生这些现象的原因是更多的入门者在阅读这些内容。与国外的知名教授十年磨</w:t>
      </w:r>
      <w:proofErr w:type="gramStart"/>
      <w:r w:rsidRPr="007836BF">
        <w:rPr>
          <w:rFonts w:ascii="Arial" w:eastAsia="宋体" w:hAnsi="Arial" w:cs="Arial"/>
          <w:color w:val="333333"/>
          <w:kern w:val="0"/>
          <w:szCs w:val="21"/>
        </w:rPr>
        <w:t>一剑去书写</w:t>
      </w:r>
      <w:proofErr w:type="gramEnd"/>
      <w:r w:rsidRPr="007836BF">
        <w:rPr>
          <w:rFonts w:ascii="Arial" w:eastAsia="宋体" w:hAnsi="Arial" w:cs="Arial"/>
          <w:color w:val="333333"/>
          <w:kern w:val="0"/>
          <w:szCs w:val="21"/>
        </w:rPr>
        <w:t>书籍，剩下的除了反思还是反思。这些反思使我在今后相当长的时间内不会再次以纸质图书方式出版任何技术书籍。</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也许很长时间</w:t>
      </w:r>
      <w:r w:rsidRPr="007836BF">
        <w:rPr>
          <w:rFonts w:ascii="Arial" w:eastAsia="宋体" w:hAnsi="Arial" w:cs="Arial"/>
          <w:color w:val="333333"/>
          <w:kern w:val="0"/>
          <w:szCs w:val="21"/>
        </w:rPr>
        <w:t xml:space="preserve"> </w:t>
      </w:r>
      <w:r w:rsidRPr="007836BF">
        <w:rPr>
          <w:rFonts w:ascii="Arial" w:eastAsia="宋体" w:hAnsi="Arial" w:cs="Arial"/>
          <w:color w:val="333333"/>
          <w:kern w:val="0"/>
          <w:szCs w:val="21"/>
        </w:rPr>
        <w:t>后，我可能会重新关注</w:t>
      </w:r>
      <w:r w:rsidRPr="007836BF">
        <w:rPr>
          <w:rFonts w:ascii="Arial" w:eastAsia="宋体" w:hAnsi="Arial" w:cs="Arial"/>
          <w:color w:val="333333"/>
          <w:kern w:val="0"/>
          <w:szCs w:val="21"/>
        </w:rPr>
        <w:t>Local Bus</w:t>
      </w:r>
      <w:r w:rsidRPr="007836BF">
        <w:rPr>
          <w:rFonts w:ascii="Arial" w:eastAsia="宋体" w:hAnsi="Arial" w:cs="Arial"/>
          <w:color w:val="333333"/>
          <w:kern w:val="0"/>
          <w:szCs w:val="21"/>
        </w:rPr>
        <w:t>。相对于</w:t>
      </w:r>
      <w:r w:rsidRPr="007836BF">
        <w:rPr>
          <w:rFonts w:ascii="Arial" w:eastAsia="宋体" w:hAnsi="Arial" w:cs="Arial"/>
          <w:color w:val="333333"/>
          <w:kern w:val="0"/>
          <w:szCs w:val="21"/>
        </w:rPr>
        <w:t>SoC</w:t>
      </w:r>
      <w:r w:rsidRPr="007836BF">
        <w:rPr>
          <w:rFonts w:ascii="Arial" w:eastAsia="宋体" w:hAnsi="Arial" w:cs="Arial"/>
          <w:color w:val="333333"/>
          <w:kern w:val="0"/>
          <w:szCs w:val="21"/>
        </w:rPr>
        <w:t>平台总线，</w:t>
      </w:r>
      <w:r w:rsidRPr="007836BF">
        <w:rPr>
          <w:rFonts w:ascii="Arial" w:eastAsia="宋体" w:hAnsi="Arial" w:cs="Arial"/>
          <w:color w:val="333333"/>
          <w:kern w:val="0"/>
          <w:szCs w:val="21"/>
        </w:rPr>
        <w:t>PCIe</w:t>
      </w:r>
      <w:r w:rsidRPr="007836BF">
        <w:rPr>
          <w:rFonts w:ascii="Arial" w:eastAsia="宋体" w:hAnsi="Arial" w:cs="Arial"/>
          <w:color w:val="333333"/>
          <w:kern w:val="0"/>
          <w:szCs w:val="21"/>
        </w:rPr>
        <w:t>总线并不复杂；相对于系统总线，</w:t>
      </w:r>
      <w:r w:rsidRPr="007836BF">
        <w:rPr>
          <w:rFonts w:ascii="Arial" w:eastAsia="宋体" w:hAnsi="Arial" w:cs="Arial"/>
          <w:color w:val="333333"/>
          <w:kern w:val="0"/>
          <w:szCs w:val="21"/>
        </w:rPr>
        <w:t>SoC</w:t>
      </w:r>
      <w:r w:rsidRPr="007836BF">
        <w:rPr>
          <w:rFonts w:ascii="Arial" w:eastAsia="宋体" w:hAnsi="Arial" w:cs="Arial"/>
          <w:color w:val="333333"/>
          <w:kern w:val="0"/>
          <w:szCs w:val="21"/>
        </w:rPr>
        <w:t>平台总线的理解也并不困难。如果考虑处理器系统中</w:t>
      </w:r>
      <w:r w:rsidRPr="007836BF">
        <w:rPr>
          <w:rFonts w:ascii="Arial" w:eastAsia="宋体" w:hAnsi="Arial" w:cs="Arial"/>
          <w:color w:val="333333"/>
          <w:kern w:val="0"/>
          <w:szCs w:val="21"/>
        </w:rPr>
        <w:t>Cache</w:t>
      </w:r>
      <w:r w:rsidRPr="007836BF">
        <w:rPr>
          <w:rFonts w:ascii="Arial" w:eastAsia="宋体" w:hAnsi="Arial" w:cs="Arial"/>
          <w:color w:val="333333"/>
          <w:kern w:val="0"/>
          <w:szCs w:val="21"/>
        </w:rPr>
        <w:t>与</w:t>
      </w:r>
      <w:r w:rsidRPr="007836BF">
        <w:rPr>
          <w:rFonts w:ascii="Arial" w:eastAsia="宋体" w:hAnsi="Arial" w:cs="Arial"/>
          <w:color w:val="333333"/>
          <w:kern w:val="0"/>
          <w:szCs w:val="21"/>
        </w:rPr>
        <w:t>Cache</w:t>
      </w:r>
      <w:r w:rsidRPr="007836BF">
        <w:rPr>
          <w:rFonts w:ascii="Arial" w:eastAsia="宋体" w:hAnsi="Arial" w:cs="Arial"/>
          <w:color w:val="333333"/>
          <w:kern w:val="0"/>
          <w:szCs w:val="21"/>
        </w:rPr>
        <w:t>的</w:t>
      </w:r>
      <w:r w:rsidRPr="007836BF">
        <w:rPr>
          <w:rFonts w:ascii="Arial" w:eastAsia="宋体" w:hAnsi="Arial" w:cs="Arial"/>
          <w:color w:val="333333"/>
          <w:kern w:val="0"/>
          <w:szCs w:val="21"/>
        </w:rPr>
        <w:t xml:space="preserve"> </w:t>
      </w:r>
      <w:r w:rsidRPr="007836BF">
        <w:rPr>
          <w:rFonts w:ascii="Arial" w:eastAsia="宋体" w:hAnsi="Arial" w:cs="Arial"/>
          <w:color w:val="333333"/>
          <w:kern w:val="0"/>
          <w:szCs w:val="21"/>
        </w:rPr>
        <w:t>互联总线，其下的所有总线几乎都是玩具。在有些细分的领域并不会再有书籍出现，只能看到持续</w:t>
      </w:r>
      <w:proofErr w:type="gramStart"/>
      <w:r w:rsidRPr="007836BF">
        <w:rPr>
          <w:rFonts w:ascii="Arial" w:eastAsia="宋体" w:hAnsi="Arial" w:cs="Arial"/>
          <w:color w:val="333333"/>
          <w:kern w:val="0"/>
          <w:szCs w:val="21"/>
        </w:rPr>
        <w:t>挑战着</w:t>
      </w:r>
      <w:proofErr w:type="gramEnd"/>
      <w:r w:rsidRPr="007836BF">
        <w:rPr>
          <w:rFonts w:ascii="Arial" w:eastAsia="宋体" w:hAnsi="Arial" w:cs="Arial"/>
          <w:color w:val="333333"/>
          <w:kern w:val="0"/>
          <w:szCs w:val="21"/>
        </w:rPr>
        <w:t>自身极限的奋斗者的身影。</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 </w:t>
      </w:r>
      <w:r w:rsidRPr="007836BF">
        <w:rPr>
          <w:rFonts w:ascii="Arial" w:eastAsia="宋体" w:hAnsi="Arial" w:cs="Arial"/>
          <w:color w:val="333333"/>
          <w:kern w:val="0"/>
          <w:szCs w:val="21"/>
        </w:rPr>
        <w:t>始</w:t>
      </w:r>
      <w:r w:rsidRPr="007836BF">
        <w:rPr>
          <w:rFonts w:ascii="Arial" w:eastAsia="宋体" w:hAnsi="Arial" w:cs="Arial"/>
          <w:color w:val="333333"/>
          <w:kern w:val="0"/>
          <w:szCs w:val="21"/>
        </w:rPr>
        <w:t xml:space="preserve"> </w:t>
      </w:r>
      <w:r w:rsidRPr="007836BF">
        <w:rPr>
          <w:rFonts w:ascii="Arial" w:eastAsia="宋体" w:hAnsi="Arial" w:cs="Arial"/>
          <w:color w:val="333333"/>
          <w:kern w:val="0"/>
          <w:szCs w:val="21"/>
        </w:rPr>
        <w:t>于近代，华夏民族一次又一次与众多变革擦肩而过。十万万同胞，并非不够聪慧，并非不够勤劳。想起任公说过的，</w:t>
      </w:r>
      <w:r w:rsidRPr="007836BF">
        <w:rPr>
          <w:rFonts w:ascii="Arial" w:eastAsia="宋体" w:hAnsi="Arial" w:cs="Arial"/>
          <w:color w:val="333333"/>
          <w:kern w:val="0"/>
          <w:szCs w:val="21"/>
        </w:rPr>
        <w:t>“</w:t>
      </w:r>
      <w:r w:rsidRPr="007836BF">
        <w:rPr>
          <w:rFonts w:ascii="Arial" w:eastAsia="宋体" w:hAnsi="Arial" w:cs="Arial"/>
          <w:color w:val="333333"/>
          <w:kern w:val="0"/>
          <w:szCs w:val="21"/>
        </w:rPr>
        <w:t>造成今日之老大中国者，则中国老朽之冤业</w:t>
      </w:r>
      <w:r w:rsidRPr="007836BF">
        <w:rPr>
          <w:rFonts w:ascii="Arial" w:eastAsia="宋体" w:hAnsi="Arial" w:cs="Arial"/>
          <w:color w:val="333333"/>
          <w:kern w:val="0"/>
          <w:szCs w:val="21"/>
        </w:rPr>
        <w:t xml:space="preserve"> </w:t>
      </w:r>
      <w:r w:rsidRPr="007836BF">
        <w:rPr>
          <w:rFonts w:ascii="Arial" w:eastAsia="宋体" w:hAnsi="Arial" w:cs="Arial"/>
          <w:color w:val="333333"/>
          <w:kern w:val="0"/>
          <w:szCs w:val="21"/>
        </w:rPr>
        <w:t>也；制出将来之少年中国者，则中国少年之责任也。故今日之责任，不在他人，而全在我少年。少年智则国智，少年富则国富，少年强则国强，少年独立则国独立，</w:t>
      </w:r>
      <w:r w:rsidRPr="007836BF">
        <w:rPr>
          <w:rFonts w:ascii="Arial" w:eastAsia="宋体" w:hAnsi="Arial" w:cs="Arial"/>
          <w:color w:val="333333"/>
          <w:kern w:val="0"/>
          <w:szCs w:val="21"/>
        </w:rPr>
        <w:t xml:space="preserve"> </w:t>
      </w:r>
      <w:r w:rsidRPr="007836BF">
        <w:rPr>
          <w:rFonts w:ascii="Arial" w:eastAsia="宋体" w:hAnsi="Arial" w:cs="Arial"/>
          <w:color w:val="333333"/>
          <w:kern w:val="0"/>
          <w:szCs w:val="21"/>
        </w:rPr>
        <w:t>少年自由则国自由，少年进步则国进步，少年胜于欧洲，则国胜于欧洲，少年雄于地球，则国雄于地球</w:t>
      </w:r>
      <w:r w:rsidRPr="007836BF">
        <w:rPr>
          <w:rFonts w:ascii="Arial" w:eastAsia="宋体" w:hAnsi="Arial" w:cs="Arial"/>
          <w:color w:val="333333"/>
          <w:kern w:val="0"/>
          <w:szCs w:val="21"/>
        </w:rPr>
        <w:t>”</w:t>
      </w:r>
      <w:r w:rsidRPr="007836BF">
        <w:rPr>
          <w:rFonts w:ascii="Arial" w:eastAsia="宋体" w:hAnsi="Arial" w:cs="Arial"/>
          <w:color w:val="333333"/>
          <w:kern w:val="0"/>
          <w:szCs w:val="21"/>
        </w:rPr>
        <w:t>。</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这些懵懂少年们本没有太多分辨能力，在年轻时接收的有些错误，他们需要用一辈子的时间偿还。最糟糕的情况还并不是出现在计算机领域。每念及此，泪如雨下。救救他们。这是一件虽千万难，也必须要做的事情。这是一个很严肃的话题。</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经常回想少年时的读书时光，精力多在课外，聆听教诲时蒙头便睡，待到结业时，彻夜强记，试后所有知识还与老师。</w:t>
      </w:r>
      <w:r w:rsidRPr="007836BF">
        <w:rPr>
          <w:rFonts w:ascii="Arial" w:eastAsia="宋体" w:hAnsi="Arial" w:cs="Arial"/>
          <w:color w:val="333333"/>
          <w:kern w:val="0"/>
          <w:szCs w:val="21"/>
        </w:rPr>
        <w:t xml:space="preserve"> </w:t>
      </w:r>
      <w:proofErr w:type="gramStart"/>
      <w:r w:rsidRPr="007836BF">
        <w:rPr>
          <w:rFonts w:ascii="Arial" w:eastAsia="宋体" w:hAnsi="Arial" w:cs="Arial"/>
          <w:color w:val="333333"/>
          <w:kern w:val="0"/>
          <w:szCs w:val="21"/>
        </w:rPr>
        <w:t>怜</w:t>
      </w:r>
      <w:proofErr w:type="gramEnd"/>
      <w:r w:rsidRPr="007836BF">
        <w:rPr>
          <w:rFonts w:ascii="Arial" w:eastAsia="宋体" w:hAnsi="Arial" w:cs="Arial"/>
          <w:color w:val="333333"/>
          <w:kern w:val="0"/>
          <w:szCs w:val="21"/>
        </w:rPr>
        <w:t>我天朝，误人实多！曾记得那个年代，信息只能来自老师或者图书馆那些陈旧的不知对错的书籍。在那个年代，几乎每一个人都有出书的热情，莘莘学子认真研读的多是某些教授自编自演的很多体系结构入门书籍。回想起诺贝尔得主的费曼讲义，</w:t>
      </w:r>
      <w:r w:rsidRPr="007836BF">
        <w:rPr>
          <w:rFonts w:ascii="Arial" w:eastAsia="宋体" w:hAnsi="Arial" w:cs="Arial"/>
          <w:color w:val="333333"/>
          <w:kern w:val="0"/>
          <w:szCs w:val="21"/>
        </w:rPr>
        <w:t>UT Austin</w:t>
      </w:r>
      <w:r w:rsidRPr="007836BF">
        <w:rPr>
          <w:rFonts w:ascii="Arial" w:eastAsia="宋体" w:hAnsi="Arial" w:cs="Arial"/>
          <w:color w:val="333333"/>
          <w:kern w:val="0"/>
          <w:szCs w:val="21"/>
        </w:rPr>
        <w:t>的</w:t>
      </w:r>
      <w:r w:rsidRPr="007836BF">
        <w:rPr>
          <w:rFonts w:ascii="Arial" w:eastAsia="宋体" w:hAnsi="Arial" w:cs="Arial"/>
          <w:color w:val="333333"/>
          <w:kern w:val="0"/>
          <w:szCs w:val="21"/>
        </w:rPr>
        <w:t>Y.N. Patt</w:t>
      </w:r>
      <w:r w:rsidRPr="007836BF">
        <w:rPr>
          <w:rFonts w:ascii="Arial" w:eastAsia="宋体" w:hAnsi="Arial" w:cs="Arial"/>
          <w:color w:val="333333"/>
          <w:kern w:val="0"/>
          <w:szCs w:val="21"/>
        </w:rPr>
        <w:t>在认真地给本科生上课，心重如山。</w:t>
      </w:r>
    </w:p>
    <w:p w:rsidR="007836BF" w:rsidRPr="007836BF" w:rsidRDefault="007836BF" w:rsidP="007836BF">
      <w:pPr>
        <w:widowControl/>
        <w:shd w:val="clear" w:color="auto" w:fill="FFFFFF"/>
        <w:wordWrap w:val="0"/>
        <w:spacing w:before="45" w:after="45"/>
        <w:jc w:val="left"/>
        <w:rPr>
          <w:rFonts w:ascii="Arial" w:eastAsia="宋体" w:hAnsi="Arial" w:cs="Arial"/>
          <w:color w:val="333333"/>
          <w:kern w:val="0"/>
          <w:sz w:val="18"/>
          <w:szCs w:val="18"/>
        </w:rPr>
      </w:pPr>
      <w:r w:rsidRPr="007836BF">
        <w:rPr>
          <w:rFonts w:ascii="Arial" w:eastAsia="宋体" w:hAnsi="Arial" w:cs="Arial"/>
          <w:color w:val="333333"/>
          <w:kern w:val="0"/>
          <w:sz w:val="18"/>
          <w:szCs w:val="18"/>
        </w:rPr>
        <w:t> </w:t>
      </w:r>
    </w:p>
    <w:p w:rsidR="007836BF" w:rsidRPr="007836BF" w:rsidRDefault="007836BF" w:rsidP="007836BF">
      <w:pPr>
        <w:widowControl/>
        <w:shd w:val="clear" w:color="auto" w:fill="FFFFFF"/>
        <w:wordWrap w:val="0"/>
        <w:jc w:val="left"/>
        <w:rPr>
          <w:rFonts w:ascii="Arial" w:eastAsia="宋体" w:hAnsi="Arial" w:cs="Arial"/>
          <w:color w:val="333333"/>
          <w:kern w:val="0"/>
          <w:sz w:val="18"/>
          <w:szCs w:val="18"/>
        </w:rPr>
      </w:pPr>
      <w:r w:rsidRPr="007836BF">
        <w:rPr>
          <w:rFonts w:ascii="Arial" w:eastAsia="宋体" w:hAnsi="Arial" w:cs="Arial"/>
          <w:color w:val="333333"/>
          <w:kern w:val="0"/>
          <w:szCs w:val="21"/>
        </w:rPr>
        <w:t>有时不得不反思一个大学究竟怎样算是成功，是顶级文章的发布数量，重大的科研成果。可能这些都不是，大学出产的并不是老师，而是学生。毕业的学生在世界的影响力也许更为重要。有些问题是我等无法解决的，有些我们可以做到。因为每一个人都是群体，社会，国家，世界的组成部分。各自独立的个体组成的合力如浩荡江河，必会有所改变。上善若水。居善地，心善渊。</w:t>
      </w:r>
    </w:p>
    <w:p w:rsidR="007836BF" w:rsidRPr="007836BF" w:rsidRDefault="007836BF">
      <w:pPr>
        <w:rPr>
          <w:rFonts w:hint="eastAsia"/>
        </w:rPr>
      </w:pPr>
    </w:p>
    <w:sectPr w:rsidR="007836BF" w:rsidRPr="007836BF" w:rsidSect="009D19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A799E"/>
    <w:multiLevelType w:val="multilevel"/>
    <w:tmpl w:val="0EDC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03ED7"/>
    <w:multiLevelType w:val="multilevel"/>
    <w:tmpl w:val="F94E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E75EB"/>
    <w:multiLevelType w:val="multilevel"/>
    <w:tmpl w:val="0B02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D484B"/>
    <w:multiLevelType w:val="multilevel"/>
    <w:tmpl w:val="4644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36448"/>
    <w:multiLevelType w:val="multilevel"/>
    <w:tmpl w:val="DC3E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DC3357"/>
    <w:multiLevelType w:val="multilevel"/>
    <w:tmpl w:val="B4A2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25CB5"/>
    <w:multiLevelType w:val="multilevel"/>
    <w:tmpl w:val="BAB8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F53BD"/>
    <w:multiLevelType w:val="multilevel"/>
    <w:tmpl w:val="98CC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EC6D14"/>
    <w:multiLevelType w:val="multilevel"/>
    <w:tmpl w:val="EC00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495629"/>
    <w:multiLevelType w:val="multilevel"/>
    <w:tmpl w:val="69DC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468D2"/>
    <w:multiLevelType w:val="multilevel"/>
    <w:tmpl w:val="3E3E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DB0884"/>
    <w:multiLevelType w:val="multilevel"/>
    <w:tmpl w:val="CE9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C24E78"/>
    <w:multiLevelType w:val="multilevel"/>
    <w:tmpl w:val="1C5C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4F0FF8"/>
    <w:multiLevelType w:val="multilevel"/>
    <w:tmpl w:val="C23E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C644F4"/>
    <w:multiLevelType w:val="multilevel"/>
    <w:tmpl w:val="074A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651E56"/>
    <w:multiLevelType w:val="multilevel"/>
    <w:tmpl w:val="217C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F005B9"/>
    <w:multiLevelType w:val="multilevel"/>
    <w:tmpl w:val="8264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E818EF"/>
    <w:multiLevelType w:val="multilevel"/>
    <w:tmpl w:val="8C36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317222"/>
    <w:multiLevelType w:val="multilevel"/>
    <w:tmpl w:val="BD3E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732820"/>
    <w:multiLevelType w:val="multilevel"/>
    <w:tmpl w:val="3344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227C05"/>
    <w:multiLevelType w:val="multilevel"/>
    <w:tmpl w:val="42BC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9B1AE2"/>
    <w:multiLevelType w:val="multilevel"/>
    <w:tmpl w:val="3116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0E69B4"/>
    <w:multiLevelType w:val="multilevel"/>
    <w:tmpl w:val="BAE8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3106BA"/>
    <w:multiLevelType w:val="multilevel"/>
    <w:tmpl w:val="7CA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614887"/>
    <w:multiLevelType w:val="multilevel"/>
    <w:tmpl w:val="6264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5D28DF"/>
    <w:multiLevelType w:val="multilevel"/>
    <w:tmpl w:val="4CDE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AE0279"/>
    <w:multiLevelType w:val="multilevel"/>
    <w:tmpl w:val="FC7A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B62539"/>
    <w:multiLevelType w:val="multilevel"/>
    <w:tmpl w:val="4CD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BA06ED"/>
    <w:multiLevelType w:val="multilevel"/>
    <w:tmpl w:val="CE2A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2429C9"/>
    <w:multiLevelType w:val="multilevel"/>
    <w:tmpl w:val="9C28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7"/>
  </w:num>
  <w:num w:numId="3">
    <w:abstractNumId w:val="3"/>
  </w:num>
  <w:num w:numId="4">
    <w:abstractNumId w:val="18"/>
  </w:num>
  <w:num w:numId="5">
    <w:abstractNumId w:val="28"/>
  </w:num>
  <w:num w:numId="6">
    <w:abstractNumId w:val="29"/>
  </w:num>
  <w:num w:numId="7">
    <w:abstractNumId w:val="14"/>
  </w:num>
  <w:num w:numId="8">
    <w:abstractNumId w:val="25"/>
  </w:num>
  <w:num w:numId="9">
    <w:abstractNumId w:val="10"/>
  </w:num>
  <w:num w:numId="10">
    <w:abstractNumId w:val="15"/>
  </w:num>
  <w:num w:numId="11">
    <w:abstractNumId w:val="8"/>
  </w:num>
  <w:num w:numId="12">
    <w:abstractNumId w:val="11"/>
  </w:num>
  <w:num w:numId="13">
    <w:abstractNumId w:val="2"/>
  </w:num>
  <w:num w:numId="14">
    <w:abstractNumId w:val="1"/>
  </w:num>
  <w:num w:numId="15">
    <w:abstractNumId w:val="27"/>
  </w:num>
  <w:num w:numId="16">
    <w:abstractNumId w:val="24"/>
  </w:num>
  <w:num w:numId="17">
    <w:abstractNumId w:val="5"/>
  </w:num>
  <w:num w:numId="18">
    <w:abstractNumId w:val="0"/>
  </w:num>
  <w:num w:numId="19">
    <w:abstractNumId w:val="21"/>
  </w:num>
  <w:num w:numId="20">
    <w:abstractNumId w:val="20"/>
  </w:num>
  <w:num w:numId="21">
    <w:abstractNumId w:val="6"/>
  </w:num>
  <w:num w:numId="22">
    <w:abstractNumId w:val="22"/>
  </w:num>
  <w:num w:numId="23">
    <w:abstractNumId w:val="17"/>
  </w:num>
  <w:num w:numId="24">
    <w:abstractNumId w:val="9"/>
  </w:num>
  <w:num w:numId="25">
    <w:abstractNumId w:val="23"/>
  </w:num>
  <w:num w:numId="26">
    <w:abstractNumId w:val="26"/>
  </w:num>
  <w:num w:numId="27">
    <w:abstractNumId w:val="16"/>
  </w:num>
  <w:num w:numId="28">
    <w:abstractNumId w:val="12"/>
  </w:num>
  <w:num w:numId="29">
    <w:abstractNumId w:val="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90B8D"/>
    <w:rsid w:val="000062ED"/>
    <w:rsid w:val="00007C43"/>
    <w:rsid w:val="000140CF"/>
    <w:rsid w:val="00023129"/>
    <w:rsid w:val="00052BAD"/>
    <w:rsid w:val="000534F4"/>
    <w:rsid w:val="00054386"/>
    <w:rsid w:val="000573B0"/>
    <w:rsid w:val="00066656"/>
    <w:rsid w:val="00096A59"/>
    <w:rsid w:val="000C6B8E"/>
    <w:rsid w:val="000D04B6"/>
    <w:rsid w:val="000F0C0B"/>
    <w:rsid w:val="000F2D4C"/>
    <w:rsid w:val="000F56D1"/>
    <w:rsid w:val="00123ED1"/>
    <w:rsid w:val="00140E6A"/>
    <w:rsid w:val="00155EC1"/>
    <w:rsid w:val="00162932"/>
    <w:rsid w:val="00192A66"/>
    <w:rsid w:val="00197FF0"/>
    <w:rsid w:val="001B3129"/>
    <w:rsid w:val="001B3BE1"/>
    <w:rsid w:val="001B4E70"/>
    <w:rsid w:val="001C1011"/>
    <w:rsid w:val="001E500A"/>
    <w:rsid w:val="00201679"/>
    <w:rsid w:val="00224D72"/>
    <w:rsid w:val="00226CE5"/>
    <w:rsid w:val="0023700C"/>
    <w:rsid w:val="00251252"/>
    <w:rsid w:val="0027115D"/>
    <w:rsid w:val="002714C8"/>
    <w:rsid w:val="00283ACE"/>
    <w:rsid w:val="00284100"/>
    <w:rsid w:val="00290594"/>
    <w:rsid w:val="00291E48"/>
    <w:rsid w:val="002B3FF2"/>
    <w:rsid w:val="002B4D54"/>
    <w:rsid w:val="002B7924"/>
    <w:rsid w:val="002C5FDB"/>
    <w:rsid w:val="002D69F2"/>
    <w:rsid w:val="002F2280"/>
    <w:rsid w:val="0032026A"/>
    <w:rsid w:val="003230D4"/>
    <w:rsid w:val="0032669D"/>
    <w:rsid w:val="00330F04"/>
    <w:rsid w:val="00332830"/>
    <w:rsid w:val="00356214"/>
    <w:rsid w:val="00360372"/>
    <w:rsid w:val="003A4B4D"/>
    <w:rsid w:val="003C5D4A"/>
    <w:rsid w:val="003D24B9"/>
    <w:rsid w:val="003D66E2"/>
    <w:rsid w:val="003E7B52"/>
    <w:rsid w:val="003F2CD9"/>
    <w:rsid w:val="00400C65"/>
    <w:rsid w:val="00430444"/>
    <w:rsid w:val="00440DA2"/>
    <w:rsid w:val="00451824"/>
    <w:rsid w:val="00454312"/>
    <w:rsid w:val="00461DBD"/>
    <w:rsid w:val="004679D8"/>
    <w:rsid w:val="00472C8F"/>
    <w:rsid w:val="0047715D"/>
    <w:rsid w:val="00483C2F"/>
    <w:rsid w:val="00494520"/>
    <w:rsid w:val="00496ABA"/>
    <w:rsid w:val="004B10EA"/>
    <w:rsid w:val="004C30D5"/>
    <w:rsid w:val="004C5AE6"/>
    <w:rsid w:val="004D3827"/>
    <w:rsid w:val="004E6734"/>
    <w:rsid w:val="004F310D"/>
    <w:rsid w:val="004F38BA"/>
    <w:rsid w:val="004F5D4F"/>
    <w:rsid w:val="004F69BE"/>
    <w:rsid w:val="0050338A"/>
    <w:rsid w:val="00543F93"/>
    <w:rsid w:val="00546F3B"/>
    <w:rsid w:val="0056628D"/>
    <w:rsid w:val="00566C6C"/>
    <w:rsid w:val="00576DE9"/>
    <w:rsid w:val="00585A01"/>
    <w:rsid w:val="00590B8D"/>
    <w:rsid w:val="00591BD2"/>
    <w:rsid w:val="005E33A1"/>
    <w:rsid w:val="005E4734"/>
    <w:rsid w:val="005F7DF1"/>
    <w:rsid w:val="00612D09"/>
    <w:rsid w:val="006153B3"/>
    <w:rsid w:val="00621129"/>
    <w:rsid w:val="00625A32"/>
    <w:rsid w:val="00627C94"/>
    <w:rsid w:val="00635241"/>
    <w:rsid w:val="0064668C"/>
    <w:rsid w:val="0066611B"/>
    <w:rsid w:val="00681352"/>
    <w:rsid w:val="006A3595"/>
    <w:rsid w:val="006D214F"/>
    <w:rsid w:val="006D2FB2"/>
    <w:rsid w:val="006F1FD3"/>
    <w:rsid w:val="0070579B"/>
    <w:rsid w:val="007137E2"/>
    <w:rsid w:val="00716C4B"/>
    <w:rsid w:val="00737241"/>
    <w:rsid w:val="007419D8"/>
    <w:rsid w:val="00747D56"/>
    <w:rsid w:val="00754776"/>
    <w:rsid w:val="00757C06"/>
    <w:rsid w:val="00773B2C"/>
    <w:rsid w:val="007836BF"/>
    <w:rsid w:val="007A06B2"/>
    <w:rsid w:val="007A0DA9"/>
    <w:rsid w:val="007A38A6"/>
    <w:rsid w:val="007A7BFE"/>
    <w:rsid w:val="007B234A"/>
    <w:rsid w:val="007B374A"/>
    <w:rsid w:val="007B7DC1"/>
    <w:rsid w:val="007C1D74"/>
    <w:rsid w:val="007E267B"/>
    <w:rsid w:val="00802DB8"/>
    <w:rsid w:val="008077A0"/>
    <w:rsid w:val="0081102E"/>
    <w:rsid w:val="00816D71"/>
    <w:rsid w:val="00830642"/>
    <w:rsid w:val="008324D4"/>
    <w:rsid w:val="008335BA"/>
    <w:rsid w:val="00834DA8"/>
    <w:rsid w:val="0085767D"/>
    <w:rsid w:val="00862413"/>
    <w:rsid w:val="00863996"/>
    <w:rsid w:val="00863DC0"/>
    <w:rsid w:val="0087033D"/>
    <w:rsid w:val="0087386D"/>
    <w:rsid w:val="00873E6A"/>
    <w:rsid w:val="008A4711"/>
    <w:rsid w:val="008B0ABD"/>
    <w:rsid w:val="008B2056"/>
    <w:rsid w:val="008D739E"/>
    <w:rsid w:val="0091141F"/>
    <w:rsid w:val="00911973"/>
    <w:rsid w:val="0092459B"/>
    <w:rsid w:val="00925477"/>
    <w:rsid w:val="00926561"/>
    <w:rsid w:val="00933470"/>
    <w:rsid w:val="00941542"/>
    <w:rsid w:val="0094597F"/>
    <w:rsid w:val="00945E1E"/>
    <w:rsid w:val="0095341B"/>
    <w:rsid w:val="00963C4A"/>
    <w:rsid w:val="0096575A"/>
    <w:rsid w:val="00982107"/>
    <w:rsid w:val="009828F0"/>
    <w:rsid w:val="009A739A"/>
    <w:rsid w:val="009D184B"/>
    <w:rsid w:val="009D1941"/>
    <w:rsid w:val="009D317D"/>
    <w:rsid w:val="009E2117"/>
    <w:rsid w:val="009E6B25"/>
    <w:rsid w:val="009E78CF"/>
    <w:rsid w:val="009F146E"/>
    <w:rsid w:val="00A029E9"/>
    <w:rsid w:val="00A16720"/>
    <w:rsid w:val="00A31EFC"/>
    <w:rsid w:val="00A51336"/>
    <w:rsid w:val="00A92911"/>
    <w:rsid w:val="00AC31E1"/>
    <w:rsid w:val="00AD3F9C"/>
    <w:rsid w:val="00AD731B"/>
    <w:rsid w:val="00AD7710"/>
    <w:rsid w:val="00AE0F4F"/>
    <w:rsid w:val="00AE659C"/>
    <w:rsid w:val="00AE6663"/>
    <w:rsid w:val="00AF39AC"/>
    <w:rsid w:val="00B164DA"/>
    <w:rsid w:val="00B208C8"/>
    <w:rsid w:val="00B37124"/>
    <w:rsid w:val="00B4364C"/>
    <w:rsid w:val="00B563BA"/>
    <w:rsid w:val="00B64C91"/>
    <w:rsid w:val="00B650D9"/>
    <w:rsid w:val="00B71287"/>
    <w:rsid w:val="00B736CF"/>
    <w:rsid w:val="00B75B65"/>
    <w:rsid w:val="00B873B4"/>
    <w:rsid w:val="00BA6759"/>
    <w:rsid w:val="00BB0C16"/>
    <w:rsid w:val="00BC0C44"/>
    <w:rsid w:val="00BD333A"/>
    <w:rsid w:val="00BE325F"/>
    <w:rsid w:val="00BF7173"/>
    <w:rsid w:val="00C027E2"/>
    <w:rsid w:val="00C05A59"/>
    <w:rsid w:val="00C14004"/>
    <w:rsid w:val="00C16B80"/>
    <w:rsid w:val="00C216A6"/>
    <w:rsid w:val="00C33F8D"/>
    <w:rsid w:val="00C412F0"/>
    <w:rsid w:val="00C61587"/>
    <w:rsid w:val="00C7205E"/>
    <w:rsid w:val="00C746A7"/>
    <w:rsid w:val="00C76F5A"/>
    <w:rsid w:val="00C84245"/>
    <w:rsid w:val="00C902CA"/>
    <w:rsid w:val="00C94E3E"/>
    <w:rsid w:val="00CA595F"/>
    <w:rsid w:val="00CE1184"/>
    <w:rsid w:val="00CE4F8E"/>
    <w:rsid w:val="00CE6C22"/>
    <w:rsid w:val="00CE6E7C"/>
    <w:rsid w:val="00CF57E1"/>
    <w:rsid w:val="00D1059D"/>
    <w:rsid w:val="00D11171"/>
    <w:rsid w:val="00D1404F"/>
    <w:rsid w:val="00D1558B"/>
    <w:rsid w:val="00D22FF8"/>
    <w:rsid w:val="00D267F8"/>
    <w:rsid w:val="00D45C13"/>
    <w:rsid w:val="00D61813"/>
    <w:rsid w:val="00D74931"/>
    <w:rsid w:val="00D84CE8"/>
    <w:rsid w:val="00DA1A83"/>
    <w:rsid w:val="00DA3F97"/>
    <w:rsid w:val="00DE0368"/>
    <w:rsid w:val="00DE3584"/>
    <w:rsid w:val="00DE5BAD"/>
    <w:rsid w:val="00DF1553"/>
    <w:rsid w:val="00E04792"/>
    <w:rsid w:val="00E14A38"/>
    <w:rsid w:val="00E16C2F"/>
    <w:rsid w:val="00E17501"/>
    <w:rsid w:val="00E234EE"/>
    <w:rsid w:val="00E23B23"/>
    <w:rsid w:val="00E240A5"/>
    <w:rsid w:val="00E24C06"/>
    <w:rsid w:val="00E35D80"/>
    <w:rsid w:val="00E45764"/>
    <w:rsid w:val="00E55575"/>
    <w:rsid w:val="00E72B17"/>
    <w:rsid w:val="00E7510C"/>
    <w:rsid w:val="00EA4833"/>
    <w:rsid w:val="00EB041C"/>
    <w:rsid w:val="00EC1F4C"/>
    <w:rsid w:val="00EC423F"/>
    <w:rsid w:val="00EF21B9"/>
    <w:rsid w:val="00F12FBE"/>
    <w:rsid w:val="00F31FC4"/>
    <w:rsid w:val="00F402B4"/>
    <w:rsid w:val="00F458EF"/>
    <w:rsid w:val="00F50933"/>
    <w:rsid w:val="00F53603"/>
    <w:rsid w:val="00F57215"/>
    <w:rsid w:val="00F613AB"/>
    <w:rsid w:val="00F8459F"/>
    <w:rsid w:val="00F84736"/>
    <w:rsid w:val="00F864E4"/>
    <w:rsid w:val="00FD10F9"/>
    <w:rsid w:val="00FE4001"/>
    <w:rsid w:val="00FF7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1941"/>
    <w:pPr>
      <w:widowControl w:val="0"/>
      <w:jc w:val="both"/>
    </w:pPr>
  </w:style>
  <w:style w:type="paragraph" w:styleId="1">
    <w:name w:val="heading 1"/>
    <w:basedOn w:val="a"/>
    <w:next w:val="a"/>
    <w:link w:val="1Char"/>
    <w:uiPriority w:val="9"/>
    <w:qFormat/>
    <w:rsid w:val="004E67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E6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4E673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4E67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E6734"/>
  </w:style>
  <w:style w:type="character" w:styleId="a3">
    <w:name w:val="Hyperlink"/>
    <w:basedOn w:val="a0"/>
    <w:uiPriority w:val="99"/>
    <w:semiHidden/>
    <w:unhideWhenUsed/>
    <w:rsid w:val="004E6734"/>
    <w:rPr>
      <w:color w:val="0000FF"/>
      <w:u w:val="single"/>
    </w:rPr>
  </w:style>
  <w:style w:type="paragraph" w:styleId="a4">
    <w:name w:val="Normal (Web)"/>
    <w:basedOn w:val="a"/>
    <w:uiPriority w:val="99"/>
    <w:unhideWhenUsed/>
    <w:rsid w:val="004E6734"/>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4E6734"/>
    <w:rPr>
      <w:rFonts w:ascii="宋体" w:eastAsia="宋体" w:hAnsi="宋体" w:cs="宋体"/>
      <w:b/>
      <w:bCs/>
      <w:kern w:val="0"/>
      <w:sz w:val="27"/>
      <w:szCs w:val="27"/>
    </w:rPr>
  </w:style>
  <w:style w:type="paragraph" w:styleId="a5">
    <w:name w:val="Balloon Text"/>
    <w:basedOn w:val="a"/>
    <w:link w:val="Char"/>
    <w:uiPriority w:val="99"/>
    <w:semiHidden/>
    <w:unhideWhenUsed/>
    <w:rsid w:val="004E6734"/>
    <w:rPr>
      <w:sz w:val="18"/>
      <w:szCs w:val="18"/>
    </w:rPr>
  </w:style>
  <w:style w:type="character" w:customStyle="1" w:styleId="Char">
    <w:name w:val="批注框文本 Char"/>
    <w:basedOn w:val="a0"/>
    <w:link w:val="a5"/>
    <w:uiPriority w:val="99"/>
    <w:semiHidden/>
    <w:rsid w:val="004E6734"/>
    <w:rPr>
      <w:sz w:val="18"/>
      <w:szCs w:val="18"/>
    </w:rPr>
  </w:style>
  <w:style w:type="character" w:customStyle="1" w:styleId="2Char">
    <w:name w:val="标题 2 Char"/>
    <w:basedOn w:val="a0"/>
    <w:link w:val="2"/>
    <w:uiPriority w:val="9"/>
    <w:semiHidden/>
    <w:rsid w:val="004E67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E6734"/>
    <w:rPr>
      <w:b/>
      <w:bCs/>
      <w:kern w:val="44"/>
      <w:sz w:val="44"/>
      <w:szCs w:val="44"/>
    </w:rPr>
  </w:style>
  <w:style w:type="character" w:customStyle="1" w:styleId="4Char">
    <w:name w:val="标题 4 Char"/>
    <w:basedOn w:val="a0"/>
    <w:link w:val="4"/>
    <w:uiPriority w:val="9"/>
    <w:semiHidden/>
    <w:rsid w:val="004E6734"/>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9416">
      <w:bodyDiv w:val="1"/>
      <w:marLeft w:val="0"/>
      <w:marRight w:val="0"/>
      <w:marTop w:val="0"/>
      <w:marBottom w:val="0"/>
      <w:divBdr>
        <w:top w:val="none" w:sz="0" w:space="0" w:color="auto"/>
        <w:left w:val="none" w:sz="0" w:space="0" w:color="auto"/>
        <w:bottom w:val="none" w:sz="0" w:space="0" w:color="auto"/>
        <w:right w:val="none" w:sz="0" w:space="0" w:color="auto"/>
      </w:divBdr>
      <w:divsChild>
        <w:div w:id="798887503">
          <w:marLeft w:val="0"/>
          <w:marRight w:val="0"/>
          <w:marTop w:val="0"/>
          <w:marBottom w:val="0"/>
          <w:divBdr>
            <w:top w:val="none" w:sz="0" w:space="0" w:color="auto"/>
            <w:left w:val="none" w:sz="0" w:space="0" w:color="auto"/>
            <w:bottom w:val="none" w:sz="0" w:space="0" w:color="auto"/>
            <w:right w:val="none" w:sz="0" w:space="0" w:color="auto"/>
          </w:divBdr>
        </w:div>
        <w:div w:id="394205856">
          <w:marLeft w:val="0"/>
          <w:marRight w:val="0"/>
          <w:marTop w:val="0"/>
          <w:marBottom w:val="150"/>
          <w:divBdr>
            <w:top w:val="none" w:sz="0" w:space="0" w:color="auto"/>
            <w:left w:val="none" w:sz="0" w:space="0" w:color="auto"/>
            <w:bottom w:val="none" w:sz="0" w:space="0" w:color="auto"/>
            <w:right w:val="none" w:sz="0" w:space="0" w:color="auto"/>
          </w:divBdr>
        </w:div>
      </w:divsChild>
    </w:div>
    <w:div w:id="77597388">
      <w:bodyDiv w:val="1"/>
      <w:marLeft w:val="0"/>
      <w:marRight w:val="0"/>
      <w:marTop w:val="0"/>
      <w:marBottom w:val="0"/>
      <w:divBdr>
        <w:top w:val="none" w:sz="0" w:space="0" w:color="auto"/>
        <w:left w:val="none" w:sz="0" w:space="0" w:color="auto"/>
        <w:bottom w:val="none" w:sz="0" w:space="0" w:color="auto"/>
        <w:right w:val="none" w:sz="0" w:space="0" w:color="auto"/>
      </w:divBdr>
      <w:divsChild>
        <w:div w:id="1903247268">
          <w:marLeft w:val="0"/>
          <w:marRight w:val="0"/>
          <w:marTop w:val="0"/>
          <w:marBottom w:val="0"/>
          <w:divBdr>
            <w:top w:val="none" w:sz="0" w:space="0" w:color="auto"/>
            <w:left w:val="none" w:sz="0" w:space="0" w:color="auto"/>
            <w:bottom w:val="none" w:sz="0" w:space="0" w:color="auto"/>
            <w:right w:val="none" w:sz="0" w:space="0" w:color="auto"/>
          </w:divBdr>
        </w:div>
        <w:div w:id="1433207084">
          <w:marLeft w:val="0"/>
          <w:marRight w:val="0"/>
          <w:marTop w:val="0"/>
          <w:marBottom w:val="150"/>
          <w:divBdr>
            <w:top w:val="none" w:sz="0" w:space="0" w:color="auto"/>
            <w:left w:val="none" w:sz="0" w:space="0" w:color="auto"/>
            <w:bottom w:val="none" w:sz="0" w:space="0" w:color="auto"/>
            <w:right w:val="none" w:sz="0" w:space="0" w:color="auto"/>
          </w:divBdr>
          <w:divsChild>
            <w:div w:id="1940723142">
              <w:marLeft w:val="0"/>
              <w:marRight w:val="0"/>
              <w:marTop w:val="0"/>
              <w:marBottom w:val="0"/>
              <w:divBdr>
                <w:top w:val="none" w:sz="0" w:space="0" w:color="auto"/>
                <w:left w:val="none" w:sz="0" w:space="0" w:color="auto"/>
                <w:bottom w:val="none" w:sz="0" w:space="0" w:color="auto"/>
                <w:right w:val="none" w:sz="0" w:space="0" w:color="auto"/>
              </w:divBdr>
              <w:divsChild>
                <w:div w:id="191461507">
                  <w:marLeft w:val="0"/>
                  <w:marRight w:val="0"/>
                  <w:marTop w:val="0"/>
                  <w:marBottom w:val="0"/>
                  <w:divBdr>
                    <w:top w:val="none" w:sz="0" w:space="0" w:color="auto"/>
                    <w:left w:val="none" w:sz="0" w:space="0" w:color="auto"/>
                    <w:bottom w:val="none" w:sz="0" w:space="0" w:color="auto"/>
                    <w:right w:val="none" w:sz="0" w:space="0" w:color="auto"/>
                  </w:divBdr>
                  <w:divsChild>
                    <w:div w:id="8591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7187">
      <w:bodyDiv w:val="1"/>
      <w:marLeft w:val="0"/>
      <w:marRight w:val="0"/>
      <w:marTop w:val="0"/>
      <w:marBottom w:val="0"/>
      <w:divBdr>
        <w:top w:val="none" w:sz="0" w:space="0" w:color="auto"/>
        <w:left w:val="none" w:sz="0" w:space="0" w:color="auto"/>
        <w:bottom w:val="none" w:sz="0" w:space="0" w:color="auto"/>
        <w:right w:val="none" w:sz="0" w:space="0" w:color="auto"/>
      </w:divBdr>
      <w:divsChild>
        <w:div w:id="1273052931">
          <w:marLeft w:val="0"/>
          <w:marRight w:val="0"/>
          <w:marTop w:val="0"/>
          <w:marBottom w:val="0"/>
          <w:divBdr>
            <w:top w:val="none" w:sz="0" w:space="0" w:color="auto"/>
            <w:left w:val="none" w:sz="0" w:space="0" w:color="auto"/>
            <w:bottom w:val="none" w:sz="0" w:space="0" w:color="auto"/>
            <w:right w:val="none" w:sz="0" w:space="0" w:color="auto"/>
          </w:divBdr>
        </w:div>
        <w:div w:id="1888030227">
          <w:marLeft w:val="0"/>
          <w:marRight w:val="0"/>
          <w:marTop w:val="0"/>
          <w:marBottom w:val="150"/>
          <w:divBdr>
            <w:top w:val="none" w:sz="0" w:space="0" w:color="auto"/>
            <w:left w:val="none" w:sz="0" w:space="0" w:color="auto"/>
            <w:bottom w:val="none" w:sz="0" w:space="0" w:color="auto"/>
            <w:right w:val="none" w:sz="0" w:space="0" w:color="auto"/>
          </w:divBdr>
          <w:divsChild>
            <w:div w:id="1979453522">
              <w:marLeft w:val="0"/>
              <w:marRight w:val="0"/>
              <w:marTop w:val="0"/>
              <w:marBottom w:val="0"/>
              <w:divBdr>
                <w:top w:val="none" w:sz="0" w:space="0" w:color="auto"/>
                <w:left w:val="none" w:sz="0" w:space="0" w:color="auto"/>
                <w:bottom w:val="none" w:sz="0" w:space="0" w:color="auto"/>
                <w:right w:val="none" w:sz="0" w:space="0" w:color="auto"/>
              </w:divBdr>
            </w:div>
            <w:div w:id="363987610">
              <w:marLeft w:val="0"/>
              <w:marRight w:val="0"/>
              <w:marTop w:val="0"/>
              <w:marBottom w:val="0"/>
              <w:divBdr>
                <w:top w:val="none" w:sz="0" w:space="0" w:color="auto"/>
                <w:left w:val="none" w:sz="0" w:space="0" w:color="auto"/>
                <w:bottom w:val="none" w:sz="0" w:space="0" w:color="auto"/>
                <w:right w:val="none" w:sz="0" w:space="0" w:color="auto"/>
              </w:divBdr>
            </w:div>
            <w:div w:id="1316758333">
              <w:marLeft w:val="0"/>
              <w:marRight w:val="0"/>
              <w:marTop w:val="0"/>
              <w:marBottom w:val="0"/>
              <w:divBdr>
                <w:top w:val="none" w:sz="0" w:space="0" w:color="auto"/>
                <w:left w:val="none" w:sz="0" w:space="0" w:color="auto"/>
                <w:bottom w:val="none" w:sz="0" w:space="0" w:color="auto"/>
                <w:right w:val="none" w:sz="0" w:space="0" w:color="auto"/>
              </w:divBdr>
            </w:div>
            <w:div w:id="1752769708">
              <w:marLeft w:val="0"/>
              <w:marRight w:val="0"/>
              <w:marTop w:val="0"/>
              <w:marBottom w:val="0"/>
              <w:divBdr>
                <w:top w:val="none" w:sz="0" w:space="0" w:color="auto"/>
                <w:left w:val="none" w:sz="0" w:space="0" w:color="auto"/>
                <w:bottom w:val="none" w:sz="0" w:space="0" w:color="auto"/>
                <w:right w:val="none" w:sz="0" w:space="0" w:color="auto"/>
              </w:divBdr>
              <w:divsChild>
                <w:div w:id="1051854229">
                  <w:marLeft w:val="0"/>
                  <w:marRight w:val="0"/>
                  <w:marTop w:val="0"/>
                  <w:marBottom w:val="0"/>
                  <w:divBdr>
                    <w:top w:val="none" w:sz="0" w:space="0" w:color="auto"/>
                    <w:left w:val="none" w:sz="0" w:space="0" w:color="auto"/>
                    <w:bottom w:val="none" w:sz="0" w:space="0" w:color="auto"/>
                    <w:right w:val="none" w:sz="0" w:space="0" w:color="auto"/>
                  </w:divBdr>
                </w:div>
                <w:div w:id="1013847722">
                  <w:marLeft w:val="0"/>
                  <w:marRight w:val="0"/>
                  <w:marTop w:val="0"/>
                  <w:marBottom w:val="0"/>
                  <w:divBdr>
                    <w:top w:val="none" w:sz="0" w:space="0" w:color="auto"/>
                    <w:left w:val="none" w:sz="0" w:space="0" w:color="auto"/>
                    <w:bottom w:val="none" w:sz="0" w:space="0" w:color="auto"/>
                    <w:right w:val="none" w:sz="0" w:space="0" w:color="auto"/>
                  </w:divBdr>
                </w:div>
                <w:div w:id="70666874">
                  <w:marLeft w:val="0"/>
                  <w:marRight w:val="0"/>
                  <w:marTop w:val="0"/>
                  <w:marBottom w:val="0"/>
                  <w:divBdr>
                    <w:top w:val="none" w:sz="0" w:space="0" w:color="auto"/>
                    <w:left w:val="none" w:sz="0" w:space="0" w:color="auto"/>
                    <w:bottom w:val="none" w:sz="0" w:space="0" w:color="auto"/>
                    <w:right w:val="none" w:sz="0" w:space="0" w:color="auto"/>
                  </w:divBdr>
                </w:div>
                <w:div w:id="911622328">
                  <w:marLeft w:val="0"/>
                  <w:marRight w:val="0"/>
                  <w:marTop w:val="0"/>
                  <w:marBottom w:val="0"/>
                  <w:divBdr>
                    <w:top w:val="none" w:sz="0" w:space="0" w:color="auto"/>
                    <w:left w:val="none" w:sz="0" w:space="0" w:color="auto"/>
                    <w:bottom w:val="none" w:sz="0" w:space="0" w:color="auto"/>
                    <w:right w:val="none" w:sz="0" w:space="0" w:color="auto"/>
                  </w:divBdr>
                  <w:divsChild>
                    <w:div w:id="925915784">
                      <w:marLeft w:val="0"/>
                      <w:marRight w:val="0"/>
                      <w:marTop w:val="0"/>
                      <w:marBottom w:val="0"/>
                      <w:divBdr>
                        <w:top w:val="none" w:sz="0" w:space="0" w:color="auto"/>
                        <w:left w:val="none" w:sz="0" w:space="0" w:color="auto"/>
                        <w:bottom w:val="none" w:sz="0" w:space="0" w:color="auto"/>
                        <w:right w:val="none" w:sz="0" w:space="0" w:color="auto"/>
                      </w:divBdr>
                    </w:div>
                    <w:div w:id="1999921727">
                      <w:marLeft w:val="0"/>
                      <w:marRight w:val="0"/>
                      <w:marTop w:val="0"/>
                      <w:marBottom w:val="0"/>
                      <w:divBdr>
                        <w:top w:val="none" w:sz="0" w:space="0" w:color="auto"/>
                        <w:left w:val="none" w:sz="0" w:space="0" w:color="auto"/>
                        <w:bottom w:val="none" w:sz="0" w:space="0" w:color="auto"/>
                        <w:right w:val="none" w:sz="0" w:space="0" w:color="auto"/>
                      </w:divBdr>
                      <w:divsChild>
                        <w:div w:id="624316621">
                          <w:marLeft w:val="0"/>
                          <w:marRight w:val="0"/>
                          <w:marTop w:val="0"/>
                          <w:marBottom w:val="0"/>
                          <w:divBdr>
                            <w:top w:val="none" w:sz="0" w:space="0" w:color="auto"/>
                            <w:left w:val="none" w:sz="0" w:space="0" w:color="auto"/>
                            <w:bottom w:val="none" w:sz="0" w:space="0" w:color="auto"/>
                            <w:right w:val="none" w:sz="0" w:space="0" w:color="auto"/>
                          </w:divBdr>
                        </w:div>
                      </w:divsChild>
                    </w:div>
                    <w:div w:id="228851739">
                      <w:marLeft w:val="0"/>
                      <w:marRight w:val="0"/>
                      <w:marTop w:val="0"/>
                      <w:marBottom w:val="0"/>
                      <w:divBdr>
                        <w:top w:val="none" w:sz="0" w:space="0" w:color="auto"/>
                        <w:left w:val="none" w:sz="0" w:space="0" w:color="auto"/>
                        <w:bottom w:val="none" w:sz="0" w:space="0" w:color="auto"/>
                        <w:right w:val="none" w:sz="0" w:space="0" w:color="auto"/>
                      </w:divBdr>
                    </w:div>
                    <w:div w:id="177163894">
                      <w:marLeft w:val="0"/>
                      <w:marRight w:val="0"/>
                      <w:marTop w:val="0"/>
                      <w:marBottom w:val="0"/>
                      <w:divBdr>
                        <w:top w:val="none" w:sz="0" w:space="0" w:color="auto"/>
                        <w:left w:val="none" w:sz="0" w:space="0" w:color="auto"/>
                        <w:bottom w:val="none" w:sz="0" w:space="0" w:color="auto"/>
                        <w:right w:val="none" w:sz="0" w:space="0" w:color="auto"/>
                      </w:divBdr>
                    </w:div>
                    <w:div w:id="2012832236">
                      <w:marLeft w:val="0"/>
                      <w:marRight w:val="0"/>
                      <w:marTop w:val="0"/>
                      <w:marBottom w:val="0"/>
                      <w:divBdr>
                        <w:top w:val="none" w:sz="0" w:space="0" w:color="auto"/>
                        <w:left w:val="none" w:sz="0" w:space="0" w:color="auto"/>
                        <w:bottom w:val="none" w:sz="0" w:space="0" w:color="auto"/>
                        <w:right w:val="none" w:sz="0" w:space="0" w:color="auto"/>
                      </w:divBdr>
                      <w:divsChild>
                        <w:div w:id="602109039">
                          <w:marLeft w:val="0"/>
                          <w:marRight w:val="0"/>
                          <w:marTop w:val="0"/>
                          <w:marBottom w:val="0"/>
                          <w:divBdr>
                            <w:top w:val="none" w:sz="0" w:space="0" w:color="auto"/>
                            <w:left w:val="none" w:sz="0" w:space="0" w:color="auto"/>
                            <w:bottom w:val="none" w:sz="0" w:space="0" w:color="auto"/>
                            <w:right w:val="none" w:sz="0" w:space="0" w:color="auto"/>
                          </w:divBdr>
                        </w:div>
                        <w:div w:id="18241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82568">
      <w:bodyDiv w:val="1"/>
      <w:marLeft w:val="0"/>
      <w:marRight w:val="0"/>
      <w:marTop w:val="0"/>
      <w:marBottom w:val="0"/>
      <w:divBdr>
        <w:top w:val="none" w:sz="0" w:space="0" w:color="auto"/>
        <w:left w:val="none" w:sz="0" w:space="0" w:color="auto"/>
        <w:bottom w:val="none" w:sz="0" w:space="0" w:color="auto"/>
        <w:right w:val="none" w:sz="0" w:space="0" w:color="auto"/>
      </w:divBdr>
      <w:divsChild>
        <w:div w:id="2019843788">
          <w:marLeft w:val="0"/>
          <w:marRight w:val="0"/>
          <w:marTop w:val="0"/>
          <w:marBottom w:val="0"/>
          <w:divBdr>
            <w:top w:val="none" w:sz="0" w:space="0" w:color="auto"/>
            <w:left w:val="none" w:sz="0" w:space="0" w:color="auto"/>
            <w:bottom w:val="none" w:sz="0" w:space="0" w:color="auto"/>
            <w:right w:val="none" w:sz="0" w:space="0" w:color="auto"/>
          </w:divBdr>
        </w:div>
        <w:div w:id="351302694">
          <w:marLeft w:val="0"/>
          <w:marRight w:val="0"/>
          <w:marTop w:val="0"/>
          <w:marBottom w:val="150"/>
          <w:divBdr>
            <w:top w:val="none" w:sz="0" w:space="0" w:color="auto"/>
            <w:left w:val="none" w:sz="0" w:space="0" w:color="auto"/>
            <w:bottom w:val="none" w:sz="0" w:space="0" w:color="auto"/>
            <w:right w:val="none" w:sz="0" w:space="0" w:color="auto"/>
          </w:divBdr>
          <w:divsChild>
            <w:div w:id="1577008687">
              <w:marLeft w:val="0"/>
              <w:marRight w:val="0"/>
              <w:marTop w:val="0"/>
              <w:marBottom w:val="240"/>
              <w:divBdr>
                <w:top w:val="none" w:sz="0" w:space="0" w:color="auto"/>
                <w:left w:val="none" w:sz="0" w:space="0" w:color="auto"/>
                <w:bottom w:val="none" w:sz="0" w:space="0" w:color="auto"/>
                <w:right w:val="none" w:sz="0" w:space="0" w:color="auto"/>
              </w:divBdr>
            </w:div>
            <w:div w:id="1477721342">
              <w:marLeft w:val="0"/>
              <w:marRight w:val="0"/>
              <w:marTop w:val="0"/>
              <w:marBottom w:val="240"/>
              <w:divBdr>
                <w:top w:val="none" w:sz="0" w:space="0" w:color="auto"/>
                <w:left w:val="none" w:sz="0" w:space="0" w:color="auto"/>
                <w:bottom w:val="none" w:sz="0" w:space="0" w:color="auto"/>
                <w:right w:val="none" w:sz="0" w:space="0" w:color="auto"/>
              </w:divBdr>
            </w:div>
            <w:div w:id="637687850">
              <w:marLeft w:val="0"/>
              <w:marRight w:val="0"/>
              <w:marTop w:val="0"/>
              <w:marBottom w:val="240"/>
              <w:divBdr>
                <w:top w:val="none" w:sz="0" w:space="0" w:color="auto"/>
                <w:left w:val="none" w:sz="0" w:space="0" w:color="auto"/>
                <w:bottom w:val="none" w:sz="0" w:space="0" w:color="auto"/>
                <w:right w:val="none" w:sz="0" w:space="0" w:color="auto"/>
              </w:divBdr>
            </w:div>
            <w:div w:id="13381335">
              <w:marLeft w:val="0"/>
              <w:marRight w:val="0"/>
              <w:marTop w:val="0"/>
              <w:marBottom w:val="240"/>
              <w:divBdr>
                <w:top w:val="none" w:sz="0" w:space="0" w:color="auto"/>
                <w:left w:val="none" w:sz="0" w:space="0" w:color="auto"/>
                <w:bottom w:val="none" w:sz="0" w:space="0" w:color="auto"/>
                <w:right w:val="none" w:sz="0" w:space="0" w:color="auto"/>
              </w:divBdr>
              <w:divsChild>
                <w:div w:id="1039355867">
                  <w:marLeft w:val="0"/>
                  <w:marRight w:val="0"/>
                  <w:marTop w:val="0"/>
                  <w:marBottom w:val="240"/>
                  <w:divBdr>
                    <w:top w:val="none" w:sz="0" w:space="0" w:color="auto"/>
                    <w:left w:val="none" w:sz="0" w:space="0" w:color="auto"/>
                    <w:bottom w:val="none" w:sz="0" w:space="0" w:color="auto"/>
                    <w:right w:val="none" w:sz="0" w:space="0" w:color="auto"/>
                  </w:divBdr>
                </w:div>
                <w:div w:id="7259588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81084277">
      <w:bodyDiv w:val="1"/>
      <w:marLeft w:val="0"/>
      <w:marRight w:val="0"/>
      <w:marTop w:val="0"/>
      <w:marBottom w:val="0"/>
      <w:divBdr>
        <w:top w:val="none" w:sz="0" w:space="0" w:color="auto"/>
        <w:left w:val="none" w:sz="0" w:space="0" w:color="auto"/>
        <w:bottom w:val="none" w:sz="0" w:space="0" w:color="auto"/>
        <w:right w:val="none" w:sz="0" w:space="0" w:color="auto"/>
      </w:divBdr>
      <w:divsChild>
        <w:div w:id="1077938804">
          <w:marLeft w:val="0"/>
          <w:marRight w:val="0"/>
          <w:marTop w:val="0"/>
          <w:marBottom w:val="0"/>
          <w:divBdr>
            <w:top w:val="none" w:sz="0" w:space="0" w:color="auto"/>
            <w:left w:val="none" w:sz="0" w:space="0" w:color="auto"/>
            <w:bottom w:val="none" w:sz="0" w:space="0" w:color="auto"/>
            <w:right w:val="none" w:sz="0" w:space="0" w:color="auto"/>
          </w:divBdr>
        </w:div>
        <w:div w:id="905383560">
          <w:marLeft w:val="0"/>
          <w:marRight w:val="0"/>
          <w:marTop w:val="0"/>
          <w:marBottom w:val="150"/>
          <w:divBdr>
            <w:top w:val="none" w:sz="0" w:space="0" w:color="auto"/>
            <w:left w:val="none" w:sz="0" w:space="0" w:color="auto"/>
            <w:bottom w:val="none" w:sz="0" w:space="0" w:color="auto"/>
            <w:right w:val="none" w:sz="0" w:space="0" w:color="auto"/>
          </w:divBdr>
        </w:div>
      </w:divsChild>
    </w:div>
    <w:div w:id="316155641">
      <w:bodyDiv w:val="1"/>
      <w:marLeft w:val="0"/>
      <w:marRight w:val="0"/>
      <w:marTop w:val="0"/>
      <w:marBottom w:val="0"/>
      <w:divBdr>
        <w:top w:val="none" w:sz="0" w:space="0" w:color="auto"/>
        <w:left w:val="none" w:sz="0" w:space="0" w:color="auto"/>
        <w:bottom w:val="none" w:sz="0" w:space="0" w:color="auto"/>
        <w:right w:val="none" w:sz="0" w:space="0" w:color="auto"/>
      </w:divBdr>
      <w:divsChild>
        <w:div w:id="249629391">
          <w:marLeft w:val="0"/>
          <w:marRight w:val="0"/>
          <w:marTop w:val="0"/>
          <w:marBottom w:val="0"/>
          <w:divBdr>
            <w:top w:val="none" w:sz="0" w:space="0" w:color="auto"/>
            <w:left w:val="none" w:sz="0" w:space="0" w:color="auto"/>
            <w:bottom w:val="none" w:sz="0" w:space="0" w:color="auto"/>
            <w:right w:val="none" w:sz="0" w:space="0" w:color="auto"/>
          </w:divBdr>
        </w:div>
        <w:div w:id="348607424">
          <w:marLeft w:val="0"/>
          <w:marRight w:val="0"/>
          <w:marTop w:val="0"/>
          <w:marBottom w:val="150"/>
          <w:divBdr>
            <w:top w:val="none" w:sz="0" w:space="0" w:color="auto"/>
            <w:left w:val="none" w:sz="0" w:space="0" w:color="auto"/>
            <w:bottom w:val="none" w:sz="0" w:space="0" w:color="auto"/>
            <w:right w:val="none" w:sz="0" w:space="0" w:color="auto"/>
          </w:divBdr>
        </w:div>
      </w:divsChild>
    </w:div>
    <w:div w:id="433791789">
      <w:bodyDiv w:val="1"/>
      <w:marLeft w:val="0"/>
      <w:marRight w:val="0"/>
      <w:marTop w:val="0"/>
      <w:marBottom w:val="0"/>
      <w:divBdr>
        <w:top w:val="none" w:sz="0" w:space="0" w:color="auto"/>
        <w:left w:val="none" w:sz="0" w:space="0" w:color="auto"/>
        <w:bottom w:val="none" w:sz="0" w:space="0" w:color="auto"/>
        <w:right w:val="none" w:sz="0" w:space="0" w:color="auto"/>
      </w:divBdr>
      <w:divsChild>
        <w:div w:id="559751443">
          <w:marLeft w:val="0"/>
          <w:marRight w:val="0"/>
          <w:marTop w:val="0"/>
          <w:marBottom w:val="0"/>
          <w:divBdr>
            <w:top w:val="none" w:sz="0" w:space="0" w:color="auto"/>
            <w:left w:val="none" w:sz="0" w:space="0" w:color="auto"/>
            <w:bottom w:val="none" w:sz="0" w:space="0" w:color="auto"/>
            <w:right w:val="none" w:sz="0" w:space="0" w:color="auto"/>
          </w:divBdr>
        </w:div>
        <w:div w:id="373507788">
          <w:marLeft w:val="0"/>
          <w:marRight w:val="0"/>
          <w:marTop w:val="0"/>
          <w:marBottom w:val="150"/>
          <w:divBdr>
            <w:top w:val="none" w:sz="0" w:space="0" w:color="auto"/>
            <w:left w:val="none" w:sz="0" w:space="0" w:color="auto"/>
            <w:bottom w:val="none" w:sz="0" w:space="0" w:color="auto"/>
            <w:right w:val="none" w:sz="0" w:space="0" w:color="auto"/>
          </w:divBdr>
          <w:divsChild>
            <w:div w:id="1445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7452">
      <w:bodyDiv w:val="1"/>
      <w:marLeft w:val="0"/>
      <w:marRight w:val="0"/>
      <w:marTop w:val="0"/>
      <w:marBottom w:val="0"/>
      <w:divBdr>
        <w:top w:val="none" w:sz="0" w:space="0" w:color="auto"/>
        <w:left w:val="none" w:sz="0" w:space="0" w:color="auto"/>
        <w:bottom w:val="none" w:sz="0" w:space="0" w:color="auto"/>
        <w:right w:val="none" w:sz="0" w:space="0" w:color="auto"/>
      </w:divBdr>
      <w:divsChild>
        <w:div w:id="929241340">
          <w:marLeft w:val="0"/>
          <w:marRight w:val="0"/>
          <w:marTop w:val="0"/>
          <w:marBottom w:val="0"/>
          <w:divBdr>
            <w:top w:val="none" w:sz="0" w:space="0" w:color="auto"/>
            <w:left w:val="none" w:sz="0" w:space="0" w:color="auto"/>
            <w:bottom w:val="none" w:sz="0" w:space="0" w:color="auto"/>
            <w:right w:val="none" w:sz="0" w:space="0" w:color="auto"/>
          </w:divBdr>
        </w:div>
        <w:div w:id="1989166906">
          <w:marLeft w:val="0"/>
          <w:marRight w:val="0"/>
          <w:marTop w:val="0"/>
          <w:marBottom w:val="150"/>
          <w:divBdr>
            <w:top w:val="none" w:sz="0" w:space="0" w:color="auto"/>
            <w:left w:val="none" w:sz="0" w:space="0" w:color="auto"/>
            <w:bottom w:val="none" w:sz="0" w:space="0" w:color="auto"/>
            <w:right w:val="none" w:sz="0" w:space="0" w:color="auto"/>
          </w:divBdr>
          <w:divsChild>
            <w:div w:id="300186702">
              <w:marLeft w:val="0"/>
              <w:marRight w:val="0"/>
              <w:marTop w:val="0"/>
              <w:marBottom w:val="240"/>
              <w:divBdr>
                <w:top w:val="none" w:sz="0" w:space="0" w:color="auto"/>
                <w:left w:val="none" w:sz="0" w:space="0" w:color="auto"/>
                <w:bottom w:val="none" w:sz="0" w:space="0" w:color="auto"/>
                <w:right w:val="none" w:sz="0" w:space="0" w:color="auto"/>
              </w:divBdr>
              <w:divsChild>
                <w:div w:id="1779645324">
                  <w:marLeft w:val="0"/>
                  <w:marRight w:val="0"/>
                  <w:marTop w:val="0"/>
                  <w:marBottom w:val="240"/>
                  <w:divBdr>
                    <w:top w:val="none" w:sz="0" w:space="0" w:color="auto"/>
                    <w:left w:val="none" w:sz="0" w:space="0" w:color="auto"/>
                    <w:bottom w:val="none" w:sz="0" w:space="0" w:color="auto"/>
                    <w:right w:val="none" w:sz="0" w:space="0" w:color="auto"/>
                  </w:divBdr>
                </w:div>
                <w:div w:id="2869317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89294619">
      <w:bodyDiv w:val="1"/>
      <w:marLeft w:val="0"/>
      <w:marRight w:val="0"/>
      <w:marTop w:val="0"/>
      <w:marBottom w:val="0"/>
      <w:divBdr>
        <w:top w:val="none" w:sz="0" w:space="0" w:color="auto"/>
        <w:left w:val="none" w:sz="0" w:space="0" w:color="auto"/>
        <w:bottom w:val="none" w:sz="0" w:space="0" w:color="auto"/>
        <w:right w:val="none" w:sz="0" w:space="0" w:color="auto"/>
      </w:divBdr>
      <w:divsChild>
        <w:div w:id="2092969791">
          <w:marLeft w:val="0"/>
          <w:marRight w:val="0"/>
          <w:marTop w:val="0"/>
          <w:marBottom w:val="0"/>
          <w:divBdr>
            <w:top w:val="none" w:sz="0" w:space="0" w:color="auto"/>
            <w:left w:val="none" w:sz="0" w:space="0" w:color="auto"/>
            <w:bottom w:val="none" w:sz="0" w:space="0" w:color="auto"/>
            <w:right w:val="none" w:sz="0" w:space="0" w:color="auto"/>
          </w:divBdr>
        </w:div>
        <w:div w:id="562762297">
          <w:marLeft w:val="0"/>
          <w:marRight w:val="0"/>
          <w:marTop w:val="0"/>
          <w:marBottom w:val="150"/>
          <w:divBdr>
            <w:top w:val="none" w:sz="0" w:space="0" w:color="auto"/>
            <w:left w:val="none" w:sz="0" w:space="0" w:color="auto"/>
            <w:bottom w:val="none" w:sz="0" w:space="0" w:color="auto"/>
            <w:right w:val="none" w:sz="0" w:space="0" w:color="auto"/>
          </w:divBdr>
        </w:div>
      </w:divsChild>
    </w:div>
    <w:div w:id="580676083">
      <w:bodyDiv w:val="1"/>
      <w:marLeft w:val="0"/>
      <w:marRight w:val="0"/>
      <w:marTop w:val="0"/>
      <w:marBottom w:val="0"/>
      <w:divBdr>
        <w:top w:val="none" w:sz="0" w:space="0" w:color="auto"/>
        <w:left w:val="none" w:sz="0" w:space="0" w:color="auto"/>
        <w:bottom w:val="none" w:sz="0" w:space="0" w:color="auto"/>
        <w:right w:val="none" w:sz="0" w:space="0" w:color="auto"/>
      </w:divBdr>
      <w:divsChild>
        <w:div w:id="66807403">
          <w:marLeft w:val="0"/>
          <w:marRight w:val="0"/>
          <w:marTop w:val="0"/>
          <w:marBottom w:val="0"/>
          <w:divBdr>
            <w:top w:val="none" w:sz="0" w:space="0" w:color="auto"/>
            <w:left w:val="none" w:sz="0" w:space="0" w:color="auto"/>
            <w:bottom w:val="none" w:sz="0" w:space="0" w:color="auto"/>
            <w:right w:val="none" w:sz="0" w:space="0" w:color="auto"/>
          </w:divBdr>
        </w:div>
        <w:div w:id="1300190125">
          <w:marLeft w:val="0"/>
          <w:marRight w:val="0"/>
          <w:marTop w:val="0"/>
          <w:marBottom w:val="150"/>
          <w:divBdr>
            <w:top w:val="none" w:sz="0" w:space="0" w:color="auto"/>
            <w:left w:val="none" w:sz="0" w:space="0" w:color="auto"/>
            <w:bottom w:val="none" w:sz="0" w:space="0" w:color="auto"/>
            <w:right w:val="none" w:sz="0" w:space="0" w:color="auto"/>
          </w:divBdr>
        </w:div>
      </w:divsChild>
    </w:div>
    <w:div w:id="585696386">
      <w:bodyDiv w:val="1"/>
      <w:marLeft w:val="0"/>
      <w:marRight w:val="0"/>
      <w:marTop w:val="0"/>
      <w:marBottom w:val="0"/>
      <w:divBdr>
        <w:top w:val="none" w:sz="0" w:space="0" w:color="auto"/>
        <w:left w:val="none" w:sz="0" w:space="0" w:color="auto"/>
        <w:bottom w:val="none" w:sz="0" w:space="0" w:color="auto"/>
        <w:right w:val="none" w:sz="0" w:space="0" w:color="auto"/>
      </w:divBdr>
      <w:divsChild>
        <w:div w:id="713505863">
          <w:marLeft w:val="0"/>
          <w:marRight w:val="0"/>
          <w:marTop w:val="0"/>
          <w:marBottom w:val="0"/>
          <w:divBdr>
            <w:top w:val="none" w:sz="0" w:space="0" w:color="auto"/>
            <w:left w:val="none" w:sz="0" w:space="0" w:color="auto"/>
            <w:bottom w:val="none" w:sz="0" w:space="0" w:color="auto"/>
            <w:right w:val="none" w:sz="0" w:space="0" w:color="auto"/>
          </w:divBdr>
        </w:div>
        <w:div w:id="723797688">
          <w:marLeft w:val="0"/>
          <w:marRight w:val="0"/>
          <w:marTop w:val="0"/>
          <w:marBottom w:val="150"/>
          <w:divBdr>
            <w:top w:val="none" w:sz="0" w:space="0" w:color="auto"/>
            <w:left w:val="none" w:sz="0" w:space="0" w:color="auto"/>
            <w:bottom w:val="none" w:sz="0" w:space="0" w:color="auto"/>
            <w:right w:val="none" w:sz="0" w:space="0" w:color="auto"/>
          </w:divBdr>
        </w:div>
      </w:divsChild>
    </w:div>
    <w:div w:id="6252370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995">
          <w:marLeft w:val="0"/>
          <w:marRight w:val="0"/>
          <w:marTop w:val="0"/>
          <w:marBottom w:val="0"/>
          <w:divBdr>
            <w:top w:val="none" w:sz="0" w:space="0" w:color="auto"/>
            <w:left w:val="none" w:sz="0" w:space="0" w:color="auto"/>
            <w:bottom w:val="none" w:sz="0" w:space="0" w:color="auto"/>
            <w:right w:val="none" w:sz="0" w:space="0" w:color="auto"/>
          </w:divBdr>
        </w:div>
        <w:div w:id="873421905">
          <w:marLeft w:val="0"/>
          <w:marRight w:val="0"/>
          <w:marTop w:val="0"/>
          <w:marBottom w:val="150"/>
          <w:divBdr>
            <w:top w:val="none" w:sz="0" w:space="0" w:color="auto"/>
            <w:left w:val="none" w:sz="0" w:space="0" w:color="auto"/>
            <w:bottom w:val="none" w:sz="0" w:space="0" w:color="auto"/>
            <w:right w:val="none" w:sz="0" w:space="0" w:color="auto"/>
          </w:divBdr>
          <w:divsChild>
            <w:div w:id="1720517027">
              <w:marLeft w:val="0"/>
              <w:marRight w:val="0"/>
              <w:marTop w:val="0"/>
              <w:marBottom w:val="240"/>
              <w:divBdr>
                <w:top w:val="none" w:sz="0" w:space="0" w:color="auto"/>
                <w:left w:val="none" w:sz="0" w:space="0" w:color="auto"/>
                <w:bottom w:val="none" w:sz="0" w:space="0" w:color="auto"/>
                <w:right w:val="none" w:sz="0" w:space="0" w:color="auto"/>
              </w:divBdr>
            </w:div>
            <w:div w:id="1868595197">
              <w:marLeft w:val="0"/>
              <w:marRight w:val="0"/>
              <w:marTop w:val="0"/>
              <w:marBottom w:val="240"/>
              <w:divBdr>
                <w:top w:val="none" w:sz="0" w:space="0" w:color="auto"/>
                <w:left w:val="none" w:sz="0" w:space="0" w:color="auto"/>
                <w:bottom w:val="none" w:sz="0" w:space="0" w:color="auto"/>
                <w:right w:val="none" w:sz="0" w:space="0" w:color="auto"/>
              </w:divBdr>
              <w:divsChild>
                <w:div w:id="116709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54334372">
      <w:bodyDiv w:val="1"/>
      <w:marLeft w:val="0"/>
      <w:marRight w:val="0"/>
      <w:marTop w:val="0"/>
      <w:marBottom w:val="0"/>
      <w:divBdr>
        <w:top w:val="none" w:sz="0" w:space="0" w:color="auto"/>
        <w:left w:val="none" w:sz="0" w:space="0" w:color="auto"/>
        <w:bottom w:val="none" w:sz="0" w:space="0" w:color="auto"/>
        <w:right w:val="none" w:sz="0" w:space="0" w:color="auto"/>
      </w:divBdr>
      <w:divsChild>
        <w:div w:id="1834299873">
          <w:marLeft w:val="0"/>
          <w:marRight w:val="0"/>
          <w:marTop w:val="0"/>
          <w:marBottom w:val="0"/>
          <w:divBdr>
            <w:top w:val="none" w:sz="0" w:space="0" w:color="auto"/>
            <w:left w:val="none" w:sz="0" w:space="0" w:color="auto"/>
            <w:bottom w:val="none" w:sz="0" w:space="0" w:color="auto"/>
            <w:right w:val="none" w:sz="0" w:space="0" w:color="auto"/>
          </w:divBdr>
        </w:div>
        <w:div w:id="414480126">
          <w:marLeft w:val="0"/>
          <w:marRight w:val="0"/>
          <w:marTop w:val="0"/>
          <w:marBottom w:val="150"/>
          <w:divBdr>
            <w:top w:val="none" w:sz="0" w:space="0" w:color="auto"/>
            <w:left w:val="none" w:sz="0" w:space="0" w:color="auto"/>
            <w:bottom w:val="none" w:sz="0" w:space="0" w:color="auto"/>
            <w:right w:val="none" w:sz="0" w:space="0" w:color="auto"/>
          </w:divBdr>
        </w:div>
      </w:divsChild>
    </w:div>
    <w:div w:id="780339217">
      <w:bodyDiv w:val="1"/>
      <w:marLeft w:val="0"/>
      <w:marRight w:val="0"/>
      <w:marTop w:val="0"/>
      <w:marBottom w:val="0"/>
      <w:divBdr>
        <w:top w:val="none" w:sz="0" w:space="0" w:color="auto"/>
        <w:left w:val="none" w:sz="0" w:space="0" w:color="auto"/>
        <w:bottom w:val="none" w:sz="0" w:space="0" w:color="auto"/>
        <w:right w:val="none" w:sz="0" w:space="0" w:color="auto"/>
      </w:divBdr>
      <w:divsChild>
        <w:div w:id="771901707">
          <w:marLeft w:val="0"/>
          <w:marRight w:val="0"/>
          <w:marTop w:val="0"/>
          <w:marBottom w:val="0"/>
          <w:divBdr>
            <w:top w:val="none" w:sz="0" w:space="0" w:color="auto"/>
            <w:left w:val="none" w:sz="0" w:space="0" w:color="auto"/>
            <w:bottom w:val="none" w:sz="0" w:space="0" w:color="auto"/>
            <w:right w:val="none" w:sz="0" w:space="0" w:color="auto"/>
          </w:divBdr>
        </w:div>
        <w:div w:id="1802069581">
          <w:marLeft w:val="0"/>
          <w:marRight w:val="0"/>
          <w:marTop w:val="0"/>
          <w:marBottom w:val="150"/>
          <w:divBdr>
            <w:top w:val="none" w:sz="0" w:space="0" w:color="auto"/>
            <w:left w:val="none" w:sz="0" w:space="0" w:color="auto"/>
            <w:bottom w:val="none" w:sz="0" w:space="0" w:color="auto"/>
            <w:right w:val="none" w:sz="0" w:space="0" w:color="auto"/>
          </w:divBdr>
        </w:div>
      </w:divsChild>
    </w:div>
    <w:div w:id="889926498">
      <w:bodyDiv w:val="1"/>
      <w:marLeft w:val="0"/>
      <w:marRight w:val="0"/>
      <w:marTop w:val="0"/>
      <w:marBottom w:val="0"/>
      <w:divBdr>
        <w:top w:val="none" w:sz="0" w:space="0" w:color="auto"/>
        <w:left w:val="none" w:sz="0" w:space="0" w:color="auto"/>
        <w:bottom w:val="none" w:sz="0" w:space="0" w:color="auto"/>
        <w:right w:val="none" w:sz="0" w:space="0" w:color="auto"/>
      </w:divBdr>
      <w:divsChild>
        <w:div w:id="1808349603">
          <w:marLeft w:val="0"/>
          <w:marRight w:val="0"/>
          <w:marTop w:val="0"/>
          <w:marBottom w:val="0"/>
          <w:divBdr>
            <w:top w:val="none" w:sz="0" w:space="0" w:color="auto"/>
            <w:left w:val="none" w:sz="0" w:space="0" w:color="auto"/>
            <w:bottom w:val="none" w:sz="0" w:space="0" w:color="auto"/>
            <w:right w:val="none" w:sz="0" w:space="0" w:color="auto"/>
          </w:divBdr>
        </w:div>
        <w:div w:id="1359282831">
          <w:marLeft w:val="0"/>
          <w:marRight w:val="0"/>
          <w:marTop w:val="0"/>
          <w:marBottom w:val="150"/>
          <w:divBdr>
            <w:top w:val="none" w:sz="0" w:space="0" w:color="auto"/>
            <w:left w:val="none" w:sz="0" w:space="0" w:color="auto"/>
            <w:bottom w:val="none" w:sz="0" w:space="0" w:color="auto"/>
            <w:right w:val="none" w:sz="0" w:space="0" w:color="auto"/>
          </w:divBdr>
          <w:divsChild>
            <w:div w:id="227961580">
              <w:marLeft w:val="0"/>
              <w:marRight w:val="0"/>
              <w:marTop w:val="0"/>
              <w:marBottom w:val="0"/>
              <w:divBdr>
                <w:top w:val="none" w:sz="0" w:space="0" w:color="auto"/>
                <w:left w:val="none" w:sz="0" w:space="0" w:color="auto"/>
                <w:bottom w:val="none" w:sz="0" w:space="0" w:color="auto"/>
                <w:right w:val="none" w:sz="0" w:space="0" w:color="auto"/>
              </w:divBdr>
            </w:div>
            <w:div w:id="1857190960">
              <w:marLeft w:val="0"/>
              <w:marRight w:val="0"/>
              <w:marTop w:val="0"/>
              <w:marBottom w:val="0"/>
              <w:divBdr>
                <w:top w:val="none" w:sz="0" w:space="0" w:color="auto"/>
                <w:left w:val="none" w:sz="0" w:space="0" w:color="auto"/>
                <w:bottom w:val="none" w:sz="0" w:space="0" w:color="auto"/>
                <w:right w:val="none" w:sz="0" w:space="0" w:color="auto"/>
              </w:divBdr>
            </w:div>
            <w:div w:id="1666200047">
              <w:marLeft w:val="0"/>
              <w:marRight w:val="0"/>
              <w:marTop w:val="0"/>
              <w:marBottom w:val="0"/>
              <w:divBdr>
                <w:top w:val="none" w:sz="0" w:space="0" w:color="auto"/>
                <w:left w:val="none" w:sz="0" w:space="0" w:color="auto"/>
                <w:bottom w:val="none" w:sz="0" w:space="0" w:color="auto"/>
                <w:right w:val="none" w:sz="0" w:space="0" w:color="auto"/>
              </w:divBdr>
            </w:div>
            <w:div w:id="1786267114">
              <w:marLeft w:val="0"/>
              <w:marRight w:val="0"/>
              <w:marTop w:val="0"/>
              <w:marBottom w:val="0"/>
              <w:divBdr>
                <w:top w:val="none" w:sz="0" w:space="0" w:color="auto"/>
                <w:left w:val="none" w:sz="0" w:space="0" w:color="auto"/>
                <w:bottom w:val="none" w:sz="0" w:space="0" w:color="auto"/>
                <w:right w:val="none" w:sz="0" w:space="0" w:color="auto"/>
              </w:divBdr>
              <w:divsChild>
                <w:div w:id="741296936">
                  <w:marLeft w:val="0"/>
                  <w:marRight w:val="0"/>
                  <w:marTop w:val="0"/>
                  <w:marBottom w:val="0"/>
                  <w:divBdr>
                    <w:top w:val="none" w:sz="0" w:space="0" w:color="auto"/>
                    <w:left w:val="none" w:sz="0" w:space="0" w:color="auto"/>
                    <w:bottom w:val="none" w:sz="0" w:space="0" w:color="auto"/>
                    <w:right w:val="none" w:sz="0" w:space="0" w:color="auto"/>
                  </w:divBdr>
                </w:div>
                <w:div w:id="1642223196">
                  <w:marLeft w:val="0"/>
                  <w:marRight w:val="0"/>
                  <w:marTop w:val="0"/>
                  <w:marBottom w:val="0"/>
                  <w:divBdr>
                    <w:top w:val="none" w:sz="0" w:space="0" w:color="auto"/>
                    <w:left w:val="none" w:sz="0" w:space="0" w:color="auto"/>
                    <w:bottom w:val="none" w:sz="0" w:space="0" w:color="auto"/>
                    <w:right w:val="none" w:sz="0" w:space="0" w:color="auto"/>
                  </w:divBdr>
                </w:div>
                <w:div w:id="191891983">
                  <w:marLeft w:val="0"/>
                  <w:marRight w:val="0"/>
                  <w:marTop w:val="0"/>
                  <w:marBottom w:val="0"/>
                  <w:divBdr>
                    <w:top w:val="none" w:sz="0" w:space="0" w:color="auto"/>
                    <w:left w:val="none" w:sz="0" w:space="0" w:color="auto"/>
                    <w:bottom w:val="none" w:sz="0" w:space="0" w:color="auto"/>
                    <w:right w:val="none" w:sz="0" w:space="0" w:color="auto"/>
                  </w:divBdr>
                  <w:divsChild>
                    <w:div w:id="381442768">
                      <w:marLeft w:val="0"/>
                      <w:marRight w:val="0"/>
                      <w:marTop w:val="0"/>
                      <w:marBottom w:val="0"/>
                      <w:divBdr>
                        <w:top w:val="none" w:sz="0" w:space="0" w:color="auto"/>
                        <w:left w:val="none" w:sz="0" w:space="0" w:color="auto"/>
                        <w:bottom w:val="none" w:sz="0" w:space="0" w:color="auto"/>
                        <w:right w:val="none" w:sz="0" w:space="0" w:color="auto"/>
                      </w:divBdr>
                    </w:div>
                    <w:div w:id="2112384987">
                      <w:marLeft w:val="0"/>
                      <w:marRight w:val="0"/>
                      <w:marTop w:val="0"/>
                      <w:marBottom w:val="0"/>
                      <w:divBdr>
                        <w:top w:val="none" w:sz="0" w:space="0" w:color="auto"/>
                        <w:left w:val="none" w:sz="0" w:space="0" w:color="auto"/>
                        <w:bottom w:val="none" w:sz="0" w:space="0" w:color="auto"/>
                        <w:right w:val="none" w:sz="0" w:space="0" w:color="auto"/>
                      </w:divBdr>
                    </w:div>
                    <w:div w:id="1540781127">
                      <w:marLeft w:val="0"/>
                      <w:marRight w:val="0"/>
                      <w:marTop w:val="0"/>
                      <w:marBottom w:val="0"/>
                      <w:divBdr>
                        <w:top w:val="none" w:sz="0" w:space="0" w:color="auto"/>
                        <w:left w:val="none" w:sz="0" w:space="0" w:color="auto"/>
                        <w:bottom w:val="none" w:sz="0" w:space="0" w:color="auto"/>
                        <w:right w:val="none" w:sz="0" w:space="0" w:color="auto"/>
                      </w:divBdr>
                    </w:div>
                    <w:div w:id="18382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77460">
      <w:bodyDiv w:val="1"/>
      <w:marLeft w:val="0"/>
      <w:marRight w:val="0"/>
      <w:marTop w:val="0"/>
      <w:marBottom w:val="0"/>
      <w:divBdr>
        <w:top w:val="none" w:sz="0" w:space="0" w:color="auto"/>
        <w:left w:val="none" w:sz="0" w:space="0" w:color="auto"/>
        <w:bottom w:val="none" w:sz="0" w:space="0" w:color="auto"/>
        <w:right w:val="none" w:sz="0" w:space="0" w:color="auto"/>
      </w:divBdr>
      <w:divsChild>
        <w:div w:id="1919096896">
          <w:marLeft w:val="0"/>
          <w:marRight w:val="0"/>
          <w:marTop w:val="0"/>
          <w:marBottom w:val="0"/>
          <w:divBdr>
            <w:top w:val="none" w:sz="0" w:space="0" w:color="auto"/>
            <w:left w:val="none" w:sz="0" w:space="0" w:color="auto"/>
            <w:bottom w:val="none" w:sz="0" w:space="0" w:color="auto"/>
            <w:right w:val="none" w:sz="0" w:space="0" w:color="auto"/>
          </w:divBdr>
        </w:div>
        <w:div w:id="1702320739">
          <w:marLeft w:val="0"/>
          <w:marRight w:val="0"/>
          <w:marTop w:val="0"/>
          <w:marBottom w:val="150"/>
          <w:divBdr>
            <w:top w:val="none" w:sz="0" w:space="0" w:color="auto"/>
            <w:left w:val="none" w:sz="0" w:space="0" w:color="auto"/>
            <w:bottom w:val="none" w:sz="0" w:space="0" w:color="auto"/>
            <w:right w:val="none" w:sz="0" w:space="0" w:color="auto"/>
          </w:divBdr>
        </w:div>
      </w:divsChild>
    </w:div>
    <w:div w:id="946237922">
      <w:bodyDiv w:val="1"/>
      <w:marLeft w:val="0"/>
      <w:marRight w:val="0"/>
      <w:marTop w:val="0"/>
      <w:marBottom w:val="0"/>
      <w:divBdr>
        <w:top w:val="none" w:sz="0" w:space="0" w:color="auto"/>
        <w:left w:val="none" w:sz="0" w:space="0" w:color="auto"/>
        <w:bottom w:val="none" w:sz="0" w:space="0" w:color="auto"/>
        <w:right w:val="none" w:sz="0" w:space="0" w:color="auto"/>
      </w:divBdr>
      <w:divsChild>
        <w:div w:id="569653641">
          <w:marLeft w:val="0"/>
          <w:marRight w:val="0"/>
          <w:marTop w:val="0"/>
          <w:marBottom w:val="0"/>
          <w:divBdr>
            <w:top w:val="none" w:sz="0" w:space="0" w:color="auto"/>
            <w:left w:val="none" w:sz="0" w:space="0" w:color="auto"/>
            <w:bottom w:val="none" w:sz="0" w:space="0" w:color="auto"/>
            <w:right w:val="none" w:sz="0" w:space="0" w:color="auto"/>
          </w:divBdr>
        </w:div>
        <w:div w:id="1265452899">
          <w:marLeft w:val="0"/>
          <w:marRight w:val="0"/>
          <w:marTop w:val="0"/>
          <w:marBottom w:val="150"/>
          <w:divBdr>
            <w:top w:val="none" w:sz="0" w:space="0" w:color="auto"/>
            <w:left w:val="none" w:sz="0" w:space="0" w:color="auto"/>
            <w:bottom w:val="none" w:sz="0" w:space="0" w:color="auto"/>
            <w:right w:val="none" w:sz="0" w:space="0" w:color="auto"/>
          </w:divBdr>
          <w:divsChild>
            <w:div w:id="8804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3551">
      <w:bodyDiv w:val="1"/>
      <w:marLeft w:val="0"/>
      <w:marRight w:val="0"/>
      <w:marTop w:val="0"/>
      <w:marBottom w:val="0"/>
      <w:divBdr>
        <w:top w:val="none" w:sz="0" w:space="0" w:color="auto"/>
        <w:left w:val="none" w:sz="0" w:space="0" w:color="auto"/>
        <w:bottom w:val="none" w:sz="0" w:space="0" w:color="auto"/>
        <w:right w:val="none" w:sz="0" w:space="0" w:color="auto"/>
      </w:divBdr>
      <w:divsChild>
        <w:div w:id="2097044873">
          <w:marLeft w:val="0"/>
          <w:marRight w:val="0"/>
          <w:marTop w:val="0"/>
          <w:marBottom w:val="0"/>
          <w:divBdr>
            <w:top w:val="none" w:sz="0" w:space="0" w:color="auto"/>
            <w:left w:val="none" w:sz="0" w:space="0" w:color="auto"/>
            <w:bottom w:val="none" w:sz="0" w:space="0" w:color="auto"/>
            <w:right w:val="none" w:sz="0" w:space="0" w:color="auto"/>
          </w:divBdr>
        </w:div>
        <w:div w:id="243610249">
          <w:marLeft w:val="0"/>
          <w:marRight w:val="0"/>
          <w:marTop w:val="0"/>
          <w:marBottom w:val="150"/>
          <w:divBdr>
            <w:top w:val="none" w:sz="0" w:space="0" w:color="auto"/>
            <w:left w:val="none" w:sz="0" w:space="0" w:color="auto"/>
            <w:bottom w:val="none" w:sz="0" w:space="0" w:color="auto"/>
            <w:right w:val="none" w:sz="0" w:space="0" w:color="auto"/>
          </w:divBdr>
          <w:divsChild>
            <w:div w:id="671840411">
              <w:marLeft w:val="0"/>
              <w:marRight w:val="0"/>
              <w:marTop w:val="0"/>
              <w:marBottom w:val="0"/>
              <w:divBdr>
                <w:top w:val="none" w:sz="0" w:space="0" w:color="auto"/>
                <w:left w:val="none" w:sz="0" w:space="0" w:color="auto"/>
                <w:bottom w:val="none" w:sz="0" w:space="0" w:color="auto"/>
                <w:right w:val="none" w:sz="0" w:space="0" w:color="auto"/>
              </w:divBdr>
            </w:div>
            <w:div w:id="1585383034">
              <w:marLeft w:val="0"/>
              <w:marRight w:val="0"/>
              <w:marTop w:val="0"/>
              <w:marBottom w:val="0"/>
              <w:divBdr>
                <w:top w:val="none" w:sz="0" w:space="0" w:color="auto"/>
                <w:left w:val="none" w:sz="0" w:space="0" w:color="auto"/>
                <w:bottom w:val="none" w:sz="0" w:space="0" w:color="auto"/>
                <w:right w:val="none" w:sz="0" w:space="0" w:color="auto"/>
              </w:divBdr>
              <w:divsChild>
                <w:div w:id="2048406981">
                  <w:marLeft w:val="0"/>
                  <w:marRight w:val="0"/>
                  <w:marTop w:val="0"/>
                  <w:marBottom w:val="0"/>
                  <w:divBdr>
                    <w:top w:val="none" w:sz="0" w:space="0" w:color="auto"/>
                    <w:left w:val="none" w:sz="0" w:space="0" w:color="auto"/>
                    <w:bottom w:val="none" w:sz="0" w:space="0" w:color="auto"/>
                    <w:right w:val="none" w:sz="0" w:space="0" w:color="auto"/>
                  </w:divBdr>
                  <w:divsChild>
                    <w:div w:id="30349337">
                      <w:marLeft w:val="0"/>
                      <w:marRight w:val="0"/>
                      <w:marTop w:val="0"/>
                      <w:marBottom w:val="0"/>
                      <w:divBdr>
                        <w:top w:val="none" w:sz="0" w:space="0" w:color="auto"/>
                        <w:left w:val="none" w:sz="0" w:space="0" w:color="auto"/>
                        <w:bottom w:val="none" w:sz="0" w:space="0" w:color="auto"/>
                        <w:right w:val="none" w:sz="0" w:space="0" w:color="auto"/>
                      </w:divBdr>
                    </w:div>
                    <w:div w:id="20941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270200">
      <w:bodyDiv w:val="1"/>
      <w:marLeft w:val="0"/>
      <w:marRight w:val="0"/>
      <w:marTop w:val="0"/>
      <w:marBottom w:val="0"/>
      <w:divBdr>
        <w:top w:val="none" w:sz="0" w:space="0" w:color="auto"/>
        <w:left w:val="none" w:sz="0" w:space="0" w:color="auto"/>
        <w:bottom w:val="none" w:sz="0" w:space="0" w:color="auto"/>
        <w:right w:val="none" w:sz="0" w:space="0" w:color="auto"/>
      </w:divBdr>
      <w:divsChild>
        <w:div w:id="2002613796">
          <w:marLeft w:val="0"/>
          <w:marRight w:val="0"/>
          <w:marTop w:val="0"/>
          <w:marBottom w:val="0"/>
          <w:divBdr>
            <w:top w:val="none" w:sz="0" w:space="0" w:color="auto"/>
            <w:left w:val="none" w:sz="0" w:space="0" w:color="auto"/>
            <w:bottom w:val="none" w:sz="0" w:space="0" w:color="auto"/>
            <w:right w:val="none" w:sz="0" w:space="0" w:color="auto"/>
          </w:divBdr>
        </w:div>
        <w:div w:id="1756627336">
          <w:marLeft w:val="0"/>
          <w:marRight w:val="0"/>
          <w:marTop w:val="0"/>
          <w:marBottom w:val="150"/>
          <w:divBdr>
            <w:top w:val="none" w:sz="0" w:space="0" w:color="auto"/>
            <w:left w:val="none" w:sz="0" w:space="0" w:color="auto"/>
            <w:bottom w:val="none" w:sz="0" w:space="0" w:color="auto"/>
            <w:right w:val="none" w:sz="0" w:space="0" w:color="auto"/>
          </w:divBdr>
          <w:divsChild>
            <w:div w:id="18608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456">
      <w:bodyDiv w:val="1"/>
      <w:marLeft w:val="0"/>
      <w:marRight w:val="0"/>
      <w:marTop w:val="0"/>
      <w:marBottom w:val="0"/>
      <w:divBdr>
        <w:top w:val="none" w:sz="0" w:space="0" w:color="auto"/>
        <w:left w:val="none" w:sz="0" w:space="0" w:color="auto"/>
        <w:bottom w:val="none" w:sz="0" w:space="0" w:color="auto"/>
        <w:right w:val="none" w:sz="0" w:space="0" w:color="auto"/>
      </w:divBdr>
      <w:divsChild>
        <w:div w:id="404497076">
          <w:marLeft w:val="0"/>
          <w:marRight w:val="0"/>
          <w:marTop w:val="0"/>
          <w:marBottom w:val="0"/>
          <w:divBdr>
            <w:top w:val="none" w:sz="0" w:space="0" w:color="auto"/>
            <w:left w:val="none" w:sz="0" w:space="0" w:color="auto"/>
            <w:bottom w:val="none" w:sz="0" w:space="0" w:color="auto"/>
            <w:right w:val="none" w:sz="0" w:space="0" w:color="auto"/>
          </w:divBdr>
        </w:div>
        <w:div w:id="730083786">
          <w:marLeft w:val="0"/>
          <w:marRight w:val="0"/>
          <w:marTop w:val="0"/>
          <w:marBottom w:val="150"/>
          <w:divBdr>
            <w:top w:val="none" w:sz="0" w:space="0" w:color="auto"/>
            <w:left w:val="none" w:sz="0" w:space="0" w:color="auto"/>
            <w:bottom w:val="none" w:sz="0" w:space="0" w:color="auto"/>
            <w:right w:val="none" w:sz="0" w:space="0" w:color="auto"/>
          </w:divBdr>
        </w:div>
      </w:divsChild>
    </w:div>
    <w:div w:id="1099788056">
      <w:bodyDiv w:val="1"/>
      <w:marLeft w:val="0"/>
      <w:marRight w:val="0"/>
      <w:marTop w:val="0"/>
      <w:marBottom w:val="0"/>
      <w:divBdr>
        <w:top w:val="none" w:sz="0" w:space="0" w:color="auto"/>
        <w:left w:val="none" w:sz="0" w:space="0" w:color="auto"/>
        <w:bottom w:val="none" w:sz="0" w:space="0" w:color="auto"/>
        <w:right w:val="none" w:sz="0" w:space="0" w:color="auto"/>
      </w:divBdr>
      <w:divsChild>
        <w:div w:id="706567289">
          <w:marLeft w:val="0"/>
          <w:marRight w:val="0"/>
          <w:marTop w:val="0"/>
          <w:marBottom w:val="0"/>
          <w:divBdr>
            <w:top w:val="none" w:sz="0" w:space="0" w:color="auto"/>
            <w:left w:val="none" w:sz="0" w:space="0" w:color="auto"/>
            <w:bottom w:val="none" w:sz="0" w:space="0" w:color="auto"/>
            <w:right w:val="none" w:sz="0" w:space="0" w:color="auto"/>
          </w:divBdr>
        </w:div>
        <w:div w:id="913130262">
          <w:marLeft w:val="0"/>
          <w:marRight w:val="0"/>
          <w:marTop w:val="0"/>
          <w:marBottom w:val="150"/>
          <w:divBdr>
            <w:top w:val="none" w:sz="0" w:space="0" w:color="auto"/>
            <w:left w:val="none" w:sz="0" w:space="0" w:color="auto"/>
            <w:bottom w:val="none" w:sz="0" w:space="0" w:color="auto"/>
            <w:right w:val="none" w:sz="0" w:space="0" w:color="auto"/>
          </w:divBdr>
          <w:divsChild>
            <w:div w:id="2072844609">
              <w:marLeft w:val="0"/>
              <w:marRight w:val="0"/>
              <w:marTop w:val="0"/>
              <w:marBottom w:val="240"/>
              <w:divBdr>
                <w:top w:val="none" w:sz="0" w:space="0" w:color="auto"/>
                <w:left w:val="none" w:sz="0" w:space="0" w:color="auto"/>
                <w:bottom w:val="none" w:sz="0" w:space="0" w:color="auto"/>
                <w:right w:val="none" w:sz="0" w:space="0" w:color="auto"/>
              </w:divBdr>
            </w:div>
            <w:div w:id="795102345">
              <w:marLeft w:val="0"/>
              <w:marRight w:val="0"/>
              <w:marTop w:val="0"/>
              <w:marBottom w:val="240"/>
              <w:divBdr>
                <w:top w:val="none" w:sz="0" w:space="0" w:color="auto"/>
                <w:left w:val="none" w:sz="0" w:space="0" w:color="auto"/>
                <w:bottom w:val="none" w:sz="0" w:space="0" w:color="auto"/>
                <w:right w:val="none" w:sz="0" w:space="0" w:color="auto"/>
              </w:divBdr>
            </w:div>
            <w:div w:id="1353456391">
              <w:marLeft w:val="0"/>
              <w:marRight w:val="0"/>
              <w:marTop w:val="0"/>
              <w:marBottom w:val="240"/>
              <w:divBdr>
                <w:top w:val="none" w:sz="0" w:space="0" w:color="auto"/>
                <w:left w:val="none" w:sz="0" w:space="0" w:color="auto"/>
                <w:bottom w:val="none" w:sz="0" w:space="0" w:color="auto"/>
                <w:right w:val="none" w:sz="0" w:space="0" w:color="auto"/>
              </w:divBdr>
            </w:div>
            <w:div w:id="1634094580">
              <w:marLeft w:val="0"/>
              <w:marRight w:val="0"/>
              <w:marTop w:val="0"/>
              <w:marBottom w:val="240"/>
              <w:divBdr>
                <w:top w:val="none" w:sz="0" w:space="0" w:color="auto"/>
                <w:left w:val="none" w:sz="0" w:space="0" w:color="auto"/>
                <w:bottom w:val="none" w:sz="0" w:space="0" w:color="auto"/>
                <w:right w:val="none" w:sz="0" w:space="0" w:color="auto"/>
              </w:divBdr>
            </w:div>
            <w:div w:id="677124448">
              <w:marLeft w:val="0"/>
              <w:marRight w:val="0"/>
              <w:marTop w:val="0"/>
              <w:marBottom w:val="240"/>
              <w:divBdr>
                <w:top w:val="none" w:sz="0" w:space="0" w:color="auto"/>
                <w:left w:val="none" w:sz="0" w:space="0" w:color="auto"/>
                <w:bottom w:val="none" w:sz="0" w:space="0" w:color="auto"/>
                <w:right w:val="none" w:sz="0" w:space="0" w:color="auto"/>
              </w:divBdr>
            </w:div>
            <w:div w:id="242296023">
              <w:marLeft w:val="0"/>
              <w:marRight w:val="0"/>
              <w:marTop w:val="0"/>
              <w:marBottom w:val="240"/>
              <w:divBdr>
                <w:top w:val="none" w:sz="0" w:space="0" w:color="auto"/>
                <w:left w:val="none" w:sz="0" w:space="0" w:color="auto"/>
                <w:bottom w:val="none" w:sz="0" w:space="0" w:color="auto"/>
                <w:right w:val="none" w:sz="0" w:space="0" w:color="auto"/>
              </w:divBdr>
            </w:div>
            <w:div w:id="14682784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35178913">
      <w:bodyDiv w:val="1"/>
      <w:marLeft w:val="0"/>
      <w:marRight w:val="0"/>
      <w:marTop w:val="0"/>
      <w:marBottom w:val="0"/>
      <w:divBdr>
        <w:top w:val="none" w:sz="0" w:space="0" w:color="auto"/>
        <w:left w:val="none" w:sz="0" w:space="0" w:color="auto"/>
        <w:bottom w:val="none" w:sz="0" w:space="0" w:color="auto"/>
        <w:right w:val="none" w:sz="0" w:space="0" w:color="auto"/>
      </w:divBdr>
      <w:divsChild>
        <w:div w:id="1027830607">
          <w:marLeft w:val="0"/>
          <w:marRight w:val="0"/>
          <w:marTop w:val="0"/>
          <w:marBottom w:val="0"/>
          <w:divBdr>
            <w:top w:val="none" w:sz="0" w:space="0" w:color="auto"/>
            <w:left w:val="none" w:sz="0" w:space="0" w:color="auto"/>
            <w:bottom w:val="none" w:sz="0" w:space="0" w:color="auto"/>
            <w:right w:val="none" w:sz="0" w:space="0" w:color="auto"/>
          </w:divBdr>
        </w:div>
        <w:div w:id="2015262573">
          <w:marLeft w:val="0"/>
          <w:marRight w:val="0"/>
          <w:marTop w:val="0"/>
          <w:marBottom w:val="150"/>
          <w:divBdr>
            <w:top w:val="none" w:sz="0" w:space="0" w:color="auto"/>
            <w:left w:val="none" w:sz="0" w:space="0" w:color="auto"/>
            <w:bottom w:val="none" w:sz="0" w:space="0" w:color="auto"/>
            <w:right w:val="none" w:sz="0" w:space="0" w:color="auto"/>
          </w:divBdr>
        </w:div>
      </w:divsChild>
    </w:div>
    <w:div w:id="1164050527">
      <w:bodyDiv w:val="1"/>
      <w:marLeft w:val="0"/>
      <w:marRight w:val="0"/>
      <w:marTop w:val="0"/>
      <w:marBottom w:val="0"/>
      <w:divBdr>
        <w:top w:val="none" w:sz="0" w:space="0" w:color="auto"/>
        <w:left w:val="none" w:sz="0" w:space="0" w:color="auto"/>
        <w:bottom w:val="none" w:sz="0" w:space="0" w:color="auto"/>
        <w:right w:val="none" w:sz="0" w:space="0" w:color="auto"/>
      </w:divBdr>
      <w:divsChild>
        <w:div w:id="554632174">
          <w:marLeft w:val="0"/>
          <w:marRight w:val="0"/>
          <w:marTop w:val="0"/>
          <w:marBottom w:val="0"/>
          <w:divBdr>
            <w:top w:val="none" w:sz="0" w:space="0" w:color="auto"/>
            <w:left w:val="none" w:sz="0" w:space="0" w:color="auto"/>
            <w:bottom w:val="none" w:sz="0" w:space="0" w:color="auto"/>
            <w:right w:val="none" w:sz="0" w:space="0" w:color="auto"/>
          </w:divBdr>
        </w:div>
        <w:div w:id="1598101144">
          <w:marLeft w:val="0"/>
          <w:marRight w:val="0"/>
          <w:marTop w:val="0"/>
          <w:marBottom w:val="150"/>
          <w:divBdr>
            <w:top w:val="none" w:sz="0" w:space="0" w:color="auto"/>
            <w:left w:val="none" w:sz="0" w:space="0" w:color="auto"/>
            <w:bottom w:val="none" w:sz="0" w:space="0" w:color="auto"/>
            <w:right w:val="none" w:sz="0" w:space="0" w:color="auto"/>
          </w:divBdr>
        </w:div>
      </w:divsChild>
    </w:div>
    <w:div w:id="1177572319">
      <w:bodyDiv w:val="1"/>
      <w:marLeft w:val="0"/>
      <w:marRight w:val="0"/>
      <w:marTop w:val="0"/>
      <w:marBottom w:val="0"/>
      <w:divBdr>
        <w:top w:val="none" w:sz="0" w:space="0" w:color="auto"/>
        <w:left w:val="none" w:sz="0" w:space="0" w:color="auto"/>
        <w:bottom w:val="none" w:sz="0" w:space="0" w:color="auto"/>
        <w:right w:val="none" w:sz="0" w:space="0" w:color="auto"/>
      </w:divBdr>
      <w:divsChild>
        <w:div w:id="714548202">
          <w:marLeft w:val="0"/>
          <w:marRight w:val="0"/>
          <w:marTop w:val="0"/>
          <w:marBottom w:val="0"/>
          <w:divBdr>
            <w:top w:val="none" w:sz="0" w:space="0" w:color="auto"/>
            <w:left w:val="none" w:sz="0" w:space="0" w:color="auto"/>
            <w:bottom w:val="none" w:sz="0" w:space="0" w:color="auto"/>
            <w:right w:val="none" w:sz="0" w:space="0" w:color="auto"/>
          </w:divBdr>
        </w:div>
        <w:div w:id="1811091165">
          <w:marLeft w:val="0"/>
          <w:marRight w:val="0"/>
          <w:marTop w:val="0"/>
          <w:marBottom w:val="150"/>
          <w:divBdr>
            <w:top w:val="none" w:sz="0" w:space="0" w:color="auto"/>
            <w:left w:val="none" w:sz="0" w:space="0" w:color="auto"/>
            <w:bottom w:val="none" w:sz="0" w:space="0" w:color="auto"/>
            <w:right w:val="none" w:sz="0" w:space="0" w:color="auto"/>
          </w:divBdr>
        </w:div>
      </w:divsChild>
    </w:div>
    <w:div w:id="1229146893">
      <w:bodyDiv w:val="1"/>
      <w:marLeft w:val="0"/>
      <w:marRight w:val="0"/>
      <w:marTop w:val="0"/>
      <w:marBottom w:val="0"/>
      <w:divBdr>
        <w:top w:val="none" w:sz="0" w:space="0" w:color="auto"/>
        <w:left w:val="none" w:sz="0" w:space="0" w:color="auto"/>
        <w:bottom w:val="none" w:sz="0" w:space="0" w:color="auto"/>
        <w:right w:val="none" w:sz="0" w:space="0" w:color="auto"/>
      </w:divBdr>
      <w:divsChild>
        <w:div w:id="1043674697">
          <w:marLeft w:val="0"/>
          <w:marRight w:val="0"/>
          <w:marTop w:val="0"/>
          <w:marBottom w:val="0"/>
          <w:divBdr>
            <w:top w:val="none" w:sz="0" w:space="0" w:color="auto"/>
            <w:left w:val="none" w:sz="0" w:space="0" w:color="auto"/>
            <w:bottom w:val="none" w:sz="0" w:space="0" w:color="auto"/>
            <w:right w:val="none" w:sz="0" w:space="0" w:color="auto"/>
          </w:divBdr>
        </w:div>
        <w:div w:id="1751849270">
          <w:marLeft w:val="0"/>
          <w:marRight w:val="0"/>
          <w:marTop w:val="0"/>
          <w:marBottom w:val="150"/>
          <w:divBdr>
            <w:top w:val="none" w:sz="0" w:space="0" w:color="auto"/>
            <w:left w:val="none" w:sz="0" w:space="0" w:color="auto"/>
            <w:bottom w:val="none" w:sz="0" w:space="0" w:color="auto"/>
            <w:right w:val="none" w:sz="0" w:space="0" w:color="auto"/>
          </w:divBdr>
        </w:div>
      </w:divsChild>
    </w:div>
    <w:div w:id="1300457928">
      <w:bodyDiv w:val="1"/>
      <w:marLeft w:val="0"/>
      <w:marRight w:val="0"/>
      <w:marTop w:val="0"/>
      <w:marBottom w:val="0"/>
      <w:divBdr>
        <w:top w:val="none" w:sz="0" w:space="0" w:color="auto"/>
        <w:left w:val="none" w:sz="0" w:space="0" w:color="auto"/>
        <w:bottom w:val="none" w:sz="0" w:space="0" w:color="auto"/>
        <w:right w:val="none" w:sz="0" w:space="0" w:color="auto"/>
      </w:divBdr>
      <w:divsChild>
        <w:div w:id="1384063106">
          <w:marLeft w:val="0"/>
          <w:marRight w:val="0"/>
          <w:marTop w:val="0"/>
          <w:marBottom w:val="0"/>
          <w:divBdr>
            <w:top w:val="none" w:sz="0" w:space="0" w:color="auto"/>
            <w:left w:val="none" w:sz="0" w:space="0" w:color="auto"/>
            <w:bottom w:val="none" w:sz="0" w:space="0" w:color="auto"/>
            <w:right w:val="none" w:sz="0" w:space="0" w:color="auto"/>
          </w:divBdr>
        </w:div>
        <w:div w:id="1008680626">
          <w:marLeft w:val="0"/>
          <w:marRight w:val="0"/>
          <w:marTop w:val="0"/>
          <w:marBottom w:val="150"/>
          <w:divBdr>
            <w:top w:val="none" w:sz="0" w:space="0" w:color="auto"/>
            <w:left w:val="none" w:sz="0" w:space="0" w:color="auto"/>
            <w:bottom w:val="none" w:sz="0" w:space="0" w:color="auto"/>
            <w:right w:val="none" w:sz="0" w:space="0" w:color="auto"/>
          </w:divBdr>
        </w:div>
      </w:divsChild>
    </w:div>
    <w:div w:id="1328512977">
      <w:bodyDiv w:val="1"/>
      <w:marLeft w:val="0"/>
      <w:marRight w:val="0"/>
      <w:marTop w:val="0"/>
      <w:marBottom w:val="0"/>
      <w:divBdr>
        <w:top w:val="none" w:sz="0" w:space="0" w:color="auto"/>
        <w:left w:val="none" w:sz="0" w:space="0" w:color="auto"/>
        <w:bottom w:val="none" w:sz="0" w:space="0" w:color="auto"/>
        <w:right w:val="none" w:sz="0" w:space="0" w:color="auto"/>
      </w:divBdr>
      <w:divsChild>
        <w:div w:id="1991132499">
          <w:marLeft w:val="0"/>
          <w:marRight w:val="0"/>
          <w:marTop w:val="0"/>
          <w:marBottom w:val="0"/>
          <w:divBdr>
            <w:top w:val="none" w:sz="0" w:space="0" w:color="auto"/>
            <w:left w:val="none" w:sz="0" w:space="0" w:color="auto"/>
            <w:bottom w:val="none" w:sz="0" w:space="0" w:color="auto"/>
            <w:right w:val="none" w:sz="0" w:space="0" w:color="auto"/>
          </w:divBdr>
        </w:div>
        <w:div w:id="18363771">
          <w:marLeft w:val="0"/>
          <w:marRight w:val="0"/>
          <w:marTop w:val="0"/>
          <w:marBottom w:val="150"/>
          <w:divBdr>
            <w:top w:val="none" w:sz="0" w:space="0" w:color="auto"/>
            <w:left w:val="none" w:sz="0" w:space="0" w:color="auto"/>
            <w:bottom w:val="none" w:sz="0" w:space="0" w:color="auto"/>
            <w:right w:val="none" w:sz="0" w:space="0" w:color="auto"/>
          </w:divBdr>
        </w:div>
      </w:divsChild>
    </w:div>
    <w:div w:id="1354846727">
      <w:bodyDiv w:val="1"/>
      <w:marLeft w:val="0"/>
      <w:marRight w:val="0"/>
      <w:marTop w:val="0"/>
      <w:marBottom w:val="0"/>
      <w:divBdr>
        <w:top w:val="none" w:sz="0" w:space="0" w:color="auto"/>
        <w:left w:val="none" w:sz="0" w:space="0" w:color="auto"/>
        <w:bottom w:val="none" w:sz="0" w:space="0" w:color="auto"/>
        <w:right w:val="none" w:sz="0" w:space="0" w:color="auto"/>
      </w:divBdr>
      <w:divsChild>
        <w:div w:id="1171218450">
          <w:marLeft w:val="0"/>
          <w:marRight w:val="0"/>
          <w:marTop w:val="0"/>
          <w:marBottom w:val="0"/>
          <w:divBdr>
            <w:top w:val="none" w:sz="0" w:space="0" w:color="auto"/>
            <w:left w:val="none" w:sz="0" w:space="0" w:color="auto"/>
            <w:bottom w:val="none" w:sz="0" w:space="0" w:color="auto"/>
            <w:right w:val="none" w:sz="0" w:space="0" w:color="auto"/>
          </w:divBdr>
        </w:div>
        <w:div w:id="1024550247">
          <w:marLeft w:val="0"/>
          <w:marRight w:val="0"/>
          <w:marTop w:val="0"/>
          <w:marBottom w:val="150"/>
          <w:divBdr>
            <w:top w:val="none" w:sz="0" w:space="0" w:color="auto"/>
            <w:left w:val="none" w:sz="0" w:space="0" w:color="auto"/>
            <w:bottom w:val="none" w:sz="0" w:space="0" w:color="auto"/>
            <w:right w:val="none" w:sz="0" w:space="0" w:color="auto"/>
          </w:divBdr>
          <w:divsChild>
            <w:div w:id="14554476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88795389">
      <w:bodyDiv w:val="1"/>
      <w:marLeft w:val="0"/>
      <w:marRight w:val="0"/>
      <w:marTop w:val="0"/>
      <w:marBottom w:val="0"/>
      <w:divBdr>
        <w:top w:val="none" w:sz="0" w:space="0" w:color="auto"/>
        <w:left w:val="none" w:sz="0" w:space="0" w:color="auto"/>
        <w:bottom w:val="none" w:sz="0" w:space="0" w:color="auto"/>
        <w:right w:val="none" w:sz="0" w:space="0" w:color="auto"/>
      </w:divBdr>
      <w:divsChild>
        <w:div w:id="681470142">
          <w:marLeft w:val="0"/>
          <w:marRight w:val="0"/>
          <w:marTop w:val="0"/>
          <w:marBottom w:val="0"/>
          <w:divBdr>
            <w:top w:val="none" w:sz="0" w:space="0" w:color="auto"/>
            <w:left w:val="none" w:sz="0" w:space="0" w:color="auto"/>
            <w:bottom w:val="none" w:sz="0" w:space="0" w:color="auto"/>
            <w:right w:val="none" w:sz="0" w:space="0" w:color="auto"/>
          </w:divBdr>
        </w:div>
        <w:div w:id="1479953228">
          <w:marLeft w:val="0"/>
          <w:marRight w:val="0"/>
          <w:marTop w:val="0"/>
          <w:marBottom w:val="150"/>
          <w:divBdr>
            <w:top w:val="none" w:sz="0" w:space="0" w:color="auto"/>
            <w:left w:val="none" w:sz="0" w:space="0" w:color="auto"/>
            <w:bottom w:val="none" w:sz="0" w:space="0" w:color="auto"/>
            <w:right w:val="none" w:sz="0" w:space="0" w:color="auto"/>
          </w:divBdr>
        </w:div>
      </w:divsChild>
    </w:div>
    <w:div w:id="1414860204">
      <w:bodyDiv w:val="1"/>
      <w:marLeft w:val="0"/>
      <w:marRight w:val="0"/>
      <w:marTop w:val="0"/>
      <w:marBottom w:val="0"/>
      <w:divBdr>
        <w:top w:val="none" w:sz="0" w:space="0" w:color="auto"/>
        <w:left w:val="none" w:sz="0" w:space="0" w:color="auto"/>
        <w:bottom w:val="none" w:sz="0" w:space="0" w:color="auto"/>
        <w:right w:val="none" w:sz="0" w:space="0" w:color="auto"/>
      </w:divBdr>
      <w:divsChild>
        <w:div w:id="172650064">
          <w:marLeft w:val="0"/>
          <w:marRight w:val="0"/>
          <w:marTop w:val="0"/>
          <w:marBottom w:val="0"/>
          <w:divBdr>
            <w:top w:val="none" w:sz="0" w:space="0" w:color="auto"/>
            <w:left w:val="none" w:sz="0" w:space="0" w:color="auto"/>
            <w:bottom w:val="none" w:sz="0" w:space="0" w:color="auto"/>
            <w:right w:val="none" w:sz="0" w:space="0" w:color="auto"/>
          </w:divBdr>
        </w:div>
        <w:div w:id="577708527">
          <w:marLeft w:val="0"/>
          <w:marRight w:val="0"/>
          <w:marTop w:val="0"/>
          <w:marBottom w:val="150"/>
          <w:divBdr>
            <w:top w:val="none" w:sz="0" w:space="0" w:color="auto"/>
            <w:left w:val="none" w:sz="0" w:space="0" w:color="auto"/>
            <w:bottom w:val="none" w:sz="0" w:space="0" w:color="auto"/>
            <w:right w:val="none" w:sz="0" w:space="0" w:color="auto"/>
          </w:divBdr>
          <w:divsChild>
            <w:div w:id="1872913402">
              <w:marLeft w:val="0"/>
              <w:marRight w:val="0"/>
              <w:marTop w:val="0"/>
              <w:marBottom w:val="0"/>
              <w:divBdr>
                <w:top w:val="none" w:sz="0" w:space="0" w:color="auto"/>
                <w:left w:val="none" w:sz="0" w:space="0" w:color="auto"/>
                <w:bottom w:val="none" w:sz="0" w:space="0" w:color="auto"/>
                <w:right w:val="none" w:sz="0" w:space="0" w:color="auto"/>
              </w:divBdr>
              <w:divsChild>
                <w:div w:id="1833331672">
                  <w:marLeft w:val="0"/>
                  <w:marRight w:val="0"/>
                  <w:marTop w:val="0"/>
                  <w:marBottom w:val="0"/>
                  <w:divBdr>
                    <w:top w:val="none" w:sz="0" w:space="0" w:color="auto"/>
                    <w:left w:val="none" w:sz="0" w:space="0" w:color="auto"/>
                    <w:bottom w:val="none" w:sz="0" w:space="0" w:color="auto"/>
                    <w:right w:val="none" w:sz="0" w:space="0" w:color="auto"/>
                  </w:divBdr>
                </w:div>
              </w:divsChild>
            </w:div>
            <w:div w:id="1188298789">
              <w:marLeft w:val="0"/>
              <w:marRight w:val="0"/>
              <w:marTop w:val="0"/>
              <w:marBottom w:val="0"/>
              <w:divBdr>
                <w:top w:val="none" w:sz="0" w:space="0" w:color="auto"/>
                <w:left w:val="none" w:sz="0" w:space="0" w:color="auto"/>
                <w:bottom w:val="none" w:sz="0" w:space="0" w:color="auto"/>
                <w:right w:val="none" w:sz="0" w:space="0" w:color="auto"/>
              </w:divBdr>
            </w:div>
            <w:div w:id="2105955388">
              <w:marLeft w:val="0"/>
              <w:marRight w:val="0"/>
              <w:marTop w:val="0"/>
              <w:marBottom w:val="0"/>
              <w:divBdr>
                <w:top w:val="none" w:sz="0" w:space="0" w:color="auto"/>
                <w:left w:val="none" w:sz="0" w:space="0" w:color="auto"/>
                <w:bottom w:val="none" w:sz="0" w:space="0" w:color="auto"/>
                <w:right w:val="none" w:sz="0" w:space="0" w:color="auto"/>
              </w:divBdr>
              <w:divsChild>
                <w:div w:id="456488837">
                  <w:marLeft w:val="0"/>
                  <w:marRight w:val="0"/>
                  <w:marTop w:val="0"/>
                  <w:marBottom w:val="0"/>
                  <w:divBdr>
                    <w:top w:val="none" w:sz="0" w:space="0" w:color="auto"/>
                    <w:left w:val="none" w:sz="0" w:space="0" w:color="auto"/>
                    <w:bottom w:val="none" w:sz="0" w:space="0" w:color="auto"/>
                    <w:right w:val="none" w:sz="0" w:space="0" w:color="auto"/>
                  </w:divBdr>
                </w:div>
                <w:div w:id="16256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8822">
      <w:bodyDiv w:val="1"/>
      <w:marLeft w:val="0"/>
      <w:marRight w:val="0"/>
      <w:marTop w:val="0"/>
      <w:marBottom w:val="0"/>
      <w:divBdr>
        <w:top w:val="none" w:sz="0" w:space="0" w:color="auto"/>
        <w:left w:val="none" w:sz="0" w:space="0" w:color="auto"/>
        <w:bottom w:val="none" w:sz="0" w:space="0" w:color="auto"/>
        <w:right w:val="none" w:sz="0" w:space="0" w:color="auto"/>
      </w:divBdr>
      <w:divsChild>
        <w:div w:id="1296792379">
          <w:marLeft w:val="0"/>
          <w:marRight w:val="0"/>
          <w:marTop w:val="0"/>
          <w:marBottom w:val="0"/>
          <w:divBdr>
            <w:top w:val="none" w:sz="0" w:space="0" w:color="auto"/>
            <w:left w:val="none" w:sz="0" w:space="0" w:color="auto"/>
            <w:bottom w:val="none" w:sz="0" w:space="0" w:color="auto"/>
            <w:right w:val="none" w:sz="0" w:space="0" w:color="auto"/>
          </w:divBdr>
        </w:div>
        <w:div w:id="1846477229">
          <w:marLeft w:val="0"/>
          <w:marRight w:val="0"/>
          <w:marTop w:val="0"/>
          <w:marBottom w:val="150"/>
          <w:divBdr>
            <w:top w:val="none" w:sz="0" w:space="0" w:color="auto"/>
            <w:left w:val="none" w:sz="0" w:space="0" w:color="auto"/>
            <w:bottom w:val="none" w:sz="0" w:space="0" w:color="auto"/>
            <w:right w:val="none" w:sz="0" w:space="0" w:color="auto"/>
          </w:divBdr>
          <w:divsChild>
            <w:div w:id="170532263">
              <w:marLeft w:val="0"/>
              <w:marRight w:val="0"/>
              <w:marTop w:val="0"/>
              <w:marBottom w:val="0"/>
              <w:divBdr>
                <w:top w:val="none" w:sz="0" w:space="0" w:color="auto"/>
                <w:left w:val="none" w:sz="0" w:space="0" w:color="auto"/>
                <w:bottom w:val="none" w:sz="0" w:space="0" w:color="auto"/>
                <w:right w:val="none" w:sz="0" w:space="0" w:color="auto"/>
              </w:divBdr>
              <w:divsChild>
                <w:div w:id="252861150">
                  <w:marLeft w:val="0"/>
                  <w:marRight w:val="0"/>
                  <w:marTop w:val="0"/>
                  <w:marBottom w:val="0"/>
                  <w:divBdr>
                    <w:top w:val="none" w:sz="0" w:space="0" w:color="auto"/>
                    <w:left w:val="none" w:sz="0" w:space="0" w:color="auto"/>
                    <w:bottom w:val="none" w:sz="0" w:space="0" w:color="auto"/>
                    <w:right w:val="none" w:sz="0" w:space="0" w:color="auto"/>
                  </w:divBdr>
                </w:div>
              </w:divsChild>
            </w:div>
            <w:div w:id="283654491">
              <w:marLeft w:val="0"/>
              <w:marRight w:val="0"/>
              <w:marTop w:val="0"/>
              <w:marBottom w:val="0"/>
              <w:divBdr>
                <w:top w:val="none" w:sz="0" w:space="0" w:color="auto"/>
                <w:left w:val="none" w:sz="0" w:space="0" w:color="auto"/>
                <w:bottom w:val="none" w:sz="0" w:space="0" w:color="auto"/>
                <w:right w:val="none" w:sz="0" w:space="0" w:color="auto"/>
              </w:divBdr>
            </w:div>
            <w:div w:id="1815443011">
              <w:marLeft w:val="0"/>
              <w:marRight w:val="0"/>
              <w:marTop w:val="0"/>
              <w:marBottom w:val="0"/>
              <w:divBdr>
                <w:top w:val="none" w:sz="0" w:space="0" w:color="auto"/>
                <w:left w:val="none" w:sz="0" w:space="0" w:color="auto"/>
                <w:bottom w:val="none" w:sz="0" w:space="0" w:color="auto"/>
                <w:right w:val="none" w:sz="0" w:space="0" w:color="auto"/>
              </w:divBdr>
              <w:divsChild>
                <w:div w:id="433673091">
                  <w:marLeft w:val="0"/>
                  <w:marRight w:val="0"/>
                  <w:marTop w:val="0"/>
                  <w:marBottom w:val="0"/>
                  <w:divBdr>
                    <w:top w:val="none" w:sz="0" w:space="0" w:color="auto"/>
                    <w:left w:val="none" w:sz="0" w:space="0" w:color="auto"/>
                    <w:bottom w:val="none" w:sz="0" w:space="0" w:color="auto"/>
                    <w:right w:val="none" w:sz="0" w:space="0" w:color="auto"/>
                  </w:divBdr>
                </w:div>
              </w:divsChild>
            </w:div>
            <w:div w:id="418868267">
              <w:marLeft w:val="0"/>
              <w:marRight w:val="0"/>
              <w:marTop w:val="0"/>
              <w:marBottom w:val="0"/>
              <w:divBdr>
                <w:top w:val="none" w:sz="0" w:space="0" w:color="auto"/>
                <w:left w:val="none" w:sz="0" w:space="0" w:color="auto"/>
                <w:bottom w:val="none" w:sz="0" w:space="0" w:color="auto"/>
                <w:right w:val="none" w:sz="0" w:space="0" w:color="auto"/>
              </w:divBdr>
            </w:div>
            <w:div w:id="1688143649">
              <w:marLeft w:val="0"/>
              <w:marRight w:val="0"/>
              <w:marTop w:val="0"/>
              <w:marBottom w:val="0"/>
              <w:divBdr>
                <w:top w:val="none" w:sz="0" w:space="0" w:color="auto"/>
                <w:left w:val="none" w:sz="0" w:space="0" w:color="auto"/>
                <w:bottom w:val="none" w:sz="0" w:space="0" w:color="auto"/>
                <w:right w:val="none" w:sz="0" w:space="0" w:color="auto"/>
              </w:divBdr>
            </w:div>
            <w:div w:id="1851139297">
              <w:marLeft w:val="0"/>
              <w:marRight w:val="0"/>
              <w:marTop w:val="0"/>
              <w:marBottom w:val="0"/>
              <w:divBdr>
                <w:top w:val="none" w:sz="0" w:space="0" w:color="auto"/>
                <w:left w:val="none" w:sz="0" w:space="0" w:color="auto"/>
                <w:bottom w:val="none" w:sz="0" w:space="0" w:color="auto"/>
                <w:right w:val="none" w:sz="0" w:space="0" w:color="auto"/>
              </w:divBdr>
            </w:div>
            <w:div w:id="178129915">
              <w:marLeft w:val="0"/>
              <w:marRight w:val="0"/>
              <w:marTop w:val="0"/>
              <w:marBottom w:val="0"/>
              <w:divBdr>
                <w:top w:val="none" w:sz="0" w:space="0" w:color="auto"/>
                <w:left w:val="none" w:sz="0" w:space="0" w:color="auto"/>
                <w:bottom w:val="none" w:sz="0" w:space="0" w:color="auto"/>
                <w:right w:val="none" w:sz="0" w:space="0" w:color="auto"/>
              </w:divBdr>
              <w:divsChild>
                <w:div w:id="1726220976">
                  <w:marLeft w:val="0"/>
                  <w:marRight w:val="0"/>
                  <w:marTop w:val="0"/>
                  <w:marBottom w:val="0"/>
                  <w:divBdr>
                    <w:top w:val="none" w:sz="0" w:space="0" w:color="auto"/>
                    <w:left w:val="none" w:sz="0" w:space="0" w:color="auto"/>
                    <w:bottom w:val="none" w:sz="0" w:space="0" w:color="auto"/>
                    <w:right w:val="none" w:sz="0" w:space="0" w:color="auto"/>
                  </w:divBdr>
                </w:div>
              </w:divsChild>
            </w:div>
            <w:div w:id="480079541">
              <w:marLeft w:val="0"/>
              <w:marRight w:val="0"/>
              <w:marTop w:val="0"/>
              <w:marBottom w:val="0"/>
              <w:divBdr>
                <w:top w:val="none" w:sz="0" w:space="0" w:color="auto"/>
                <w:left w:val="none" w:sz="0" w:space="0" w:color="auto"/>
                <w:bottom w:val="none" w:sz="0" w:space="0" w:color="auto"/>
                <w:right w:val="none" w:sz="0" w:space="0" w:color="auto"/>
              </w:divBdr>
            </w:div>
            <w:div w:id="1160855215">
              <w:marLeft w:val="0"/>
              <w:marRight w:val="0"/>
              <w:marTop w:val="0"/>
              <w:marBottom w:val="0"/>
              <w:divBdr>
                <w:top w:val="none" w:sz="0" w:space="0" w:color="auto"/>
                <w:left w:val="none" w:sz="0" w:space="0" w:color="auto"/>
                <w:bottom w:val="none" w:sz="0" w:space="0" w:color="auto"/>
                <w:right w:val="none" w:sz="0" w:space="0" w:color="auto"/>
              </w:divBdr>
            </w:div>
            <w:div w:id="1446390574">
              <w:marLeft w:val="0"/>
              <w:marRight w:val="0"/>
              <w:marTop w:val="0"/>
              <w:marBottom w:val="0"/>
              <w:divBdr>
                <w:top w:val="none" w:sz="0" w:space="0" w:color="auto"/>
                <w:left w:val="none" w:sz="0" w:space="0" w:color="auto"/>
                <w:bottom w:val="none" w:sz="0" w:space="0" w:color="auto"/>
                <w:right w:val="none" w:sz="0" w:space="0" w:color="auto"/>
              </w:divBdr>
              <w:divsChild>
                <w:div w:id="2245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26827">
      <w:bodyDiv w:val="1"/>
      <w:marLeft w:val="0"/>
      <w:marRight w:val="0"/>
      <w:marTop w:val="0"/>
      <w:marBottom w:val="0"/>
      <w:divBdr>
        <w:top w:val="none" w:sz="0" w:space="0" w:color="auto"/>
        <w:left w:val="none" w:sz="0" w:space="0" w:color="auto"/>
        <w:bottom w:val="none" w:sz="0" w:space="0" w:color="auto"/>
        <w:right w:val="none" w:sz="0" w:space="0" w:color="auto"/>
      </w:divBdr>
      <w:divsChild>
        <w:div w:id="75980804">
          <w:marLeft w:val="0"/>
          <w:marRight w:val="0"/>
          <w:marTop w:val="0"/>
          <w:marBottom w:val="0"/>
          <w:divBdr>
            <w:top w:val="none" w:sz="0" w:space="0" w:color="auto"/>
            <w:left w:val="none" w:sz="0" w:space="0" w:color="auto"/>
            <w:bottom w:val="none" w:sz="0" w:space="0" w:color="auto"/>
            <w:right w:val="none" w:sz="0" w:space="0" w:color="auto"/>
          </w:divBdr>
        </w:div>
        <w:div w:id="1481455983">
          <w:marLeft w:val="0"/>
          <w:marRight w:val="0"/>
          <w:marTop w:val="0"/>
          <w:marBottom w:val="150"/>
          <w:divBdr>
            <w:top w:val="none" w:sz="0" w:space="0" w:color="auto"/>
            <w:left w:val="none" w:sz="0" w:space="0" w:color="auto"/>
            <w:bottom w:val="none" w:sz="0" w:space="0" w:color="auto"/>
            <w:right w:val="none" w:sz="0" w:space="0" w:color="auto"/>
          </w:divBdr>
        </w:div>
      </w:divsChild>
    </w:div>
    <w:div w:id="1779911833">
      <w:bodyDiv w:val="1"/>
      <w:marLeft w:val="0"/>
      <w:marRight w:val="0"/>
      <w:marTop w:val="0"/>
      <w:marBottom w:val="0"/>
      <w:divBdr>
        <w:top w:val="none" w:sz="0" w:space="0" w:color="auto"/>
        <w:left w:val="none" w:sz="0" w:space="0" w:color="auto"/>
        <w:bottom w:val="none" w:sz="0" w:space="0" w:color="auto"/>
        <w:right w:val="none" w:sz="0" w:space="0" w:color="auto"/>
      </w:divBdr>
      <w:divsChild>
        <w:div w:id="512913626">
          <w:marLeft w:val="0"/>
          <w:marRight w:val="0"/>
          <w:marTop w:val="0"/>
          <w:marBottom w:val="0"/>
          <w:divBdr>
            <w:top w:val="none" w:sz="0" w:space="0" w:color="auto"/>
            <w:left w:val="none" w:sz="0" w:space="0" w:color="auto"/>
            <w:bottom w:val="none" w:sz="0" w:space="0" w:color="auto"/>
            <w:right w:val="none" w:sz="0" w:space="0" w:color="auto"/>
          </w:divBdr>
        </w:div>
        <w:div w:id="1239288969">
          <w:marLeft w:val="0"/>
          <w:marRight w:val="0"/>
          <w:marTop w:val="0"/>
          <w:marBottom w:val="150"/>
          <w:divBdr>
            <w:top w:val="none" w:sz="0" w:space="0" w:color="auto"/>
            <w:left w:val="none" w:sz="0" w:space="0" w:color="auto"/>
            <w:bottom w:val="none" w:sz="0" w:space="0" w:color="auto"/>
            <w:right w:val="none" w:sz="0" w:space="0" w:color="auto"/>
          </w:divBdr>
          <w:divsChild>
            <w:div w:id="203182450">
              <w:marLeft w:val="0"/>
              <w:marRight w:val="0"/>
              <w:marTop w:val="0"/>
              <w:marBottom w:val="0"/>
              <w:divBdr>
                <w:top w:val="none" w:sz="0" w:space="0" w:color="auto"/>
                <w:left w:val="none" w:sz="0" w:space="0" w:color="auto"/>
                <w:bottom w:val="none" w:sz="0" w:space="0" w:color="auto"/>
                <w:right w:val="none" w:sz="0" w:space="0" w:color="auto"/>
              </w:divBdr>
            </w:div>
            <w:div w:id="961420950">
              <w:marLeft w:val="0"/>
              <w:marRight w:val="0"/>
              <w:marTop w:val="0"/>
              <w:marBottom w:val="0"/>
              <w:divBdr>
                <w:top w:val="none" w:sz="0" w:space="0" w:color="auto"/>
                <w:left w:val="none" w:sz="0" w:space="0" w:color="auto"/>
                <w:bottom w:val="none" w:sz="0" w:space="0" w:color="auto"/>
                <w:right w:val="none" w:sz="0" w:space="0" w:color="auto"/>
              </w:divBdr>
            </w:div>
            <w:div w:id="1722098084">
              <w:marLeft w:val="0"/>
              <w:marRight w:val="0"/>
              <w:marTop w:val="0"/>
              <w:marBottom w:val="0"/>
              <w:divBdr>
                <w:top w:val="none" w:sz="0" w:space="0" w:color="auto"/>
                <w:left w:val="none" w:sz="0" w:space="0" w:color="auto"/>
                <w:bottom w:val="none" w:sz="0" w:space="0" w:color="auto"/>
                <w:right w:val="none" w:sz="0" w:space="0" w:color="auto"/>
              </w:divBdr>
            </w:div>
            <w:div w:id="186449961">
              <w:marLeft w:val="0"/>
              <w:marRight w:val="0"/>
              <w:marTop w:val="0"/>
              <w:marBottom w:val="0"/>
              <w:divBdr>
                <w:top w:val="none" w:sz="0" w:space="0" w:color="auto"/>
                <w:left w:val="none" w:sz="0" w:space="0" w:color="auto"/>
                <w:bottom w:val="none" w:sz="0" w:space="0" w:color="auto"/>
                <w:right w:val="none" w:sz="0" w:space="0" w:color="auto"/>
              </w:divBdr>
            </w:div>
            <w:div w:id="363560782">
              <w:marLeft w:val="0"/>
              <w:marRight w:val="0"/>
              <w:marTop w:val="0"/>
              <w:marBottom w:val="0"/>
              <w:divBdr>
                <w:top w:val="none" w:sz="0" w:space="0" w:color="auto"/>
                <w:left w:val="none" w:sz="0" w:space="0" w:color="auto"/>
                <w:bottom w:val="none" w:sz="0" w:space="0" w:color="auto"/>
                <w:right w:val="none" w:sz="0" w:space="0" w:color="auto"/>
              </w:divBdr>
            </w:div>
            <w:div w:id="1008292524">
              <w:marLeft w:val="0"/>
              <w:marRight w:val="0"/>
              <w:marTop w:val="0"/>
              <w:marBottom w:val="0"/>
              <w:divBdr>
                <w:top w:val="none" w:sz="0" w:space="0" w:color="auto"/>
                <w:left w:val="none" w:sz="0" w:space="0" w:color="auto"/>
                <w:bottom w:val="none" w:sz="0" w:space="0" w:color="auto"/>
                <w:right w:val="none" w:sz="0" w:space="0" w:color="auto"/>
              </w:divBdr>
            </w:div>
            <w:div w:id="428737785">
              <w:marLeft w:val="0"/>
              <w:marRight w:val="0"/>
              <w:marTop w:val="0"/>
              <w:marBottom w:val="0"/>
              <w:divBdr>
                <w:top w:val="none" w:sz="0" w:space="0" w:color="auto"/>
                <w:left w:val="none" w:sz="0" w:space="0" w:color="auto"/>
                <w:bottom w:val="none" w:sz="0" w:space="0" w:color="auto"/>
                <w:right w:val="none" w:sz="0" w:space="0" w:color="auto"/>
              </w:divBdr>
              <w:divsChild>
                <w:div w:id="418019108">
                  <w:marLeft w:val="0"/>
                  <w:marRight w:val="0"/>
                  <w:marTop w:val="0"/>
                  <w:marBottom w:val="0"/>
                  <w:divBdr>
                    <w:top w:val="none" w:sz="0" w:space="0" w:color="auto"/>
                    <w:left w:val="none" w:sz="0" w:space="0" w:color="auto"/>
                    <w:bottom w:val="none" w:sz="0" w:space="0" w:color="auto"/>
                    <w:right w:val="none" w:sz="0" w:space="0" w:color="auto"/>
                  </w:divBdr>
                </w:div>
                <w:div w:id="1502500011">
                  <w:marLeft w:val="0"/>
                  <w:marRight w:val="0"/>
                  <w:marTop w:val="0"/>
                  <w:marBottom w:val="0"/>
                  <w:divBdr>
                    <w:top w:val="none" w:sz="0" w:space="0" w:color="auto"/>
                    <w:left w:val="none" w:sz="0" w:space="0" w:color="auto"/>
                    <w:bottom w:val="none" w:sz="0" w:space="0" w:color="auto"/>
                    <w:right w:val="none" w:sz="0" w:space="0" w:color="auto"/>
                  </w:divBdr>
                </w:div>
                <w:div w:id="1159007029">
                  <w:marLeft w:val="0"/>
                  <w:marRight w:val="0"/>
                  <w:marTop w:val="0"/>
                  <w:marBottom w:val="0"/>
                  <w:divBdr>
                    <w:top w:val="none" w:sz="0" w:space="0" w:color="auto"/>
                    <w:left w:val="none" w:sz="0" w:space="0" w:color="auto"/>
                    <w:bottom w:val="none" w:sz="0" w:space="0" w:color="auto"/>
                    <w:right w:val="none" w:sz="0" w:space="0" w:color="auto"/>
                  </w:divBdr>
                </w:div>
                <w:div w:id="1695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3334">
      <w:bodyDiv w:val="1"/>
      <w:marLeft w:val="0"/>
      <w:marRight w:val="0"/>
      <w:marTop w:val="0"/>
      <w:marBottom w:val="0"/>
      <w:divBdr>
        <w:top w:val="none" w:sz="0" w:space="0" w:color="auto"/>
        <w:left w:val="none" w:sz="0" w:space="0" w:color="auto"/>
        <w:bottom w:val="none" w:sz="0" w:space="0" w:color="auto"/>
        <w:right w:val="none" w:sz="0" w:space="0" w:color="auto"/>
      </w:divBdr>
      <w:divsChild>
        <w:div w:id="429352241">
          <w:marLeft w:val="0"/>
          <w:marRight w:val="0"/>
          <w:marTop w:val="0"/>
          <w:marBottom w:val="0"/>
          <w:divBdr>
            <w:top w:val="none" w:sz="0" w:space="0" w:color="auto"/>
            <w:left w:val="none" w:sz="0" w:space="0" w:color="auto"/>
            <w:bottom w:val="none" w:sz="0" w:space="0" w:color="auto"/>
            <w:right w:val="none" w:sz="0" w:space="0" w:color="auto"/>
          </w:divBdr>
        </w:div>
        <w:div w:id="1314213893">
          <w:marLeft w:val="0"/>
          <w:marRight w:val="0"/>
          <w:marTop w:val="0"/>
          <w:marBottom w:val="150"/>
          <w:divBdr>
            <w:top w:val="none" w:sz="0" w:space="0" w:color="auto"/>
            <w:left w:val="none" w:sz="0" w:space="0" w:color="auto"/>
            <w:bottom w:val="none" w:sz="0" w:space="0" w:color="auto"/>
            <w:right w:val="none" w:sz="0" w:space="0" w:color="auto"/>
          </w:divBdr>
          <w:divsChild>
            <w:div w:id="4320976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04150469">
      <w:bodyDiv w:val="1"/>
      <w:marLeft w:val="0"/>
      <w:marRight w:val="0"/>
      <w:marTop w:val="0"/>
      <w:marBottom w:val="0"/>
      <w:divBdr>
        <w:top w:val="none" w:sz="0" w:space="0" w:color="auto"/>
        <w:left w:val="none" w:sz="0" w:space="0" w:color="auto"/>
        <w:bottom w:val="none" w:sz="0" w:space="0" w:color="auto"/>
        <w:right w:val="none" w:sz="0" w:space="0" w:color="auto"/>
      </w:divBdr>
      <w:divsChild>
        <w:div w:id="2009601338">
          <w:marLeft w:val="0"/>
          <w:marRight w:val="0"/>
          <w:marTop w:val="0"/>
          <w:marBottom w:val="0"/>
          <w:divBdr>
            <w:top w:val="none" w:sz="0" w:space="0" w:color="auto"/>
            <w:left w:val="none" w:sz="0" w:space="0" w:color="auto"/>
            <w:bottom w:val="none" w:sz="0" w:space="0" w:color="auto"/>
            <w:right w:val="none" w:sz="0" w:space="0" w:color="auto"/>
          </w:divBdr>
        </w:div>
        <w:div w:id="1530147569">
          <w:marLeft w:val="0"/>
          <w:marRight w:val="0"/>
          <w:marTop w:val="0"/>
          <w:marBottom w:val="150"/>
          <w:divBdr>
            <w:top w:val="none" w:sz="0" w:space="0" w:color="auto"/>
            <w:left w:val="none" w:sz="0" w:space="0" w:color="auto"/>
            <w:bottom w:val="none" w:sz="0" w:space="0" w:color="auto"/>
            <w:right w:val="none" w:sz="0" w:space="0" w:color="auto"/>
          </w:divBdr>
        </w:div>
      </w:divsChild>
    </w:div>
    <w:div w:id="1806847121">
      <w:bodyDiv w:val="1"/>
      <w:marLeft w:val="0"/>
      <w:marRight w:val="0"/>
      <w:marTop w:val="0"/>
      <w:marBottom w:val="0"/>
      <w:divBdr>
        <w:top w:val="none" w:sz="0" w:space="0" w:color="auto"/>
        <w:left w:val="none" w:sz="0" w:space="0" w:color="auto"/>
        <w:bottom w:val="none" w:sz="0" w:space="0" w:color="auto"/>
        <w:right w:val="none" w:sz="0" w:space="0" w:color="auto"/>
      </w:divBdr>
      <w:divsChild>
        <w:div w:id="311518884">
          <w:marLeft w:val="0"/>
          <w:marRight w:val="0"/>
          <w:marTop w:val="0"/>
          <w:marBottom w:val="0"/>
          <w:divBdr>
            <w:top w:val="none" w:sz="0" w:space="0" w:color="auto"/>
            <w:left w:val="none" w:sz="0" w:space="0" w:color="auto"/>
            <w:bottom w:val="none" w:sz="0" w:space="0" w:color="auto"/>
            <w:right w:val="none" w:sz="0" w:space="0" w:color="auto"/>
          </w:divBdr>
        </w:div>
        <w:div w:id="1020470351">
          <w:marLeft w:val="0"/>
          <w:marRight w:val="0"/>
          <w:marTop w:val="0"/>
          <w:marBottom w:val="150"/>
          <w:divBdr>
            <w:top w:val="none" w:sz="0" w:space="0" w:color="auto"/>
            <w:left w:val="none" w:sz="0" w:space="0" w:color="auto"/>
            <w:bottom w:val="none" w:sz="0" w:space="0" w:color="auto"/>
            <w:right w:val="none" w:sz="0" w:space="0" w:color="auto"/>
          </w:divBdr>
        </w:div>
      </w:divsChild>
    </w:div>
    <w:div w:id="1810122966">
      <w:bodyDiv w:val="1"/>
      <w:marLeft w:val="0"/>
      <w:marRight w:val="0"/>
      <w:marTop w:val="0"/>
      <w:marBottom w:val="0"/>
      <w:divBdr>
        <w:top w:val="none" w:sz="0" w:space="0" w:color="auto"/>
        <w:left w:val="none" w:sz="0" w:space="0" w:color="auto"/>
        <w:bottom w:val="none" w:sz="0" w:space="0" w:color="auto"/>
        <w:right w:val="none" w:sz="0" w:space="0" w:color="auto"/>
      </w:divBdr>
      <w:divsChild>
        <w:div w:id="1828477826">
          <w:marLeft w:val="0"/>
          <w:marRight w:val="0"/>
          <w:marTop w:val="0"/>
          <w:marBottom w:val="0"/>
          <w:divBdr>
            <w:top w:val="none" w:sz="0" w:space="0" w:color="auto"/>
            <w:left w:val="none" w:sz="0" w:space="0" w:color="auto"/>
            <w:bottom w:val="none" w:sz="0" w:space="0" w:color="auto"/>
            <w:right w:val="none" w:sz="0" w:space="0" w:color="auto"/>
          </w:divBdr>
        </w:div>
        <w:div w:id="932393593">
          <w:marLeft w:val="0"/>
          <w:marRight w:val="0"/>
          <w:marTop w:val="0"/>
          <w:marBottom w:val="150"/>
          <w:divBdr>
            <w:top w:val="none" w:sz="0" w:space="0" w:color="auto"/>
            <w:left w:val="none" w:sz="0" w:space="0" w:color="auto"/>
            <w:bottom w:val="none" w:sz="0" w:space="0" w:color="auto"/>
            <w:right w:val="none" w:sz="0" w:space="0" w:color="auto"/>
          </w:divBdr>
          <w:divsChild>
            <w:div w:id="656959809">
              <w:marLeft w:val="0"/>
              <w:marRight w:val="0"/>
              <w:marTop w:val="0"/>
              <w:marBottom w:val="0"/>
              <w:divBdr>
                <w:top w:val="none" w:sz="0" w:space="0" w:color="auto"/>
                <w:left w:val="none" w:sz="0" w:space="0" w:color="auto"/>
                <w:bottom w:val="none" w:sz="0" w:space="0" w:color="auto"/>
                <w:right w:val="none" w:sz="0" w:space="0" w:color="auto"/>
              </w:divBdr>
            </w:div>
            <w:div w:id="723262893">
              <w:marLeft w:val="0"/>
              <w:marRight w:val="0"/>
              <w:marTop w:val="0"/>
              <w:marBottom w:val="0"/>
              <w:divBdr>
                <w:top w:val="none" w:sz="0" w:space="0" w:color="auto"/>
                <w:left w:val="none" w:sz="0" w:space="0" w:color="auto"/>
                <w:bottom w:val="none" w:sz="0" w:space="0" w:color="auto"/>
                <w:right w:val="none" w:sz="0" w:space="0" w:color="auto"/>
              </w:divBdr>
            </w:div>
            <w:div w:id="360014723">
              <w:marLeft w:val="0"/>
              <w:marRight w:val="0"/>
              <w:marTop w:val="0"/>
              <w:marBottom w:val="0"/>
              <w:divBdr>
                <w:top w:val="none" w:sz="0" w:space="0" w:color="auto"/>
                <w:left w:val="none" w:sz="0" w:space="0" w:color="auto"/>
                <w:bottom w:val="none" w:sz="0" w:space="0" w:color="auto"/>
                <w:right w:val="none" w:sz="0" w:space="0" w:color="auto"/>
              </w:divBdr>
            </w:div>
            <w:div w:id="1786078050">
              <w:marLeft w:val="0"/>
              <w:marRight w:val="0"/>
              <w:marTop w:val="0"/>
              <w:marBottom w:val="0"/>
              <w:divBdr>
                <w:top w:val="none" w:sz="0" w:space="0" w:color="auto"/>
                <w:left w:val="none" w:sz="0" w:space="0" w:color="auto"/>
                <w:bottom w:val="none" w:sz="0" w:space="0" w:color="auto"/>
                <w:right w:val="none" w:sz="0" w:space="0" w:color="auto"/>
              </w:divBdr>
            </w:div>
            <w:div w:id="210119314">
              <w:marLeft w:val="0"/>
              <w:marRight w:val="0"/>
              <w:marTop w:val="0"/>
              <w:marBottom w:val="0"/>
              <w:divBdr>
                <w:top w:val="none" w:sz="0" w:space="0" w:color="auto"/>
                <w:left w:val="none" w:sz="0" w:space="0" w:color="auto"/>
                <w:bottom w:val="none" w:sz="0" w:space="0" w:color="auto"/>
                <w:right w:val="none" w:sz="0" w:space="0" w:color="auto"/>
              </w:divBdr>
              <w:divsChild>
                <w:div w:id="996571170">
                  <w:marLeft w:val="0"/>
                  <w:marRight w:val="0"/>
                  <w:marTop w:val="0"/>
                  <w:marBottom w:val="0"/>
                  <w:divBdr>
                    <w:top w:val="none" w:sz="0" w:space="0" w:color="auto"/>
                    <w:left w:val="none" w:sz="0" w:space="0" w:color="auto"/>
                    <w:bottom w:val="none" w:sz="0" w:space="0" w:color="auto"/>
                    <w:right w:val="none" w:sz="0" w:space="0" w:color="auto"/>
                  </w:divBdr>
                </w:div>
                <w:div w:id="1596741665">
                  <w:marLeft w:val="0"/>
                  <w:marRight w:val="0"/>
                  <w:marTop w:val="0"/>
                  <w:marBottom w:val="0"/>
                  <w:divBdr>
                    <w:top w:val="none" w:sz="0" w:space="0" w:color="auto"/>
                    <w:left w:val="none" w:sz="0" w:space="0" w:color="auto"/>
                    <w:bottom w:val="none" w:sz="0" w:space="0" w:color="auto"/>
                    <w:right w:val="none" w:sz="0" w:space="0" w:color="auto"/>
                  </w:divBdr>
                </w:div>
                <w:div w:id="21141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29989">
      <w:bodyDiv w:val="1"/>
      <w:marLeft w:val="0"/>
      <w:marRight w:val="0"/>
      <w:marTop w:val="0"/>
      <w:marBottom w:val="0"/>
      <w:divBdr>
        <w:top w:val="none" w:sz="0" w:space="0" w:color="auto"/>
        <w:left w:val="none" w:sz="0" w:space="0" w:color="auto"/>
        <w:bottom w:val="none" w:sz="0" w:space="0" w:color="auto"/>
        <w:right w:val="none" w:sz="0" w:space="0" w:color="auto"/>
      </w:divBdr>
      <w:divsChild>
        <w:div w:id="1003364473">
          <w:marLeft w:val="0"/>
          <w:marRight w:val="0"/>
          <w:marTop w:val="0"/>
          <w:marBottom w:val="0"/>
          <w:divBdr>
            <w:top w:val="none" w:sz="0" w:space="0" w:color="auto"/>
            <w:left w:val="none" w:sz="0" w:space="0" w:color="auto"/>
            <w:bottom w:val="none" w:sz="0" w:space="0" w:color="auto"/>
            <w:right w:val="none" w:sz="0" w:space="0" w:color="auto"/>
          </w:divBdr>
        </w:div>
        <w:div w:id="83763536">
          <w:marLeft w:val="0"/>
          <w:marRight w:val="0"/>
          <w:marTop w:val="0"/>
          <w:marBottom w:val="150"/>
          <w:divBdr>
            <w:top w:val="none" w:sz="0" w:space="0" w:color="auto"/>
            <w:left w:val="none" w:sz="0" w:space="0" w:color="auto"/>
            <w:bottom w:val="none" w:sz="0" w:space="0" w:color="auto"/>
            <w:right w:val="none" w:sz="0" w:space="0" w:color="auto"/>
          </w:divBdr>
          <w:divsChild>
            <w:div w:id="1611165764">
              <w:marLeft w:val="0"/>
              <w:marRight w:val="0"/>
              <w:marTop w:val="0"/>
              <w:marBottom w:val="240"/>
              <w:divBdr>
                <w:top w:val="none" w:sz="0" w:space="0" w:color="auto"/>
                <w:left w:val="none" w:sz="0" w:space="0" w:color="auto"/>
                <w:bottom w:val="none" w:sz="0" w:space="0" w:color="auto"/>
                <w:right w:val="none" w:sz="0" w:space="0" w:color="auto"/>
              </w:divBdr>
              <w:divsChild>
                <w:div w:id="1730767875">
                  <w:marLeft w:val="0"/>
                  <w:marRight w:val="0"/>
                  <w:marTop w:val="0"/>
                  <w:marBottom w:val="240"/>
                  <w:divBdr>
                    <w:top w:val="none" w:sz="0" w:space="0" w:color="auto"/>
                    <w:left w:val="none" w:sz="0" w:space="0" w:color="auto"/>
                    <w:bottom w:val="none" w:sz="0" w:space="0" w:color="auto"/>
                    <w:right w:val="none" w:sz="0" w:space="0" w:color="auto"/>
                  </w:divBdr>
                </w:div>
                <w:div w:id="1485976758">
                  <w:marLeft w:val="0"/>
                  <w:marRight w:val="0"/>
                  <w:marTop w:val="0"/>
                  <w:marBottom w:val="240"/>
                  <w:divBdr>
                    <w:top w:val="none" w:sz="0" w:space="0" w:color="auto"/>
                    <w:left w:val="none" w:sz="0" w:space="0" w:color="auto"/>
                    <w:bottom w:val="none" w:sz="0" w:space="0" w:color="auto"/>
                    <w:right w:val="none" w:sz="0" w:space="0" w:color="auto"/>
                  </w:divBdr>
                </w:div>
                <w:div w:id="921724033">
                  <w:marLeft w:val="0"/>
                  <w:marRight w:val="0"/>
                  <w:marTop w:val="0"/>
                  <w:marBottom w:val="240"/>
                  <w:divBdr>
                    <w:top w:val="none" w:sz="0" w:space="0" w:color="auto"/>
                    <w:left w:val="none" w:sz="0" w:space="0" w:color="auto"/>
                    <w:bottom w:val="none" w:sz="0" w:space="0" w:color="auto"/>
                    <w:right w:val="none" w:sz="0" w:space="0" w:color="auto"/>
                  </w:divBdr>
                </w:div>
                <w:div w:id="1099060722">
                  <w:marLeft w:val="0"/>
                  <w:marRight w:val="0"/>
                  <w:marTop w:val="0"/>
                  <w:marBottom w:val="240"/>
                  <w:divBdr>
                    <w:top w:val="none" w:sz="0" w:space="0" w:color="auto"/>
                    <w:left w:val="none" w:sz="0" w:space="0" w:color="auto"/>
                    <w:bottom w:val="none" w:sz="0" w:space="0" w:color="auto"/>
                    <w:right w:val="none" w:sz="0" w:space="0" w:color="auto"/>
                  </w:divBdr>
                </w:div>
                <w:div w:id="1003094764">
                  <w:marLeft w:val="0"/>
                  <w:marRight w:val="0"/>
                  <w:marTop w:val="0"/>
                  <w:marBottom w:val="240"/>
                  <w:divBdr>
                    <w:top w:val="none" w:sz="0" w:space="0" w:color="auto"/>
                    <w:left w:val="none" w:sz="0" w:space="0" w:color="auto"/>
                    <w:bottom w:val="none" w:sz="0" w:space="0" w:color="auto"/>
                    <w:right w:val="none" w:sz="0" w:space="0" w:color="auto"/>
                  </w:divBdr>
                </w:div>
                <w:div w:id="697781826">
                  <w:marLeft w:val="0"/>
                  <w:marRight w:val="0"/>
                  <w:marTop w:val="0"/>
                  <w:marBottom w:val="240"/>
                  <w:divBdr>
                    <w:top w:val="none" w:sz="0" w:space="0" w:color="auto"/>
                    <w:left w:val="none" w:sz="0" w:space="0" w:color="auto"/>
                    <w:bottom w:val="none" w:sz="0" w:space="0" w:color="auto"/>
                    <w:right w:val="none" w:sz="0" w:space="0" w:color="auto"/>
                  </w:divBdr>
                </w:div>
                <w:div w:id="1227297371">
                  <w:marLeft w:val="0"/>
                  <w:marRight w:val="0"/>
                  <w:marTop w:val="0"/>
                  <w:marBottom w:val="240"/>
                  <w:divBdr>
                    <w:top w:val="none" w:sz="0" w:space="0" w:color="auto"/>
                    <w:left w:val="none" w:sz="0" w:space="0" w:color="auto"/>
                    <w:bottom w:val="none" w:sz="0" w:space="0" w:color="auto"/>
                    <w:right w:val="none" w:sz="0" w:space="0" w:color="auto"/>
                  </w:divBdr>
                </w:div>
                <w:div w:id="1185751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85175435">
      <w:bodyDiv w:val="1"/>
      <w:marLeft w:val="0"/>
      <w:marRight w:val="0"/>
      <w:marTop w:val="0"/>
      <w:marBottom w:val="0"/>
      <w:divBdr>
        <w:top w:val="none" w:sz="0" w:space="0" w:color="auto"/>
        <w:left w:val="none" w:sz="0" w:space="0" w:color="auto"/>
        <w:bottom w:val="none" w:sz="0" w:space="0" w:color="auto"/>
        <w:right w:val="none" w:sz="0" w:space="0" w:color="auto"/>
      </w:divBdr>
      <w:divsChild>
        <w:div w:id="1241139743">
          <w:marLeft w:val="0"/>
          <w:marRight w:val="0"/>
          <w:marTop w:val="0"/>
          <w:marBottom w:val="0"/>
          <w:divBdr>
            <w:top w:val="none" w:sz="0" w:space="0" w:color="auto"/>
            <w:left w:val="none" w:sz="0" w:space="0" w:color="auto"/>
            <w:bottom w:val="none" w:sz="0" w:space="0" w:color="auto"/>
            <w:right w:val="none" w:sz="0" w:space="0" w:color="auto"/>
          </w:divBdr>
        </w:div>
        <w:div w:id="1835336187">
          <w:marLeft w:val="0"/>
          <w:marRight w:val="0"/>
          <w:marTop w:val="0"/>
          <w:marBottom w:val="150"/>
          <w:divBdr>
            <w:top w:val="none" w:sz="0" w:space="0" w:color="auto"/>
            <w:left w:val="none" w:sz="0" w:space="0" w:color="auto"/>
            <w:bottom w:val="none" w:sz="0" w:space="0" w:color="auto"/>
            <w:right w:val="none" w:sz="0" w:space="0" w:color="auto"/>
          </w:divBdr>
        </w:div>
      </w:divsChild>
    </w:div>
    <w:div w:id="2104572247">
      <w:bodyDiv w:val="1"/>
      <w:marLeft w:val="0"/>
      <w:marRight w:val="0"/>
      <w:marTop w:val="0"/>
      <w:marBottom w:val="0"/>
      <w:divBdr>
        <w:top w:val="none" w:sz="0" w:space="0" w:color="auto"/>
        <w:left w:val="none" w:sz="0" w:space="0" w:color="auto"/>
        <w:bottom w:val="none" w:sz="0" w:space="0" w:color="auto"/>
        <w:right w:val="none" w:sz="0" w:space="0" w:color="auto"/>
      </w:divBdr>
      <w:divsChild>
        <w:div w:id="151065931">
          <w:marLeft w:val="0"/>
          <w:marRight w:val="0"/>
          <w:marTop w:val="0"/>
          <w:marBottom w:val="0"/>
          <w:divBdr>
            <w:top w:val="none" w:sz="0" w:space="0" w:color="auto"/>
            <w:left w:val="none" w:sz="0" w:space="0" w:color="auto"/>
            <w:bottom w:val="none" w:sz="0" w:space="0" w:color="auto"/>
            <w:right w:val="none" w:sz="0" w:space="0" w:color="auto"/>
          </w:divBdr>
        </w:div>
        <w:div w:id="358968047">
          <w:marLeft w:val="0"/>
          <w:marRight w:val="0"/>
          <w:marTop w:val="0"/>
          <w:marBottom w:val="150"/>
          <w:divBdr>
            <w:top w:val="none" w:sz="0" w:space="0" w:color="auto"/>
            <w:left w:val="none" w:sz="0" w:space="0" w:color="auto"/>
            <w:bottom w:val="none" w:sz="0" w:space="0" w:color="auto"/>
            <w:right w:val="none" w:sz="0" w:space="0" w:color="auto"/>
          </w:divBdr>
          <w:divsChild>
            <w:div w:id="1722048009">
              <w:marLeft w:val="0"/>
              <w:marRight w:val="0"/>
              <w:marTop w:val="0"/>
              <w:marBottom w:val="0"/>
              <w:divBdr>
                <w:top w:val="none" w:sz="0" w:space="0" w:color="auto"/>
                <w:left w:val="none" w:sz="0" w:space="0" w:color="auto"/>
                <w:bottom w:val="none" w:sz="0" w:space="0" w:color="auto"/>
                <w:right w:val="none" w:sz="0" w:space="0" w:color="auto"/>
              </w:divBdr>
            </w:div>
            <w:div w:id="766774098">
              <w:marLeft w:val="0"/>
              <w:marRight w:val="0"/>
              <w:marTop w:val="0"/>
              <w:marBottom w:val="0"/>
              <w:divBdr>
                <w:top w:val="none" w:sz="0" w:space="0" w:color="auto"/>
                <w:left w:val="none" w:sz="0" w:space="0" w:color="auto"/>
                <w:bottom w:val="none" w:sz="0" w:space="0" w:color="auto"/>
                <w:right w:val="none" w:sz="0" w:space="0" w:color="auto"/>
              </w:divBdr>
            </w:div>
            <w:div w:id="342511432">
              <w:marLeft w:val="0"/>
              <w:marRight w:val="0"/>
              <w:marTop w:val="0"/>
              <w:marBottom w:val="0"/>
              <w:divBdr>
                <w:top w:val="none" w:sz="0" w:space="0" w:color="auto"/>
                <w:left w:val="none" w:sz="0" w:space="0" w:color="auto"/>
                <w:bottom w:val="none" w:sz="0" w:space="0" w:color="auto"/>
                <w:right w:val="none" w:sz="0" w:space="0" w:color="auto"/>
              </w:divBdr>
              <w:divsChild>
                <w:div w:id="11954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bs.ednchina.com/BLOG_LIST_10054.HTM" TargetMode="External"/><Relationship Id="rId299" Type="http://schemas.openxmlformats.org/officeDocument/2006/relationships/hyperlink" Target="http://blog.sina.com.cn/s/blog_6472c4cc0102dskl.html" TargetMode="External"/><Relationship Id="rId303" Type="http://schemas.openxmlformats.org/officeDocument/2006/relationships/theme" Target="theme/theme1.xml"/><Relationship Id="rId21" Type="http://schemas.openxmlformats.org/officeDocument/2006/relationships/hyperlink" Target="http://bbs.ednchina.com/BLOG_ARTICLE_3011481.HTM" TargetMode="External"/><Relationship Id="rId42" Type="http://schemas.openxmlformats.org/officeDocument/2006/relationships/hyperlink" Target="http://bbs.ednchina.com/BLOG_ARTICLE_3011598.HTM" TargetMode="External"/><Relationship Id="rId63" Type="http://schemas.openxmlformats.org/officeDocument/2006/relationships/image" Target="media/image13.jpeg"/><Relationship Id="rId84" Type="http://schemas.openxmlformats.org/officeDocument/2006/relationships/hyperlink" Target="http://bbs.ednchina.com/BLOG_ARTICLE_3011776.HTM" TargetMode="External"/><Relationship Id="rId138" Type="http://schemas.openxmlformats.org/officeDocument/2006/relationships/hyperlink" Target="http://bbs.ednchina.com/BLOG_LIST_10054.HTM" TargetMode="External"/><Relationship Id="rId159" Type="http://schemas.openxmlformats.org/officeDocument/2006/relationships/hyperlink" Target="http://bbs.ednchina.com/BLOG_PERSONALCAT_100363_2002055.HTM" TargetMode="External"/><Relationship Id="rId170" Type="http://schemas.openxmlformats.org/officeDocument/2006/relationships/hyperlink" Target="http://bbs.ednchina.com/BLOG_LIST_10054.HTM" TargetMode="External"/><Relationship Id="rId191" Type="http://schemas.openxmlformats.org/officeDocument/2006/relationships/hyperlink" Target="http://bbs.ednchina.com/BLOG_ARTICLE_3012736.HTM" TargetMode="External"/><Relationship Id="rId205" Type="http://schemas.openxmlformats.org/officeDocument/2006/relationships/image" Target="media/image47.jpeg"/><Relationship Id="rId226" Type="http://schemas.openxmlformats.org/officeDocument/2006/relationships/hyperlink" Target="http://photo.blog.sina.com.cn/showpic.html#blogid=6472c4cc0102dscm&amp;url=http://s6.sinaimg.cn/orignal/6472c4ccgac81783cb5d5" TargetMode="External"/><Relationship Id="rId247" Type="http://schemas.openxmlformats.org/officeDocument/2006/relationships/hyperlink" Target="http://blog.sina.com.cn/s/blog_6472c4cc0102dse9.html" TargetMode="External"/><Relationship Id="rId107" Type="http://schemas.openxmlformats.org/officeDocument/2006/relationships/hyperlink" Target="http://bbs.ednchina.com/BLOG_PERSONALCAT_100363_2002055.HTM" TargetMode="External"/><Relationship Id="rId268" Type="http://schemas.openxmlformats.org/officeDocument/2006/relationships/hyperlink" Target="http://bbs.ednchina.com/BLOG_LIST_10054.HTM" TargetMode="External"/><Relationship Id="rId289" Type="http://schemas.openxmlformats.org/officeDocument/2006/relationships/hyperlink" Target="http://blog.sina.com.cn/s/blog_6472c4cc0102dskl.html" TargetMode="External"/><Relationship Id="rId11" Type="http://schemas.openxmlformats.org/officeDocument/2006/relationships/hyperlink" Target="http://bbs.ednchina.com/BLOG_PERSONALCAT_100363_2002055.HTM" TargetMode="External"/><Relationship Id="rId32" Type="http://schemas.openxmlformats.org/officeDocument/2006/relationships/hyperlink" Target="http://bbs.ednchina.com/BLOG_LIST_10054.HTM" TargetMode="External"/><Relationship Id="rId53" Type="http://schemas.openxmlformats.org/officeDocument/2006/relationships/hyperlink" Target="http://bbs.ednchina.com/BLOG_PERSONALCAT_100363_2002055.HTM" TargetMode="External"/><Relationship Id="rId74" Type="http://schemas.openxmlformats.org/officeDocument/2006/relationships/hyperlink" Target="http://bbs.ednchina.com/BLOG_ARTICLE_3011776.HTM" TargetMode="External"/><Relationship Id="rId128" Type="http://schemas.openxmlformats.org/officeDocument/2006/relationships/hyperlink" Target="http://bbs.ednchina.com/BLOG_LIST_10054.HTM" TargetMode="External"/><Relationship Id="rId149" Type="http://schemas.openxmlformats.org/officeDocument/2006/relationships/hyperlink" Target="http://bbs.ednchina.com/BLOG_ARTICLE_3012263.HTM" TargetMode="External"/><Relationship Id="rId5" Type="http://schemas.openxmlformats.org/officeDocument/2006/relationships/webSettings" Target="webSettings.xml"/><Relationship Id="rId95" Type="http://schemas.openxmlformats.org/officeDocument/2006/relationships/hyperlink" Target="http://bbs.ednchina.com/images/attachments/201304/original/20130408140349374.jpg" TargetMode="External"/><Relationship Id="rId160" Type="http://schemas.openxmlformats.org/officeDocument/2006/relationships/hyperlink" Target="http://bbs.ednchina.com/images/attachments/201305/original/20130503175719618.jpg" TargetMode="External"/><Relationship Id="rId181" Type="http://schemas.openxmlformats.org/officeDocument/2006/relationships/hyperlink" Target="http://bbs.ednchina.com/BLOG_LIST_10054.HTM" TargetMode="External"/><Relationship Id="rId216" Type="http://schemas.openxmlformats.org/officeDocument/2006/relationships/hyperlink" Target="http://bbs.ednchina.com/BLOG_LIST_10054.HTM" TargetMode="External"/><Relationship Id="rId237" Type="http://schemas.openxmlformats.org/officeDocument/2006/relationships/image" Target="media/image57.gif"/><Relationship Id="rId258" Type="http://schemas.openxmlformats.org/officeDocument/2006/relationships/hyperlink" Target="http://blog.sina.com.cn/s/blog_6472c4cc0102dskj.html" TargetMode="External"/><Relationship Id="rId279" Type="http://schemas.openxmlformats.org/officeDocument/2006/relationships/hyperlink" Target="http://blog.sina.com.cn/s/blog_6472c4cc0102dskk.html" TargetMode="External"/><Relationship Id="rId22" Type="http://schemas.openxmlformats.org/officeDocument/2006/relationships/hyperlink" Target="http://bbs.ednchina.com/BLOG_LIST_10054.HTM" TargetMode="External"/><Relationship Id="rId43" Type="http://schemas.openxmlformats.org/officeDocument/2006/relationships/hyperlink" Target="http://bbs.ednchina.com/BLOG_ARTICLE_3011598.HTM" TargetMode="External"/><Relationship Id="rId64" Type="http://schemas.openxmlformats.org/officeDocument/2006/relationships/hyperlink" Target="http://bbs.ednchina.com/images/attachments/201303/original/20130329101143606.jpg" TargetMode="External"/><Relationship Id="rId118" Type="http://schemas.openxmlformats.org/officeDocument/2006/relationships/hyperlink" Target="http://bbs.ednchina.com/BLOG_PERSONALCAT_100363_2002055.HTM" TargetMode="External"/><Relationship Id="rId139" Type="http://schemas.openxmlformats.org/officeDocument/2006/relationships/hyperlink" Target="http://bbs.ednchina.com/BLOG_PERSONALCAT_100363_2002055.HTM" TargetMode="External"/><Relationship Id="rId290" Type="http://schemas.openxmlformats.org/officeDocument/2006/relationships/hyperlink" Target="http://blog.sina.com.cn/s/blog_6472c4cc0102dskl.html" TargetMode="External"/><Relationship Id="rId85" Type="http://schemas.openxmlformats.org/officeDocument/2006/relationships/hyperlink" Target="http://bbs.ednchina.com/BLOG_ARTICLE_3011776.HTM" TargetMode="External"/><Relationship Id="rId150" Type="http://schemas.openxmlformats.org/officeDocument/2006/relationships/hyperlink" Target="http://bbs.ednchina.com/BLOG_LIST_10054.HTM" TargetMode="External"/><Relationship Id="rId171" Type="http://schemas.openxmlformats.org/officeDocument/2006/relationships/hyperlink" Target="http://bbs.ednchina.com/BLOG_PERSONALCAT_100363_2002055.HTM" TargetMode="External"/><Relationship Id="rId192" Type="http://schemas.openxmlformats.org/officeDocument/2006/relationships/image" Target="media/image45.jpeg"/><Relationship Id="rId206" Type="http://schemas.openxmlformats.org/officeDocument/2006/relationships/hyperlink" Target="http://bbs.ednchina.com/BLOG_LIST_10054.HTM" TargetMode="External"/><Relationship Id="rId227" Type="http://schemas.openxmlformats.org/officeDocument/2006/relationships/image" Target="media/image54.png"/><Relationship Id="rId248" Type="http://schemas.openxmlformats.org/officeDocument/2006/relationships/hyperlink" Target="http://blog.sina.com.cn/s/blog_6472c4cc0102dse9.html" TargetMode="External"/><Relationship Id="rId269" Type="http://schemas.openxmlformats.org/officeDocument/2006/relationships/hyperlink" Target="http://bbs.ednchina.com/BLOG_PERSONALCAT_100363_2002055.HTM" TargetMode="External"/><Relationship Id="rId12" Type="http://schemas.openxmlformats.org/officeDocument/2006/relationships/hyperlink" Target="http://bbs.ednchina.com/BLOG_LIST_10054.HTM" TargetMode="External"/><Relationship Id="rId33" Type="http://schemas.openxmlformats.org/officeDocument/2006/relationships/hyperlink" Target="http://bbs.ednchina.com/BLOG_PERSONALCAT_100363_2002055.HTM" TargetMode="External"/><Relationship Id="rId108" Type="http://schemas.openxmlformats.org/officeDocument/2006/relationships/hyperlink" Target="http://bbs.ednchina.com/BLOG_LIST_10054.HTM" TargetMode="External"/><Relationship Id="rId129" Type="http://schemas.openxmlformats.org/officeDocument/2006/relationships/hyperlink" Target="http://bbs.ednchina.com/BLOG_PERSONALCAT_100363_2002055.HTM" TargetMode="External"/><Relationship Id="rId280" Type="http://schemas.openxmlformats.org/officeDocument/2006/relationships/hyperlink" Target="http://blog.sina.com.cn/s/blog_6472c4cc0102dskk.html" TargetMode="External"/><Relationship Id="rId54" Type="http://schemas.openxmlformats.org/officeDocument/2006/relationships/hyperlink" Target="http://bbs.ednchina.com/images/attachments/201303/original/20130328095901203.jpg" TargetMode="External"/><Relationship Id="rId75" Type="http://schemas.openxmlformats.org/officeDocument/2006/relationships/hyperlink" Target="http://bbs.ednchina.com/BLOG_ARTICLE_3011776.HTM" TargetMode="External"/><Relationship Id="rId96" Type="http://schemas.openxmlformats.org/officeDocument/2006/relationships/image" Target="media/image22.jpeg"/><Relationship Id="rId140" Type="http://schemas.openxmlformats.org/officeDocument/2006/relationships/hyperlink" Target="http://bbs.ednchina.com/BLOG_ARTICLE_3012168.HTM" TargetMode="External"/><Relationship Id="rId161" Type="http://schemas.openxmlformats.org/officeDocument/2006/relationships/image" Target="media/image34.jpeg"/><Relationship Id="rId182" Type="http://schemas.openxmlformats.org/officeDocument/2006/relationships/hyperlink" Target="http://bbs.ednchina.com/BLOG_PERSONALCAT_100363_2002055.HTM" TargetMode="External"/><Relationship Id="rId217" Type="http://schemas.openxmlformats.org/officeDocument/2006/relationships/hyperlink" Target="http://bbs.ednchina.com/BLOG_PERSONALCAT_100363_2002055.HTM" TargetMode="External"/><Relationship Id="rId6" Type="http://schemas.openxmlformats.org/officeDocument/2006/relationships/hyperlink" Target="http://bbs.ednchina.com/BLOG_LIST_10054.HTM" TargetMode="External"/><Relationship Id="rId238" Type="http://schemas.openxmlformats.org/officeDocument/2006/relationships/hyperlink" Target="http://download.bbs.ednchina.com/images/attachments/201307/original/8957263754_TIME_1374635304988.gif" TargetMode="External"/><Relationship Id="rId259" Type="http://schemas.openxmlformats.org/officeDocument/2006/relationships/hyperlink" Target="http://blog.sina.com.cn/s/blog_6472c4cc0102dskj.html" TargetMode="External"/><Relationship Id="rId23" Type="http://schemas.openxmlformats.org/officeDocument/2006/relationships/hyperlink" Target="http://bbs.ednchina.com/BLOG_PERSONALCAT_100363_2002055.HTM" TargetMode="External"/><Relationship Id="rId119" Type="http://schemas.openxmlformats.org/officeDocument/2006/relationships/hyperlink" Target="http://bbs.ednchina.com/images/attachments/201304/original/20130417134933770.jpg" TargetMode="External"/><Relationship Id="rId270" Type="http://schemas.openxmlformats.org/officeDocument/2006/relationships/hyperlink" Target="http://download.bbs.ednchina.com/images/attachments/201308/original/8957263754_TIME_1377244313949.jpg" TargetMode="External"/><Relationship Id="rId291" Type="http://schemas.openxmlformats.org/officeDocument/2006/relationships/hyperlink" Target="http://blog.sina.com.cn/s/blog_6472c4cc0102dskl.html" TargetMode="External"/><Relationship Id="rId44" Type="http://schemas.openxmlformats.org/officeDocument/2006/relationships/hyperlink" Target="http://bbs.ednchina.com/BLOG_LIST_10054.HTM" TargetMode="External"/><Relationship Id="rId65" Type="http://schemas.openxmlformats.org/officeDocument/2006/relationships/image" Target="media/image14.jpeg"/><Relationship Id="rId86" Type="http://schemas.openxmlformats.org/officeDocument/2006/relationships/hyperlink" Target="http://bbs.ednchina.com/BLOG_LIST_10054.HTM" TargetMode="External"/><Relationship Id="rId130" Type="http://schemas.openxmlformats.org/officeDocument/2006/relationships/hyperlink" Target="http://bbs.ednchina.com/images/attachments/201304/original/20130419174437193.jpg" TargetMode="External"/><Relationship Id="rId151" Type="http://schemas.openxmlformats.org/officeDocument/2006/relationships/hyperlink" Target="http://bbs.ednchina.com/BLOG_PERSONALCAT_100363_2002055.HTM" TargetMode="External"/><Relationship Id="rId172" Type="http://schemas.openxmlformats.org/officeDocument/2006/relationships/image" Target="media/image35.jpeg"/><Relationship Id="rId193" Type="http://schemas.openxmlformats.org/officeDocument/2006/relationships/image" Target="media/image46.jpeg"/><Relationship Id="rId207" Type="http://schemas.openxmlformats.org/officeDocument/2006/relationships/hyperlink" Target="http://bbs.ednchina.com/BLOG_PERSONALCAT_100363_2002055.HTM" TargetMode="External"/><Relationship Id="rId228" Type="http://schemas.openxmlformats.org/officeDocument/2006/relationships/hyperlink" Target="http://blog.sina.com.cn/s/blog_6472c4cc0102dscm.html" TargetMode="External"/><Relationship Id="rId249" Type="http://schemas.openxmlformats.org/officeDocument/2006/relationships/hyperlink" Target="http://blog.sina.com.cn/s/blog_6472c4cc0102dse9.html" TargetMode="External"/><Relationship Id="rId13" Type="http://schemas.openxmlformats.org/officeDocument/2006/relationships/hyperlink" Target="http://bbs.ednchina.com/BLOG_PERSONALCAT_100363_2002055.HTM" TargetMode="External"/><Relationship Id="rId109" Type="http://schemas.openxmlformats.org/officeDocument/2006/relationships/hyperlink" Target="http://bbs.ednchina.com/BLOG_PERSONALCAT_100363_2002055.HTM" TargetMode="External"/><Relationship Id="rId260" Type="http://schemas.openxmlformats.org/officeDocument/2006/relationships/hyperlink" Target="http://download.bbs.ednchina.com/images/attachments/201308/original/8957263754_TIME_1376383833426.jpg" TargetMode="External"/><Relationship Id="rId281" Type="http://schemas.openxmlformats.org/officeDocument/2006/relationships/hyperlink" Target="http://blog.sina.com.cn/s/blog_6472c4cc0102dskk.html" TargetMode="External"/><Relationship Id="rId34" Type="http://schemas.openxmlformats.org/officeDocument/2006/relationships/hyperlink" Target="http://bbs.ednchina.com/BLOG_LIST_10054.HTM" TargetMode="External"/><Relationship Id="rId55" Type="http://schemas.openxmlformats.org/officeDocument/2006/relationships/image" Target="media/image10.jpeg"/><Relationship Id="rId76" Type="http://schemas.openxmlformats.org/officeDocument/2006/relationships/hyperlink" Target="http://bbs.ednchina.com/images/attachments/201304/original/20130402180137406.jpg" TargetMode="External"/><Relationship Id="rId97" Type="http://schemas.openxmlformats.org/officeDocument/2006/relationships/hyperlink" Target="http://bbs.ednchina.com/BLOG_ARTICLE_3011901.HTM" TargetMode="External"/><Relationship Id="rId120" Type="http://schemas.openxmlformats.org/officeDocument/2006/relationships/image" Target="media/image27.jpeg"/><Relationship Id="rId141" Type="http://schemas.openxmlformats.org/officeDocument/2006/relationships/hyperlink" Target="http://bbs.ednchina.com/BLOG_ARTICLE_3012168.HTM" TargetMode="External"/><Relationship Id="rId7" Type="http://schemas.openxmlformats.org/officeDocument/2006/relationships/hyperlink" Target="http://bbs.ednchina.com/BLOG_PERSONALCAT_100363_2002055.HTM" TargetMode="External"/><Relationship Id="rId162" Type="http://schemas.openxmlformats.org/officeDocument/2006/relationships/hyperlink" Target="http://bbs.ednchina.com/BLOG_ARTICLE_3012420.HTM" TargetMode="External"/><Relationship Id="rId183" Type="http://schemas.openxmlformats.org/officeDocument/2006/relationships/image" Target="media/image41.jpeg"/><Relationship Id="rId218" Type="http://schemas.openxmlformats.org/officeDocument/2006/relationships/hyperlink" Target="http://blog.sina.com.cn/s/blog_6472c4cc0102dscm.html" TargetMode="External"/><Relationship Id="rId239" Type="http://schemas.openxmlformats.org/officeDocument/2006/relationships/image" Target="media/image58.gif"/><Relationship Id="rId2" Type="http://schemas.openxmlformats.org/officeDocument/2006/relationships/styles" Target="styles.xml"/><Relationship Id="rId29" Type="http://schemas.openxmlformats.org/officeDocument/2006/relationships/hyperlink" Target="http://bbs.ednchina.com/BLOG_PERSONALCAT_100363_2002055.HTM" TargetMode="External"/><Relationship Id="rId250" Type="http://schemas.openxmlformats.org/officeDocument/2006/relationships/hyperlink" Target="http://bbs.ednchina.com/BLOG_LIST_10054.HTM" TargetMode="External"/><Relationship Id="rId255" Type="http://schemas.openxmlformats.org/officeDocument/2006/relationships/hyperlink" Target="http://bbs.ednchina.com/BLOG_PERSONALCAT_100363_2002055.HTM" TargetMode="External"/><Relationship Id="rId271" Type="http://schemas.openxmlformats.org/officeDocument/2006/relationships/image" Target="media/image65.jpeg"/><Relationship Id="rId276" Type="http://schemas.openxmlformats.org/officeDocument/2006/relationships/hyperlink" Target="http://blog.sina.com.cn/s/blog_6472c4cc0102dskk.html" TargetMode="External"/><Relationship Id="rId292" Type="http://schemas.openxmlformats.org/officeDocument/2006/relationships/hyperlink" Target="http://download.bbs.ednchina.com/images/attachments/201308/original/8957264434_TIME_1377247064549.jpg" TargetMode="External"/><Relationship Id="rId297" Type="http://schemas.openxmlformats.org/officeDocument/2006/relationships/hyperlink" Target="http://blog.sina.com.cn/s/blog_6472c4cc0102dskl.html" TargetMode="External"/><Relationship Id="rId24" Type="http://schemas.openxmlformats.org/officeDocument/2006/relationships/hyperlink" Target="http://download.bbs.ednchina.com/images/attachments/201303/original/466978_TIME_1363827055579.jpg" TargetMode="External"/><Relationship Id="rId40" Type="http://schemas.openxmlformats.org/officeDocument/2006/relationships/hyperlink" Target="http://bbs.ednchina.com/BLOG_ARTICLE_3011598.HTM" TargetMode="External"/><Relationship Id="rId45" Type="http://schemas.openxmlformats.org/officeDocument/2006/relationships/hyperlink" Target="http://bbs.ednchina.com/BLOG_PERSONALCAT_100363_2002055.HTM" TargetMode="External"/><Relationship Id="rId66" Type="http://schemas.openxmlformats.org/officeDocument/2006/relationships/hyperlink" Target="http://bbs.ednchina.com/images/attachments/201303/original/20130329101220555.jpg" TargetMode="External"/><Relationship Id="rId87" Type="http://schemas.openxmlformats.org/officeDocument/2006/relationships/hyperlink" Target="http://bbs.ednchina.com/BLOG_PERSONALCAT_100363_2002055.HTM" TargetMode="External"/><Relationship Id="rId110" Type="http://schemas.openxmlformats.org/officeDocument/2006/relationships/hyperlink" Target="http://bbs.ednchina.com/images/attachments/201304/original/20130409180721875.jpg" TargetMode="External"/><Relationship Id="rId115" Type="http://schemas.openxmlformats.org/officeDocument/2006/relationships/hyperlink" Target="http://bbs.ednchina.com/BLOG_ARTICLE_3011934.HTM" TargetMode="External"/><Relationship Id="rId131" Type="http://schemas.openxmlformats.org/officeDocument/2006/relationships/image" Target="media/image29.jpeg"/><Relationship Id="rId136" Type="http://schemas.openxmlformats.org/officeDocument/2006/relationships/hyperlink" Target="http://bbs.ednchina.com/BLOG_ARTICLE_3012167.HTM" TargetMode="External"/><Relationship Id="rId157" Type="http://schemas.openxmlformats.org/officeDocument/2006/relationships/image" Target="media/image33.jpeg"/><Relationship Id="rId178" Type="http://schemas.openxmlformats.org/officeDocument/2006/relationships/hyperlink" Target="http://bbs.ednchina.com/BLOG_ARTICLE_3012735.HTM" TargetMode="External"/><Relationship Id="rId301" Type="http://schemas.openxmlformats.org/officeDocument/2006/relationships/hyperlink" Target="http://bbs.ednchina.com/BLOG_PERSONALCAT_100363_2002055.HTM" TargetMode="External"/><Relationship Id="rId61" Type="http://schemas.openxmlformats.org/officeDocument/2006/relationships/hyperlink" Target="http://bbs.ednchina.com/BLOG_PERSONALCAT_100363_2002055.HTM" TargetMode="External"/><Relationship Id="rId82" Type="http://schemas.openxmlformats.org/officeDocument/2006/relationships/hyperlink" Target="http://bbs.ednchina.com/BLOG_ARTICLE_3011776.HTM" TargetMode="External"/><Relationship Id="rId152" Type="http://schemas.openxmlformats.org/officeDocument/2006/relationships/hyperlink" Target="http://bbs.ednchina.com/images/attachments/201304/original/20130425113742367.jpg" TargetMode="External"/><Relationship Id="rId173" Type="http://schemas.openxmlformats.org/officeDocument/2006/relationships/hyperlink" Target="http://bbs.ednchina.com/BLOG_ARTICLE_3012735.HTM" TargetMode="External"/><Relationship Id="rId194" Type="http://schemas.openxmlformats.org/officeDocument/2006/relationships/hyperlink" Target="http://bbs.ednchina.com/BLOG_ARTICLE_3012736.HTM" TargetMode="External"/><Relationship Id="rId199" Type="http://schemas.openxmlformats.org/officeDocument/2006/relationships/hyperlink" Target="http://bbs.ednchina.com/BLOG_ARTICLE_3012736.HTM" TargetMode="External"/><Relationship Id="rId203" Type="http://schemas.openxmlformats.org/officeDocument/2006/relationships/hyperlink" Target="http://bbs.ednchina.com/BLOG_PERSONALCAT_100363_2002055.HTM" TargetMode="External"/><Relationship Id="rId208" Type="http://schemas.openxmlformats.org/officeDocument/2006/relationships/hyperlink" Target="http://bbs.ednchina.com/BLOG_LIST_10054.HTM" TargetMode="External"/><Relationship Id="rId229" Type="http://schemas.openxmlformats.org/officeDocument/2006/relationships/hyperlink" Target="http://blog.sina.com.cn/s/blog_6472c4cc0102dscm.html" TargetMode="External"/><Relationship Id="rId19" Type="http://schemas.openxmlformats.org/officeDocument/2006/relationships/hyperlink" Target="http://bbs.ednchina.com/images/attachments/201303/original/20130320092722785.jpg" TargetMode="External"/><Relationship Id="rId224" Type="http://schemas.openxmlformats.org/officeDocument/2006/relationships/image" Target="media/image53.png"/><Relationship Id="rId240" Type="http://schemas.openxmlformats.org/officeDocument/2006/relationships/hyperlink" Target="http://download.bbs.ednchina.com/images/attachments/201307/original/8957263754_TIME_1374635433959.gif" TargetMode="External"/><Relationship Id="rId245" Type="http://schemas.openxmlformats.org/officeDocument/2006/relationships/hyperlink" Target="http://bbs.ednchina.com/BLOG_PERSONALCAT_100363_2002055.HTM" TargetMode="External"/><Relationship Id="rId261" Type="http://schemas.openxmlformats.org/officeDocument/2006/relationships/image" Target="media/image62.jpeg"/><Relationship Id="rId266" Type="http://schemas.openxmlformats.org/officeDocument/2006/relationships/hyperlink" Target="http://blog.sina.com.cn/s/blog_6472c4cc0102dskj.html" TargetMode="External"/><Relationship Id="rId287" Type="http://schemas.openxmlformats.org/officeDocument/2006/relationships/image" Target="media/image68.jpeg"/><Relationship Id="rId14" Type="http://schemas.openxmlformats.org/officeDocument/2006/relationships/hyperlink" Target="http://bbs.ednchina.com/images/attachments/201303/original/20130320090350635.jpg" TargetMode="External"/><Relationship Id="rId30" Type="http://schemas.openxmlformats.org/officeDocument/2006/relationships/hyperlink" Target="http://bbs.ednchina.com/images/attachments/201303/original/20130322092911730.jpg" TargetMode="External"/><Relationship Id="rId35" Type="http://schemas.openxmlformats.org/officeDocument/2006/relationships/hyperlink" Target="http://bbs.ednchina.com/BLOG_PERSONALCAT_100363_2002055.HTM" TargetMode="External"/><Relationship Id="rId56" Type="http://schemas.openxmlformats.org/officeDocument/2006/relationships/hyperlink" Target="http://bbs.ednchina.com/images/attachments/201303/original/20130328100008969.jpg" TargetMode="External"/><Relationship Id="rId77" Type="http://schemas.openxmlformats.org/officeDocument/2006/relationships/image" Target="media/image17.jpeg"/><Relationship Id="rId100" Type="http://schemas.openxmlformats.org/officeDocument/2006/relationships/hyperlink" Target="http://bbs.ednchina.com/images/attachments/201304/original/20130408140706853.jpg" TargetMode="External"/><Relationship Id="rId105" Type="http://schemas.openxmlformats.org/officeDocument/2006/relationships/hyperlink" Target="http://bbs.ednchina.com/BLOG_ARTICLE_3011901.HTM" TargetMode="External"/><Relationship Id="rId126" Type="http://schemas.openxmlformats.org/officeDocument/2006/relationships/hyperlink" Target="http://bbs.ednchina.com/BLOG_PERSONALCAT_100363_2002055.HTM" TargetMode="External"/><Relationship Id="rId147" Type="http://schemas.openxmlformats.org/officeDocument/2006/relationships/hyperlink" Target="http://bbs.ednchina.com/images/attachments/201304/original/20130425112613495.jpg" TargetMode="External"/><Relationship Id="rId168" Type="http://schemas.openxmlformats.org/officeDocument/2006/relationships/hyperlink" Target="http://bbs.ednchina.com/BLOG_LIST_10054.HTM" TargetMode="External"/><Relationship Id="rId282" Type="http://schemas.openxmlformats.org/officeDocument/2006/relationships/hyperlink" Target="http://bbs.ednchina.com/BLOG_LIST_10054.HTM" TargetMode="External"/><Relationship Id="rId8" Type="http://schemas.openxmlformats.org/officeDocument/2006/relationships/hyperlink" Target="http://bbs.ednchina.com/BLOG_LIST_10054.HTM" TargetMode="External"/><Relationship Id="rId51" Type="http://schemas.openxmlformats.org/officeDocument/2006/relationships/image" Target="media/image9.jpeg"/><Relationship Id="rId72" Type="http://schemas.openxmlformats.org/officeDocument/2006/relationships/hyperlink" Target="http://bbs.ednchina.com/images/attachments/201304/original/20130402180103879.jpg" TargetMode="External"/><Relationship Id="rId93" Type="http://schemas.openxmlformats.org/officeDocument/2006/relationships/hyperlink" Target="http://bbs.ednchina.com/BLOG_ARTICLE_3011901.HTM" TargetMode="External"/><Relationship Id="rId98" Type="http://schemas.openxmlformats.org/officeDocument/2006/relationships/hyperlink" Target="http://bbs.ednchina.com/images/attachments/201304/original/20130408140417578.jpg" TargetMode="External"/><Relationship Id="rId121" Type="http://schemas.openxmlformats.org/officeDocument/2006/relationships/hyperlink" Target="http://bbs.ednchina.com/BLOG_ARTICLE_3012117.HTM" TargetMode="External"/><Relationship Id="rId142" Type="http://schemas.openxmlformats.org/officeDocument/2006/relationships/hyperlink" Target="http://bbs.ednchina.com/BLOG_ARTICLE_3012168.HTM" TargetMode="External"/><Relationship Id="rId163" Type="http://schemas.openxmlformats.org/officeDocument/2006/relationships/hyperlink" Target="http://bbs.ednchina.com/BLOG_ARTICLE_3012420.HTM" TargetMode="External"/><Relationship Id="rId184" Type="http://schemas.openxmlformats.org/officeDocument/2006/relationships/image" Target="media/image42.jpeg"/><Relationship Id="rId189" Type="http://schemas.openxmlformats.org/officeDocument/2006/relationships/image" Target="media/image43.jpeg"/><Relationship Id="rId219" Type="http://schemas.openxmlformats.org/officeDocument/2006/relationships/hyperlink" Target="http://photo.blog.sina.com.cn/showpic.html#blogid=6472c4cc0102dscm&amp;url=http://s9.sinaimg.cn/orignal/6472c4ccgac816c0e5258" TargetMode="External"/><Relationship Id="rId3" Type="http://schemas.microsoft.com/office/2007/relationships/stylesWithEffects" Target="stylesWithEffects.xml"/><Relationship Id="rId214" Type="http://schemas.openxmlformats.org/officeDocument/2006/relationships/hyperlink" Target="http://photo.blog.sina.com.cn/showpic.html#blogid=6472c4cc0102dscl&amp;url=http://s16.sinaimg.cn/orignal/6472c4ccgac8166b7d08f" TargetMode="External"/><Relationship Id="rId230" Type="http://schemas.openxmlformats.org/officeDocument/2006/relationships/hyperlink" Target="http://bbs.ednchina.com/BLOG_LIST_10054.HTM" TargetMode="External"/><Relationship Id="rId235" Type="http://schemas.openxmlformats.org/officeDocument/2006/relationships/image" Target="media/image56.gif"/><Relationship Id="rId251" Type="http://schemas.openxmlformats.org/officeDocument/2006/relationships/hyperlink" Target="http://bbs.ednchina.com/BLOG_PERSONALCAT_100363_2002055.HTM" TargetMode="External"/><Relationship Id="rId256" Type="http://schemas.openxmlformats.org/officeDocument/2006/relationships/hyperlink" Target="http://download.bbs.ednchina.com/images/attachments/201308/original/8957263754_TIME_1376383677503.jpg" TargetMode="External"/><Relationship Id="rId277" Type="http://schemas.openxmlformats.org/officeDocument/2006/relationships/hyperlink" Target="http://blog.sina.com.cn/s/blog_6472c4cc0102dskk.html" TargetMode="External"/><Relationship Id="rId298" Type="http://schemas.openxmlformats.org/officeDocument/2006/relationships/hyperlink" Target="http://blog.sina.com.cn/s/blog_6472c4cc0102dskl.html" TargetMode="External"/><Relationship Id="rId25" Type="http://schemas.openxmlformats.org/officeDocument/2006/relationships/image" Target="media/image3.jpeg"/><Relationship Id="rId46" Type="http://schemas.openxmlformats.org/officeDocument/2006/relationships/hyperlink" Target="http://bbs.ednchina.com/images/attachments/201303/original/20130328094519236.jpg" TargetMode="External"/><Relationship Id="rId67" Type="http://schemas.openxmlformats.org/officeDocument/2006/relationships/image" Target="media/image15.jpeg"/><Relationship Id="rId116" Type="http://schemas.openxmlformats.org/officeDocument/2006/relationships/hyperlink" Target="http://bbs.ednchina.com/BLOG_ARTICLE_3011934.HTM" TargetMode="External"/><Relationship Id="rId137" Type="http://schemas.openxmlformats.org/officeDocument/2006/relationships/hyperlink" Target="http://bbs.ednchina.com/BLOG_ARTICLE_3012167.HTM" TargetMode="External"/><Relationship Id="rId158" Type="http://schemas.openxmlformats.org/officeDocument/2006/relationships/hyperlink" Target="http://bbs.ednchina.com/BLOG_LIST_10054.HTM" TargetMode="External"/><Relationship Id="rId272" Type="http://schemas.openxmlformats.org/officeDocument/2006/relationships/hyperlink" Target="http://blog.sina.com.cn/s/blog_6472c4cc0102dskk.html" TargetMode="External"/><Relationship Id="rId293" Type="http://schemas.openxmlformats.org/officeDocument/2006/relationships/image" Target="media/image69.jpeg"/><Relationship Id="rId302"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yperlink" Target="http://bbs.ednchina.com/BLOG_ARTICLE_3011598.HTM" TargetMode="External"/><Relationship Id="rId62" Type="http://schemas.openxmlformats.org/officeDocument/2006/relationships/hyperlink" Target="http://bbs.ednchina.com/images/attachments/201303/original/20130329101108624.jpg" TargetMode="External"/><Relationship Id="rId83" Type="http://schemas.openxmlformats.org/officeDocument/2006/relationships/hyperlink" Target="http://bbs.ednchina.com/BLOG_ARTICLE_3011776.HTM" TargetMode="External"/><Relationship Id="rId88" Type="http://schemas.openxmlformats.org/officeDocument/2006/relationships/hyperlink" Target="http://bbs.ednchina.com/images/attachments/201304/original/20130408140243602.jpg" TargetMode="External"/><Relationship Id="rId111" Type="http://schemas.openxmlformats.org/officeDocument/2006/relationships/image" Target="media/image25.jpeg"/><Relationship Id="rId132" Type="http://schemas.openxmlformats.org/officeDocument/2006/relationships/hyperlink" Target="http://bbs.ednchina.com/BLOG_ARTICLE_3012167.HTM" TargetMode="External"/><Relationship Id="rId153" Type="http://schemas.openxmlformats.org/officeDocument/2006/relationships/image" Target="media/image32.jpeg"/><Relationship Id="rId174" Type="http://schemas.openxmlformats.org/officeDocument/2006/relationships/image" Target="media/image36.jpeg"/><Relationship Id="rId179" Type="http://schemas.openxmlformats.org/officeDocument/2006/relationships/hyperlink" Target="http://bbs.ednchina.com/BLOG_ARTICLE_3012735.HTM" TargetMode="External"/><Relationship Id="rId195" Type="http://schemas.openxmlformats.org/officeDocument/2006/relationships/hyperlink" Target="http://bbs.ednchina.com/BLOG_ARTICLE_3012736.HTM" TargetMode="External"/><Relationship Id="rId209" Type="http://schemas.openxmlformats.org/officeDocument/2006/relationships/hyperlink" Target="http://bbs.ednchina.com/BLOG_PERSONALCAT_100363_2002055.HTM" TargetMode="External"/><Relationship Id="rId190" Type="http://schemas.openxmlformats.org/officeDocument/2006/relationships/image" Target="media/image44.jpeg"/><Relationship Id="rId204" Type="http://schemas.openxmlformats.org/officeDocument/2006/relationships/hyperlink" Target="http://download.bbs.ednchina.com/images/attachments/201306/original/8957263754_TIME_1371691354082.jpg" TargetMode="External"/><Relationship Id="rId220" Type="http://schemas.openxmlformats.org/officeDocument/2006/relationships/image" Target="media/image51.png"/><Relationship Id="rId225" Type="http://schemas.openxmlformats.org/officeDocument/2006/relationships/hyperlink" Target="http://blog.sina.com.cn/s/blog_6472c4cc0102dscm.html" TargetMode="External"/><Relationship Id="rId241" Type="http://schemas.openxmlformats.org/officeDocument/2006/relationships/image" Target="media/image59.gif"/><Relationship Id="rId246" Type="http://schemas.openxmlformats.org/officeDocument/2006/relationships/hyperlink" Target="http://blog.sina.com.cn/s/blog_6472c4cc0102dse9.html" TargetMode="External"/><Relationship Id="rId267" Type="http://schemas.openxmlformats.org/officeDocument/2006/relationships/hyperlink" Target="http://blog.sina.com.cn/s/blog_6472c4cc0102dskj.html" TargetMode="External"/><Relationship Id="rId288" Type="http://schemas.openxmlformats.org/officeDocument/2006/relationships/hyperlink" Target="http://blog.sina.com.cn/s/blog_6472c4cc0102dskl.html" TargetMode="External"/><Relationship Id="rId15" Type="http://schemas.openxmlformats.org/officeDocument/2006/relationships/image" Target="media/image1.jpeg"/><Relationship Id="rId36" Type="http://schemas.openxmlformats.org/officeDocument/2006/relationships/hyperlink" Target="http://bbs.ednchina.com/BLOG_LIST_10054.HTM" TargetMode="External"/><Relationship Id="rId57" Type="http://schemas.openxmlformats.org/officeDocument/2006/relationships/image" Target="media/image11.jpeg"/><Relationship Id="rId106" Type="http://schemas.openxmlformats.org/officeDocument/2006/relationships/hyperlink" Target="http://bbs.ednchina.com/BLOG_LIST_10054.HTM" TargetMode="External"/><Relationship Id="rId127" Type="http://schemas.openxmlformats.org/officeDocument/2006/relationships/hyperlink" Target="http://bbs.ednchina.com/BLOG_ARTICLE_3012118.HTM" TargetMode="External"/><Relationship Id="rId262" Type="http://schemas.openxmlformats.org/officeDocument/2006/relationships/hyperlink" Target="http://download.bbs.ednchina.com/images/attachments/201308/original/8957263754_TIME_1376383939074.jpg" TargetMode="External"/><Relationship Id="rId283" Type="http://schemas.openxmlformats.org/officeDocument/2006/relationships/hyperlink" Target="http://bbs.ednchina.com/BLOG_PERSONALCAT_100363_2002055.HTM" TargetMode="External"/><Relationship Id="rId10" Type="http://schemas.openxmlformats.org/officeDocument/2006/relationships/hyperlink" Target="http://bbs.ednchina.com/BLOG_LIST_10054.HTM" TargetMode="External"/><Relationship Id="rId31" Type="http://schemas.openxmlformats.org/officeDocument/2006/relationships/image" Target="media/image5.jpeg"/><Relationship Id="rId52" Type="http://schemas.openxmlformats.org/officeDocument/2006/relationships/hyperlink" Target="http://bbs.ednchina.com/BLOG_LIST_10054.HTM" TargetMode="External"/><Relationship Id="rId73" Type="http://schemas.openxmlformats.org/officeDocument/2006/relationships/image" Target="media/image16.jpeg"/><Relationship Id="rId78" Type="http://schemas.openxmlformats.org/officeDocument/2006/relationships/hyperlink" Target="http://bbs.ednchina.com/images/attachments/201304/original/20130402180207875.jpg" TargetMode="External"/><Relationship Id="rId94" Type="http://schemas.openxmlformats.org/officeDocument/2006/relationships/hyperlink" Target="http://bbs.ednchina.com/BLOG_ARTICLE_3011901.HTM" TargetMode="External"/><Relationship Id="rId99" Type="http://schemas.openxmlformats.org/officeDocument/2006/relationships/image" Target="media/image23.jpeg"/><Relationship Id="rId101" Type="http://schemas.openxmlformats.org/officeDocument/2006/relationships/image" Target="media/image24.jpeg"/><Relationship Id="rId122" Type="http://schemas.openxmlformats.org/officeDocument/2006/relationships/hyperlink" Target="http://bbs.ednchina.com/images/attachments/201304/original/20130417135039985.jpg" TargetMode="External"/><Relationship Id="rId143" Type="http://schemas.openxmlformats.org/officeDocument/2006/relationships/hyperlink" Target="http://bbs.ednchina.com/BLOG_ARTICLE_3012168.HTM" TargetMode="External"/><Relationship Id="rId148" Type="http://schemas.openxmlformats.org/officeDocument/2006/relationships/image" Target="media/image31.jpeg"/><Relationship Id="rId164" Type="http://schemas.openxmlformats.org/officeDocument/2006/relationships/hyperlink" Target="http://bbs.ednchina.com/BLOG_ARTICLE_3012420.HTM" TargetMode="External"/><Relationship Id="rId169" Type="http://schemas.openxmlformats.org/officeDocument/2006/relationships/hyperlink" Target="http://bbs.ednchina.com/BLOG_PERSONALCAT_100363_2002055.HTM" TargetMode="External"/><Relationship Id="rId185" Type="http://schemas.openxmlformats.org/officeDocument/2006/relationships/hyperlink" Target="http://bbs.ednchina.com/BLOG_ARTICLE_3012736.HTM" TargetMode="External"/><Relationship Id="rId4" Type="http://schemas.openxmlformats.org/officeDocument/2006/relationships/settings" Target="settings.xml"/><Relationship Id="rId9" Type="http://schemas.openxmlformats.org/officeDocument/2006/relationships/hyperlink" Target="http://bbs.ednchina.com/BLOG_PERSONALCAT_100363_2002055.HTM" TargetMode="External"/><Relationship Id="rId180" Type="http://schemas.openxmlformats.org/officeDocument/2006/relationships/image" Target="media/image40.jpeg"/><Relationship Id="rId210" Type="http://schemas.openxmlformats.org/officeDocument/2006/relationships/hyperlink" Target="http://photo.blog.sina.com.cn/showpic.html#blogid=6472c4cc0102dscl&amp;url=http://s3.sinaimg.cn/orignal/6472c4ccgac8158de66e2" TargetMode="External"/><Relationship Id="rId215" Type="http://schemas.openxmlformats.org/officeDocument/2006/relationships/image" Target="media/image50.png"/><Relationship Id="rId236" Type="http://schemas.openxmlformats.org/officeDocument/2006/relationships/hyperlink" Target="http://download.bbs.ednchina.com/images/attachments/201307/original/8957263754_TIME_1374635283123.gif" TargetMode="External"/><Relationship Id="rId257" Type="http://schemas.openxmlformats.org/officeDocument/2006/relationships/image" Target="media/image61.jpeg"/><Relationship Id="rId278" Type="http://schemas.openxmlformats.org/officeDocument/2006/relationships/hyperlink" Target="http://blog.sina.com.cn/s/blog_6472c4cc0102dskk.html" TargetMode="External"/><Relationship Id="rId26" Type="http://schemas.openxmlformats.org/officeDocument/2006/relationships/hyperlink" Target="http://download.bbs.ednchina.com/images/attachments/201303/original/466978_TIME_1363827018502.jpg" TargetMode="External"/><Relationship Id="rId231" Type="http://schemas.openxmlformats.org/officeDocument/2006/relationships/hyperlink" Target="http://bbs.ednchina.com/BLOG_PERSONALCAT_100363_2002055.HTM" TargetMode="External"/><Relationship Id="rId252" Type="http://schemas.openxmlformats.org/officeDocument/2006/relationships/hyperlink" Target="http://blog.sina.com.cn/s/blog_6472c4cc0102dski.html" TargetMode="External"/><Relationship Id="rId273" Type="http://schemas.openxmlformats.org/officeDocument/2006/relationships/hyperlink" Target="http://download.bbs.ednchina.com/images/attachments/201308/original/8957263754_TIME_1377244500665.jpg" TargetMode="External"/><Relationship Id="rId294" Type="http://schemas.openxmlformats.org/officeDocument/2006/relationships/hyperlink" Target="http://blog.sina.com.cn/s/blog_6472c4cc0102dskl.html" TargetMode="External"/><Relationship Id="rId47" Type="http://schemas.openxmlformats.org/officeDocument/2006/relationships/image" Target="media/image7.jpeg"/><Relationship Id="rId68" Type="http://schemas.openxmlformats.org/officeDocument/2006/relationships/hyperlink" Target="http://bbs.ednchina.com/BLOG_LIST_10054.HTM" TargetMode="External"/><Relationship Id="rId89" Type="http://schemas.openxmlformats.org/officeDocument/2006/relationships/image" Target="media/image20.jpeg"/><Relationship Id="rId112" Type="http://schemas.openxmlformats.org/officeDocument/2006/relationships/hyperlink" Target="http://bbs.ednchina.com/images/attachments/201304/original/20130409180751894.jpg" TargetMode="External"/><Relationship Id="rId133" Type="http://schemas.openxmlformats.org/officeDocument/2006/relationships/hyperlink" Target="http://bbs.ednchina.com/BLOG_ARTICLE_3012167.HTM" TargetMode="External"/><Relationship Id="rId154" Type="http://schemas.openxmlformats.org/officeDocument/2006/relationships/hyperlink" Target="http://bbs.ednchina.com/BLOG_LIST_10054.HTM" TargetMode="External"/><Relationship Id="rId175" Type="http://schemas.openxmlformats.org/officeDocument/2006/relationships/image" Target="media/image37.jpeg"/><Relationship Id="rId196" Type="http://schemas.openxmlformats.org/officeDocument/2006/relationships/hyperlink" Target="http://bbs.ednchina.com/BLOG_ARTICLE_3012736.HTM" TargetMode="External"/><Relationship Id="rId200" Type="http://schemas.openxmlformats.org/officeDocument/2006/relationships/hyperlink" Target="http://bbs.ednchina.com/BLOG_ARTICLE_3012736.HTM" TargetMode="External"/><Relationship Id="rId16" Type="http://schemas.openxmlformats.org/officeDocument/2006/relationships/hyperlink" Target="http://bbs.ednchina.com/BLOG_LIST_10054.HTM" TargetMode="External"/><Relationship Id="rId221" Type="http://schemas.openxmlformats.org/officeDocument/2006/relationships/hyperlink" Target="http://photo.blog.sina.com.cn/showpic.html#blogid=6472c4cc0102dscm&amp;url=http://s8.sinaimg.cn/orignal/6472c4ccgac81716aaca7" TargetMode="External"/><Relationship Id="rId242" Type="http://schemas.openxmlformats.org/officeDocument/2006/relationships/hyperlink" Target="http://download.bbs.ednchina.com/images/attachments/201307/original/8957263754_TIME_1374635451993.gif" TargetMode="External"/><Relationship Id="rId263" Type="http://schemas.openxmlformats.org/officeDocument/2006/relationships/image" Target="media/image63.jpeg"/><Relationship Id="rId284" Type="http://schemas.openxmlformats.org/officeDocument/2006/relationships/hyperlink" Target="http://download.bbs.ednchina.com/images/attachments/201308/original/8957264434_TIME_1377246948692.jpg" TargetMode="External"/><Relationship Id="rId37" Type="http://schemas.openxmlformats.org/officeDocument/2006/relationships/hyperlink" Target="http://bbs.ednchina.com/BLOG_PERSONALCAT_100363_2002055.HTM" TargetMode="External"/><Relationship Id="rId58" Type="http://schemas.openxmlformats.org/officeDocument/2006/relationships/hyperlink" Target="http://bbs.ednchina.com/images/attachments/201303/original/20130328100054859.jpg" TargetMode="External"/><Relationship Id="rId79" Type="http://schemas.openxmlformats.org/officeDocument/2006/relationships/image" Target="media/image18.jpeg"/><Relationship Id="rId102" Type="http://schemas.openxmlformats.org/officeDocument/2006/relationships/hyperlink" Target="http://bbs.ednchina.com/BLOG_ARTICLE_3011901.HTM" TargetMode="External"/><Relationship Id="rId123" Type="http://schemas.openxmlformats.org/officeDocument/2006/relationships/image" Target="media/image28.jpeg"/><Relationship Id="rId144" Type="http://schemas.openxmlformats.org/officeDocument/2006/relationships/hyperlink" Target="http://bbs.ednchina.com/BLOG_LIST_10054.HTM" TargetMode="External"/><Relationship Id="rId90" Type="http://schemas.openxmlformats.org/officeDocument/2006/relationships/hyperlink" Target="http://bbs.ednchina.com/images/attachments/201304/original/20130408140316409.jpg" TargetMode="External"/><Relationship Id="rId165" Type="http://schemas.openxmlformats.org/officeDocument/2006/relationships/hyperlink" Target="http://bbs.ednchina.com/BLOG_ARTICLE_3012420.HTM" TargetMode="External"/><Relationship Id="rId186" Type="http://schemas.openxmlformats.org/officeDocument/2006/relationships/hyperlink" Target="http://bbs.ednchina.com/BLOG_ARTICLE_3012736.HTM" TargetMode="External"/><Relationship Id="rId211" Type="http://schemas.openxmlformats.org/officeDocument/2006/relationships/image" Target="media/image48.png"/><Relationship Id="rId232" Type="http://schemas.openxmlformats.org/officeDocument/2006/relationships/hyperlink" Target="http://download.bbs.ednchina.com/images/attachments/201307/original/8957263754_TIME_1374635234139.gif" TargetMode="External"/><Relationship Id="rId253" Type="http://schemas.openxmlformats.org/officeDocument/2006/relationships/hyperlink" Target="http://blog.sina.com.cn/s/blog_6472c4cc0102dski.html" TargetMode="External"/><Relationship Id="rId274" Type="http://schemas.openxmlformats.org/officeDocument/2006/relationships/image" Target="media/image66.jpeg"/><Relationship Id="rId295" Type="http://schemas.openxmlformats.org/officeDocument/2006/relationships/hyperlink" Target="http://blog.sina.com.cn/s/blog_6472c4cc0102dskl.html" TargetMode="External"/><Relationship Id="rId27" Type="http://schemas.openxmlformats.org/officeDocument/2006/relationships/image" Target="media/image4.jpeg"/><Relationship Id="rId48" Type="http://schemas.openxmlformats.org/officeDocument/2006/relationships/hyperlink" Target="http://bbs.ednchina.com/images/attachments/201303/original/20130328094621789.jpg" TargetMode="External"/><Relationship Id="rId69" Type="http://schemas.openxmlformats.org/officeDocument/2006/relationships/hyperlink" Target="http://bbs.ednchina.com/BLOG_PERSONALCAT_100363_2002055.HTM" TargetMode="External"/><Relationship Id="rId113" Type="http://schemas.openxmlformats.org/officeDocument/2006/relationships/image" Target="media/image26.jpeg"/><Relationship Id="rId134" Type="http://schemas.openxmlformats.org/officeDocument/2006/relationships/hyperlink" Target="http://bbs.ednchina.com/images/attachments/201304/original/20130419174505188.jpg" TargetMode="External"/><Relationship Id="rId80" Type="http://schemas.openxmlformats.org/officeDocument/2006/relationships/hyperlink" Target="http://bbs.ednchina.com/images/attachments/201304/original/20130402180238319.jpg" TargetMode="External"/><Relationship Id="rId155" Type="http://schemas.openxmlformats.org/officeDocument/2006/relationships/hyperlink" Target="http://bbs.ednchina.com/BLOG_PERSONALCAT_100363_2002055.HTM" TargetMode="External"/><Relationship Id="rId176" Type="http://schemas.openxmlformats.org/officeDocument/2006/relationships/image" Target="media/image38.jpeg"/><Relationship Id="rId197" Type="http://schemas.openxmlformats.org/officeDocument/2006/relationships/hyperlink" Target="http://bbs.ednchina.com/BLOG_ARTICLE_3012736.HTM" TargetMode="External"/><Relationship Id="rId201" Type="http://schemas.openxmlformats.org/officeDocument/2006/relationships/hyperlink" Target="http://bbs.ednchina.com/BLOG_ARTICLE_3012736.HTM" TargetMode="External"/><Relationship Id="rId222" Type="http://schemas.openxmlformats.org/officeDocument/2006/relationships/image" Target="media/image52.png"/><Relationship Id="rId243" Type="http://schemas.openxmlformats.org/officeDocument/2006/relationships/image" Target="media/image60.gif"/><Relationship Id="rId264" Type="http://schemas.openxmlformats.org/officeDocument/2006/relationships/hyperlink" Target="http://download.bbs.ednchina.com/images/attachments/201308/original/8957263754_TIME_1376384030314.jpg" TargetMode="External"/><Relationship Id="rId285" Type="http://schemas.openxmlformats.org/officeDocument/2006/relationships/image" Target="media/image67.jpeg"/><Relationship Id="rId17" Type="http://schemas.openxmlformats.org/officeDocument/2006/relationships/hyperlink" Target="http://bbs.ednchina.com/BLOG_PERSONALCAT_100363_2002055.HTM" TargetMode="External"/><Relationship Id="rId38" Type="http://schemas.openxmlformats.org/officeDocument/2006/relationships/hyperlink" Target="http://bbs.ednchina.com/images/attachments/201303/original/20130326133913734.jpg" TargetMode="External"/><Relationship Id="rId59" Type="http://schemas.openxmlformats.org/officeDocument/2006/relationships/image" Target="media/image12.jpeg"/><Relationship Id="rId103" Type="http://schemas.openxmlformats.org/officeDocument/2006/relationships/hyperlink" Target="http://bbs.ednchina.com/BLOG_ARTICLE_3011901.HTM" TargetMode="External"/><Relationship Id="rId124" Type="http://schemas.openxmlformats.org/officeDocument/2006/relationships/hyperlink" Target="http://bbs.ednchina.com/BLOG_ARTICLE_3012117.HTM" TargetMode="External"/><Relationship Id="rId70" Type="http://schemas.openxmlformats.org/officeDocument/2006/relationships/hyperlink" Target="http://bbs.ednchina.com/BLOG_ARTICLE_3011776.HTM" TargetMode="External"/><Relationship Id="rId91" Type="http://schemas.openxmlformats.org/officeDocument/2006/relationships/image" Target="media/image21.jpeg"/><Relationship Id="rId145" Type="http://schemas.openxmlformats.org/officeDocument/2006/relationships/hyperlink" Target="http://bbs.ednchina.com/BLOG_PERSONALCAT_100363_2002055.HTM" TargetMode="External"/><Relationship Id="rId166" Type="http://schemas.openxmlformats.org/officeDocument/2006/relationships/hyperlink" Target="http://bbs.ednchina.com/BLOG_LIST_10054.HTM" TargetMode="External"/><Relationship Id="rId187" Type="http://schemas.openxmlformats.org/officeDocument/2006/relationships/hyperlink" Target="http://bbs.ednchina.com/BLOG_ARTICLE_3012736.HTM" TargetMode="External"/><Relationship Id="rId1" Type="http://schemas.openxmlformats.org/officeDocument/2006/relationships/numbering" Target="numbering.xml"/><Relationship Id="rId212" Type="http://schemas.openxmlformats.org/officeDocument/2006/relationships/hyperlink" Target="http://photo.blog.sina.com.cn/showpic.html#blogid=6472c4cc0102dscl&amp;url=http://s6.sinaimg.cn/orignal/6472c4ccgac815e9bdd85" TargetMode="External"/><Relationship Id="rId233" Type="http://schemas.openxmlformats.org/officeDocument/2006/relationships/image" Target="media/image55.gif"/><Relationship Id="rId254" Type="http://schemas.openxmlformats.org/officeDocument/2006/relationships/hyperlink" Target="http://bbs.ednchina.com/BLOG_LIST_10054.HTM" TargetMode="External"/><Relationship Id="rId28" Type="http://schemas.openxmlformats.org/officeDocument/2006/relationships/hyperlink" Target="http://bbs.ednchina.com/BLOG_LIST_10054.HTM" TargetMode="External"/><Relationship Id="rId49" Type="http://schemas.openxmlformats.org/officeDocument/2006/relationships/image" Target="media/image8.jpeg"/><Relationship Id="rId114" Type="http://schemas.openxmlformats.org/officeDocument/2006/relationships/hyperlink" Target="http://photo.blog.sina.com.cn/showpic.html" TargetMode="External"/><Relationship Id="rId275" Type="http://schemas.openxmlformats.org/officeDocument/2006/relationships/hyperlink" Target="http://blog.sina.com.cn/s/blog_6472c4cc0102dskk.html" TargetMode="External"/><Relationship Id="rId296" Type="http://schemas.openxmlformats.org/officeDocument/2006/relationships/hyperlink" Target="http://blog.sina.com.cn/s/blog_6472c4cc0102dskl.html" TargetMode="External"/><Relationship Id="rId300" Type="http://schemas.openxmlformats.org/officeDocument/2006/relationships/hyperlink" Target="http://bbs.ednchina.com/BLOG_LIST_10054.HTM" TargetMode="External"/><Relationship Id="rId60" Type="http://schemas.openxmlformats.org/officeDocument/2006/relationships/hyperlink" Target="http://bbs.ednchina.com/BLOG_LIST_10054.HTM" TargetMode="External"/><Relationship Id="rId81" Type="http://schemas.openxmlformats.org/officeDocument/2006/relationships/image" Target="media/image19.jpeg"/><Relationship Id="rId135" Type="http://schemas.openxmlformats.org/officeDocument/2006/relationships/image" Target="media/image30.jpeg"/><Relationship Id="rId156" Type="http://schemas.openxmlformats.org/officeDocument/2006/relationships/hyperlink" Target="http://bbs.ednchina.com/images/attachments/201304/original/20130427113345279.jpg" TargetMode="External"/><Relationship Id="rId177" Type="http://schemas.openxmlformats.org/officeDocument/2006/relationships/image" Target="media/image39.jpeg"/><Relationship Id="rId198" Type="http://schemas.openxmlformats.org/officeDocument/2006/relationships/hyperlink" Target="http://bbs.ednchina.com/BLOG_ARTICLE_3012736.HTM" TargetMode="External"/><Relationship Id="rId202" Type="http://schemas.openxmlformats.org/officeDocument/2006/relationships/hyperlink" Target="http://bbs.ednchina.com/BLOG_LIST_10054.HTM" TargetMode="External"/><Relationship Id="rId223" Type="http://schemas.openxmlformats.org/officeDocument/2006/relationships/hyperlink" Target="http://photo.blog.sina.com.cn/showpic.html#blogid=6472c4cc0102dscm&amp;url=http://s11.sinaimg.cn/orignal/6472c4ccgac817509a72a" TargetMode="External"/><Relationship Id="rId244" Type="http://schemas.openxmlformats.org/officeDocument/2006/relationships/hyperlink" Target="http://bbs.ednchina.com/BLOG_LIST_10054.HTM" TargetMode="External"/><Relationship Id="rId18" Type="http://schemas.openxmlformats.org/officeDocument/2006/relationships/hyperlink" Target="http://bbs.ednchina.com/BLOG_ARTICLE_3011481.HTM" TargetMode="External"/><Relationship Id="rId39" Type="http://schemas.openxmlformats.org/officeDocument/2006/relationships/image" Target="media/image6.jpeg"/><Relationship Id="rId265" Type="http://schemas.openxmlformats.org/officeDocument/2006/relationships/image" Target="media/image64.jpeg"/><Relationship Id="rId286" Type="http://schemas.openxmlformats.org/officeDocument/2006/relationships/hyperlink" Target="http://download.bbs.ednchina.com/images/attachments/201308/original/8957264434_TIME_1377246972089.jpg" TargetMode="External"/><Relationship Id="rId50" Type="http://schemas.openxmlformats.org/officeDocument/2006/relationships/hyperlink" Target="http://bbs.ednchina.com/images/attachments/201303/original/20130328094659715.jpg" TargetMode="External"/><Relationship Id="rId104" Type="http://schemas.openxmlformats.org/officeDocument/2006/relationships/hyperlink" Target="http://bbs.ednchina.com/BLOG_ARTICLE_3011901.HTM" TargetMode="External"/><Relationship Id="rId125" Type="http://schemas.openxmlformats.org/officeDocument/2006/relationships/hyperlink" Target="http://bbs.ednchina.com/BLOG_LIST_10054.HTM" TargetMode="External"/><Relationship Id="rId146" Type="http://schemas.openxmlformats.org/officeDocument/2006/relationships/hyperlink" Target="http://bbs.ednchina.com/BLOG_ARTICLE_3012263.HTM" TargetMode="External"/><Relationship Id="rId167" Type="http://schemas.openxmlformats.org/officeDocument/2006/relationships/hyperlink" Target="http://bbs.ednchina.com/BLOG_PERSONALCAT_100363_2002055.HTM" TargetMode="External"/><Relationship Id="rId188" Type="http://schemas.openxmlformats.org/officeDocument/2006/relationships/hyperlink" Target="http://bbs.ednchina.com/BLOG_ARTICLE_3012736.HTM" TargetMode="External"/><Relationship Id="rId71" Type="http://schemas.openxmlformats.org/officeDocument/2006/relationships/hyperlink" Target="http://bbs.ednchina.com/BLOG_ARTICLE_3011776.HTM" TargetMode="External"/><Relationship Id="rId92" Type="http://schemas.openxmlformats.org/officeDocument/2006/relationships/hyperlink" Target="http://bbs.ednchina.com/BLOG_ARTICLE_3011901.HTM" TargetMode="External"/><Relationship Id="rId213" Type="http://schemas.openxmlformats.org/officeDocument/2006/relationships/image" Target="media/image49.png"/><Relationship Id="rId234" Type="http://schemas.openxmlformats.org/officeDocument/2006/relationships/hyperlink" Target="http://download.bbs.ednchina.com/images/attachments/201307/original/8957263754_TIME_1374635260239.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168</Pages>
  <Words>30047</Words>
  <Characters>171270</Characters>
  <Application>Microsoft Office Word</Application>
  <DocSecurity>0</DocSecurity>
  <Lines>1427</Lines>
  <Paragraphs>401</Paragraphs>
  <ScaleCrop>false</ScaleCrop>
  <Company>http://www.deepbbs.org</Company>
  <LinksUpToDate>false</LinksUpToDate>
  <CharactersWithSpaces>200916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liu</cp:lastModifiedBy>
  <cp:revision>12</cp:revision>
  <dcterms:created xsi:type="dcterms:W3CDTF">2015-10-21T06:01:00Z</dcterms:created>
  <dcterms:modified xsi:type="dcterms:W3CDTF">2015-10-21T06:31:00Z</dcterms:modified>
</cp:coreProperties>
</file>