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5FCAA" w14:textId="7F8EC2BD" w:rsidR="00685B72" w:rsidRDefault="00951376" w:rsidP="00685B72">
      <w:pPr>
        <w:pStyle w:val="Title"/>
      </w:pPr>
      <w:r>
        <w:t>Market Empiricism</w:t>
      </w:r>
      <w:r w:rsidR="00BC6D18">
        <w:t xml:space="preserve"> – A Manifesto</w:t>
      </w:r>
      <w:bookmarkStart w:id="0" w:name="_GoBack"/>
      <w:bookmarkEnd w:id="0"/>
    </w:p>
    <w:p w14:paraId="4E0AB63C" w14:textId="77777777" w:rsidR="00685B72" w:rsidRDefault="00685B72" w:rsidP="00685B72">
      <w:pPr>
        <w:pStyle w:val="NoSpacing"/>
      </w:pPr>
      <w:r>
        <w:t>Paul Sztorc</w:t>
      </w:r>
    </w:p>
    <w:p w14:paraId="0BFE09A5" w14:textId="77777777" w:rsidR="00685B72" w:rsidRDefault="00BF7A7A" w:rsidP="00685B72">
      <w:pPr>
        <w:pStyle w:val="NoSpacing"/>
        <w:rPr>
          <w:rStyle w:val="Hyperlink"/>
        </w:rPr>
      </w:pPr>
      <w:hyperlink r:id="rId8" w:history="1">
        <w:r w:rsidR="00B92D67" w:rsidRPr="0093727E">
          <w:rPr>
            <w:rStyle w:val="Hyperlink"/>
          </w:rPr>
          <w:t>truthcoin@gmail.com</w:t>
        </w:r>
      </w:hyperlink>
    </w:p>
    <w:p w14:paraId="2BC4BD5C" w14:textId="1C382636" w:rsidR="003A6E0D" w:rsidRDefault="0011480C" w:rsidP="003A6E0D">
      <w:pPr>
        <w:pStyle w:val="NoSpacing"/>
        <w:rPr>
          <w:rStyle w:val="Hyperlink"/>
          <w:color w:val="auto"/>
          <w:u w:val="none"/>
        </w:rPr>
      </w:pPr>
      <w:r w:rsidRPr="0011480C">
        <w:rPr>
          <w:rStyle w:val="Hyperlink"/>
          <w:color w:val="auto"/>
          <w:u w:val="none"/>
        </w:rPr>
        <w:t xml:space="preserve">Version </w:t>
      </w:r>
      <w:r w:rsidR="00C9086B">
        <w:rPr>
          <w:rStyle w:val="Hyperlink"/>
          <w:color w:val="auto"/>
          <w:u w:val="none"/>
        </w:rPr>
        <w:t>1.</w:t>
      </w:r>
      <w:r w:rsidR="00685249">
        <w:rPr>
          <w:rStyle w:val="Hyperlink"/>
          <w:color w:val="auto"/>
          <w:u w:val="none"/>
        </w:rPr>
        <w:t>3</w:t>
      </w:r>
      <w:r w:rsidR="009D2B2D">
        <w:rPr>
          <w:rStyle w:val="Hyperlink"/>
          <w:color w:val="auto"/>
          <w:u w:val="none"/>
        </w:rPr>
        <w:t xml:space="preserve"> – Dec 14, 2015</w:t>
      </w:r>
    </w:p>
    <w:p w14:paraId="35A131AA" w14:textId="77777777" w:rsidR="00685B72" w:rsidRDefault="005E67B7" w:rsidP="003A6E0D">
      <w:pPr>
        <w:pStyle w:val="Heading1"/>
      </w:pPr>
      <w:r>
        <w:t>Our Common Enemy</w:t>
      </w:r>
    </w:p>
    <w:p w14:paraId="03FB05ED" w14:textId="77777777" w:rsidR="00945ABC" w:rsidRDefault="00945ABC" w:rsidP="00945ABC">
      <w:pPr>
        <w:pStyle w:val="NoSpacing"/>
      </w:pPr>
    </w:p>
    <w:p w14:paraId="501F0D4B" w14:textId="77777777"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14:paraId="524DD8ED" w14:textId="77777777"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p>
    <w:p w14:paraId="0F87DE68" w14:textId="77777777"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 xml:space="preserve">You’d know what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14:paraId="6A6BFB3E" w14:textId="77777777"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14:paraId="4B9273F5" w14:textId="77777777" w:rsidR="00861D2D" w:rsidRDefault="00683FF5" w:rsidP="00C17699">
      <w:pPr>
        <w:pStyle w:val="Heading2"/>
      </w:pPr>
      <w:r>
        <w:t>What is a Prediction Market?</w:t>
      </w:r>
    </w:p>
    <w:p w14:paraId="4C775033" w14:textId="77777777" w:rsidR="001F744D" w:rsidRPr="001F744D" w:rsidRDefault="001F744D" w:rsidP="00174930">
      <w:pPr>
        <w:pStyle w:val="NoSpacing"/>
        <w:keepNext/>
      </w:pPr>
    </w:p>
    <w:p w14:paraId="184C9856" w14:textId="77777777"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14:paraId="4D7CCC9F" w14:textId="77777777"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14:paraId="47C2BE23" w14:textId="77777777"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14:paraId="15051E68" w14:textId="77777777" w:rsidR="00722487" w:rsidRDefault="00BE5FA7" w:rsidP="00BE5FA7">
      <w:pPr>
        <w:ind w:firstLine="720"/>
      </w:pPr>
      <w:r>
        <w:t xml:space="preserve">While it may sound far-fetched, the core idea is endorsed by some of the </w:t>
      </w:r>
      <w:r w:rsidR="00742BDF">
        <w:t>‘</w:t>
      </w:r>
      <w:r>
        <w:t>best of the best</w:t>
      </w:r>
      <w:r w:rsidR="00742BDF">
        <w:t>’</w:t>
      </w:r>
      <w:r>
        <w:t xml:space="preserve">, </w:t>
      </w:r>
      <w:hyperlink r:id="rId9" w:history="1">
        <w:r w:rsidRPr="007B2707">
          <w:rPr>
            <w:rStyle w:val="Hyperlink"/>
          </w:rPr>
          <w:t>multiple Nobel Prize winners</w:t>
        </w:r>
        <w:r>
          <w:rPr>
            <w:rStyle w:val="Hyperlink"/>
          </w:rPr>
          <w:t>,</w:t>
        </w:r>
        <w:r w:rsidRPr="007B2707">
          <w:rPr>
            <w:rStyle w:val="Hyperlink"/>
          </w:rPr>
          <w:t xml:space="preserve"> and superstar executives</w:t>
        </w:r>
      </w:hyperlink>
      <w:r>
        <w:t xml:space="preserve"> of the world’s leading organizations.</w:t>
      </w:r>
    </w:p>
    <w:p w14:paraId="006C3F85" w14:textId="77777777" w:rsidR="00722487" w:rsidRDefault="00722487" w:rsidP="003A6E0D">
      <w:pPr>
        <w:ind w:firstLine="720"/>
      </w:pPr>
    </w:p>
    <w:p w14:paraId="53CD8C95" w14:textId="77777777" w:rsidR="00B92D67" w:rsidRDefault="00B92D67" w:rsidP="00C17699">
      <w:pPr>
        <w:pStyle w:val="Heading2"/>
      </w:pPr>
      <w:r>
        <w:lastRenderedPageBreak/>
        <w:t xml:space="preserve">I </w:t>
      </w:r>
      <w:r w:rsidR="00747E09">
        <w:t>still</w:t>
      </w:r>
      <w:r w:rsidR="00F678F1">
        <w:t xml:space="preserve"> </w:t>
      </w:r>
      <w:r>
        <w:t>don’t get it.</w:t>
      </w:r>
    </w:p>
    <w:p w14:paraId="0F9723F9" w14:textId="77777777" w:rsidR="00945ABC" w:rsidRPr="00945ABC" w:rsidRDefault="00945ABC" w:rsidP="00945ABC">
      <w:pPr>
        <w:pStyle w:val="NoSpacing"/>
      </w:pPr>
    </w:p>
    <w:p w14:paraId="344BBF5B" w14:textId="77777777" w:rsidR="002759DE" w:rsidRDefault="002759DE" w:rsidP="00722487">
      <w:pPr>
        <w:ind w:firstLine="360"/>
      </w:pPr>
      <w:r>
        <w:t xml:space="preserve">Television has a gift for </w:t>
      </w:r>
      <w:r w:rsidR="008E6AB6">
        <w:t>simplifying and communicating ideas</w:t>
      </w:r>
      <w:r w:rsidR="003524CF">
        <w:t>:</w:t>
      </w:r>
    </w:p>
    <w:p w14:paraId="58F8CCDD" w14:textId="77777777" w:rsidR="002759DE" w:rsidRPr="00657014" w:rsidRDefault="00BF7A7A" w:rsidP="00657014">
      <w:pPr>
        <w:pStyle w:val="ListParagraph"/>
        <w:numPr>
          <w:ilvl w:val="0"/>
          <w:numId w:val="2"/>
        </w:numPr>
        <w:rPr>
          <w:rStyle w:val="Hyperlink"/>
          <w:color w:val="auto"/>
          <w:u w:val="none"/>
        </w:rPr>
      </w:pPr>
      <w:hyperlink r:id="rId10" w:history="1">
        <w:r w:rsidR="003524CF" w:rsidRPr="00657014">
          <w:rPr>
            <w:rStyle w:val="Hyperlink"/>
          </w:rPr>
          <w:t>John Stossel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Stossel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14:paraId="5BD82D13" w14:textId="77777777" w:rsidR="003524CF" w:rsidRDefault="00BF7A7A" w:rsidP="00400D03">
      <w:pPr>
        <w:pStyle w:val="ListParagraph"/>
        <w:numPr>
          <w:ilvl w:val="0"/>
          <w:numId w:val="2"/>
        </w:numPr>
      </w:pPr>
      <w:hyperlink r:id="rId11" w:history="1">
        <w:r w:rsidR="00400D03" w:rsidRPr="00657014">
          <w:rPr>
            <w:rStyle w:val="Hyperlink"/>
          </w:rPr>
          <w:t xml:space="preserve">Neil deGrasse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14:paraId="0F46163C" w14:textId="77777777" w:rsidR="003524CF" w:rsidRPr="00657014" w:rsidRDefault="00BF7A7A" w:rsidP="00657014">
      <w:pPr>
        <w:pStyle w:val="ListParagraph"/>
        <w:numPr>
          <w:ilvl w:val="0"/>
          <w:numId w:val="2"/>
        </w:numPr>
        <w:rPr>
          <w:rStyle w:val="Hyperlink"/>
          <w:color w:val="auto"/>
          <w:u w:val="none"/>
        </w:rPr>
      </w:pPr>
      <w:hyperlink r:id="rId12"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14:paraId="0ECFB798" w14:textId="77777777" w:rsidR="008E6AB6" w:rsidRPr="00657014" w:rsidRDefault="00BF7A7A" w:rsidP="00657014">
      <w:pPr>
        <w:pStyle w:val="ListParagraph"/>
        <w:numPr>
          <w:ilvl w:val="0"/>
          <w:numId w:val="2"/>
        </w:numPr>
        <w:rPr>
          <w:rStyle w:val="Hyperlink"/>
          <w:color w:val="auto"/>
          <w:u w:val="none"/>
        </w:rPr>
      </w:pPr>
      <w:hyperlink r:id="rId13"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Kudlow Report</w:t>
      </w:r>
      <w:r w:rsidR="00657014">
        <w:rPr>
          <w:rStyle w:val="Hyperlink"/>
          <w:color w:val="auto"/>
          <w:u w:val="none"/>
        </w:rPr>
        <w:t>, (4:06).</w:t>
      </w:r>
    </w:p>
    <w:p w14:paraId="51C2F3BF" w14:textId="77777777" w:rsidR="003A6E0D" w:rsidRDefault="00BF7A7A" w:rsidP="003A6E0D">
      <w:pPr>
        <w:pStyle w:val="ListParagraph"/>
        <w:numPr>
          <w:ilvl w:val="0"/>
          <w:numId w:val="2"/>
        </w:numPr>
        <w:rPr>
          <w:rStyle w:val="Hyperlink"/>
          <w:color w:val="auto"/>
          <w:u w:val="none"/>
        </w:rPr>
      </w:pPr>
      <w:hyperlink r:id="rId14"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The Stossel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14:paraId="3F0DC2B3" w14:textId="77777777"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5" w:history="1">
        <w:r w:rsidR="006F6F27" w:rsidRPr="006F6F27">
          <w:rPr>
            <w:rStyle w:val="Hyperlink"/>
          </w:rPr>
          <w:t>PM_Applications.pdf</w:t>
        </w:r>
      </w:hyperlink>
      <w:r w:rsidR="006F6F27">
        <w:rPr>
          <w:rStyle w:val="Hyperlink"/>
          <w:color w:val="auto"/>
          <w:u w:val="none"/>
        </w:rPr>
        <w:t xml:space="preserve"> and </w:t>
      </w:r>
      <w:hyperlink r:id="rId16" w:history="1">
        <w:r w:rsidR="006F6F27" w:rsidRPr="006F6F27">
          <w:rPr>
            <w:rStyle w:val="Hyperlink"/>
          </w:rPr>
          <w:t>LogMSR_Demo.xlsx</w:t>
        </w:r>
      </w:hyperlink>
      <w:r w:rsidR="006F6F27">
        <w:rPr>
          <w:rStyle w:val="Hyperlink"/>
          <w:color w:val="auto"/>
          <w:u w:val="none"/>
        </w:rPr>
        <w:t>.</w:t>
      </w:r>
    </w:p>
    <w:p w14:paraId="0DF31E7A" w14:textId="77777777" w:rsidR="00C17699" w:rsidRDefault="00F279A4" w:rsidP="00C17699">
      <w:pPr>
        <w:pStyle w:val="Heading2"/>
      </w:pPr>
      <w:r>
        <w:t>The Failure of Conventional Information Sources</w:t>
      </w:r>
    </w:p>
    <w:p w14:paraId="42E4F2CE" w14:textId="77777777" w:rsidR="00C17699" w:rsidRPr="00C17699" w:rsidRDefault="00C17699" w:rsidP="00C17699">
      <w:pPr>
        <w:pStyle w:val="NoSpacing"/>
      </w:pPr>
    </w:p>
    <w:p w14:paraId="6443A36C" w14:textId="77777777" w:rsidR="005E67B7" w:rsidRDefault="00C17699" w:rsidP="00722487">
      <w:pPr>
        <w:ind w:firstLine="720"/>
      </w:pPr>
      <w:r>
        <w:t>C</w:t>
      </w:r>
      <w:r w:rsidR="00536B76">
        <w:t>ompared to PMs, c</w:t>
      </w:r>
      <w:r>
        <w:t xml:space="preserve">urrent info-sources do not inform </w:t>
      </w:r>
      <w:r w:rsidR="005E67B7">
        <w:t>and are therefore unacceptable.</w:t>
      </w:r>
    </w:p>
    <w:p w14:paraId="11E1573B" w14:textId="77777777" w:rsidR="005E67B7" w:rsidRDefault="00C17699" w:rsidP="00722487">
      <w:pPr>
        <w:ind w:firstLine="360"/>
      </w:pPr>
      <w:r w:rsidRPr="002773DB">
        <w:t>Formal scientific publications</w:t>
      </w:r>
      <w:r>
        <w:t xml:space="preserve"> are</w:t>
      </w:r>
      <w:r w:rsidR="005E67B7">
        <w:t>:</w:t>
      </w:r>
    </w:p>
    <w:p w14:paraId="0CDC229E" w14:textId="77777777"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7" w:history="1">
        <w:r w:rsidRPr="00FC3D83">
          <w:rPr>
            <w:rStyle w:val="Hyperlink"/>
          </w:rPr>
          <w:t>prohibitively</w:t>
        </w:r>
      </w:hyperlink>
      <w:r>
        <w:t xml:space="preserve"> </w:t>
      </w:r>
      <w:hyperlink r:id="rId18" w:history="1">
        <w:r w:rsidRPr="00FC3D83">
          <w:rPr>
            <w:rStyle w:val="Hyperlink"/>
          </w:rPr>
          <w:t>expensive</w:t>
        </w:r>
      </w:hyperlink>
      <w:r>
        <w:t xml:space="preserve"> </w:t>
      </w:r>
      <w:hyperlink r:id="rId19"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14:paraId="7428B301" w14:textId="77777777" w:rsidR="005E67B7" w:rsidRPr="005E67B7" w:rsidRDefault="005E67B7" w:rsidP="00FC3D83">
      <w:pPr>
        <w:pStyle w:val="ListParagraph"/>
        <w:numPr>
          <w:ilvl w:val="0"/>
          <w:numId w:val="6"/>
        </w:numPr>
        <w:rPr>
          <w:color w:val="000000" w:themeColor="text1"/>
        </w:rPr>
      </w:pPr>
      <w:r>
        <w:t>I</w:t>
      </w:r>
      <w:r w:rsidR="00C17699">
        <w:t>ncomprehensible (</w:t>
      </w:r>
      <w:hyperlink r:id="rId20" w:anchor="Scholarly_communication_crisis" w:history="1">
        <w:r w:rsidR="00C17699" w:rsidRPr="00FC3D83">
          <w:rPr>
            <w:rStyle w:val="Hyperlink"/>
          </w:rPr>
          <w:t>even</w:t>
        </w:r>
      </w:hyperlink>
      <w:r w:rsidR="00C17699">
        <w:t xml:space="preserve"> </w:t>
      </w:r>
      <w:hyperlink r:id="rId21" w:history="1">
        <w:r w:rsidR="00C17699" w:rsidRPr="00FC3D83">
          <w:rPr>
            <w:rStyle w:val="Hyperlink"/>
          </w:rPr>
          <w:t>among</w:t>
        </w:r>
      </w:hyperlink>
      <w:r w:rsidR="00C17699">
        <w:t xml:space="preserve"> </w:t>
      </w:r>
      <w:hyperlink r:id="rId22" w:history="1">
        <w:r w:rsidR="00C17699" w:rsidRPr="00FC3D83">
          <w:rPr>
            <w:rStyle w:val="Hyperlink"/>
          </w:rPr>
          <w:t>insiders</w:t>
        </w:r>
      </w:hyperlink>
      <w:r>
        <w:t>).</w:t>
      </w:r>
      <w:r w:rsidR="00FC3D83" w:rsidRPr="00FC3D83">
        <w:t xml:space="preserve"> </w:t>
      </w:r>
    </w:p>
    <w:p w14:paraId="586822A0" w14:textId="77777777"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14:paraId="2E05384E" w14:textId="77777777"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3" w:history="1">
        <w:r w:rsidRPr="00C7271E">
          <w:rPr>
            <w:rStyle w:val="Hyperlink"/>
          </w:rPr>
          <w:t>from</w:t>
        </w:r>
      </w:hyperlink>
      <w:r>
        <w:t xml:space="preserve"> </w:t>
      </w:r>
      <w:hyperlink r:id="rId24" w:history="1">
        <w:r w:rsidR="00C17699" w:rsidRPr="00C7271E">
          <w:rPr>
            <w:rStyle w:val="Hyperlink"/>
          </w:rPr>
          <w:t>60%</w:t>
        </w:r>
      </w:hyperlink>
      <w:r w:rsidR="00C17699" w:rsidRPr="005E67B7">
        <w:rPr>
          <w:color w:val="000000" w:themeColor="text1"/>
        </w:rPr>
        <w:t xml:space="preserve"> to </w:t>
      </w:r>
      <w:hyperlink r:id="rId25" w:history="1">
        <w:r w:rsidR="00C17699" w:rsidRPr="00C7271E">
          <w:rPr>
            <w:rStyle w:val="Hyperlink"/>
          </w:rPr>
          <w:t>as high</w:t>
        </w:r>
      </w:hyperlink>
      <w:r w:rsidR="00C17699" w:rsidRPr="005E67B7">
        <w:rPr>
          <w:color w:val="000000" w:themeColor="text1"/>
        </w:rPr>
        <w:t xml:space="preserve"> </w:t>
      </w:r>
      <w:hyperlink r:id="rId26"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14:paraId="194DDC8F" w14:textId="77777777"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14:paraId="5B1313B8" w14:textId="77777777"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14:paraId="05E85569" w14:textId="77777777"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r w:rsidR="00685249">
        <w:rPr>
          <w:color w:val="000000" w:themeColor="text1"/>
        </w:rPr>
        <w:t>, or otherwise emotionally-distracting</w:t>
      </w:r>
      <w:r w:rsidR="002773DB">
        <w:rPr>
          <w:color w:val="000000" w:themeColor="text1"/>
        </w:rPr>
        <w:t>.</w:t>
      </w:r>
    </w:p>
    <w:p w14:paraId="3D214F46" w14:textId="77777777"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14:paraId="41EAF7C3" w14:textId="77777777"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7"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BE5FA7">
        <w:rPr>
          <w:rStyle w:val="FootnoteReference"/>
          <w:color w:val="000000" w:themeColor="text1"/>
        </w:rPr>
        <w:footnoteReference w:id="4"/>
      </w:r>
      <w:r w:rsidR="00233D79">
        <w:rPr>
          <w:color w:val="000000" w:themeColor="text1"/>
        </w:rPr>
        <w:t xml:space="preserve"> </w:t>
      </w:r>
    </w:p>
    <w:p w14:paraId="6E2FCAAE" w14:textId="77777777" w:rsidR="00A322A1" w:rsidRDefault="00C91D17" w:rsidP="00A322A1">
      <w:pPr>
        <w:pStyle w:val="Heading2"/>
      </w:pPr>
      <w:r>
        <w:lastRenderedPageBreak/>
        <w:t>A Natural Fit for the Information Age</w:t>
      </w:r>
    </w:p>
    <w:p w14:paraId="3A7F630E" w14:textId="77777777" w:rsidR="00A322A1" w:rsidRPr="00A322A1" w:rsidRDefault="00A322A1" w:rsidP="00A322A1">
      <w:pPr>
        <w:pStyle w:val="NoSpacing"/>
      </w:pPr>
    </w:p>
    <w:p w14:paraId="4407F504" w14:textId="77777777" w:rsidR="0003476E" w:rsidRDefault="008E1E0F" w:rsidP="00685249">
      <w:pPr>
        <w:ind w:firstLine="720"/>
        <w:rPr>
          <w:color w:val="000000" w:themeColor="text1"/>
        </w:rPr>
      </w:pPr>
      <w:r>
        <w:rPr>
          <w:color w:val="000000" w:themeColor="text1"/>
        </w:rPr>
        <w:t xml:space="preserve">Can PMs help to </w:t>
      </w:r>
      <w:r w:rsidR="00C17699">
        <w:rPr>
          <w:color w:val="000000" w:themeColor="text1"/>
        </w:rPr>
        <w:t>make knowledge-sharing activit</w:t>
      </w:r>
      <w:r w:rsidR="00685249">
        <w:rPr>
          <w:color w:val="000000" w:themeColor="text1"/>
        </w:rPr>
        <w:t>ies useful, instead of useless?</w:t>
      </w:r>
    </w:p>
    <w:p w14:paraId="004F67A2" w14:textId="77777777" w:rsidR="00685249" w:rsidRPr="00685249" w:rsidRDefault="0003476E" w:rsidP="00685249">
      <w:pPr>
        <w:ind w:firstLine="720"/>
        <w:rPr>
          <w:color w:val="000000" w:themeColor="text1"/>
        </w:rPr>
      </w:pPr>
      <w:r>
        <w:rPr>
          <w:color w:val="000000" w:themeColor="text1"/>
        </w:rPr>
        <w:t>The</w:t>
      </w:r>
      <w:r w:rsidR="00C17699">
        <w:rPr>
          <w:color w:val="000000" w:themeColor="text1"/>
        </w:rPr>
        <w:t xml:space="preserve"> key problem of our Informat</w:t>
      </w:r>
      <w:r>
        <w:rPr>
          <w:color w:val="000000" w:themeColor="text1"/>
        </w:rPr>
        <w:t>ion Age is not info-availability</w:t>
      </w:r>
      <w:r w:rsidR="00C17699">
        <w:rPr>
          <w:color w:val="000000" w:themeColor="text1"/>
        </w:rPr>
        <w:t xml:space="preserve">, but </w:t>
      </w:r>
      <w:r w:rsidR="00C17699">
        <w:t>information-aggregation: combining</w:t>
      </w:r>
      <w:r w:rsidR="00F279A4">
        <w:t xml:space="preserve"> </w:t>
      </w:r>
      <w:r w:rsidR="00233D79">
        <w:t>millions of information-sources into one representative assessment.</w:t>
      </w:r>
    </w:p>
    <w:p w14:paraId="014768C7" w14:textId="77777777" w:rsidR="00685249" w:rsidRDefault="00685249" w:rsidP="00685249">
      <w:pPr>
        <w:ind w:firstLine="720"/>
      </w:pPr>
      <w:r>
        <w:t>Imagine a traffic light which has been disabled – e</w:t>
      </w:r>
      <w:r w:rsidR="0003476E">
        <w:t>ach of its three lights is off. Now</w:t>
      </w:r>
      <w:r>
        <w:t xml:space="preserve"> ask: is it an improvement to have all three lights </w:t>
      </w:r>
      <w:r w:rsidRPr="00685249">
        <w:rPr>
          <w:i/>
        </w:rPr>
        <w:t>simultaneously on</w:t>
      </w:r>
      <w:r>
        <w:t xml:space="preserve">? Of course there is no improvement – the traffic light as broken as before. All interesting statements, on all topics, are either True or False, and False is the opposite of True. Information can, therefore, be “destroyed by addition”, </w:t>
      </w:r>
      <w:r w:rsidR="002C5067">
        <w:t xml:space="preserve">leading us to conclude that the vast information-transfer capabilities of the modern internet are, in the absence of structure, </w:t>
      </w:r>
      <w:r w:rsidR="0003476E">
        <w:t>perfectly</w:t>
      </w:r>
      <w:r w:rsidR="002C5067">
        <w:t xml:space="preserve"> useless.</w:t>
      </w:r>
    </w:p>
    <w:p w14:paraId="2B8B533E" w14:textId="77777777" w:rsidR="000F5FFF" w:rsidRDefault="002C5067" w:rsidP="00685249">
      <w:pPr>
        <w:ind w:firstLine="720"/>
      </w:pPr>
      <w:r>
        <w:t xml:space="preserve">Of course, the internet has many </w:t>
      </w:r>
      <w:r w:rsidR="000F5FFF">
        <w:t>“</w:t>
      </w:r>
      <w:r>
        <w:t>structures</w:t>
      </w:r>
      <w:r w:rsidR="000F5FFF">
        <w:t xml:space="preserve">” which </w:t>
      </w:r>
      <w:r w:rsidR="0003476E">
        <w:t xml:space="preserve">do, in fact, </w:t>
      </w:r>
      <w:r w:rsidR="00C653C3">
        <w:t xml:space="preserve">make it </w:t>
      </w:r>
      <w:r w:rsidR="00C653C3" w:rsidRPr="0003476E">
        <w:t>very</w:t>
      </w:r>
      <w:r w:rsidR="00C653C3">
        <w:t xml:space="preserve"> useful. These include:</w:t>
      </w:r>
      <w:r w:rsidR="000F5FFF">
        <w:t xml:space="preserve"> search engines, social media, databases, and mailing lists. The internet also extends the </w:t>
      </w:r>
      <w:r w:rsidR="00C653C3">
        <w:t xml:space="preserve">broadcasting </w:t>
      </w:r>
      <w:r w:rsidR="000F5FFF">
        <w:t xml:space="preserve">capabilities of our </w:t>
      </w:r>
      <w:r w:rsidR="00C653C3">
        <w:t>pre-internet</w:t>
      </w:r>
      <w:r w:rsidR="000F5FFF">
        <w:t xml:space="preserve"> info-providers (CNN.com, library.yale.edu, blogs run by experts</w:t>
      </w:r>
      <w:r w:rsidR="00C653C3">
        <w:t xml:space="preserve">, </w:t>
      </w:r>
      <w:r w:rsidR="000F5FFF">
        <w:t xml:space="preserve">...). While </w:t>
      </w:r>
      <w:r w:rsidR="00A322A1">
        <w:t xml:space="preserve">each </w:t>
      </w:r>
      <w:r w:rsidR="00C653C3">
        <w:t xml:space="preserve">of these </w:t>
      </w:r>
      <w:r w:rsidR="00A322A1">
        <w:t xml:space="preserve">is </w:t>
      </w:r>
      <w:r w:rsidR="000F5FFF">
        <w:t xml:space="preserve">useful, </w:t>
      </w:r>
      <w:r w:rsidR="00A322A1">
        <w:t xml:space="preserve">none </w:t>
      </w:r>
      <w:r w:rsidR="0003476E">
        <w:t>is</w:t>
      </w:r>
      <w:r w:rsidR="00A322A1">
        <w:t xml:space="preserve"> a </w:t>
      </w:r>
      <w:r w:rsidR="00C33DB7">
        <w:t>match for the raw aggregation power of a financial market.</w:t>
      </w:r>
    </w:p>
    <w:p w14:paraId="1B05352C" w14:textId="77777777" w:rsidR="002C5067" w:rsidRPr="00C653C3" w:rsidRDefault="00C33DB7" w:rsidP="00685249">
      <w:pPr>
        <w:ind w:firstLine="720"/>
      </w:pPr>
      <w:r>
        <w:t>Financial trades (</w:t>
      </w:r>
      <w:r w:rsidR="0003476E">
        <w:t>ie, wagers</w:t>
      </w:r>
      <w:r w:rsidR="00A322A1">
        <w:rPr>
          <w:rStyle w:val="FootnoteReference"/>
        </w:rPr>
        <w:footnoteReference w:id="5"/>
      </w:r>
      <w:r>
        <w:t>)</w:t>
      </w:r>
      <w:r w:rsidR="000F5FFF">
        <w:t xml:space="preserve"> allow </w:t>
      </w:r>
      <w:r w:rsidR="000F5FFF" w:rsidRPr="000F5FFF">
        <w:rPr>
          <w:i/>
        </w:rPr>
        <w:t>anyone</w:t>
      </w:r>
      <w:r w:rsidR="000F5FFF">
        <w:t xml:space="preserve"> to challenge </w:t>
      </w:r>
      <w:r w:rsidR="000F5FFF" w:rsidRPr="000F5FFF">
        <w:rPr>
          <w:i/>
        </w:rPr>
        <w:t xml:space="preserve">any </w:t>
      </w:r>
      <w:r w:rsidR="000F5FFF">
        <w:rPr>
          <w:i/>
        </w:rPr>
        <w:t xml:space="preserve">piece of </w:t>
      </w:r>
      <w:r w:rsidR="000F5FFF" w:rsidRPr="000F5FFF">
        <w:rPr>
          <w:i/>
        </w:rPr>
        <w:t>information</w:t>
      </w:r>
      <w:r w:rsidR="000F5FFF">
        <w:t xml:space="preserve"> they want. If </w:t>
      </w:r>
      <w:r>
        <w:t>this trading activity</w:t>
      </w:r>
      <w:r w:rsidR="000F5FFF">
        <w:t xml:space="preserve"> is anonymous, </w:t>
      </w:r>
      <w:r w:rsidR="00E131DC">
        <w:t xml:space="preserve">ideas can be proposed, and challenged, without risk to anyone’s </w:t>
      </w:r>
      <w:hyperlink r:id="rId28" w:history="1">
        <w:r w:rsidR="00E131DC" w:rsidRPr="00A322A1">
          <w:rPr>
            <w:rStyle w:val="Hyperlink"/>
          </w:rPr>
          <w:t>feelings</w:t>
        </w:r>
      </w:hyperlink>
      <w:r w:rsidR="00A322A1">
        <w:t xml:space="preserve"> or</w:t>
      </w:r>
      <w:r w:rsidR="00E131DC">
        <w:t xml:space="preserve"> </w:t>
      </w:r>
      <w:hyperlink r:id="rId29" w:history="1">
        <w:r w:rsidR="000F5FFF" w:rsidRPr="000A2E90">
          <w:rPr>
            <w:rStyle w:val="Hyperlink"/>
          </w:rPr>
          <w:t>career</w:t>
        </w:r>
      </w:hyperlink>
      <w:r w:rsidR="000F5FFF">
        <w:t>.</w:t>
      </w:r>
      <w:r w:rsidR="00E131DC">
        <w:t xml:space="preserve"> However, unlike anonymous talk, </w:t>
      </w:r>
      <w:r w:rsidR="00A322A1">
        <w:t xml:space="preserve">this </w:t>
      </w:r>
      <w:r w:rsidR="0003476E">
        <w:t xml:space="preserve">“troll-proof” </w:t>
      </w:r>
      <w:r w:rsidR="00A322A1">
        <w:t>communication platform f</w:t>
      </w:r>
      <w:r w:rsidR="00B459B8">
        <w:t>ilters out all insincere actors, and thus resists all forms of vandalism and manipulation</w:t>
      </w:r>
      <w:r w:rsidR="0003476E">
        <w:rPr>
          <w:rStyle w:val="FootnoteReference"/>
        </w:rPr>
        <w:footnoteReference w:id="6"/>
      </w:r>
      <w:r w:rsidR="00B459B8">
        <w:t>.</w:t>
      </w:r>
    </w:p>
    <w:p w14:paraId="31D5A842" w14:textId="77777777" w:rsidR="00C17699" w:rsidRDefault="006A6F62" w:rsidP="003A6E0D">
      <w:pPr>
        <w:ind w:firstLine="720"/>
      </w:pPr>
      <w:r>
        <w:t xml:space="preserve">PMs aggregate information </w:t>
      </w:r>
      <w:r w:rsidR="003A6E0D">
        <w:t xml:space="preserve">by providing </w:t>
      </w:r>
      <w:r w:rsidRPr="00C704B5">
        <w:rPr>
          <w:i/>
        </w:rPr>
        <w:t>those with special knowledge</w:t>
      </w:r>
      <w:r>
        <w:t xml:space="preserve"> (ie,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r w:rsidR="00C704B5">
        <w:t xml:space="preserve"> Similarly, the PM doesn’t need to </w:t>
      </w:r>
      <w:r w:rsidR="00DD4E79">
        <w:t xml:space="preserve">check people for </w:t>
      </w:r>
      <w:r w:rsidR="00C704B5">
        <w:t>motive, error</w:t>
      </w:r>
      <w:r w:rsidR="00DD4E79">
        <w:t>,</w:t>
      </w:r>
      <w:r w:rsidR="00C704B5">
        <w:t xml:space="preserve"> or bias</w:t>
      </w:r>
      <w:r w:rsidR="00DD4E79">
        <w:t>; market traders check each other with each and every trade.</w:t>
      </w:r>
    </w:p>
    <w:p w14:paraId="6CA4CC8F" w14:textId="77777777" w:rsidR="00B459B8" w:rsidRPr="002F0801" w:rsidRDefault="00B459B8" w:rsidP="003A6E0D">
      <w:pPr>
        <w:ind w:firstLine="720"/>
      </w:pPr>
      <w:r w:rsidRPr="002F0801">
        <w:rPr>
          <w:b/>
        </w:rPr>
        <w:t>Their greatest benefit lies in their unlimited ability to scale</w:t>
      </w:r>
      <w:r>
        <w:t xml:space="preserve"> – while a bet </w:t>
      </w:r>
      <w:r w:rsidR="002F0801">
        <w:t xml:space="preserve">(or worse, a conversation) </w:t>
      </w:r>
      <w:r>
        <w:t>can only take plac</w:t>
      </w:r>
      <w:r w:rsidR="002F0801">
        <w:t>e between two people at a time</w:t>
      </w:r>
      <w:r>
        <w:t>, and a bet’s revealed-information can’t be “re-used” (</w:t>
      </w:r>
      <w:r w:rsidR="002F0801">
        <w:t xml:space="preserve">this information including: the precise nature of the disagreement, the specific conditions of the bet, the bet-offers </w:t>
      </w:r>
      <w:r w:rsidR="00742BDF">
        <w:t>which were accepted/refused</w:t>
      </w:r>
      <w:r w:rsidR="002F0801">
        <w:t>...</w:t>
      </w:r>
      <w:r>
        <w:t xml:space="preserve">this info </w:t>
      </w:r>
      <w:r w:rsidR="00742BDF">
        <w:t>is unable to travel reliably</w:t>
      </w:r>
      <w:r w:rsidR="002F0801">
        <w:t xml:space="preserve">), </w:t>
      </w:r>
      <w:r w:rsidR="002F0801" w:rsidRPr="002F0801">
        <w:rPr>
          <w:b/>
        </w:rPr>
        <w:t xml:space="preserve">prediction markets </w:t>
      </w:r>
      <w:r w:rsidRPr="002F0801">
        <w:rPr>
          <w:b/>
        </w:rPr>
        <w:t xml:space="preserve">always </w:t>
      </w:r>
      <w:r w:rsidR="002F0801" w:rsidRPr="002F0801">
        <w:rPr>
          <w:b/>
        </w:rPr>
        <w:t xml:space="preserve">fully </w:t>
      </w:r>
      <w:r w:rsidRPr="002F0801">
        <w:rPr>
          <w:b/>
        </w:rPr>
        <w:t>involve everyone</w:t>
      </w:r>
      <w:r>
        <w:t>. They can aggregate, and broadcast, theoretically-unlimited q</w:t>
      </w:r>
      <w:r w:rsidR="00742BDF">
        <w:t xml:space="preserve">uantities of information. </w:t>
      </w:r>
      <w:r w:rsidRPr="00B459B8">
        <w:t xml:space="preserve">Because anyone who disagrees with the market price has an incentive to change it, the price only would only stop changing when </w:t>
      </w:r>
      <w:r w:rsidRPr="002F0801">
        <w:rPr>
          <w:i/>
        </w:rPr>
        <w:t>no one</w:t>
      </w:r>
      <w:r w:rsidRPr="00B459B8">
        <w:t xml:space="preserve"> disagrees with it.</w:t>
      </w:r>
      <w:r w:rsidR="002F0801">
        <w:t xml:space="preserve"> Online communities typically collapse when their growth crosses a certain threshold</w:t>
      </w:r>
      <w:r w:rsidR="00742BDF">
        <w:t xml:space="preserve">; </w:t>
      </w:r>
      <w:r w:rsidR="002F0801">
        <w:t>markets</w:t>
      </w:r>
      <w:r w:rsidR="00742BDF">
        <w:t>, however,</w:t>
      </w:r>
      <w:r w:rsidR="002F0801">
        <w:t xml:space="preserve"> only become </w:t>
      </w:r>
      <w:r w:rsidR="002F0801">
        <w:rPr>
          <w:i/>
        </w:rPr>
        <w:t xml:space="preserve">more </w:t>
      </w:r>
      <w:r w:rsidR="002F0801">
        <w:t>liquid.</w:t>
      </w:r>
    </w:p>
    <w:p w14:paraId="094868F6" w14:textId="77777777" w:rsidR="0053294A" w:rsidRDefault="00243F75" w:rsidP="0053294A">
      <w:pPr>
        <w:pStyle w:val="Heading1"/>
      </w:pPr>
      <w:r>
        <w:lastRenderedPageBreak/>
        <w:t>On the Use of</w:t>
      </w:r>
      <w:r w:rsidR="00C575B0">
        <w:t xml:space="preserve"> </w:t>
      </w:r>
      <w:r>
        <w:t>Prediction Markets</w:t>
      </w:r>
    </w:p>
    <w:p w14:paraId="39EF6522" w14:textId="77777777" w:rsidR="00C575B0" w:rsidRDefault="00C575B0" w:rsidP="00C575B0">
      <w:pPr>
        <w:pStyle w:val="Heading2"/>
      </w:pPr>
      <w:r>
        <w:t>Problems with Existing PMs</w:t>
      </w:r>
    </w:p>
    <w:p w14:paraId="300792EF" w14:textId="77777777" w:rsidR="00D50BE4" w:rsidRDefault="00D50BE4" w:rsidP="001D2DCE">
      <w:pPr>
        <w:pStyle w:val="NoSpacing"/>
      </w:pPr>
    </w:p>
    <w:p w14:paraId="2D9C9C8A" w14:textId="77777777" w:rsidR="00742BDF" w:rsidRDefault="00D50BE4" w:rsidP="003947DC">
      <w:pPr>
        <w:ind w:firstLine="720"/>
      </w:pPr>
      <w:r>
        <w:t>On</w:t>
      </w:r>
      <w:r w:rsidR="001D2DCE">
        <w:t xml:space="preserve">e might </w:t>
      </w:r>
      <w:r w:rsidR="00AE4C83">
        <w:t>rightly</w:t>
      </w:r>
      <w:r w:rsidR="001D2DCE">
        <w:t xml:space="preserve"> ask, “If </w:t>
      </w:r>
      <w:r w:rsidR="007D15DD">
        <w:t>PMs</w:t>
      </w:r>
      <w:r>
        <w:t xml:space="preserve"> are so great, why don’t</w:t>
      </w:r>
      <w:r w:rsidR="002F0801">
        <w:t xml:space="preserve"> we already use them everywhere?”</w:t>
      </w:r>
    </w:p>
    <w:p w14:paraId="6C2E1912" w14:textId="77777777" w:rsidR="00C575B0" w:rsidRDefault="00742BDF" w:rsidP="003947DC">
      <w:pPr>
        <w:ind w:firstLine="720"/>
      </w:pPr>
      <w:r>
        <w:t xml:space="preserve">Perhaps they </w:t>
      </w:r>
      <w:r w:rsidRPr="00742BDF">
        <w:rPr>
          <w:i/>
        </w:rPr>
        <w:t>aren’t</w:t>
      </w:r>
      <w:r>
        <w:t xml:space="preserve"> a great idea? Yet, these ‘event derivatives’ are nearly identical to existing financial derivatives</w:t>
      </w:r>
      <w:r>
        <w:rPr>
          <w:rStyle w:val="FootnoteReference"/>
        </w:rPr>
        <w:footnoteReference w:id="7"/>
      </w:r>
      <w:r w:rsidR="007E481F">
        <w:t xml:space="preserve"> (which are </w:t>
      </w:r>
      <w:r w:rsidR="000C351B">
        <w:t xml:space="preserve">very </w:t>
      </w:r>
      <w:r w:rsidR="007E481F">
        <w:t>popular)</w:t>
      </w:r>
      <w:r w:rsidR="00C575B0">
        <w:t xml:space="preserve">, and a </w:t>
      </w:r>
      <w:r w:rsidR="000C351B">
        <w:t xml:space="preserve">major PM-website </w:t>
      </w:r>
      <w:r w:rsidR="00C575B0">
        <w:t>(InTrade.com) was popula</w:t>
      </w:r>
      <w:r w:rsidR="007E481F">
        <w:t xml:space="preserve">r-and-growing </w:t>
      </w:r>
      <w:r w:rsidR="005A097D">
        <w:t>before it was forced to close (</w:t>
      </w:r>
      <w:r w:rsidR="00C575B0">
        <w:t>for being unable to comply with US Banking regulations</w:t>
      </w:r>
      <w:r w:rsidR="005A097D">
        <w:t>)</w:t>
      </w:r>
      <w:r w:rsidR="00C575B0">
        <w:t>.</w:t>
      </w:r>
      <w:r w:rsidR="00472994">
        <w:t xml:space="preserve"> </w:t>
      </w:r>
      <w:r w:rsidR="007E481F">
        <w:t xml:space="preserve">PMs have network-effects; the bigger the group, the better. </w:t>
      </w:r>
      <w:r w:rsidR="00472994">
        <w:t xml:space="preserve">If PMs are going to face institutional opposition, they’ll never </w:t>
      </w:r>
      <w:r w:rsidR="007E481F">
        <w:t>get big. What’s the problem?</w:t>
      </w:r>
    </w:p>
    <w:p w14:paraId="3F84B78F" w14:textId="77777777" w:rsidR="007D15DD" w:rsidRDefault="00472994" w:rsidP="003947DC">
      <w:pPr>
        <w:ind w:firstLine="720"/>
      </w:pPr>
      <w:r>
        <w:t>Perhaps,</w:t>
      </w:r>
      <w:r w:rsidR="00615D68">
        <w:t xml:space="preserve"> </w:t>
      </w:r>
      <w:r w:rsidR="00742BDF">
        <w:t xml:space="preserve">PMs are </w:t>
      </w:r>
      <w:r>
        <w:t xml:space="preserve">just </w:t>
      </w:r>
      <w:r w:rsidR="00742BDF">
        <w:t>new</w:t>
      </w:r>
      <w:r w:rsidR="00493E85">
        <w:t>, and take some getting used to</w:t>
      </w:r>
      <w:r>
        <w:t xml:space="preserve">. Life insurance was once considered gravely immoral, and the stock market was once considered base gambling. Today, it is considered </w:t>
      </w:r>
      <w:r>
        <w:rPr>
          <w:i/>
        </w:rPr>
        <w:t>responsible</w:t>
      </w:r>
      <w:r>
        <w:t xml:space="preserve"> to purchase life insurance, and </w:t>
      </w:r>
      <w:r>
        <w:rPr>
          <w:i/>
        </w:rPr>
        <w:t>sophisticated</w:t>
      </w:r>
      <w:r>
        <w:t xml:space="preserve"> to “put money to work” in “the market”.</w:t>
      </w:r>
    </w:p>
    <w:p w14:paraId="6182B1B4" w14:textId="77777777" w:rsidR="00472994" w:rsidRDefault="00493E85" w:rsidP="00493E85">
      <w:pPr>
        <w:ind w:firstLine="720"/>
      </w:pPr>
      <w:r>
        <w:t xml:space="preserve">Unfortunately, </w:t>
      </w:r>
      <w:r w:rsidR="00580119">
        <w:rPr>
          <w:b/>
        </w:rPr>
        <w:t>P</w:t>
      </w:r>
      <w:r w:rsidRPr="00580119">
        <w:rPr>
          <w:b/>
        </w:rPr>
        <w:t xml:space="preserve">rediction </w:t>
      </w:r>
      <w:r w:rsidR="00580119">
        <w:rPr>
          <w:b/>
        </w:rPr>
        <w:t>M</w:t>
      </w:r>
      <w:r w:rsidRPr="00580119">
        <w:rPr>
          <w:b/>
        </w:rPr>
        <w:t xml:space="preserve">arkets have features which </w:t>
      </w:r>
      <w:r w:rsidR="00414BD2" w:rsidRPr="00580119">
        <w:rPr>
          <w:b/>
        </w:rPr>
        <w:t>inherently</w:t>
      </w:r>
      <w:r w:rsidRPr="00580119">
        <w:rPr>
          <w:b/>
        </w:rPr>
        <w:t xml:space="preserve"> attract censorship</w:t>
      </w:r>
      <w:r>
        <w:t>.</w:t>
      </w:r>
    </w:p>
    <w:p w14:paraId="6DE82E8A" w14:textId="77777777" w:rsidR="00923AF4" w:rsidRDefault="00900C0C" w:rsidP="00254D39">
      <w:pPr>
        <w:pStyle w:val="Heading3"/>
        <w:numPr>
          <w:ilvl w:val="0"/>
          <w:numId w:val="13"/>
        </w:numPr>
      </w:pPr>
      <w:r>
        <w:t xml:space="preserve">Prediction Markets Make Leaders </w:t>
      </w:r>
      <w:r w:rsidR="00254D39">
        <w:t>Less-Powerful</w:t>
      </w:r>
    </w:p>
    <w:p w14:paraId="7F4E5067" w14:textId="77777777" w:rsidR="00923AF4" w:rsidRDefault="00923AF4" w:rsidP="00923AF4">
      <w:pPr>
        <w:pStyle w:val="NoSpacing"/>
      </w:pPr>
    </w:p>
    <w:p w14:paraId="7A6F6B63" w14:textId="77777777" w:rsidR="00900C0C" w:rsidRDefault="00900C0C" w:rsidP="00900C0C">
      <w:pPr>
        <w:pStyle w:val="ListParagraph"/>
        <w:ind w:left="360"/>
      </w:pPr>
      <w:r>
        <w:t>“</w:t>
      </w:r>
      <w:r w:rsidRPr="007F7015">
        <w:t xml:space="preserve">The main barrier to wider-scale adoption of prediction markets is that most organizations are reluctant to use them. It is unclear why this is the case. </w:t>
      </w:r>
      <w:r w:rsidRPr="00900C0C">
        <w:rPr>
          <w:b/>
          <w:u w:val="single"/>
        </w:rPr>
        <w:t>Those currently in power</w:t>
      </w:r>
      <w:r w:rsidRPr="00900C0C">
        <w:rPr>
          <w:b/>
        </w:rPr>
        <w:t xml:space="preserve"> within firms may resist prediction markets because the markets would spread previously privileged information across the company</w:t>
      </w:r>
      <w:r w:rsidRPr="007F7015">
        <w:t xml:space="preserve"> and change perceptions of what</w:t>
      </w:r>
      <w:r>
        <w:t xml:space="preserve"> is knowable and who knows what.” (emphasis added)</w:t>
      </w:r>
    </w:p>
    <w:p w14:paraId="1F77AB6E" w14:textId="77777777" w:rsidR="00900C0C" w:rsidRDefault="00900C0C" w:rsidP="00900C0C">
      <w:pPr>
        <w:pStyle w:val="NoSpacing"/>
        <w:ind w:left="360"/>
      </w:pPr>
      <w:r>
        <w:t>-</w:t>
      </w:r>
      <w:r w:rsidRPr="00900C0C">
        <w:t xml:space="preserve"> </w:t>
      </w:r>
      <w:hyperlink r:id="rId30" w:history="1">
        <w:r w:rsidRPr="00900C0C">
          <w:rPr>
            <w:rStyle w:val="Hyperlink"/>
          </w:rPr>
          <w:t>Dr. Robin Hanson</w:t>
        </w:r>
      </w:hyperlink>
      <w:r>
        <w:t>, Prediction Market Thought-Leader</w:t>
      </w:r>
    </w:p>
    <w:p w14:paraId="4CF8552E" w14:textId="77777777" w:rsidR="00414BD2" w:rsidRPr="00900C0C" w:rsidRDefault="00414BD2" w:rsidP="00414BD2">
      <w:pPr>
        <w:pStyle w:val="NoSpacing"/>
      </w:pPr>
    </w:p>
    <w:p w14:paraId="6DE8A4B8" w14:textId="77777777" w:rsidR="00900C0C" w:rsidRPr="00900C0C" w:rsidRDefault="00900C0C" w:rsidP="00900C0C">
      <w:pPr>
        <w:ind w:firstLine="720"/>
      </w:pPr>
      <w:r w:rsidRPr="00900C0C">
        <w:t xml:space="preserve">Groups usually have leaders, and these leaders make the decisions. </w:t>
      </w:r>
      <w:r w:rsidR="00254D39">
        <w:t>With their veto-power, these authorities</w:t>
      </w:r>
      <w:r w:rsidRPr="00900C0C">
        <w:t xml:space="preserve"> [1] “own” all the ideas generated by anyone, and [2] any success that follows</w:t>
      </w:r>
      <w:r>
        <w:t>.</w:t>
      </w:r>
      <w:r w:rsidRPr="00900C0C">
        <w:t xml:space="preserve"> </w:t>
      </w:r>
      <w:r w:rsidR="00254D39">
        <w:t>In fact, non-authorities</w:t>
      </w:r>
      <w:r>
        <w:t xml:space="preserve"> </w:t>
      </w:r>
      <w:hyperlink r:id="rId31" w:history="1">
        <w:r w:rsidR="00254D39" w:rsidRPr="008715EF">
          <w:rPr>
            <w:rStyle w:val="Hyperlink"/>
          </w:rPr>
          <w:t xml:space="preserve">must </w:t>
        </w:r>
        <w:r w:rsidRPr="008715EF">
          <w:rPr>
            <w:rStyle w:val="Hyperlink"/>
          </w:rPr>
          <w:t>bring their best ideas</w:t>
        </w:r>
      </w:hyperlink>
      <w:r w:rsidR="00254D39">
        <w:t xml:space="preserve"> to the authorities</w:t>
      </w:r>
      <w:r>
        <w:t>, for free</w:t>
      </w:r>
      <w:r w:rsidR="00B44C7B">
        <w:t xml:space="preserve"> (</w:t>
      </w:r>
      <w:r w:rsidR="00254D39">
        <w:t xml:space="preserve">in order for them to be </w:t>
      </w:r>
      <w:r w:rsidR="00B44C7B">
        <w:t>merely rubber-stamped)</w:t>
      </w:r>
      <w:r>
        <w:t>. It’s a pretty</w:t>
      </w:r>
      <w:r w:rsidR="00254D39">
        <w:t xml:space="preserve"> good deal for “the decider”.</w:t>
      </w:r>
    </w:p>
    <w:p w14:paraId="11040CF9" w14:textId="77777777" w:rsidR="00254D39" w:rsidRDefault="00900C0C" w:rsidP="00900C0C">
      <w:pPr>
        <w:ind w:firstLine="720"/>
      </w:pPr>
      <w:r>
        <w:t xml:space="preserve">Prediction markets break that deal, and allow ideas to stand </w:t>
      </w:r>
      <w:r w:rsidR="00254D39">
        <w:t xml:space="preserve">uniquely </w:t>
      </w:r>
      <w:r>
        <w:t>on their merit</w:t>
      </w:r>
      <w:r w:rsidR="00254D39">
        <w:t>, without any certification or endorsement from anyone</w:t>
      </w:r>
      <w:r>
        <w:t xml:space="preserve">. </w:t>
      </w:r>
      <w:r w:rsidR="00254D39">
        <w:t>This obsoletes the process of leadership entirely.</w:t>
      </w:r>
    </w:p>
    <w:p w14:paraId="6372761C" w14:textId="77777777" w:rsidR="00900C0C" w:rsidRPr="00900C0C" w:rsidRDefault="00900C0C" w:rsidP="00900C0C">
      <w:pPr>
        <w:ind w:firstLine="720"/>
      </w:pPr>
      <w:r>
        <w:t xml:space="preserve">To see why, </w:t>
      </w:r>
      <w:r w:rsidRPr="00900C0C">
        <w:t xml:space="preserve">ignore for the moment that PMs allow anyone to </w:t>
      </w:r>
      <w:r w:rsidRPr="00900C0C">
        <w:rPr>
          <w:b/>
        </w:rPr>
        <w:t>edit</w:t>
      </w:r>
      <w:r w:rsidRPr="00900C0C">
        <w:rPr>
          <w:i/>
        </w:rPr>
        <w:t xml:space="preserve"> </w:t>
      </w:r>
      <w:r w:rsidRPr="00900C0C">
        <w:t xml:space="preserve">a forecast (which is part of the “wisdom of crowds” which makes them so accurate), and instead pay attention to the fact that PMs allow anyone to </w:t>
      </w:r>
      <w:r w:rsidRPr="00900C0C">
        <w:rPr>
          <w:b/>
        </w:rPr>
        <w:t>view</w:t>
      </w:r>
      <w:r w:rsidRPr="00900C0C">
        <w:t xml:space="preserve"> “</w:t>
      </w:r>
      <w:r w:rsidRPr="00900C0C">
        <w:rPr>
          <w:i/>
        </w:rPr>
        <w:t>the”</w:t>
      </w:r>
      <w:r w:rsidRPr="00900C0C">
        <w:t xml:space="preserve"> </w:t>
      </w:r>
      <w:r w:rsidRPr="00900C0C">
        <w:rPr>
          <w:i/>
        </w:rPr>
        <w:t>forecast</w:t>
      </w:r>
      <w:r w:rsidRPr="00900C0C">
        <w:t xml:space="preserve">. No one has any more information than anyone else. </w:t>
      </w:r>
      <w:r w:rsidRPr="00900C0C">
        <w:rPr>
          <w:b/>
          <w:i/>
        </w:rPr>
        <w:t>No one</w:t>
      </w:r>
      <w:r w:rsidRPr="00900C0C">
        <w:t xml:space="preserve"> has </w:t>
      </w:r>
      <w:r w:rsidRPr="00900C0C">
        <w:rPr>
          <w:b/>
          <w:i/>
        </w:rPr>
        <w:t>any</w:t>
      </w:r>
      <w:r w:rsidRPr="00900C0C">
        <w:t xml:space="preserve"> more information than anyone else.</w:t>
      </w:r>
    </w:p>
    <w:p w14:paraId="3929FF37" w14:textId="77777777" w:rsidR="00AF74BE" w:rsidRDefault="00900C0C" w:rsidP="0072727C">
      <w:pPr>
        <w:ind w:firstLine="720"/>
      </w:pPr>
      <w:r>
        <w:t xml:space="preserve">Because everyone is on the same page, and everyone </w:t>
      </w:r>
      <w:r w:rsidRPr="00254D39">
        <w:rPr>
          <w:i/>
        </w:rPr>
        <w:t>knows</w:t>
      </w:r>
      <w:r>
        <w:t xml:space="preserve"> that everyone is on the same page, there is no need for a leader or coordinator at all.</w:t>
      </w:r>
    </w:p>
    <w:p w14:paraId="1B30C22A" w14:textId="77777777" w:rsidR="00254D39" w:rsidRDefault="009E401C" w:rsidP="00254D39">
      <w:pPr>
        <w:pStyle w:val="Heading3"/>
        <w:numPr>
          <w:ilvl w:val="0"/>
          <w:numId w:val="13"/>
        </w:numPr>
      </w:pPr>
      <w:r>
        <w:lastRenderedPageBreak/>
        <w:t>Markets Are Inherently Unpopular</w:t>
      </w:r>
      <w:r w:rsidR="000C351B">
        <w:t xml:space="preserve"> (</w:t>
      </w:r>
      <w:r w:rsidR="00243F75">
        <w:t>Especially Among Intellectuals</w:t>
      </w:r>
      <w:r w:rsidR="000C351B">
        <w:t>)</w:t>
      </w:r>
    </w:p>
    <w:p w14:paraId="38958F4A" w14:textId="77777777" w:rsidR="009E401C" w:rsidRPr="00C80C7A" w:rsidRDefault="009E401C" w:rsidP="00C80C7A">
      <w:pPr>
        <w:pStyle w:val="NoSpacing"/>
      </w:pPr>
    </w:p>
    <w:p w14:paraId="5CA6CF0A" w14:textId="77777777" w:rsidR="009E401C" w:rsidRDefault="009E401C" w:rsidP="009E401C">
      <w:r>
        <w:t>“As consumers, we consume a million and one things, and seldom have a concentrated interest in any one. As producers, our interests tend to be concentrated; we get most of our livelihood from one activity or occupation.”</w:t>
      </w:r>
    </w:p>
    <w:p w14:paraId="0661A594" w14:textId="77777777" w:rsidR="00F45DC5" w:rsidRDefault="00F45DC5" w:rsidP="009E401C">
      <w:r>
        <w:t>“The role of the intellectual is much more limited in a free society than it is in a controlled society.”</w:t>
      </w:r>
    </w:p>
    <w:p w14:paraId="6B19C44D" w14:textId="77777777" w:rsidR="009E401C" w:rsidRDefault="009E401C" w:rsidP="009E401C">
      <w:r>
        <w:t>-“</w:t>
      </w:r>
      <w:hyperlink r:id="rId32" w:history="1">
        <w:r w:rsidRPr="009E401C">
          <w:rPr>
            <w:rStyle w:val="Hyperlink"/>
          </w:rPr>
          <w:t>Why Does the Free Market Have Such a Bad Press?</w:t>
        </w:r>
      </w:hyperlink>
      <w:r>
        <w:t>”, by Milton Friedman, 2 July 1966</w:t>
      </w:r>
    </w:p>
    <w:p w14:paraId="568CBE40" w14:textId="77777777" w:rsidR="00F45DC5" w:rsidRDefault="00580119" w:rsidP="000C351B">
      <w:pPr>
        <w:ind w:firstLine="720"/>
      </w:pPr>
      <w:r>
        <w:t>The</w:t>
      </w:r>
      <w:r w:rsidR="008A0D64">
        <w:t xml:space="preserve"> </w:t>
      </w:r>
      <w:r w:rsidR="00F45DC5">
        <w:t>first quote</w:t>
      </w:r>
      <w:r w:rsidR="008A0D64">
        <w:t xml:space="preserve"> is</w:t>
      </w:r>
      <w:r w:rsidR="00243F75">
        <w:t xml:space="preserve"> damning enough (putting the consumer of information at a tremendous disadvantage)</w:t>
      </w:r>
      <w:r w:rsidR="00F45DC5">
        <w:t>,</w:t>
      </w:r>
      <w:r w:rsidR="008A0D64">
        <w:t xml:space="preserve"> </w:t>
      </w:r>
      <w:r>
        <w:t xml:space="preserve">yet </w:t>
      </w:r>
      <w:r w:rsidR="008A0D64">
        <w:t xml:space="preserve">the </w:t>
      </w:r>
      <w:r w:rsidR="00F45DC5">
        <w:t xml:space="preserve">second should be </w:t>
      </w:r>
      <w:r>
        <w:t xml:space="preserve">most </w:t>
      </w:r>
      <w:r w:rsidR="008A0D64">
        <w:t>concern</w:t>
      </w:r>
      <w:r w:rsidR="00F45DC5">
        <w:t>ing</w:t>
      </w:r>
      <w:r w:rsidR="008A0D64">
        <w:t xml:space="preserve"> to us</w:t>
      </w:r>
      <w:r w:rsidR="00F45DC5">
        <w:t>.</w:t>
      </w:r>
    </w:p>
    <w:p w14:paraId="706B75E3" w14:textId="77777777" w:rsidR="00FB741D" w:rsidRDefault="008A0D64" w:rsidP="000C351B">
      <w:pPr>
        <w:ind w:firstLine="720"/>
      </w:pPr>
      <w:r>
        <w:t xml:space="preserve">Prediction markets produce information for society. </w:t>
      </w:r>
      <w:r w:rsidR="00F45DC5">
        <w:t>T</w:t>
      </w:r>
      <w:r>
        <w:t xml:space="preserve">his puts them in direct conflict </w:t>
      </w:r>
      <w:r w:rsidR="002F08B0">
        <w:t xml:space="preserve">with other info-producers, namely </w:t>
      </w:r>
      <w:r w:rsidR="002F08B0">
        <w:rPr>
          <w:b/>
        </w:rPr>
        <w:t>intellectuals</w:t>
      </w:r>
      <w:r w:rsidR="002F08B0">
        <w:t>. PMs settle debates,</w:t>
      </w:r>
      <w:r w:rsidR="00F45DC5">
        <w:t xml:space="preserve"> instantly and permanently; </w:t>
      </w:r>
      <w:r w:rsidR="002F08B0">
        <w:t xml:space="preserve">yet debating is precisely what intellectuals are </w:t>
      </w:r>
      <w:r w:rsidR="00F45DC5" w:rsidRPr="00F45DC5">
        <w:rPr>
          <w:i/>
        </w:rPr>
        <w:t>best at</w:t>
      </w:r>
      <w:r w:rsidR="00F45DC5">
        <w:t>.</w:t>
      </w:r>
      <w:r w:rsidR="00CE181E">
        <w:t xml:space="preserve"> To the intellectual, a difficult problem allows them to take center stage. They are to be flown around the world to conferences (at someone else’s expense), and introduced as visionaries and geniuses.</w:t>
      </w:r>
      <w:r w:rsidR="00FB741D">
        <w:t xml:space="preserve"> They are the heroes, the respected guardians of sacred truth, conquerors of ignorance!</w:t>
      </w:r>
    </w:p>
    <w:p w14:paraId="65968118" w14:textId="77777777" w:rsidR="008A0D64" w:rsidRDefault="000C351B" w:rsidP="000C351B">
      <w:pPr>
        <w:ind w:firstLine="720"/>
      </w:pPr>
      <w:r>
        <w:t>We</w:t>
      </w:r>
      <w:r w:rsidR="00FB741D">
        <w:t xml:space="preserve"> all want to win the respect of our peers, it is human nature. But what if there were a better way of settling complex issues, one which didn’t involve “the intellectuals” (as people)?</w:t>
      </w:r>
    </w:p>
    <w:p w14:paraId="59E36AD5" w14:textId="77777777" w:rsidR="00F45DC5" w:rsidRDefault="00F45DC5" w:rsidP="000C351B">
      <w:pPr>
        <w:ind w:firstLine="720"/>
      </w:pPr>
      <w:r>
        <w:t xml:space="preserve">The </w:t>
      </w:r>
      <w:r w:rsidR="002F08B0">
        <w:t>PM</w:t>
      </w:r>
      <w:r>
        <w:t>, thus, slaps intellectuals in the face in two simultaneous ways: [1] it steals their job, and [2] it points out that they weren’t doing it right to begin with.</w:t>
      </w:r>
      <w:r w:rsidR="002F08B0">
        <w:t xml:space="preserve"> </w:t>
      </w:r>
      <w:r>
        <w:t xml:space="preserve">The modus operandi of the PM </w:t>
      </w:r>
      <w:r w:rsidR="002F08B0" w:rsidRPr="00F45DC5">
        <w:rPr>
          <w:i/>
        </w:rPr>
        <w:t>should</w:t>
      </w:r>
      <w:r w:rsidR="002F08B0">
        <w:t xml:space="preserve"> threaten all experts, because it </w:t>
      </w:r>
      <w:r w:rsidR="00C80C7A">
        <w:t>outright rejects expertise</w:t>
      </w:r>
      <w:r w:rsidR="00FB741D">
        <w:t xml:space="preserve"> altogether</w:t>
      </w:r>
      <w:r w:rsidR="00243F75">
        <w:rPr>
          <w:rStyle w:val="FootnoteReference"/>
        </w:rPr>
        <w:footnoteReference w:id="8"/>
      </w:r>
      <w:r w:rsidR="00C80C7A">
        <w:t>.</w:t>
      </w:r>
    </w:p>
    <w:p w14:paraId="0486438D" w14:textId="77777777" w:rsidR="00CE181E" w:rsidRDefault="00CE181E" w:rsidP="009E401C">
      <w:r>
        <w:t>I think we can expect these</w:t>
      </w:r>
      <w:r w:rsidR="00FB741D">
        <w:t xml:space="preserve"> (influential) </w:t>
      </w:r>
      <w:r>
        <w:t>individuals</w:t>
      </w:r>
      <w:r w:rsidR="00FB741D">
        <w:t>,</w:t>
      </w:r>
      <w:r>
        <w:t xml:space="preserve"> to react poorly to </w:t>
      </w:r>
      <w:r w:rsidR="00FB741D">
        <w:t>the introduction of PMs.</w:t>
      </w:r>
    </w:p>
    <w:p w14:paraId="2DDA275B" w14:textId="77777777" w:rsidR="006C3F90" w:rsidRDefault="00B44C7B" w:rsidP="009E401C">
      <w:pPr>
        <w:pStyle w:val="Heading3"/>
        <w:numPr>
          <w:ilvl w:val="0"/>
          <w:numId w:val="13"/>
        </w:numPr>
        <w:rPr>
          <w:rStyle w:val="tgc"/>
        </w:rPr>
      </w:pPr>
      <w:r>
        <w:t>A Bad First Impression</w:t>
      </w:r>
    </w:p>
    <w:p w14:paraId="25248B34" w14:textId="77777777" w:rsidR="006C3F90" w:rsidRPr="006C3F90" w:rsidRDefault="006C3F90" w:rsidP="006C3F90">
      <w:pPr>
        <w:pStyle w:val="NoSpacing"/>
      </w:pPr>
    </w:p>
    <w:p w14:paraId="05FD05C3" w14:textId="77777777" w:rsidR="006C3F90" w:rsidRDefault="00A2525B" w:rsidP="000C351B">
      <w:pPr>
        <w:ind w:firstLine="720"/>
      </w:pPr>
      <w:r>
        <w:t xml:space="preserve">A further disadvantage, of course, is that PMs compete not merely with intellectuals, but with </w:t>
      </w:r>
      <w:r w:rsidRPr="0072727C">
        <w:rPr>
          <w:i/>
        </w:rPr>
        <w:t>all</w:t>
      </w:r>
      <w:r>
        <w:t xml:space="preserve"> info-sources</w:t>
      </w:r>
      <w:r w:rsidR="00874D1B">
        <w:t xml:space="preserve">. Most dishearteningly, this includes </w:t>
      </w:r>
      <w:r>
        <w:t>[1] th</w:t>
      </w:r>
      <w:r w:rsidR="006C3F90">
        <w:t xml:space="preserve">e media and [2] </w:t>
      </w:r>
      <w:r w:rsidR="0072727C">
        <w:t xml:space="preserve">social </w:t>
      </w:r>
      <w:r w:rsidR="006C3F90">
        <w:t>conversations.</w:t>
      </w:r>
    </w:p>
    <w:p w14:paraId="56D2C256" w14:textId="77777777" w:rsidR="006C3F90" w:rsidRDefault="00A2525B" w:rsidP="000C351B">
      <w:pPr>
        <w:ind w:firstLine="720"/>
      </w:pPr>
      <w:r>
        <w:t xml:space="preserve">For the former, it is foolish to expect </w:t>
      </w:r>
      <w:r w:rsidR="00254D39">
        <w:t xml:space="preserve">Encyclopedia </w:t>
      </w:r>
      <w:r>
        <w:t>Britannica</w:t>
      </w:r>
      <w:r w:rsidR="00254D39">
        <w:t xml:space="preserve"> to </w:t>
      </w:r>
      <w:r>
        <w:t>include a flattering entry concerning Wikipedia</w:t>
      </w:r>
      <w:r w:rsidR="00FB741D">
        <w:t>.</w:t>
      </w:r>
      <w:r>
        <w:t xml:space="preserve"> </w:t>
      </w:r>
      <w:r w:rsidR="00FB741D">
        <w:t>S</w:t>
      </w:r>
      <w:r>
        <w:t xml:space="preserve">imilarly, </w:t>
      </w:r>
      <w:r w:rsidR="00874D1B">
        <w:t>pundits and bloggers tend to be d</w:t>
      </w:r>
      <w:r w:rsidR="006C3F90">
        <w:t>isproportionately PM-skeptical.</w:t>
      </w:r>
    </w:p>
    <w:p w14:paraId="6E76356E" w14:textId="77777777" w:rsidR="00254D39" w:rsidRDefault="006C3F90" w:rsidP="000C351B">
      <w:pPr>
        <w:ind w:firstLine="720"/>
      </w:pPr>
      <w:r>
        <w:t>For the latter, m</w:t>
      </w:r>
      <w:r w:rsidR="00874D1B">
        <w:t>ost human c</w:t>
      </w:r>
      <w:r>
        <w:t>onversations – whether in the school playground, or the CEO’s boardroom</w:t>
      </w:r>
      <w:r w:rsidR="00FB741D">
        <w:t xml:space="preserve"> – are </w:t>
      </w:r>
      <w:r>
        <w:t xml:space="preserve">gossip. This is not to diminish the importance of gossip </w:t>
      </w:r>
      <w:r w:rsidR="00FB741D">
        <w:t>(</w:t>
      </w:r>
      <w:r>
        <w:t>the question of “Whom can I trust?” is a timeless one</w:t>
      </w:r>
      <w:r w:rsidR="00FB741D">
        <w:t>)</w:t>
      </w:r>
      <w:r>
        <w:t xml:space="preserve">, but it is to lament that nothing substantial seems to rise above the posturing. Needless to say, the concept of a bet, implies that </w:t>
      </w:r>
      <w:r w:rsidR="00FB741D">
        <w:t>one</w:t>
      </w:r>
      <w:r>
        <w:t xml:space="preserve"> care</w:t>
      </w:r>
      <w:r w:rsidR="00FB741D">
        <w:t>s</w:t>
      </w:r>
      <w:r>
        <w:t xml:space="preserve"> more about “making money” than about </w:t>
      </w:r>
      <w:r>
        <w:lastRenderedPageBreak/>
        <w:t>“speaking for the listener’s benefit”</w:t>
      </w:r>
      <w:r w:rsidR="00FB741D">
        <w:t>...</w:t>
      </w:r>
      <w:r>
        <w:t xml:space="preserve">in addition to turning </w:t>
      </w:r>
      <w:r w:rsidR="00FB741D">
        <w:t>one</w:t>
      </w:r>
      <w:r>
        <w:t xml:space="preserve"> into some weirdo who cares way-too-much if things are true or not, in addition to </w:t>
      </w:r>
      <w:hyperlink r:id="rId33" w:history="1">
        <w:r w:rsidRPr="006C3F90">
          <w:rPr>
            <w:rStyle w:val="Hyperlink"/>
          </w:rPr>
          <w:t>a whole host of other social problems</w:t>
        </w:r>
      </w:hyperlink>
      <w:r>
        <w:t>.</w:t>
      </w:r>
    </w:p>
    <w:p w14:paraId="47ECB525" w14:textId="77777777" w:rsidR="006C3F90" w:rsidRDefault="006C3F90" w:rsidP="000C351B">
      <w:pPr>
        <w:ind w:firstLine="720"/>
      </w:pPr>
      <w:r>
        <w:t>Hence, the public is unlikely to hear about PMs in school, or in the news, or from their friends. If they do hear about PMs at all, it is usually something uninformed or incorrect.</w:t>
      </w:r>
      <w:r w:rsidR="0072727C">
        <w:t xml:space="preserve"> The net effect is a kind of unending negative propaganda campaign.</w:t>
      </w:r>
    </w:p>
    <w:p w14:paraId="5EEE33C4" w14:textId="77777777" w:rsidR="0072727C" w:rsidRDefault="0072727C" w:rsidP="0072727C">
      <w:pPr>
        <w:pStyle w:val="Heading3"/>
        <w:numPr>
          <w:ilvl w:val="0"/>
          <w:numId w:val="13"/>
        </w:numPr>
      </w:pPr>
      <w:r>
        <w:t>PMs are Stubborn</w:t>
      </w:r>
    </w:p>
    <w:p w14:paraId="7344D28C" w14:textId="77777777" w:rsidR="0072727C" w:rsidRDefault="0072727C" w:rsidP="0072727C">
      <w:pPr>
        <w:pStyle w:val="NoSpacing"/>
      </w:pPr>
    </w:p>
    <w:p w14:paraId="324E37BA" w14:textId="77777777" w:rsidR="0072727C" w:rsidRDefault="0072727C" w:rsidP="0072727C">
      <w:r>
        <w:t>Prediction Markets say exactly what they really think</w:t>
      </w:r>
      <w:r w:rsidR="00FB741D">
        <w:t>, regardless of who asks.</w:t>
      </w:r>
    </w:p>
    <w:p w14:paraId="7DBC9F93" w14:textId="77777777" w:rsidR="0072727C" w:rsidRDefault="0072727C" w:rsidP="0072727C">
      <w:r>
        <w:t>This is an extreme social aberration, and quite dangerous.</w:t>
      </w:r>
    </w:p>
    <w:p w14:paraId="4842D5C5" w14:textId="77777777" w:rsidR="000C351B" w:rsidRDefault="0072727C" w:rsidP="000C351B">
      <w:pPr>
        <w:ind w:firstLine="720"/>
      </w:pPr>
      <w:r w:rsidRPr="0072727C">
        <w:t xml:space="preserve">In our real world, there are alliances to maintain; we all expect that our friends, and even our acquaintances or neighbors, will treat us with kindness and respect. </w:t>
      </w:r>
      <w:r w:rsidR="00CE181E">
        <w:t>If</w:t>
      </w:r>
      <w:r w:rsidRPr="0072727C">
        <w:t xml:space="preserve"> we screw up, we expect some forgiveness, purely because we’ve been “a peaceful, law-abiding member of The Community for X years”.</w:t>
      </w:r>
      <w:r>
        <w:t xml:space="preserve"> </w:t>
      </w:r>
      <w:r w:rsidRPr="0072727C">
        <w:rPr>
          <w:b/>
        </w:rPr>
        <w:t xml:space="preserve">There is a fundamental tradeoff between </w:t>
      </w:r>
      <w:r>
        <w:rPr>
          <w:b/>
        </w:rPr>
        <w:t>truth and loyalty</w:t>
      </w:r>
      <w:r>
        <w:t>; mastery of this tradeoff lies at the heart of mankind’s oldest a</w:t>
      </w:r>
      <w:r w:rsidR="000C351B">
        <w:t>nd deadliest weapon: politics.</w:t>
      </w:r>
    </w:p>
    <w:p w14:paraId="470FBAB6" w14:textId="77777777" w:rsidR="0072727C" w:rsidRDefault="00B01C0E" w:rsidP="000C351B">
      <w:pPr>
        <w:ind w:firstLine="720"/>
      </w:pPr>
      <w:r>
        <w:t>PMs would shackle you (in this case, all the way on “truth side”) and prevent you from maneuvering</w:t>
      </w:r>
      <w:r w:rsidR="00CE181E">
        <w:t xml:space="preserve"> along this tradeoff!</w:t>
      </w:r>
      <w:r>
        <w:t xml:space="preserve"> </w:t>
      </w:r>
      <w:r w:rsidR="0072727C">
        <w:t xml:space="preserve">What if an ally were being humiliated by the markets? Worse, what if an enemy were being vindicated by the markets? </w:t>
      </w:r>
      <w:r>
        <w:t xml:space="preserve">There would be no recourse, no pleading, no negotiating. </w:t>
      </w:r>
      <w:r w:rsidR="00CE181E">
        <w:t xml:space="preserve">No opportunity for </w:t>
      </w:r>
      <w:r w:rsidR="00CE181E" w:rsidRPr="00CE181E">
        <w:rPr>
          <w:i/>
        </w:rPr>
        <w:t>you</w:t>
      </w:r>
      <w:r w:rsidR="00CE181E">
        <w:t xml:space="preserve"> to use </w:t>
      </w:r>
      <w:r w:rsidR="00CE181E">
        <w:rPr>
          <w:i/>
        </w:rPr>
        <w:t>your</w:t>
      </w:r>
      <w:r w:rsidR="00945AEF">
        <w:rPr>
          <w:i/>
        </w:rPr>
        <w:t xml:space="preserve"> </w:t>
      </w:r>
      <w:r w:rsidR="00945AEF">
        <w:t>special</w:t>
      </w:r>
      <w:r w:rsidR="00CE181E">
        <w:rPr>
          <w:i/>
        </w:rPr>
        <w:t xml:space="preserve"> </w:t>
      </w:r>
      <w:r w:rsidR="00CE181E">
        <w:t xml:space="preserve">popularity, your favors or resources. </w:t>
      </w:r>
      <w:r w:rsidR="00FB741D">
        <w:t xml:space="preserve">It would mean that you are no longer uniquely important to the </w:t>
      </w:r>
      <w:r w:rsidR="00945AEF">
        <w:t xml:space="preserve">permanent </w:t>
      </w:r>
      <w:r w:rsidR="00FB741D">
        <w:t>decision-making process</w:t>
      </w:r>
      <w:r w:rsidR="00945AEF">
        <w:t xml:space="preserve">. </w:t>
      </w:r>
      <w:r w:rsidRPr="00CE181E">
        <w:t>The</w:t>
      </w:r>
      <w:r>
        <w:t xml:space="preserve"> horror!</w:t>
      </w:r>
    </w:p>
    <w:p w14:paraId="417AB148" w14:textId="77777777" w:rsidR="00B01C0E" w:rsidRDefault="00CE181E" w:rsidP="000C351B">
      <w:pPr>
        <w:ind w:firstLine="720"/>
      </w:pPr>
      <w:r>
        <w:t>In contrast, t</w:t>
      </w:r>
      <w:r w:rsidR="00B01C0E">
        <w:t>he smartest people in the room know “how to play the game”</w:t>
      </w:r>
      <w:r>
        <w:t xml:space="preserve">, </w:t>
      </w:r>
      <w:r w:rsidR="00B01C0E">
        <w:t>Lesson #1 is</w:t>
      </w:r>
      <w:r>
        <w:t xml:space="preserve"> “Make Friends”, and Lesson #2 is</w:t>
      </w:r>
      <w:r w:rsidR="00B01C0E">
        <w:t xml:space="preserve"> </w:t>
      </w:r>
      <w:r>
        <w:t>“</w:t>
      </w:r>
      <w:r w:rsidRPr="00CE181E">
        <w:rPr>
          <w:i/>
        </w:rPr>
        <w:t>N</w:t>
      </w:r>
      <w:r w:rsidR="00B01C0E" w:rsidRPr="00B01C0E">
        <w:rPr>
          <w:i/>
        </w:rPr>
        <w:t>ever</w:t>
      </w:r>
      <w:r w:rsidR="00B01C0E">
        <w:t xml:space="preserve"> say exactly what’</w:t>
      </w:r>
      <w:r>
        <w:t>s on your mind”.</w:t>
      </w:r>
      <w:r w:rsidR="00B01C0E">
        <w:t xml:space="preserve"> The</w:t>
      </w:r>
      <w:r>
        <w:t xml:space="preserve"> best and</w:t>
      </w:r>
      <w:r w:rsidR="00B01C0E">
        <w:t xml:space="preserve"> brightest will be keeping their mouths shut about “the benefits of PMs”</w:t>
      </w:r>
      <w:r>
        <w:t xml:space="preserve">, because </w:t>
      </w:r>
      <w:r w:rsidR="00B01C0E">
        <w:t xml:space="preserve">they (correctly) realize that the more important conversation-topic is “what my </w:t>
      </w:r>
      <w:r w:rsidR="00945AEF">
        <w:t>boss</w:t>
      </w:r>
      <w:r w:rsidR="00B01C0E">
        <w:t xml:space="preserve"> think</w:t>
      </w:r>
      <w:r w:rsidR="00945AEF">
        <w:t>s</w:t>
      </w:r>
      <w:r w:rsidR="00B01C0E">
        <w:t xml:space="preserve"> about PMs”.</w:t>
      </w:r>
    </w:p>
    <w:p w14:paraId="1AEFF6D8" w14:textId="77777777" w:rsidR="00990834" w:rsidRDefault="0090446F" w:rsidP="00CE181E">
      <w:r>
        <w:t>Because</w:t>
      </w:r>
      <w:r w:rsidR="00CE181E">
        <w:t xml:space="preserve"> it refuses to compromise, t</w:t>
      </w:r>
      <w:r w:rsidR="00B01C0E">
        <w:t>he</w:t>
      </w:r>
      <w:r w:rsidR="00CE181E">
        <w:t>re is</w:t>
      </w:r>
      <w:r w:rsidR="00B01C0E">
        <w:t xml:space="preserve"> </w:t>
      </w:r>
      <w:r>
        <w:t>only</w:t>
      </w:r>
      <w:r w:rsidR="00CE181E">
        <w:t xml:space="preserve"> one </w:t>
      </w:r>
      <w:r w:rsidR="00B01C0E">
        <w:t xml:space="preserve">way to </w:t>
      </w:r>
      <w:r w:rsidR="00945AEF">
        <w:t>influence</w:t>
      </w:r>
      <w:r w:rsidR="00B01C0E">
        <w:t xml:space="preserve"> a </w:t>
      </w:r>
      <w:r w:rsidR="00CE181E">
        <w:t>PM: destroy it</w:t>
      </w:r>
      <w:r w:rsidR="00945AEF">
        <w:t xml:space="preserve"> altogether.</w:t>
      </w:r>
    </w:p>
    <w:p w14:paraId="02DD6E3A" w14:textId="77777777" w:rsidR="00835530" w:rsidRDefault="00835530" w:rsidP="00835530">
      <w:pPr>
        <w:pStyle w:val="Heading3"/>
        <w:numPr>
          <w:ilvl w:val="0"/>
          <w:numId w:val="13"/>
        </w:numPr>
      </w:pPr>
      <w:r>
        <w:t>Censorship is Power</w:t>
      </w:r>
    </w:p>
    <w:p w14:paraId="03DA4B90" w14:textId="77777777" w:rsidR="00835530" w:rsidRDefault="00835530" w:rsidP="00835530">
      <w:pPr>
        <w:pStyle w:val="NoSpacing"/>
      </w:pPr>
    </w:p>
    <w:p w14:paraId="68919866" w14:textId="77777777" w:rsidR="00414BD2" w:rsidRPr="00BA7F0D" w:rsidRDefault="00835530" w:rsidP="000C351B">
      <w:pPr>
        <w:ind w:firstLine="720"/>
      </w:pPr>
      <w:r>
        <w:t xml:space="preserve">Finally, and most practically, there will always be those who, for whatever reason(s), want to prevent information from spreading. Such activities are common in all </w:t>
      </w:r>
      <w:r w:rsidR="00243F75">
        <w:t>places and times</w:t>
      </w:r>
      <w:r>
        <w:t>.</w:t>
      </w:r>
      <w:r>
        <w:rPr>
          <w:rStyle w:val="FootnoteReference"/>
        </w:rPr>
        <w:footnoteReference w:id="9"/>
      </w:r>
    </w:p>
    <w:p w14:paraId="34905DA8" w14:textId="77777777" w:rsidR="003947DC" w:rsidRDefault="00493E85" w:rsidP="007D15DD">
      <w:pPr>
        <w:pStyle w:val="Heading2"/>
      </w:pPr>
      <w:r>
        <w:t xml:space="preserve">The </w:t>
      </w:r>
      <w:r w:rsidR="00945AEF">
        <w:t>Cost of Blockchain Immortality</w:t>
      </w:r>
    </w:p>
    <w:p w14:paraId="2165D412" w14:textId="77777777" w:rsidR="00493E85" w:rsidRDefault="00493E85" w:rsidP="00493E85">
      <w:pPr>
        <w:pStyle w:val="NoSpacing"/>
      </w:pPr>
    </w:p>
    <w:p w14:paraId="5A856871" w14:textId="77777777" w:rsidR="00493E85" w:rsidRDefault="00493E85" w:rsidP="00493E85">
      <w:r>
        <w:tab/>
        <w:t xml:space="preserve">Blockchains are </w:t>
      </w:r>
      <w:r w:rsidR="00A76CD3">
        <w:t>among the</w:t>
      </w:r>
      <w:r>
        <w:t xml:space="preserve"> slowest and most</w:t>
      </w:r>
      <w:r w:rsidR="00A76CD3">
        <w:t>-</w:t>
      </w:r>
      <w:r>
        <w:t xml:space="preserve">convoluted database structures in the history of </w:t>
      </w:r>
      <w:r w:rsidR="00A76CD3">
        <w:t>technology</w:t>
      </w:r>
      <w:r>
        <w:t xml:space="preserve">. </w:t>
      </w:r>
      <w:r w:rsidR="00945AEF">
        <w:t>W</w:t>
      </w:r>
      <w:r w:rsidR="00A76CD3">
        <w:t xml:space="preserve">hile </w:t>
      </w:r>
      <w:r w:rsidR="00945AEF">
        <w:t xml:space="preserve">most databases sync in seconds (and some in nanoseconds), Bitcoin syncs in (highly </w:t>
      </w:r>
      <w:r>
        <w:t>irregular</w:t>
      </w:r>
      <w:r w:rsidR="00945AEF">
        <w:t>)</w:t>
      </w:r>
      <w:r>
        <w:t xml:space="preserve"> </w:t>
      </w:r>
      <w:r w:rsidR="00945AEF">
        <w:t xml:space="preserve">10 minute </w:t>
      </w:r>
      <w:r>
        <w:t>intervals</w:t>
      </w:r>
      <w:r w:rsidR="00511AFB">
        <w:t>. Because each member of the network is treated as an equal “peer”, the network throughput is</w:t>
      </w:r>
      <w:r w:rsidR="00945AEF">
        <w:t>, generally,</w:t>
      </w:r>
      <w:r w:rsidR="00511AFB">
        <w:t xml:space="preserve"> constrained by the network’s weakest and slowest members.</w:t>
      </w:r>
    </w:p>
    <w:p w14:paraId="4B048FD7" w14:textId="77777777" w:rsidR="00511AFB" w:rsidRDefault="00511AFB" w:rsidP="00493E85">
      <w:r>
        <w:lastRenderedPageBreak/>
        <w:tab/>
        <w:t xml:space="preserve">Blockchains are interesting for only reason: </w:t>
      </w:r>
      <w:r w:rsidR="00923AF4">
        <w:t>the</w:t>
      </w:r>
      <w:r w:rsidR="00945AEF">
        <w:t>y cannot be destroyed. The blockchain structure supports the so-called</w:t>
      </w:r>
      <w:r w:rsidR="00923AF4">
        <w:t xml:space="preserve"> “heaviest chain rule”</w:t>
      </w:r>
      <w:r w:rsidR="00945AEF">
        <w:t xml:space="preserve">, where each </w:t>
      </w:r>
      <w:r w:rsidR="00923AF4">
        <w:t>blockchain</w:t>
      </w:r>
      <w:r w:rsidR="00945AEF">
        <w:t xml:space="preserve"> </w:t>
      </w:r>
      <w:r w:rsidR="00923AF4">
        <w:t xml:space="preserve">inherently </w:t>
      </w:r>
      <w:r>
        <w:t>contain</w:t>
      </w:r>
      <w:r w:rsidR="00923AF4">
        <w:t>s</w:t>
      </w:r>
      <w:r>
        <w:t xml:space="preserve"> a </w:t>
      </w:r>
      <w:r w:rsidR="00945AEF">
        <w:t xml:space="preserve">kind of “score” </w:t>
      </w:r>
      <w:r w:rsidR="008715EF">
        <w:t xml:space="preserve">– a </w:t>
      </w:r>
      <w:r>
        <w:t>single number</w:t>
      </w:r>
      <w:r w:rsidR="00923AF4">
        <w:t xml:space="preserve"> (</w:t>
      </w:r>
      <w:r>
        <w:t>usually called the “cumulative difficulty” or “weight”</w:t>
      </w:r>
      <w:r w:rsidR="00923AF4">
        <w:t>). This number can</w:t>
      </w:r>
      <w:r>
        <w:t xml:space="preserve"> be calculated </w:t>
      </w:r>
      <w:r w:rsidR="008715EF">
        <w:t>from</w:t>
      </w:r>
      <w:r w:rsidR="00923AF4">
        <w:t xml:space="preserve"> the database contents </w:t>
      </w:r>
      <w:r w:rsidR="00923AF4" w:rsidRPr="00923AF4">
        <w:rPr>
          <w:i/>
        </w:rPr>
        <w:t>a</w:t>
      </w:r>
      <w:r w:rsidR="008715EF">
        <w:rPr>
          <w:i/>
        </w:rPr>
        <w:t>lone</w:t>
      </w:r>
      <w:r w:rsidR="0000758D">
        <w:t>;</w:t>
      </w:r>
      <w:r w:rsidR="008715EF">
        <w:t xml:space="preserve"> Bitcoin simply display</w:t>
      </w:r>
      <w:r w:rsidR="0000758D">
        <w:t>s</w:t>
      </w:r>
      <w:r w:rsidR="008715EF">
        <w:t xml:space="preserve"> the database with the highest score</w:t>
      </w:r>
      <w:r w:rsidR="0000758D">
        <w:t xml:space="preserve"> it could find</w:t>
      </w:r>
      <w:r w:rsidR="008715EF">
        <w:t xml:space="preserve">. </w:t>
      </w:r>
      <w:r w:rsidR="0000758D">
        <w:t>Users</w:t>
      </w:r>
      <w:r w:rsidR="008715EF">
        <w:t xml:space="preserve"> can connect, disconnect, start from scratch. It doesn’t even matter who they connect to, or what these connections actually say – eventually all users will find “the” correct database.</w:t>
      </w:r>
      <w:r w:rsidR="0000758D">
        <w:t xml:space="preserve"> Each user contains a full backup copy of the database, which can be used to regenerate the entire system.</w:t>
      </w:r>
    </w:p>
    <w:p w14:paraId="090F0E50" w14:textId="77777777" w:rsidR="00BA7F0D" w:rsidRPr="00923AF4" w:rsidRDefault="00BA7F0D" w:rsidP="00493E85">
      <w:r>
        <w:tab/>
        <w:t xml:space="preserve">For Bitcoin, the </w:t>
      </w:r>
      <w:r w:rsidR="00A8448D">
        <w:t xml:space="preserve">merit of the tradeoff </w:t>
      </w:r>
      <w:r w:rsidR="00B44C7B">
        <w:t xml:space="preserve">was clear: </w:t>
      </w:r>
      <w:r w:rsidR="00580119">
        <w:t>a</w:t>
      </w:r>
      <w:r w:rsidR="00FB5FF3">
        <w:t>ny</w:t>
      </w:r>
      <w:r w:rsidR="00580119">
        <w:t xml:space="preserve"> “database of </w:t>
      </w:r>
      <w:r w:rsidR="0090446F">
        <w:t>financial assets</w:t>
      </w:r>
      <w:r w:rsidR="00580119">
        <w:t>”</w:t>
      </w:r>
      <w:r w:rsidR="00FB5FF3">
        <w:t xml:space="preserve"> carries with it a dangerous property:</w:t>
      </w:r>
      <w:r w:rsidR="00580119">
        <w:t xml:space="preserve"> money can be made by </w:t>
      </w:r>
      <w:r w:rsidR="00FB5FF3">
        <w:t>anyone who can tamper with it!</w:t>
      </w:r>
      <w:r w:rsidR="00580119">
        <w:t xml:space="preserve"> Indeed, </w:t>
      </w:r>
      <w:r w:rsidR="00093996">
        <w:t>t</w:t>
      </w:r>
      <w:r w:rsidR="0084130C">
        <w:t xml:space="preserve">he </w:t>
      </w:r>
      <w:r w:rsidR="00093996">
        <w:t xml:space="preserve">inspiring </w:t>
      </w:r>
      <w:r w:rsidR="0084130C">
        <w:t>concept of “cash on the internet”</w:t>
      </w:r>
      <w:r w:rsidR="00093996">
        <w:t xml:space="preserve"> had</w:t>
      </w:r>
      <w:r w:rsidR="00580119">
        <w:t>, empirically,</w:t>
      </w:r>
      <w:r w:rsidR="00093996">
        <w:t xml:space="preserve"> failed many times</w:t>
      </w:r>
      <w:r w:rsidR="00093996">
        <w:rPr>
          <w:rStyle w:val="FootnoteReference"/>
        </w:rPr>
        <w:footnoteReference w:id="10"/>
      </w:r>
      <w:r w:rsidR="00580119">
        <w:t xml:space="preserve"> for this precise reason</w:t>
      </w:r>
      <w:r w:rsidR="00093996">
        <w:t>.</w:t>
      </w:r>
    </w:p>
    <w:p w14:paraId="21A4D96C" w14:textId="77777777" w:rsidR="00CE42CE" w:rsidRDefault="00CE42CE" w:rsidP="007A2039">
      <w:pPr>
        <w:pStyle w:val="Heading2"/>
      </w:pPr>
      <w:r>
        <w:t>Bitcoin’s</w:t>
      </w:r>
      <w:r w:rsidR="00FB5FF3">
        <w:t xml:space="preserve"> Escrow</w:t>
      </w:r>
      <w:r>
        <w:t xml:space="preserve"> </w:t>
      </w:r>
      <w:r w:rsidR="00FB5FF3">
        <w:t>Deficiency</w:t>
      </w:r>
    </w:p>
    <w:p w14:paraId="4C35CD37" w14:textId="77777777" w:rsidR="00CE42CE" w:rsidRPr="00CE42CE" w:rsidRDefault="00CE42CE" w:rsidP="00CE42CE">
      <w:pPr>
        <w:pStyle w:val="NoSpacing"/>
      </w:pPr>
    </w:p>
    <w:p w14:paraId="470E8DAC" w14:textId="77777777" w:rsidR="00AD041C" w:rsidRDefault="00AD041C" w:rsidP="003D0440">
      <w:pPr>
        <w:ind w:firstLine="720"/>
      </w:pPr>
      <w:r>
        <w:t>Bitcoin</w:t>
      </w:r>
      <w:r w:rsidR="0000758D">
        <w:t xml:space="preserve">’s immortality can </w:t>
      </w:r>
      <w:r w:rsidR="00FB5FF3">
        <w:t>p</w:t>
      </w:r>
      <w:r w:rsidR="0000758D">
        <w:t xml:space="preserve">rotect </w:t>
      </w:r>
      <w:r w:rsidR="00FB5FF3" w:rsidRPr="00FB5FF3">
        <w:rPr>
          <w:i/>
        </w:rPr>
        <w:t>consumer</w:t>
      </w:r>
      <w:r w:rsidR="00FB5FF3">
        <w:t xml:space="preserve"> markets (</w:t>
      </w:r>
      <w:r w:rsidR="0000758D">
        <w:t xml:space="preserve">where </w:t>
      </w:r>
      <w:r w:rsidR="00FB5FF3">
        <w:t>goods</w:t>
      </w:r>
      <w:r w:rsidR="0000758D">
        <w:t xml:space="preserve"> are purchased</w:t>
      </w:r>
      <w:r w:rsidR="00FB5FF3">
        <w:t xml:space="preserve">), but </w:t>
      </w:r>
      <w:r w:rsidR="0000758D">
        <w:t xml:space="preserve">can it protect </w:t>
      </w:r>
      <w:r w:rsidR="0000758D">
        <w:rPr>
          <w:i/>
        </w:rPr>
        <w:t xml:space="preserve">capital </w:t>
      </w:r>
      <w:r w:rsidR="0000758D">
        <w:t>markets (where assets are traded)? I</w:t>
      </w:r>
      <w:r>
        <w:t xml:space="preserve">f so, competing “Bitcoin InTrades” </w:t>
      </w:r>
      <w:r w:rsidR="0000758D">
        <w:t xml:space="preserve">and “Bitcoin Stock Exchanges” </w:t>
      </w:r>
      <w:r>
        <w:t xml:space="preserve">would appear to fulfill market demand. </w:t>
      </w:r>
      <w:r w:rsidR="00BE0CAD">
        <w:t>Such a service could use Bitcoin only as a medium of exchange, and do all of its accounting in (more stable) fiat.</w:t>
      </w:r>
    </w:p>
    <w:p w14:paraId="145DDF65" w14:textId="77777777" w:rsidR="000D2B6D" w:rsidRDefault="00AD041C" w:rsidP="00AD041C">
      <w:pPr>
        <w:ind w:firstLine="720"/>
      </w:pPr>
      <w:r>
        <w:t xml:space="preserve">Unfortunately, </w:t>
      </w:r>
      <w:r w:rsidR="0000758D">
        <w:t xml:space="preserve">a capital exchange </w:t>
      </w:r>
      <w:r w:rsidR="003D0440">
        <w:t>require</w:t>
      </w:r>
      <w:r w:rsidR="0000758D">
        <w:t>s</w:t>
      </w:r>
      <w:r w:rsidR="003D0440">
        <w:t xml:space="preserv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r w:rsidR="007574D1">
        <w:t>Bitcoin would prevent the use of a</w:t>
      </w:r>
      <w:r w:rsidR="00EB48F5">
        <w:t>ny</w:t>
      </w:r>
      <w:r w:rsidR="007574D1">
        <w:t xml:space="preserve"> </w:t>
      </w:r>
      <w:r>
        <w:t xml:space="preserve">legal guarantee </w:t>
      </w:r>
      <w:r w:rsidR="00EB48F5">
        <w:t>(</w:t>
      </w:r>
      <w:r w:rsidR="007574D1">
        <w:t xml:space="preserve">to </w:t>
      </w:r>
      <w:r w:rsidR="00EB48F5">
        <w:t>justify this trust).</w:t>
      </w:r>
      <w:r w:rsidR="00C91D17">
        <w:rPr>
          <w:rStyle w:val="FootnoteReference"/>
        </w:rPr>
        <w:footnoteReference w:id="11"/>
      </w:r>
    </w:p>
    <w:p w14:paraId="704FEC59" w14:textId="77777777" w:rsidR="00890321" w:rsidRDefault="000D2B6D" w:rsidP="00560A34">
      <w:r>
        <w:tab/>
      </w:r>
      <w:r w:rsidRPr="00693965">
        <w:rPr>
          <w:b/>
        </w:rPr>
        <w:t xml:space="preserve">Bitcoin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r w:rsidR="00890321">
        <w:t>Bitcoin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00758D">
        <w:t>,</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r w:rsidR="00EB48F5">
        <w:t>Bitcoin PM-</w:t>
      </w:r>
      <w:r w:rsidR="0011480C">
        <w:t>businesses</w:t>
      </w:r>
      <w:r w:rsidR="00890321">
        <w:t xml:space="preserve"> would be able to steal funds by trading</w:t>
      </w:r>
      <w:r w:rsidR="00CE42CE">
        <w:t xml:space="preserve"> </w:t>
      </w:r>
      <w:r w:rsidR="00890321">
        <w:t xml:space="preserve">on </w:t>
      </w:r>
      <w:r w:rsidR="00CE42CE">
        <w:t>-</w:t>
      </w:r>
      <w:r w:rsidR="00890321">
        <w:t>and then reporting</w:t>
      </w:r>
      <w:r w:rsidR="00CE42CE">
        <w:t>-</w:t>
      </w:r>
      <w:r w:rsidR="00890321">
        <w:t xml:space="preserve"> incorrect prediction outcomes. </w:t>
      </w:r>
      <w:r w:rsidR="00F5647A">
        <w:t>Th</w:t>
      </w:r>
      <w:r w:rsidR="007574D1">
        <w:t xml:space="preserve">is problem </w:t>
      </w:r>
      <w:r w:rsidR="00AD041C">
        <w:t>worsens</w:t>
      </w:r>
      <w:r w:rsidR="00F5647A">
        <w:t xml:space="preserve"> with scale</w:t>
      </w:r>
      <w:r w:rsidR="00580119">
        <w:t xml:space="preserve"> (</w:t>
      </w:r>
      <w:r w:rsidR="00F5647A">
        <w:t>as there is a bigger pot of money for hackers or insiders to steal</w:t>
      </w:r>
      <w:r w:rsidR="00580119">
        <w:t>)</w:t>
      </w:r>
      <w:r w:rsidR="00C91D17">
        <w:t>,</w:t>
      </w:r>
      <w:r w:rsidR="00560A34">
        <w:t xml:space="preserve"> leaving us back where we started. </w:t>
      </w:r>
      <w:r w:rsidR="00560A34" w:rsidRPr="00560A34">
        <w:rPr>
          <w:b/>
        </w:rPr>
        <w:t xml:space="preserve">Capital </w:t>
      </w:r>
      <w:r w:rsidR="00C91D17" w:rsidRPr="00560A34">
        <w:rPr>
          <w:b/>
        </w:rPr>
        <w:t xml:space="preserve">markets </w:t>
      </w:r>
      <w:r w:rsidR="00C91D17" w:rsidRPr="00560A34">
        <w:rPr>
          <w:b/>
          <w:i/>
        </w:rPr>
        <w:t>thrive</w:t>
      </w:r>
      <w:r w:rsidR="00C91D17" w:rsidRPr="00560A34">
        <w:rPr>
          <w:b/>
        </w:rPr>
        <w:t xml:space="preserve"> on scale</w:t>
      </w:r>
      <w:r w:rsidR="00560A34" w:rsidRPr="00560A34">
        <w:rPr>
          <w:b/>
        </w:rPr>
        <w:t>, yet “Bitcoin 1.0” seems unable to provide a scalable solution.</w:t>
      </w:r>
    </w:p>
    <w:p w14:paraId="452AF72F" w14:textId="77777777" w:rsidR="00F5647A" w:rsidRDefault="000E3323" w:rsidP="00F5647A">
      <w:pPr>
        <w:pStyle w:val="Heading1"/>
      </w:pPr>
      <w:r>
        <w:t xml:space="preserve">Can A </w:t>
      </w:r>
      <w:r w:rsidR="00634703">
        <w:t xml:space="preserve">Second </w:t>
      </w:r>
      <w:r w:rsidR="00F5647A">
        <w:t xml:space="preserve">Blockchain </w:t>
      </w:r>
      <w:r>
        <w:t>Solve Th</w:t>
      </w:r>
      <w:r w:rsidR="00560A34">
        <w:t>is</w:t>
      </w:r>
      <w:r>
        <w:t xml:space="preserve"> Problem?</w:t>
      </w:r>
    </w:p>
    <w:p w14:paraId="1C59B2CC" w14:textId="77777777" w:rsidR="00F5647A" w:rsidRPr="00F5647A" w:rsidRDefault="00F5647A" w:rsidP="00F5647A">
      <w:pPr>
        <w:pStyle w:val="NoSpacing"/>
      </w:pPr>
    </w:p>
    <w:p w14:paraId="382D0517" w14:textId="77777777" w:rsidR="000D2B6D" w:rsidRDefault="000D2B6D" w:rsidP="000D2B6D">
      <w:r>
        <w:tab/>
      </w:r>
      <w:r w:rsidR="0075473F">
        <w:t xml:space="preserve">To </w:t>
      </w:r>
      <w:r w:rsidR="00560A34">
        <w:t>solve the problem of scalable capital markets</w:t>
      </w:r>
      <w:r w:rsidR="0075473F">
        <w:t xml:space="preserve">, </w:t>
      </w:r>
      <w:r w:rsidR="0075473F" w:rsidRPr="0075473F">
        <w:rPr>
          <w:b/>
        </w:rPr>
        <w:t xml:space="preserve">I designed a </w:t>
      </w:r>
      <w:hyperlink r:id="rId34" w:history="1">
        <w:r w:rsidR="00D83DB4" w:rsidRPr="00D83DB4">
          <w:rPr>
            <w:rStyle w:val="Hyperlink"/>
            <w:b/>
          </w:rPr>
          <w:t>side</w:t>
        </w:r>
        <w:r w:rsidR="0075473F" w:rsidRPr="00D83DB4">
          <w:rPr>
            <w:rStyle w:val="Hyperlink"/>
            <w:b/>
          </w:rPr>
          <w:t>chain</w:t>
        </w:r>
      </w:hyperlink>
      <w:r w:rsidR="0075473F" w:rsidRPr="0075473F">
        <w:rPr>
          <w:b/>
        </w:rPr>
        <w:t xml:space="preserve"> which creates and manages prediction markets</w:t>
      </w:r>
      <w:r w:rsidR="0075473F">
        <w:t xml:space="preserve">. </w:t>
      </w:r>
      <w:r w:rsidR="00890321">
        <w:t xml:space="preserve">Although Bitcoin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w:t>
      </w:r>
      <w:r w:rsidR="00580119">
        <w:t>As software, b</w:t>
      </w:r>
      <w:r w:rsidR="000B4562">
        <w:t xml:space="preserve">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14:paraId="32291A0C" w14:textId="77777777" w:rsidR="000A547B" w:rsidRDefault="005B27F7" w:rsidP="000D2B6D">
      <w:r>
        <w:lastRenderedPageBreak/>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share your prediction-interests</w:t>
      </w:r>
      <w:r w:rsidR="00F92BC6">
        <w:rPr>
          <w:rStyle w:val="FootnoteReference"/>
        </w:rPr>
        <w:footnoteReference w:id="12"/>
      </w:r>
      <w:r>
        <w:t xml:space="preserve">.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14:paraId="6DD91E44" w14:textId="77777777"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14:paraId="3D6B03B9" w14:textId="77777777" w:rsidR="001C0859" w:rsidRDefault="001C0859" w:rsidP="001D40A0">
      <w:pPr>
        <w:pStyle w:val="ListParagraph"/>
        <w:numPr>
          <w:ilvl w:val="0"/>
          <w:numId w:val="9"/>
        </w:numPr>
      </w:pPr>
      <w:r w:rsidRPr="001D40A0">
        <w:t xml:space="preserve">If you’d like to dive into the technical details of the PM blockchain, read </w:t>
      </w:r>
      <w:hyperlink r:id="rId35"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14:paraId="4D7AB523" w14:textId="77777777" w:rsidR="00CE42CE" w:rsidRPr="001D40A0" w:rsidRDefault="00CE42CE" w:rsidP="00CE42CE">
      <w:pPr>
        <w:pStyle w:val="ListParagraph"/>
        <w:numPr>
          <w:ilvl w:val="0"/>
          <w:numId w:val="9"/>
        </w:numPr>
      </w:pPr>
      <w:r w:rsidRPr="001D40A0">
        <w:t xml:space="preserve">For trading, the PM Blockchain employs something called the Logarithmic Market Scoring Rule, which can be difficult to understand. I built an Excel spreadsheet demo of hypothetical trades in </w:t>
      </w:r>
      <w:hyperlink r:id="rId36" w:tooltip="LogMSR_Demo.xlsx" w:history="1">
        <w:r w:rsidRPr="001D40A0">
          <w:rPr>
            <w:rStyle w:val="Hyperlink"/>
          </w:rPr>
          <w:t>LogMSR_Demo.xlsx</w:t>
        </w:r>
      </w:hyperlink>
      <w:r w:rsidRPr="001D40A0">
        <w:t xml:space="preserve"> to help anyone interested.</w:t>
      </w:r>
    </w:p>
    <w:p w14:paraId="7783CCE3" w14:textId="77777777"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37" w:tooltip="2_PM_Types.pdf" w:history="1">
        <w:r w:rsidRPr="001D40A0">
          <w:rPr>
            <w:rStyle w:val="Hyperlink"/>
          </w:rPr>
          <w:t>2_PM_Types.pdf</w:t>
        </w:r>
      </w:hyperlink>
      <w:r w:rsidRPr="001D40A0">
        <w:t xml:space="preserve"> discusses multi-state and multi-dimensional contracts in greater detail.</w:t>
      </w:r>
    </w:p>
    <w:p w14:paraId="1658241E" w14:textId="77777777"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38" w:tooltip="3_PM_Applications.pdf" w:history="1">
        <w:r w:rsidRPr="001D40A0">
          <w:rPr>
            <w:rStyle w:val="Hyperlink"/>
          </w:rPr>
          <w:t>3_PM_Applications.pdf</w:t>
        </w:r>
      </w:hyperlink>
      <w:r w:rsidRPr="001D40A0">
        <w:t xml:space="preserve"> .</w:t>
      </w:r>
    </w:p>
    <w:p w14:paraId="4E6E4BEB" w14:textId="77777777"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39" w:tooltip="4_PM_Myths.pdf" w:history="1">
        <w:r w:rsidRPr="001D40A0">
          <w:rPr>
            <w:rStyle w:val="Hyperlink"/>
          </w:rPr>
          <w:t>4_PM_Myths.pdf</w:t>
        </w:r>
      </w:hyperlink>
      <w:r w:rsidRPr="001D40A0">
        <w:t xml:space="preserve"> to avoid embarrassing yourself!</w:t>
      </w:r>
    </w:p>
    <w:p w14:paraId="786358F9" w14:textId="77777777" w:rsidR="001C0859"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adversaries might </w:t>
      </w:r>
      <w:r w:rsidR="00E527DF" w:rsidRPr="001D40A0">
        <w:t xml:space="preserve">strategically </w:t>
      </w:r>
      <w:r w:rsidRPr="001D40A0">
        <w:t xml:space="preserve">respond to such trust. In </w:t>
      </w:r>
      <w:hyperlink r:id="rId40"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expense of the manipulator. </w:t>
      </w:r>
    </w:p>
    <w:p w14:paraId="16594A29" w14:textId="77777777" w:rsidR="00CE42CE" w:rsidRPr="001D40A0" w:rsidRDefault="00CE42CE" w:rsidP="001D40A0">
      <w:pPr>
        <w:pStyle w:val="ListParagraph"/>
        <w:numPr>
          <w:ilvl w:val="0"/>
          <w:numId w:val="9"/>
        </w:numPr>
      </w:pPr>
      <w:r>
        <w:t>Some are co</w:t>
      </w:r>
      <w:r w:rsidR="0076757E">
        <w:t>ncerned that PMs will encourage</w:t>
      </w:r>
      <w:r w:rsidR="0038675A">
        <w:t xml:space="preserve"> (or make it easier to finance) </w:t>
      </w:r>
      <w:r w:rsidR="0076757E">
        <w:t xml:space="preserve">crimes such as assassinations. I respond to this concern in </w:t>
      </w:r>
      <w:hyperlink r:id="rId41" w:tooltip="5_PM_Manipulation.pdf" w:history="1">
        <w:r w:rsidR="0076757E">
          <w:rPr>
            <w:rStyle w:val="Hyperlink"/>
          </w:rPr>
          <w:t>6</w:t>
        </w:r>
        <w:r w:rsidR="0076757E" w:rsidRPr="001D40A0">
          <w:rPr>
            <w:rStyle w:val="Hyperlink"/>
          </w:rPr>
          <w:t>_</w:t>
        </w:r>
        <w:r w:rsidR="0076757E">
          <w:rPr>
            <w:rStyle w:val="Hyperlink"/>
          </w:rPr>
          <w:t>Crime_Markets</w:t>
        </w:r>
        <w:r w:rsidR="0076757E" w:rsidRPr="001D40A0">
          <w:rPr>
            <w:rStyle w:val="Hyperlink"/>
          </w:rPr>
          <w:t>.pdf</w:t>
        </w:r>
      </w:hyperlink>
    </w:p>
    <w:p w14:paraId="7A7ECA8D" w14:textId="77777777" w:rsidR="003D0440" w:rsidRDefault="00A6016A" w:rsidP="00F92BC6">
      <w:pPr>
        <w:pStyle w:val="Heading1"/>
      </w:pPr>
      <w:r>
        <w:lastRenderedPageBreak/>
        <w:t>Conclusion: The Second Revolution</w:t>
      </w:r>
    </w:p>
    <w:p w14:paraId="6D2D843F" w14:textId="77777777" w:rsidR="00D4713E" w:rsidRDefault="00D4713E" w:rsidP="00F92BC6">
      <w:pPr>
        <w:pStyle w:val="NoSpacing"/>
        <w:keepNext/>
        <w:keepLines/>
      </w:pPr>
    </w:p>
    <w:p w14:paraId="06375D00" w14:textId="77777777" w:rsidR="00D4713E" w:rsidRPr="00AD18D7" w:rsidRDefault="00D4713E" w:rsidP="00F92BC6">
      <w:pPr>
        <w:keepNext/>
        <w:keepLines/>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or DayQuil?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14:paraId="14F78313" w14:textId="77777777"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“Nullius in Verba”</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14:paraId="766C1A9C" w14:textId="77777777"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E83DE2">
        <w:t>-or-</w:t>
      </w:r>
      <w:r w:rsidR="000E3323">
        <w:t>was</w:t>
      </w:r>
      <w:r w:rsidR="00E83DE2">
        <w:t>-</w:t>
      </w:r>
      <w:r w:rsidR="000E3323">
        <w:t xml:space="preserve">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14:paraId="2C45C10B" w14:textId="77777777" w:rsidR="005A349C" w:rsidRDefault="00A83480" w:rsidP="00335641">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42" w:history="1">
        <w:r w:rsidR="00BB65A8" w:rsidRPr="00F279A4">
          <w:rPr>
            <w:rStyle w:val="Hyperlink"/>
          </w:rPr>
          <w:t>be</w:t>
        </w:r>
      </w:hyperlink>
      <w:r w:rsidR="00BB65A8">
        <w:t xml:space="preserve"> </w:t>
      </w:r>
      <w:hyperlink r:id="rId43" w:history="1">
        <w:r w:rsidR="00BB65A8" w:rsidRPr="00F279A4">
          <w:rPr>
            <w:rStyle w:val="Hyperlink"/>
          </w:rPr>
          <w:t>very</w:t>
        </w:r>
      </w:hyperlink>
      <w:r w:rsidR="00BB65A8">
        <w:t xml:space="preserve"> </w:t>
      </w:r>
      <w:hyperlink r:id="rId44" w:history="1">
        <w:r w:rsidRPr="00F279A4">
          <w:rPr>
            <w:rStyle w:val="Hyperlink"/>
          </w:rPr>
          <w:t>hypocritical</w:t>
        </w:r>
      </w:hyperlink>
      <w:r w:rsidR="00516627">
        <w:t xml:space="preserve">. Evolution produced </w:t>
      </w:r>
      <w:hyperlink r:id="rId45" w:history="1">
        <w:r w:rsidR="00674BF1">
          <w:rPr>
            <w:rStyle w:val="Hyperlink"/>
          </w:rPr>
          <w:t>a creature designed</w:t>
        </w:r>
      </w:hyperlink>
      <w:r w:rsidR="00674BF1">
        <w:t xml:space="preserve"> to </w:t>
      </w:r>
      <w:hyperlink r:id="rId46"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14:paraId="0B0B8BE8" w14:textId="77777777" w:rsidR="005A349C" w:rsidRDefault="005A349C" w:rsidP="002B5257">
      <w:pPr>
        <w:ind w:firstLine="720"/>
      </w:pPr>
    </w:p>
    <w:p w14:paraId="5502ECA4" w14:textId="77777777" w:rsidR="00B017ED" w:rsidRDefault="0075473F" w:rsidP="00B017ED">
      <w:pPr>
        <w:ind w:firstLine="720"/>
        <w:jc w:val="center"/>
      </w:pPr>
      <w:r>
        <w:rPr>
          <w:noProof/>
        </w:rPr>
        <w:drawing>
          <wp:inline distT="0" distB="0" distL="0" distR="0" wp14:anchorId="0B72EBBF" wp14:editId="52CAA5B9">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14:paraId="6C3D339B" w14:textId="77777777" w:rsidR="00B017ED" w:rsidRDefault="00B017ED" w:rsidP="00B017ED">
      <w:pPr>
        <w:ind w:firstLine="720"/>
        <w:jc w:val="center"/>
      </w:pPr>
      <w:r>
        <w:t xml:space="preserve">Figure </w:t>
      </w:r>
      <w:r w:rsidR="0075473F">
        <w:t>2. A classic optical illusion.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w:t>
      </w:r>
      <w:r w:rsidR="007636E3" w:rsidRPr="00E83DE2">
        <w:t>S</w:t>
      </w:r>
      <w:r w:rsidR="007636E3">
        <w:t xml:space="preserve">elf-awareness, </w:t>
      </w:r>
      <w:r w:rsidR="0075473F">
        <w:t>if achieved</w:t>
      </w:r>
      <w:r w:rsidR="007636E3">
        <w:t>, must be constantly maintained…we must always be skeptical of our beliefs.</w:t>
      </w:r>
    </w:p>
    <w:p w14:paraId="02F1ADF5" w14:textId="77777777" w:rsidR="00516627" w:rsidRDefault="00BB65A8" w:rsidP="002B5257">
      <w:pPr>
        <w:ind w:firstLine="720"/>
      </w:pPr>
      <w:r>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3B1F4B">
        <w:t xml:space="preserve">the </w:t>
      </w:r>
      <w:r w:rsidR="000E3323">
        <w:t>informed</w:t>
      </w:r>
      <w:r w:rsidR="00F06A4B">
        <w:t xml:space="preserve"> people </w:t>
      </w:r>
      <w:r>
        <w:t>leave</w:t>
      </w:r>
      <w:r w:rsidR="000E3323">
        <w:t xml:space="preserve"> the conversation</w:t>
      </w:r>
      <w:r w:rsidR="003B1F4B">
        <w:t xml:space="preserve"> in frustration</w:t>
      </w:r>
      <w:r w:rsidR="00F06A4B">
        <w:t xml:space="preserve">, </w:t>
      </w:r>
      <w:r w:rsidR="003B1F4B">
        <w:t>while</w:t>
      </w:r>
      <w:r w:rsidR="00F06A4B">
        <w:t xml:space="preserve"> th</w:t>
      </w:r>
      <w:r>
        <w:t>e</w:t>
      </w:r>
      <w:r w:rsidR="00F06A4B">
        <w:t xml:space="preserve"> oblivious</w:t>
      </w:r>
      <w:r w:rsidR="003B1F4B">
        <w:t xml:space="preserve"> brashly </w:t>
      </w:r>
      <w:r w:rsidR="00F06A4B">
        <w:t>take center stage.</w:t>
      </w:r>
      <w:r w:rsidR="002B5257">
        <w:t xml:space="preserve"> </w:t>
      </w:r>
      <w:r>
        <w:t xml:space="preserve">Politicians do not need to </w:t>
      </w:r>
      <w:r w:rsidR="00EB48F5">
        <w:t>obscure</w:t>
      </w:r>
      <w:r w:rsidR="00B017ED">
        <w:t xml:space="preserve"> the truth, if citizens lose the original among a thousand imperfect copies.</w:t>
      </w:r>
    </w:p>
    <w:p w14:paraId="0CAB522B" w14:textId="77777777" w:rsidR="00516627" w:rsidRDefault="00A54A66" w:rsidP="000D2853">
      <w:pPr>
        <w:ind w:firstLine="720"/>
      </w:pPr>
      <w:r>
        <w:lastRenderedPageBreak/>
        <w:t xml:space="preserve"> </w:t>
      </w:r>
      <w:r w:rsidR="008109AD" w:rsidRPr="00693965">
        <w:rPr>
          <w:b/>
        </w:rPr>
        <w:t xml:space="preserve">PMs allow </w:t>
      </w:r>
      <w:r w:rsidR="00335641">
        <w:rPr>
          <w:b/>
        </w:rPr>
        <w:t>any individual</w:t>
      </w:r>
      <w:r w:rsidR="00FC580B" w:rsidRPr="00693965">
        <w:rPr>
          <w:b/>
        </w:rPr>
        <w:t xml:space="preserve">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t>
      </w:r>
      <w:r w:rsidR="00951376">
        <w:t xml:space="preserve">More importantly, we can compare and contrast different potential-futures: </w:t>
      </w:r>
      <w:r w:rsidR="004869A0">
        <w:t xml:space="preserve">Which political party is most likely to get us out of this war? Which FED policy is most likely to decrease future unemployment? </w:t>
      </w:r>
      <w:r w:rsidR="00951376">
        <w:t xml:space="preserve">Is our CEO really worth all of this money (what would happen to our stock price if we fired him)? </w:t>
      </w:r>
    </w:p>
    <w:p w14:paraId="237BFE03" w14:textId="77777777"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Viva la revolución</w:t>
      </w:r>
      <w:r>
        <w:t>!</w:t>
      </w:r>
    </w:p>
    <w:p w14:paraId="66CC8102" w14:textId="77777777" w:rsidR="006A6F62" w:rsidRDefault="006A6F62">
      <w:r>
        <w:br w:type="page"/>
      </w:r>
    </w:p>
    <w:p w14:paraId="4E7E2911" w14:textId="77777777" w:rsidR="00B017ED" w:rsidRDefault="00B017ED" w:rsidP="00B017ED">
      <w:pPr>
        <w:pStyle w:val="Heading1"/>
      </w:pPr>
      <w:r>
        <w:lastRenderedPageBreak/>
        <w:t>Appendix</w:t>
      </w:r>
      <w:r w:rsidR="0092539B">
        <w:t xml:space="preserve"> 1 – The PM Graveyard</w:t>
      </w:r>
      <w:r w:rsidR="00674BF1">
        <w:t xml:space="preserve"> (vs BlockChain Immortality)</w:t>
      </w:r>
    </w:p>
    <w:p w14:paraId="58FA5295" w14:textId="77777777" w:rsidR="00B017ED" w:rsidRDefault="00B017ED" w:rsidP="0000758D">
      <w:pPr>
        <w:pStyle w:val="NoSpacing"/>
      </w:pP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14:paraId="097F2DFA" w14:textId="77777777" w:rsidTr="00C575B0">
        <w:tc>
          <w:tcPr>
            <w:tcW w:w="9576" w:type="dxa"/>
            <w:gridSpan w:val="2"/>
            <w:tcMar>
              <w:top w:w="0" w:type="dxa"/>
              <w:left w:w="108" w:type="dxa"/>
              <w:bottom w:w="0" w:type="dxa"/>
              <w:right w:w="108" w:type="dxa"/>
            </w:tcMar>
          </w:tcPr>
          <w:p w14:paraId="163EFD11" w14:textId="77777777"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14:paraId="1D3ABD43" w14:textId="77777777" w:rsidTr="00C575B0">
        <w:tc>
          <w:tcPr>
            <w:tcW w:w="2556" w:type="dxa"/>
            <w:tcMar>
              <w:top w:w="0" w:type="dxa"/>
              <w:left w:w="108" w:type="dxa"/>
              <w:bottom w:w="0" w:type="dxa"/>
              <w:right w:w="108" w:type="dxa"/>
            </w:tcMar>
          </w:tcPr>
          <w:p w14:paraId="6F137728" w14:textId="77777777" w:rsidR="0075473F" w:rsidRPr="00A937F6" w:rsidRDefault="0075473F" w:rsidP="00C575B0">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14:paraId="58CF213B" w14:textId="77777777" w:rsidR="0075473F" w:rsidRPr="00A937F6" w:rsidRDefault="0075473F" w:rsidP="00C575B0">
            <w:pPr>
              <w:pStyle w:val="Standard"/>
              <w:keepNext/>
              <w:rPr>
                <w:rFonts w:asciiTheme="minorHAnsi" w:hAnsiTheme="minorHAnsi"/>
                <w:b/>
              </w:rPr>
            </w:pPr>
            <w:r w:rsidRPr="00A937F6">
              <w:rPr>
                <w:rFonts w:asciiTheme="minorHAnsi" w:hAnsiTheme="minorHAnsi"/>
                <w:b/>
              </w:rPr>
              <w:t>Status</w:t>
            </w:r>
          </w:p>
        </w:tc>
      </w:tr>
      <w:tr w:rsidR="0075473F" w:rsidRPr="00A937F6" w14:paraId="3FC9FB99" w14:textId="77777777" w:rsidTr="00C575B0">
        <w:tc>
          <w:tcPr>
            <w:tcW w:w="2556" w:type="dxa"/>
            <w:tcMar>
              <w:top w:w="0" w:type="dxa"/>
              <w:left w:w="108" w:type="dxa"/>
              <w:bottom w:w="0" w:type="dxa"/>
              <w:right w:w="108" w:type="dxa"/>
            </w:tcMar>
          </w:tcPr>
          <w:p w14:paraId="717B6B3C" w14:textId="77777777" w:rsidR="0075473F" w:rsidRPr="00A937F6" w:rsidRDefault="00BF7A7A" w:rsidP="00C575B0">
            <w:pPr>
              <w:pStyle w:val="Standard"/>
              <w:keepNext/>
              <w:rPr>
                <w:rFonts w:asciiTheme="minorHAnsi" w:hAnsiTheme="minorHAnsi"/>
              </w:rPr>
            </w:pPr>
            <w:hyperlink r:id="rId48"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14:paraId="26CDC9F8" w14:textId="77777777" w:rsidR="004869A0" w:rsidRPr="00A937F6" w:rsidRDefault="00205E25" w:rsidP="004869A0">
            <w:pPr>
              <w:pStyle w:val="Standard"/>
              <w:keepNext/>
              <w:rPr>
                <w:rFonts w:asciiTheme="minorHAnsi" w:hAnsiTheme="minorHAnsi"/>
              </w:rPr>
            </w:pPr>
            <w:r w:rsidRPr="00205E25">
              <w:rPr>
                <w:rFonts w:asciiTheme="minorHAnsi" w:hAnsiTheme="minorHAnsi"/>
                <w:b/>
              </w:rPr>
              <w:t>CLOSED</w:t>
            </w:r>
            <w:r>
              <w:rPr>
                <w:rFonts w:asciiTheme="minorHAnsi" w:hAnsiTheme="minorHAnsi"/>
              </w:rPr>
              <w:t xml:space="preserve">. </w:t>
            </w:r>
            <w:r w:rsidR="004869A0">
              <w:rPr>
                <w:rFonts w:asciiTheme="minorHAnsi" w:hAnsiTheme="minorHAnsi"/>
              </w:rPr>
              <w:t xml:space="preserve">Even the likes of </w:t>
            </w:r>
            <w:hyperlink r:id="rId49" w:history="1">
              <w:r w:rsidR="004869A0" w:rsidRPr="00205E25">
                <w:rPr>
                  <w:rStyle w:val="Hyperlink"/>
                  <w:rFonts w:asciiTheme="minorHAnsi" w:hAnsiTheme="minorHAnsi"/>
                </w:rPr>
                <w:t>Goldman Sachs</w:t>
              </w:r>
            </w:hyperlink>
            <w:r w:rsidR="004869A0">
              <w:rPr>
                <w:rFonts w:asciiTheme="minorHAnsi" w:hAnsiTheme="minorHAnsi"/>
              </w:rPr>
              <w:t xml:space="preserve"> could </w:t>
            </w:r>
            <w:hyperlink r:id="rId50" w:history="1">
              <w:r w:rsidR="004869A0" w:rsidRPr="00205E25">
                <w:rPr>
                  <w:rStyle w:val="Hyperlink"/>
                  <w:rFonts w:asciiTheme="minorHAnsi" w:hAnsiTheme="minorHAnsi"/>
                </w:rPr>
                <w:t>not keep this one open</w:t>
              </w:r>
            </w:hyperlink>
            <w:r>
              <w:rPr>
                <w:rFonts w:asciiTheme="minorHAnsi" w:hAnsiTheme="minorHAnsi"/>
              </w:rPr>
              <w:t>.</w:t>
            </w:r>
          </w:p>
        </w:tc>
      </w:tr>
      <w:tr w:rsidR="0075473F" w:rsidRPr="00A937F6" w14:paraId="32075C2D" w14:textId="77777777" w:rsidTr="00C575B0">
        <w:tc>
          <w:tcPr>
            <w:tcW w:w="2556" w:type="dxa"/>
            <w:tcMar>
              <w:top w:w="0" w:type="dxa"/>
              <w:left w:w="108" w:type="dxa"/>
              <w:bottom w:w="0" w:type="dxa"/>
              <w:right w:w="108" w:type="dxa"/>
            </w:tcMar>
          </w:tcPr>
          <w:p w14:paraId="42C5E184" w14:textId="77777777" w:rsidR="0075473F" w:rsidRPr="00A937F6" w:rsidRDefault="00BF7A7A" w:rsidP="00C575B0">
            <w:pPr>
              <w:pStyle w:val="Standard"/>
              <w:keepNext/>
              <w:rPr>
                <w:rFonts w:asciiTheme="minorHAnsi" w:hAnsiTheme="minorHAnsi"/>
              </w:rPr>
            </w:pPr>
            <w:hyperlink r:id="rId51"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14:paraId="3C6962FD" w14:textId="77777777" w:rsidR="0075473F" w:rsidRPr="00A937F6" w:rsidRDefault="00BF7A7A" w:rsidP="00C575B0">
            <w:pPr>
              <w:pStyle w:val="Standard"/>
              <w:keepNext/>
              <w:rPr>
                <w:rFonts w:asciiTheme="minorHAnsi" w:hAnsiTheme="minorHAnsi"/>
              </w:rPr>
            </w:pPr>
            <w:hyperlink r:id="rId52" w:history="1">
              <w:r w:rsidR="00205E25">
                <w:rPr>
                  <w:rStyle w:val="Hyperlink"/>
                  <w:rFonts w:asciiTheme="minorHAnsi" w:hAnsiTheme="minorHAnsi"/>
                </w:rPr>
                <w:t>CLOSED</w:t>
              </w:r>
            </w:hyperlink>
            <w:r w:rsidR="0075473F" w:rsidRPr="00A937F6">
              <w:rPr>
                <w:rFonts w:asciiTheme="minorHAnsi" w:hAnsiTheme="minorHAnsi"/>
              </w:rPr>
              <w:t xml:space="preserve"> following </w:t>
            </w:r>
            <w:hyperlink r:id="rId53"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14:paraId="118D7C18" w14:textId="77777777" w:rsidTr="00C575B0">
        <w:tc>
          <w:tcPr>
            <w:tcW w:w="2556" w:type="dxa"/>
            <w:tcMar>
              <w:top w:w="0" w:type="dxa"/>
              <w:left w:w="108" w:type="dxa"/>
              <w:bottom w:w="0" w:type="dxa"/>
              <w:right w:w="108" w:type="dxa"/>
            </w:tcMar>
          </w:tcPr>
          <w:p w14:paraId="5F680323" w14:textId="77777777" w:rsidR="0075473F" w:rsidRPr="00A937F6" w:rsidRDefault="00BF7A7A" w:rsidP="00C575B0">
            <w:pPr>
              <w:pStyle w:val="Standard"/>
              <w:keepNext/>
              <w:rPr>
                <w:rFonts w:asciiTheme="minorHAnsi" w:hAnsiTheme="minorHAnsi"/>
              </w:rPr>
            </w:pPr>
            <w:hyperlink r:id="rId54"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14:paraId="344D38EC" w14:textId="77777777" w:rsidR="0075473F" w:rsidRPr="00A937F6" w:rsidRDefault="0075473F" w:rsidP="00880FFA">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Pr>
                <w:rFonts w:asciiTheme="minorHAnsi" w:hAnsiTheme="minorHAnsi"/>
              </w:rPr>
              <w:t>, Closed</w:t>
            </w:r>
            <w:r w:rsidRPr="00A937F6">
              <w:rPr>
                <w:rFonts w:asciiTheme="minorHAnsi" w:hAnsiTheme="minorHAnsi"/>
              </w:rPr>
              <w:t xml:space="preserve"> Nov 2008</w:t>
            </w:r>
            <w:r w:rsidR="00880FFA">
              <w:rPr>
                <w:rFonts w:asciiTheme="minorHAnsi" w:hAnsiTheme="minorHAnsi"/>
              </w:rPr>
              <w:t xml:space="preserve">, </w:t>
            </w:r>
            <w:r>
              <w:rPr>
                <w:rFonts w:asciiTheme="minorHAnsi" w:hAnsiTheme="minorHAnsi"/>
              </w:rPr>
              <w:t>re-opened Jan 2013</w:t>
            </w:r>
            <w:r w:rsidR="00880FFA">
              <w:rPr>
                <w:rFonts w:asciiTheme="minorHAnsi" w:hAnsiTheme="minorHAnsi"/>
              </w:rPr>
              <w:t xml:space="preserve"> </w:t>
            </w:r>
            <w:r>
              <w:rPr>
                <w:rFonts w:asciiTheme="minorHAnsi" w:hAnsiTheme="minorHAnsi"/>
              </w:rPr>
              <w:t>Closed again</w:t>
            </w:r>
            <w:r w:rsidR="00880FFA">
              <w:rPr>
                <w:rFonts w:asciiTheme="minorHAnsi" w:hAnsiTheme="minorHAnsi"/>
              </w:rPr>
              <w:t xml:space="preserve">,  </w:t>
            </w:r>
            <w:hyperlink r:id="rId55" w:history="1">
              <w:r>
                <w:rPr>
                  <w:rStyle w:val="Hyperlink"/>
                  <w:rFonts w:asciiTheme="minorHAnsi" w:hAnsiTheme="minorHAnsi"/>
                </w:rPr>
                <w:t>Now back</w:t>
              </w:r>
            </w:hyperlink>
            <w:r w:rsidR="00880FFA">
              <w:rPr>
                <w:rFonts w:asciiTheme="minorHAnsi" w:hAnsiTheme="minorHAnsi"/>
              </w:rPr>
              <w:t>./</w:t>
            </w:r>
            <w:hyperlink r:id="rId56" w:history="1">
              <w:r w:rsidR="00880FFA">
                <w:rPr>
                  <w:rStyle w:val="Hyperlink"/>
                  <w:rFonts w:asciiTheme="minorHAnsi" w:hAnsiTheme="minorHAnsi"/>
                </w:rPr>
                <w:t>Finally closed.</w:t>
              </w:r>
            </w:hyperlink>
          </w:p>
        </w:tc>
      </w:tr>
      <w:tr w:rsidR="0075473F" w:rsidRPr="00A937F6" w14:paraId="26C36CD4" w14:textId="77777777" w:rsidTr="00C575B0">
        <w:tc>
          <w:tcPr>
            <w:tcW w:w="2556" w:type="dxa"/>
            <w:tcMar>
              <w:top w:w="0" w:type="dxa"/>
              <w:left w:w="108" w:type="dxa"/>
              <w:bottom w:w="0" w:type="dxa"/>
              <w:right w:w="108" w:type="dxa"/>
            </w:tcMar>
          </w:tcPr>
          <w:p w14:paraId="7BDE6DB2" w14:textId="77777777" w:rsidR="0075473F" w:rsidRPr="00A937F6" w:rsidRDefault="00BF7A7A" w:rsidP="00C575B0">
            <w:pPr>
              <w:pStyle w:val="Standard"/>
              <w:keepNext/>
              <w:rPr>
                <w:rFonts w:asciiTheme="minorHAnsi" w:hAnsiTheme="minorHAnsi"/>
              </w:rPr>
            </w:pPr>
            <w:hyperlink r:id="rId57"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14:paraId="1F2342B9" w14:textId="77777777"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14:paraId="24E5A5A6" w14:textId="77777777" w:rsidTr="00C575B0">
        <w:tc>
          <w:tcPr>
            <w:tcW w:w="2556" w:type="dxa"/>
            <w:tcMar>
              <w:top w:w="0" w:type="dxa"/>
              <w:left w:w="108" w:type="dxa"/>
              <w:bottom w:w="0" w:type="dxa"/>
              <w:right w:w="108" w:type="dxa"/>
            </w:tcMar>
          </w:tcPr>
          <w:p w14:paraId="3232CEA4" w14:textId="77777777" w:rsidR="0075473F" w:rsidRPr="00A937F6" w:rsidRDefault="00BF7A7A" w:rsidP="00C575B0">
            <w:pPr>
              <w:pStyle w:val="Standard"/>
              <w:keepNext/>
              <w:rPr>
                <w:rFonts w:asciiTheme="minorHAnsi" w:hAnsiTheme="minorHAnsi"/>
              </w:rPr>
            </w:pPr>
            <w:hyperlink r:id="rId58"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14:paraId="622E4A4F" w14:textId="77777777" w:rsidR="0075473F" w:rsidRPr="00A937F6" w:rsidRDefault="00205E25" w:rsidP="00205E25">
            <w:pPr>
              <w:pStyle w:val="Standard"/>
              <w:keepNext/>
              <w:rPr>
                <w:rFonts w:asciiTheme="minorHAnsi" w:hAnsiTheme="minorHAnsi"/>
              </w:rPr>
            </w:pPr>
            <w:r w:rsidRPr="00205E25">
              <w:rPr>
                <w:rFonts w:asciiTheme="minorHAnsi" w:hAnsiTheme="minorHAnsi"/>
                <w:b/>
                <w:color w:val="000000" w:themeColor="text1"/>
              </w:rPr>
              <w:t>CLOSED</w:t>
            </w:r>
            <w:r>
              <w:rPr>
                <w:rFonts w:asciiTheme="minorHAnsi" w:hAnsiTheme="minorHAnsi"/>
              </w:rPr>
              <w:t>.</w:t>
            </w:r>
          </w:p>
        </w:tc>
      </w:tr>
      <w:tr w:rsidR="0075473F" w:rsidRPr="00A937F6" w14:paraId="71E6CC00" w14:textId="77777777" w:rsidTr="00C575B0">
        <w:tc>
          <w:tcPr>
            <w:tcW w:w="2556" w:type="dxa"/>
            <w:tcMar>
              <w:top w:w="0" w:type="dxa"/>
              <w:left w:w="108" w:type="dxa"/>
              <w:bottom w:w="0" w:type="dxa"/>
              <w:right w:w="108" w:type="dxa"/>
            </w:tcMar>
          </w:tcPr>
          <w:p w14:paraId="191088D4" w14:textId="77777777" w:rsidR="0075473F" w:rsidRPr="00A937F6" w:rsidRDefault="00BF7A7A" w:rsidP="00C575B0">
            <w:pPr>
              <w:pStyle w:val="Standard"/>
              <w:keepNext/>
              <w:rPr>
                <w:rFonts w:asciiTheme="minorHAnsi" w:hAnsiTheme="minorHAnsi"/>
              </w:rPr>
            </w:pPr>
            <w:hyperlink r:id="rId59"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14:paraId="2A5DF759" w14:textId="77777777" w:rsidR="0075473F" w:rsidRPr="00A937F6" w:rsidRDefault="00205E25" w:rsidP="00C575B0">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w:t>
            </w:r>
          </w:p>
        </w:tc>
      </w:tr>
      <w:tr w:rsidR="0075473F" w:rsidRPr="00A937F6" w14:paraId="00B19EDB" w14:textId="77777777" w:rsidTr="00C575B0">
        <w:tc>
          <w:tcPr>
            <w:tcW w:w="2556" w:type="dxa"/>
            <w:tcMar>
              <w:top w:w="0" w:type="dxa"/>
              <w:left w:w="108" w:type="dxa"/>
              <w:bottom w:w="0" w:type="dxa"/>
              <w:right w:w="108" w:type="dxa"/>
            </w:tcMar>
          </w:tcPr>
          <w:p w14:paraId="3E2CFE75" w14:textId="77777777" w:rsidR="0075473F" w:rsidRPr="00A937F6" w:rsidRDefault="00BF7A7A" w:rsidP="00C575B0">
            <w:pPr>
              <w:pStyle w:val="Standard"/>
              <w:keepNext/>
              <w:rPr>
                <w:rFonts w:asciiTheme="minorHAnsi" w:hAnsiTheme="minorHAnsi"/>
              </w:rPr>
            </w:pPr>
            <w:hyperlink r:id="rId60" w:history="1">
              <w:r w:rsidR="0075473F">
                <w:rPr>
                  <w:rFonts w:asciiTheme="minorHAnsi" w:hAnsiTheme="minorHAnsi"/>
                </w:rPr>
                <w:t>tippie.uiowa.edu/iem</w:t>
              </w:r>
            </w:hyperlink>
            <w:r w:rsidR="0075473F" w:rsidRPr="00A937F6">
              <w:rPr>
                <w:rFonts w:asciiTheme="minorHAnsi" w:hAnsiTheme="minorHAnsi"/>
              </w:rPr>
              <w:t xml:space="preserve"> </w:t>
            </w:r>
          </w:p>
        </w:tc>
        <w:tc>
          <w:tcPr>
            <w:tcW w:w="7020" w:type="dxa"/>
            <w:tcMar>
              <w:top w:w="0" w:type="dxa"/>
              <w:left w:w="108" w:type="dxa"/>
              <w:bottom w:w="0" w:type="dxa"/>
              <w:right w:w="108" w:type="dxa"/>
            </w:tcMar>
          </w:tcPr>
          <w:p w14:paraId="5F2A9C0E" w14:textId="77777777" w:rsidR="0075473F" w:rsidRPr="00A937F6" w:rsidRDefault="00205E25" w:rsidP="00205E25">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Pr>
                <w:rFonts w:asciiTheme="minorHAnsi" w:hAnsiTheme="minorHAnsi"/>
              </w:rPr>
              <w:t>L</w:t>
            </w:r>
            <w:r w:rsidR="0075473F" w:rsidRPr="00A937F6">
              <w:rPr>
                <w:rFonts w:asciiTheme="minorHAnsi" w:hAnsiTheme="minorHAnsi"/>
              </w:rPr>
              <w:t xml:space="preserve">imits of $500, not anonymous, </w:t>
            </w:r>
            <w:r>
              <w:rPr>
                <w:rFonts w:asciiTheme="minorHAnsi" w:hAnsiTheme="minorHAnsi"/>
              </w:rPr>
              <w:t xml:space="preserve">only </w:t>
            </w:r>
            <w:r w:rsidR="0075473F" w:rsidRPr="00A937F6">
              <w:rPr>
                <w:rFonts w:asciiTheme="minorHAnsi" w:hAnsiTheme="minorHAnsi"/>
              </w:rPr>
              <w:t xml:space="preserve">3 </w:t>
            </w:r>
            <w:r w:rsidR="0075473F">
              <w:rPr>
                <w:rFonts w:asciiTheme="minorHAnsi" w:hAnsiTheme="minorHAnsi"/>
              </w:rPr>
              <w:t>markets</w:t>
            </w:r>
            <w:r>
              <w:rPr>
                <w:rFonts w:asciiTheme="minorHAnsi" w:hAnsiTheme="minorHAnsi"/>
              </w:rPr>
              <w:t xml:space="preserve"> total</w:t>
            </w:r>
            <w:r w:rsidR="0075473F">
              <w:rPr>
                <w:rFonts w:asciiTheme="minorHAnsi" w:hAnsiTheme="minorHAnsi"/>
              </w:rPr>
              <w:t>.</w:t>
            </w:r>
          </w:p>
        </w:tc>
      </w:tr>
      <w:tr w:rsidR="0075473F" w:rsidRPr="00A937F6" w14:paraId="33D9397E" w14:textId="77777777" w:rsidTr="00C575B0">
        <w:tc>
          <w:tcPr>
            <w:tcW w:w="2556" w:type="dxa"/>
            <w:tcMar>
              <w:top w:w="0" w:type="dxa"/>
              <w:left w:w="108" w:type="dxa"/>
              <w:bottom w:w="0" w:type="dxa"/>
              <w:right w:w="108" w:type="dxa"/>
            </w:tcMar>
          </w:tcPr>
          <w:p w14:paraId="3927DBE6" w14:textId="77777777" w:rsidR="0075473F" w:rsidRPr="00A937F6" w:rsidRDefault="00BF7A7A" w:rsidP="00C575B0">
            <w:pPr>
              <w:pStyle w:val="Standard"/>
              <w:keepNext/>
              <w:rPr>
                <w:rFonts w:asciiTheme="minorHAnsi" w:hAnsiTheme="minorHAnsi"/>
              </w:rPr>
            </w:pPr>
            <w:hyperlink r:id="rId61"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14:paraId="492BE411" w14:textId="77777777" w:rsidR="0075473F" w:rsidRPr="00A937F6" w:rsidRDefault="00205E25" w:rsidP="00C575B0">
            <w:pPr>
              <w:pStyle w:val="Standard"/>
              <w:keepNext/>
              <w:rPr>
                <w:rFonts w:asciiTheme="minorHAnsi" w:hAnsiTheme="minorHAnsi"/>
              </w:rPr>
            </w:pPr>
            <w:r w:rsidRPr="00205E25">
              <w:rPr>
                <w:rFonts w:asciiTheme="minorHAnsi" w:hAnsiTheme="minorHAnsi"/>
                <w:b/>
                <w:color w:val="FF0000"/>
              </w:rPr>
              <w:t>Sports</w:t>
            </w:r>
            <w:r>
              <w:rPr>
                <w:rFonts w:asciiTheme="minorHAnsi" w:hAnsiTheme="minorHAnsi"/>
              </w:rPr>
              <w:t xml:space="preserve"> </w:t>
            </w:r>
            <w:r w:rsidRPr="00205E25">
              <w:rPr>
                <w:rFonts w:asciiTheme="minorHAnsi" w:hAnsiTheme="minorHAnsi"/>
                <w:b/>
                <w:color w:val="FF0000"/>
              </w:rPr>
              <w:t>only</w:t>
            </w:r>
            <w:r w:rsidR="0075473F" w:rsidRPr="00A937F6">
              <w:rPr>
                <w:rFonts w:asciiTheme="minorHAnsi" w:hAnsiTheme="minorHAnsi"/>
              </w:rPr>
              <w:t>, Europe Only</w:t>
            </w:r>
            <w:r w:rsidR="0075473F">
              <w:rPr>
                <w:rFonts w:asciiTheme="minorHAnsi" w:hAnsiTheme="minorHAnsi"/>
              </w:rPr>
              <w:t>.</w:t>
            </w:r>
          </w:p>
        </w:tc>
      </w:tr>
      <w:tr w:rsidR="0075473F" w:rsidRPr="00A937F6" w14:paraId="78F44C41" w14:textId="77777777" w:rsidTr="00C575B0">
        <w:tc>
          <w:tcPr>
            <w:tcW w:w="2556" w:type="dxa"/>
            <w:tcMar>
              <w:top w:w="0" w:type="dxa"/>
              <w:left w:w="108" w:type="dxa"/>
              <w:bottom w:w="0" w:type="dxa"/>
              <w:right w:w="108" w:type="dxa"/>
            </w:tcMar>
          </w:tcPr>
          <w:p w14:paraId="2F7F5E08" w14:textId="77777777" w:rsidR="0075473F" w:rsidRPr="00A937F6" w:rsidRDefault="00BF7A7A" w:rsidP="00C575B0">
            <w:pPr>
              <w:pStyle w:val="Standard"/>
              <w:keepNext/>
              <w:rPr>
                <w:rFonts w:asciiTheme="minorHAnsi" w:hAnsiTheme="minorHAnsi"/>
              </w:rPr>
            </w:pPr>
            <w:hyperlink r:id="rId62"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14:paraId="444728C8" w14:textId="77777777" w:rsidR="0075473F" w:rsidRPr="00A937F6" w:rsidRDefault="0075473F" w:rsidP="00205E25">
            <w:pPr>
              <w:pStyle w:val="Standard"/>
              <w:keepNext/>
              <w:rPr>
                <w:rFonts w:asciiTheme="minorHAnsi" w:hAnsiTheme="minorHAnsi"/>
              </w:rPr>
            </w:pPr>
            <w:r w:rsidRPr="00205E25">
              <w:rPr>
                <w:rFonts w:asciiTheme="minorHAnsi" w:hAnsiTheme="minorHAnsi"/>
                <w:b/>
              </w:rPr>
              <w:t>C</w:t>
            </w:r>
            <w:r w:rsidR="00205E25" w:rsidRPr="00205E25">
              <w:rPr>
                <w:rFonts w:asciiTheme="minorHAnsi" w:hAnsiTheme="minorHAnsi"/>
                <w:b/>
              </w:rPr>
              <w:t>LOSED</w:t>
            </w:r>
            <w:r>
              <w:rPr>
                <w:rFonts w:asciiTheme="minorHAnsi" w:hAnsiTheme="minorHAnsi"/>
              </w:rPr>
              <w:t xml:space="preserve">. </w:t>
            </w:r>
            <w:r w:rsidRPr="00A937F6">
              <w:rPr>
                <w:rFonts w:asciiTheme="minorHAnsi" w:hAnsiTheme="minorHAnsi"/>
              </w:rPr>
              <w:t>Remnant absorbed into private consulting group.</w:t>
            </w:r>
          </w:p>
        </w:tc>
      </w:tr>
      <w:tr w:rsidR="004869A0" w:rsidRPr="00A937F6" w14:paraId="31AFB18E" w14:textId="77777777" w:rsidTr="00C575B0">
        <w:tc>
          <w:tcPr>
            <w:tcW w:w="2556" w:type="dxa"/>
            <w:tcMar>
              <w:top w:w="0" w:type="dxa"/>
              <w:left w:w="108" w:type="dxa"/>
              <w:bottom w:w="0" w:type="dxa"/>
              <w:right w:w="108" w:type="dxa"/>
            </w:tcMar>
          </w:tcPr>
          <w:p w14:paraId="4F1E6461" w14:textId="77777777" w:rsidR="004869A0" w:rsidRDefault="004869A0" w:rsidP="00C575B0">
            <w:pPr>
              <w:pStyle w:val="Standard"/>
              <w:keepNext/>
            </w:pPr>
            <w:r w:rsidRPr="004869A0">
              <w:t>nadex.com</w:t>
            </w:r>
          </w:p>
        </w:tc>
        <w:tc>
          <w:tcPr>
            <w:tcW w:w="7020" w:type="dxa"/>
            <w:tcMar>
              <w:top w:w="0" w:type="dxa"/>
              <w:left w:w="108" w:type="dxa"/>
              <w:bottom w:w="0" w:type="dxa"/>
              <w:right w:w="108" w:type="dxa"/>
            </w:tcMar>
          </w:tcPr>
          <w:p w14:paraId="5BFDC65C" w14:textId="77777777" w:rsidR="004869A0" w:rsidRDefault="00BF7A7A" w:rsidP="00205E25">
            <w:pPr>
              <w:pStyle w:val="Standard"/>
              <w:keepNext/>
              <w:rPr>
                <w:rFonts w:asciiTheme="minorHAnsi" w:hAnsiTheme="minorHAnsi"/>
              </w:rPr>
            </w:pPr>
            <w:hyperlink r:id="rId63" w:history="1">
              <w:r w:rsidR="00205E25" w:rsidRPr="00205E25">
                <w:rPr>
                  <w:rStyle w:val="Hyperlink"/>
                  <w:rFonts w:asciiTheme="minorHAnsi" w:hAnsiTheme="minorHAnsi"/>
                  <w:b/>
                </w:rPr>
                <w:t>CLOSED</w:t>
              </w:r>
              <w:r w:rsidR="004869A0" w:rsidRPr="004869A0">
                <w:rPr>
                  <w:rStyle w:val="Hyperlink"/>
                  <w:rFonts w:asciiTheme="minorHAnsi" w:hAnsiTheme="minorHAnsi"/>
                </w:rPr>
                <w:t xml:space="preserve"> by the CFTC</w:t>
              </w:r>
            </w:hyperlink>
            <w:r w:rsidR="004869A0">
              <w:rPr>
                <w:rFonts w:asciiTheme="minorHAnsi" w:hAnsiTheme="minorHAnsi"/>
              </w:rPr>
              <w:t xml:space="preserve"> "[</w:t>
            </w:r>
            <w:r w:rsidR="00205E25">
              <w:rPr>
                <w:rFonts w:asciiTheme="minorHAnsi" w:hAnsiTheme="minorHAnsi"/>
              </w:rPr>
              <w:t>political futures are</w:t>
            </w:r>
            <w:r w:rsidR="004869A0">
              <w:rPr>
                <w:rFonts w:asciiTheme="minorHAnsi" w:hAnsiTheme="minorHAnsi"/>
              </w:rPr>
              <w:t>]</w:t>
            </w:r>
            <w:r w:rsidR="004869A0" w:rsidRPr="004869A0">
              <w:rPr>
                <w:rFonts w:asciiTheme="minorHAnsi" w:hAnsiTheme="minorHAnsi"/>
              </w:rPr>
              <w:t xml:space="preserve"> contrary to the public interest</w:t>
            </w:r>
            <w:r w:rsidR="004869A0">
              <w:rPr>
                <w:rFonts w:asciiTheme="minorHAnsi" w:hAnsiTheme="minorHAnsi"/>
              </w:rPr>
              <w:t>”</w:t>
            </w:r>
          </w:p>
        </w:tc>
      </w:tr>
      <w:tr w:rsidR="0075473F" w:rsidRPr="00A937F6" w14:paraId="63CB714D" w14:textId="77777777" w:rsidTr="00C575B0">
        <w:tc>
          <w:tcPr>
            <w:tcW w:w="2556" w:type="dxa"/>
            <w:tcMar>
              <w:top w:w="0" w:type="dxa"/>
              <w:left w:w="108" w:type="dxa"/>
              <w:bottom w:w="0" w:type="dxa"/>
              <w:right w:w="108" w:type="dxa"/>
            </w:tcMar>
          </w:tcPr>
          <w:p w14:paraId="3C3B7146" w14:textId="77777777" w:rsidR="0075473F" w:rsidRPr="00A937F6" w:rsidRDefault="00BF7A7A" w:rsidP="00C575B0">
            <w:pPr>
              <w:pStyle w:val="Standard"/>
              <w:keepNext/>
              <w:rPr>
                <w:rFonts w:asciiTheme="minorHAnsi" w:hAnsiTheme="minorHAnsi"/>
              </w:rPr>
            </w:pPr>
            <w:hyperlink r:id="rId64"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14:paraId="4F75585B" w14:textId="77777777"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205E25">
              <w:rPr>
                <w:rFonts w:asciiTheme="minorHAnsi" w:hAnsiTheme="minorHAnsi"/>
                <w:b/>
                <w:color w:val="FF0000"/>
              </w:rPr>
              <w:t>Private only</w:t>
            </w:r>
            <w:r w:rsidR="0075473F">
              <w:rPr>
                <w:rFonts w:asciiTheme="minorHAnsi" w:hAnsiTheme="minorHAnsi"/>
              </w:rPr>
              <w:t>. Scope/pricing unknown.</w:t>
            </w:r>
          </w:p>
        </w:tc>
      </w:tr>
      <w:tr w:rsidR="0075473F" w:rsidRPr="00A937F6" w14:paraId="3FBD2A5C" w14:textId="77777777" w:rsidTr="00C575B0">
        <w:tc>
          <w:tcPr>
            <w:tcW w:w="2556" w:type="dxa"/>
            <w:tcMar>
              <w:top w:w="0" w:type="dxa"/>
              <w:left w:w="108" w:type="dxa"/>
              <w:bottom w:w="0" w:type="dxa"/>
              <w:right w:w="108" w:type="dxa"/>
            </w:tcMar>
          </w:tcPr>
          <w:p w14:paraId="0EC67370" w14:textId="77777777" w:rsidR="0075473F" w:rsidRPr="00A937F6" w:rsidRDefault="00BF7A7A" w:rsidP="00C575B0">
            <w:pPr>
              <w:pStyle w:val="Standard"/>
              <w:keepNext/>
              <w:rPr>
                <w:rFonts w:asciiTheme="minorHAnsi" w:hAnsiTheme="minorHAnsi"/>
              </w:rPr>
            </w:pPr>
            <w:hyperlink r:id="rId65"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14:paraId="6E4748B5" w14:textId="77777777" w:rsidR="0075473F" w:rsidRPr="00A937F6" w:rsidRDefault="00205E25" w:rsidP="00C575B0">
            <w:pPr>
              <w:pStyle w:val="Standard"/>
              <w:keepNext/>
              <w:rPr>
                <w:rFonts w:asciiTheme="minorHAnsi" w:hAnsiTheme="minorHAnsi"/>
              </w:rPr>
            </w:pPr>
            <w:r w:rsidRPr="00205E25">
              <w:rPr>
                <w:rFonts w:asciiTheme="minorHAnsi" w:hAnsiTheme="minorHAnsi"/>
                <w:b/>
              </w:rPr>
              <w:t>Irrelevant:</w:t>
            </w:r>
            <w:r>
              <w:rPr>
                <w:rFonts w:asciiTheme="minorHAnsi" w:hAnsiTheme="minorHAnsi"/>
              </w:rPr>
              <w:t xml:space="preserve"> </w:t>
            </w:r>
            <w:r w:rsidR="0075473F" w:rsidRPr="00A937F6">
              <w:rPr>
                <w:rFonts w:asciiTheme="minorHAnsi" w:hAnsiTheme="minorHAnsi"/>
              </w:rPr>
              <w:t>Play-Money only</w:t>
            </w:r>
            <w:r>
              <w:rPr>
                <w:rFonts w:asciiTheme="minorHAnsi" w:hAnsiTheme="minorHAnsi"/>
              </w:rPr>
              <w:t xml:space="preserve"> (not “markets”).</w:t>
            </w:r>
          </w:p>
        </w:tc>
      </w:tr>
      <w:tr w:rsidR="0075473F" w:rsidRPr="00A937F6" w14:paraId="29464B4B" w14:textId="77777777" w:rsidTr="00C575B0">
        <w:tc>
          <w:tcPr>
            <w:tcW w:w="2556" w:type="dxa"/>
            <w:tcMar>
              <w:top w:w="0" w:type="dxa"/>
              <w:left w:w="108" w:type="dxa"/>
              <w:bottom w:w="0" w:type="dxa"/>
              <w:right w:w="108" w:type="dxa"/>
            </w:tcMar>
          </w:tcPr>
          <w:p w14:paraId="570EE6C2" w14:textId="77777777" w:rsidR="0075473F" w:rsidRPr="00A937F6" w:rsidRDefault="00BF7A7A" w:rsidP="00C575B0">
            <w:pPr>
              <w:pStyle w:val="Standard"/>
              <w:keepNext/>
              <w:rPr>
                <w:rFonts w:asciiTheme="minorHAnsi" w:hAnsiTheme="minorHAnsi"/>
              </w:rPr>
            </w:pPr>
            <w:hyperlink r:id="rId66"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14:paraId="71B78A6C" w14:textId="77777777" w:rsidR="0075473F" w:rsidRPr="00A937F6" w:rsidRDefault="00205E25" w:rsidP="00C575B0">
            <w:pPr>
              <w:pStyle w:val="Standard"/>
              <w:keepNext/>
              <w:rPr>
                <w:rFonts w:asciiTheme="minorHAnsi" w:hAnsiTheme="minorHAnsi"/>
              </w:rPr>
            </w:pPr>
            <w:r w:rsidRPr="00205E25">
              <w:rPr>
                <w:rFonts w:asciiTheme="minorHAnsi" w:hAnsiTheme="minorHAnsi"/>
                <w:b/>
              </w:rPr>
              <w:t>CLOSED</w:t>
            </w:r>
            <w:r w:rsidR="0075473F">
              <w:rPr>
                <w:rFonts w:asciiTheme="minorHAnsi" w:hAnsiTheme="minorHAnsi"/>
              </w:rPr>
              <w:t xml:space="preserve"> </w:t>
            </w:r>
            <w:hyperlink r:id="rId67" w:history="1">
              <w:r w:rsidR="0075473F" w:rsidRPr="00F279A4">
                <w:rPr>
                  <w:rStyle w:val="Hyperlink"/>
                  <w:rFonts w:asciiTheme="minorHAnsi" w:hAnsiTheme="minorHAnsi"/>
                </w:rPr>
                <w:t>in a single day</w:t>
              </w:r>
            </w:hyperlink>
            <w:r w:rsidR="0075473F">
              <w:rPr>
                <w:rFonts w:asciiTheme="minorHAnsi" w:hAnsiTheme="minorHAnsi"/>
              </w:rPr>
              <w:t xml:space="preserve"> by </w:t>
            </w:r>
            <w:hyperlink r:id="rId68" w:history="1">
              <w:r w:rsidR="0075473F" w:rsidRPr="00F279A4">
                <w:rPr>
                  <w:rStyle w:val="Hyperlink"/>
                  <w:rFonts w:asciiTheme="minorHAnsi" w:hAnsiTheme="minorHAnsi"/>
                </w:rPr>
                <w:t>ignorance</w:t>
              </w:r>
              <w:bookmarkStart w:id="1" w:name="_Ref384750115"/>
            </w:hyperlink>
            <w:bookmarkEnd w:id="1"/>
            <w:r w:rsidR="0075473F">
              <w:rPr>
                <w:rFonts w:asciiTheme="minorHAnsi" w:hAnsiTheme="minorHAnsi"/>
              </w:rPr>
              <w:t>.</w:t>
            </w:r>
          </w:p>
        </w:tc>
      </w:tr>
      <w:tr w:rsidR="005A349C" w:rsidRPr="00A937F6" w14:paraId="53510C0D" w14:textId="77777777" w:rsidTr="00C575B0">
        <w:tc>
          <w:tcPr>
            <w:tcW w:w="2556" w:type="dxa"/>
            <w:tcMar>
              <w:top w:w="0" w:type="dxa"/>
              <w:left w:w="108" w:type="dxa"/>
              <w:bottom w:w="0" w:type="dxa"/>
              <w:right w:w="108" w:type="dxa"/>
            </w:tcMar>
          </w:tcPr>
          <w:p w14:paraId="08C3520B" w14:textId="77777777" w:rsidR="005A349C" w:rsidRDefault="005A349C" w:rsidP="00C575B0">
            <w:pPr>
              <w:pStyle w:val="Standard"/>
              <w:keepNext/>
            </w:pPr>
            <w:r>
              <w:t>sandhill.exchange</w:t>
            </w:r>
          </w:p>
        </w:tc>
        <w:tc>
          <w:tcPr>
            <w:tcW w:w="7020" w:type="dxa"/>
            <w:tcMar>
              <w:top w:w="0" w:type="dxa"/>
              <w:left w:w="108" w:type="dxa"/>
              <w:bottom w:w="0" w:type="dxa"/>
              <w:right w:w="108" w:type="dxa"/>
            </w:tcMar>
          </w:tcPr>
          <w:p w14:paraId="482F22A6" w14:textId="77777777" w:rsidR="005A349C" w:rsidRDefault="00BF7A7A" w:rsidP="00205E25">
            <w:pPr>
              <w:pStyle w:val="Standard"/>
              <w:keepNext/>
              <w:rPr>
                <w:rFonts w:asciiTheme="minorHAnsi" w:hAnsiTheme="minorHAnsi"/>
              </w:rPr>
            </w:pPr>
            <w:hyperlink r:id="rId69" w:history="1">
              <w:r w:rsidR="00205E25" w:rsidRPr="00205E25">
                <w:rPr>
                  <w:rStyle w:val="Hyperlink"/>
                  <w:rFonts w:asciiTheme="minorHAnsi" w:hAnsiTheme="minorHAnsi"/>
                  <w:b/>
                </w:rPr>
                <w:t>CLOSED</w:t>
              </w:r>
              <w:r w:rsidR="005A349C" w:rsidRPr="005A349C">
                <w:rPr>
                  <w:rStyle w:val="Hyperlink"/>
                  <w:rFonts w:asciiTheme="minorHAnsi" w:hAnsiTheme="minorHAnsi"/>
                </w:rPr>
                <w:t xml:space="preserve"> by the SEC</w:t>
              </w:r>
            </w:hyperlink>
            <w:r w:rsidR="005A349C">
              <w:rPr>
                <w:rFonts w:asciiTheme="minorHAnsi" w:hAnsiTheme="minorHAnsi"/>
              </w:rPr>
              <w:t xml:space="preserve"> while in testing phase. </w:t>
            </w:r>
          </w:p>
        </w:tc>
      </w:tr>
    </w:tbl>
    <w:p w14:paraId="67482F14" w14:textId="77777777"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14:paraId="40CCB26D" w14:textId="77777777" w:rsidTr="00C575B0">
        <w:tc>
          <w:tcPr>
            <w:tcW w:w="9576" w:type="dxa"/>
            <w:gridSpan w:val="2"/>
            <w:tcMar>
              <w:top w:w="0" w:type="dxa"/>
              <w:left w:w="108" w:type="dxa"/>
              <w:bottom w:w="0" w:type="dxa"/>
              <w:right w:w="108" w:type="dxa"/>
            </w:tcMar>
          </w:tcPr>
          <w:p w14:paraId="574302BB" w14:textId="77777777" w:rsidR="0092539B" w:rsidRPr="00A937F6" w:rsidRDefault="0092539B" w:rsidP="0092539B">
            <w:pPr>
              <w:pStyle w:val="Standard"/>
              <w:keepNext/>
              <w:jc w:val="center"/>
              <w:rPr>
                <w:rFonts w:asciiTheme="minorHAnsi" w:hAnsiTheme="minorHAnsi"/>
                <w:b/>
              </w:rPr>
            </w:pPr>
            <w:r>
              <w:rPr>
                <w:rFonts w:asciiTheme="minorHAnsi" w:hAnsiTheme="minorHAnsi"/>
                <w:b/>
              </w:rPr>
              <w:t xml:space="preserve">Bitcoin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14:paraId="3593FF2E" w14:textId="77777777" w:rsidTr="00C575B0">
        <w:tc>
          <w:tcPr>
            <w:tcW w:w="2556" w:type="dxa"/>
            <w:tcMar>
              <w:top w:w="0" w:type="dxa"/>
              <w:left w:w="108" w:type="dxa"/>
              <w:bottom w:w="0" w:type="dxa"/>
              <w:right w:w="108" w:type="dxa"/>
            </w:tcMar>
          </w:tcPr>
          <w:p w14:paraId="07E5C80F" w14:textId="77777777" w:rsidR="0092539B" w:rsidRPr="00A937F6" w:rsidRDefault="0092539B" w:rsidP="00C575B0">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14:paraId="15388D5E" w14:textId="77777777" w:rsidR="0092539B" w:rsidRPr="00A937F6" w:rsidRDefault="0092539B" w:rsidP="00C575B0">
            <w:pPr>
              <w:pStyle w:val="Standard"/>
              <w:keepNext/>
              <w:rPr>
                <w:rFonts w:asciiTheme="minorHAnsi" w:hAnsiTheme="minorHAnsi"/>
                <w:b/>
              </w:rPr>
            </w:pPr>
            <w:r w:rsidRPr="00A937F6">
              <w:rPr>
                <w:rFonts w:asciiTheme="minorHAnsi" w:hAnsiTheme="minorHAnsi"/>
                <w:b/>
              </w:rPr>
              <w:t>Status</w:t>
            </w:r>
          </w:p>
        </w:tc>
      </w:tr>
      <w:tr w:rsidR="0076757E" w:rsidRPr="00A937F6" w14:paraId="1647DF67" w14:textId="77777777" w:rsidTr="00C575B0">
        <w:tc>
          <w:tcPr>
            <w:tcW w:w="2556" w:type="dxa"/>
            <w:tcMar>
              <w:top w:w="0" w:type="dxa"/>
              <w:left w:w="108" w:type="dxa"/>
              <w:bottom w:w="0" w:type="dxa"/>
              <w:right w:w="108" w:type="dxa"/>
            </w:tcMar>
          </w:tcPr>
          <w:p w14:paraId="09B14BC0" w14:textId="77777777" w:rsidR="0076757E" w:rsidRPr="0076757E" w:rsidRDefault="00BF7A7A" w:rsidP="00C575B0">
            <w:pPr>
              <w:pStyle w:val="Standard"/>
              <w:keepNext/>
              <w:rPr>
                <w:rFonts w:asciiTheme="minorHAnsi" w:hAnsiTheme="minorHAnsi"/>
              </w:rPr>
            </w:pPr>
            <w:hyperlink r:id="rId70" w:history="1">
              <w:r w:rsidR="0076757E" w:rsidRPr="0076757E">
                <w:rPr>
                  <w:rStyle w:val="Hyperlink"/>
                  <w:rFonts w:asciiTheme="minorHAnsi" w:hAnsiTheme="minorHAnsi"/>
                </w:rPr>
                <w:t>BitBet</w:t>
              </w:r>
            </w:hyperlink>
          </w:p>
        </w:tc>
        <w:tc>
          <w:tcPr>
            <w:tcW w:w="7020" w:type="dxa"/>
            <w:tcMar>
              <w:top w:w="0" w:type="dxa"/>
              <w:left w:w="108" w:type="dxa"/>
              <w:bottom w:w="0" w:type="dxa"/>
              <w:right w:w="108" w:type="dxa"/>
            </w:tcMar>
          </w:tcPr>
          <w:p w14:paraId="71B3B587" w14:textId="77777777" w:rsidR="0076757E" w:rsidRPr="0076757E" w:rsidRDefault="0076757E" w:rsidP="00E92F09">
            <w:pPr>
              <w:pStyle w:val="Standard"/>
              <w:keepNext/>
              <w:rPr>
                <w:rFonts w:asciiTheme="minorHAnsi" w:hAnsiTheme="minorHAnsi"/>
              </w:rPr>
            </w:pPr>
            <w:r>
              <w:rPr>
                <w:rFonts w:asciiTheme="minorHAnsi" w:hAnsiTheme="minorHAnsi"/>
              </w:rPr>
              <w:t>Alive and well, for now. Hosts &lt;50 bets</w:t>
            </w:r>
            <w:r w:rsidR="00F77502">
              <w:rPr>
                <w:rFonts w:asciiTheme="minorHAnsi" w:hAnsiTheme="minorHAnsi"/>
              </w:rPr>
              <w:t xml:space="preserve"> at a time</w:t>
            </w:r>
            <w:r>
              <w:rPr>
                <w:rFonts w:asciiTheme="minorHAnsi" w:hAnsiTheme="minorHAnsi"/>
              </w:rPr>
              <w:t xml:space="preserve">, </w:t>
            </w:r>
            <w:r w:rsidR="00E92F09">
              <w:rPr>
                <w:rFonts w:asciiTheme="minorHAnsi" w:hAnsiTheme="minorHAnsi"/>
              </w:rPr>
              <w:t>(imperfectly</w:t>
            </w:r>
            <w:r w:rsidR="00F77502">
              <w:rPr>
                <w:rFonts w:asciiTheme="minorHAnsi" w:hAnsiTheme="minorHAnsi"/>
              </w:rPr>
              <w:t>-dynamic</w:t>
            </w:r>
            <w:r w:rsidR="00E92F09">
              <w:rPr>
                <w:rFonts w:asciiTheme="minorHAnsi" w:hAnsiTheme="minorHAnsi"/>
              </w:rPr>
              <w:t>)</w:t>
            </w:r>
            <w:r w:rsidR="00F77502">
              <w:rPr>
                <w:rFonts w:asciiTheme="minorHAnsi" w:hAnsiTheme="minorHAnsi"/>
              </w:rPr>
              <w:t xml:space="preserve"> pari-mutuel, volume typically &lt;$5,000</w:t>
            </w:r>
            <w:r w:rsidR="00E92F09">
              <w:rPr>
                <w:rFonts w:asciiTheme="minorHAnsi" w:hAnsiTheme="minorHAnsi"/>
              </w:rPr>
              <w:t xml:space="preserve"> per bet,</w:t>
            </w:r>
            <w:r w:rsidR="00F77502">
              <w:rPr>
                <w:rFonts w:asciiTheme="minorHAnsi" w:hAnsiTheme="minorHAnsi"/>
              </w:rPr>
              <w:t xml:space="preserve"> BTC</w:t>
            </w:r>
            <w:r w:rsidR="00E92F09">
              <w:rPr>
                <w:rFonts w:asciiTheme="minorHAnsi" w:hAnsiTheme="minorHAnsi"/>
              </w:rPr>
              <w:t xml:space="preserve"> accounting, 1% fee.</w:t>
            </w:r>
          </w:p>
        </w:tc>
      </w:tr>
      <w:tr w:rsidR="0092539B" w:rsidRPr="00A937F6" w14:paraId="455B968C" w14:textId="77777777" w:rsidTr="00C575B0">
        <w:tc>
          <w:tcPr>
            <w:tcW w:w="2556" w:type="dxa"/>
            <w:tcMar>
              <w:top w:w="0" w:type="dxa"/>
              <w:left w:w="108" w:type="dxa"/>
              <w:bottom w:w="0" w:type="dxa"/>
              <w:right w:w="108" w:type="dxa"/>
            </w:tcMar>
          </w:tcPr>
          <w:p w14:paraId="5E52207F" w14:textId="77777777" w:rsidR="0092539B" w:rsidRDefault="00BF7A7A" w:rsidP="0092539B">
            <w:pPr>
              <w:pStyle w:val="NoSpacing"/>
            </w:pPr>
            <w:hyperlink r:id="rId71" w:history="1">
              <w:r w:rsidR="0092539B">
                <w:rPr>
                  <w:rStyle w:val="Hyperlink"/>
                </w:rPr>
                <w:t>BTC Sports Bet</w:t>
              </w:r>
            </w:hyperlink>
          </w:p>
        </w:tc>
        <w:tc>
          <w:tcPr>
            <w:tcW w:w="7020" w:type="dxa"/>
            <w:tcMar>
              <w:top w:w="0" w:type="dxa"/>
              <w:left w:w="108" w:type="dxa"/>
              <w:bottom w:w="0" w:type="dxa"/>
              <w:right w:w="108" w:type="dxa"/>
            </w:tcMar>
          </w:tcPr>
          <w:p w14:paraId="0FB59D2E" w14:textId="77777777" w:rsidR="0092539B" w:rsidRDefault="0092539B" w:rsidP="0092539B">
            <w:pPr>
              <w:pStyle w:val="NoSpacing"/>
            </w:pPr>
            <w:r>
              <w:t>Very old, yet apparently untrustworthy.</w:t>
            </w:r>
          </w:p>
        </w:tc>
      </w:tr>
      <w:tr w:rsidR="0092539B" w:rsidRPr="00A937F6" w14:paraId="0D2064C0" w14:textId="77777777" w:rsidTr="00C575B0">
        <w:tc>
          <w:tcPr>
            <w:tcW w:w="2556" w:type="dxa"/>
            <w:tcMar>
              <w:top w:w="0" w:type="dxa"/>
              <w:left w:w="108" w:type="dxa"/>
              <w:bottom w:w="0" w:type="dxa"/>
              <w:right w:w="108" w:type="dxa"/>
            </w:tcMar>
          </w:tcPr>
          <w:p w14:paraId="65AB5279" w14:textId="77777777" w:rsidR="0092539B" w:rsidRDefault="00BF7A7A" w:rsidP="0092539B">
            <w:pPr>
              <w:pStyle w:val="NoSpacing"/>
            </w:pPr>
            <w:hyperlink r:id="rId72" w:history="1">
              <w:r w:rsidR="0092539B">
                <w:rPr>
                  <w:rStyle w:val="Hyperlink"/>
                </w:rPr>
                <w:t>BetsOfBitcoin</w:t>
              </w:r>
            </w:hyperlink>
          </w:p>
        </w:tc>
        <w:tc>
          <w:tcPr>
            <w:tcW w:w="7020" w:type="dxa"/>
            <w:tcMar>
              <w:top w:w="0" w:type="dxa"/>
              <w:left w:w="108" w:type="dxa"/>
              <w:bottom w:w="0" w:type="dxa"/>
              <w:right w:w="108" w:type="dxa"/>
            </w:tcMar>
          </w:tcPr>
          <w:p w14:paraId="7887CF16" w14:textId="77777777" w:rsidR="0092539B" w:rsidRDefault="00674BF1" w:rsidP="0076757E">
            <w:pPr>
              <w:pStyle w:val="NoSpacing"/>
            </w:pPr>
            <w:r>
              <w:t>Also old, yet c</w:t>
            </w:r>
            <w:r w:rsidR="0092539B">
              <w:t xml:space="preserve">losed </w:t>
            </w:r>
            <w:r w:rsidR="0076757E">
              <w:t xml:space="preserve">after </w:t>
            </w:r>
            <w:hyperlink r:id="rId73" w:history="1">
              <w:r w:rsidR="0076757E" w:rsidRPr="0076757E">
                <w:rPr>
                  <w:rStyle w:val="Hyperlink"/>
                </w:rPr>
                <w:t>mysterious involvement with a BFL scam</w:t>
              </w:r>
            </w:hyperlink>
            <w:r w:rsidR="0092539B">
              <w:t>.</w:t>
            </w:r>
            <w:r>
              <w:t xml:space="preserve"> </w:t>
            </w:r>
            <w:hyperlink r:id="rId74" w:history="1">
              <w:r w:rsidRPr="00674BF1">
                <w:rPr>
                  <w:rStyle w:val="Hyperlink"/>
                </w:rPr>
                <w:t>Funds stolen or missing</w:t>
              </w:r>
            </w:hyperlink>
            <w:r>
              <w:t>.</w:t>
            </w:r>
          </w:p>
        </w:tc>
      </w:tr>
      <w:tr w:rsidR="0092539B" w:rsidRPr="00A937F6" w14:paraId="79B703C7" w14:textId="77777777" w:rsidTr="00C575B0">
        <w:tc>
          <w:tcPr>
            <w:tcW w:w="2556" w:type="dxa"/>
            <w:tcMar>
              <w:top w:w="0" w:type="dxa"/>
              <w:left w:w="108" w:type="dxa"/>
              <w:bottom w:w="0" w:type="dxa"/>
              <w:right w:w="108" w:type="dxa"/>
            </w:tcMar>
          </w:tcPr>
          <w:p w14:paraId="2EC5C0A4" w14:textId="77777777" w:rsidR="0092539B" w:rsidRDefault="00BF7A7A" w:rsidP="0092539B">
            <w:pPr>
              <w:pStyle w:val="NoSpacing"/>
            </w:pPr>
            <w:hyperlink r:id="rId75" w:history="1">
              <w:r w:rsidR="0092539B">
                <w:rPr>
                  <w:rStyle w:val="Hyperlink"/>
                </w:rPr>
                <w:t>Predictious</w:t>
              </w:r>
            </w:hyperlink>
          </w:p>
        </w:tc>
        <w:tc>
          <w:tcPr>
            <w:tcW w:w="7020" w:type="dxa"/>
            <w:tcMar>
              <w:top w:w="0" w:type="dxa"/>
              <w:left w:w="108" w:type="dxa"/>
              <w:bottom w:w="0" w:type="dxa"/>
              <w:right w:w="108" w:type="dxa"/>
            </w:tcMar>
          </w:tcPr>
          <w:p w14:paraId="737C1177" w14:textId="77777777" w:rsidR="0092539B" w:rsidRDefault="0092539B" w:rsidP="0092539B">
            <w:pPr>
              <w:pStyle w:val="NoSpacing"/>
            </w:pPr>
            <w:r>
              <w:t xml:space="preserve">Volume: 130 shares </w:t>
            </w:r>
            <w:proofErr w:type="gramStart"/>
            <w:r>
              <w:t>( *</w:t>
            </w:r>
            <w:proofErr w:type="gramEnd"/>
            <w:r>
              <w:t xml:space="preserve"> 10/1 * 1/1000 * 500/1 = $650, or pitifully low). Users do not trust.</w:t>
            </w:r>
          </w:p>
        </w:tc>
      </w:tr>
      <w:tr w:rsidR="0092539B" w:rsidRPr="00A937F6" w14:paraId="0FCAED42" w14:textId="77777777" w:rsidTr="00C575B0">
        <w:tc>
          <w:tcPr>
            <w:tcW w:w="2556" w:type="dxa"/>
            <w:tcMar>
              <w:top w:w="0" w:type="dxa"/>
              <w:left w:w="108" w:type="dxa"/>
              <w:bottom w:w="0" w:type="dxa"/>
              <w:right w:w="108" w:type="dxa"/>
            </w:tcMar>
          </w:tcPr>
          <w:p w14:paraId="7D18EBBD" w14:textId="77777777" w:rsidR="0092539B" w:rsidRDefault="00BF7A7A" w:rsidP="0092539B">
            <w:pPr>
              <w:pStyle w:val="NoSpacing"/>
            </w:pPr>
            <w:hyperlink r:id="rId76" w:history="1">
              <w:r w:rsidR="0092539B">
                <w:rPr>
                  <w:rStyle w:val="Hyperlink"/>
                </w:rPr>
                <w:t>bitcointalk Gambling Summary</w:t>
              </w:r>
            </w:hyperlink>
          </w:p>
        </w:tc>
        <w:tc>
          <w:tcPr>
            <w:tcW w:w="7020" w:type="dxa"/>
            <w:tcMar>
              <w:top w:w="0" w:type="dxa"/>
              <w:left w:w="108" w:type="dxa"/>
              <w:bottom w:w="0" w:type="dxa"/>
              <w:right w:w="108" w:type="dxa"/>
            </w:tcMar>
          </w:tcPr>
          <w:p w14:paraId="4018BB01" w14:textId="77777777" w:rsidR="0092539B" w:rsidRDefault="0092539B" w:rsidP="00986D82">
            <w:pPr>
              <w:pStyle w:val="NoSpacing"/>
            </w:pPr>
            <w:r>
              <w:t>Post ab</w:t>
            </w:r>
            <w:r w:rsidR="00986D82">
              <w:t>out Bitcoin gambling insolvency (over 24 websites closed).</w:t>
            </w:r>
          </w:p>
        </w:tc>
      </w:tr>
    </w:tbl>
    <w:p w14:paraId="76FCB2EC" w14:textId="77777777" w:rsidR="00674BF1" w:rsidRDefault="00674BF1" w:rsidP="001F3C21"/>
    <w:p w14:paraId="5768FF8B" w14:textId="77777777" w:rsidR="005536D3" w:rsidRDefault="0016377F" w:rsidP="001F3C21">
      <w:r>
        <w:t xml:space="preserve">Roughly </w:t>
      </w:r>
      <w:hyperlink r:id="rId77" w:anchor="page-1" w:history="1">
        <w:r w:rsidRPr="0016377F">
          <w:rPr>
            <w:rStyle w:val="Hyperlink"/>
          </w:rPr>
          <w:t>half of Bitcoin exchanges fail</w:t>
        </w:r>
      </w:hyperlink>
      <w:r>
        <w:t>. Small exchanges close and large exchanges are hacked, as I argued above. This research was pre-MtGox-failure, a failure that itself resulted in the loss of 6% of the circulating Bitcoin money supply.</w:t>
      </w:r>
    </w:p>
    <w:p w14:paraId="7220626B" w14:textId="77777777" w:rsidR="00986D82" w:rsidRDefault="00122D44" w:rsidP="00986D82">
      <w:pPr>
        <w:pStyle w:val="NoSpacing"/>
      </w:pPr>
      <w:r>
        <w:t>Other Notes:</w:t>
      </w:r>
    </w:p>
    <w:p w14:paraId="5F6C846D" w14:textId="77777777" w:rsidR="005536D3" w:rsidRDefault="00BF7A7A" w:rsidP="005536D3">
      <w:pPr>
        <w:pStyle w:val="NoSpacing"/>
      </w:pPr>
      <w:hyperlink r:id="rId78" w:history="1">
        <w:r w:rsidR="005536D3" w:rsidRPr="005536D3">
          <w:rPr>
            <w:rStyle w:val="Hyperlink"/>
          </w:rPr>
          <w:t>History of US Election Wagering</w:t>
        </w:r>
      </w:hyperlink>
      <w:r w:rsidR="005536D3">
        <w:br/>
      </w:r>
      <w:hyperlink r:id="rId79" w:history="1">
        <w:r w:rsidR="005536D3" w:rsidRPr="005536D3">
          <w:rPr>
            <w:rStyle w:val="Hyperlink"/>
          </w:rPr>
          <w:t>History of UK Insurance and Gambling Law</w:t>
        </w:r>
      </w:hyperlink>
    </w:p>
    <w:p w14:paraId="6121369E" w14:textId="77777777" w:rsidR="005536D3" w:rsidRDefault="005536D3" w:rsidP="005536D3">
      <w:pPr>
        <w:pStyle w:val="NoSpacing"/>
      </w:pPr>
    </w:p>
    <w:p w14:paraId="52393040" w14:textId="77777777" w:rsidR="005536D3" w:rsidRDefault="005536D3" w:rsidP="005536D3">
      <w:pPr>
        <w:pStyle w:val="NoSpacing"/>
      </w:pPr>
      <w:r>
        <w:t>History of US Life Insurance</w:t>
      </w:r>
    </w:p>
    <w:p w14:paraId="76FCF3D1" w14:textId="77777777" w:rsidR="005536D3" w:rsidRDefault="005536D3" w:rsidP="005536D3">
      <w:pPr>
        <w:pStyle w:val="NoSpacing"/>
      </w:pPr>
      <w:r>
        <w:tab/>
      </w:r>
      <w:hyperlink r:id="rId80" w:anchor="v=onepage&amp;q=christianity%20and%20life%20insurance%20in%20the%201800s&amp;f=false" w:history="1">
        <w:r w:rsidRPr="005536D3">
          <w:rPr>
            <w:rStyle w:val="Hyperlink"/>
          </w:rPr>
          <w:t>Banned by most churches (as “immoral”)</w:t>
        </w:r>
      </w:hyperlink>
    </w:p>
    <w:p w14:paraId="6122A0B2" w14:textId="77777777" w:rsidR="005536D3" w:rsidRDefault="00BA18F6" w:rsidP="005536D3">
      <w:pPr>
        <w:pStyle w:val="NoSpacing"/>
      </w:pPr>
      <w:r>
        <w:tab/>
      </w:r>
      <w:hyperlink r:id="rId81" w:history="1">
        <w:r w:rsidRPr="00BA18F6">
          <w:rPr>
            <w:rStyle w:val="Hyperlink"/>
          </w:rPr>
          <w:t>Steadily (and safely) deregulating itself.</w:t>
        </w:r>
      </w:hyperlink>
    </w:p>
    <w:p w14:paraId="087BAB9A" w14:textId="77777777" w:rsidR="005536D3" w:rsidRDefault="00BF7A7A" w:rsidP="00986D82">
      <w:pPr>
        <w:pStyle w:val="NoSpacing"/>
      </w:pPr>
      <w:hyperlink r:id="rId82" w:history="1">
        <w:r w:rsidR="00BA18F6" w:rsidRPr="00BA18F6">
          <w:rPr>
            <w:rStyle w:val="Hyperlink"/>
          </w:rPr>
          <w:t>List of Official US State-Sponsored Lotteries</w:t>
        </w:r>
      </w:hyperlink>
      <w:r w:rsidR="00BA18F6">
        <w:t xml:space="preserve"> </w:t>
      </w:r>
    </w:p>
    <w:sectPr w:rsidR="005536D3">
      <w:footerReference w:type="default" r:id="rId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9F555" w14:textId="77777777" w:rsidR="00BF7A7A" w:rsidRDefault="00BF7A7A" w:rsidP="00BE3368">
      <w:pPr>
        <w:spacing w:after="0" w:line="240" w:lineRule="auto"/>
      </w:pPr>
      <w:r>
        <w:separator/>
      </w:r>
    </w:p>
  </w:endnote>
  <w:endnote w:type="continuationSeparator" w:id="0">
    <w:p w14:paraId="54C6CE76" w14:textId="77777777" w:rsidR="00BF7A7A" w:rsidRDefault="00BF7A7A"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328625"/>
      <w:docPartObj>
        <w:docPartGallery w:val="Page Numbers (Bottom of Page)"/>
        <w:docPartUnique/>
      </w:docPartObj>
    </w:sdtPr>
    <w:sdtEndPr>
      <w:rPr>
        <w:color w:val="808080" w:themeColor="background1" w:themeShade="80"/>
        <w:spacing w:val="60"/>
      </w:rPr>
    </w:sdtEndPr>
    <w:sdtContent>
      <w:p w14:paraId="02DA0093" w14:textId="77777777" w:rsidR="00C575B0" w:rsidRDefault="00C575B0">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446F">
          <w:rPr>
            <w:noProof/>
          </w:rPr>
          <w:t>7</w:t>
        </w:r>
        <w:r>
          <w:rPr>
            <w:noProof/>
          </w:rPr>
          <w:fldChar w:fldCharType="end"/>
        </w:r>
        <w:r>
          <w:t xml:space="preserve"> | </w:t>
        </w:r>
        <w:r>
          <w:rPr>
            <w:color w:val="808080" w:themeColor="background1" w:themeShade="80"/>
            <w:spacing w:val="60"/>
          </w:rPr>
          <w:t>Page</w:t>
        </w:r>
      </w:p>
    </w:sdtContent>
  </w:sdt>
  <w:p w14:paraId="0054B27E" w14:textId="77777777" w:rsidR="00C575B0" w:rsidRDefault="00C57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37650B" w14:textId="77777777" w:rsidR="00BF7A7A" w:rsidRDefault="00BF7A7A" w:rsidP="00BE3368">
      <w:pPr>
        <w:spacing w:after="0" w:line="240" w:lineRule="auto"/>
      </w:pPr>
      <w:r>
        <w:separator/>
      </w:r>
    </w:p>
  </w:footnote>
  <w:footnote w:type="continuationSeparator" w:id="0">
    <w:p w14:paraId="3F849800" w14:textId="77777777" w:rsidR="00BF7A7A" w:rsidRDefault="00BF7A7A" w:rsidP="00BE3368">
      <w:pPr>
        <w:spacing w:after="0" w:line="240" w:lineRule="auto"/>
      </w:pPr>
      <w:r>
        <w:continuationSeparator/>
      </w:r>
    </w:p>
  </w:footnote>
  <w:footnote w:id="1">
    <w:p w14:paraId="2F56D4F6" w14:textId="77777777" w:rsidR="00C575B0" w:rsidRPr="000E4E5A" w:rsidRDefault="00C575B0" w:rsidP="00B92D67">
      <w:pPr>
        <w:pStyle w:val="FootnoteText"/>
      </w:pPr>
      <w:r w:rsidRPr="000E4E5A">
        <w:rPr>
          <w:rStyle w:val="FootnoteReference"/>
        </w:rPr>
        <w:footnoteRef/>
      </w:r>
      <w:r w:rsidRPr="000E4E5A">
        <w:t xml:space="preserve"> Or any amount…call this “the unit price”.</w:t>
      </w:r>
    </w:p>
  </w:footnote>
  <w:footnote w:id="2">
    <w:p w14:paraId="3134A8C6" w14:textId="77777777" w:rsidR="00C575B0" w:rsidRDefault="00C575B0"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14:paraId="4C3B91BD" w14:textId="77777777" w:rsidR="00C575B0" w:rsidRDefault="00C575B0" w:rsidP="00C17699">
      <w:pPr>
        <w:pStyle w:val="FootnoteText"/>
      </w:pPr>
      <w:r>
        <w:rPr>
          <w:rStyle w:val="FootnoteReference"/>
        </w:rPr>
        <w:footnoteRef/>
      </w:r>
      <w:r>
        <w:t xml:space="preserve"> 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14:paraId="2452E963" w14:textId="77777777" w:rsidR="00C575B0" w:rsidRDefault="00C575B0">
      <w:pPr>
        <w:pStyle w:val="FootnoteText"/>
      </w:pPr>
      <w:r>
        <w:rPr>
          <w:rStyle w:val="FootnoteReference"/>
        </w:rPr>
        <w:footnoteRef/>
      </w:r>
      <w:r>
        <w:t xml:space="preserve"> </w:t>
      </w:r>
      <w:r>
        <w:rPr>
          <w:color w:val="000000" w:themeColor="text1"/>
        </w:rPr>
        <w:t>Perhaps this is partially because the average citizen is unable to persuade</w:t>
      </w:r>
      <w:r w:rsidRPr="00BE5FA7">
        <w:t xml:space="preserve"> </w:t>
      </w:r>
      <w:r w:rsidRPr="00BE5FA7">
        <w:rPr>
          <w:color w:val="000000" w:themeColor="text1"/>
        </w:rPr>
        <w:t>info-sources (mainstream media or research universities) to investigate anything that actually affects their lives.</w:t>
      </w:r>
    </w:p>
  </w:footnote>
  <w:footnote w:id="5">
    <w:p w14:paraId="1BD039C2" w14:textId="77777777" w:rsidR="00C575B0" w:rsidRDefault="00C575B0" w:rsidP="00A322A1">
      <w:pPr>
        <w:pStyle w:val="FootnoteText"/>
      </w:pPr>
      <w:r>
        <w:rPr>
          <w:rStyle w:val="FootnoteReference"/>
        </w:rPr>
        <w:footnoteRef/>
      </w:r>
      <w:r>
        <w:t xml:space="preserve"> PM-trades </w:t>
      </w:r>
      <w:r w:rsidRPr="00A322A1">
        <w:rPr>
          <w:i/>
        </w:rPr>
        <w:t>are</w:t>
      </w:r>
      <w:r>
        <w:t xml:space="preserve"> “bets”, where the “odds” of each bet are set (and reset) continuously by market forces (instead of by individual bookkeepers). Unlike socially-useless gambling, this variation in odds</w:t>
      </w:r>
    </w:p>
  </w:footnote>
  <w:footnote w:id="6">
    <w:p w14:paraId="1E448332" w14:textId="77777777" w:rsidR="00C575B0" w:rsidRDefault="00C575B0">
      <w:pPr>
        <w:pStyle w:val="FootnoteText"/>
      </w:pPr>
      <w:r>
        <w:rPr>
          <w:rStyle w:val="FootnoteReference"/>
        </w:rPr>
        <w:footnoteRef/>
      </w:r>
      <w:r>
        <w:t xml:space="preserve"> In fact, it is optimally incentive-compatible, as it pays individual agents based on how important </w:t>
      </w:r>
      <w:r>
        <w:rPr>
          <w:i/>
        </w:rPr>
        <w:t>they believed</w:t>
      </w:r>
      <w:r>
        <w:t xml:space="preserve"> their contribution to the discussion would be.</w:t>
      </w:r>
    </w:p>
  </w:footnote>
  <w:footnote w:id="7">
    <w:p w14:paraId="4569E616" w14:textId="77777777" w:rsidR="00C575B0" w:rsidRDefault="00C575B0">
      <w:pPr>
        <w:pStyle w:val="FootnoteText"/>
      </w:pPr>
      <w:r>
        <w:rPr>
          <w:rStyle w:val="FootnoteReference"/>
        </w:rPr>
        <w:footnoteRef/>
      </w:r>
      <w:r>
        <w:t xml:space="preserve"> Compare “pays $1 if Hillary Clinton is elected in 2016” to “pays $1 if the price of Bond X is above Price Q”.</w:t>
      </w:r>
    </w:p>
  </w:footnote>
  <w:footnote w:id="8">
    <w:p w14:paraId="0AACBA6E" w14:textId="77777777" w:rsidR="00243F75" w:rsidRDefault="00243F75">
      <w:pPr>
        <w:pStyle w:val="FootnoteText"/>
      </w:pPr>
      <w:r>
        <w:rPr>
          <w:rStyle w:val="FootnoteReference"/>
        </w:rPr>
        <w:footnoteRef/>
      </w:r>
      <w:r>
        <w:t xml:space="preserve"> Instead, PMs emphasize openness and filtration – everyone is included in the process, but those who lack self-confidence are then filtered. To the extent that ‘expertise’ is involved, it is assessed on a per-trade basis, not a personal basis; with each new trade, anyone can compete with an Ivy Leaguer, at no disadvantage.</w:t>
      </w:r>
    </w:p>
  </w:footnote>
  <w:footnote w:id="9">
    <w:p w14:paraId="1F78B8AC" w14:textId="77777777" w:rsidR="00835530" w:rsidRDefault="00835530">
      <w:pPr>
        <w:pStyle w:val="FootnoteText"/>
      </w:pPr>
      <w:r>
        <w:rPr>
          <w:rStyle w:val="FootnoteReference"/>
        </w:rPr>
        <w:footnoteRef/>
      </w:r>
      <w:r>
        <w:t xml:space="preserve"> The Edward Snowden revelations would one modern/USA example of selectively withheld information.</w:t>
      </w:r>
    </w:p>
  </w:footnote>
  <w:footnote w:id="10">
    <w:p w14:paraId="7551667D" w14:textId="77777777" w:rsidR="00093996" w:rsidRDefault="00093996">
      <w:pPr>
        <w:pStyle w:val="FootnoteText"/>
      </w:pPr>
      <w:r>
        <w:rPr>
          <w:rStyle w:val="FootnoteReference"/>
        </w:rPr>
        <w:footnoteRef/>
      </w:r>
      <w:r>
        <w:t xml:space="preserve"> </w:t>
      </w:r>
      <w:r w:rsidR="00B44C7B">
        <w:t xml:space="preserve">Notable </w:t>
      </w:r>
      <w:r w:rsidR="0090446F">
        <w:t xml:space="preserve">(privacy stubborn) </w:t>
      </w:r>
      <w:r w:rsidR="00B44C7B">
        <w:t xml:space="preserve">failures included </w:t>
      </w:r>
      <w:r>
        <w:t xml:space="preserve">Liberty Dollar, e-Gold, Liberty Reserve, </w:t>
      </w:r>
      <w:r w:rsidR="00B44C7B">
        <w:t xml:space="preserve">as well as </w:t>
      </w:r>
      <w:r>
        <w:t>early PayPal.</w:t>
      </w:r>
      <w:r w:rsidR="0090446F">
        <w:t xml:space="preserve"> </w:t>
      </w:r>
    </w:p>
  </w:footnote>
  <w:footnote w:id="11">
    <w:p w14:paraId="4ED5B89A" w14:textId="77777777" w:rsidR="00C91D17" w:rsidRDefault="00C91D17">
      <w:pPr>
        <w:pStyle w:val="FootnoteText"/>
      </w:pPr>
      <w:r>
        <w:rPr>
          <w:rStyle w:val="FootnoteReference"/>
        </w:rPr>
        <w:footnoteRef/>
      </w:r>
      <w:r>
        <w:t xml:space="preserve"> Even if laws were passed concerning the management of “Bitcoin hedge funds” or “Bitcoin re-insurance portfolios”, these laws </w:t>
      </w:r>
      <w:r w:rsidRPr="00C91D17">
        <w:rPr>
          <w:i/>
        </w:rPr>
        <w:t>literally</w:t>
      </w:r>
      <w:r>
        <w:t xml:space="preserve"> cannot be enforced. As a result, large scale financial operations are unmanageable.</w:t>
      </w:r>
    </w:p>
  </w:footnote>
  <w:footnote w:id="12">
    <w:p w14:paraId="7817DB10" w14:textId="77777777" w:rsidR="00F92BC6" w:rsidRPr="001E51FB" w:rsidRDefault="00F92BC6">
      <w:pPr>
        <w:pStyle w:val="FootnoteText"/>
      </w:pPr>
      <w:r>
        <w:rPr>
          <w:rStyle w:val="FootnoteReference"/>
        </w:rPr>
        <w:footnoteRef/>
      </w:r>
      <w:r>
        <w:t xml:space="preserve"> </w:t>
      </w:r>
      <w:r w:rsidR="001E51FB">
        <w:t>A</w:t>
      </w:r>
      <w:r>
        <w:t xml:space="preserve">fter all, it is something of a contradiction to expect PMs to aggregate society’s information, and yet expect any centralized PM administrator to </w:t>
      </w:r>
      <w:r>
        <w:rPr>
          <w:i/>
        </w:rPr>
        <w:t>know</w:t>
      </w:r>
      <w:r>
        <w:t xml:space="preserve"> which PMs to create</w:t>
      </w:r>
      <w:r w:rsidR="00E95156">
        <w:t>.</w:t>
      </w:r>
      <w:r>
        <w:t xml:space="preserve"> </w:t>
      </w:r>
      <w:r w:rsidR="00E95156">
        <w:t>Thus, d</w:t>
      </w:r>
      <w:r>
        <w:t xml:space="preserve">ecentralization </w:t>
      </w:r>
      <w:r w:rsidR="001E51FB">
        <w:t xml:space="preserve">creates a kind of permanent affiliate program, allowing users to monetize their </w:t>
      </w:r>
      <w:r w:rsidR="001E51FB">
        <w:rPr>
          <w:i/>
        </w:rPr>
        <w:t>knowledge of disputes</w:t>
      </w:r>
      <w:r w:rsidR="001E51FB">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C39C9"/>
    <w:multiLevelType w:val="hybridMultilevel"/>
    <w:tmpl w:val="645ED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14628E"/>
    <w:multiLevelType w:val="hybridMultilevel"/>
    <w:tmpl w:val="648CA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578B5"/>
    <w:multiLevelType w:val="hybridMultilevel"/>
    <w:tmpl w:val="3D30D7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33283"/>
    <w:multiLevelType w:val="hybridMultilevel"/>
    <w:tmpl w:val="54E0A110"/>
    <w:lvl w:ilvl="0" w:tplc="6A48C166">
      <w:start w:val="1"/>
      <w:numFmt w:val="decimal"/>
      <w:lvlText w:val="%1."/>
      <w:lvlJc w:val="left"/>
      <w:pPr>
        <w:ind w:left="720" w:hanging="360"/>
      </w:pPr>
      <w:rPr>
        <w:rFonts w:hint="default"/>
        <w:color w:val="auto"/>
      </w:rPr>
    </w:lvl>
    <w:lvl w:ilvl="1" w:tplc="58C60BB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9"/>
  </w:num>
  <w:num w:numId="5">
    <w:abstractNumId w:val="2"/>
  </w:num>
  <w:num w:numId="6">
    <w:abstractNumId w:val="3"/>
  </w:num>
  <w:num w:numId="7">
    <w:abstractNumId w:val="5"/>
  </w:num>
  <w:num w:numId="8">
    <w:abstractNumId w:val="7"/>
  </w:num>
  <w:num w:numId="9">
    <w:abstractNumId w:val="12"/>
  </w:num>
  <w:num w:numId="10">
    <w:abstractNumId w:val="0"/>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368"/>
    <w:rsid w:val="00000D30"/>
    <w:rsid w:val="000020AE"/>
    <w:rsid w:val="0000758D"/>
    <w:rsid w:val="0003476E"/>
    <w:rsid w:val="000452D8"/>
    <w:rsid w:val="00047792"/>
    <w:rsid w:val="0005117A"/>
    <w:rsid w:val="00052E88"/>
    <w:rsid w:val="00062C96"/>
    <w:rsid w:val="00093996"/>
    <w:rsid w:val="0009457F"/>
    <w:rsid w:val="000A2E90"/>
    <w:rsid w:val="000A547B"/>
    <w:rsid w:val="000B4562"/>
    <w:rsid w:val="000C06C3"/>
    <w:rsid w:val="000C351B"/>
    <w:rsid w:val="000D02F2"/>
    <w:rsid w:val="000D2853"/>
    <w:rsid w:val="000D2B6D"/>
    <w:rsid w:val="000D7A1C"/>
    <w:rsid w:val="000E3323"/>
    <w:rsid w:val="000E4E5A"/>
    <w:rsid w:val="000F5FFF"/>
    <w:rsid w:val="000F7F00"/>
    <w:rsid w:val="00100B6E"/>
    <w:rsid w:val="00104648"/>
    <w:rsid w:val="00104AD3"/>
    <w:rsid w:val="0011480C"/>
    <w:rsid w:val="0012158D"/>
    <w:rsid w:val="00122D44"/>
    <w:rsid w:val="00125138"/>
    <w:rsid w:val="00125473"/>
    <w:rsid w:val="001266AF"/>
    <w:rsid w:val="001322D5"/>
    <w:rsid w:val="0014184E"/>
    <w:rsid w:val="0016377F"/>
    <w:rsid w:val="00174930"/>
    <w:rsid w:val="00186EA0"/>
    <w:rsid w:val="001B3285"/>
    <w:rsid w:val="001C0859"/>
    <w:rsid w:val="001D02DA"/>
    <w:rsid w:val="001D2DCE"/>
    <w:rsid w:val="001D40A0"/>
    <w:rsid w:val="001E51FB"/>
    <w:rsid w:val="001F3C21"/>
    <w:rsid w:val="001F744D"/>
    <w:rsid w:val="00205E25"/>
    <w:rsid w:val="00233249"/>
    <w:rsid w:val="00233D79"/>
    <w:rsid w:val="002351AA"/>
    <w:rsid w:val="00236F01"/>
    <w:rsid w:val="00243F75"/>
    <w:rsid w:val="0024660D"/>
    <w:rsid w:val="00252631"/>
    <w:rsid w:val="0025348C"/>
    <w:rsid w:val="00254D39"/>
    <w:rsid w:val="00257AF0"/>
    <w:rsid w:val="00263712"/>
    <w:rsid w:val="002759DE"/>
    <w:rsid w:val="002773DB"/>
    <w:rsid w:val="00285333"/>
    <w:rsid w:val="002B14A2"/>
    <w:rsid w:val="002B4830"/>
    <w:rsid w:val="002B5257"/>
    <w:rsid w:val="002C01F0"/>
    <w:rsid w:val="002C192D"/>
    <w:rsid w:val="002C5067"/>
    <w:rsid w:val="002C6B25"/>
    <w:rsid w:val="002D40ED"/>
    <w:rsid w:val="002F0801"/>
    <w:rsid w:val="002F08B0"/>
    <w:rsid w:val="00306277"/>
    <w:rsid w:val="00310737"/>
    <w:rsid w:val="00332A17"/>
    <w:rsid w:val="00335641"/>
    <w:rsid w:val="003512A3"/>
    <w:rsid w:val="003524CF"/>
    <w:rsid w:val="00382827"/>
    <w:rsid w:val="003864FF"/>
    <w:rsid w:val="0038675A"/>
    <w:rsid w:val="0039143E"/>
    <w:rsid w:val="003947DC"/>
    <w:rsid w:val="003A6E0D"/>
    <w:rsid w:val="003B1F4B"/>
    <w:rsid w:val="003B494D"/>
    <w:rsid w:val="003D0440"/>
    <w:rsid w:val="003E1574"/>
    <w:rsid w:val="003E78FD"/>
    <w:rsid w:val="00400D03"/>
    <w:rsid w:val="00406650"/>
    <w:rsid w:val="00414BD2"/>
    <w:rsid w:val="00415823"/>
    <w:rsid w:val="00455391"/>
    <w:rsid w:val="004606F1"/>
    <w:rsid w:val="00462F43"/>
    <w:rsid w:val="00467640"/>
    <w:rsid w:val="00472994"/>
    <w:rsid w:val="004869A0"/>
    <w:rsid w:val="004919CD"/>
    <w:rsid w:val="00491FDD"/>
    <w:rsid w:val="00493E85"/>
    <w:rsid w:val="004A3175"/>
    <w:rsid w:val="004A32E2"/>
    <w:rsid w:val="004B091B"/>
    <w:rsid w:val="004B39D9"/>
    <w:rsid w:val="004D1B9F"/>
    <w:rsid w:val="00511AFB"/>
    <w:rsid w:val="00512F59"/>
    <w:rsid w:val="00516627"/>
    <w:rsid w:val="0053294A"/>
    <w:rsid w:val="00536B76"/>
    <w:rsid w:val="00541D87"/>
    <w:rsid w:val="00546D1E"/>
    <w:rsid w:val="005536D3"/>
    <w:rsid w:val="00554322"/>
    <w:rsid w:val="00560A34"/>
    <w:rsid w:val="00560CAB"/>
    <w:rsid w:val="00580119"/>
    <w:rsid w:val="0058705C"/>
    <w:rsid w:val="00590B09"/>
    <w:rsid w:val="00592146"/>
    <w:rsid w:val="005A0362"/>
    <w:rsid w:val="005A097D"/>
    <w:rsid w:val="005A349C"/>
    <w:rsid w:val="005B27F7"/>
    <w:rsid w:val="005D4E7C"/>
    <w:rsid w:val="005D51FB"/>
    <w:rsid w:val="005E67B7"/>
    <w:rsid w:val="006013AD"/>
    <w:rsid w:val="00602411"/>
    <w:rsid w:val="00604DB6"/>
    <w:rsid w:val="00615D68"/>
    <w:rsid w:val="00634703"/>
    <w:rsid w:val="00637B99"/>
    <w:rsid w:val="0064047C"/>
    <w:rsid w:val="0064648C"/>
    <w:rsid w:val="006510DA"/>
    <w:rsid w:val="00657014"/>
    <w:rsid w:val="00662A11"/>
    <w:rsid w:val="006704E7"/>
    <w:rsid w:val="00674581"/>
    <w:rsid w:val="00674BF1"/>
    <w:rsid w:val="00683FF5"/>
    <w:rsid w:val="00685080"/>
    <w:rsid w:val="00685249"/>
    <w:rsid w:val="00685B72"/>
    <w:rsid w:val="00693965"/>
    <w:rsid w:val="006A07FB"/>
    <w:rsid w:val="006A4D1A"/>
    <w:rsid w:val="006A6F62"/>
    <w:rsid w:val="006B3A05"/>
    <w:rsid w:val="006C01D6"/>
    <w:rsid w:val="006C3F90"/>
    <w:rsid w:val="006D408F"/>
    <w:rsid w:val="006D533C"/>
    <w:rsid w:val="006D5DE5"/>
    <w:rsid w:val="006E26D5"/>
    <w:rsid w:val="006F6F27"/>
    <w:rsid w:val="00701760"/>
    <w:rsid w:val="00717A00"/>
    <w:rsid w:val="00722487"/>
    <w:rsid w:val="0072727C"/>
    <w:rsid w:val="00742BDF"/>
    <w:rsid w:val="00747E09"/>
    <w:rsid w:val="0075473F"/>
    <w:rsid w:val="007574D1"/>
    <w:rsid w:val="007636E3"/>
    <w:rsid w:val="0076757E"/>
    <w:rsid w:val="00770C6E"/>
    <w:rsid w:val="00777904"/>
    <w:rsid w:val="00781D1A"/>
    <w:rsid w:val="007A2039"/>
    <w:rsid w:val="007A66C8"/>
    <w:rsid w:val="007A71CC"/>
    <w:rsid w:val="007B5753"/>
    <w:rsid w:val="007D15DD"/>
    <w:rsid w:val="007E2CA1"/>
    <w:rsid w:val="007E481F"/>
    <w:rsid w:val="007E7346"/>
    <w:rsid w:val="008109AD"/>
    <w:rsid w:val="008246DE"/>
    <w:rsid w:val="00835530"/>
    <w:rsid w:val="0084130C"/>
    <w:rsid w:val="00844246"/>
    <w:rsid w:val="00861D2D"/>
    <w:rsid w:val="008715EF"/>
    <w:rsid w:val="00872A27"/>
    <w:rsid w:val="00874D1B"/>
    <w:rsid w:val="00880FFA"/>
    <w:rsid w:val="00890321"/>
    <w:rsid w:val="008A0D64"/>
    <w:rsid w:val="008A6BE8"/>
    <w:rsid w:val="008E1E0F"/>
    <w:rsid w:val="008E6AB6"/>
    <w:rsid w:val="00900C0C"/>
    <w:rsid w:val="0090446F"/>
    <w:rsid w:val="00923AF4"/>
    <w:rsid w:val="0092539B"/>
    <w:rsid w:val="00944AE8"/>
    <w:rsid w:val="00945ABC"/>
    <w:rsid w:val="00945AEF"/>
    <w:rsid w:val="00951376"/>
    <w:rsid w:val="009621A5"/>
    <w:rsid w:val="00963098"/>
    <w:rsid w:val="009658F5"/>
    <w:rsid w:val="00972708"/>
    <w:rsid w:val="00973396"/>
    <w:rsid w:val="009773CD"/>
    <w:rsid w:val="00982CC2"/>
    <w:rsid w:val="00983D15"/>
    <w:rsid w:val="00986604"/>
    <w:rsid w:val="00986D82"/>
    <w:rsid w:val="00990834"/>
    <w:rsid w:val="00990A99"/>
    <w:rsid w:val="00991B7A"/>
    <w:rsid w:val="00991F23"/>
    <w:rsid w:val="009A65B5"/>
    <w:rsid w:val="009B1372"/>
    <w:rsid w:val="009B1D36"/>
    <w:rsid w:val="009B2F53"/>
    <w:rsid w:val="009B3230"/>
    <w:rsid w:val="009C680C"/>
    <w:rsid w:val="009D022E"/>
    <w:rsid w:val="009D2B2D"/>
    <w:rsid w:val="009E401C"/>
    <w:rsid w:val="009E634E"/>
    <w:rsid w:val="009F10C1"/>
    <w:rsid w:val="00A01180"/>
    <w:rsid w:val="00A04AF5"/>
    <w:rsid w:val="00A14C1F"/>
    <w:rsid w:val="00A17164"/>
    <w:rsid w:val="00A20C30"/>
    <w:rsid w:val="00A2525B"/>
    <w:rsid w:val="00A322A1"/>
    <w:rsid w:val="00A37376"/>
    <w:rsid w:val="00A5352D"/>
    <w:rsid w:val="00A54A66"/>
    <w:rsid w:val="00A6016A"/>
    <w:rsid w:val="00A65ED0"/>
    <w:rsid w:val="00A66ABB"/>
    <w:rsid w:val="00A76CD3"/>
    <w:rsid w:val="00A83480"/>
    <w:rsid w:val="00A8448D"/>
    <w:rsid w:val="00A91026"/>
    <w:rsid w:val="00A937F6"/>
    <w:rsid w:val="00AA521A"/>
    <w:rsid w:val="00AD041C"/>
    <w:rsid w:val="00AD18D7"/>
    <w:rsid w:val="00AE4C83"/>
    <w:rsid w:val="00AF49AB"/>
    <w:rsid w:val="00AF74BE"/>
    <w:rsid w:val="00B017ED"/>
    <w:rsid w:val="00B01C0E"/>
    <w:rsid w:val="00B15A79"/>
    <w:rsid w:val="00B44C7B"/>
    <w:rsid w:val="00B459B8"/>
    <w:rsid w:val="00B62090"/>
    <w:rsid w:val="00B639F7"/>
    <w:rsid w:val="00B91DAE"/>
    <w:rsid w:val="00B92D67"/>
    <w:rsid w:val="00BA18F6"/>
    <w:rsid w:val="00BA7F0D"/>
    <w:rsid w:val="00BB1CEE"/>
    <w:rsid w:val="00BB47D4"/>
    <w:rsid w:val="00BB65A8"/>
    <w:rsid w:val="00BC64F7"/>
    <w:rsid w:val="00BC6D18"/>
    <w:rsid w:val="00BE0CAD"/>
    <w:rsid w:val="00BE3368"/>
    <w:rsid w:val="00BE5FA7"/>
    <w:rsid w:val="00BF7A7A"/>
    <w:rsid w:val="00C04C36"/>
    <w:rsid w:val="00C068AB"/>
    <w:rsid w:val="00C109E0"/>
    <w:rsid w:val="00C10B24"/>
    <w:rsid w:val="00C17699"/>
    <w:rsid w:val="00C32D8E"/>
    <w:rsid w:val="00C33DB7"/>
    <w:rsid w:val="00C41E6F"/>
    <w:rsid w:val="00C575B0"/>
    <w:rsid w:val="00C653C3"/>
    <w:rsid w:val="00C704B5"/>
    <w:rsid w:val="00C7271E"/>
    <w:rsid w:val="00C7462E"/>
    <w:rsid w:val="00C77709"/>
    <w:rsid w:val="00C80C7A"/>
    <w:rsid w:val="00C9086B"/>
    <w:rsid w:val="00C91D17"/>
    <w:rsid w:val="00CB17BD"/>
    <w:rsid w:val="00CB2C85"/>
    <w:rsid w:val="00CC7D85"/>
    <w:rsid w:val="00CE181E"/>
    <w:rsid w:val="00CE1B0A"/>
    <w:rsid w:val="00CE42CE"/>
    <w:rsid w:val="00CE4C5F"/>
    <w:rsid w:val="00CF1FFE"/>
    <w:rsid w:val="00D14426"/>
    <w:rsid w:val="00D20CDA"/>
    <w:rsid w:val="00D2571C"/>
    <w:rsid w:val="00D35E73"/>
    <w:rsid w:val="00D4713E"/>
    <w:rsid w:val="00D50BE4"/>
    <w:rsid w:val="00D5579E"/>
    <w:rsid w:val="00D766E0"/>
    <w:rsid w:val="00D7704C"/>
    <w:rsid w:val="00D80BCA"/>
    <w:rsid w:val="00D83DB4"/>
    <w:rsid w:val="00D91C18"/>
    <w:rsid w:val="00D95154"/>
    <w:rsid w:val="00D97519"/>
    <w:rsid w:val="00DA3B8E"/>
    <w:rsid w:val="00DC158C"/>
    <w:rsid w:val="00DC5AF7"/>
    <w:rsid w:val="00DC7933"/>
    <w:rsid w:val="00DD4E79"/>
    <w:rsid w:val="00DE29B8"/>
    <w:rsid w:val="00DE704D"/>
    <w:rsid w:val="00DF2402"/>
    <w:rsid w:val="00E131DC"/>
    <w:rsid w:val="00E201A4"/>
    <w:rsid w:val="00E31F4A"/>
    <w:rsid w:val="00E366B9"/>
    <w:rsid w:val="00E36E96"/>
    <w:rsid w:val="00E3796B"/>
    <w:rsid w:val="00E527DF"/>
    <w:rsid w:val="00E552FD"/>
    <w:rsid w:val="00E6353D"/>
    <w:rsid w:val="00E65EB4"/>
    <w:rsid w:val="00E83DE2"/>
    <w:rsid w:val="00E92F09"/>
    <w:rsid w:val="00E95068"/>
    <w:rsid w:val="00E95156"/>
    <w:rsid w:val="00E97C37"/>
    <w:rsid w:val="00E97F6B"/>
    <w:rsid w:val="00EA14C6"/>
    <w:rsid w:val="00EA2D06"/>
    <w:rsid w:val="00EA6C45"/>
    <w:rsid w:val="00EB48F5"/>
    <w:rsid w:val="00EB664C"/>
    <w:rsid w:val="00EC2ADD"/>
    <w:rsid w:val="00EE3F03"/>
    <w:rsid w:val="00F02250"/>
    <w:rsid w:val="00F031DC"/>
    <w:rsid w:val="00F06A4B"/>
    <w:rsid w:val="00F279A4"/>
    <w:rsid w:val="00F45DC5"/>
    <w:rsid w:val="00F5647A"/>
    <w:rsid w:val="00F66044"/>
    <w:rsid w:val="00F678F1"/>
    <w:rsid w:val="00F759EF"/>
    <w:rsid w:val="00F77502"/>
    <w:rsid w:val="00F87A8F"/>
    <w:rsid w:val="00F92BC6"/>
    <w:rsid w:val="00FB1855"/>
    <w:rsid w:val="00FB5FF3"/>
    <w:rsid w:val="00FB741D"/>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D9DA"/>
  <w15:docId w15:val="{029D1A4C-B6AF-42F2-9AA0-E185900B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47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044"/>
  </w:style>
  <w:style w:type="paragraph" w:styleId="Footer">
    <w:name w:val="footer"/>
    <w:basedOn w:val="Normal"/>
    <w:link w:val="FooterChar"/>
    <w:uiPriority w:val="99"/>
    <w:unhideWhenUsed/>
    <w:rsid w:val="00F66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044"/>
  </w:style>
  <w:style w:type="character" w:customStyle="1" w:styleId="Heading4Char">
    <w:name w:val="Heading 4 Char"/>
    <w:basedOn w:val="DefaultParagraphFont"/>
    <w:link w:val="Heading4"/>
    <w:uiPriority w:val="9"/>
    <w:rsid w:val="003947DC"/>
    <w:rPr>
      <w:rFonts w:asciiTheme="majorHAnsi" w:eastAsiaTheme="majorEastAsia" w:hAnsiTheme="majorHAnsi" w:cstheme="majorBidi"/>
      <w:b/>
      <w:bCs/>
      <w:i/>
      <w:iCs/>
      <w:color w:val="4F81BD" w:themeColor="accent1"/>
    </w:rPr>
  </w:style>
  <w:style w:type="character" w:customStyle="1" w:styleId="tgc">
    <w:name w:val="_tgc"/>
    <w:basedOn w:val="DefaultParagraphFont"/>
    <w:rsid w:val="006C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4721330">
      <w:bodyDiv w:val="1"/>
      <w:marLeft w:val="0"/>
      <w:marRight w:val="0"/>
      <w:marTop w:val="0"/>
      <w:marBottom w:val="0"/>
      <w:divBdr>
        <w:top w:val="none" w:sz="0" w:space="0" w:color="auto"/>
        <w:left w:val="none" w:sz="0" w:space="0" w:color="auto"/>
        <w:bottom w:val="none" w:sz="0" w:space="0" w:color="auto"/>
        <w:right w:val="none" w:sz="0" w:space="0" w:color="auto"/>
      </w:divBdr>
      <w:divsChild>
        <w:div w:id="828136921">
          <w:marLeft w:val="0"/>
          <w:marRight w:val="0"/>
          <w:marTop w:val="0"/>
          <w:marBottom w:val="0"/>
          <w:divBdr>
            <w:top w:val="none" w:sz="0" w:space="0" w:color="auto"/>
            <w:left w:val="none" w:sz="0" w:space="0" w:color="auto"/>
            <w:bottom w:val="none" w:sz="0" w:space="0" w:color="auto"/>
            <w:right w:val="none" w:sz="0" w:space="0" w:color="auto"/>
          </w:divBdr>
        </w:div>
        <w:div w:id="1809786159">
          <w:marLeft w:val="0"/>
          <w:marRight w:val="0"/>
          <w:marTop w:val="0"/>
          <w:marBottom w:val="0"/>
          <w:divBdr>
            <w:top w:val="none" w:sz="0" w:space="0" w:color="auto"/>
            <w:left w:val="none" w:sz="0" w:space="0" w:color="auto"/>
            <w:bottom w:val="none" w:sz="0" w:space="0" w:color="auto"/>
            <w:right w:val="none" w:sz="0" w:space="0" w:color="auto"/>
          </w:divBdr>
        </w:div>
      </w:divsChild>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647637033">
      <w:bodyDiv w:val="1"/>
      <w:marLeft w:val="0"/>
      <w:marRight w:val="0"/>
      <w:marTop w:val="0"/>
      <w:marBottom w:val="0"/>
      <w:divBdr>
        <w:top w:val="none" w:sz="0" w:space="0" w:color="auto"/>
        <w:left w:val="none" w:sz="0" w:space="0" w:color="auto"/>
        <w:bottom w:val="none" w:sz="0" w:space="0" w:color="auto"/>
        <w:right w:val="none" w:sz="0" w:space="0" w:color="auto"/>
      </w:divBdr>
      <w:divsChild>
        <w:div w:id="1459713672">
          <w:marLeft w:val="0"/>
          <w:marRight w:val="0"/>
          <w:marTop w:val="0"/>
          <w:marBottom w:val="0"/>
          <w:divBdr>
            <w:top w:val="none" w:sz="0" w:space="0" w:color="auto"/>
            <w:left w:val="none" w:sz="0" w:space="0" w:color="auto"/>
            <w:bottom w:val="none" w:sz="0" w:space="0" w:color="auto"/>
            <w:right w:val="none" w:sz="0" w:space="0" w:color="auto"/>
          </w:divBdr>
        </w:div>
        <w:div w:id="1856767364">
          <w:marLeft w:val="0"/>
          <w:marRight w:val="0"/>
          <w:marTop w:val="0"/>
          <w:marBottom w:val="0"/>
          <w:divBdr>
            <w:top w:val="none" w:sz="0" w:space="0" w:color="auto"/>
            <w:left w:val="none" w:sz="0" w:space="0" w:color="auto"/>
            <w:bottom w:val="none" w:sz="0" w:space="0" w:color="auto"/>
            <w:right w:val="none" w:sz="0" w:space="0" w:color="auto"/>
          </w:divBdr>
        </w:div>
        <w:div w:id="643388408">
          <w:marLeft w:val="0"/>
          <w:marRight w:val="0"/>
          <w:marTop w:val="0"/>
          <w:marBottom w:val="0"/>
          <w:divBdr>
            <w:top w:val="none" w:sz="0" w:space="0" w:color="auto"/>
            <w:left w:val="none" w:sz="0" w:space="0" w:color="auto"/>
            <w:bottom w:val="none" w:sz="0" w:space="0" w:color="auto"/>
            <w:right w:val="none" w:sz="0" w:space="0" w:color="auto"/>
          </w:divBdr>
        </w:div>
        <w:div w:id="1985695060">
          <w:marLeft w:val="0"/>
          <w:marRight w:val="0"/>
          <w:marTop w:val="0"/>
          <w:marBottom w:val="0"/>
          <w:divBdr>
            <w:top w:val="none" w:sz="0" w:space="0" w:color="auto"/>
            <w:left w:val="none" w:sz="0" w:space="0" w:color="auto"/>
            <w:bottom w:val="none" w:sz="0" w:space="0" w:color="auto"/>
            <w:right w:val="none" w:sz="0" w:space="0" w:color="auto"/>
          </w:divBdr>
        </w:div>
      </w:divsChild>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063062985">
      <w:bodyDiv w:val="1"/>
      <w:marLeft w:val="0"/>
      <w:marRight w:val="0"/>
      <w:marTop w:val="0"/>
      <w:marBottom w:val="0"/>
      <w:divBdr>
        <w:top w:val="none" w:sz="0" w:space="0" w:color="auto"/>
        <w:left w:val="none" w:sz="0" w:space="0" w:color="auto"/>
        <w:bottom w:val="none" w:sz="0" w:space="0" w:color="auto"/>
        <w:right w:val="none" w:sz="0" w:space="0" w:color="auto"/>
      </w:divBdr>
      <w:divsChild>
        <w:div w:id="1913544025">
          <w:marLeft w:val="0"/>
          <w:marRight w:val="0"/>
          <w:marTop w:val="0"/>
          <w:marBottom w:val="0"/>
          <w:divBdr>
            <w:top w:val="none" w:sz="0" w:space="0" w:color="auto"/>
            <w:left w:val="none" w:sz="0" w:space="0" w:color="auto"/>
            <w:bottom w:val="none" w:sz="0" w:space="0" w:color="auto"/>
            <w:right w:val="none" w:sz="0" w:space="0" w:color="auto"/>
          </w:divBdr>
          <w:divsChild>
            <w:div w:id="496113606">
              <w:marLeft w:val="0"/>
              <w:marRight w:val="0"/>
              <w:marTop w:val="0"/>
              <w:marBottom w:val="0"/>
              <w:divBdr>
                <w:top w:val="none" w:sz="0" w:space="0" w:color="auto"/>
                <w:left w:val="none" w:sz="0" w:space="0" w:color="auto"/>
                <w:bottom w:val="none" w:sz="0" w:space="0" w:color="auto"/>
                <w:right w:val="none" w:sz="0" w:space="0" w:color="auto"/>
              </w:divBdr>
            </w:div>
            <w:div w:id="121578885">
              <w:marLeft w:val="0"/>
              <w:marRight w:val="0"/>
              <w:marTop w:val="0"/>
              <w:marBottom w:val="0"/>
              <w:divBdr>
                <w:top w:val="none" w:sz="0" w:space="0" w:color="auto"/>
                <w:left w:val="none" w:sz="0" w:space="0" w:color="auto"/>
                <w:bottom w:val="none" w:sz="0" w:space="0" w:color="auto"/>
                <w:right w:val="none" w:sz="0" w:space="0" w:color="auto"/>
              </w:divBdr>
            </w:div>
            <w:div w:id="1598444228">
              <w:marLeft w:val="0"/>
              <w:marRight w:val="0"/>
              <w:marTop w:val="0"/>
              <w:marBottom w:val="0"/>
              <w:divBdr>
                <w:top w:val="none" w:sz="0" w:space="0" w:color="auto"/>
                <w:left w:val="none" w:sz="0" w:space="0" w:color="auto"/>
                <w:bottom w:val="none" w:sz="0" w:space="0" w:color="auto"/>
                <w:right w:val="none" w:sz="0" w:space="0" w:color="auto"/>
              </w:divBdr>
            </w:div>
            <w:div w:id="1147670223">
              <w:marLeft w:val="0"/>
              <w:marRight w:val="0"/>
              <w:marTop w:val="0"/>
              <w:marBottom w:val="0"/>
              <w:divBdr>
                <w:top w:val="none" w:sz="0" w:space="0" w:color="auto"/>
                <w:left w:val="none" w:sz="0" w:space="0" w:color="auto"/>
                <w:bottom w:val="none" w:sz="0" w:space="0" w:color="auto"/>
                <w:right w:val="none" w:sz="0" w:space="0" w:color="auto"/>
              </w:divBdr>
            </w:div>
            <w:div w:id="611210734">
              <w:marLeft w:val="0"/>
              <w:marRight w:val="0"/>
              <w:marTop w:val="0"/>
              <w:marBottom w:val="0"/>
              <w:divBdr>
                <w:top w:val="none" w:sz="0" w:space="0" w:color="auto"/>
                <w:left w:val="none" w:sz="0" w:space="0" w:color="auto"/>
                <w:bottom w:val="none" w:sz="0" w:space="0" w:color="auto"/>
                <w:right w:val="none" w:sz="0" w:space="0" w:color="auto"/>
              </w:divBdr>
            </w:div>
            <w:div w:id="998463498">
              <w:marLeft w:val="0"/>
              <w:marRight w:val="0"/>
              <w:marTop w:val="0"/>
              <w:marBottom w:val="0"/>
              <w:divBdr>
                <w:top w:val="none" w:sz="0" w:space="0" w:color="auto"/>
                <w:left w:val="none" w:sz="0" w:space="0" w:color="auto"/>
                <w:bottom w:val="none" w:sz="0" w:space="0" w:color="auto"/>
                <w:right w:val="none" w:sz="0" w:space="0" w:color="auto"/>
              </w:divBdr>
            </w:div>
            <w:div w:id="499740959">
              <w:marLeft w:val="0"/>
              <w:marRight w:val="0"/>
              <w:marTop w:val="0"/>
              <w:marBottom w:val="0"/>
              <w:divBdr>
                <w:top w:val="none" w:sz="0" w:space="0" w:color="auto"/>
                <w:left w:val="none" w:sz="0" w:space="0" w:color="auto"/>
                <w:bottom w:val="none" w:sz="0" w:space="0" w:color="auto"/>
                <w:right w:val="none" w:sz="0" w:space="0" w:color="auto"/>
              </w:divBdr>
            </w:div>
            <w:div w:id="1707173960">
              <w:marLeft w:val="0"/>
              <w:marRight w:val="0"/>
              <w:marTop w:val="0"/>
              <w:marBottom w:val="0"/>
              <w:divBdr>
                <w:top w:val="none" w:sz="0" w:space="0" w:color="auto"/>
                <w:left w:val="none" w:sz="0" w:space="0" w:color="auto"/>
                <w:bottom w:val="none" w:sz="0" w:space="0" w:color="auto"/>
                <w:right w:val="none" w:sz="0" w:space="0" w:color="auto"/>
              </w:divBdr>
            </w:div>
            <w:div w:id="7718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 w:id="173226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onomist.com/news/briefing/21588057-scientists-think-science-self-correcting-alarming-degree-it-not-trouble" TargetMode="External"/><Relationship Id="rId21" Type="http://schemas.openxmlformats.org/officeDocument/2006/relationships/hyperlink" Target="http://en.wikipedia.org/wiki/Sokal_affair" TargetMode="External"/><Relationship Id="rId42" Type="http://schemas.openxmlformats.org/officeDocument/2006/relationships/hyperlink" Target="http://en.wikipedia.org/wiki/Introspection_illusion" TargetMode="External"/><Relationship Id="rId47" Type="http://schemas.openxmlformats.org/officeDocument/2006/relationships/image" Target="media/image1.png"/><Relationship Id="rId63" Type="http://schemas.openxmlformats.org/officeDocument/2006/relationships/hyperlink" Target="http://www.cftc.gov/PressRoom/PressReleases/pr6224-12" TargetMode="External"/><Relationship Id="rId68" Type="http://schemas.openxmlformats.org/officeDocument/2006/relationships/hyperlink" Target="http://hanson.gmu.edu/PAMpress.pdf" TargetMode="External"/><Relationship Id="rId84" Type="http://schemas.openxmlformats.org/officeDocument/2006/relationships/fontTable" Target="fontTable.xml"/><Relationship Id="rId16" Type="http://schemas.openxmlformats.org/officeDocument/2006/relationships/hyperlink" Target="https://github.com/psztorc/Truthcoin/raw/master/docs/LogMSR_Demo.xlsx" TargetMode="External"/><Relationship Id="rId11" Type="http://schemas.openxmlformats.org/officeDocument/2006/relationships/hyperlink" Target="http://www.youtube.com/watch?v=Klgp_qDiRhQ&amp;t=4m8s" TargetMode="External"/><Relationship Id="rId32" Type="http://schemas.openxmlformats.org/officeDocument/2006/relationships/hyperlink" Target="http://0055d26.netsolhost.com/friedman/pdfs/other_commentary/Farmand.02.12.1966.pdf" TargetMode="External"/><Relationship Id="rId37" Type="http://schemas.openxmlformats.org/officeDocument/2006/relationships/hyperlink" Target="https://github.com/psztorc/Truthcoin/raw/master/docs/2_PM_Types.pdf" TargetMode="External"/><Relationship Id="rId53" Type="http://schemas.openxmlformats.org/officeDocument/2006/relationships/hyperlink" Target="http://www.cftc.gov/PressRoom/PressReleases/pr6423-12" TargetMode="External"/><Relationship Id="rId58" Type="http://schemas.openxmlformats.org/officeDocument/2006/relationships/hyperlink" Target="http://www.thewsx.com/" TargetMode="External"/><Relationship Id="rId74" Type="http://schemas.openxmlformats.org/officeDocument/2006/relationships/hyperlink" Target="http://www.reddit.com/r/Bitcoin/comments/211yss/betsofbitcoin_down_probably_stolen_users_coins/" TargetMode="External"/><Relationship Id="rId79" Type="http://schemas.openxmlformats.org/officeDocument/2006/relationships/hyperlink" Target="http://www.lehman.edu/academics/arts-humanities/history/documents/14.pdf" TargetMode="External"/><Relationship Id="rId5" Type="http://schemas.openxmlformats.org/officeDocument/2006/relationships/webSettings" Target="webSettings.xml"/><Relationship Id="rId19" Type="http://schemas.openxmlformats.org/officeDocument/2006/relationships/hyperlink" Target="http://www.theguardian.com/science/2012/apr/24/harvard-university-journal-publishers-prices" TargetMode="External"/><Relationship Id="rId14" Type="http://schemas.openxmlformats.org/officeDocument/2006/relationships/hyperlink" Target="http://www.youtube.com/watch?v=4Fkv1MAkZEw" TargetMode="External"/><Relationship Id="rId22" Type="http://schemas.openxmlformats.org/officeDocument/2006/relationships/hyperlink" Target="http://www.the-scientist.com/?articles.view/articleNo/34196/title/Opinion--Communication-Crisis-in-Research/" TargetMode="External"/><Relationship Id="rId27" Type="http://schemas.openxmlformats.org/officeDocument/2006/relationships/hyperlink" Target="http://www.people-press.org/2009/07/09/public-praises-science-scientists-fault-public-media/" TargetMode="External"/><Relationship Id="rId30" Type="http://schemas.openxmlformats.org/officeDocument/2006/relationships/hyperlink" Target="http://www.overcomingbias.com/2014/04/givewell-interview.html" TargetMode="External"/><Relationship Id="rId35" Type="http://schemas.openxmlformats.org/officeDocument/2006/relationships/hyperlink" Target="https://github.com/psztorc/Truthcoin/raw/master/docs/Truthcoin_Whitepaper.pdf" TargetMode="External"/><Relationship Id="rId43" Type="http://schemas.openxmlformats.org/officeDocument/2006/relationships/hyperlink" Target="http://www.overcomingbias.com/2010/03/homo-hipocritus.html" TargetMode="External"/><Relationship Id="rId48" Type="http://schemas.openxmlformats.org/officeDocument/2006/relationships/hyperlink" Target="http://www.economicderivatives.com/" TargetMode="External"/><Relationship Id="rId56" Type="http://schemas.openxmlformats.org/officeDocument/2006/relationships/hyperlink" Target="https://www.tradesports.com/" TargetMode="External"/><Relationship Id="rId64" Type="http://schemas.openxmlformats.org/officeDocument/2006/relationships/hyperlink" Target="http://www.lumenogic.com/" TargetMode="External"/><Relationship Id="rId69" Type="http://schemas.openxmlformats.org/officeDocument/2006/relationships/hyperlink" Target="http://forum.truthcoin.info/index.php/topic,192.0.html" TargetMode="External"/><Relationship Id="rId77" Type="http://schemas.openxmlformats.org/officeDocument/2006/relationships/hyperlink" Target="http://link.springer.com/chapter/10.1007/978-3-642-39884-1_3" TargetMode="External"/><Relationship Id="rId8" Type="http://schemas.openxmlformats.org/officeDocument/2006/relationships/hyperlink" Target="mailto:truthcoin@gmail.com" TargetMode="External"/><Relationship Id="rId51" Type="http://schemas.openxmlformats.org/officeDocument/2006/relationships/hyperlink" Target="http://www.intrade.com/v4/home/" TargetMode="External"/><Relationship Id="rId72" Type="http://schemas.openxmlformats.org/officeDocument/2006/relationships/hyperlink" Target="http://www.reddit.com/r/BetsOfBitcoin/" TargetMode="External"/><Relationship Id="rId80" Type="http://schemas.openxmlformats.org/officeDocument/2006/relationships/hyperlink" Target="https://books.google.com/books?id=-fYQjwmOafoC&amp;pg=PA115&amp;lpg=PA115&amp;dq=christianity+and+life+insurance+in+the+1800s&amp;source=bl&amp;ots=OI6JjpBnAl&amp;sig=HWZFoiBAB5Rp7YMvbT78fpNNbd0&amp;hl=en&amp;sa=X&amp;ved=0CDIQ6AEwBGoVChMI__Om8p_IyAIVQ1k-Ch3tDQX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youtube.com/watch?v=VORxDkInNV4" TargetMode="External"/><Relationship Id="rId17" Type="http://schemas.openxmlformats.org/officeDocument/2006/relationships/hyperlink" Target="http://www.econ.ucsb.edu/~tedb/Journals/jeprevised.pdf" TargetMode="External"/><Relationship Id="rId25" Type="http://schemas.openxmlformats.org/officeDocument/2006/relationships/hyperlink" Target="http://www.jove.com/blog/2012/05/03/studies-show-only-10-of-published-science-articles-are-reproducible-what-is-happening" TargetMode="External"/><Relationship Id="rId33" Type="http://schemas.openxmlformats.org/officeDocument/2006/relationships/hyperlink" Target="http://www.overcomingbias.com/2013/07/why-do-bets-look-bad.html" TargetMode="External"/><Relationship Id="rId38" Type="http://schemas.openxmlformats.org/officeDocument/2006/relationships/hyperlink" Target="https://github.com/psztorc/Truthcoin/raw/master/docs/3_PM_Applications.pdf" TargetMode="External"/><Relationship Id="rId46" Type="http://schemas.openxmlformats.org/officeDocument/2006/relationships/hyperlink" Target="http://www.amazon.com/Thinking-Fast-Slow-Daniel-Kahneman/dp/0374533555" TargetMode="External"/><Relationship Id="rId59" Type="http://schemas.openxmlformats.org/officeDocument/2006/relationships/hyperlink" Target="http://bizpredict.com/" TargetMode="External"/><Relationship Id="rId67" Type="http://schemas.openxmlformats.org/officeDocument/2006/relationships/hyperlink" Target="http://www.newyorker.com/reporting/2013/12/16/131216fa_fact_lizza?currentPage=all" TargetMode="External"/><Relationship Id="rId20" Type="http://schemas.openxmlformats.org/officeDocument/2006/relationships/hyperlink" Target="http://en.wikipedia.org/wiki/Scholarly_communication" TargetMode="External"/><Relationship Id="rId41" Type="http://schemas.openxmlformats.org/officeDocument/2006/relationships/hyperlink" Target="https://github.com/psztorc/Truthcoin/raw/master/docs/6_Crime_Markets.pdf" TargetMode="External"/><Relationship Id="rId54" Type="http://schemas.openxmlformats.org/officeDocument/2006/relationships/hyperlink" Target="http://tradesports.com/" TargetMode="External"/><Relationship Id="rId62" Type="http://schemas.openxmlformats.org/officeDocument/2006/relationships/hyperlink" Target="http://newsfutures.com/" TargetMode="External"/><Relationship Id="rId70" Type="http://schemas.openxmlformats.org/officeDocument/2006/relationships/hyperlink" Target="https://bitbet.us/" TargetMode="External"/><Relationship Id="rId75" Type="http://schemas.openxmlformats.org/officeDocument/2006/relationships/hyperlink" Target="https://www.predictious.com/politics/us-senate-elections-2014/republicans" TargetMode="External"/><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psztorc/Truthcoin/raw/master/docs/3_PM_Applications.pdf" TargetMode="External"/><Relationship Id="rId23" Type="http://schemas.openxmlformats.org/officeDocument/2006/relationships/hyperlink" Target="http://www.scientificamerican.com/article/an-epidemic-of-false-claims/" TargetMode="External"/><Relationship Id="rId28" Type="http://schemas.openxmlformats.org/officeDocument/2006/relationships/hyperlink" Target="http://www.overcomingbias.com/2013/07/why-do-bets-look-bad.html" TargetMode="External"/><Relationship Id="rId36" Type="http://schemas.openxmlformats.org/officeDocument/2006/relationships/hyperlink" Target="https://github.com/psztorc/Truthcoin/raw/master/docs/LogMSR_Demo.xlsx" TargetMode="External"/><Relationship Id="rId49" Type="http://schemas.openxmlformats.org/officeDocument/2006/relationships/hyperlink" Target="http://www.gaebler.com/Economic-Derivatives.htm" TargetMode="External"/><Relationship Id="rId57" Type="http://schemas.openxmlformats.org/officeDocument/2006/relationships/hyperlink" Target="http://inklingmarkets.com/" TargetMode="External"/><Relationship Id="rId10" Type="http://schemas.openxmlformats.org/officeDocument/2006/relationships/hyperlink" Target="http://www.youtube.com/watch?v=N_DWqeR9jqc" TargetMode="External"/><Relationship Id="rId31" Type="http://schemas.openxmlformats.org/officeDocument/2006/relationships/hyperlink" Target="http://www.overcomingbias.com/2015/05/elite-evaluator-rents.html" TargetMode="External"/><Relationship Id="rId44" Type="http://schemas.openxmlformats.org/officeDocument/2006/relationships/hyperlink" Target="ftp://ftp.gate.cnrs.fr/RePEc/2012/1216.pdf" TargetMode="External"/><Relationship Id="rId52" Type="http://schemas.openxmlformats.org/officeDocument/2006/relationships/hyperlink" Target="http://marginalrevolution.com/marginalrevolution/2013/03/intrade-has-closed-down.html" TargetMode="External"/><Relationship Id="rId60" Type="http://schemas.openxmlformats.org/officeDocument/2006/relationships/hyperlink" Target="http://tippie.uiowa.edu/iem/about/" TargetMode="External"/><Relationship Id="rId65" Type="http://schemas.openxmlformats.org/officeDocument/2006/relationships/hyperlink" Target="http://ideosphere.com/" TargetMode="External"/><Relationship Id="rId73" Type="http://schemas.openxmlformats.org/officeDocument/2006/relationships/hyperlink" Target="https://bitcointalk.org/index.php?topic=165509.0" TargetMode="External"/><Relationship Id="rId78" Type="http://schemas.openxmlformats.org/officeDocument/2006/relationships/hyperlink" Target="http://www.unc.edu/~cigar/papers/PoP_submit4.pdf" TargetMode="External"/><Relationship Id="rId81" Type="http://schemas.openxmlformats.org/officeDocument/2006/relationships/hyperlink" Target="http://www.forc.org/pdfs/vol17-ed1-art4.pdf" TargetMode="External"/><Relationship Id="rId4" Type="http://schemas.openxmlformats.org/officeDocument/2006/relationships/settings" Target="settings.xml"/><Relationship Id="rId9" Type="http://schemas.openxmlformats.org/officeDocument/2006/relationships/hyperlink" Target="http://mason.gmu.edu/~rhanson/PromisePredMkt.pdf" TargetMode="External"/><Relationship Id="rId13" Type="http://schemas.openxmlformats.org/officeDocument/2006/relationships/hyperlink" Target="http://www.youtube.com/watch?v=qJ8t0bF8JOg&amp;t=8s" TargetMode="External"/><Relationship Id="rId18" Type="http://schemas.openxmlformats.org/officeDocument/2006/relationships/hyperlink" Target="http://www.journalprices.com/OpenLetter.pdf" TargetMode="External"/><Relationship Id="rId39" Type="http://schemas.openxmlformats.org/officeDocument/2006/relationships/hyperlink" Target="https://github.com/psztorc/Truthcoin/raw/master/docs/4_PM_Myths.pdf" TargetMode="External"/><Relationship Id="rId34" Type="http://schemas.openxmlformats.org/officeDocument/2006/relationships/hyperlink" Target="https://blockstream.com/sidechains.pdf" TargetMode="External"/><Relationship Id="rId50" Type="http://schemas.openxmlformats.org/officeDocument/2006/relationships/hyperlink" Target="http://blogs.wsj.com/economics/2007/06/29/economics-derivatives-market-shutters/" TargetMode="External"/><Relationship Id="rId55" Type="http://schemas.openxmlformats.org/officeDocument/2006/relationships/hyperlink" Target="http://youtu.be/mCr4XD8TYYE" TargetMode="External"/><Relationship Id="rId76" Type="http://schemas.openxmlformats.org/officeDocument/2006/relationships/hyperlink" Target="https://bitcointalk.org/index.php?topic=581982.0" TargetMode="External"/><Relationship Id="rId7" Type="http://schemas.openxmlformats.org/officeDocument/2006/relationships/endnotes" Target="endnotes.xml"/><Relationship Id="rId71" Type="http://schemas.openxmlformats.org/officeDocument/2006/relationships/hyperlink" Target="http://www.sportsbookreview.com/sbr-news/btcsportsbet-bitcoin-sportsbook-steals-6-700-winnings-6082/" TargetMode="External"/><Relationship Id="rId2" Type="http://schemas.openxmlformats.org/officeDocument/2006/relationships/numbering" Target="numbering.xml"/><Relationship Id="rId29" Type="http://schemas.openxmlformats.org/officeDocument/2006/relationships/hyperlink" Target="http://articles.latimes.com/2011/dec/12/news/la-pn-romney-bet-fact-check-20111212" TargetMode="External"/><Relationship Id="rId24" Type="http://schemas.openxmlformats.org/officeDocument/2006/relationships/hyperlink" Target="http://www.plosmedicine.org/article/info%3Adoi%2F10.1371%2Fjournal.pmed.0020124" TargetMode="External"/><Relationship Id="rId40" Type="http://schemas.openxmlformats.org/officeDocument/2006/relationships/hyperlink" Target="https://github.com/psztorc/Truthcoin/raw/master/docs/5_PM_Manipulation.pdf" TargetMode="External"/><Relationship Id="rId45" Type="http://schemas.openxmlformats.org/officeDocument/2006/relationships/hyperlink" Target="http://en.wikipedia.org/wiki/List_of_cognitive_biases" TargetMode="External"/><Relationship Id="rId66" Type="http://schemas.openxmlformats.org/officeDocument/2006/relationships/hyperlink" Target="http://www.policyanalysismarket.com/" TargetMode="External"/><Relationship Id="rId61" Type="http://schemas.openxmlformats.org/officeDocument/2006/relationships/hyperlink" Target="http://www.betfair.com/" TargetMode="External"/><Relationship Id="rId82" Type="http://schemas.openxmlformats.org/officeDocument/2006/relationships/hyperlink" Target="http://www.fraudaid.com/scamspam/lottery/US_lottery_websites.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7B8F-AAB9-47B8-AF82-95C37DF9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7866</TotalTime>
  <Pages>11</Pages>
  <Words>4750</Words>
  <Characters>27075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31762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psztorc</cp:lastModifiedBy>
  <cp:revision>13</cp:revision>
  <cp:lastPrinted>2020-04-14T20:22:00Z</cp:lastPrinted>
  <dcterms:created xsi:type="dcterms:W3CDTF">2014-08-25T04:02:00Z</dcterms:created>
  <dcterms:modified xsi:type="dcterms:W3CDTF">2020-04-14T20:27:00Z</dcterms:modified>
</cp:coreProperties>
</file>