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D00" w:rsidRPr="00106E19" w:rsidRDefault="006B78CA" w:rsidP="006B78CA">
      <w:pPr>
        <w:tabs>
          <w:tab w:val="left" w:pos="3016"/>
        </w:tabs>
        <w:jc w:val="center"/>
        <w:rPr>
          <w:b/>
          <w:sz w:val="52"/>
          <w:szCs w:val="52"/>
        </w:rPr>
      </w:pPr>
      <w:bookmarkStart w:id="0" w:name="_GoBack"/>
      <w:bookmarkEnd w:id="0"/>
      <w:r w:rsidRPr="00106E19">
        <w:rPr>
          <w:b/>
          <w:sz w:val="52"/>
          <w:szCs w:val="52"/>
        </w:rPr>
        <w:t xml:space="preserve">Classrooms to Careers in </w:t>
      </w:r>
      <w:r w:rsidR="00705E6D">
        <w:rPr>
          <w:b/>
          <w:sz w:val="52"/>
          <w:szCs w:val="52"/>
        </w:rPr>
        <w:t>Finance</w:t>
      </w:r>
    </w:p>
    <w:p w:rsidR="006B78CA" w:rsidRPr="00B45681" w:rsidRDefault="00874441" w:rsidP="00B73D46">
      <w:pPr>
        <w:tabs>
          <w:tab w:val="left" w:pos="3016"/>
        </w:tabs>
        <w:rPr>
          <w:sz w:val="32"/>
          <w:szCs w:val="32"/>
        </w:rPr>
      </w:pPr>
      <w:r w:rsidRPr="00B45681">
        <w:rPr>
          <w:b/>
          <w:sz w:val="32"/>
          <w:szCs w:val="32"/>
        </w:rPr>
        <w:t xml:space="preserve">Are you interested </w:t>
      </w:r>
      <w:proofErr w:type="gramStart"/>
      <w:r w:rsidRPr="00B45681">
        <w:rPr>
          <w:b/>
          <w:sz w:val="32"/>
          <w:szCs w:val="32"/>
        </w:rPr>
        <w:t>in</w:t>
      </w:r>
      <w:r w:rsidRPr="00B45681">
        <w:rPr>
          <w:sz w:val="32"/>
          <w:szCs w:val="32"/>
        </w:rPr>
        <w:t>:</w:t>
      </w:r>
      <w:proofErr w:type="gramEnd"/>
    </w:p>
    <w:p w:rsidR="00D90ADA" w:rsidRPr="00200220" w:rsidRDefault="00D90ADA" w:rsidP="00D90ADA">
      <w:pPr>
        <w:pStyle w:val="ListParagraph"/>
        <w:numPr>
          <w:ilvl w:val="0"/>
          <w:numId w:val="7"/>
        </w:numPr>
        <w:tabs>
          <w:tab w:val="left" w:pos="3016"/>
        </w:tabs>
        <w:rPr>
          <w:sz w:val="24"/>
          <w:szCs w:val="28"/>
        </w:rPr>
      </w:pPr>
      <w:r>
        <w:rPr>
          <w:sz w:val="24"/>
          <w:szCs w:val="28"/>
        </w:rPr>
        <w:t>P</w:t>
      </w:r>
      <w:r w:rsidRPr="00200220">
        <w:rPr>
          <w:sz w:val="24"/>
          <w:szCs w:val="28"/>
        </w:rPr>
        <w:t>roblem-solving, puzzles, sales, negotiating, and finding optimal or creative solutions</w:t>
      </w:r>
    </w:p>
    <w:p w:rsidR="00D90ADA" w:rsidRPr="00200220" w:rsidRDefault="00D90ADA" w:rsidP="00D90ADA">
      <w:pPr>
        <w:pStyle w:val="ListParagraph"/>
        <w:numPr>
          <w:ilvl w:val="0"/>
          <w:numId w:val="7"/>
        </w:numPr>
        <w:tabs>
          <w:tab w:val="left" w:pos="3016"/>
        </w:tabs>
        <w:rPr>
          <w:sz w:val="24"/>
          <w:szCs w:val="28"/>
        </w:rPr>
      </w:pPr>
      <w:r w:rsidRPr="00200220">
        <w:rPr>
          <w:sz w:val="24"/>
          <w:szCs w:val="28"/>
        </w:rPr>
        <w:t xml:space="preserve">Solving problems caused by unequal distribution of wealth, restricted access to credit, and/or economic factors which impact human welfare across the globe </w:t>
      </w:r>
    </w:p>
    <w:p w:rsidR="001A1262" w:rsidRPr="00200220" w:rsidRDefault="001A1262" w:rsidP="001A1262">
      <w:pPr>
        <w:pStyle w:val="ListParagraph"/>
        <w:numPr>
          <w:ilvl w:val="0"/>
          <w:numId w:val="7"/>
        </w:numPr>
        <w:tabs>
          <w:tab w:val="left" w:pos="3016"/>
        </w:tabs>
        <w:rPr>
          <w:sz w:val="24"/>
          <w:szCs w:val="28"/>
        </w:rPr>
      </w:pPr>
      <w:r w:rsidRPr="00200220">
        <w:rPr>
          <w:sz w:val="24"/>
          <w:szCs w:val="28"/>
        </w:rPr>
        <w:t xml:space="preserve">Helping people achieve their </w:t>
      </w:r>
      <w:r w:rsidR="00B45681" w:rsidRPr="00200220">
        <w:rPr>
          <w:sz w:val="24"/>
          <w:szCs w:val="28"/>
        </w:rPr>
        <w:t xml:space="preserve">financial </w:t>
      </w:r>
      <w:r w:rsidRPr="00200220">
        <w:rPr>
          <w:sz w:val="24"/>
          <w:szCs w:val="28"/>
        </w:rPr>
        <w:t xml:space="preserve">goals and improve their quality of life </w:t>
      </w:r>
    </w:p>
    <w:p w:rsidR="00705E6D" w:rsidRPr="00200220" w:rsidRDefault="00705E6D" w:rsidP="00705E6D">
      <w:pPr>
        <w:pStyle w:val="ListParagraph"/>
        <w:numPr>
          <w:ilvl w:val="0"/>
          <w:numId w:val="7"/>
        </w:numPr>
        <w:tabs>
          <w:tab w:val="left" w:pos="3016"/>
        </w:tabs>
        <w:rPr>
          <w:sz w:val="24"/>
          <w:szCs w:val="28"/>
        </w:rPr>
      </w:pPr>
      <w:r w:rsidRPr="00200220">
        <w:rPr>
          <w:sz w:val="24"/>
          <w:szCs w:val="28"/>
        </w:rPr>
        <w:t>Inve</w:t>
      </w:r>
      <w:r w:rsidR="001A1262" w:rsidRPr="00200220">
        <w:rPr>
          <w:sz w:val="24"/>
          <w:szCs w:val="28"/>
        </w:rPr>
        <w:t>sting money in various financial markets and accumula</w:t>
      </w:r>
      <w:r w:rsidR="00D90ADA">
        <w:rPr>
          <w:sz w:val="24"/>
          <w:szCs w:val="28"/>
        </w:rPr>
        <w:t>ting wealth</w:t>
      </w:r>
    </w:p>
    <w:p w:rsidR="003450D4" w:rsidRPr="00200220" w:rsidRDefault="003450D4" w:rsidP="00705E6D">
      <w:pPr>
        <w:pStyle w:val="ListParagraph"/>
        <w:numPr>
          <w:ilvl w:val="0"/>
          <w:numId w:val="7"/>
        </w:numPr>
        <w:tabs>
          <w:tab w:val="left" w:pos="3016"/>
        </w:tabs>
        <w:rPr>
          <w:sz w:val="24"/>
          <w:szCs w:val="28"/>
        </w:rPr>
      </w:pPr>
      <w:r w:rsidRPr="00200220">
        <w:rPr>
          <w:sz w:val="24"/>
          <w:szCs w:val="28"/>
        </w:rPr>
        <w:t>Marketing/selling financial products or services to individuals, families, and business clients</w:t>
      </w:r>
    </w:p>
    <w:p w:rsidR="00112E7D" w:rsidRPr="00200220" w:rsidRDefault="00112E7D" w:rsidP="00705E6D">
      <w:pPr>
        <w:pStyle w:val="ListParagraph"/>
        <w:numPr>
          <w:ilvl w:val="0"/>
          <w:numId w:val="7"/>
        </w:numPr>
        <w:tabs>
          <w:tab w:val="left" w:pos="3016"/>
        </w:tabs>
        <w:rPr>
          <w:sz w:val="24"/>
          <w:szCs w:val="28"/>
        </w:rPr>
      </w:pPr>
      <w:r w:rsidRPr="00200220">
        <w:rPr>
          <w:sz w:val="24"/>
          <w:szCs w:val="28"/>
        </w:rPr>
        <w:t>Banking, the stock market, investments, and learning how people and companies get access to capital (money)</w:t>
      </w:r>
    </w:p>
    <w:p w:rsidR="00705E6D" w:rsidRPr="00200220" w:rsidRDefault="00112E7D" w:rsidP="00705E6D">
      <w:pPr>
        <w:pStyle w:val="ListParagraph"/>
        <w:numPr>
          <w:ilvl w:val="0"/>
          <w:numId w:val="7"/>
        </w:numPr>
        <w:tabs>
          <w:tab w:val="left" w:pos="3016"/>
        </w:tabs>
        <w:rPr>
          <w:sz w:val="24"/>
          <w:szCs w:val="28"/>
        </w:rPr>
      </w:pPr>
      <w:r w:rsidRPr="00200220">
        <w:rPr>
          <w:sz w:val="24"/>
          <w:szCs w:val="28"/>
        </w:rPr>
        <w:t>Helping a company make sound business decisions, manage its money, and ensure its financial stability</w:t>
      </w:r>
    </w:p>
    <w:p w:rsidR="001F4AF2" w:rsidRPr="006E1A8D" w:rsidRDefault="007562F8" w:rsidP="001F4AF2">
      <w:pPr>
        <w:rPr>
          <w:b/>
          <w:sz w:val="32"/>
          <w:szCs w:val="32"/>
        </w:rPr>
      </w:pPr>
      <w:r w:rsidRPr="006E1A8D">
        <w:rPr>
          <w:b/>
          <w:sz w:val="32"/>
          <w:szCs w:val="32"/>
        </w:rPr>
        <w:t xml:space="preserve">Brief </w:t>
      </w:r>
      <w:r w:rsidR="00981B26" w:rsidRPr="006E1A8D">
        <w:rPr>
          <w:b/>
          <w:sz w:val="32"/>
          <w:szCs w:val="32"/>
        </w:rPr>
        <w:t xml:space="preserve">one paragraph </w:t>
      </w:r>
      <w:r w:rsidRPr="006E1A8D">
        <w:rPr>
          <w:b/>
          <w:sz w:val="32"/>
          <w:szCs w:val="32"/>
        </w:rPr>
        <w:t>over</w:t>
      </w:r>
      <w:r w:rsidR="00257E3E" w:rsidRPr="006E1A8D">
        <w:rPr>
          <w:b/>
          <w:sz w:val="32"/>
          <w:szCs w:val="32"/>
        </w:rPr>
        <w:t>view</w:t>
      </w:r>
      <w:r w:rsidRPr="006E1A8D">
        <w:rPr>
          <w:b/>
          <w:sz w:val="32"/>
          <w:szCs w:val="32"/>
        </w:rPr>
        <w:t xml:space="preserve"> of the major</w:t>
      </w:r>
      <w:r w:rsidR="00D01671">
        <w:rPr>
          <w:b/>
          <w:sz w:val="32"/>
          <w:szCs w:val="32"/>
        </w:rPr>
        <w:t xml:space="preserve"> and types of jobs: </w:t>
      </w:r>
    </w:p>
    <w:p w:rsidR="00D01671" w:rsidRPr="00200220" w:rsidRDefault="00112E7D" w:rsidP="006B78CA">
      <w:pPr>
        <w:tabs>
          <w:tab w:val="left" w:pos="3016"/>
        </w:tabs>
        <w:rPr>
          <w:sz w:val="24"/>
          <w:szCs w:val="32"/>
        </w:rPr>
      </w:pPr>
      <w:r w:rsidRPr="00200220">
        <w:rPr>
          <w:sz w:val="24"/>
          <w:szCs w:val="32"/>
        </w:rPr>
        <w:t>The finance minor combined with a degree in business administratio</w:t>
      </w:r>
      <w:r w:rsidR="00D01671" w:rsidRPr="00200220">
        <w:rPr>
          <w:sz w:val="24"/>
          <w:szCs w:val="32"/>
        </w:rPr>
        <w:t xml:space="preserve">ns includes coursework focused on </w:t>
      </w:r>
      <w:r w:rsidRPr="00200220">
        <w:rPr>
          <w:sz w:val="24"/>
          <w:szCs w:val="32"/>
        </w:rPr>
        <w:t xml:space="preserve">the basis of </w:t>
      </w:r>
      <w:r w:rsidR="00652EF8" w:rsidRPr="00200220">
        <w:rPr>
          <w:sz w:val="24"/>
          <w:szCs w:val="32"/>
        </w:rPr>
        <w:t xml:space="preserve">financial analysis, </w:t>
      </w:r>
      <w:r w:rsidRPr="00200220">
        <w:rPr>
          <w:sz w:val="24"/>
          <w:szCs w:val="32"/>
        </w:rPr>
        <w:t>securing</w:t>
      </w:r>
      <w:r w:rsidR="00D01671" w:rsidRPr="00200220">
        <w:rPr>
          <w:sz w:val="24"/>
          <w:szCs w:val="32"/>
        </w:rPr>
        <w:t xml:space="preserve"> capital, </w:t>
      </w:r>
      <w:r w:rsidRPr="00200220">
        <w:rPr>
          <w:sz w:val="24"/>
          <w:szCs w:val="32"/>
        </w:rPr>
        <w:t xml:space="preserve"> </w:t>
      </w:r>
      <w:r w:rsidR="00652EF8" w:rsidRPr="00200220">
        <w:rPr>
          <w:sz w:val="24"/>
          <w:szCs w:val="32"/>
        </w:rPr>
        <w:t xml:space="preserve">pricing assets, </w:t>
      </w:r>
      <w:r w:rsidRPr="00200220">
        <w:rPr>
          <w:sz w:val="24"/>
          <w:szCs w:val="32"/>
        </w:rPr>
        <w:t xml:space="preserve">managing financial resources, </w:t>
      </w:r>
      <w:r w:rsidR="00770576" w:rsidRPr="00200220">
        <w:rPr>
          <w:sz w:val="24"/>
          <w:szCs w:val="32"/>
        </w:rPr>
        <w:t xml:space="preserve">and </w:t>
      </w:r>
      <w:r w:rsidRPr="00200220">
        <w:rPr>
          <w:sz w:val="24"/>
          <w:szCs w:val="32"/>
        </w:rPr>
        <w:t>making in</w:t>
      </w:r>
      <w:r w:rsidR="00D01671" w:rsidRPr="00200220">
        <w:rPr>
          <w:sz w:val="24"/>
          <w:szCs w:val="32"/>
        </w:rPr>
        <w:t xml:space="preserve">vestments that grow wealth—from both the individual and corporate perspectives.  Just as individuals need to borrow money to purchase a house or a car, companies borrow or raise money to make investments intended to grow or expand the business.  Understanding the </w:t>
      </w:r>
      <w:r w:rsidR="00B45681" w:rsidRPr="00200220">
        <w:rPr>
          <w:sz w:val="24"/>
          <w:szCs w:val="32"/>
        </w:rPr>
        <w:t>fundamentals</w:t>
      </w:r>
      <w:r w:rsidR="00770576" w:rsidRPr="00200220">
        <w:rPr>
          <w:sz w:val="24"/>
          <w:szCs w:val="32"/>
        </w:rPr>
        <w:t xml:space="preserve"> of investments and </w:t>
      </w:r>
      <w:r w:rsidR="00B45681" w:rsidRPr="00200220">
        <w:rPr>
          <w:sz w:val="24"/>
          <w:szCs w:val="32"/>
        </w:rPr>
        <w:t xml:space="preserve">the </w:t>
      </w:r>
      <w:r w:rsidR="00D01671" w:rsidRPr="00200220">
        <w:rPr>
          <w:sz w:val="24"/>
          <w:szCs w:val="32"/>
        </w:rPr>
        <w:t xml:space="preserve">trade-off between risk and return is central to the study of finance. </w:t>
      </w:r>
    </w:p>
    <w:p w:rsidR="00200220" w:rsidRDefault="00D01671" w:rsidP="006B78CA">
      <w:pPr>
        <w:tabs>
          <w:tab w:val="left" w:pos="3016"/>
        </w:tabs>
        <w:rPr>
          <w:sz w:val="24"/>
          <w:szCs w:val="32"/>
        </w:rPr>
      </w:pPr>
      <w:r w:rsidRPr="00200220">
        <w:rPr>
          <w:sz w:val="24"/>
          <w:szCs w:val="32"/>
        </w:rPr>
        <w:t>The financial professionals who help make these transactions</w:t>
      </w:r>
      <w:r w:rsidR="00B47139" w:rsidRPr="00200220">
        <w:rPr>
          <w:sz w:val="24"/>
          <w:szCs w:val="32"/>
        </w:rPr>
        <w:t xml:space="preserve"> happen hold jobs as</w:t>
      </w:r>
      <w:r w:rsidRPr="00200220">
        <w:rPr>
          <w:sz w:val="24"/>
          <w:szCs w:val="32"/>
        </w:rPr>
        <w:t xml:space="preserve"> </w:t>
      </w:r>
      <w:r w:rsidR="00652EF8" w:rsidRPr="00200220">
        <w:rPr>
          <w:sz w:val="24"/>
          <w:szCs w:val="32"/>
        </w:rPr>
        <w:t xml:space="preserve">financial analyst, </w:t>
      </w:r>
      <w:r w:rsidR="00B47139" w:rsidRPr="00200220">
        <w:rPr>
          <w:sz w:val="24"/>
          <w:szCs w:val="32"/>
        </w:rPr>
        <w:t xml:space="preserve">commercial </w:t>
      </w:r>
      <w:r w:rsidRPr="00200220">
        <w:rPr>
          <w:sz w:val="24"/>
          <w:szCs w:val="32"/>
        </w:rPr>
        <w:t xml:space="preserve">bankers, financial planners, brokers, investment </w:t>
      </w:r>
      <w:r w:rsidR="00B47139" w:rsidRPr="00200220">
        <w:rPr>
          <w:sz w:val="24"/>
          <w:szCs w:val="32"/>
        </w:rPr>
        <w:t>bankers</w:t>
      </w:r>
      <w:r w:rsidR="00770576" w:rsidRPr="00200220">
        <w:rPr>
          <w:sz w:val="24"/>
          <w:szCs w:val="32"/>
        </w:rPr>
        <w:t>,</w:t>
      </w:r>
      <w:r w:rsidR="00B47139" w:rsidRPr="00200220">
        <w:rPr>
          <w:sz w:val="24"/>
          <w:szCs w:val="32"/>
        </w:rPr>
        <w:t xml:space="preserve"> credit analysts</w:t>
      </w:r>
      <w:r w:rsidR="00C9739F" w:rsidRPr="00200220">
        <w:rPr>
          <w:sz w:val="24"/>
          <w:szCs w:val="32"/>
        </w:rPr>
        <w:t>,</w:t>
      </w:r>
      <w:r w:rsidR="00770576" w:rsidRPr="00200220">
        <w:rPr>
          <w:sz w:val="24"/>
          <w:szCs w:val="32"/>
        </w:rPr>
        <w:t xml:space="preserve"> security traders</w:t>
      </w:r>
      <w:r w:rsidR="00C9739F" w:rsidRPr="00200220">
        <w:rPr>
          <w:sz w:val="24"/>
          <w:szCs w:val="32"/>
        </w:rPr>
        <w:t>, and portfolio managers</w:t>
      </w:r>
      <w:r w:rsidR="00B47139" w:rsidRPr="00200220">
        <w:rPr>
          <w:sz w:val="24"/>
          <w:szCs w:val="32"/>
        </w:rPr>
        <w:t xml:space="preserve">. </w:t>
      </w:r>
      <w:r w:rsidR="00A212B7" w:rsidRPr="00200220">
        <w:rPr>
          <w:sz w:val="24"/>
          <w:szCs w:val="32"/>
        </w:rPr>
        <w:t xml:space="preserve">Financial managers typically manage a company’s finances, prepare financial reports, and help to achieve strategic goals by funding the initiatives. </w:t>
      </w:r>
      <w:r w:rsidR="00B45681" w:rsidRPr="00200220">
        <w:rPr>
          <w:sz w:val="24"/>
          <w:szCs w:val="32"/>
        </w:rPr>
        <w:t xml:space="preserve"> A p</w:t>
      </w:r>
      <w:r w:rsidR="00C9739F" w:rsidRPr="00200220">
        <w:rPr>
          <w:sz w:val="24"/>
          <w:szCs w:val="32"/>
        </w:rPr>
        <w:t>ortfolio manager select</w:t>
      </w:r>
      <w:r w:rsidR="00B45681" w:rsidRPr="00200220">
        <w:rPr>
          <w:sz w:val="24"/>
          <w:szCs w:val="32"/>
        </w:rPr>
        <w:t>s</w:t>
      </w:r>
      <w:r w:rsidR="00C9739F" w:rsidRPr="00200220">
        <w:rPr>
          <w:sz w:val="24"/>
          <w:szCs w:val="32"/>
        </w:rPr>
        <w:t xml:space="preserve"> financial products to invest, allocate clients’ money in investment portfolios, and manage investment risk so as to help investors/clients achieve their </w:t>
      </w:r>
      <w:r w:rsidR="001757A5" w:rsidRPr="00200220">
        <w:rPr>
          <w:sz w:val="24"/>
          <w:szCs w:val="32"/>
        </w:rPr>
        <w:t xml:space="preserve">goal of </w:t>
      </w:r>
      <w:r w:rsidR="00C9739F" w:rsidRPr="00200220">
        <w:rPr>
          <w:sz w:val="24"/>
          <w:szCs w:val="32"/>
        </w:rPr>
        <w:t>wealth acc</w:t>
      </w:r>
      <w:r w:rsidR="001757A5" w:rsidRPr="00200220">
        <w:rPr>
          <w:sz w:val="24"/>
          <w:szCs w:val="32"/>
        </w:rPr>
        <w:t xml:space="preserve">umulation. </w:t>
      </w:r>
      <w:r w:rsidR="00C9739F" w:rsidRPr="00200220">
        <w:rPr>
          <w:sz w:val="24"/>
          <w:szCs w:val="32"/>
        </w:rPr>
        <w:t xml:space="preserve"> </w:t>
      </w:r>
      <w:r w:rsidR="00B74022" w:rsidRPr="00200220">
        <w:rPr>
          <w:sz w:val="24"/>
          <w:szCs w:val="32"/>
        </w:rPr>
        <w:t xml:space="preserve">Other career paths include insurance and real estate, though both would require additional licensing. </w:t>
      </w:r>
    </w:p>
    <w:p w:rsidR="00B47139" w:rsidRPr="00200220" w:rsidRDefault="00B47139" w:rsidP="006B78CA">
      <w:pPr>
        <w:tabs>
          <w:tab w:val="left" w:pos="3016"/>
        </w:tabs>
        <w:rPr>
          <w:sz w:val="24"/>
          <w:szCs w:val="32"/>
        </w:rPr>
        <w:sectPr w:rsidR="00B47139" w:rsidRPr="00200220" w:rsidSect="006B78CA">
          <w:headerReference w:type="default" r:id="rId9"/>
          <w:pgSz w:w="12240" w:h="15840"/>
          <w:pgMar w:top="720" w:right="1440" w:bottom="1440" w:left="1440" w:header="720" w:footer="720" w:gutter="0"/>
          <w:cols w:space="720"/>
          <w:docGrid w:linePitch="360"/>
        </w:sectPr>
      </w:pPr>
      <w:r w:rsidRPr="00200220">
        <w:rPr>
          <w:sz w:val="24"/>
          <w:szCs w:val="32"/>
        </w:rPr>
        <w:t>Student</w:t>
      </w:r>
      <w:r w:rsidR="00B74022" w:rsidRPr="00200220">
        <w:rPr>
          <w:sz w:val="24"/>
          <w:szCs w:val="32"/>
        </w:rPr>
        <w:t>s who study finance</w:t>
      </w:r>
      <w:r w:rsidRPr="00200220">
        <w:rPr>
          <w:sz w:val="24"/>
          <w:szCs w:val="32"/>
        </w:rPr>
        <w:t xml:space="preserve"> often</w:t>
      </w:r>
      <w:r w:rsidR="00B74022" w:rsidRPr="00200220">
        <w:rPr>
          <w:sz w:val="24"/>
          <w:szCs w:val="32"/>
        </w:rPr>
        <w:t xml:space="preserve"> enter careers where they</w:t>
      </w:r>
      <w:r w:rsidRPr="00200220">
        <w:rPr>
          <w:sz w:val="24"/>
          <w:szCs w:val="32"/>
        </w:rPr>
        <w:t xml:space="preserve"> work</w:t>
      </w:r>
      <w:r w:rsidR="00B74022" w:rsidRPr="00200220">
        <w:rPr>
          <w:sz w:val="24"/>
          <w:szCs w:val="32"/>
        </w:rPr>
        <w:t xml:space="preserve"> directly with clients or customers</w:t>
      </w:r>
      <w:r w:rsidRPr="00200220">
        <w:rPr>
          <w:sz w:val="24"/>
          <w:szCs w:val="32"/>
        </w:rPr>
        <w:t xml:space="preserve"> in the financial services industry.  </w:t>
      </w:r>
      <w:r w:rsidR="00B74022" w:rsidRPr="00200220">
        <w:rPr>
          <w:sz w:val="24"/>
          <w:szCs w:val="32"/>
        </w:rPr>
        <w:t xml:space="preserve">To be successful, the graduate needs a combination of strong communication, analytical, sales, negotiation, and teamwork </w:t>
      </w:r>
      <w:r w:rsidRPr="00200220">
        <w:rPr>
          <w:sz w:val="24"/>
          <w:szCs w:val="32"/>
        </w:rPr>
        <w:t>skills</w:t>
      </w:r>
      <w:r w:rsidR="00B74022" w:rsidRPr="00200220">
        <w:rPr>
          <w:sz w:val="24"/>
          <w:szCs w:val="32"/>
        </w:rPr>
        <w:t xml:space="preserve">. </w:t>
      </w:r>
    </w:p>
    <w:p w:rsidR="00981B26" w:rsidRPr="006E1A8D" w:rsidRDefault="007562F8" w:rsidP="006E1A8D">
      <w:pPr>
        <w:tabs>
          <w:tab w:val="left" w:pos="3016"/>
        </w:tabs>
        <w:spacing w:after="0" w:line="240" w:lineRule="auto"/>
        <w:rPr>
          <w:b/>
          <w:sz w:val="32"/>
          <w:szCs w:val="32"/>
        </w:rPr>
      </w:pPr>
      <w:r w:rsidRPr="006E1A8D">
        <w:rPr>
          <w:b/>
          <w:sz w:val="32"/>
          <w:szCs w:val="32"/>
        </w:rPr>
        <w:lastRenderedPageBreak/>
        <w:t xml:space="preserve"> </w:t>
      </w:r>
      <w:r w:rsidRPr="006E1A8D">
        <w:rPr>
          <w:b/>
          <w:sz w:val="32"/>
          <w:szCs w:val="32"/>
        </w:rPr>
        <w:tab/>
      </w:r>
      <w:r w:rsidRPr="006E1A8D">
        <w:rPr>
          <w:b/>
          <w:sz w:val="32"/>
          <w:szCs w:val="32"/>
        </w:rPr>
        <w:tab/>
      </w:r>
    </w:p>
    <w:p w:rsidR="007562F8" w:rsidRPr="006E1A8D" w:rsidRDefault="00981B26" w:rsidP="006E1A8D">
      <w:pPr>
        <w:tabs>
          <w:tab w:val="left" w:pos="3016"/>
        </w:tabs>
        <w:spacing w:after="0" w:line="240" w:lineRule="auto"/>
        <w:rPr>
          <w:b/>
          <w:sz w:val="32"/>
          <w:szCs w:val="32"/>
        </w:rPr>
      </w:pPr>
      <w:r w:rsidRPr="006E1A8D">
        <w:rPr>
          <w:b/>
          <w:sz w:val="32"/>
          <w:szCs w:val="32"/>
        </w:rPr>
        <w:t>Or at</w:t>
      </w:r>
      <w:r w:rsidR="007562F8" w:rsidRPr="006E1A8D">
        <w:rPr>
          <w:b/>
          <w:sz w:val="32"/>
          <w:szCs w:val="32"/>
        </w:rPr>
        <w:t>tend graduate school for:</w:t>
      </w:r>
    </w:p>
    <w:p w:rsidR="006B78CA" w:rsidRPr="00200220" w:rsidRDefault="00B74022" w:rsidP="006B78CA">
      <w:pPr>
        <w:tabs>
          <w:tab w:val="left" w:pos="3016"/>
        </w:tabs>
        <w:rPr>
          <w:sz w:val="24"/>
          <w:szCs w:val="32"/>
        </w:rPr>
      </w:pPr>
      <w:r w:rsidRPr="00200220">
        <w:rPr>
          <w:sz w:val="24"/>
          <w:szCs w:val="32"/>
        </w:rPr>
        <w:t>Movement into management levels and positions of responsibi</w:t>
      </w:r>
      <w:r w:rsidR="001757A5" w:rsidRPr="00200220">
        <w:rPr>
          <w:sz w:val="24"/>
          <w:szCs w:val="32"/>
        </w:rPr>
        <w:t xml:space="preserve">lity may require an </w:t>
      </w:r>
      <w:r w:rsidRPr="00200220">
        <w:rPr>
          <w:sz w:val="24"/>
          <w:szCs w:val="32"/>
        </w:rPr>
        <w:t xml:space="preserve">advanced study. </w:t>
      </w:r>
      <w:r w:rsidR="00AF7583" w:rsidRPr="00200220">
        <w:rPr>
          <w:sz w:val="24"/>
          <w:szCs w:val="32"/>
        </w:rPr>
        <w:t xml:space="preserve"> </w:t>
      </w:r>
      <w:r w:rsidR="001757A5" w:rsidRPr="00200220">
        <w:rPr>
          <w:sz w:val="24"/>
          <w:szCs w:val="32"/>
        </w:rPr>
        <w:t xml:space="preserve">Graduate programs in Finance include: Master of Science in Finance (MSF), Master of Science in Financial Engineering (MSFE), and Master of Business Administration in Finance Concentration (MBA in Finance).   </w:t>
      </w:r>
      <w:r w:rsidR="00AF7583" w:rsidRPr="00200220">
        <w:rPr>
          <w:sz w:val="24"/>
          <w:szCs w:val="32"/>
        </w:rPr>
        <w:t>After earning the bachelor’s degree, it is common to have additional exams in order to obtain needed licenses</w:t>
      </w:r>
      <w:r w:rsidR="001757A5" w:rsidRPr="00200220">
        <w:rPr>
          <w:sz w:val="24"/>
          <w:szCs w:val="32"/>
        </w:rPr>
        <w:t xml:space="preserve"> or certificates such as Certificate of Financial Analyst (CFA),</w:t>
      </w:r>
      <w:r w:rsidR="00FD76F0" w:rsidRPr="00200220">
        <w:rPr>
          <w:sz w:val="24"/>
          <w:szCs w:val="32"/>
        </w:rPr>
        <w:t xml:space="preserve"> Financial Risk Manager (FRM)</w:t>
      </w:r>
      <w:r w:rsidR="006A796A" w:rsidRPr="00200220">
        <w:rPr>
          <w:sz w:val="24"/>
          <w:szCs w:val="32"/>
        </w:rPr>
        <w:t>, and Certificate of Financial Planning (CFP)</w:t>
      </w:r>
      <w:r w:rsidR="00AF7583" w:rsidRPr="00200220">
        <w:rPr>
          <w:sz w:val="24"/>
          <w:szCs w:val="32"/>
        </w:rPr>
        <w:t xml:space="preserve">. </w:t>
      </w:r>
    </w:p>
    <w:p w:rsidR="00AF561D" w:rsidRPr="006E1A8D" w:rsidRDefault="00981B26" w:rsidP="006E1A8D">
      <w:pPr>
        <w:tabs>
          <w:tab w:val="left" w:pos="3016"/>
        </w:tabs>
        <w:spacing w:after="0" w:line="240" w:lineRule="auto"/>
        <w:rPr>
          <w:b/>
          <w:sz w:val="32"/>
          <w:szCs w:val="32"/>
        </w:rPr>
      </w:pPr>
      <w:r w:rsidRPr="006E1A8D">
        <w:rPr>
          <w:b/>
          <w:sz w:val="32"/>
          <w:szCs w:val="32"/>
        </w:rPr>
        <w:t>Options for the major</w:t>
      </w:r>
    </w:p>
    <w:p w:rsidR="00D90ADA" w:rsidRPr="00D90ADA" w:rsidRDefault="00D90ADA" w:rsidP="00D90ADA">
      <w:pPr>
        <w:tabs>
          <w:tab w:val="left" w:pos="3016"/>
        </w:tabs>
        <w:spacing w:after="0" w:line="240" w:lineRule="auto"/>
        <w:rPr>
          <w:sz w:val="24"/>
          <w:szCs w:val="28"/>
        </w:rPr>
      </w:pPr>
      <w:r w:rsidRPr="00D90ADA">
        <w:rPr>
          <w:sz w:val="24"/>
          <w:szCs w:val="28"/>
        </w:rPr>
        <w:t>BS in Business Administration with a minor in Finance</w:t>
      </w:r>
    </w:p>
    <w:p w:rsidR="00D90ADA" w:rsidRPr="00200220" w:rsidRDefault="00D90ADA" w:rsidP="00D90ADA">
      <w:pPr>
        <w:pStyle w:val="ListParagraph"/>
        <w:numPr>
          <w:ilvl w:val="0"/>
          <w:numId w:val="5"/>
        </w:numPr>
        <w:tabs>
          <w:tab w:val="left" w:pos="3016"/>
        </w:tabs>
        <w:spacing w:after="0" w:line="240" w:lineRule="auto"/>
        <w:rPr>
          <w:sz w:val="24"/>
          <w:szCs w:val="28"/>
        </w:rPr>
      </w:pPr>
      <w:r>
        <w:rPr>
          <w:sz w:val="24"/>
          <w:szCs w:val="28"/>
        </w:rPr>
        <w:t xml:space="preserve">Entry-level careers in finance require an </w:t>
      </w:r>
      <w:r w:rsidRPr="00200220">
        <w:rPr>
          <w:sz w:val="24"/>
          <w:szCs w:val="28"/>
        </w:rPr>
        <w:t>internship</w:t>
      </w:r>
      <w:r>
        <w:rPr>
          <w:sz w:val="24"/>
          <w:szCs w:val="28"/>
        </w:rPr>
        <w:t xml:space="preserve"> with responsibilities directly connected to financial duties</w:t>
      </w:r>
      <w:r w:rsidRPr="00200220">
        <w:rPr>
          <w:sz w:val="24"/>
          <w:szCs w:val="28"/>
        </w:rPr>
        <w:t xml:space="preserve">.  </w:t>
      </w:r>
    </w:p>
    <w:p w:rsidR="00D90ADA" w:rsidRPr="00200220" w:rsidRDefault="00D90ADA" w:rsidP="00D90ADA">
      <w:pPr>
        <w:pStyle w:val="ListParagraph"/>
        <w:numPr>
          <w:ilvl w:val="1"/>
          <w:numId w:val="5"/>
        </w:numPr>
        <w:tabs>
          <w:tab w:val="left" w:pos="3016"/>
        </w:tabs>
        <w:spacing w:after="0" w:line="240" w:lineRule="auto"/>
        <w:rPr>
          <w:sz w:val="24"/>
          <w:szCs w:val="28"/>
        </w:rPr>
      </w:pPr>
      <w:r w:rsidRPr="00200220">
        <w:rPr>
          <w:sz w:val="24"/>
          <w:szCs w:val="28"/>
        </w:rPr>
        <w:t>Meredith places interns with Credit Suisse, one of the world’s top investment banks each year.  To be selected, students need good grades and should have participated in resume workshops and mock interviews.</w:t>
      </w:r>
    </w:p>
    <w:p w:rsidR="00D90ADA" w:rsidRDefault="00D90ADA" w:rsidP="00D90ADA">
      <w:pPr>
        <w:tabs>
          <w:tab w:val="left" w:pos="3016"/>
        </w:tabs>
        <w:spacing w:after="0" w:line="240" w:lineRule="auto"/>
        <w:rPr>
          <w:sz w:val="24"/>
          <w:szCs w:val="28"/>
        </w:rPr>
      </w:pPr>
    </w:p>
    <w:p w:rsidR="00D90ADA" w:rsidRPr="00D90ADA" w:rsidRDefault="00D90ADA" w:rsidP="00D90ADA">
      <w:pPr>
        <w:tabs>
          <w:tab w:val="left" w:pos="3016"/>
        </w:tabs>
        <w:spacing w:after="0" w:line="240" w:lineRule="auto"/>
        <w:rPr>
          <w:sz w:val="24"/>
          <w:szCs w:val="28"/>
        </w:rPr>
      </w:pPr>
      <w:r>
        <w:rPr>
          <w:sz w:val="24"/>
          <w:szCs w:val="28"/>
        </w:rPr>
        <w:t xml:space="preserve">Students wanting to expand their knowledge and skills might consider adding: </w:t>
      </w:r>
    </w:p>
    <w:p w:rsidR="00B74022" w:rsidRPr="00200220" w:rsidRDefault="00D90ADA" w:rsidP="00AF561D">
      <w:pPr>
        <w:pStyle w:val="ListParagraph"/>
        <w:numPr>
          <w:ilvl w:val="0"/>
          <w:numId w:val="5"/>
        </w:numPr>
        <w:tabs>
          <w:tab w:val="left" w:pos="3016"/>
        </w:tabs>
        <w:spacing w:after="0" w:line="240" w:lineRule="auto"/>
        <w:rPr>
          <w:sz w:val="24"/>
          <w:szCs w:val="28"/>
        </w:rPr>
      </w:pPr>
      <w:r>
        <w:rPr>
          <w:sz w:val="24"/>
          <w:szCs w:val="28"/>
        </w:rPr>
        <w:t>A</w:t>
      </w:r>
      <w:r w:rsidR="00AF7583" w:rsidRPr="00200220">
        <w:rPr>
          <w:sz w:val="24"/>
          <w:szCs w:val="28"/>
        </w:rPr>
        <w:t xml:space="preserve"> major/minor in </w:t>
      </w:r>
      <w:r w:rsidR="00B74022" w:rsidRPr="00200220">
        <w:rPr>
          <w:sz w:val="24"/>
          <w:szCs w:val="28"/>
        </w:rPr>
        <w:t>accounting</w:t>
      </w:r>
      <w:r w:rsidR="00267AB9" w:rsidRPr="00200220">
        <w:rPr>
          <w:sz w:val="24"/>
          <w:szCs w:val="28"/>
        </w:rPr>
        <w:t xml:space="preserve"> or economics</w:t>
      </w:r>
      <w:r>
        <w:rPr>
          <w:sz w:val="24"/>
          <w:szCs w:val="28"/>
        </w:rPr>
        <w:t>, which</w:t>
      </w:r>
      <w:r w:rsidR="00267AB9" w:rsidRPr="00200220">
        <w:rPr>
          <w:sz w:val="24"/>
          <w:szCs w:val="28"/>
        </w:rPr>
        <w:t xml:space="preserve"> </w:t>
      </w:r>
      <w:r w:rsidR="00B74022" w:rsidRPr="00200220">
        <w:rPr>
          <w:sz w:val="24"/>
          <w:szCs w:val="28"/>
        </w:rPr>
        <w:t>provides exceptional depth and makes a student very market</w:t>
      </w:r>
      <w:r w:rsidR="00267AB9" w:rsidRPr="00200220">
        <w:rPr>
          <w:sz w:val="24"/>
          <w:szCs w:val="28"/>
        </w:rPr>
        <w:t xml:space="preserve">able in a variety of fields. </w:t>
      </w:r>
    </w:p>
    <w:p w:rsidR="00267AB9" w:rsidRPr="00200220" w:rsidRDefault="00267AB9" w:rsidP="00267AB9">
      <w:pPr>
        <w:tabs>
          <w:tab w:val="left" w:pos="3016"/>
        </w:tabs>
        <w:spacing w:after="0" w:line="240" w:lineRule="auto"/>
        <w:ind w:left="720"/>
        <w:rPr>
          <w:sz w:val="24"/>
          <w:szCs w:val="28"/>
        </w:rPr>
      </w:pPr>
    </w:p>
    <w:p w:rsidR="00B74022" w:rsidRPr="00200220" w:rsidRDefault="00D90ADA" w:rsidP="00AF561D">
      <w:pPr>
        <w:pStyle w:val="ListParagraph"/>
        <w:numPr>
          <w:ilvl w:val="0"/>
          <w:numId w:val="5"/>
        </w:numPr>
        <w:tabs>
          <w:tab w:val="left" w:pos="3016"/>
        </w:tabs>
        <w:spacing w:after="0" w:line="240" w:lineRule="auto"/>
        <w:rPr>
          <w:sz w:val="24"/>
          <w:szCs w:val="28"/>
        </w:rPr>
      </w:pPr>
      <w:r>
        <w:rPr>
          <w:sz w:val="24"/>
          <w:szCs w:val="28"/>
        </w:rPr>
        <w:t>A</w:t>
      </w:r>
      <w:r w:rsidR="00B74022" w:rsidRPr="00200220">
        <w:rPr>
          <w:sz w:val="24"/>
          <w:szCs w:val="28"/>
        </w:rPr>
        <w:t xml:space="preserve"> minor in marketing</w:t>
      </w:r>
      <w:r>
        <w:rPr>
          <w:sz w:val="24"/>
          <w:szCs w:val="28"/>
        </w:rPr>
        <w:t>,</w:t>
      </w:r>
      <w:r w:rsidR="00B74022" w:rsidRPr="00200220">
        <w:rPr>
          <w:sz w:val="24"/>
          <w:szCs w:val="28"/>
        </w:rPr>
        <w:t xml:space="preserve"> recommended for students interested in careers </w:t>
      </w:r>
      <w:r w:rsidR="00F3299D" w:rsidRPr="00200220">
        <w:rPr>
          <w:sz w:val="24"/>
          <w:szCs w:val="28"/>
        </w:rPr>
        <w:t>in banking or financial services.</w:t>
      </w:r>
      <w:r w:rsidR="00AF7583" w:rsidRPr="00200220">
        <w:rPr>
          <w:sz w:val="24"/>
          <w:szCs w:val="28"/>
        </w:rPr>
        <w:t xml:space="preserve">  A course in sales is strongly recommended. </w:t>
      </w:r>
    </w:p>
    <w:p w:rsidR="00FD76F0" w:rsidRPr="00200220" w:rsidRDefault="00FD76F0" w:rsidP="00FD76F0">
      <w:pPr>
        <w:pStyle w:val="ListParagraph"/>
        <w:rPr>
          <w:sz w:val="24"/>
          <w:szCs w:val="28"/>
        </w:rPr>
      </w:pPr>
    </w:p>
    <w:p w:rsidR="00FD76F0" w:rsidRPr="00200220" w:rsidRDefault="00D90ADA" w:rsidP="00AF561D">
      <w:pPr>
        <w:pStyle w:val="ListParagraph"/>
        <w:numPr>
          <w:ilvl w:val="0"/>
          <w:numId w:val="5"/>
        </w:numPr>
        <w:tabs>
          <w:tab w:val="left" w:pos="3016"/>
        </w:tabs>
        <w:spacing w:after="0" w:line="240" w:lineRule="auto"/>
        <w:rPr>
          <w:sz w:val="24"/>
          <w:szCs w:val="28"/>
        </w:rPr>
      </w:pPr>
      <w:r>
        <w:rPr>
          <w:sz w:val="24"/>
          <w:szCs w:val="28"/>
        </w:rPr>
        <w:t>A</w:t>
      </w:r>
      <w:r w:rsidR="00280DDC" w:rsidRPr="00200220">
        <w:rPr>
          <w:sz w:val="24"/>
          <w:szCs w:val="28"/>
        </w:rPr>
        <w:t xml:space="preserve"> </w:t>
      </w:r>
      <w:r>
        <w:rPr>
          <w:sz w:val="24"/>
          <w:szCs w:val="28"/>
        </w:rPr>
        <w:t>major/minor</w:t>
      </w:r>
      <w:r w:rsidR="00280DDC" w:rsidRPr="00200220">
        <w:rPr>
          <w:sz w:val="24"/>
          <w:szCs w:val="28"/>
        </w:rPr>
        <w:t xml:space="preserve"> in Communication or English</w:t>
      </w:r>
      <w:r>
        <w:rPr>
          <w:sz w:val="24"/>
          <w:szCs w:val="28"/>
        </w:rPr>
        <w:t>, which</w:t>
      </w:r>
      <w:r w:rsidR="00280DDC" w:rsidRPr="00200220">
        <w:rPr>
          <w:sz w:val="24"/>
          <w:szCs w:val="28"/>
        </w:rPr>
        <w:t xml:space="preserve"> </w:t>
      </w:r>
      <w:r>
        <w:rPr>
          <w:sz w:val="24"/>
          <w:szCs w:val="28"/>
        </w:rPr>
        <w:t>provides an</w:t>
      </w:r>
      <w:r w:rsidR="00280DDC" w:rsidRPr="00200220">
        <w:rPr>
          <w:sz w:val="24"/>
          <w:szCs w:val="28"/>
        </w:rPr>
        <w:t xml:space="preserve"> edge to a student who wants to become a journalist or reporter in media’s finance or business segment</w:t>
      </w:r>
      <w:r>
        <w:rPr>
          <w:sz w:val="24"/>
          <w:szCs w:val="28"/>
        </w:rPr>
        <w:t>.</w:t>
      </w:r>
    </w:p>
    <w:p w:rsidR="00280DDC" w:rsidRPr="00200220" w:rsidRDefault="00280DDC" w:rsidP="00280DDC">
      <w:pPr>
        <w:pStyle w:val="ListParagraph"/>
        <w:rPr>
          <w:sz w:val="24"/>
          <w:szCs w:val="28"/>
        </w:rPr>
      </w:pPr>
    </w:p>
    <w:p w:rsidR="00280DDC" w:rsidRPr="00200220" w:rsidRDefault="00D90ADA" w:rsidP="00AF561D">
      <w:pPr>
        <w:pStyle w:val="ListParagraph"/>
        <w:numPr>
          <w:ilvl w:val="0"/>
          <w:numId w:val="5"/>
        </w:numPr>
        <w:tabs>
          <w:tab w:val="left" w:pos="3016"/>
        </w:tabs>
        <w:spacing w:after="0" w:line="240" w:lineRule="auto"/>
        <w:rPr>
          <w:sz w:val="24"/>
          <w:szCs w:val="28"/>
        </w:rPr>
      </w:pPr>
      <w:r>
        <w:rPr>
          <w:sz w:val="24"/>
          <w:szCs w:val="28"/>
        </w:rPr>
        <w:t>A minor in</w:t>
      </w:r>
      <w:r w:rsidR="00280DDC" w:rsidRPr="00200220">
        <w:rPr>
          <w:sz w:val="24"/>
          <w:szCs w:val="28"/>
        </w:rPr>
        <w:t xml:space="preserve"> Math o</w:t>
      </w:r>
      <w:r>
        <w:rPr>
          <w:sz w:val="24"/>
          <w:szCs w:val="28"/>
        </w:rPr>
        <w:t xml:space="preserve">r Computer Science, which provides a great advantage for </w:t>
      </w:r>
      <w:r w:rsidR="006A796A" w:rsidRPr="00200220">
        <w:rPr>
          <w:sz w:val="24"/>
          <w:szCs w:val="28"/>
        </w:rPr>
        <w:t>job in</w:t>
      </w:r>
      <w:r>
        <w:rPr>
          <w:sz w:val="24"/>
          <w:szCs w:val="28"/>
        </w:rPr>
        <w:t xml:space="preserve"> the</w:t>
      </w:r>
      <w:r w:rsidR="006A796A" w:rsidRPr="00200220">
        <w:rPr>
          <w:sz w:val="24"/>
          <w:szCs w:val="28"/>
        </w:rPr>
        <w:t xml:space="preserve"> financial industry</w:t>
      </w:r>
    </w:p>
    <w:p w:rsidR="00AF561D" w:rsidRPr="00200220" w:rsidRDefault="00AF561D" w:rsidP="00F3299D">
      <w:pPr>
        <w:pStyle w:val="ListParagraph"/>
        <w:tabs>
          <w:tab w:val="left" w:pos="3016"/>
        </w:tabs>
        <w:spacing w:after="0" w:line="240" w:lineRule="auto"/>
        <w:ind w:left="1080"/>
        <w:rPr>
          <w:sz w:val="24"/>
          <w:szCs w:val="28"/>
        </w:rPr>
      </w:pPr>
    </w:p>
    <w:p w:rsidR="00F3299D" w:rsidRPr="00200220" w:rsidRDefault="00D90ADA" w:rsidP="00F3299D">
      <w:pPr>
        <w:pStyle w:val="ListParagraph"/>
        <w:numPr>
          <w:ilvl w:val="0"/>
          <w:numId w:val="5"/>
        </w:numPr>
        <w:tabs>
          <w:tab w:val="left" w:pos="3016"/>
        </w:tabs>
        <w:spacing w:after="0" w:line="240" w:lineRule="auto"/>
        <w:rPr>
          <w:sz w:val="24"/>
          <w:szCs w:val="28"/>
        </w:rPr>
      </w:pPr>
      <w:r>
        <w:rPr>
          <w:sz w:val="24"/>
          <w:szCs w:val="28"/>
        </w:rPr>
        <w:t>Membership in a student organization, especially service as the</w:t>
      </w:r>
      <w:r w:rsidR="00F3299D" w:rsidRPr="00200220">
        <w:rPr>
          <w:sz w:val="24"/>
          <w:szCs w:val="28"/>
        </w:rPr>
        <w:t xml:space="preserve"> treas</w:t>
      </w:r>
      <w:r>
        <w:rPr>
          <w:sz w:val="24"/>
          <w:szCs w:val="28"/>
        </w:rPr>
        <w:t>urer</w:t>
      </w:r>
    </w:p>
    <w:p w:rsidR="00AF561D" w:rsidRDefault="00AF561D" w:rsidP="00AF561D">
      <w:pPr>
        <w:tabs>
          <w:tab w:val="left" w:pos="3016"/>
        </w:tabs>
        <w:spacing w:after="0" w:line="240" w:lineRule="auto"/>
        <w:rPr>
          <w:sz w:val="28"/>
          <w:szCs w:val="28"/>
        </w:rPr>
      </w:pPr>
    </w:p>
    <w:p w:rsidR="00AF561D" w:rsidRPr="00981B26" w:rsidRDefault="00AF561D" w:rsidP="00AF561D">
      <w:pPr>
        <w:tabs>
          <w:tab w:val="left" w:pos="3016"/>
        </w:tabs>
        <w:spacing w:after="0" w:line="240" w:lineRule="auto"/>
        <w:rPr>
          <w:b/>
          <w:sz w:val="32"/>
          <w:szCs w:val="32"/>
        </w:rPr>
      </w:pPr>
      <w:r w:rsidRPr="00981B26">
        <w:rPr>
          <w:b/>
          <w:sz w:val="32"/>
          <w:szCs w:val="32"/>
        </w:rPr>
        <w:t>Professional Associations</w:t>
      </w:r>
      <w:r w:rsidR="00981B26" w:rsidRPr="00981B26">
        <w:rPr>
          <w:b/>
          <w:sz w:val="32"/>
          <w:szCs w:val="32"/>
        </w:rPr>
        <w:t xml:space="preserve"> -</w:t>
      </w:r>
    </w:p>
    <w:p w:rsidR="00981B26" w:rsidRPr="00200220" w:rsidRDefault="00F3299D" w:rsidP="00AF561D">
      <w:pPr>
        <w:tabs>
          <w:tab w:val="left" w:pos="3016"/>
        </w:tabs>
        <w:spacing w:after="0" w:line="240" w:lineRule="auto"/>
        <w:rPr>
          <w:sz w:val="24"/>
          <w:szCs w:val="32"/>
        </w:rPr>
      </w:pPr>
      <w:r w:rsidRPr="00200220">
        <w:rPr>
          <w:sz w:val="24"/>
          <w:szCs w:val="32"/>
        </w:rPr>
        <w:t>Financial Management Association (FMA)</w:t>
      </w:r>
    </w:p>
    <w:p w:rsidR="00F3299D" w:rsidRPr="00200220" w:rsidRDefault="00F3299D" w:rsidP="00AF561D">
      <w:pPr>
        <w:tabs>
          <w:tab w:val="left" w:pos="3016"/>
        </w:tabs>
        <w:spacing w:after="0" w:line="240" w:lineRule="auto"/>
        <w:rPr>
          <w:sz w:val="24"/>
          <w:szCs w:val="32"/>
        </w:rPr>
      </w:pPr>
      <w:r w:rsidRPr="00200220">
        <w:rPr>
          <w:sz w:val="24"/>
          <w:szCs w:val="32"/>
        </w:rPr>
        <w:t>Risk Management Association (RMA)</w:t>
      </w:r>
    </w:p>
    <w:p w:rsidR="006A796A" w:rsidRPr="00200220" w:rsidRDefault="006A796A" w:rsidP="00AF561D">
      <w:pPr>
        <w:tabs>
          <w:tab w:val="left" w:pos="3016"/>
        </w:tabs>
        <w:spacing w:after="0" w:line="240" w:lineRule="auto"/>
        <w:rPr>
          <w:sz w:val="24"/>
          <w:szCs w:val="32"/>
        </w:rPr>
      </w:pPr>
      <w:r w:rsidRPr="00200220">
        <w:rPr>
          <w:sz w:val="24"/>
          <w:szCs w:val="32"/>
        </w:rPr>
        <w:t>Financial Planning Association (FPA)</w:t>
      </w:r>
    </w:p>
    <w:p w:rsidR="00F3299D" w:rsidRPr="00200220" w:rsidRDefault="00F3299D" w:rsidP="00AF561D">
      <w:pPr>
        <w:tabs>
          <w:tab w:val="left" w:pos="3016"/>
        </w:tabs>
        <w:spacing w:after="0" w:line="240" w:lineRule="auto"/>
        <w:rPr>
          <w:sz w:val="24"/>
          <w:szCs w:val="32"/>
        </w:rPr>
      </w:pPr>
    </w:p>
    <w:p w:rsidR="00AF561D" w:rsidRPr="00981B26" w:rsidRDefault="00AF561D" w:rsidP="00AF561D">
      <w:pPr>
        <w:tabs>
          <w:tab w:val="left" w:pos="3016"/>
        </w:tabs>
        <w:spacing w:after="0" w:line="240" w:lineRule="auto"/>
        <w:rPr>
          <w:b/>
          <w:sz w:val="32"/>
          <w:szCs w:val="32"/>
        </w:rPr>
      </w:pPr>
      <w:r w:rsidRPr="00981B26">
        <w:rPr>
          <w:b/>
          <w:sz w:val="32"/>
          <w:szCs w:val="32"/>
        </w:rPr>
        <w:t>Career Outlook</w:t>
      </w:r>
      <w:r w:rsidR="00981B26" w:rsidRPr="00981B26">
        <w:rPr>
          <w:b/>
          <w:sz w:val="32"/>
          <w:szCs w:val="32"/>
        </w:rPr>
        <w:t xml:space="preserve"> -</w:t>
      </w:r>
    </w:p>
    <w:p w:rsidR="00981B26" w:rsidRDefault="00981B26" w:rsidP="00AF561D">
      <w:pPr>
        <w:tabs>
          <w:tab w:val="left" w:pos="3016"/>
        </w:tabs>
        <w:spacing w:after="0" w:line="240" w:lineRule="auto"/>
        <w:rPr>
          <w:sz w:val="28"/>
          <w:szCs w:val="32"/>
        </w:rPr>
      </w:pPr>
    </w:p>
    <w:p w:rsidR="00B45681" w:rsidRPr="00B45681" w:rsidRDefault="00B45681" w:rsidP="00B45681">
      <w:pPr>
        <w:tabs>
          <w:tab w:val="left" w:pos="3016"/>
        </w:tabs>
        <w:spacing w:after="0" w:line="240" w:lineRule="auto"/>
        <w:rPr>
          <w:sz w:val="24"/>
          <w:szCs w:val="32"/>
        </w:rPr>
      </w:pPr>
      <w:r w:rsidRPr="00B45681">
        <w:rPr>
          <w:sz w:val="24"/>
          <w:szCs w:val="32"/>
        </w:rPr>
        <w:lastRenderedPageBreak/>
        <w:t>Careers in the finance industry provide the highest monetary rewards for any business-related major</w:t>
      </w:r>
      <w:r w:rsidR="00200220">
        <w:rPr>
          <w:sz w:val="24"/>
          <w:szCs w:val="32"/>
        </w:rPr>
        <w:t>.   Graduates normally start at or over $50,000 annually</w:t>
      </w:r>
      <w:r w:rsidRPr="00B45681">
        <w:rPr>
          <w:sz w:val="24"/>
          <w:szCs w:val="32"/>
        </w:rPr>
        <w:t>.</w:t>
      </w:r>
      <w:r w:rsidR="00200220">
        <w:rPr>
          <w:sz w:val="24"/>
          <w:szCs w:val="32"/>
        </w:rPr>
        <w:t xml:space="preserve"> </w:t>
      </w:r>
      <w:r w:rsidRPr="00B45681">
        <w:rPr>
          <w:sz w:val="24"/>
          <w:szCs w:val="32"/>
        </w:rPr>
        <w:t xml:space="preserve"> In </w:t>
      </w:r>
      <w:r w:rsidR="00200220">
        <w:rPr>
          <w:sz w:val="24"/>
          <w:szCs w:val="32"/>
        </w:rPr>
        <w:t xml:space="preserve">the </w:t>
      </w:r>
      <w:r w:rsidRPr="00B45681">
        <w:rPr>
          <w:sz w:val="24"/>
          <w:szCs w:val="32"/>
        </w:rPr>
        <w:t xml:space="preserve">finance industry, majors other than finance receive higher salaries than their peers in other industries. </w:t>
      </w:r>
      <w:r w:rsidR="00200220">
        <w:rPr>
          <w:sz w:val="24"/>
          <w:szCs w:val="32"/>
        </w:rPr>
        <w:t xml:space="preserve"> </w:t>
      </w:r>
      <w:r w:rsidRPr="00B45681">
        <w:rPr>
          <w:sz w:val="24"/>
          <w:szCs w:val="32"/>
        </w:rPr>
        <w:t>A marketing major who sells financial products or services typically gets higher paid than a marketing person who sells other industry products while a financial engineer usually receives a higher salary than an engineer in manufacturing or computer science industry.</w:t>
      </w:r>
    </w:p>
    <w:p w:rsidR="00B45681" w:rsidRPr="00B45681" w:rsidRDefault="00B45681" w:rsidP="00AF561D">
      <w:pPr>
        <w:tabs>
          <w:tab w:val="left" w:pos="3016"/>
        </w:tabs>
        <w:spacing w:after="0" w:line="240" w:lineRule="auto"/>
        <w:rPr>
          <w:sz w:val="24"/>
          <w:szCs w:val="32"/>
        </w:rPr>
      </w:pPr>
    </w:p>
    <w:p w:rsidR="00AF7583" w:rsidRDefault="00AF7583" w:rsidP="00AF561D">
      <w:pPr>
        <w:tabs>
          <w:tab w:val="left" w:pos="3016"/>
        </w:tabs>
        <w:spacing w:after="0" w:line="240" w:lineRule="auto"/>
        <w:rPr>
          <w:sz w:val="24"/>
          <w:szCs w:val="32"/>
        </w:rPr>
      </w:pPr>
      <w:r w:rsidRPr="00B45681">
        <w:rPr>
          <w:sz w:val="24"/>
          <w:szCs w:val="32"/>
        </w:rPr>
        <w:t xml:space="preserve">Salaries for those in financial careers start high and have considerable growth potential.  The high salaries, however, correspond to demanding fiduciary responsibilities and the need to obtain and maintain licenses to trade securities. </w:t>
      </w:r>
      <w:r w:rsidR="00200220">
        <w:rPr>
          <w:sz w:val="24"/>
          <w:szCs w:val="32"/>
        </w:rPr>
        <w:t xml:space="preserve"> </w:t>
      </w:r>
    </w:p>
    <w:p w:rsidR="00200220" w:rsidRDefault="00200220" w:rsidP="00AF561D">
      <w:pPr>
        <w:tabs>
          <w:tab w:val="left" w:pos="3016"/>
        </w:tabs>
        <w:spacing w:after="0" w:line="240" w:lineRule="auto"/>
        <w:rPr>
          <w:sz w:val="24"/>
          <w:szCs w:val="32"/>
        </w:rPr>
      </w:pPr>
    </w:p>
    <w:p w:rsidR="00200220" w:rsidRPr="00B45681" w:rsidRDefault="00200220" w:rsidP="00AF561D">
      <w:pPr>
        <w:tabs>
          <w:tab w:val="left" w:pos="3016"/>
        </w:tabs>
        <w:spacing w:after="0" w:line="240" w:lineRule="auto"/>
        <w:rPr>
          <w:sz w:val="24"/>
          <w:szCs w:val="32"/>
        </w:rPr>
      </w:pPr>
      <w:r>
        <w:rPr>
          <w:sz w:val="24"/>
          <w:szCs w:val="32"/>
        </w:rPr>
        <w:t xml:space="preserve">In general, the job outlook for students who study finance is very positive. </w:t>
      </w:r>
    </w:p>
    <w:p w:rsidR="00AF7583" w:rsidRPr="00B45681" w:rsidRDefault="00AF7583" w:rsidP="00AF561D">
      <w:pPr>
        <w:tabs>
          <w:tab w:val="left" w:pos="3016"/>
        </w:tabs>
        <w:spacing w:after="0" w:line="240" w:lineRule="auto"/>
        <w:rPr>
          <w:sz w:val="24"/>
          <w:szCs w:val="32"/>
        </w:rPr>
      </w:pPr>
    </w:p>
    <w:p w:rsidR="00B45681" w:rsidRPr="00B45681" w:rsidRDefault="00B45681" w:rsidP="00B45681">
      <w:pPr>
        <w:shd w:val="clear" w:color="auto" w:fill="FFFFFF"/>
        <w:spacing w:after="0" w:line="210" w:lineRule="atLeast"/>
        <w:textAlignment w:val="baseline"/>
        <w:outlineLvl w:val="2"/>
        <w:rPr>
          <w:rFonts w:ascii="Arial" w:eastAsia="Times New Roman" w:hAnsi="Arial" w:cs="Arial"/>
          <w:b/>
          <w:bCs/>
          <w:sz w:val="21"/>
          <w:szCs w:val="21"/>
        </w:rPr>
      </w:pPr>
      <w:r w:rsidRPr="00B45681">
        <w:rPr>
          <w:rFonts w:ascii="Arial" w:eastAsia="Times New Roman" w:hAnsi="Arial" w:cs="Arial"/>
          <w:b/>
          <w:bCs/>
          <w:sz w:val="21"/>
          <w:szCs w:val="21"/>
        </w:rPr>
        <w:t>Job Outlook Comparison Through 2022</w:t>
      </w:r>
    </w:p>
    <w:p w:rsidR="00B45681" w:rsidRPr="00B45681" w:rsidRDefault="00B45681" w:rsidP="00B45681">
      <w:pPr>
        <w:numPr>
          <w:ilvl w:val="0"/>
          <w:numId w:val="8"/>
        </w:numPr>
        <w:shd w:val="clear" w:color="auto" w:fill="FFFFFF"/>
        <w:spacing w:after="0" w:line="240" w:lineRule="auto"/>
        <w:ind w:left="255"/>
        <w:textAlignment w:val="baseline"/>
        <w:rPr>
          <w:rFonts w:ascii="inherit" w:eastAsia="Times New Roman" w:hAnsi="inherit" w:cs="Arial"/>
          <w:sz w:val="21"/>
          <w:szCs w:val="21"/>
        </w:rPr>
      </w:pPr>
      <w:r w:rsidRPr="00B45681">
        <w:rPr>
          <w:rFonts w:ascii="inherit" w:eastAsia="Times New Roman" w:hAnsi="inherit" w:cs="Arial"/>
          <w:sz w:val="21"/>
          <w:szCs w:val="21"/>
        </w:rPr>
        <w:t>Financial Manager —9 percent, slower than average</w:t>
      </w:r>
    </w:p>
    <w:p w:rsidR="00B45681" w:rsidRPr="00B45681" w:rsidRDefault="00B45681" w:rsidP="00B45681">
      <w:pPr>
        <w:numPr>
          <w:ilvl w:val="0"/>
          <w:numId w:val="8"/>
        </w:numPr>
        <w:shd w:val="clear" w:color="auto" w:fill="FFFFFF"/>
        <w:spacing w:after="0" w:line="240" w:lineRule="auto"/>
        <w:ind w:left="255"/>
        <w:textAlignment w:val="baseline"/>
        <w:rPr>
          <w:rFonts w:ascii="inherit" w:eastAsia="Times New Roman" w:hAnsi="inherit" w:cs="Arial"/>
          <w:sz w:val="21"/>
          <w:szCs w:val="21"/>
        </w:rPr>
      </w:pPr>
      <w:r w:rsidRPr="00B45681">
        <w:rPr>
          <w:rFonts w:ascii="inherit" w:eastAsia="Times New Roman" w:hAnsi="inherit" w:cs="Arial"/>
          <w:sz w:val="21"/>
          <w:szCs w:val="21"/>
        </w:rPr>
        <w:t>Financial Advisor—27 percent, much faster than average</w:t>
      </w:r>
    </w:p>
    <w:p w:rsidR="00B45681" w:rsidRPr="00B45681" w:rsidRDefault="00B45681" w:rsidP="00B45681">
      <w:pPr>
        <w:numPr>
          <w:ilvl w:val="0"/>
          <w:numId w:val="8"/>
        </w:numPr>
        <w:shd w:val="clear" w:color="auto" w:fill="FFFFFF"/>
        <w:spacing w:after="0" w:line="240" w:lineRule="auto"/>
        <w:ind w:left="255"/>
        <w:textAlignment w:val="baseline"/>
        <w:rPr>
          <w:rFonts w:ascii="inherit" w:eastAsia="Times New Roman" w:hAnsi="inherit" w:cs="Arial"/>
          <w:sz w:val="21"/>
          <w:szCs w:val="21"/>
        </w:rPr>
      </w:pPr>
      <w:r w:rsidRPr="00B45681">
        <w:rPr>
          <w:rFonts w:ascii="inherit" w:eastAsia="Times New Roman" w:hAnsi="inherit" w:cs="Arial"/>
          <w:sz w:val="21"/>
          <w:szCs w:val="21"/>
        </w:rPr>
        <w:t>Financial Analyst —16 percent, faster than average</w:t>
      </w:r>
    </w:p>
    <w:p w:rsidR="00B45681" w:rsidRPr="00B45681" w:rsidRDefault="00B45681" w:rsidP="00B45681">
      <w:pPr>
        <w:numPr>
          <w:ilvl w:val="0"/>
          <w:numId w:val="8"/>
        </w:numPr>
        <w:shd w:val="clear" w:color="auto" w:fill="FFFFFF"/>
        <w:spacing w:after="0" w:line="240" w:lineRule="auto"/>
        <w:ind w:left="255"/>
        <w:textAlignment w:val="baseline"/>
        <w:rPr>
          <w:rFonts w:ascii="inherit" w:eastAsia="Times New Roman" w:hAnsi="inherit" w:cs="Arial"/>
          <w:sz w:val="21"/>
          <w:szCs w:val="21"/>
        </w:rPr>
      </w:pPr>
      <w:r w:rsidRPr="00B45681">
        <w:rPr>
          <w:rFonts w:ascii="inherit" w:eastAsia="Times New Roman" w:hAnsi="inherit" w:cs="Arial"/>
          <w:sz w:val="21"/>
          <w:szCs w:val="21"/>
        </w:rPr>
        <w:t>Securities, Commodities and Financial Services Sales Agents—11 percent, about as fast as average</w:t>
      </w:r>
    </w:p>
    <w:p w:rsidR="00B45681" w:rsidRPr="00B45681" w:rsidRDefault="00B45681" w:rsidP="00B45681">
      <w:pPr>
        <w:shd w:val="clear" w:color="auto" w:fill="FFFFFF"/>
        <w:spacing w:after="0" w:line="240" w:lineRule="auto"/>
        <w:textAlignment w:val="baseline"/>
        <w:rPr>
          <w:rFonts w:ascii="Arial" w:eastAsia="Times New Roman" w:hAnsi="Arial" w:cs="Arial"/>
          <w:sz w:val="21"/>
          <w:szCs w:val="21"/>
        </w:rPr>
      </w:pPr>
      <w:r w:rsidRPr="00B45681">
        <w:rPr>
          <w:rFonts w:ascii="Arial" w:eastAsia="Times New Roman" w:hAnsi="Arial" w:cs="Arial"/>
          <w:sz w:val="21"/>
          <w:szCs w:val="21"/>
          <w:vertAlign w:val="subscript"/>
        </w:rPr>
        <w:t>Source: U.S. Bureau of Labor Statistics’ 2014-15 Occupational Outlook Handbook</w:t>
      </w:r>
    </w:p>
    <w:p w:rsidR="00F3299D" w:rsidRDefault="00F3299D" w:rsidP="00AF561D">
      <w:pPr>
        <w:tabs>
          <w:tab w:val="left" w:pos="3016"/>
        </w:tabs>
        <w:spacing w:after="0" w:line="240" w:lineRule="auto"/>
        <w:rPr>
          <w:b/>
          <w:sz w:val="32"/>
          <w:szCs w:val="32"/>
        </w:rPr>
      </w:pPr>
    </w:p>
    <w:sectPr w:rsidR="00F3299D" w:rsidSect="00AA37E1">
      <w:type w:val="continuous"/>
      <w:pgSz w:w="12240" w:h="15840"/>
      <w:pgMar w:top="720" w:right="1440" w:bottom="1440" w:left="1440" w:header="720" w:footer="720" w:gutter="0"/>
      <w:cols w:space="2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F42" w:rsidRDefault="00582F42" w:rsidP="005238EA">
      <w:pPr>
        <w:spacing w:after="0" w:line="240" w:lineRule="auto"/>
      </w:pPr>
      <w:r>
        <w:separator/>
      </w:r>
    </w:p>
  </w:endnote>
  <w:endnote w:type="continuationSeparator" w:id="0">
    <w:p w:rsidR="00582F42" w:rsidRDefault="00582F42" w:rsidP="0052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F42" w:rsidRDefault="00582F42" w:rsidP="005238EA">
      <w:pPr>
        <w:spacing w:after="0" w:line="240" w:lineRule="auto"/>
      </w:pPr>
      <w:r>
        <w:separator/>
      </w:r>
    </w:p>
  </w:footnote>
  <w:footnote w:type="continuationSeparator" w:id="0">
    <w:p w:rsidR="00582F42" w:rsidRDefault="00582F42" w:rsidP="00523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Header"/>
    </w:pPr>
    <w:r>
      <w:tab/>
    </w:r>
    <w:r>
      <w:tab/>
      <w:t>January 2014</w:t>
    </w:r>
  </w:p>
  <w:p w:rsidR="00C91B7F" w:rsidRDefault="00C91B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9245D"/>
    <w:multiLevelType w:val="hybridMultilevel"/>
    <w:tmpl w:val="5B96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7D0B63"/>
    <w:multiLevelType w:val="hybridMultilevel"/>
    <w:tmpl w:val="F190B144"/>
    <w:lvl w:ilvl="0" w:tplc="07F0CD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CA7228"/>
    <w:multiLevelType w:val="hybridMultilevel"/>
    <w:tmpl w:val="BBE61E60"/>
    <w:lvl w:ilvl="0" w:tplc="07F0CD9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66D5DE8"/>
    <w:multiLevelType w:val="hybridMultilevel"/>
    <w:tmpl w:val="A4F48FBE"/>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162A8A"/>
    <w:multiLevelType w:val="hybridMultilevel"/>
    <w:tmpl w:val="4C2827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1E52350"/>
    <w:multiLevelType w:val="hybridMultilevel"/>
    <w:tmpl w:val="C4D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3726EB"/>
    <w:multiLevelType w:val="multilevel"/>
    <w:tmpl w:val="6FC4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CA511D5"/>
    <w:multiLevelType w:val="hybridMultilevel"/>
    <w:tmpl w:val="CA3293A2"/>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3"/>
  </w:num>
  <w:num w:numId="5">
    <w:abstractNumId w:val="2"/>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386"/>
    <w:rsid w:val="000F00C3"/>
    <w:rsid w:val="00106E19"/>
    <w:rsid w:val="00112E7D"/>
    <w:rsid w:val="001146C3"/>
    <w:rsid w:val="001757A5"/>
    <w:rsid w:val="001A1262"/>
    <w:rsid w:val="001E18EC"/>
    <w:rsid w:val="001F4AF2"/>
    <w:rsid w:val="00200220"/>
    <w:rsid w:val="002504C9"/>
    <w:rsid w:val="00257E3E"/>
    <w:rsid w:val="00267AB9"/>
    <w:rsid w:val="00280DDC"/>
    <w:rsid w:val="002C3825"/>
    <w:rsid w:val="003450D4"/>
    <w:rsid w:val="0037008B"/>
    <w:rsid w:val="003A0169"/>
    <w:rsid w:val="003A0426"/>
    <w:rsid w:val="003A4884"/>
    <w:rsid w:val="003B7FEE"/>
    <w:rsid w:val="003E54BB"/>
    <w:rsid w:val="003E6A9D"/>
    <w:rsid w:val="00404D5D"/>
    <w:rsid w:val="004465DC"/>
    <w:rsid w:val="004665A8"/>
    <w:rsid w:val="00485386"/>
    <w:rsid w:val="005238EA"/>
    <w:rsid w:val="00582F42"/>
    <w:rsid w:val="00607AA3"/>
    <w:rsid w:val="00652EF8"/>
    <w:rsid w:val="00696638"/>
    <w:rsid w:val="006A796A"/>
    <w:rsid w:val="006B78CA"/>
    <w:rsid w:val="006E1A8D"/>
    <w:rsid w:val="00705E6D"/>
    <w:rsid w:val="007562F8"/>
    <w:rsid w:val="00770576"/>
    <w:rsid w:val="007C448C"/>
    <w:rsid w:val="007F625D"/>
    <w:rsid w:val="007F65AA"/>
    <w:rsid w:val="00874441"/>
    <w:rsid w:val="00976D00"/>
    <w:rsid w:val="00981B26"/>
    <w:rsid w:val="00994419"/>
    <w:rsid w:val="00A212B7"/>
    <w:rsid w:val="00A70440"/>
    <w:rsid w:val="00AA37E1"/>
    <w:rsid w:val="00AA4770"/>
    <w:rsid w:val="00AF561D"/>
    <w:rsid w:val="00AF7583"/>
    <w:rsid w:val="00B24314"/>
    <w:rsid w:val="00B45681"/>
    <w:rsid w:val="00B47139"/>
    <w:rsid w:val="00B56848"/>
    <w:rsid w:val="00B73D46"/>
    <w:rsid w:val="00B74022"/>
    <w:rsid w:val="00B82897"/>
    <w:rsid w:val="00BD0954"/>
    <w:rsid w:val="00BF2B77"/>
    <w:rsid w:val="00C91B7F"/>
    <w:rsid w:val="00C9739F"/>
    <w:rsid w:val="00CF2FC1"/>
    <w:rsid w:val="00D01671"/>
    <w:rsid w:val="00D17885"/>
    <w:rsid w:val="00D220F6"/>
    <w:rsid w:val="00D7020D"/>
    <w:rsid w:val="00D90ADA"/>
    <w:rsid w:val="00EE1ABD"/>
    <w:rsid w:val="00F151F0"/>
    <w:rsid w:val="00F3299D"/>
    <w:rsid w:val="00FB0F35"/>
    <w:rsid w:val="00FB2AD3"/>
    <w:rsid w:val="00FD76F0"/>
    <w:rsid w:val="00FE4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56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 w:type="character" w:customStyle="1" w:styleId="Heading3Char">
    <w:name w:val="Heading 3 Char"/>
    <w:basedOn w:val="DefaultParagraphFont"/>
    <w:link w:val="Heading3"/>
    <w:uiPriority w:val="9"/>
    <w:rsid w:val="00B456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568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56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 w:type="character" w:customStyle="1" w:styleId="Heading3Char">
    <w:name w:val="Heading 3 Char"/>
    <w:basedOn w:val="DefaultParagraphFont"/>
    <w:link w:val="Heading3"/>
    <w:uiPriority w:val="9"/>
    <w:rsid w:val="00B456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56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312362">
      <w:bodyDiv w:val="1"/>
      <w:marLeft w:val="0"/>
      <w:marRight w:val="0"/>
      <w:marTop w:val="0"/>
      <w:marBottom w:val="0"/>
      <w:divBdr>
        <w:top w:val="none" w:sz="0" w:space="0" w:color="auto"/>
        <w:left w:val="none" w:sz="0" w:space="0" w:color="auto"/>
        <w:bottom w:val="none" w:sz="0" w:space="0" w:color="auto"/>
        <w:right w:val="none" w:sz="0" w:space="0" w:color="auto"/>
      </w:divBdr>
    </w:div>
    <w:div w:id="129940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Meredith College</Company>
  <LinksUpToDate>false</LinksUpToDate>
  <CharactersWithSpaces>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2014-03-17T19:31:00Z</cp:lastPrinted>
  <dcterms:created xsi:type="dcterms:W3CDTF">2014-06-30T19:18:00Z</dcterms:created>
  <dcterms:modified xsi:type="dcterms:W3CDTF">2014-06-30T19:18:00Z</dcterms:modified>
</cp:coreProperties>
</file>