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A1467E"/>
        </w:rPr>
      </w:pPr>
      <w:r>
        <w:rPr>
          <w:b/>
          <w:color w:val="A1467E"/>
          <w:sz w:val="36"/>
        </w:rPr>
        <w:t>Avanços nos Sistemas de Recomendação de Artigos Científicos</w:t>
      </w:r>
    </w:p>
    <w:p>
      <w:pPr>
        <w:pStyle w:val="Normal"/>
        <w:rPr>
          <w:color w:val="A1467E"/>
        </w:rPr>
      </w:pPr>
      <w:r>
        <w:rPr>
          <w:color w:val="A1467E"/>
        </w:rPr>
      </w:r>
    </w:p>
    <w:p>
      <w:pPr>
        <w:pStyle w:val="Heading1"/>
        <w:rPr/>
      </w:pPr>
      <w:r>
        <w:rPr/>
        <w:t>Objetivo Geral</w:t>
      </w:r>
    </w:p>
    <w:p>
      <w:pPr>
        <w:pStyle w:val="Normal"/>
        <w:rPr/>
      </w:pPr>
      <w:r>
        <w:rPr/>
        <w:br/>
        <w:t>Analisar os avanços nos sistemas de recomendação de artigos científicos, destacando a evolução das técnicas, modelos e metodologias utilizadas na literatura recente, bem como identificar lacunas relacionadas à padronização de métricas, reprodutibilidade experimental e personalização contextual dos sistemas.</w:t>
        <w:br/>
      </w:r>
    </w:p>
    <w:p>
      <w:pPr>
        <w:pStyle w:val="Heading1"/>
        <w:rPr/>
      </w:pPr>
      <w:r>
        <w:rPr/>
        <w:t>Objetivos Científicos</w:t>
      </w:r>
    </w:p>
    <w:p>
      <w:pPr>
        <w:pStyle w:val="Normal"/>
        <w:spacing w:before="0" w:after="120"/>
        <w:rPr/>
      </w:pPr>
      <w:r>
        <w:rPr/>
        <w:t xml:space="preserve">• </w:t>
      </w:r>
      <w:r>
        <w:rPr/>
        <w:t>Contextualizar os Sistemas de Recomendação Científica: Explicar a importância dessas ferramentas diante do crescimento exponencial da produção acadêmica e da sobrecarga informacional.</w:t>
      </w:r>
    </w:p>
    <w:p>
      <w:pPr>
        <w:pStyle w:val="Normal"/>
        <w:spacing w:before="0" w:after="120"/>
        <w:rPr/>
      </w:pPr>
      <w:r>
        <w:rPr/>
        <w:t xml:space="preserve">• </w:t>
      </w:r>
      <w:r>
        <w:rPr/>
        <w:t>Avaliar Métodos e Técnicas: Identificar os principais métodos utilizados, como filtragem colaborativa, baseada em conteúdo e modelos híbridos.</w:t>
      </w:r>
    </w:p>
    <w:p>
      <w:pPr>
        <w:pStyle w:val="Normal"/>
        <w:spacing w:before="0" w:after="120"/>
        <w:rPr/>
      </w:pPr>
      <w:r>
        <w:rPr/>
        <w:t xml:space="preserve">• </w:t>
      </w:r>
      <w:r>
        <w:rPr/>
        <w:t>Analisar Tecnologias Emergentes: Investigar o uso de embeddings, redes neurais, modelos time-aware e grandes modelos de linguagem (LLMs) na recomendação científica.</w:t>
      </w:r>
    </w:p>
    <w:p>
      <w:pPr>
        <w:pStyle w:val="Normal"/>
        <w:spacing w:before="0" w:after="120"/>
        <w:rPr/>
      </w:pPr>
      <w:r>
        <w:rPr/>
        <w:t xml:space="preserve">• </w:t>
      </w:r>
      <w:r>
        <w:rPr/>
        <w:t>Discutir Limitações e Lacunas: Evidenciar problemas relacionados à falta de padronização de métricas, bases de dados e protocolos reprodutíveis.</w:t>
      </w:r>
    </w:p>
    <w:p>
      <w:pPr>
        <w:pStyle w:val="Normal"/>
        <w:spacing w:before="0" w:after="120"/>
        <w:rPr/>
      </w:pPr>
      <w:r>
        <w:rPr/>
        <w:t xml:space="preserve">• </w:t>
      </w:r>
      <w:r>
        <w:rPr/>
        <w:t>Apontar Direções Futuras: Destacar a necessidade de modelos mais personalizados e integrados com múltiplas fontes de informação semântica, temporal e estrutural.</w:t>
      </w:r>
    </w:p>
    <w:p>
      <w:pPr>
        <w:pStyle w:val="Heading1"/>
        <w:rPr/>
      </w:pPr>
      <w:r>
        <w:rPr/>
        <w:t>Metodologia</w:t>
      </w:r>
    </w:p>
    <w:p>
      <w:pPr>
        <w:pStyle w:val="Normal"/>
        <w:rPr/>
      </w:pPr>
      <w:r>
        <w:rPr/>
        <w:br/>
      </w:r>
      <w:r>
        <w:rPr>
          <w:color w:val="3465A4"/>
        </w:rPr>
        <w:t>1) Revisão Sistemática da Literatura (RSL)</w:t>
      </w:r>
      <w:r>
        <w:rPr/>
        <w:br/>
        <w:br/>
        <w:t>O estudo adotou uma abordagem bibliográfica e descritiva, de caráter qualitativo, com foco na análise de publicações científicas recentes sobre sistemas de recomendação de artigos acadêmicos.</w:t>
        <w:br/>
      </w:r>
    </w:p>
    <w:p>
      <w:pPr>
        <w:pStyle w:val="Normal"/>
        <w:rPr/>
      </w:pPr>
      <w:r>
        <w:rPr/>
        <w:br/>
        <w:t>Os autores estruturaram a pesquisa com base em cinco questões principais relacionadas aos métodos de recomendação, bases de dados, métricas de avaliação e tendências tecnológicas presentes na literatura científica atual.</w:t>
        <w:br/>
      </w:r>
    </w:p>
    <w:p>
      <w:pPr>
        <w:pStyle w:val="Normal"/>
        <w:rPr/>
      </w:pPr>
      <w:r>
        <w:rPr/>
        <w:br/>
      </w:r>
      <w:r>
        <w:rPr>
          <w:color w:val="3465A4"/>
        </w:rPr>
        <w:t>2) Fonte de Dados e Estratégia de Busca</w:t>
      </w:r>
      <w:r>
        <w:rPr/>
        <w:br/>
        <w:br/>
        <w:t>Os dados foram obtidos principalmente na base Web of Science, utilizando o comando de busca:</w:t>
        <w:br/>
        <w:t>((AB=("article recommendation") OR AB=("paper recommendation"))) AND (AB=(network)).</w:t>
        <w:br/>
        <w:br/>
        <w:t>Foram considerados estudos publicados a partir de 2018, garantindo atualidade e relevância científica.</w:t>
        <w:br/>
      </w:r>
    </w:p>
    <w:p>
      <w:pPr>
        <w:pStyle w:val="Normal"/>
        <w:rPr/>
      </w:pPr>
      <w:r>
        <w:rPr/>
        <w:br/>
      </w:r>
      <w:r>
        <w:rPr>
          <w:color w:val="3465A4"/>
        </w:rPr>
        <w:t>3) Critérios de Seleção</w:t>
      </w:r>
      <w:r>
        <w:rPr/>
        <w:br/>
        <w:br/>
        <w:t>Foram incluídos apenas artigos que:</w:t>
        <w:br/>
        <w:t>• Apresentassem métodos de recomendação científica;</w:t>
        <w:br/>
        <w:t>• Utilizassem filtragem colaborativa, baseada em conteúdo ou híbrida;</w:t>
        <w:br/>
        <w:t>• Descrevessem claramente suas métricas e bases de dados.</w:t>
        <w:br/>
        <w:br/>
        <w:t>Foram excluídos estudos incompletos, sem metodologia definida ou sem descrição do conjunto de dados utilizado.</w:t>
        <w:br/>
      </w:r>
    </w:p>
    <w:p>
      <w:pPr>
        <w:pStyle w:val="Normal"/>
        <w:rPr/>
      </w:pPr>
      <w:r>
        <w:rPr/>
        <w:br/>
      </w:r>
      <w:r>
        <w:rPr>
          <w:color w:val="3465A4"/>
        </w:rPr>
        <w:t>4) Extração de Dados e Análise</w:t>
      </w:r>
      <w:r>
        <w:rPr/>
        <w:br/>
        <w:br/>
        <w:t>Foram analisados aproximadamente 22 artigos, com extração manual e padronizada das seguintes informações:</w:t>
        <w:br/>
        <w:t>• Método principal utilizado;</w:t>
        <w:br/>
        <w:t>• Modelo complementar ou auxiliar;</w:t>
        <w:br/>
        <w:t>• Métricas de avaliação;</w:t>
        <w:br/>
        <w:t>• Base de dados utilizada.</w:t>
        <w:br/>
        <w:br/>
        <w:t>Os dados foram organizados em tabela comparativa para facilitar a análise sistemática dos resultados.</w:t>
        <w:br/>
      </w:r>
    </w:p>
    <w:p>
      <w:pPr>
        <w:pStyle w:val="Normal"/>
        <w:rPr/>
      </w:pPr>
      <w:r>
        <w:rPr/>
        <w:br/>
      </w:r>
      <w:r>
        <w:rPr>
          <w:color w:val="3465A4"/>
        </w:rPr>
        <w:t>5) Categorização Técnica dos Resultados</w:t>
      </w:r>
      <w:r>
        <w:rPr/>
        <w:br/>
        <w:br/>
        <w:t>A análise foi dividida em categorias tecnológicas, como:</w:t>
        <w:br/>
        <w:t>• Grafos e Meta-grafos;</w:t>
        <w:br/>
        <w:t>• Grandes Modelos de Linguagem (LLMs);</w:t>
        <w:br/>
        <w:t>• Embeddings;</w:t>
        <w:br/>
        <w:t>• Modelos Time-Aware;</w:t>
        <w:br/>
        <w:t>• Redes Neurais;</w:t>
        <w:br/>
        <w:t>• Fatoração de Matrizes.</w:t>
        <w:br/>
      </w:r>
    </w:p>
    <w:p>
      <w:pPr>
        <w:pStyle w:val="Heading1"/>
        <w:rPr/>
      </w:pPr>
      <w:r>
        <w:rPr/>
        <w:t>Conclusão</w:t>
      </w:r>
    </w:p>
    <w:p>
      <w:pPr>
        <w:pStyle w:val="Normal"/>
        <w:rPr/>
      </w:pPr>
      <w:r>
        <w:rPr/>
        <w:br/>
        <w:t>O estudo evidenciou avanços significativos nos sistemas de recomendação de artigos científicos, especialmente com a adoção de técnicas híbridas que integram inteligência artificial, aprendizado profundo e processamento de linguagem natural. Observou-se uma forte tendência na utilização de múltiplas fontes de dados semânticos, estruturais e temporais para melhorar a precisão das recomendações.</w:t>
        <w:br/>
        <w:br/>
        <w:t>Entretanto, ainda persistem lacunas importantes na literatura, principalmente na padronização de métricas de avaliação, na reprodutibilidade dos experimentos e na utilização de bases públicas consolidadas. Além disso, muitos modelos ainda apresentam limitações na personalização contextual das recomendações, indicando a necessidade de sistemas mais adaptativos e escaláveis.</w:t>
        <w:br/>
        <w:br/>
        <w:t>Dessa forma, conclui-se que a área está em constante evolução, acompanhando o crescimento da produção científica e a transformação digital dos repositórios acadêmicos, tornando os sistemas de recomendação ferramentas essenciais para pesquisadores na atualidade.</w:t>
        <w:br/>
      </w:r>
    </w:p>
    <w:p>
      <w:pPr>
        <w:pStyle w:val="Heading1"/>
        <w:rPr/>
      </w:pPr>
      <w:r>
        <w:rPr/>
        <w:t>Síntese</w:t>
      </w:r>
    </w:p>
    <w:p>
      <w:pPr>
        <w:pStyle w:val="Normal"/>
        <w:rPr/>
      </w:pPr>
      <w:r>
        <w:rPr/>
        <w:br/>
        <w:t>O presente estudo apresentou uma Revisão Sistemática da Literatura sobre os avanços nos sistemas de recomendação de artigos científicos entre os anos recentes, destacando sua importância no contexto do crescimento exponencial da produção acadêmica. Assim como a computação se tornou base essencial em diversos paradigmas científicos, os sistemas de recomendação passaram a ser ferramentas fundamentais para organização, filtragem e acesso ao conhecimento científico.</w:t>
        <w:br/>
        <w:br/>
        <w:t>A pesquisa demonstrou que a evolução tecnológica da área está fortemente associada ao uso de modelos inteligentes, embeddings e grandes modelos de linguagem, reforçando a necessidade de soluções mais padronizadas, reprodutíveis e contextualmente personalizadas. Como direção futura, destaca-se a integração entre modelos semânticos e temporais e o uso de grandes repositórios científicos para construção de sistemas de recomendação mais eficientes e escaláveis.</w:t>
      </w:r>
    </w:p>
    <w:p>
      <w:pPr>
        <w:pStyle w:val="Normal"/>
        <w:rPr/>
      </w:pPr>
      <w:r>
        <w:rPr/>
      </w:r>
    </w:p>
    <w:p>
      <w:pPr>
        <w:pStyle w:val="Normal"/>
        <w:rPr>
          <w:b/>
          <w:bCs/>
          <w:color w:val="2A6099"/>
          <w:sz w:val="26"/>
          <w:szCs w:val="26"/>
        </w:rPr>
      </w:pPr>
      <w:r>
        <w:rPr>
          <w:b/>
          <w:bCs/>
          <w:color w:val="2A6099"/>
          <w:sz w:val="26"/>
          <w:szCs w:val="26"/>
        </w:rPr>
        <w:t>REFERÊNCIA</w:t>
      </w:r>
    </w:p>
    <w:p>
      <w:pPr>
        <w:pStyle w:val="Normal"/>
        <w:rPr>
          <w:rFonts w:ascii="Helvetica Neue;Helvetica;Arial;sans-serif;Helvetica Neue;Helvetica;Arial;sans-serif" w:hAnsi="Helvetica Neue;Helvetica;Arial;sans-serif;Helvetica Neue;Helvetica;Arial;sans-serif"/>
          <w:b w:val="false"/>
          <w:bCs w:val="false"/>
          <w:i w:val="false"/>
          <w:caps w:val="false"/>
          <w:smallCaps w:val="false"/>
          <w:color w:val="111111"/>
          <w:spacing w:val="0"/>
          <w:sz w:val="21"/>
          <w:szCs w:val="21"/>
        </w:rPr>
      </w:pPr>
      <w:r>
        <w:rPr>
          <w:rFonts w:ascii="Helvetica Neue;Helvetica;Arial;sans-serif;Helvetica Neue;Helvetica;Arial;sans-serif" w:hAnsi="Helvetica Neue;Helvetica;Arial;sans-serif;Helvetica Neue;Helvetica;Arial;sans-serif"/>
          <w:b w:val="false"/>
          <w:bCs w:val="false"/>
          <w:i w:val="false"/>
          <w:caps w:val="false"/>
          <w:smallCaps w:val="false"/>
          <w:color w:val="111111"/>
          <w:spacing w:val="0"/>
          <w:sz w:val="21"/>
          <w:szCs w:val="21"/>
        </w:rPr>
        <w:t>https://share.google/r8DI9OgEyL9Pug8xJ</w:t>
      </w:r>
    </w:p>
    <w:p>
      <w:pPr>
        <w:pStyle w:val="Normal"/>
        <w:rPr/>
      </w:pPr>
      <w:r>
        <w:rPr/>
      </w:r>
    </w:p>
    <w:p>
      <w:pPr>
        <w:pStyle w:val="Normal"/>
        <w:rPr/>
      </w:pPr>
      <w:r>
        <w:rPr/>
      </w:r>
    </w:p>
    <w:p>
      <w:pPr>
        <w:pStyle w:val="Normal"/>
        <w:spacing w:before="0" w:after="200"/>
        <w:rPr/>
      </w:pPr>
      <w:r>
        <w:rP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Helvetica Neue">
    <w:altName w:val="Helvetic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4</Pages>
  <Words>656</Words>
  <Characters>4324</Characters>
  <CharactersWithSpaces>4987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2026-02-26T21:21:56Z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