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6F6A8C" w14:textId="7F971278" w:rsidR="00B01263" w:rsidRPr="00CE610B" w:rsidRDefault="00656F2C" w:rsidP="005567D3">
      <w:pPr>
        <w:pStyle w:val="BodyText"/>
        <w:ind w:left="120"/>
        <w:rPr>
          <w:rFonts w:ascii="Lato" w:hAnsi="Lato"/>
        </w:rPr>
      </w:pPr>
      <w:r w:rsidRPr="00CE610B">
        <w:rPr>
          <w:rFonts w:ascii="Lato" w:hAnsi="Lato"/>
          <w:noProof/>
        </w:rPr>
        <w:drawing>
          <wp:anchor distT="0" distB="0" distL="0" distR="0" simplePos="0" relativeHeight="251666432" behindDoc="0" locked="0" layoutInCell="1" allowOverlap="1" wp14:anchorId="296029CF" wp14:editId="70BCE916">
            <wp:simplePos x="0" y="0"/>
            <wp:positionH relativeFrom="page">
              <wp:posOffset>6435774</wp:posOffset>
            </wp:positionH>
            <wp:positionV relativeFrom="paragraph">
              <wp:posOffset>-133350</wp:posOffset>
            </wp:positionV>
            <wp:extent cx="1020445" cy="324485"/>
            <wp:effectExtent l="0" t="0" r="8255" b="0"/>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020445" cy="324485"/>
                    </a:xfrm>
                    <a:prstGeom prst="rect">
                      <a:avLst/>
                    </a:prstGeom>
                  </pic:spPr>
                </pic:pic>
              </a:graphicData>
            </a:graphic>
            <wp14:sizeRelH relativeFrom="margin">
              <wp14:pctWidth>0</wp14:pctWidth>
            </wp14:sizeRelH>
            <wp14:sizeRelV relativeFrom="margin">
              <wp14:pctHeight>0</wp14:pctHeight>
            </wp14:sizeRelV>
          </wp:anchor>
        </w:drawing>
      </w:r>
      <w:r w:rsidR="00463E80" w:rsidRPr="00CE610B">
        <w:rPr>
          <w:rFonts w:ascii="Lato" w:hAnsi="Lato"/>
          <w:noProof/>
          <w:color w:val="17365D" w:themeColor="text2" w:themeShade="BF"/>
        </w:rPr>
        <w:drawing>
          <wp:anchor distT="0" distB="0" distL="0" distR="0" simplePos="0" relativeHeight="251657216" behindDoc="0" locked="0" layoutInCell="1" allowOverlap="1" wp14:anchorId="709E459F" wp14:editId="61AC7CBA">
            <wp:simplePos x="0" y="0"/>
            <wp:positionH relativeFrom="page">
              <wp:posOffset>228600</wp:posOffset>
            </wp:positionH>
            <wp:positionV relativeFrom="paragraph">
              <wp:posOffset>415925</wp:posOffset>
            </wp:positionV>
            <wp:extent cx="7315200" cy="44450"/>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7315200" cy="44450"/>
                    </a:xfrm>
                    <a:prstGeom prst="rect">
                      <a:avLst/>
                    </a:prstGeom>
                  </pic:spPr>
                </pic:pic>
              </a:graphicData>
            </a:graphic>
          </wp:anchor>
        </w:drawing>
      </w:r>
      <w:r w:rsidR="00863255" w:rsidRPr="00CE610B">
        <w:rPr>
          <w:rFonts w:ascii="Lato" w:hAnsi="Lato"/>
          <w:noProof/>
        </w:rPr>
        <w:drawing>
          <wp:inline distT="0" distB="0" distL="0" distR="0" wp14:anchorId="3566C79F" wp14:editId="381AA9B7">
            <wp:extent cx="1473200" cy="427827"/>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69235" cy="484757"/>
                    </a:xfrm>
                    <a:prstGeom prst="rect">
                      <a:avLst/>
                    </a:prstGeom>
                  </pic:spPr>
                </pic:pic>
              </a:graphicData>
            </a:graphic>
          </wp:inline>
        </w:drawing>
      </w:r>
    </w:p>
    <w:p w14:paraId="7628C140" w14:textId="16A82A97" w:rsidR="005567D3" w:rsidRPr="005567D3" w:rsidRDefault="00000000" w:rsidP="005567D3">
      <w:pPr>
        <w:pStyle w:val="Title"/>
        <w:rPr>
          <w:rFonts w:ascii="Lato" w:hAnsi="Lato"/>
          <w:color w:val="000000" w:themeColor="text1"/>
          <w:sz w:val="32"/>
          <w:szCs w:val="32"/>
        </w:rPr>
      </w:pPr>
      <w:r w:rsidRPr="005567D3">
        <w:rPr>
          <w:rFonts w:ascii="Lato" w:hAnsi="Lato"/>
          <w:color w:val="000000" w:themeColor="text1"/>
          <w:sz w:val="32"/>
          <w:szCs w:val="32"/>
        </w:rPr>
        <w:t>Capability</w:t>
      </w:r>
      <w:r w:rsidRPr="005567D3">
        <w:rPr>
          <w:rFonts w:ascii="Lato" w:hAnsi="Lato"/>
          <w:color w:val="000000" w:themeColor="text1"/>
          <w:spacing w:val="-7"/>
          <w:sz w:val="32"/>
          <w:szCs w:val="32"/>
        </w:rPr>
        <w:t xml:space="preserve"> </w:t>
      </w:r>
      <w:r w:rsidRPr="005567D3">
        <w:rPr>
          <w:rFonts w:ascii="Lato" w:hAnsi="Lato"/>
          <w:color w:val="000000" w:themeColor="text1"/>
          <w:sz w:val="32"/>
          <w:szCs w:val="32"/>
        </w:rPr>
        <w:t>Statement</w:t>
      </w:r>
    </w:p>
    <w:p w14:paraId="260D5391" w14:textId="54B4ABB1" w:rsidR="001D3B1F" w:rsidRPr="005567D3" w:rsidRDefault="00E93816" w:rsidP="00034F60">
      <w:pPr>
        <w:spacing w:before="93" w:line="229" w:lineRule="exact"/>
        <w:ind w:left="120"/>
        <w:rPr>
          <w:rFonts w:ascii="Lato" w:hAnsi="Lato"/>
          <w:color w:val="112E51"/>
          <w:sz w:val="20"/>
          <w:szCs w:val="20"/>
        </w:rPr>
      </w:pPr>
      <w:r w:rsidRPr="005567D3">
        <w:rPr>
          <w:rFonts w:ascii="Lato" w:hAnsi="Lato"/>
          <w:b/>
          <w:color w:val="000000" w:themeColor="text1"/>
          <w:sz w:val="20"/>
          <w:szCs w:val="20"/>
        </w:rPr>
        <w:t>Co</w:t>
      </w:r>
      <w:r w:rsidR="001D3B1F" w:rsidRPr="005567D3">
        <w:rPr>
          <w:rFonts w:ascii="Lato" w:hAnsi="Lato"/>
          <w:b/>
          <w:color w:val="000000" w:themeColor="text1"/>
          <w:sz w:val="20"/>
          <w:szCs w:val="20"/>
        </w:rPr>
        <w:t>rporation</w:t>
      </w:r>
      <w:r w:rsidRPr="005567D3">
        <w:rPr>
          <w:rFonts w:ascii="Lato" w:hAnsi="Lato"/>
          <w:b/>
          <w:color w:val="000000" w:themeColor="text1"/>
          <w:sz w:val="20"/>
          <w:szCs w:val="20"/>
        </w:rPr>
        <w:t xml:space="preserve"> Legal Name:</w:t>
      </w:r>
      <w:r w:rsidRPr="005567D3">
        <w:rPr>
          <w:rFonts w:ascii="Lato" w:hAnsi="Lato"/>
          <w:b/>
          <w:color w:val="000000" w:themeColor="text1"/>
          <w:spacing w:val="-4"/>
          <w:sz w:val="20"/>
          <w:szCs w:val="20"/>
        </w:rPr>
        <w:t xml:space="preserve"> </w:t>
      </w:r>
      <w:proofErr w:type="spellStart"/>
      <w:r w:rsidR="003F7B51" w:rsidRPr="005567D3">
        <w:rPr>
          <w:rFonts w:ascii="Lato" w:hAnsi="Lato"/>
          <w:color w:val="112E51"/>
          <w:sz w:val="20"/>
          <w:szCs w:val="20"/>
        </w:rPr>
        <w:t>Bitfastt</w:t>
      </w:r>
      <w:proofErr w:type="spellEnd"/>
      <w:r w:rsidR="003F7B51" w:rsidRPr="005567D3">
        <w:rPr>
          <w:rFonts w:ascii="Lato" w:hAnsi="Lato"/>
          <w:color w:val="112E51"/>
          <w:sz w:val="20"/>
          <w:szCs w:val="20"/>
        </w:rPr>
        <w:t xml:space="preserve"> Inc</w:t>
      </w:r>
      <w:r w:rsidR="003C05CA" w:rsidRPr="005567D3">
        <w:rPr>
          <w:rFonts w:ascii="Lato" w:hAnsi="Lato"/>
          <w:color w:val="112E51"/>
          <w:sz w:val="20"/>
          <w:szCs w:val="20"/>
        </w:rPr>
        <w:t>.</w:t>
      </w:r>
      <w:r w:rsidR="001D3B1F" w:rsidRPr="005567D3">
        <w:rPr>
          <w:rFonts w:ascii="Lato" w:hAnsi="Lato"/>
          <w:color w:val="112E51"/>
          <w:sz w:val="20"/>
          <w:szCs w:val="20"/>
        </w:rPr>
        <w:t xml:space="preserve">                                                                                                                                                  </w:t>
      </w:r>
      <w:r w:rsidR="00F66E3C" w:rsidRPr="005567D3">
        <w:rPr>
          <w:rFonts w:ascii="Lato" w:hAnsi="Lato"/>
          <w:color w:val="112E51"/>
          <w:sz w:val="20"/>
          <w:szCs w:val="20"/>
        </w:rPr>
        <w:t xml:space="preserve">         </w:t>
      </w:r>
      <w:r w:rsidR="00357DE6" w:rsidRPr="005567D3">
        <w:rPr>
          <w:rFonts w:ascii="Lato" w:hAnsi="Lato"/>
          <w:color w:val="112E51"/>
          <w:sz w:val="20"/>
          <w:szCs w:val="20"/>
        </w:rPr>
        <w:t xml:space="preserve">                                                             </w:t>
      </w:r>
      <w:r w:rsidR="001D3B1F" w:rsidRPr="005567D3">
        <w:rPr>
          <w:rFonts w:ascii="Lato" w:hAnsi="Lato"/>
          <w:b/>
          <w:color w:val="000000" w:themeColor="text1"/>
          <w:sz w:val="20"/>
          <w:szCs w:val="20"/>
        </w:rPr>
        <w:t>State of Incorporation:</w:t>
      </w:r>
      <w:r w:rsidR="001D3B1F" w:rsidRPr="005567D3">
        <w:rPr>
          <w:rFonts w:ascii="Lato" w:hAnsi="Lato"/>
          <w:color w:val="000000" w:themeColor="text1"/>
          <w:sz w:val="20"/>
          <w:szCs w:val="20"/>
        </w:rPr>
        <w:t xml:space="preserve"> </w:t>
      </w:r>
      <w:r w:rsidR="001D3B1F" w:rsidRPr="005567D3">
        <w:rPr>
          <w:rFonts w:ascii="Lato" w:hAnsi="Lato"/>
          <w:color w:val="112E51"/>
          <w:sz w:val="20"/>
          <w:szCs w:val="20"/>
        </w:rPr>
        <w:t>New York</w:t>
      </w:r>
    </w:p>
    <w:p w14:paraId="2063EEED" w14:textId="6F4100EE" w:rsidR="003C05CA" w:rsidRPr="005567D3" w:rsidRDefault="003C05CA" w:rsidP="00034F60">
      <w:pPr>
        <w:tabs>
          <w:tab w:val="left" w:pos="2999"/>
          <w:tab w:val="left" w:pos="6599"/>
        </w:tabs>
        <w:spacing w:line="229" w:lineRule="exact"/>
        <w:ind w:left="120"/>
        <w:rPr>
          <w:rFonts w:ascii="Lato" w:hAnsi="Lato"/>
          <w:color w:val="112E51"/>
          <w:sz w:val="20"/>
          <w:szCs w:val="20"/>
        </w:rPr>
      </w:pPr>
      <w:r w:rsidRPr="005567D3">
        <w:rPr>
          <w:rFonts w:ascii="Lato" w:hAnsi="Lato"/>
          <w:b/>
          <w:color w:val="000000" w:themeColor="text1"/>
          <w:sz w:val="20"/>
          <w:szCs w:val="20"/>
        </w:rPr>
        <w:t>CAGE:</w:t>
      </w:r>
      <w:r w:rsidRPr="005567D3">
        <w:rPr>
          <w:rFonts w:ascii="Lato" w:hAnsi="Lato"/>
          <w:b/>
          <w:color w:val="000000" w:themeColor="text1"/>
          <w:spacing w:val="1"/>
          <w:sz w:val="20"/>
          <w:szCs w:val="20"/>
        </w:rPr>
        <w:t xml:space="preserve"> </w:t>
      </w:r>
      <w:r w:rsidRPr="005567D3">
        <w:rPr>
          <w:rFonts w:ascii="Lato" w:hAnsi="Lato"/>
          <w:color w:val="112E51"/>
          <w:sz w:val="20"/>
          <w:szCs w:val="20"/>
        </w:rPr>
        <w:t>9K2U9</w:t>
      </w:r>
    </w:p>
    <w:p w14:paraId="30441A22" w14:textId="73B07CE7" w:rsidR="00210889" w:rsidRPr="005567D3" w:rsidRDefault="00C86B80" w:rsidP="00034F60">
      <w:pPr>
        <w:tabs>
          <w:tab w:val="left" w:pos="2999"/>
          <w:tab w:val="left" w:pos="6599"/>
        </w:tabs>
        <w:spacing w:line="229" w:lineRule="exact"/>
        <w:ind w:left="120"/>
        <w:rPr>
          <w:rFonts w:ascii="Lato" w:hAnsi="Lato"/>
          <w:color w:val="112E51"/>
          <w:sz w:val="20"/>
          <w:szCs w:val="20"/>
        </w:rPr>
      </w:pPr>
      <w:r w:rsidRPr="005567D3">
        <w:rPr>
          <w:rFonts w:ascii="Lato" w:hAnsi="Lato"/>
          <w:b/>
          <w:bCs/>
          <w:color w:val="000000" w:themeColor="text1"/>
          <w:sz w:val="20"/>
          <w:szCs w:val="20"/>
        </w:rPr>
        <w:t>D-U-N-S®:</w:t>
      </w:r>
      <w:r w:rsidRPr="005567D3">
        <w:rPr>
          <w:rFonts w:ascii="Lato" w:hAnsi="Lato"/>
          <w:color w:val="000000" w:themeColor="text1"/>
          <w:sz w:val="20"/>
          <w:szCs w:val="20"/>
        </w:rPr>
        <w:t xml:space="preserve"> </w:t>
      </w:r>
      <w:r w:rsidRPr="005567D3">
        <w:rPr>
          <w:rFonts w:ascii="Lato" w:hAnsi="Lato"/>
          <w:color w:val="112E51"/>
          <w:sz w:val="20"/>
          <w:szCs w:val="20"/>
        </w:rPr>
        <w:t>062533253</w:t>
      </w:r>
    </w:p>
    <w:p w14:paraId="714E2EB1" w14:textId="186EAF20" w:rsidR="00B01263" w:rsidRPr="005567D3" w:rsidRDefault="003C05CA" w:rsidP="00034F60">
      <w:pPr>
        <w:ind w:left="119"/>
        <w:rPr>
          <w:rFonts w:ascii="Lato" w:hAnsi="Lato"/>
          <w:color w:val="112E51"/>
          <w:sz w:val="20"/>
          <w:szCs w:val="20"/>
        </w:rPr>
      </w:pPr>
      <w:r w:rsidRPr="005567D3">
        <w:rPr>
          <w:rFonts w:ascii="Lato" w:hAnsi="Lato"/>
          <w:b/>
          <w:color w:val="000000" w:themeColor="text1"/>
          <w:sz w:val="20"/>
          <w:szCs w:val="20"/>
        </w:rPr>
        <w:t>NAICS</w:t>
      </w:r>
      <w:r w:rsidRPr="005567D3">
        <w:rPr>
          <w:rFonts w:ascii="Lato" w:hAnsi="Lato"/>
          <w:b/>
          <w:color w:val="000000" w:themeColor="text1"/>
          <w:spacing w:val="-3"/>
          <w:sz w:val="20"/>
          <w:szCs w:val="20"/>
        </w:rPr>
        <w:t xml:space="preserve">: </w:t>
      </w:r>
      <w:r w:rsidR="001C5E18" w:rsidRPr="005567D3">
        <w:rPr>
          <w:rFonts w:ascii="Lato" w:hAnsi="Lato"/>
          <w:color w:val="112E51"/>
          <w:sz w:val="20"/>
          <w:szCs w:val="20"/>
        </w:rPr>
        <w:t>541511, 541519, 511210, 334111, 334118</w:t>
      </w:r>
    </w:p>
    <w:p w14:paraId="710DDA40" w14:textId="77777777" w:rsidR="00B01263" w:rsidRPr="005567D3" w:rsidRDefault="00B01263">
      <w:pPr>
        <w:pStyle w:val="BodyText"/>
        <w:rPr>
          <w:rFonts w:ascii="Lato" w:hAnsi="Lato"/>
          <w:color w:val="112E51"/>
        </w:rPr>
      </w:pPr>
    </w:p>
    <w:p w14:paraId="3B7AC8EE" w14:textId="138EAE8D" w:rsidR="00B01263" w:rsidRPr="005567D3" w:rsidRDefault="003F7B51" w:rsidP="003F7B51">
      <w:pPr>
        <w:pStyle w:val="Heading1"/>
        <w:tabs>
          <w:tab w:val="left" w:pos="389"/>
        </w:tabs>
        <w:spacing w:before="1" w:line="276" w:lineRule="exact"/>
        <w:ind w:left="0" w:firstLine="0"/>
        <w:rPr>
          <w:rFonts w:ascii="Lato" w:hAnsi="Lato"/>
          <w:color w:val="112E51"/>
          <w:sz w:val="20"/>
          <w:szCs w:val="20"/>
        </w:rPr>
      </w:pPr>
      <w:r w:rsidRPr="005567D3">
        <w:rPr>
          <w:rFonts w:ascii="Lato" w:hAnsi="Lato"/>
          <w:color w:val="112E51"/>
          <w:sz w:val="20"/>
          <w:szCs w:val="20"/>
        </w:rPr>
        <w:t xml:space="preserve">  </w:t>
      </w:r>
      <w:r w:rsidR="00E93816" w:rsidRPr="005567D3">
        <w:rPr>
          <w:rFonts w:ascii="Lato" w:hAnsi="Lato"/>
          <w:color w:val="000000" w:themeColor="text1"/>
          <w:sz w:val="20"/>
          <w:szCs w:val="20"/>
        </w:rPr>
        <w:t>O</w:t>
      </w:r>
      <w:r w:rsidR="00B45B8A" w:rsidRPr="005567D3">
        <w:rPr>
          <w:rFonts w:ascii="Lato" w:hAnsi="Lato"/>
          <w:color w:val="000000" w:themeColor="text1"/>
          <w:sz w:val="20"/>
          <w:szCs w:val="20"/>
        </w:rPr>
        <w:t>verview</w:t>
      </w:r>
    </w:p>
    <w:p w14:paraId="3D9677B8" w14:textId="77777777" w:rsidR="00B01263" w:rsidRPr="005567D3" w:rsidRDefault="00B01263">
      <w:pPr>
        <w:pStyle w:val="BodyText"/>
        <w:spacing w:before="10"/>
        <w:rPr>
          <w:rFonts w:ascii="Lato" w:hAnsi="Lato"/>
          <w:bCs/>
          <w:color w:val="112E51"/>
        </w:rPr>
      </w:pPr>
    </w:p>
    <w:p w14:paraId="170446E4" w14:textId="0377D99A" w:rsidR="00900635" w:rsidRPr="00900635" w:rsidRDefault="00900635" w:rsidP="00900635">
      <w:pPr>
        <w:pStyle w:val="BodyText"/>
        <w:spacing w:before="1"/>
        <w:ind w:left="119" w:right="757"/>
        <w:rPr>
          <w:rFonts w:ascii="Lato" w:hAnsi="Lato"/>
          <w:bCs/>
          <w:color w:val="112E51"/>
        </w:rPr>
      </w:pPr>
      <w:proofErr w:type="spellStart"/>
      <w:r w:rsidRPr="00900635">
        <w:rPr>
          <w:rFonts w:ascii="Lato" w:hAnsi="Lato"/>
          <w:bCs/>
          <w:color w:val="112E51"/>
        </w:rPr>
        <w:t>Bitfastt</w:t>
      </w:r>
      <w:proofErr w:type="spellEnd"/>
      <w:r w:rsidRPr="00900635">
        <w:rPr>
          <w:rFonts w:ascii="Lato" w:hAnsi="Lato"/>
          <w:bCs/>
          <w:color w:val="112E51"/>
        </w:rPr>
        <w:t xml:space="preserve"> Inc. is an IT solutions and services provider supporting Federal Government agencies, as well as the Education and Healthcare markets. We deliver solutions for Cybersecurity, </w:t>
      </w:r>
      <w:proofErr w:type="spellStart"/>
      <w:r w:rsidRPr="00900635">
        <w:rPr>
          <w:rFonts w:ascii="Lato" w:hAnsi="Lato"/>
          <w:bCs/>
          <w:color w:val="112E51"/>
        </w:rPr>
        <w:t>MultiCloud</w:t>
      </w:r>
      <w:proofErr w:type="spellEnd"/>
      <w:r w:rsidRPr="00900635">
        <w:rPr>
          <w:rFonts w:ascii="Lato" w:hAnsi="Lato"/>
          <w:bCs/>
          <w:color w:val="112E51"/>
        </w:rPr>
        <w:t xml:space="preserve">, </w:t>
      </w:r>
      <w:proofErr w:type="spellStart"/>
      <w:r w:rsidRPr="00900635">
        <w:rPr>
          <w:rFonts w:ascii="Lato" w:hAnsi="Lato"/>
          <w:bCs/>
          <w:color w:val="112E51"/>
        </w:rPr>
        <w:t>DevSecOps</w:t>
      </w:r>
      <w:proofErr w:type="spellEnd"/>
      <w:r w:rsidRPr="00900635">
        <w:rPr>
          <w:rFonts w:ascii="Lato" w:hAnsi="Lato"/>
          <w:bCs/>
          <w:color w:val="112E51"/>
        </w:rPr>
        <w:t xml:space="preserve">, Big Data, Artificial Intelligence, Open Source, Customer Experience, and others. Working with systems integrators, contracting officers, senior defense personnel, and c-suite executives, </w:t>
      </w:r>
      <w:r>
        <w:rPr>
          <w:rFonts w:ascii="Lato" w:hAnsi="Lato"/>
          <w:bCs/>
          <w:color w:val="112E51"/>
        </w:rPr>
        <w:t>we</w:t>
      </w:r>
      <w:r w:rsidRPr="00900635">
        <w:rPr>
          <w:rFonts w:ascii="Lato" w:hAnsi="Lato"/>
          <w:bCs/>
          <w:color w:val="112E51"/>
        </w:rPr>
        <w:t xml:space="preserve"> provide industry-leading IT products, services, and training through government-wide acquisition contracts. We’re committed to the success of our partners from edge to cloud. </w:t>
      </w:r>
      <w:proofErr w:type="spellStart"/>
      <w:r w:rsidRPr="00900635">
        <w:rPr>
          <w:rFonts w:ascii="Lato" w:hAnsi="Lato"/>
          <w:bCs/>
          <w:color w:val="112E51"/>
        </w:rPr>
        <w:t>Bitfastt</w:t>
      </w:r>
      <w:proofErr w:type="spellEnd"/>
      <w:r w:rsidRPr="00900635">
        <w:rPr>
          <w:rFonts w:ascii="Lato" w:hAnsi="Lato"/>
          <w:bCs/>
          <w:color w:val="112E51"/>
        </w:rPr>
        <w:t xml:space="preserve"> brings together the most well-known names in IT and emerging technology innovators.</w:t>
      </w:r>
    </w:p>
    <w:p w14:paraId="1A204B55" w14:textId="77777777" w:rsidR="00900635" w:rsidRPr="00900635" w:rsidRDefault="00900635" w:rsidP="00900635">
      <w:pPr>
        <w:pStyle w:val="BodyText"/>
        <w:spacing w:before="1"/>
        <w:ind w:left="119" w:right="757"/>
        <w:rPr>
          <w:rFonts w:ascii="Lato" w:hAnsi="Lato"/>
          <w:bCs/>
          <w:color w:val="112E51"/>
        </w:rPr>
      </w:pPr>
    </w:p>
    <w:p w14:paraId="48DE929D" w14:textId="63F6BFB0" w:rsidR="001D3B1F" w:rsidRPr="005567D3" w:rsidRDefault="00900635" w:rsidP="00900635">
      <w:pPr>
        <w:pStyle w:val="BodyText"/>
        <w:spacing w:before="1"/>
        <w:ind w:left="119" w:right="757"/>
        <w:rPr>
          <w:rFonts w:ascii="Lato" w:hAnsi="Lato"/>
          <w:bCs/>
          <w:color w:val="112E51"/>
        </w:rPr>
      </w:pPr>
      <w:r w:rsidRPr="00900635">
        <w:rPr>
          <w:rFonts w:ascii="Lato" w:hAnsi="Lato"/>
          <w:bCs/>
          <w:color w:val="112E51"/>
        </w:rPr>
        <w:t xml:space="preserve">Founded in 2015, </w:t>
      </w:r>
      <w:proofErr w:type="spellStart"/>
      <w:r w:rsidRPr="00900635">
        <w:rPr>
          <w:rFonts w:ascii="Lato" w:hAnsi="Lato"/>
          <w:bCs/>
          <w:color w:val="112E51"/>
        </w:rPr>
        <w:t>Bitfastt</w:t>
      </w:r>
      <w:proofErr w:type="spellEnd"/>
      <w:r w:rsidRPr="00900635">
        <w:rPr>
          <w:rFonts w:ascii="Lato" w:hAnsi="Lato"/>
          <w:bCs/>
          <w:color w:val="112E51"/>
        </w:rPr>
        <w:t xml:space="preserve"> is headquartered in New York, New York, and has a dedicated team of professionals committed to serving our public sector customers and partners.</w:t>
      </w:r>
    </w:p>
    <w:p w14:paraId="75D5967C" w14:textId="77777777" w:rsidR="00900635" w:rsidRDefault="00900635" w:rsidP="00863255">
      <w:pPr>
        <w:pStyle w:val="Heading1"/>
        <w:tabs>
          <w:tab w:val="left" w:pos="389"/>
        </w:tabs>
        <w:spacing w:before="2"/>
        <w:rPr>
          <w:rFonts w:ascii="Lato" w:hAnsi="Lato"/>
          <w:color w:val="000000" w:themeColor="text1"/>
          <w:sz w:val="20"/>
          <w:szCs w:val="20"/>
        </w:rPr>
      </w:pPr>
      <w:bookmarkStart w:id="0" w:name="_Hlk140296278"/>
    </w:p>
    <w:p w14:paraId="57E04DE3" w14:textId="0C24AB8A" w:rsidR="005A5C9F" w:rsidRPr="005567D3" w:rsidRDefault="00EF7F01" w:rsidP="00863255">
      <w:pPr>
        <w:pStyle w:val="Heading1"/>
        <w:tabs>
          <w:tab w:val="left" w:pos="389"/>
        </w:tabs>
        <w:spacing w:before="2"/>
        <w:rPr>
          <w:rFonts w:ascii="Lato" w:hAnsi="Lato"/>
          <w:color w:val="000000" w:themeColor="text1"/>
          <w:sz w:val="20"/>
          <w:szCs w:val="20"/>
        </w:rPr>
      </w:pPr>
      <w:r w:rsidRPr="005567D3">
        <w:rPr>
          <w:rFonts w:ascii="Lato" w:hAnsi="Lato"/>
          <w:color w:val="000000" w:themeColor="text1"/>
          <w:sz w:val="20"/>
          <w:szCs w:val="20"/>
        </w:rPr>
        <w:t>Technology Portfolio</w:t>
      </w:r>
    </w:p>
    <w:p w14:paraId="54882DED" w14:textId="77777777" w:rsidR="00863255" w:rsidRPr="005567D3" w:rsidRDefault="00863255" w:rsidP="00863255">
      <w:pPr>
        <w:pStyle w:val="Heading1"/>
        <w:tabs>
          <w:tab w:val="left" w:pos="389"/>
        </w:tabs>
        <w:spacing w:before="2"/>
        <w:rPr>
          <w:rFonts w:ascii="Lato" w:hAnsi="Lato"/>
          <w:color w:val="112E51"/>
          <w:sz w:val="20"/>
          <w:szCs w:val="20"/>
        </w:rPr>
      </w:pPr>
    </w:p>
    <w:p w14:paraId="7090D779" w14:textId="27D7D153" w:rsidR="005A5C9F" w:rsidRPr="005567D3" w:rsidRDefault="00C86B80" w:rsidP="00C86B80">
      <w:pPr>
        <w:pStyle w:val="BodyText"/>
        <w:spacing w:before="1"/>
        <w:ind w:left="119" w:right="757"/>
        <w:rPr>
          <w:rFonts w:ascii="Lato" w:hAnsi="Lato"/>
          <w:bCs/>
          <w:color w:val="112E51"/>
        </w:rPr>
      </w:pPr>
      <w:r w:rsidRPr="005567D3">
        <w:rPr>
          <w:rFonts w:ascii="Lato" w:hAnsi="Lato"/>
          <w:b/>
          <w:color w:val="112E51"/>
        </w:rPr>
        <w:t>Supporting Government Initiatives with Innovative Technology Solutions</w:t>
      </w:r>
      <w:r w:rsidRPr="005567D3">
        <w:rPr>
          <w:rFonts w:ascii="Lato" w:hAnsi="Lato"/>
          <w:bCs/>
          <w:color w:val="112E51"/>
        </w:rPr>
        <w:t xml:space="preserve">: Technology has become a critical asset for public sector agencies striving to improve operations and achieve mission success. </w:t>
      </w:r>
      <w:proofErr w:type="spellStart"/>
      <w:r w:rsidRPr="005567D3">
        <w:rPr>
          <w:rFonts w:ascii="Lato" w:hAnsi="Lato"/>
          <w:bCs/>
          <w:color w:val="112E51"/>
        </w:rPr>
        <w:t>Bitfastt</w:t>
      </w:r>
      <w:proofErr w:type="spellEnd"/>
      <w:r w:rsidRPr="005567D3">
        <w:rPr>
          <w:rFonts w:ascii="Lato" w:hAnsi="Lato"/>
          <w:bCs/>
          <w:color w:val="112E51"/>
        </w:rPr>
        <w:t xml:space="preserve"> Inc. supports federal, government agencies</w:t>
      </w:r>
      <w:r w:rsidR="00CC2745" w:rsidRPr="005567D3">
        <w:rPr>
          <w:rFonts w:ascii="Lato" w:hAnsi="Lato"/>
          <w:bCs/>
          <w:color w:val="112E51"/>
        </w:rPr>
        <w:t xml:space="preserve"> </w:t>
      </w:r>
      <w:r w:rsidRPr="005567D3">
        <w:rPr>
          <w:rFonts w:ascii="Lato" w:hAnsi="Lato"/>
          <w:bCs/>
          <w:color w:val="112E51"/>
        </w:rPr>
        <w:t>with a comprehensive portfolio of IT solutions.</w:t>
      </w:r>
    </w:p>
    <w:bookmarkEnd w:id="0"/>
    <w:p w14:paraId="10166B27" w14:textId="77777777" w:rsidR="00C86B80" w:rsidRPr="005567D3" w:rsidRDefault="00C86B80" w:rsidP="00C86B80">
      <w:pPr>
        <w:pStyle w:val="BodyText"/>
        <w:spacing w:before="1"/>
        <w:ind w:left="119" w:right="757"/>
        <w:rPr>
          <w:rFonts w:ascii="Lato" w:hAnsi="Lato"/>
          <w:color w:val="112E51"/>
        </w:rPr>
      </w:pPr>
    </w:p>
    <w:tbl>
      <w:tblPr>
        <w:tblStyle w:val="TableGrid"/>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0"/>
        <w:gridCol w:w="2520"/>
        <w:gridCol w:w="1980"/>
        <w:gridCol w:w="3510"/>
      </w:tblGrid>
      <w:tr w:rsidR="00357DE6" w:rsidRPr="005567D3" w14:paraId="45CCD43A" w14:textId="77777777" w:rsidTr="001C5E18">
        <w:tc>
          <w:tcPr>
            <w:tcW w:w="2150" w:type="dxa"/>
          </w:tcPr>
          <w:p w14:paraId="0E832462" w14:textId="46BB654F" w:rsidR="00000DA8" w:rsidRPr="005567D3" w:rsidRDefault="00E93816" w:rsidP="00EC114E">
            <w:pPr>
              <w:pStyle w:val="Heading1"/>
              <w:tabs>
                <w:tab w:val="left" w:pos="389"/>
              </w:tabs>
              <w:spacing w:before="2"/>
              <w:ind w:left="0" w:firstLine="0"/>
              <w:rPr>
                <w:rFonts w:ascii="Lato" w:hAnsi="Lato"/>
                <w:color w:val="112E51"/>
                <w:sz w:val="20"/>
                <w:szCs w:val="20"/>
              </w:rPr>
            </w:pPr>
            <w:r w:rsidRPr="005567D3">
              <w:rPr>
                <w:rFonts w:ascii="Lato" w:hAnsi="Lato"/>
                <w:color w:val="000000" w:themeColor="text1"/>
                <w:sz w:val="20"/>
                <w:szCs w:val="20"/>
              </w:rPr>
              <w:t>Cybersecurity</w:t>
            </w:r>
          </w:p>
        </w:tc>
        <w:tc>
          <w:tcPr>
            <w:tcW w:w="2520" w:type="dxa"/>
          </w:tcPr>
          <w:p w14:paraId="58176D30" w14:textId="0B1C56D9" w:rsidR="00000DA8" w:rsidRPr="005567D3" w:rsidRDefault="00000DA8" w:rsidP="00EC114E">
            <w:pPr>
              <w:pStyle w:val="Heading1"/>
              <w:tabs>
                <w:tab w:val="left" w:pos="389"/>
              </w:tabs>
              <w:spacing w:before="2"/>
              <w:ind w:left="0" w:firstLine="0"/>
              <w:rPr>
                <w:rFonts w:ascii="Lato" w:hAnsi="Lato"/>
                <w:color w:val="112E51"/>
                <w:sz w:val="20"/>
                <w:szCs w:val="20"/>
              </w:rPr>
            </w:pPr>
            <w:r w:rsidRPr="005567D3">
              <w:rPr>
                <w:rFonts w:ascii="Lato" w:hAnsi="Lato"/>
                <w:color w:val="000000" w:themeColor="text1"/>
                <w:sz w:val="20"/>
                <w:szCs w:val="20"/>
              </w:rPr>
              <w:t>Cloud &amp; Infrastructure</w:t>
            </w:r>
          </w:p>
        </w:tc>
        <w:tc>
          <w:tcPr>
            <w:tcW w:w="1980" w:type="dxa"/>
          </w:tcPr>
          <w:p w14:paraId="15C49D03" w14:textId="14D39B26" w:rsidR="00000DA8" w:rsidRPr="005567D3" w:rsidRDefault="00000DA8" w:rsidP="00EC114E">
            <w:pPr>
              <w:pStyle w:val="Heading1"/>
              <w:tabs>
                <w:tab w:val="left" w:pos="389"/>
              </w:tabs>
              <w:spacing w:before="2"/>
              <w:ind w:left="0" w:firstLine="0"/>
              <w:rPr>
                <w:rFonts w:ascii="Lato" w:hAnsi="Lato"/>
                <w:color w:val="112E51"/>
                <w:sz w:val="20"/>
                <w:szCs w:val="20"/>
              </w:rPr>
            </w:pPr>
            <w:r w:rsidRPr="005567D3">
              <w:rPr>
                <w:rFonts w:ascii="Lato" w:hAnsi="Lato"/>
                <w:color w:val="000000" w:themeColor="text1"/>
                <w:sz w:val="20"/>
                <w:szCs w:val="20"/>
              </w:rPr>
              <w:t>Industry Specific</w:t>
            </w:r>
          </w:p>
        </w:tc>
        <w:tc>
          <w:tcPr>
            <w:tcW w:w="3510" w:type="dxa"/>
          </w:tcPr>
          <w:p w14:paraId="32C83603" w14:textId="2A688995" w:rsidR="00000DA8" w:rsidRPr="005567D3" w:rsidRDefault="00000DA8" w:rsidP="00EC114E">
            <w:pPr>
              <w:pStyle w:val="Heading1"/>
              <w:tabs>
                <w:tab w:val="left" w:pos="389"/>
              </w:tabs>
              <w:spacing w:before="2"/>
              <w:ind w:left="0" w:firstLine="0"/>
              <w:rPr>
                <w:rFonts w:ascii="Lato" w:hAnsi="Lato"/>
                <w:color w:val="112E51"/>
                <w:sz w:val="20"/>
                <w:szCs w:val="20"/>
              </w:rPr>
            </w:pPr>
            <w:r w:rsidRPr="005567D3">
              <w:rPr>
                <w:rFonts w:ascii="Lato" w:hAnsi="Lato"/>
                <w:color w:val="000000" w:themeColor="text1"/>
                <w:sz w:val="20"/>
                <w:szCs w:val="20"/>
              </w:rPr>
              <w:t>Software Solutions</w:t>
            </w:r>
          </w:p>
        </w:tc>
      </w:tr>
      <w:tr w:rsidR="00357DE6" w:rsidRPr="005567D3" w14:paraId="63530AB0" w14:textId="77777777" w:rsidTr="001C5E18">
        <w:tc>
          <w:tcPr>
            <w:tcW w:w="2150" w:type="dxa"/>
          </w:tcPr>
          <w:p w14:paraId="5DF68551" w14:textId="0D377148" w:rsidR="00000DA8" w:rsidRPr="005567D3" w:rsidRDefault="005A5C9F" w:rsidP="00EC114E">
            <w:pPr>
              <w:pStyle w:val="Heading1"/>
              <w:tabs>
                <w:tab w:val="left" w:pos="389"/>
              </w:tabs>
              <w:spacing w:before="2"/>
              <w:ind w:left="0" w:firstLine="0"/>
              <w:rPr>
                <w:rFonts w:ascii="Lato" w:hAnsi="Lato"/>
                <w:b w:val="0"/>
                <w:bCs w:val="0"/>
                <w:color w:val="112E51"/>
                <w:sz w:val="20"/>
                <w:szCs w:val="20"/>
              </w:rPr>
            </w:pPr>
            <w:r w:rsidRPr="005567D3">
              <w:rPr>
                <w:rFonts w:ascii="Lato" w:hAnsi="Lato"/>
                <w:b w:val="0"/>
                <w:bCs w:val="0"/>
                <w:color w:val="112E51"/>
                <w:sz w:val="20"/>
                <w:szCs w:val="20"/>
              </w:rPr>
              <w:t>FedRAMP</w:t>
            </w:r>
          </w:p>
        </w:tc>
        <w:tc>
          <w:tcPr>
            <w:tcW w:w="2520" w:type="dxa"/>
          </w:tcPr>
          <w:p w14:paraId="556562DE" w14:textId="21090C66" w:rsidR="00000DA8" w:rsidRPr="005567D3" w:rsidRDefault="005A5C9F" w:rsidP="00EC114E">
            <w:pPr>
              <w:pStyle w:val="Heading1"/>
              <w:tabs>
                <w:tab w:val="left" w:pos="389"/>
              </w:tabs>
              <w:spacing w:before="2"/>
              <w:ind w:left="0" w:firstLine="0"/>
              <w:rPr>
                <w:rFonts w:ascii="Lato" w:hAnsi="Lato"/>
                <w:b w:val="0"/>
                <w:bCs w:val="0"/>
                <w:color w:val="112E51"/>
                <w:sz w:val="20"/>
                <w:szCs w:val="20"/>
              </w:rPr>
            </w:pPr>
            <w:proofErr w:type="spellStart"/>
            <w:r w:rsidRPr="005567D3">
              <w:rPr>
                <w:rFonts w:ascii="Lato" w:hAnsi="Lato"/>
                <w:b w:val="0"/>
                <w:bCs w:val="0"/>
                <w:color w:val="112E51"/>
                <w:sz w:val="20"/>
                <w:szCs w:val="20"/>
              </w:rPr>
              <w:t>MultiCloud</w:t>
            </w:r>
            <w:proofErr w:type="spellEnd"/>
          </w:p>
        </w:tc>
        <w:tc>
          <w:tcPr>
            <w:tcW w:w="1980" w:type="dxa"/>
          </w:tcPr>
          <w:p w14:paraId="2D8ED4D0" w14:textId="22788CB4" w:rsidR="00000DA8" w:rsidRPr="005567D3" w:rsidRDefault="001C5E18" w:rsidP="00EC114E">
            <w:pPr>
              <w:pStyle w:val="Heading1"/>
              <w:tabs>
                <w:tab w:val="left" w:pos="389"/>
              </w:tabs>
              <w:spacing w:before="2"/>
              <w:ind w:left="0" w:firstLine="0"/>
              <w:rPr>
                <w:rFonts w:ascii="Lato" w:hAnsi="Lato"/>
                <w:b w:val="0"/>
                <w:bCs w:val="0"/>
                <w:color w:val="112E51"/>
                <w:sz w:val="20"/>
                <w:szCs w:val="20"/>
              </w:rPr>
            </w:pPr>
            <w:r w:rsidRPr="005567D3">
              <w:rPr>
                <w:rFonts w:ascii="Lato" w:hAnsi="Lato"/>
                <w:b w:val="0"/>
                <w:bCs w:val="0"/>
                <w:color w:val="112E51"/>
                <w:sz w:val="20"/>
                <w:szCs w:val="20"/>
              </w:rPr>
              <w:t>Defense</w:t>
            </w:r>
          </w:p>
        </w:tc>
        <w:tc>
          <w:tcPr>
            <w:tcW w:w="3510" w:type="dxa"/>
          </w:tcPr>
          <w:p w14:paraId="5B86F432" w14:textId="2C566C90" w:rsidR="00000DA8" w:rsidRPr="005567D3" w:rsidRDefault="005A5C9F" w:rsidP="00EC114E">
            <w:pPr>
              <w:pStyle w:val="Heading1"/>
              <w:tabs>
                <w:tab w:val="left" w:pos="389"/>
              </w:tabs>
              <w:spacing w:before="2"/>
              <w:ind w:left="0" w:firstLine="0"/>
              <w:rPr>
                <w:rFonts w:ascii="Lato" w:hAnsi="Lato"/>
                <w:b w:val="0"/>
                <w:bCs w:val="0"/>
                <w:color w:val="112E51"/>
                <w:sz w:val="20"/>
                <w:szCs w:val="20"/>
              </w:rPr>
            </w:pPr>
            <w:r w:rsidRPr="005567D3">
              <w:rPr>
                <w:rFonts w:ascii="Lato" w:hAnsi="Lato"/>
                <w:b w:val="0"/>
                <w:bCs w:val="0"/>
                <w:color w:val="112E51"/>
                <w:sz w:val="20"/>
                <w:szCs w:val="20"/>
              </w:rPr>
              <w:t>Enterprise Licensing</w:t>
            </w:r>
          </w:p>
        </w:tc>
      </w:tr>
      <w:tr w:rsidR="00357DE6" w:rsidRPr="005567D3" w14:paraId="3A393798" w14:textId="77777777" w:rsidTr="001C5E18">
        <w:tc>
          <w:tcPr>
            <w:tcW w:w="2150" w:type="dxa"/>
          </w:tcPr>
          <w:p w14:paraId="03CDEAB1" w14:textId="11176966" w:rsidR="00000DA8" w:rsidRPr="005567D3" w:rsidRDefault="005A5C9F" w:rsidP="00EC114E">
            <w:pPr>
              <w:pStyle w:val="Heading1"/>
              <w:tabs>
                <w:tab w:val="left" w:pos="389"/>
              </w:tabs>
              <w:spacing w:before="2"/>
              <w:ind w:left="0" w:firstLine="0"/>
              <w:rPr>
                <w:rFonts w:ascii="Lato" w:hAnsi="Lato"/>
                <w:b w:val="0"/>
                <w:bCs w:val="0"/>
                <w:color w:val="112E51"/>
                <w:sz w:val="20"/>
                <w:szCs w:val="20"/>
              </w:rPr>
            </w:pPr>
            <w:r w:rsidRPr="005567D3">
              <w:rPr>
                <w:rFonts w:ascii="Lato" w:hAnsi="Lato"/>
                <w:b w:val="0"/>
                <w:bCs w:val="0"/>
                <w:color w:val="112E51"/>
                <w:sz w:val="20"/>
                <w:szCs w:val="20"/>
              </w:rPr>
              <w:t>Zero Trust</w:t>
            </w:r>
          </w:p>
        </w:tc>
        <w:tc>
          <w:tcPr>
            <w:tcW w:w="2520" w:type="dxa"/>
          </w:tcPr>
          <w:p w14:paraId="0DB1393B" w14:textId="08C71357" w:rsidR="00000DA8" w:rsidRPr="005567D3" w:rsidRDefault="005A5C9F" w:rsidP="00EC114E">
            <w:pPr>
              <w:pStyle w:val="Heading1"/>
              <w:tabs>
                <w:tab w:val="left" w:pos="389"/>
              </w:tabs>
              <w:spacing w:before="2"/>
              <w:ind w:left="0" w:firstLine="0"/>
              <w:rPr>
                <w:rFonts w:ascii="Lato" w:hAnsi="Lato"/>
                <w:b w:val="0"/>
                <w:bCs w:val="0"/>
                <w:color w:val="112E51"/>
                <w:sz w:val="20"/>
                <w:szCs w:val="20"/>
              </w:rPr>
            </w:pPr>
            <w:r w:rsidRPr="005567D3">
              <w:rPr>
                <w:rFonts w:ascii="Lato" w:hAnsi="Lato"/>
                <w:b w:val="0"/>
                <w:bCs w:val="0"/>
                <w:color w:val="112E51"/>
                <w:sz w:val="20"/>
                <w:szCs w:val="20"/>
              </w:rPr>
              <w:t>Open Source</w:t>
            </w:r>
          </w:p>
        </w:tc>
        <w:tc>
          <w:tcPr>
            <w:tcW w:w="1980" w:type="dxa"/>
          </w:tcPr>
          <w:p w14:paraId="62ED575C" w14:textId="510A8681" w:rsidR="00000DA8" w:rsidRPr="005567D3" w:rsidRDefault="001C5E18" w:rsidP="00EC114E">
            <w:pPr>
              <w:pStyle w:val="Heading1"/>
              <w:tabs>
                <w:tab w:val="left" w:pos="389"/>
              </w:tabs>
              <w:spacing w:before="2"/>
              <w:ind w:left="0" w:firstLine="0"/>
              <w:rPr>
                <w:rFonts w:ascii="Lato" w:hAnsi="Lato"/>
                <w:b w:val="0"/>
                <w:bCs w:val="0"/>
                <w:color w:val="112E51"/>
                <w:sz w:val="20"/>
                <w:szCs w:val="20"/>
              </w:rPr>
            </w:pPr>
            <w:r w:rsidRPr="005567D3">
              <w:rPr>
                <w:rFonts w:ascii="Lato" w:hAnsi="Lato"/>
                <w:b w:val="0"/>
                <w:bCs w:val="0"/>
                <w:color w:val="112E51"/>
                <w:sz w:val="20"/>
                <w:szCs w:val="20"/>
              </w:rPr>
              <w:t>Law Enforcement</w:t>
            </w:r>
          </w:p>
        </w:tc>
        <w:tc>
          <w:tcPr>
            <w:tcW w:w="3510" w:type="dxa"/>
          </w:tcPr>
          <w:p w14:paraId="463D56D6" w14:textId="16FCC09B" w:rsidR="00000DA8" w:rsidRPr="005567D3" w:rsidRDefault="005A5C9F" w:rsidP="00EC114E">
            <w:pPr>
              <w:pStyle w:val="Heading1"/>
              <w:tabs>
                <w:tab w:val="left" w:pos="389"/>
              </w:tabs>
              <w:spacing w:before="2"/>
              <w:ind w:left="0" w:firstLine="0"/>
              <w:rPr>
                <w:rFonts w:ascii="Lato" w:hAnsi="Lato"/>
                <w:b w:val="0"/>
                <w:bCs w:val="0"/>
                <w:color w:val="112E51"/>
                <w:sz w:val="20"/>
                <w:szCs w:val="20"/>
              </w:rPr>
            </w:pPr>
            <w:r w:rsidRPr="005567D3">
              <w:rPr>
                <w:rFonts w:ascii="Lato" w:hAnsi="Lato"/>
                <w:b w:val="0"/>
                <w:bCs w:val="0"/>
                <w:color w:val="112E51"/>
                <w:sz w:val="20"/>
                <w:szCs w:val="20"/>
              </w:rPr>
              <w:t>Enterprise Resource Planning</w:t>
            </w:r>
          </w:p>
        </w:tc>
      </w:tr>
      <w:tr w:rsidR="00357DE6" w:rsidRPr="005567D3" w14:paraId="39C9BF73" w14:textId="77777777" w:rsidTr="001C5E18">
        <w:tc>
          <w:tcPr>
            <w:tcW w:w="2150" w:type="dxa"/>
          </w:tcPr>
          <w:p w14:paraId="4016929E" w14:textId="2032E2BF" w:rsidR="00000DA8" w:rsidRPr="005567D3" w:rsidRDefault="005A5C9F" w:rsidP="00EC114E">
            <w:pPr>
              <w:pStyle w:val="Heading1"/>
              <w:tabs>
                <w:tab w:val="left" w:pos="389"/>
              </w:tabs>
              <w:spacing w:before="2"/>
              <w:ind w:left="0" w:firstLine="0"/>
              <w:rPr>
                <w:rFonts w:ascii="Lato" w:hAnsi="Lato"/>
                <w:b w:val="0"/>
                <w:bCs w:val="0"/>
                <w:color w:val="112E51"/>
                <w:sz w:val="20"/>
                <w:szCs w:val="20"/>
              </w:rPr>
            </w:pPr>
            <w:r w:rsidRPr="005567D3">
              <w:rPr>
                <w:rFonts w:ascii="Lato" w:hAnsi="Lato"/>
                <w:b w:val="0"/>
                <w:bCs w:val="0"/>
                <w:color w:val="112E51"/>
                <w:sz w:val="20"/>
                <w:szCs w:val="20"/>
              </w:rPr>
              <w:t>End-Point Protection</w:t>
            </w:r>
          </w:p>
        </w:tc>
        <w:tc>
          <w:tcPr>
            <w:tcW w:w="2520" w:type="dxa"/>
          </w:tcPr>
          <w:p w14:paraId="3D038D6B" w14:textId="55350848" w:rsidR="00000DA8" w:rsidRPr="005567D3" w:rsidRDefault="005A5C9F" w:rsidP="00EC114E">
            <w:pPr>
              <w:pStyle w:val="Heading1"/>
              <w:tabs>
                <w:tab w:val="left" w:pos="389"/>
              </w:tabs>
              <w:spacing w:before="2"/>
              <w:ind w:left="0" w:firstLine="0"/>
              <w:rPr>
                <w:rFonts w:ascii="Lato" w:hAnsi="Lato"/>
                <w:b w:val="0"/>
                <w:bCs w:val="0"/>
                <w:color w:val="112E51"/>
                <w:sz w:val="20"/>
                <w:szCs w:val="20"/>
              </w:rPr>
            </w:pPr>
            <w:proofErr w:type="spellStart"/>
            <w:r w:rsidRPr="005567D3">
              <w:rPr>
                <w:rFonts w:ascii="Lato" w:hAnsi="Lato"/>
                <w:b w:val="0"/>
                <w:bCs w:val="0"/>
                <w:color w:val="112E51"/>
                <w:sz w:val="20"/>
                <w:szCs w:val="20"/>
              </w:rPr>
              <w:t>DevSecOps</w:t>
            </w:r>
            <w:proofErr w:type="spellEnd"/>
          </w:p>
        </w:tc>
        <w:tc>
          <w:tcPr>
            <w:tcW w:w="1980" w:type="dxa"/>
          </w:tcPr>
          <w:p w14:paraId="4C55096D" w14:textId="3BABE70C" w:rsidR="00000DA8" w:rsidRPr="005567D3" w:rsidRDefault="005A5C9F" w:rsidP="00EC114E">
            <w:pPr>
              <w:pStyle w:val="Heading1"/>
              <w:tabs>
                <w:tab w:val="left" w:pos="389"/>
              </w:tabs>
              <w:spacing w:before="2"/>
              <w:ind w:left="0" w:firstLine="0"/>
              <w:rPr>
                <w:rFonts w:ascii="Lato" w:hAnsi="Lato"/>
                <w:b w:val="0"/>
                <w:bCs w:val="0"/>
                <w:color w:val="112E51"/>
                <w:sz w:val="20"/>
                <w:szCs w:val="20"/>
              </w:rPr>
            </w:pPr>
            <w:r w:rsidRPr="005567D3">
              <w:rPr>
                <w:rFonts w:ascii="Lato" w:hAnsi="Lato"/>
                <w:b w:val="0"/>
                <w:bCs w:val="0"/>
                <w:color w:val="112E51"/>
                <w:sz w:val="20"/>
                <w:szCs w:val="20"/>
              </w:rPr>
              <w:t>Healthcare</w:t>
            </w:r>
          </w:p>
        </w:tc>
        <w:tc>
          <w:tcPr>
            <w:tcW w:w="3510" w:type="dxa"/>
          </w:tcPr>
          <w:p w14:paraId="75578657" w14:textId="07DCC2BE" w:rsidR="00000DA8" w:rsidRPr="005567D3" w:rsidRDefault="005A5C9F" w:rsidP="00EC114E">
            <w:pPr>
              <w:pStyle w:val="Heading1"/>
              <w:tabs>
                <w:tab w:val="left" w:pos="389"/>
              </w:tabs>
              <w:spacing w:before="2"/>
              <w:ind w:left="0" w:firstLine="0"/>
              <w:rPr>
                <w:rFonts w:ascii="Lato" w:hAnsi="Lato"/>
                <w:b w:val="0"/>
                <w:bCs w:val="0"/>
                <w:color w:val="112E51"/>
                <w:sz w:val="20"/>
                <w:szCs w:val="20"/>
              </w:rPr>
            </w:pPr>
            <w:r w:rsidRPr="005567D3">
              <w:rPr>
                <w:rFonts w:ascii="Lato" w:hAnsi="Lato"/>
                <w:b w:val="0"/>
                <w:bCs w:val="0"/>
                <w:color w:val="112E51"/>
                <w:sz w:val="20"/>
                <w:szCs w:val="20"/>
              </w:rPr>
              <w:t>Customer Relationship Management</w:t>
            </w:r>
          </w:p>
        </w:tc>
      </w:tr>
      <w:tr w:rsidR="00357DE6" w:rsidRPr="005567D3" w14:paraId="29CF7E2B" w14:textId="77777777" w:rsidTr="001C5E18">
        <w:tc>
          <w:tcPr>
            <w:tcW w:w="2150" w:type="dxa"/>
          </w:tcPr>
          <w:p w14:paraId="72A373DB" w14:textId="1D1A3D21" w:rsidR="005A5C9F" w:rsidRPr="005567D3" w:rsidRDefault="005A5C9F" w:rsidP="00EC114E">
            <w:pPr>
              <w:pStyle w:val="Heading1"/>
              <w:tabs>
                <w:tab w:val="left" w:pos="389"/>
              </w:tabs>
              <w:spacing w:before="2"/>
              <w:ind w:left="0" w:firstLine="0"/>
              <w:rPr>
                <w:rFonts w:ascii="Lato" w:hAnsi="Lato"/>
                <w:b w:val="0"/>
                <w:bCs w:val="0"/>
                <w:color w:val="112E51"/>
                <w:sz w:val="20"/>
                <w:szCs w:val="20"/>
              </w:rPr>
            </w:pPr>
            <w:r w:rsidRPr="005567D3">
              <w:rPr>
                <w:rFonts w:ascii="Lato" w:hAnsi="Lato"/>
                <w:b w:val="0"/>
                <w:bCs w:val="0"/>
                <w:color w:val="112E51"/>
                <w:sz w:val="20"/>
                <w:szCs w:val="20"/>
              </w:rPr>
              <w:t>Data Encryption</w:t>
            </w:r>
          </w:p>
        </w:tc>
        <w:tc>
          <w:tcPr>
            <w:tcW w:w="2520" w:type="dxa"/>
          </w:tcPr>
          <w:p w14:paraId="03A09A90" w14:textId="55B94196" w:rsidR="005A5C9F" w:rsidRPr="005567D3" w:rsidRDefault="005A5C9F" w:rsidP="00EC114E">
            <w:pPr>
              <w:pStyle w:val="Heading1"/>
              <w:tabs>
                <w:tab w:val="left" w:pos="389"/>
              </w:tabs>
              <w:spacing w:before="2"/>
              <w:ind w:left="0" w:firstLine="0"/>
              <w:rPr>
                <w:rFonts w:ascii="Lato" w:hAnsi="Lato"/>
                <w:b w:val="0"/>
                <w:bCs w:val="0"/>
                <w:color w:val="112E51"/>
                <w:sz w:val="20"/>
                <w:szCs w:val="20"/>
              </w:rPr>
            </w:pPr>
            <w:r w:rsidRPr="005567D3">
              <w:rPr>
                <w:rFonts w:ascii="Lato" w:hAnsi="Lato"/>
                <w:b w:val="0"/>
                <w:bCs w:val="0"/>
                <w:color w:val="112E51"/>
                <w:sz w:val="20"/>
                <w:szCs w:val="20"/>
              </w:rPr>
              <w:t>Server Virtualization</w:t>
            </w:r>
          </w:p>
        </w:tc>
        <w:tc>
          <w:tcPr>
            <w:tcW w:w="1980" w:type="dxa"/>
          </w:tcPr>
          <w:p w14:paraId="43563F7C" w14:textId="45E59935" w:rsidR="005A5C9F" w:rsidRPr="005567D3" w:rsidRDefault="005A5C9F" w:rsidP="00EC114E">
            <w:pPr>
              <w:pStyle w:val="Heading1"/>
              <w:tabs>
                <w:tab w:val="left" w:pos="389"/>
              </w:tabs>
              <w:spacing w:before="2"/>
              <w:ind w:left="0" w:firstLine="0"/>
              <w:rPr>
                <w:rFonts w:ascii="Lato" w:hAnsi="Lato"/>
                <w:b w:val="0"/>
                <w:bCs w:val="0"/>
                <w:color w:val="112E51"/>
                <w:sz w:val="20"/>
                <w:szCs w:val="20"/>
              </w:rPr>
            </w:pPr>
            <w:r w:rsidRPr="005567D3">
              <w:rPr>
                <w:rFonts w:ascii="Lato" w:hAnsi="Lato"/>
                <w:b w:val="0"/>
                <w:bCs w:val="0"/>
                <w:color w:val="112E51"/>
                <w:sz w:val="20"/>
                <w:szCs w:val="20"/>
              </w:rPr>
              <w:t>Education</w:t>
            </w:r>
          </w:p>
        </w:tc>
        <w:tc>
          <w:tcPr>
            <w:tcW w:w="3510" w:type="dxa"/>
          </w:tcPr>
          <w:p w14:paraId="5ECE4239" w14:textId="014BAEF3" w:rsidR="005A5C9F" w:rsidRPr="005567D3" w:rsidRDefault="005A5C9F" w:rsidP="00EC114E">
            <w:pPr>
              <w:pStyle w:val="Heading1"/>
              <w:tabs>
                <w:tab w:val="left" w:pos="389"/>
              </w:tabs>
              <w:spacing w:before="2"/>
              <w:ind w:left="0" w:firstLine="0"/>
              <w:rPr>
                <w:rFonts w:ascii="Lato" w:hAnsi="Lato"/>
                <w:b w:val="0"/>
                <w:bCs w:val="0"/>
                <w:color w:val="112E51"/>
                <w:sz w:val="20"/>
                <w:szCs w:val="20"/>
              </w:rPr>
            </w:pPr>
            <w:r w:rsidRPr="005567D3">
              <w:rPr>
                <w:rFonts w:ascii="Lato" w:hAnsi="Lato"/>
                <w:b w:val="0"/>
                <w:bCs w:val="0"/>
                <w:color w:val="112E51"/>
                <w:sz w:val="20"/>
                <w:szCs w:val="20"/>
              </w:rPr>
              <w:t>Business Intelligence</w:t>
            </w:r>
          </w:p>
        </w:tc>
      </w:tr>
      <w:tr w:rsidR="00CE610B" w:rsidRPr="005567D3" w14:paraId="774E1B42" w14:textId="77777777" w:rsidTr="001C5E18">
        <w:tc>
          <w:tcPr>
            <w:tcW w:w="2150" w:type="dxa"/>
          </w:tcPr>
          <w:p w14:paraId="5CCA91EA" w14:textId="742188C0" w:rsidR="005A5C9F" w:rsidRPr="005567D3" w:rsidRDefault="005A5C9F" w:rsidP="00EC114E">
            <w:pPr>
              <w:pStyle w:val="Heading1"/>
              <w:tabs>
                <w:tab w:val="left" w:pos="389"/>
              </w:tabs>
              <w:spacing w:before="2"/>
              <w:ind w:left="0" w:firstLine="0"/>
              <w:rPr>
                <w:rFonts w:ascii="Lato" w:hAnsi="Lato"/>
                <w:b w:val="0"/>
                <w:bCs w:val="0"/>
                <w:color w:val="112E51"/>
                <w:sz w:val="20"/>
                <w:szCs w:val="20"/>
              </w:rPr>
            </w:pPr>
            <w:r w:rsidRPr="005567D3">
              <w:rPr>
                <w:rFonts w:ascii="Lato" w:hAnsi="Lato"/>
                <w:b w:val="0"/>
                <w:bCs w:val="0"/>
                <w:color w:val="112E51"/>
                <w:sz w:val="20"/>
                <w:szCs w:val="20"/>
              </w:rPr>
              <w:t>Network Security</w:t>
            </w:r>
          </w:p>
        </w:tc>
        <w:tc>
          <w:tcPr>
            <w:tcW w:w="2520" w:type="dxa"/>
          </w:tcPr>
          <w:p w14:paraId="624C9DEA" w14:textId="0B15093E" w:rsidR="005A5C9F" w:rsidRPr="005567D3" w:rsidRDefault="005A5C9F" w:rsidP="00EC114E">
            <w:pPr>
              <w:pStyle w:val="Heading1"/>
              <w:tabs>
                <w:tab w:val="left" w:pos="389"/>
              </w:tabs>
              <w:spacing w:before="2"/>
              <w:ind w:left="0" w:firstLine="0"/>
              <w:rPr>
                <w:rFonts w:ascii="Lato" w:hAnsi="Lato"/>
                <w:b w:val="0"/>
                <w:bCs w:val="0"/>
                <w:color w:val="112E51"/>
                <w:sz w:val="20"/>
                <w:szCs w:val="20"/>
              </w:rPr>
            </w:pPr>
            <w:r w:rsidRPr="005567D3">
              <w:rPr>
                <w:rFonts w:ascii="Lato" w:hAnsi="Lato"/>
                <w:b w:val="0"/>
                <w:bCs w:val="0"/>
                <w:color w:val="112E51"/>
                <w:sz w:val="20"/>
                <w:szCs w:val="20"/>
              </w:rPr>
              <w:t>Infrastructure as Code</w:t>
            </w:r>
          </w:p>
        </w:tc>
        <w:tc>
          <w:tcPr>
            <w:tcW w:w="1980" w:type="dxa"/>
          </w:tcPr>
          <w:p w14:paraId="30530708" w14:textId="3B0930C5" w:rsidR="005A5C9F" w:rsidRPr="005567D3" w:rsidRDefault="001C5E18" w:rsidP="00EC114E">
            <w:pPr>
              <w:pStyle w:val="Heading1"/>
              <w:tabs>
                <w:tab w:val="left" w:pos="389"/>
              </w:tabs>
              <w:spacing w:before="2"/>
              <w:ind w:left="0" w:firstLine="0"/>
              <w:rPr>
                <w:rFonts w:ascii="Lato" w:hAnsi="Lato"/>
                <w:b w:val="0"/>
                <w:bCs w:val="0"/>
                <w:color w:val="112E51"/>
                <w:sz w:val="20"/>
                <w:szCs w:val="20"/>
              </w:rPr>
            </w:pPr>
            <w:r w:rsidRPr="005567D3">
              <w:rPr>
                <w:rFonts w:ascii="Lato" w:hAnsi="Lato"/>
                <w:b w:val="0"/>
                <w:bCs w:val="0"/>
                <w:color w:val="112E51"/>
                <w:sz w:val="20"/>
                <w:szCs w:val="20"/>
              </w:rPr>
              <w:t>Mobility</w:t>
            </w:r>
          </w:p>
        </w:tc>
        <w:tc>
          <w:tcPr>
            <w:tcW w:w="3510" w:type="dxa"/>
          </w:tcPr>
          <w:p w14:paraId="7C417C65" w14:textId="732F7033" w:rsidR="005A5C9F" w:rsidRPr="005567D3" w:rsidRDefault="005A5C9F" w:rsidP="00EC114E">
            <w:pPr>
              <w:pStyle w:val="Heading1"/>
              <w:tabs>
                <w:tab w:val="left" w:pos="389"/>
              </w:tabs>
              <w:spacing w:before="2"/>
              <w:ind w:left="0" w:firstLine="0"/>
              <w:rPr>
                <w:rFonts w:ascii="Lato" w:hAnsi="Lato"/>
                <w:b w:val="0"/>
                <w:bCs w:val="0"/>
                <w:color w:val="112E51"/>
                <w:sz w:val="20"/>
                <w:szCs w:val="20"/>
              </w:rPr>
            </w:pPr>
            <w:r w:rsidRPr="005567D3">
              <w:rPr>
                <w:rFonts w:ascii="Lato" w:hAnsi="Lato"/>
                <w:b w:val="0"/>
                <w:bCs w:val="0"/>
                <w:color w:val="112E51"/>
                <w:sz w:val="20"/>
                <w:szCs w:val="20"/>
              </w:rPr>
              <w:t>Content Management Systems</w:t>
            </w:r>
          </w:p>
        </w:tc>
      </w:tr>
    </w:tbl>
    <w:p w14:paraId="1407B7F0" w14:textId="77777777" w:rsidR="00EC114E" w:rsidRPr="005567D3" w:rsidRDefault="00EC114E" w:rsidP="00EC114E">
      <w:pPr>
        <w:pStyle w:val="Heading1"/>
        <w:tabs>
          <w:tab w:val="left" w:pos="389"/>
        </w:tabs>
        <w:spacing w:before="2"/>
        <w:rPr>
          <w:rFonts w:ascii="Lato" w:hAnsi="Lato"/>
          <w:color w:val="112E51"/>
          <w:sz w:val="20"/>
          <w:szCs w:val="20"/>
        </w:rPr>
      </w:pPr>
    </w:p>
    <w:p w14:paraId="69A00F51" w14:textId="5716F325" w:rsidR="00EC114E" w:rsidRPr="005567D3" w:rsidRDefault="00EC114E" w:rsidP="00EC114E">
      <w:pPr>
        <w:pStyle w:val="Heading1"/>
        <w:tabs>
          <w:tab w:val="left" w:pos="389"/>
        </w:tabs>
        <w:spacing w:before="2"/>
        <w:rPr>
          <w:rFonts w:ascii="Lato" w:hAnsi="Lato"/>
          <w:color w:val="000000" w:themeColor="text1"/>
          <w:sz w:val="20"/>
          <w:szCs w:val="20"/>
        </w:rPr>
      </w:pPr>
      <w:r w:rsidRPr="005567D3">
        <w:rPr>
          <w:rFonts w:ascii="Lato" w:hAnsi="Lato"/>
          <w:color w:val="000000" w:themeColor="text1"/>
          <w:sz w:val="20"/>
          <w:szCs w:val="20"/>
        </w:rPr>
        <w:t>Professional</w:t>
      </w:r>
      <w:r w:rsidR="00916379" w:rsidRPr="005567D3">
        <w:rPr>
          <w:rFonts w:ascii="Lato" w:hAnsi="Lato"/>
          <w:color w:val="000000" w:themeColor="text1"/>
          <w:sz w:val="20"/>
          <w:szCs w:val="20"/>
        </w:rPr>
        <w:t>, Scientific &amp; Technology</w:t>
      </w:r>
      <w:r w:rsidRPr="005567D3">
        <w:rPr>
          <w:rFonts w:ascii="Lato" w:hAnsi="Lato"/>
          <w:color w:val="000000" w:themeColor="text1"/>
          <w:sz w:val="20"/>
          <w:szCs w:val="20"/>
        </w:rPr>
        <w:t xml:space="preserve"> Services</w:t>
      </w:r>
    </w:p>
    <w:p w14:paraId="3C788612" w14:textId="77777777" w:rsidR="00EC114E" w:rsidRPr="005567D3" w:rsidRDefault="00EC114E" w:rsidP="00EC114E">
      <w:pPr>
        <w:pStyle w:val="Heading1"/>
        <w:tabs>
          <w:tab w:val="left" w:pos="389"/>
        </w:tabs>
        <w:spacing w:before="2"/>
        <w:rPr>
          <w:rFonts w:ascii="Lato" w:hAnsi="Lato"/>
          <w:color w:val="112E51"/>
          <w:sz w:val="20"/>
          <w:szCs w:val="20"/>
        </w:rPr>
      </w:pPr>
    </w:p>
    <w:p w14:paraId="36EA9C60" w14:textId="1DAB68EE" w:rsidR="00210889" w:rsidRPr="005567D3" w:rsidRDefault="00210889" w:rsidP="00210889">
      <w:pPr>
        <w:pStyle w:val="BodyText"/>
        <w:spacing w:before="1"/>
        <w:ind w:left="119" w:right="757"/>
        <w:rPr>
          <w:rFonts w:ascii="Lato" w:hAnsi="Lato"/>
          <w:bCs/>
          <w:color w:val="112E51"/>
        </w:rPr>
      </w:pPr>
      <w:r w:rsidRPr="005567D3">
        <w:rPr>
          <w:rFonts w:ascii="Lato" w:hAnsi="Lato"/>
          <w:bCs/>
          <w:color w:val="112E51"/>
        </w:rPr>
        <w:t>We provide convenient and user-friendly mechanisms for obtaining a wide range of technology services. Depending on your agency's needs, we can offer the following:</w:t>
      </w:r>
    </w:p>
    <w:p w14:paraId="617DDEF9" w14:textId="77777777" w:rsidR="00210889" w:rsidRPr="005567D3" w:rsidRDefault="00210889" w:rsidP="00210889">
      <w:pPr>
        <w:pStyle w:val="BodyText"/>
        <w:spacing w:before="1"/>
        <w:ind w:left="119" w:right="757"/>
        <w:rPr>
          <w:rFonts w:ascii="Lato" w:hAnsi="Lato"/>
          <w:bCs/>
          <w:color w:val="112E51"/>
        </w:rPr>
      </w:pPr>
    </w:p>
    <w:p w14:paraId="34DFD6F7" w14:textId="44602798" w:rsidR="00210889" w:rsidRPr="005567D3" w:rsidRDefault="00210889" w:rsidP="00210889">
      <w:pPr>
        <w:pStyle w:val="BodyText"/>
        <w:spacing w:before="1"/>
        <w:ind w:left="119" w:right="757"/>
        <w:rPr>
          <w:rFonts w:ascii="Lato" w:hAnsi="Lato"/>
          <w:bCs/>
          <w:color w:val="112E51"/>
        </w:rPr>
      </w:pPr>
      <w:r w:rsidRPr="005567D3">
        <w:rPr>
          <w:rFonts w:ascii="Lato" w:hAnsi="Lato"/>
          <w:b/>
          <w:color w:val="000000" w:themeColor="text1"/>
        </w:rPr>
        <w:t xml:space="preserve">Broad-based </w:t>
      </w:r>
      <w:r w:rsidRPr="005567D3">
        <w:rPr>
          <w:rFonts w:ascii="Lato" w:hAnsi="Lato"/>
          <w:bCs/>
          <w:color w:val="112E51"/>
        </w:rPr>
        <w:t>engineering, management, organizational, information technology</w:t>
      </w:r>
      <w:r w:rsidR="00F66E3C" w:rsidRPr="005567D3">
        <w:rPr>
          <w:rFonts w:ascii="Lato" w:hAnsi="Lato"/>
          <w:bCs/>
          <w:color w:val="112E51"/>
        </w:rPr>
        <w:t xml:space="preserve"> </w:t>
      </w:r>
      <w:r w:rsidRPr="005567D3">
        <w:rPr>
          <w:rFonts w:ascii="Lato" w:hAnsi="Lato"/>
          <w:bCs/>
          <w:color w:val="112E51"/>
        </w:rPr>
        <w:t>consulting services.</w:t>
      </w:r>
    </w:p>
    <w:p w14:paraId="0A4699C6" w14:textId="77777777" w:rsidR="00210889" w:rsidRPr="005567D3" w:rsidRDefault="00210889" w:rsidP="00210889">
      <w:pPr>
        <w:pStyle w:val="BodyText"/>
        <w:spacing w:before="1"/>
        <w:ind w:left="119" w:right="757"/>
        <w:rPr>
          <w:rFonts w:ascii="Lato" w:hAnsi="Lato"/>
          <w:bCs/>
          <w:color w:val="112E51"/>
        </w:rPr>
      </w:pPr>
      <w:r w:rsidRPr="005567D3">
        <w:rPr>
          <w:rFonts w:ascii="Lato" w:hAnsi="Lato"/>
          <w:b/>
          <w:color w:val="000000" w:themeColor="text1"/>
        </w:rPr>
        <w:t>Targeted</w:t>
      </w:r>
      <w:r w:rsidRPr="005567D3">
        <w:rPr>
          <w:rFonts w:ascii="Lato" w:hAnsi="Lato"/>
          <w:b/>
          <w:color w:val="112E51"/>
        </w:rPr>
        <w:t xml:space="preserve"> </w:t>
      </w:r>
      <w:r w:rsidRPr="005567D3">
        <w:rPr>
          <w:rFonts w:ascii="Lato" w:hAnsi="Lato"/>
          <w:bCs/>
          <w:color w:val="112E51"/>
        </w:rPr>
        <w:t>services within these broad areas.</w:t>
      </w:r>
    </w:p>
    <w:p w14:paraId="0F1D1365" w14:textId="3FAB4ADD" w:rsidR="00EC114E" w:rsidRPr="005567D3" w:rsidRDefault="00210889" w:rsidP="00210889">
      <w:pPr>
        <w:pStyle w:val="BodyText"/>
        <w:spacing w:before="1"/>
        <w:ind w:left="119" w:right="757"/>
        <w:rPr>
          <w:rFonts w:ascii="Lato" w:hAnsi="Lato"/>
          <w:bCs/>
          <w:color w:val="112E51"/>
        </w:rPr>
      </w:pPr>
      <w:r w:rsidRPr="005567D3">
        <w:rPr>
          <w:rFonts w:ascii="Lato" w:hAnsi="Lato"/>
          <w:b/>
          <w:color w:val="000000" w:themeColor="text1"/>
        </w:rPr>
        <w:t>Specialized</w:t>
      </w:r>
      <w:r w:rsidRPr="005567D3">
        <w:rPr>
          <w:rFonts w:ascii="Lato" w:hAnsi="Lato"/>
          <w:b/>
          <w:color w:val="112E51"/>
        </w:rPr>
        <w:t xml:space="preserve"> </w:t>
      </w:r>
      <w:r w:rsidRPr="005567D3">
        <w:rPr>
          <w:rFonts w:ascii="Lato" w:hAnsi="Lato"/>
          <w:bCs/>
          <w:color w:val="112E51"/>
        </w:rPr>
        <w:t>environmental or information security services, among others.</w:t>
      </w:r>
    </w:p>
    <w:p w14:paraId="1063686E" w14:textId="0E80EE85" w:rsidR="00C055ED" w:rsidRPr="005567D3" w:rsidRDefault="00C055ED" w:rsidP="00210889">
      <w:pPr>
        <w:pStyle w:val="BodyText"/>
        <w:spacing w:before="1"/>
        <w:ind w:left="119" w:right="757"/>
        <w:rPr>
          <w:rFonts w:ascii="Lato" w:hAnsi="Lato"/>
          <w:bCs/>
          <w:color w:val="112E51"/>
        </w:rPr>
      </w:pPr>
      <w:r w:rsidRPr="005567D3">
        <w:rPr>
          <w:rFonts w:ascii="Lato" w:hAnsi="Lato"/>
          <w:b/>
          <w:color w:val="000000" w:themeColor="text1"/>
        </w:rPr>
        <w:t>Customized</w:t>
      </w:r>
      <w:r w:rsidRPr="005567D3">
        <w:rPr>
          <w:rFonts w:ascii="Lato" w:hAnsi="Lato"/>
          <w:bCs/>
          <w:color w:val="112E51"/>
        </w:rPr>
        <w:t xml:space="preserve"> training programs tailored to specific organizational needs and goals.</w:t>
      </w:r>
    </w:p>
    <w:p w14:paraId="738910A8" w14:textId="69B7700B" w:rsidR="00C055ED" w:rsidRPr="005567D3" w:rsidRDefault="00C055ED" w:rsidP="00210889">
      <w:pPr>
        <w:pStyle w:val="BodyText"/>
        <w:spacing w:before="1"/>
        <w:ind w:left="119" w:right="757"/>
        <w:rPr>
          <w:rFonts w:ascii="Lato" w:hAnsi="Lato"/>
          <w:bCs/>
          <w:color w:val="112E51"/>
        </w:rPr>
      </w:pPr>
      <w:r w:rsidRPr="005567D3">
        <w:rPr>
          <w:rFonts w:ascii="Lato" w:hAnsi="Lato"/>
          <w:b/>
          <w:color w:val="000000" w:themeColor="text1"/>
        </w:rPr>
        <w:t>Advisory</w:t>
      </w:r>
      <w:r w:rsidRPr="005567D3">
        <w:rPr>
          <w:rFonts w:ascii="Lato" w:hAnsi="Lato"/>
          <w:b/>
          <w:color w:val="112E51"/>
        </w:rPr>
        <w:t xml:space="preserve"> services</w:t>
      </w:r>
      <w:r w:rsidRPr="005567D3">
        <w:rPr>
          <w:rFonts w:ascii="Lato" w:hAnsi="Lato"/>
          <w:bCs/>
          <w:color w:val="112E51"/>
        </w:rPr>
        <w:t xml:space="preserve"> providing guidance on best practices and strategies to enhance cybersecurity measures.</w:t>
      </w:r>
    </w:p>
    <w:p w14:paraId="78F5954D" w14:textId="77777777" w:rsidR="00210889" w:rsidRPr="005567D3" w:rsidRDefault="00210889" w:rsidP="00210889">
      <w:pPr>
        <w:pStyle w:val="BodyText"/>
        <w:spacing w:before="1"/>
        <w:ind w:left="119" w:right="757"/>
        <w:rPr>
          <w:rFonts w:ascii="Lato" w:hAnsi="Lato"/>
          <w:bCs/>
          <w:color w:val="112E51"/>
        </w:rPr>
      </w:pPr>
    </w:p>
    <w:p w14:paraId="70A701D8" w14:textId="51FEB91F" w:rsidR="00EC114E" w:rsidRPr="005567D3" w:rsidRDefault="00EC114E" w:rsidP="00EC114E">
      <w:pPr>
        <w:pStyle w:val="Heading1"/>
        <w:tabs>
          <w:tab w:val="left" w:pos="389"/>
        </w:tabs>
        <w:spacing w:before="2"/>
        <w:rPr>
          <w:rFonts w:ascii="Lato" w:hAnsi="Lato"/>
          <w:b w:val="0"/>
          <w:bCs w:val="0"/>
          <w:color w:val="000000" w:themeColor="text1"/>
          <w:sz w:val="20"/>
          <w:szCs w:val="20"/>
        </w:rPr>
      </w:pPr>
      <w:r w:rsidRPr="005567D3">
        <w:rPr>
          <w:rFonts w:ascii="Lato" w:hAnsi="Lato"/>
          <w:b w:val="0"/>
          <w:bCs w:val="0"/>
          <w:color w:val="000000" w:themeColor="text1"/>
          <w:sz w:val="20"/>
          <w:szCs w:val="20"/>
        </w:rPr>
        <w:t>Empowering Government, Empowering Tomorrow</w:t>
      </w:r>
    </w:p>
    <w:p w14:paraId="0360B283" w14:textId="77777777" w:rsidR="00EC114E" w:rsidRPr="005567D3" w:rsidRDefault="00EC114E" w:rsidP="00EC114E">
      <w:pPr>
        <w:pStyle w:val="Heading1"/>
        <w:tabs>
          <w:tab w:val="left" w:pos="389"/>
        </w:tabs>
        <w:spacing w:before="2"/>
        <w:rPr>
          <w:rFonts w:ascii="Lato" w:hAnsi="Lato"/>
          <w:color w:val="112E51"/>
          <w:sz w:val="20"/>
          <w:szCs w:val="20"/>
        </w:rPr>
      </w:pPr>
    </w:p>
    <w:p w14:paraId="372C08B3" w14:textId="77777777" w:rsidR="00656F2C" w:rsidRDefault="003C05CA" w:rsidP="00656F2C">
      <w:pPr>
        <w:pStyle w:val="BodyText"/>
        <w:ind w:left="120" w:right="732"/>
        <w:rPr>
          <w:rFonts w:ascii="Lato" w:hAnsi="Lato"/>
          <w:bCs/>
          <w:color w:val="112E51"/>
        </w:rPr>
      </w:pPr>
      <w:r w:rsidRPr="005567D3">
        <w:rPr>
          <w:rFonts w:ascii="Lato" w:hAnsi="Lato"/>
          <w:bCs/>
          <w:color w:val="112E51"/>
        </w:rPr>
        <w:t xml:space="preserve">The Federal Government can rely on </w:t>
      </w:r>
      <w:proofErr w:type="spellStart"/>
      <w:r w:rsidRPr="005567D3">
        <w:rPr>
          <w:rFonts w:ascii="Lato" w:hAnsi="Lato"/>
          <w:bCs/>
          <w:color w:val="112E51"/>
        </w:rPr>
        <w:t>Bitfastt</w:t>
      </w:r>
      <w:proofErr w:type="spellEnd"/>
      <w:r w:rsidRPr="005567D3">
        <w:rPr>
          <w:rFonts w:ascii="Lato" w:hAnsi="Lato"/>
          <w:bCs/>
          <w:color w:val="112E51"/>
        </w:rPr>
        <w:t xml:space="preserve"> to provide cutting-edge IT solutions that meet its unique needs and requirements across a range of federal markets. </w:t>
      </w:r>
      <w:proofErr w:type="spellStart"/>
      <w:r w:rsidRPr="005567D3">
        <w:rPr>
          <w:rFonts w:ascii="Lato" w:hAnsi="Lato"/>
          <w:bCs/>
          <w:color w:val="112E51"/>
        </w:rPr>
        <w:t>Bitfastt</w:t>
      </w:r>
      <w:proofErr w:type="spellEnd"/>
      <w:r w:rsidRPr="005567D3">
        <w:rPr>
          <w:rFonts w:ascii="Lato" w:hAnsi="Lato"/>
          <w:bCs/>
          <w:color w:val="112E51"/>
        </w:rPr>
        <w:t xml:space="preserve"> supports various sectors, including Civil Government, the Department of Defense, and the Intelligence community.</w:t>
      </w:r>
      <w:r w:rsidR="00656F2C">
        <w:rPr>
          <w:rFonts w:ascii="Lato" w:hAnsi="Lato"/>
          <w:bCs/>
          <w:color w:val="112E51"/>
        </w:rPr>
        <w:t xml:space="preserve"> </w:t>
      </w:r>
    </w:p>
    <w:p w14:paraId="23FC43F7" w14:textId="77777777" w:rsidR="00656F2C" w:rsidRDefault="00656F2C" w:rsidP="00656F2C">
      <w:pPr>
        <w:pStyle w:val="BodyText"/>
        <w:ind w:left="120" w:right="732"/>
        <w:rPr>
          <w:rFonts w:ascii="Lato" w:hAnsi="Lato"/>
          <w:bCs/>
          <w:color w:val="112E51"/>
        </w:rPr>
      </w:pPr>
    </w:p>
    <w:p w14:paraId="20CCB7DE" w14:textId="2C6724EA" w:rsidR="00656F2C" w:rsidRDefault="00656F2C" w:rsidP="00656F2C">
      <w:pPr>
        <w:pStyle w:val="BodyText"/>
        <w:ind w:left="120" w:right="732"/>
        <w:rPr>
          <w:rFonts w:ascii="Lato" w:hAnsi="Lato"/>
          <w:bCs/>
          <w:color w:val="112E51"/>
        </w:rPr>
      </w:pPr>
      <w:proofErr w:type="spellStart"/>
      <w:r w:rsidRPr="00656F2C">
        <w:rPr>
          <w:rFonts w:ascii="Lato" w:hAnsi="Lato"/>
          <w:bCs/>
          <w:color w:val="112E51"/>
        </w:rPr>
        <w:t>Bitfastt's</w:t>
      </w:r>
      <w:proofErr w:type="spellEnd"/>
      <w:r w:rsidRPr="00656F2C">
        <w:rPr>
          <w:rFonts w:ascii="Lato" w:hAnsi="Lato"/>
          <w:bCs/>
          <w:color w:val="112E51"/>
        </w:rPr>
        <w:t xml:space="preserve"> commitment to security and compliance ensures that sensitive government data remains protected, while their track record of successful implementations underscores their expertise in delivering efficient and tailored solutions for diverse federal agencies. </w:t>
      </w:r>
      <w:proofErr w:type="spellStart"/>
      <w:r w:rsidR="00B96271" w:rsidRPr="00B96271">
        <w:rPr>
          <w:rFonts w:ascii="Lato" w:hAnsi="Lato"/>
          <w:bCs/>
          <w:color w:val="112E51"/>
        </w:rPr>
        <w:t>Bitfastt</w:t>
      </w:r>
      <w:proofErr w:type="spellEnd"/>
      <w:r w:rsidR="00B96271" w:rsidRPr="00B96271">
        <w:rPr>
          <w:rFonts w:ascii="Lato" w:hAnsi="Lato"/>
          <w:bCs/>
          <w:color w:val="112E51"/>
        </w:rPr>
        <w:t xml:space="preserve"> continues to be a trusted partner in advancing the technological capabilities of the Federal Government.</w:t>
      </w:r>
    </w:p>
    <w:p w14:paraId="73A01F0E" w14:textId="77777777" w:rsidR="00656F2C" w:rsidRPr="00656F2C" w:rsidRDefault="00656F2C" w:rsidP="00656F2C">
      <w:pPr>
        <w:pStyle w:val="BodyText"/>
        <w:ind w:left="120" w:right="732"/>
        <w:rPr>
          <w:rFonts w:ascii="Lato" w:hAnsi="Lato"/>
          <w:bCs/>
          <w:color w:val="112E51"/>
        </w:rPr>
      </w:pPr>
    </w:p>
    <w:p w14:paraId="041FF97F" w14:textId="615BE3E3" w:rsidR="00EF7F01" w:rsidRPr="00656F2C" w:rsidRDefault="00656F2C" w:rsidP="00656F2C">
      <w:pPr>
        <w:pStyle w:val="BodyText"/>
        <w:ind w:right="732"/>
        <w:rPr>
          <w:rFonts w:ascii="Lato" w:hAnsi="Lato"/>
          <w:color w:val="112E51"/>
        </w:rPr>
      </w:pPr>
      <w:r>
        <w:t xml:space="preserve">  </w:t>
      </w:r>
      <w:r w:rsidRPr="00656F2C">
        <w:rPr>
          <w:color w:val="112E51"/>
        </w:rPr>
        <w:t xml:space="preserve"> </w:t>
      </w:r>
      <w:r w:rsidRPr="00656F2C">
        <w:rPr>
          <w:rFonts w:ascii="Lato" w:hAnsi="Lato"/>
          <w:color w:val="112E51"/>
        </w:rPr>
        <w:t>info@bitfastt.com</w:t>
      </w:r>
      <w:r w:rsidRPr="00656F2C">
        <w:rPr>
          <w:color w:val="112E51"/>
        </w:rPr>
        <w:t xml:space="preserve">                                         </w:t>
      </w:r>
      <w:r w:rsidRPr="00656F2C">
        <w:rPr>
          <w:rFonts w:ascii="Lato" w:hAnsi="Lato"/>
          <w:color w:val="112E51"/>
        </w:rPr>
        <w:t xml:space="preserve">© </w:t>
      </w:r>
      <w:proofErr w:type="spellStart"/>
      <w:r w:rsidRPr="00656F2C">
        <w:rPr>
          <w:rFonts w:ascii="Lato" w:hAnsi="Lato"/>
          <w:color w:val="112E51"/>
        </w:rPr>
        <w:t>Bitfastt</w:t>
      </w:r>
      <w:proofErr w:type="spellEnd"/>
      <w:r w:rsidRPr="00656F2C">
        <w:rPr>
          <w:rFonts w:ascii="Lato" w:hAnsi="Lato"/>
          <w:color w:val="112E51"/>
        </w:rPr>
        <w:t xml:space="preserve"> Inc. All Rights Reserved</w:t>
      </w:r>
      <w:r w:rsidRPr="00656F2C">
        <w:rPr>
          <w:rStyle w:val="Hyperlink"/>
          <w:rFonts w:ascii="Lato" w:hAnsi="Lato"/>
          <w:color w:val="112E51"/>
          <w:u w:val="none"/>
        </w:rPr>
        <w:t xml:space="preserve">                                      </w:t>
      </w:r>
      <w:r>
        <w:rPr>
          <w:rStyle w:val="Hyperlink"/>
          <w:rFonts w:ascii="Lato" w:hAnsi="Lato"/>
          <w:color w:val="112E51"/>
          <w:u w:val="none"/>
        </w:rPr>
        <w:t xml:space="preserve">   </w:t>
      </w:r>
      <w:r w:rsidRPr="00656F2C">
        <w:rPr>
          <w:rStyle w:val="Hyperlink"/>
          <w:rFonts w:ascii="Lato" w:hAnsi="Lato"/>
          <w:color w:val="112E51"/>
          <w:u w:val="none"/>
        </w:rPr>
        <w:t xml:space="preserve">            https://bitfastt.com</w:t>
      </w:r>
    </w:p>
    <w:sectPr w:rsidR="00EF7F01" w:rsidRPr="00656F2C">
      <w:pgSz w:w="12240" w:h="15840"/>
      <w:pgMar w:top="880" w:right="0" w:bottom="28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E2E680" w14:textId="77777777" w:rsidR="00CF753F" w:rsidRDefault="00CF753F" w:rsidP="00EC114E">
      <w:r>
        <w:separator/>
      </w:r>
    </w:p>
  </w:endnote>
  <w:endnote w:type="continuationSeparator" w:id="0">
    <w:p w14:paraId="6B04DCC8" w14:textId="77777777" w:rsidR="00CF753F" w:rsidRDefault="00CF753F" w:rsidP="00EC11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Lato">
    <w:panose1 w:val="020F0802020204030203"/>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8F3C4C" w14:textId="77777777" w:rsidR="00CF753F" w:rsidRDefault="00CF753F" w:rsidP="00EC114E">
      <w:r>
        <w:separator/>
      </w:r>
    </w:p>
  </w:footnote>
  <w:footnote w:type="continuationSeparator" w:id="0">
    <w:p w14:paraId="61F0101F" w14:textId="77777777" w:rsidR="00CF753F" w:rsidRDefault="00CF753F" w:rsidP="00EC11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62E85"/>
    <w:multiLevelType w:val="hybridMultilevel"/>
    <w:tmpl w:val="C26AE2D6"/>
    <w:lvl w:ilvl="0" w:tplc="B8F6443E">
      <w:numFmt w:val="bullet"/>
      <w:lvlText w:val="•"/>
      <w:lvlJc w:val="left"/>
      <w:pPr>
        <w:ind w:left="464" w:hanging="111"/>
      </w:pPr>
      <w:rPr>
        <w:rFonts w:ascii="Calibri" w:eastAsia="Calibri" w:hAnsi="Calibri" w:cs="Calibri" w:hint="default"/>
        <w:w w:val="100"/>
        <w:sz w:val="20"/>
        <w:szCs w:val="20"/>
        <w:lang w:val="en-US" w:eastAsia="en-US" w:bidi="ar-SA"/>
      </w:rPr>
    </w:lvl>
    <w:lvl w:ilvl="1" w:tplc="549EAD2E">
      <w:numFmt w:val="bullet"/>
      <w:lvlText w:val="•"/>
      <w:lvlJc w:val="left"/>
      <w:pPr>
        <w:ind w:left="631" w:hanging="111"/>
      </w:pPr>
      <w:rPr>
        <w:rFonts w:hint="default"/>
        <w:lang w:val="en-US" w:eastAsia="en-US" w:bidi="ar-SA"/>
      </w:rPr>
    </w:lvl>
    <w:lvl w:ilvl="2" w:tplc="515EE7BC">
      <w:numFmt w:val="bullet"/>
      <w:lvlText w:val="•"/>
      <w:lvlJc w:val="left"/>
      <w:pPr>
        <w:ind w:left="803" w:hanging="111"/>
      </w:pPr>
      <w:rPr>
        <w:rFonts w:hint="default"/>
        <w:lang w:val="en-US" w:eastAsia="en-US" w:bidi="ar-SA"/>
      </w:rPr>
    </w:lvl>
    <w:lvl w:ilvl="3" w:tplc="CBD65AF4">
      <w:numFmt w:val="bullet"/>
      <w:lvlText w:val="•"/>
      <w:lvlJc w:val="left"/>
      <w:pPr>
        <w:ind w:left="975" w:hanging="111"/>
      </w:pPr>
      <w:rPr>
        <w:rFonts w:hint="default"/>
        <w:lang w:val="en-US" w:eastAsia="en-US" w:bidi="ar-SA"/>
      </w:rPr>
    </w:lvl>
    <w:lvl w:ilvl="4" w:tplc="B90818D4">
      <w:numFmt w:val="bullet"/>
      <w:lvlText w:val="•"/>
      <w:lvlJc w:val="left"/>
      <w:pPr>
        <w:ind w:left="1146" w:hanging="111"/>
      </w:pPr>
      <w:rPr>
        <w:rFonts w:hint="default"/>
        <w:lang w:val="en-US" w:eastAsia="en-US" w:bidi="ar-SA"/>
      </w:rPr>
    </w:lvl>
    <w:lvl w:ilvl="5" w:tplc="ED600C7E">
      <w:numFmt w:val="bullet"/>
      <w:lvlText w:val="•"/>
      <w:lvlJc w:val="left"/>
      <w:pPr>
        <w:ind w:left="1318" w:hanging="111"/>
      </w:pPr>
      <w:rPr>
        <w:rFonts w:hint="default"/>
        <w:lang w:val="en-US" w:eastAsia="en-US" w:bidi="ar-SA"/>
      </w:rPr>
    </w:lvl>
    <w:lvl w:ilvl="6" w:tplc="A9EC46BE">
      <w:numFmt w:val="bullet"/>
      <w:lvlText w:val="•"/>
      <w:lvlJc w:val="left"/>
      <w:pPr>
        <w:ind w:left="1490" w:hanging="111"/>
      </w:pPr>
      <w:rPr>
        <w:rFonts w:hint="default"/>
        <w:lang w:val="en-US" w:eastAsia="en-US" w:bidi="ar-SA"/>
      </w:rPr>
    </w:lvl>
    <w:lvl w:ilvl="7" w:tplc="6410178E">
      <w:numFmt w:val="bullet"/>
      <w:lvlText w:val="•"/>
      <w:lvlJc w:val="left"/>
      <w:pPr>
        <w:ind w:left="1661" w:hanging="111"/>
      </w:pPr>
      <w:rPr>
        <w:rFonts w:hint="default"/>
        <w:lang w:val="en-US" w:eastAsia="en-US" w:bidi="ar-SA"/>
      </w:rPr>
    </w:lvl>
    <w:lvl w:ilvl="8" w:tplc="2050E0B0">
      <w:numFmt w:val="bullet"/>
      <w:lvlText w:val="•"/>
      <w:lvlJc w:val="left"/>
      <w:pPr>
        <w:ind w:left="1833" w:hanging="111"/>
      </w:pPr>
      <w:rPr>
        <w:rFonts w:hint="default"/>
        <w:lang w:val="en-US" w:eastAsia="en-US" w:bidi="ar-SA"/>
      </w:rPr>
    </w:lvl>
  </w:abstractNum>
  <w:abstractNum w:abstractNumId="1" w15:restartNumberingAfterBreak="0">
    <w:nsid w:val="1A061412"/>
    <w:multiLevelType w:val="hybridMultilevel"/>
    <w:tmpl w:val="579A144C"/>
    <w:lvl w:ilvl="0" w:tplc="208E50AA">
      <w:numFmt w:val="bullet"/>
      <w:lvlText w:val="•"/>
      <w:lvlJc w:val="left"/>
      <w:pPr>
        <w:ind w:left="512" w:hanging="111"/>
      </w:pPr>
      <w:rPr>
        <w:rFonts w:ascii="Calibri" w:eastAsia="Calibri" w:hAnsi="Calibri" w:cs="Calibri" w:hint="default"/>
        <w:w w:val="100"/>
        <w:sz w:val="20"/>
        <w:szCs w:val="20"/>
        <w:lang w:val="en-US" w:eastAsia="en-US" w:bidi="ar-SA"/>
      </w:rPr>
    </w:lvl>
    <w:lvl w:ilvl="1" w:tplc="DAB848BE">
      <w:numFmt w:val="bullet"/>
      <w:lvlText w:val="•"/>
      <w:lvlJc w:val="left"/>
      <w:pPr>
        <w:ind w:left="685" w:hanging="111"/>
      </w:pPr>
      <w:rPr>
        <w:rFonts w:hint="default"/>
        <w:lang w:val="en-US" w:eastAsia="en-US" w:bidi="ar-SA"/>
      </w:rPr>
    </w:lvl>
    <w:lvl w:ilvl="2" w:tplc="2EA4D0D2">
      <w:numFmt w:val="bullet"/>
      <w:lvlText w:val="•"/>
      <w:lvlJc w:val="left"/>
      <w:pPr>
        <w:ind w:left="851" w:hanging="111"/>
      </w:pPr>
      <w:rPr>
        <w:rFonts w:hint="default"/>
        <w:lang w:val="en-US" w:eastAsia="en-US" w:bidi="ar-SA"/>
      </w:rPr>
    </w:lvl>
    <w:lvl w:ilvl="3" w:tplc="99862C86">
      <w:numFmt w:val="bullet"/>
      <w:lvlText w:val="•"/>
      <w:lvlJc w:val="left"/>
      <w:pPr>
        <w:ind w:left="1017" w:hanging="111"/>
      </w:pPr>
      <w:rPr>
        <w:rFonts w:hint="default"/>
        <w:lang w:val="en-US" w:eastAsia="en-US" w:bidi="ar-SA"/>
      </w:rPr>
    </w:lvl>
    <w:lvl w:ilvl="4" w:tplc="8BE8C4A0">
      <w:numFmt w:val="bullet"/>
      <w:lvlText w:val="•"/>
      <w:lvlJc w:val="left"/>
      <w:pPr>
        <w:ind w:left="1182" w:hanging="111"/>
      </w:pPr>
      <w:rPr>
        <w:rFonts w:hint="default"/>
        <w:lang w:val="en-US" w:eastAsia="en-US" w:bidi="ar-SA"/>
      </w:rPr>
    </w:lvl>
    <w:lvl w:ilvl="5" w:tplc="A2A40554">
      <w:numFmt w:val="bullet"/>
      <w:lvlText w:val="•"/>
      <w:lvlJc w:val="left"/>
      <w:pPr>
        <w:ind w:left="1348" w:hanging="111"/>
      </w:pPr>
      <w:rPr>
        <w:rFonts w:hint="default"/>
        <w:lang w:val="en-US" w:eastAsia="en-US" w:bidi="ar-SA"/>
      </w:rPr>
    </w:lvl>
    <w:lvl w:ilvl="6" w:tplc="D2849B16">
      <w:numFmt w:val="bullet"/>
      <w:lvlText w:val="•"/>
      <w:lvlJc w:val="left"/>
      <w:pPr>
        <w:ind w:left="1514" w:hanging="111"/>
      </w:pPr>
      <w:rPr>
        <w:rFonts w:hint="default"/>
        <w:lang w:val="en-US" w:eastAsia="en-US" w:bidi="ar-SA"/>
      </w:rPr>
    </w:lvl>
    <w:lvl w:ilvl="7" w:tplc="202A54D0">
      <w:numFmt w:val="bullet"/>
      <w:lvlText w:val="•"/>
      <w:lvlJc w:val="left"/>
      <w:pPr>
        <w:ind w:left="1679" w:hanging="111"/>
      </w:pPr>
      <w:rPr>
        <w:rFonts w:hint="default"/>
        <w:lang w:val="en-US" w:eastAsia="en-US" w:bidi="ar-SA"/>
      </w:rPr>
    </w:lvl>
    <w:lvl w:ilvl="8" w:tplc="34D08CCA">
      <w:numFmt w:val="bullet"/>
      <w:lvlText w:val="•"/>
      <w:lvlJc w:val="left"/>
      <w:pPr>
        <w:ind w:left="1845" w:hanging="111"/>
      </w:pPr>
      <w:rPr>
        <w:rFonts w:hint="default"/>
        <w:lang w:val="en-US" w:eastAsia="en-US" w:bidi="ar-SA"/>
      </w:rPr>
    </w:lvl>
  </w:abstractNum>
  <w:abstractNum w:abstractNumId="2" w15:restartNumberingAfterBreak="0">
    <w:nsid w:val="290A2BFD"/>
    <w:multiLevelType w:val="hybridMultilevel"/>
    <w:tmpl w:val="AED2526A"/>
    <w:lvl w:ilvl="0" w:tplc="0D12CEF2">
      <w:numFmt w:val="bullet"/>
      <w:lvlText w:val="•"/>
      <w:lvlJc w:val="left"/>
      <w:pPr>
        <w:ind w:left="352" w:hanging="111"/>
      </w:pPr>
      <w:rPr>
        <w:rFonts w:ascii="Calibri" w:eastAsia="Calibri" w:hAnsi="Calibri" w:cs="Calibri" w:hint="default"/>
        <w:w w:val="100"/>
        <w:sz w:val="20"/>
        <w:szCs w:val="20"/>
        <w:lang w:val="en-US" w:eastAsia="en-US" w:bidi="ar-SA"/>
      </w:rPr>
    </w:lvl>
    <w:lvl w:ilvl="1" w:tplc="A14212DA">
      <w:numFmt w:val="bullet"/>
      <w:lvlText w:val="•"/>
      <w:lvlJc w:val="left"/>
      <w:pPr>
        <w:ind w:left="608" w:hanging="111"/>
      </w:pPr>
      <w:rPr>
        <w:rFonts w:ascii="Calibri" w:eastAsia="Calibri" w:hAnsi="Calibri" w:cs="Calibri" w:hint="default"/>
        <w:w w:val="100"/>
        <w:sz w:val="20"/>
        <w:szCs w:val="20"/>
        <w:lang w:val="en-US" w:eastAsia="en-US" w:bidi="ar-SA"/>
      </w:rPr>
    </w:lvl>
    <w:lvl w:ilvl="2" w:tplc="7AE2AE92">
      <w:numFmt w:val="bullet"/>
      <w:lvlText w:val="•"/>
      <w:lvlJc w:val="left"/>
      <w:pPr>
        <w:ind w:left="775" w:hanging="111"/>
      </w:pPr>
      <w:rPr>
        <w:rFonts w:hint="default"/>
        <w:lang w:val="en-US" w:eastAsia="en-US" w:bidi="ar-SA"/>
      </w:rPr>
    </w:lvl>
    <w:lvl w:ilvl="3" w:tplc="B6901FC8">
      <w:numFmt w:val="bullet"/>
      <w:lvlText w:val="•"/>
      <w:lvlJc w:val="left"/>
      <w:pPr>
        <w:ind w:left="950" w:hanging="111"/>
      </w:pPr>
      <w:rPr>
        <w:rFonts w:hint="default"/>
        <w:lang w:val="en-US" w:eastAsia="en-US" w:bidi="ar-SA"/>
      </w:rPr>
    </w:lvl>
    <w:lvl w:ilvl="4" w:tplc="87BCC2E6">
      <w:numFmt w:val="bullet"/>
      <w:lvlText w:val="•"/>
      <w:lvlJc w:val="left"/>
      <w:pPr>
        <w:ind w:left="1125" w:hanging="111"/>
      </w:pPr>
      <w:rPr>
        <w:rFonts w:hint="default"/>
        <w:lang w:val="en-US" w:eastAsia="en-US" w:bidi="ar-SA"/>
      </w:rPr>
    </w:lvl>
    <w:lvl w:ilvl="5" w:tplc="AB30E55E">
      <w:numFmt w:val="bullet"/>
      <w:lvlText w:val="•"/>
      <w:lvlJc w:val="left"/>
      <w:pPr>
        <w:ind w:left="1300" w:hanging="111"/>
      </w:pPr>
      <w:rPr>
        <w:rFonts w:hint="default"/>
        <w:lang w:val="en-US" w:eastAsia="en-US" w:bidi="ar-SA"/>
      </w:rPr>
    </w:lvl>
    <w:lvl w:ilvl="6" w:tplc="F9B65578">
      <w:numFmt w:val="bullet"/>
      <w:lvlText w:val="•"/>
      <w:lvlJc w:val="left"/>
      <w:pPr>
        <w:ind w:left="1476" w:hanging="111"/>
      </w:pPr>
      <w:rPr>
        <w:rFonts w:hint="default"/>
        <w:lang w:val="en-US" w:eastAsia="en-US" w:bidi="ar-SA"/>
      </w:rPr>
    </w:lvl>
    <w:lvl w:ilvl="7" w:tplc="74A08906">
      <w:numFmt w:val="bullet"/>
      <w:lvlText w:val="•"/>
      <w:lvlJc w:val="left"/>
      <w:pPr>
        <w:ind w:left="1651" w:hanging="111"/>
      </w:pPr>
      <w:rPr>
        <w:rFonts w:hint="default"/>
        <w:lang w:val="en-US" w:eastAsia="en-US" w:bidi="ar-SA"/>
      </w:rPr>
    </w:lvl>
    <w:lvl w:ilvl="8" w:tplc="207C815E">
      <w:numFmt w:val="bullet"/>
      <w:lvlText w:val="•"/>
      <w:lvlJc w:val="left"/>
      <w:pPr>
        <w:ind w:left="1826" w:hanging="111"/>
      </w:pPr>
      <w:rPr>
        <w:rFonts w:hint="default"/>
        <w:lang w:val="en-US" w:eastAsia="en-US" w:bidi="ar-SA"/>
      </w:rPr>
    </w:lvl>
  </w:abstractNum>
  <w:abstractNum w:abstractNumId="3" w15:restartNumberingAfterBreak="0">
    <w:nsid w:val="33E87BC8"/>
    <w:multiLevelType w:val="hybridMultilevel"/>
    <w:tmpl w:val="0E3214BA"/>
    <w:lvl w:ilvl="0" w:tplc="69F0B4E8">
      <w:numFmt w:val="bullet"/>
      <w:lvlText w:val="•"/>
      <w:lvlJc w:val="left"/>
      <w:pPr>
        <w:ind w:left="215" w:hanging="111"/>
      </w:pPr>
      <w:rPr>
        <w:rFonts w:ascii="Calibri" w:eastAsia="Calibri" w:hAnsi="Calibri" w:cs="Calibri" w:hint="default"/>
        <w:w w:val="100"/>
        <w:sz w:val="20"/>
        <w:szCs w:val="20"/>
        <w:lang w:val="en-US" w:eastAsia="en-US" w:bidi="ar-SA"/>
      </w:rPr>
    </w:lvl>
    <w:lvl w:ilvl="1" w:tplc="AAE0CEC2">
      <w:numFmt w:val="bullet"/>
      <w:lvlText w:val="•"/>
      <w:lvlJc w:val="left"/>
      <w:pPr>
        <w:ind w:left="415" w:hanging="111"/>
      </w:pPr>
      <w:rPr>
        <w:rFonts w:hint="default"/>
        <w:lang w:val="en-US" w:eastAsia="en-US" w:bidi="ar-SA"/>
      </w:rPr>
    </w:lvl>
    <w:lvl w:ilvl="2" w:tplc="A1B088F2">
      <w:numFmt w:val="bullet"/>
      <w:lvlText w:val="•"/>
      <w:lvlJc w:val="left"/>
      <w:pPr>
        <w:ind w:left="611" w:hanging="111"/>
      </w:pPr>
      <w:rPr>
        <w:rFonts w:hint="default"/>
        <w:lang w:val="en-US" w:eastAsia="en-US" w:bidi="ar-SA"/>
      </w:rPr>
    </w:lvl>
    <w:lvl w:ilvl="3" w:tplc="2984324E">
      <w:numFmt w:val="bullet"/>
      <w:lvlText w:val="•"/>
      <w:lvlJc w:val="left"/>
      <w:pPr>
        <w:ind w:left="807" w:hanging="111"/>
      </w:pPr>
      <w:rPr>
        <w:rFonts w:hint="default"/>
        <w:lang w:val="en-US" w:eastAsia="en-US" w:bidi="ar-SA"/>
      </w:rPr>
    </w:lvl>
    <w:lvl w:ilvl="4" w:tplc="552AB476">
      <w:numFmt w:val="bullet"/>
      <w:lvlText w:val="•"/>
      <w:lvlJc w:val="left"/>
      <w:pPr>
        <w:ind w:left="1002" w:hanging="111"/>
      </w:pPr>
      <w:rPr>
        <w:rFonts w:hint="default"/>
        <w:lang w:val="en-US" w:eastAsia="en-US" w:bidi="ar-SA"/>
      </w:rPr>
    </w:lvl>
    <w:lvl w:ilvl="5" w:tplc="AD786066">
      <w:numFmt w:val="bullet"/>
      <w:lvlText w:val="•"/>
      <w:lvlJc w:val="left"/>
      <w:pPr>
        <w:ind w:left="1198" w:hanging="111"/>
      </w:pPr>
      <w:rPr>
        <w:rFonts w:hint="default"/>
        <w:lang w:val="en-US" w:eastAsia="en-US" w:bidi="ar-SA"/>
      </w:rPr>
    </w:lvl>
    <w:lvl w:ilvl="6" w:tplc="C730073A">
      <w:numFmt w:val="bullet"/>
      <w:lvlText w:val="•"/>
      <w:lvlJc w:val="left"/>
      <w:pPr>
        <w:ind w:left="1394" w:hanging="111"/>
      </w:pPr>
      <w:rPr>
        <w:rFonts w:hint="default"/>
        <w:lang w:val="en-US" w:eastAsia="en-US" w:bidi="ar-SA"/>
      </w:rPr>
    </w:lvl>
    <w:lvl w:ilvl="7" w:tplc="BD48ED10">
      <w:numFmt w:val="bullet"/>
      <w:lvlText w:val="•"/>
      <w:lvlJc w:val="left"/>
      <w:pPr>
        <w:ind w:left="1589" w:hanging="111"/>
      </w:pPr>
      <w:rPr>
        <w:rFonts w:hint="default"/>
        <w:lang w:val="en-US" w:eastAsia="en-US" w:bidi="ar-SA"/>
      </w:rPr>
    </w:lvl>
    <w:lvl w:ilvl="8" w:tplc="3AAA1D34">
      <w:numFmt w:val="bullet"/>
      <w:lvlText w:val="•"/>
      <w:lvlJc w:val="left"/>
      <w:pPr>
        <w:ind w:left="1785" w:hanging="111"/>
      </w:pPr>
      <w:rPr>
        <w:rFonts w:hint="default"/>
        <w:lang w:val="en-US" w:eastAsia="en-US" w:bidi="ar-SA"/>
      </w:rPr>
    </w:lvl>
  </w:abstractNum>
  <w:abstractNum w:abstractNumId="4" w15:restartNumberingAfterBreak="0">
    <w:nsid w:val="3EDC48AC"/>
    <w:multiLevelType w:val="hybridMultilevel"/>
    <w:tmpl w:val="5A34FDB0"/>
    <w:lvl w:ilvl="0" w:tplc="CB60CD4C">
      <w:numFmt w:val="bullet"/>
      <w:lvlText w:val="•"/>
      <w:lvlJc w:val="left"/>
      <w:pPr>
        <w:ind w:left="320" w:hanging="111"/>
      </w:pPr>
      <w:rPr>
        <w:rFonts w:ascii="Calibri" w:eastAsia="Calibri" w:hAnsi="Calibri" w:cs="Calibri" w:hint="default"/>
        <w:w w:val="100"/>
        <w:sz w:val="20"/>
        <w:szCs w:val="20"/>
        <w:lang w:val="en-US" w:eastAsia="en-US" w:bidi="ar-SA"/>
      </w:rPr>
    </w:lvl>
    <w:lvl w:ilvl="1" w:tplc="746CBAAA">
      <w:numFmt w:val="bullet"/>
      <w:lvlText w:val="•"/>
      <w:lvlJc w:val="left"/>
      <w:pPr>
        <w:ind w:left="702" w:hanging="111"/>
      </w:pPr>
      <w:rPr>
        <w:rFonts w:ascii="Calibri" w:eastAsia="Calibri" w:hAnsi="Calibri" w:cs="Calibri" w:hint="default"/>
        <w:w w:val="100"/>
        <w:sz w:val="20"/>
        <w:szCs w:val="20"/>
        <w:lang w:val="en-US" w:eastAsia="en-US" w:bidi="ar-SA"/>
      </w:rPr>
    </w:lvl>
    <w:lvl w:ilvl="2" w:tplc="BCF6B864">
      <w:numFmt w:val="bullet"/>
      <w:lvlText w:val="•"/>
      <w:lvlJc w:val="left"/>
      <w:pPr>
        <w:ind w:left="864" w:hanging="111"/>
      </w:pPr>
      <w:rPr>
        <w:rFonts w:hint="default"/>
        <w:lang w:val="en-US" w:eastAsia="en-US" w:bidi="ar-SA"/>
      </w:rPr>
    </w:lvl>
    <w:lvl w:ilvl="3" w:tplc="558E901A">
      <w:numFmt w:val="bullet"/>
      <w:lvlText w:val="•"/>
      <w:lvlJc w:val="left"/>
      <w:pPr>
        <w:ind w:left="1028" w:hanging="111"/>
      </w:pPr>
      <w:rPr>
        <w:rFonts w:hint="default"/>
        <w:lang w:val="en-US" w:eastAsia="en-US" w:bidi="ar-SA"/>
      </w:rPr>
    </w:lvl>
    <w:lvl w:ilvl="4" w:tplc="B4D49C06">
      <w:numFmt w:val="bullet"/>
      <w:lvlText w:val="•"/>
      <w:lvlJc w:val="left"/>
      <w:pPr>
        <w:ind w:left="1192" w:hanging="111"/>
      </w:pPr>
      <w:rPr>
        <w:rFonts w:hint="default"/>
        <w:lang w:val="en-US" w:eastAsia="en-US" w:bidi="ar-SA"/>
      </w:rPr>
    </w:lvl>
    <w:lvl w:ilvl="5" w:tplc="043E3A02">
      <w:numFmt w:val="bullet"/>
      <w:lvlText w:val="•"/>
      <w:lvlJc w:val="left"/>
      <w:pPr>
        <w:ind w:left="1356" w:hanging="111"/>
      </w:pPr>
      <w:rPr>
        <w:rFonts w:hint="default"/>
        <w:lang w:val="en-US" w:eastAsia="en-US" w:bidi="ar-SA"/>
      </w:rPr>
    </w:lvl>
    <w:lvl w:ilvl="6" w:tplc="EE0A8ED0">
      <w:numFmt w:val="bullet"/>
      <w:lvlText w:val="•"/>
      <w:lvlJc w:val="left"/>
      <w:pPr>
        <w:ind w:left="1520" w:hanging="111"/>
      </w:pPr>
      <w:rPr>
        <w:rFonts w:hint="default"/>
        <w:lang w:val="en-US" w:eastAsia="en-US" w:bidi="ar-SA"/>
      </w:rPr>
    </w:lvl>
    <w:lvl w:ilvl="7" w:tplc="545CD66A">
      <w:numFmt w:val="bullet"/>
      <w:lvlText w:val="•"/>
      <w:lvlJc w:val="left"/>
      <w:pPr>
        <w:ind w:left="1684" w:hanging="111"/>
      </w:pPr>
      <w:rPr>
        <w:rFonts w:hint="default"/>
        <w:lang w:val="en-US" w:eastAsia="en-US" w:bidi="ar-SA"/>
      </w:rPr>
    </w:lvl>
    <w:lvl w:ilvl="8" w:tplc="3B64D416">
      <w:numFmt w:val="bullet"/>
      <w:lvlText w:val="•"/>
      <w:lvlJc w:val="left"/>
      <w:pPr>
        <w:ind w:left="1848" w:hanging="111"/>
      </w:pPr>
      <w:rPr>
        <w:rFonts w:hint="default"/>
        <w:lang w:val="en-US" w:eastAsia="en-US" w:bidi="ar-SA"/>
      </w:rPr>
    </w:lvl>
  </w:abstractNum>
  <w:abstractNum w:abstractNumId="5" w15:restartNumberingAfterBreak="0">
    <w:nsid w:val="43E31F0B"/>
    <w:multiLevelType w:val="hybridMultilevel"/>
    <w:tmpl w:val="465CC4A4"/>
    <w:lvl w:ilvl="0" w:tplc="81A888A4">
      <w:numFmt w:val="bullet"/>
      <w:lvlText w:val="•"/>
      <w:lvlJc w:val="left"/>
      <w:pPr>
        <w:ind w:left="657" w:hanging="111"/>
      </w:pPr>
      <w:rPr>
        <w:rFonts w:ascii="Calibri" w:eastAsia="Calibri" w:hAnsi="Calibri" w:cs="Calibri" w:hint="default"/>
        <w:w w:val="100"/>
        <w:sz w:val="20"/>
        <w:szCs w:val="20"/>
        <w:lang w:val="en-US" w:eastAsia="en-US" w:bidi="ar-SA"/>
      </w:rPr>
    </w:lvl>
    <w:lvl w:ilvl="1" w:tplc="6AAA7E10">
      <w:numFmt w:val="bullet"/>
      <w:lvlText w:val="•"/>
      <w:lvlJc w:val="left"/>
      <w:pPr>
        <w:ind w:left="811" w:hanging="111"/>
      </w:pPr>
      <w:rPr>
        <w:rFonts w:hint="default"/>
        <w:lang w:val="en-US" w:eastAsia="en-US" w:bidi="ar-SA"/>
      </w:rPr>
    </w:lvl>
    <w:lvl w:ilvl="2" w:tplc="C0F05FBC">
      <w:numFmt w:val="bullet"/>
      <w:lvlText w:val="•"/>
      <w:lvlJc w:val="left"/>
      <w:pPr>
        <w:ind w:left="963" w:hanging="111"/>
      </w:pPr>
      <w:rPr>
        <w:rFonts w:hint="default"/>
        <w:lang w:val="en-US" w:eastAsia="en-US" w:bidi="ar-SA"/>
      </w:rPr>
    </w:lvl>
    <w:lvl w:ilvl="3" w:tplc="45DA15CA">
      <w:numFmt w:val="bullet"/>
      <w:lvlText w:val="•"/>
      <w:lvlJc w:val="left"/>
      <w:pPr>
        <w:ind w:left="1115" w:hanging="111"/>
      </w:pPr>
      <w:rPr>
        <w:rFonts w:hint="default"/>
        <w:lang w:val="en-US" w:eastAsia="en-US" w:bidi="ar-SA"/>
      </w:rPr>
    </w:lvl>
    <w:lvl w:ilvl="4" w:tplc="638A1060">
      <w:numFmt w:val="bullet"/>
      <w:lvlText w:val="•"/>
      <w:lvlJc w:val="left"/>
      <w:pPr>
        <w:ind w:left="1266" w:hanging="111"/>
      </w:pPr>
      <w:rPr>
        <w:rFonts w:hint="default"/>
        <w:lang w:val="en-US" w:eastAsia="en-US" w:bidi="ar-SA"/>
      </w:rPr>
    </w:lvl>
    <w:lvl w:ilvl="5" w:tplc="8E90BA54">
      <w:numFmt w:val="bullet"/>
      <w:lvlText w:val="•"/>
      <w:lvlJc w:val="left"/>
      <w:pPr>
        <w:ind w:left="1418" w:hanging="111"/>
      </w:pPr>
      <w:rPr>
        <w:rFonts w:hint="default"/>
        <w:lang w:val="en-US" w:eastAsia="en-US" w:bidi="ar-SA"/>
      </w:rPr>
    </w:lvl>
    <w:lvl w:ilvl="6" w:tplc="D7906E80">
      <w:numFmt w:val="bullet"/>
      <w:lvlText w:val="•"/>
      <w:lvlJc w:val="left"/>
      <w:pPr>
        <w:ind w:left="1570" w:hanging="111"/>
      </w:pPr>
      <w:rPr>
        <w:rFonts w:hint="default"/>
        <w:lang w:val="en-US" w:eastAsia="en-US" w:bidi="ar-SA"/>
      </w:rPr>
    </w:lvl>
    <w:lvl w:ilvl="7" w:tplc="9F4CB52E">
      <w:numFmt w:val="bullet"/>
      <w:lvlText w:val="•"/>
      <w:lvlJc w:val="left"/>
      <w:pPr>
        <w:ind w:left="1721" w:hanging="111"/>
      </w:pPr>
      <w:rPr>
        <w:rFonts w:hint="default"/>
        <w:lang w:val="en-US" w:eastAsia="en-US" w:bidi="ar-SA"/>
      </w:rPr>
    </w:lvl>
    <w:lvl w:ilvl="8" w:tplc="2460CE4E">
      <w:numFmt w:val="bullet"/>
      <w:lvlText w:val="•"/>
      <w:lvlJc w:val="left"/>
      <w:pPr>
        <w:ind w:left="1873" w:hanging="111"/>
      </w:pPr>
      <w:rPr>
        <w:rFonts w:hint="default"/>
        <w:lang w:val="en-US" w:eastAsia="en-US" w:bidi="ar-SA"/>
      </w:rPr>
    </w:lvl>
  </w:abstractNum>
  <w:abstractNum w:abstractNumId="6" w15:restartNumberingAfterBreak="0">
    <w:nsid w:val="4CEB0CB5"/>
    <w:multiLevelType w:val="hybridMultilevel"/>
    <w:tmpl w:val="50D2F27A"/>
    <w:lvl w:ilvl="0" w:tplc="DBE440D4">
      <w:numFmt w:val="bullet"/>
      <w:lvlText w:val="•"/>
      <w:lvlJc w:val="left"/>
      <w:pPr>
        <w:ind w:left="361" w:hanging="111"/>
      </w:pPr>
      <w:rPr>
        <w:rFonts w:ascii="Calibri" w:eastAsia="Calibri" w:hAnsi="Calibri" w:cs="Calibri" w:hint="default"/>
        <w:w w:val="100"/>
        <w:sz w:val="20"/>
        <w:szCs w:val="20"/>
        <w:lang w:val="en-US" w:eastAsia="en-US" w:bidi="ar-SA"/>
      </w:rPr>
    </w:lvl>
    <w:lvl w:ilvl="1" w:tplc="5E30E532">
      <w:numFmt w:val="bullet"/>
      <w:lvlText w:val="•"/>
      <w:lvlJc w:val="left"/>
      <w:pPr>
        <w:ind w:left="541" w:hanging="111"/>
      </w:pPr>
      <w:rPr>
        <w:rFonts w:hint="default"/>
        <w:lang w:val="en-US" w:eastAsia="en-US" w:bidi="ar-SA"/>
      </w:rPr>
    </w:lvl>
    <w:lvl w:ilvl="2" w:tplc="3D544930">
      <w:numFmt w:val="bullet"/>
      <w:lvlText w:val="•"/>
      <w:lvlJc w:val="left"/>
      <w:pPr>
        <w:ind w:left="723" w:hanging="111"/>
      </w:pPr>
      <w:rPr>
        <w:rFonts w:hint="default"/>
        <w:lang w:val="en-US" w:eastAsia="en-US" w:bidi="ar-SA"/>
      </w:rPr>
    </w:lvl>
    <w:lvl w:ilvl="3" w:tplc="17CE8FFA">
      <w:numFmt w:val="bullet"/>
      <w:lvlText w:val="•"/>
      <w:lvlJc w:val="left"/>
      <w:pPr>
        <w:ind w:left="905" w:hanging="111"/>
      </w:pPr>
      <w:rPr>
        <w:rFonts w:hint="default"/>
        <w:lang w:val="en-US" w:eastAsia="en-US" w:bidi="ar-SA"/>
      </w:rPr>
    </w:lvl>
    <w:lvl w:ilvl="4" w:tplc="D6006E0A">
      <w:numFmt w:val="bullet"/>
      <w:lvlText w:val="•"/>
      <w:lvlJc w:val="left"/>
      <w:pPr>
        <w:ind w:left="1086" w:hanging="111"/>
      </w:pPr>
      <w:rPr>
        <w:rFonts w:hint="default"/>
        <w:lang w:val="en-US" w:eastAsia="en-US" w:bidi="ar-SA"/>
      </w:rPr>
    </w:lvl>
    <w:lvl w:ilvl="5" w:tplc="DDFEFA96">
      <w:numFmt w:val="bullet"/>
      <w:lvlText w:val="•"/>
      <w:lvlJc w:val="left"/>
      <w:pPr>
        <w:ind w:left="1268" w:hanging="111"/>
      </w:pPr>
      <w:rPr>
        <w:rFonts w:hint="default"/>
        <w:lang w:val="en-US" w:eastAsia="en-US" w:bidi="ar-SA"/>
      </w:rPr>
    </w:lvl>
    <w:lvl w:ilvl="6" w:tplc="FF1C7312">
      <w:numFmt w:val="bullet"/>
      <w:lvlText w:val="•"/>
      <w:lvlJc w:val="left"/>
      <w:pPr>
        <w:ind w:left="1450" w:hanging="111"/>
      </w:pPr>
      <w:rPr>
        <w:rFonts w:hint="default"/>
        <w:lang w:val="en-US" w:eastAsia="en-US" w:bidi="ar-SA"/>
      </w:rPr>
    </w:lvl>
    <w:lvl w:ilvl="7" w:tplc="F1FAB09A">
      <w:numFmt w:val="bullet"/>
      <w:lvlText w:val="•"/>
      <w:lvlJc w:val="left"/>
      <w:pPr>
        <w:ind w:left="1631" w:hanging="111"/>
      </w:pPr>
      <w:rPr>
        <w:rFonts w:hint="default"/>
        <w:lang w:val="en-US" w:eastAsia="en-US" w:bidi="ar-SA"/>
      </w:rPr>
    </w:lvl>
    <w:lvl w:ilvl="8" w:tplc="880CD502">
      <w:numFmt w:val="bullet"/>
      <w:lvlText w:val="•"/>
      <w:lvlJc w:val="left"/>
      <w:pPr>
        <w:ind w:left="1813" w:hanging="111"/>
      </w:pPr>
      <w:rPr>
        <w:rFonts w:hint="default"/>
        <w:lang w:val="en-US" w:eastAsia="en-US" w:bidi="ar-SA"/>
      </w:rPr>
    </w:lvl>
  </w:abstractNum>
  <w:abstractNum w:abstractNumId="7" w15:restartNumberingAfterBreak="0">
    <w:nsid w:val="4DCC42A4"/>
    <w:multiLevelType w:val="hybridMultilevel"/>
    <w:tmpl w:val="B6FEAE96"/>
    <w:lvl w:ilvl="0" w:tplc="35CC1A98">
      <w:numFmt w:val="bullet"/>
      <w:lvlText w:val=""/>
      <w:lvlJc w:val="left"/>
      <w:pPr>
        <w:ind w:left="479" w:hanging="360"/>
      </w:pPr>
      <w:rPr>
        <w:rFonts w:ascii="Symbol" w:eastAsia="Symbol" w:hAnsi="Symbol" w:cs="Symbol" w:hint="default"/>
        <w:w w:val="99"/>
        <w:sz w:val="20"/>
        <w:szCs w:val="20"/>
        <w:lang w:val="en-US" w:eastAsia="en-US" w:bidi="ar-SA"/>
      </w:rPr>
    </w:lvl>
    <w:lvl w:ilvl="1" w:tplc="AF167234">
      <w:numFmt w:val="bullet"/>
      <w:lvlText w:val="•"/>
      <w:lvlJc w:val="left"/>
      <w:pPr>
        <w:ind w:left="1596" w:hanging="360"/>
      </w:pPr>
      <w:rPr>
        <w:rFonts w:hint="default"/>
        <w:lang w:val="en-US" w:eastAsia="en-US" w:bidi="ar-SA"/>
      </w:rPr>
    </w:lvl>
    <w:lvl w:ilvl="2" w:tplc="D9CC29D4">
      <w:numFmt w:val="bullet"/>
      <w:lvlText w:val="•"/>
      <w:lvlJc w:val="left"/>
      <w:pPr>
        <w:ind w:left="2712" w:hanging="360"/>
      </w:pPr>
      <w:rPr>
        <w:rFonts w:hint="default"/>
        <w:lang w:val="en-US" w:eastAsia="en-US" w:bidi="ar-SA"/>
      </w:rPr>
    </w:lvl>
    <w:lvl w:ilvl="3" w:tplc="25C68B1E">
      <w:numFmt w:val="bullet"/>
      <w:lvlText w:val="•"/>
      <w:lvlJc w:val="left"/>
      <w:pPr>
        <w:ind w:left="3828" w:hanging="360"/>
      </w:pPr>
      <w:rPr>
        <w:rFonts w:hint="default"/>
        <w:lang w:val="en-US" w:eastAsia="en-US" w:bidi="ar-SA"/>
      </w:rPr>
    </w:lvl>
    <w:lvl w:ilvl="4" w:tplc="9DA08170">
      <w:numFmt w:val="bullet"/>
      <w:lvlText w:val="•"/>
      <w:lvlJc w:val="left"/>
      <w:pPr>
        <w:ind w:left="4944" w:hanging="360"/>
      </w:pPr>
      <w:rPr>
        <w:rFonts w:hint="default"/>
        <w:lang w:val="en-US" w:eastAsia="en-US" w:bidi="ar-SA"/>
      </w:rPr>
    </w:lvl>
    <w:lvl w:ilvl="5" w:tplc="3E1E59C6">
      <w:numFmt w:val="bullet"/>
      <w:lvlText w:val="•"/>
      <w:lvlJc w:val="left"/>
      <w:pPr>
        <w:ind w:left="6060" w:hanging="360"/>
      </w:pPr>
      <w:rPr>
        <w:rFonts w:hint="default"/>
        <w:lang w:val="en-US" w:eastAsia="en-US" w:bidi="ar-SA"/>
      </w:rPr>
    </w:lvl>
    <w:lvl w:ilvl="6" w:tplc="87149F9C">
      <w:numFmt w:val="bullet"/>
      <w:lvlText w:val="•"/>
      <w:lvlJc w:val="left"/>
      <w:pPr>
        <w:ind w:left="7176" w:hanging="360"/>
      </w:pPr>
      <w:rPr>
        <w:rFonts w:hint="default"/>
        <w:lang w:val="en-US" w:eastAsia="en-US" w:bidi="ar-SA"/>
      </w:rPr>
    </w:lvl>
    <w:lvl w:ilvl="7" w:tplc="B3B47826">
      <w:numFmt w:val="bullet"/>
      <w:lvlText w:val="•"/>
      <w:lvlJc w:val="left"/>
      <w:pPr>
        <w:ind w:left="8292" w:hanging="360"/>
      </w:pPr>
      <w:rPr>
        <w:rFonts w:hint="default"/>
        <w:lang w:val="en-US" w:eastAsia="en-US" w:bidi="ar-SA"/>
      </w:rPr>
    </w:lvl>
    <w:lvl w:ilvl="8" w:tplc="DC40FE12">
      <w:numFmt w:val="bullet"/>
      <w:lvlText w:val="•"/>
      <w:lvlJc w:val="left"/>
      <w:pPr>
        <w:ind w:left="9408" w:hanging="360"/>
      </w:pPr>
      <w:rPr>
        <w:rFonts w:hint="default"/>
        <w:lang w:val="en-US" w:eastAsia="en-US" w:bidi="ar-SA"/>
      </w:rPr>
    </w:lvl>
  </w:abstractNum>
  <w:abstractNum w:abstractNumId="8" w15:restartNumberingAfterBreak="0">
    <w:nsid w:val="50D71E57"/>
    <w:multiLevelType w:val="hybridMultilevel"/>
    <w:tmpl w:val="400A2382"/>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9" w15:restartNumberingAfterBreak="0">
    <w:nsid w:val="66255534"/>
    <w:multiLevelType w:val="hybridMultilevel"/>
    <w:tmpl w:val="CB6450E4"/>
    <w:lvl w:ilvl="0" w:tplc="B08A46EE">
      <w:start w:val="1"/>
      <w:numFmt w:val="decimal"/>
      <w:lvlText w:val="%1."/>
      <w:lvlJc w:val="left"/>
      <w:pPr>
        <w:ind w:left="388" w:hanging="269"/>
      </w:pPr>
      <w:rPr>
        <w:rFonts w:ascii="Arial" w:eastAsia="Arial" w:hAnsi="Arial" w:cs="Arial" w:hint="default"/>
        <w:b/>
        <w:bCs/>
        <w:w w:val="100"/>
        <w:sz w:val="24"/>
        <w:szCs w:val="24"/>
        <w:lang w:val="en-US" w:eastAsia="en-US" w:bidi="ar-SA"/>
      </w:rPr>
    </w:lvl>
    <w:lvl w:ilvl="1" w:tplc="90102972">
      <w:numFmt w:val="bullet"/>
      <w:lvlText w:val="•"/>
      <w:lvlJc w:val="left"/>
      <w:pPr>
        <w:ind w:left="1506" w:hanging="269"/>
      </w:pPr>
      <w:rPr>
        <w:rFonts w:hint="default"/>
        <w:lang w:val="en-US" w:eastAsia="en-US" w:bidi="ar-SA"/>
      </w:rPr>
    </w:lvl>
    <w:lvl w:ilvl="2" w:tplc="859428B8">
      <w:numFmt w:val="bullet"/>
      <w:lvlText w:val="•"/>
      <w:lvlJc w:val="left"/>
      <w:pPr>
        <w:ind w:left="2632" w:hanging="269"/>
      </w:pPr>
      <w:rPr>
        <w:rFonts w:hint="default"/>
        <w:lang w:val="en-US" w:eastAsia="en-US" w:bidi="ar-SA"/>
      </w:rPr>
    </w:lvl>
    <w:lvl w:ilvl="3" w:tplc="8A125AAC">
      <w:numFmt w:val="bullet"/>
      <w:lvlText w:val="•"/>
      <w:lvlJc w:val="left"/>
      <w:pPr>
        <w:ind w:left="3758" w:hanging="269"/>
      </w:pPr>
      <w:rPr>
        <w:rFonts w:hint="default"/>
        <w:lang w:val="en-US" w:eastAsia="en-US" w:bidi="ar-SA"/>
      </w:rPr>
    </w:lvl>
    <w:lvl w:ilvl="4" w:tplc="D1DA18FA">
      <w:numFmt w:val="bullet"/>
      <w:lvlText w:val="•"/>
      <w:lvlJc w:val="left"/>
      <w:pPr>
        <w:ind w:left="4884" w:hanging="269"/>
      </w:pPr>
      <w:rPr>
        <w:rFonts w:hint="default"/>
        <w:lang w:val="en-US" w:eastAsia="en-US" w:bidi="ar-SA"/>
      </w:rPr>
    </w:lvl>
    <w:lvl w:ilvl="5" w:tplc="97F03C26">
      <w:numFmt w:val="bullet"/>
      <w:lvlText w:val="•"/>
      <w:lvlJc w:val="left"/>
      <w:pPr>
        <w:ind w:left="6010" w:hanging="269"/>
      </w:pPr>
      <w:rPr>
        <w:rFonts w:hint="default"/>
        <w:lang w:val="en-US" w:eastAsia="en-US" w:bidi="ar-SA"/>
      </w:rPr>
    </w:lvl>
    <w:lvl w:ilvl="6" w:tplc="CC964B3A">
      <w:numFmt w:val="bullet"/>
      <w:lvlText w:val="•"/>
      <w:lvlJc w:val="left"/>
      <w:pPr>
        <w:ind w:left="7136" w:hanging="269"/>
      </w:pPr>
      <w:rPr>
        <w:rFonts w:hint="default"/>
        <w:lang w:val="en-US" w:eastAsia="en-US" w:bidi="ar-SA"/>
      </w:rPr>
    </w:lvl>
    <w:lvl w:ilvl="7" w:tplc="5D66A528">
      <w:numFmt w:val="bullet"/>
      <w:lvlText w:val="•"/>
      <w:lvlJc w:val="left"/>
      <w:pPr>
        <w:ind w:left="8262" w:hanging="269"/>
      </w:pPr>
      <w:rPr>
        <w:rFonts w:hint="default"/>
        <w:lang w:val="en-US" w:eastAsia="en-US" w:bidi="ar-SA"/>
      </w:rPr>
    </w:lvl>
    <w:lvl w:ilvl="8" w:tplc="9F365432">
      <w:numFmt w:val="bullet"/>
      <w:lvlText w:val="•"/>
      <w:lvlJc w:val="left"/>
      <w:pPr>
        <w:ind w:left="9388" w:hanging="269"/>
      </w:pPr>
      <w:rPr>
        <w:rFonts w:hint="default"/>
        <w:lang w:val="en-US" w:eastAsia="en-US" w:bidi="ar-SA"/>
      </w:rPr>
    </w:lvl>
  </w:abstractNum>
  <w:abstractNum w:abstractNumId="10" w15:restartNumberingAfterBreak="0">
    <w:nsid w:val="66826721"/>
    <w:multiLevelType w:val="hybridMultilevel"/>
    <w:tmpl w:val="3938A854"/>
    <w:lvl w:ilvl="0" w:tplc="15768FF8">
      <w:numFmt w:val="bullet"/>
      <w:lvlText w:val="•"/>
      <w:lvlJc w:val="left"/>
      <w:pPr>
        <w:ind w:left="282" w:hanging="111"/>
      </w:pPr>
      <w:rPr>
        <w:rFonts w:ascii="Calibri" w:eastAsia="Calibri" w:hAnsi="Calibri" w:cs="Calibri" w:hint="default"/>
        <w:w w:val="100"/>
        <w:sz w:val="20"/>
        <w:szCs w:val="20"/>
        <w:lang w:val="en-US" w:eastAsia="en-US" w:bidi="ar-SA"/>
      </w:rPr>
    </w:lvl>
    <w:lvl w:ilvl="1" w:tplc="BCCEC796">
      <w:numFmt w:val="bullet"/>
      <w:lvlText w:val="•"/>
      <w:lvlJc w:val="left"/>
      <w:pPr>
        <w:ind w:left="469" w:hanging="111"/>
      </w:pPr>
      <w:rPr>
        <w:rFonts w:hint="default"/>
        <w:lang w:val="en-US" w:eastAsia="en-US" w:bidi="ar-SA"/>
      </w:rPr>
    </w:lvl>
    <w:lvl w:ilvl="2" w:tplc="38E4DFC6">
      <w:numFmt w:val="bullet"/>
      <w:lvlText w:val="•"/>
      <w:lvlJc w:val="left"/>
      <w:pPr>
        <w:ind w:left="659" w:hanging="111"/>
      </w:pPr>
      <w:rPr>
        <w:rFonts w:hint="default"/>
        <w:lang w:val="en-US" w:eastAsia="en-US" w:bidi="ar-SA"/>
      </w:rPr>
    </w:lvl>
    <w:lvl w:ilvl="3" w:tplc="7166C06E">
      <w:numFmt w:val="bullet"/>
      <w:lvlText w:val="•"/>
      <w:lvlJc w:val="left"/>
      <w:pPr>
        <w:ind w:left="849" w:hanging="111"/>
      </w:pPr>
      <w:rPr>
        <w:rFonts w:hint="default"/>
        <w:lang w:val="en-US" w:eastAsia="en-US" w:bidi="ar-SA"/>
      </w:rPr>
    </w:lvl>
    <w:lvl w:ilvl="4" w:tplc="E38CEEF0">
      <w:numFmt w:val="bullet"/>
      <w:lvlText w:val="•"/>
      <w:lvlJc w:val="left"/>
      <w:pPr>
        <w:ind w:left="1038" w:hanging="111"/>
      </w:pPr>
      <w:rPr>
        <w:rFonts w:hint="default"/>
        <w:lang w:val="en-US" w:eastAsia="en-US" w:bidi="ar-SA"/>
      </w:rPr>
    </w:lvl>
    <w:lvl w:ilvl="5" w:tplc="09905412">
      <w:numFmt w:val="bullet"/>
      <w:lvlText w:val="•"/>
      <w:lvlJc w:val="left"/>
      <w:pPr>
        <w:ind w:left="1228" w:hanging="111"/>
      </w:pPr>
      <w:rPr>
        <w:rFonts w:hint="default"/>
        <w:lang w:val="en-US" w:eastAsia="en-US" w:bidi="ar-SA"/>
      </w:rPr>
    </w:lvl>
    <w:lvl w:ilvl="6" w:tplc="AB14C0A4">
      <w:numFmt w:val="bullet"/>
      <w:lvlText w:val="•"/>
      <w:lvlJc w:val="left"/>
      <w:pPr>
        <w:ind w:left="1418" w:hanging="111"/>
      </w:pPr>
      <w:rPr>
        <w:rFonts w:hint="default"/>
        <w:lang w:val="en-US" w:eastAsia="en-US" w:bidi="ar-SA"/>
      </w:rPr>
    </w:lvl>
    <w:lvl w:ilvl="7" w:tplc="CE88E02E">
      <w:numFmt w:val="bullet"/>
      <w:lvlText w:val="•"/>
      <w:lvlJc w:val="left"/>
      <w:pPr>
        <w:ind w:left="1607" w:hanging="111"/>
      </w:pPr>
      <w:rPr>
        <w:rFonts w:hint="default"/>
        <w:lang w:val="en-US" w:eastAsia="en-US" w:bidi="ar-SA"/>
      </w:rPr>
    </w:lvl>
    <w:lvl w:ilvl="8" w:tplc="EAEC16D6">
      <w:numFmt w:val="bullet"/>
      <w:lvlText w:val="•"/>
      <w:lvlJc w:val="left"/>
      <w:pPr>
        <w:ind w:left="1797" w:hanging="111"/>
      </w:pPr>
      <w:rPr>
        <w:rFonts w:hint="default"/>
        <w:lang w:val="en-US" w:eastAsia="en-US" w:bidi="ar-SA"/>
      </w:rPr>
    </w:lvl>
  </w:abstractNum>
  <w:abstractNum w:abstractNumId="11" w15:restartNumberingAfterBreak="0">
    <w:nsid w:val="68956A9E"/>
    <w:multiLevelType w:val="hybridMultilevel"/>
    <w:tmpl w:val="01AEEA28"/>
    <w:lvl w:ilvl="0" w:tplc="895271B8">
      <w:numFmt w:val="bullet"/>
      <w:lvlText w:val="•"/>
      <w:lvlJc w:val="left"/>
      <w:pPr>
        <w:ind w:left="472" w:hanging="111"/>
      </w:pPr>
      <w:rPr>
        <w:rFonts w:ascii="Calibri" w:eastAsia="Calibri" w:hAnsi="Calibri" w:cs="Calibri" w:hint="default"/>
        <w:w w:val="100"/>
        <w:sz w:val="20"/>
        <w:szCs w:val="20"/>
        <w:lang w:val="en-US" w:eastAsia="en-US" w:bidi="ar-SA"/>
      </w:rPr>
    </w:lvl>
    <w:lvl w:ilvl="1" w:tplc="332EC880">
      <w:numFmt w:val="bullet"/>
      <w:lvlText w:val="•"/>
      <w:lvlJc w:val="left"/>
      <w:pPr>
        <w:ind w:left="649" w:hanging="111"/>
      </w:pPr>
      <w:rPr>
        <w:rFonts w:hint="default"/>
        <w:lang w:val="en-US" w:eastAsia="en-US" w:bidi="ar-SA"/>
      </w:rPr>
    </w:lvl>
    <w:lvl w:ilvl="2" w:tplc="602C02C8">
      <w:numFmt w:val="bullet"/>
      <w:lvlText w:val="•"/>
      <w:lvlJc w:val="left"/>
      <w:pPr>
        <w:ind w:left="819" w:hanging="111"/>
      </w:pPr>
      <w:rPr>
        <w:rFonts w:hint="default"/>
        <w:lang w:val="en-US" w:eastAsia="en-US" w:bidi="ar-SA"/>
      </w:rPr>
    </w:lvl>
    <w:lvl w:ilvl="3" w:tplc="2AC8B2E8">
      <w:numFmt w:val="bullet"/>
      <w:lvlText w:val="•"/>
      <w:lvlJc w:val="left"/>
      <w:pPr>
        <w:ind w:left="989" w:hanging="111"/>
      </w:pPr>
      <w:rPr>
        <w:rFonts w:hint="default"/>
        <w:lang w:val="en-US" w:eastAsia="en-US" w:bidi="ar-SA"/>
      </w:rPr>
    </w:lvl>
    <w:lvl w:ilvl="4" w:tplc="2026CABE">
      <w:numFmt w:val="bullet"/>
      <w:lvlText w:val="•"/>
      <w:lvlJc w:val="left"/>
      <w:pPr>
        <w:ind w:left="1158" w:hanging="111"/>
      </w:pPr>
      <w:rPr>
        <w:rFonts w:hint="default"/>
        <w:lang w:val="en-US" w:eastAsia="en-US" w:bidi="ar-SA"/>
      </w:rPr>
    </w:lvl>
    <w:lvl w:ilvl="5" w:tplc="50B6BF6C">
      <w:numFmt w:val="bullet"/>
      <w:lvlText w:val="•"/>
      <w:lvlJc w:val="left"/>
      <w:pPr>
        <w:ind w:left="1328" w:hanging="111"/>
      </w:pPr>
      <w:rPr>
        <w:rFonts w:hint="default"/>
        <w:lang w:val="en-US" w:eastAsia="en-US" w:bidi="ar-SA"/>
      </w:rPr>
    </w:lvl>
    <w:lvl w:ilvl="6" w:tplc="1B9467F2">
      <w:numFmt w:val="bullet"/>
      <w:lvlText w:val="•"/>
      <w:lvlJc w:val="left"/>
      <w:pPr>
        <w:ind w:left="1498" w:hanging="111"/>
      </w:pPr>
      <w:rPr>
        <w:rFonts w:hint="default"/>
        <w:lang w:val="en-US" w:eastAsia="en-US" w:bidi="ar-SA"/>
      </w:rPr>
    </w:lvl>
    <w:lvl w:ilvl="7" w:tplc="40348F92">
      <w:numFmt w:val="bullet"/>
      <w:lvlText w:val="•"/>
      <w:lvlJc w:val="left"/>
      <w:pPr>
        <w:ind w:left="1667" w:hanging="111"/>
      </w:pPr>
      <w:rPr>
        <w:rFonts w:hint="default"/>
        <w:lang w:val="en-US" w:eastAsia="en-US" w:bidi="ar-SA"/>
      </w:rPr>
    </w:lvl>
    <w:lvl w:ilvl="8" w:tplc="58FE5D4C">
      <w:numFmt w:val="bullet"/>
      <w:lvlText w:val="•"/>
      <w:lvlJc w:val="left"/>
      <w:pPr>
        <w:ind w:left="1837" w:hanging="111"/>
      </w:pPr>
      <w:rPr>
        <w:rFonts w:hint="default"/>
        <w:lang w:val="en-US" w:eastAsia="en-US" w:bidi="ar-SA"/>
      </w:rPr>
    </w:lvl>
  </w:abstractNum>
  <w:abstractNum w:abstractNumId="12" w15:restartNumberingAfterBreak="0">
    <w:nsid w:val="6F473A8F"/>
    <w:multiLevelType w:val="hybridMultilevel"/>
    <w:tmpl w:val="93A496DE"/>
    <w:lvl w:ilvl="0" w:tplc="6E726D5A">
      <w:numFmt w:val="bullet"/>
      <w:lvlText w:val="•"/>
      <w:lvlJc w:val="left"/>
      <w:pPr>
        <w:ind w:left="289" w:hanging="111"/>
      </w:pPr>
      <w:rPr>
        <w:rFonts w:ascii="Calibri" w:eastAsia="Calibri" w:hAnsi="Calibri" w:cs="Calibri" w:hint="default"/>
        <w:w w:val="100"/>
        <w:sz w:val="20"/>
        <w:szCs w:val="20"/>
        <w:lang w:val="en-US" w:eastAsia="en-US" w:bidi="ar-SA"/>
      </w:rPr>
    </w:lvl>
    <w:lvl w:ilvl="1" w:tplc="AC3E5D2C">
      <w:numFmt w:val="bullet"/>
      <w:lvlText w:val="•"/>
      <w:lvlJc w:val="left"/>
      <w:pPr>
        <w:ind w:left="469" w:hanging="111"/>
      </w:pPr>
      <w:rPr>
        <w:rFonts w:hint="default"/>
        <w:lang w:val="en-US" w:eastAsia="en-US" w:bidi="ar-SA"/>
      </w:rPr>
    </w:lvl>
    <w:lvl w:ilvl="2" w:tplc="BFA6C438">
      <w:numFmt w:val="bullet"/>
      <w:lvlText w:val="•"/>
      <w:lvlJc w:val="left"/>
      <w:pPr>
        <w:ind w:left="659" w:hanging="111"/>
      </w:pPr>
      <w:rPr>
        <w:rFonts w:hint="default"/>
        <w:lang w:val="en-US" w:eastAsia="en-US" w:bidi="ar-SA"/>
      </w:rPr>
    </w:lvl>
    <w:lvl w:ilvl="3" w:tplc="0CC0A11E">
      <w:numFmt w:val="bullet"/>
      <w:lvlText w:val="•"/>
      <w:lvlJc w:val="left"/>
      <w:pPr>
        <w:ind w:left="849" w:hanging="111"/>
      </w:pPr>
      <w:rPr>
        <w:rFonts w:hint="default"/>
        <w:lang w:val="en-US" w:eastAsia="en-US" w:bidi="ar-SA"/>
      </w:rPr>
    </w:lvl>
    <w:lvl w:ilvl="4" w:tplc="8A60FD62">
      <w:numFmt w:val="bullet"/>
      <w:lvlText w:val="•"/>
      <w:lvlJc w:val="left"/>
      <w:pPr>
        <w:ind w:left="1038" w:hanging="111"/>
      </w:pPr>
      <w:rPr>
        <w:rFonts w:hint="default"/>
        <w:lang w:val="en-US" w:eastAsia="en-US" w:bidi="ar-SA"/>
      </w:rPr>
    </w:lvl>
    <w:lvl w:ilvl="5" w:tplc="3ADEBA58">
      <w:numFmt w:val="bullet"/>
      <w:lvlText w:val="•"/>
      <w:lvlJc w:val="left"/>
      <w:pPr>
        <w:ind w:left="1228" w:hanging="111"/>
      </w:pPr>
      <w:rPr>
        <w:rFonts w:hint="default"/>
        <w:lang w:val="en-US" w:eastAsia="en-US" w:bidi="ar-SA"/>
      </w:rPr>
    </w:lvl>
    <w:lvl w:ilvl="6" w:tplc="7920342C">
      <w:numFmt w:val="bullet"/>
      <w:lvlText w:val="•"/>
      <w:lvlJc w:val="left"/>
      <w:pPr>
        <w:ind w:left="1418" w:hanging="111"/>
      </w:pPr>
      <w:rPr>
        <w:rFonts w:hint="default"/>
        <w:lang w:val="en-US" w:eastAsia="en-US" w:bidi="ar-SA"/>
      </w:rPr>
    </w:lvl>
    <w:lvl w:ilvl="7" w:tplc="09764C0A">
      <w:numFmt w:val="bullet"/>
      <w:lvlText w:val="•"/>
      <w:lvlJc w:val="left"/>
      <w:pPr>
        <w:ind w:left="1607" w:hanging="111"/>
      </w:pPr>
      <w:rPr>
        <w:rFonts w:hint="default"/>
        <w:lang w:val="en-US" w:eastAsia="en-US" w:bidi="ar-SA"/>
      </w:rPr>
    </w:lvl>
    <w:lvl w:ilvl="8" w:tplc="86A60626">
      <w:numFmt w:val="bullet"/>
      <w:lvlText w:val="•"/>
      <w:lvlJc w:val="left"/>
      <w:pPr>
        <w:ind w:left="1797" w:hanging="111"/>
      </w:pPr>
      <w:rPr>
        <w:rFonts w:hint="default"/>
        <w:lang w:val="en-US" w:eastAsia="en-US" w:bidi="ar-SA"/>
      </w:rPr>
    </w:lvl>
  </w:abstractNum>
  <w:abstractNum w:abstractNumId="13" w15:restartNumberingAfterBreak="0">
    <w:nsid w:val="70DC0453"/>
    <w:multiLevelType w:val="hybridMultilevel"/>
    <w:tmpl w:val="20606E78"/>
    <w:lvl w:ilvl="0" w:tplc="76DAFDFC">
      <w:numFmt w:val="bullet"/>
      <w:lvlText w:val="•"/>
      <w:lvlJc w:val="left"/>
      <w:pPr>
        <w:ind w:left="670" w:hanging="111"/>
      </w:pPr>
      <w:rPr>
        <w:rFonts w:ascii="Calibri" w:eastAsia="Calibri" w:hAnsi="Calibri" w:cs="Calibri" w:hint="default"/>
        <w:w w:val="100"/>
        <w:sz w:val="20"/>
        <w:szCs w:val="20"/>
        <w:lang w:val="en-US" w:eastAsia="en-US" w:bidi="ar-SA"/>
      </w:rPr>
    </w:lvl>
    <w:lvl w:ilvl="1" w:tplc="4F70D0CA">
      <w:numFmt w:val="bullet"/>
      <w:lvlText w:val="•"/>
      <w:lvlJc w:val="left"/>
      <w:pPr>
        <w:ind w:left="510" w:hanging="111"/>
      </w:pPr>
      <w:rPr>
        <w:rFonts w:ascii="Calibri" w:eastAsia="Calibri" w:hAnsi="Calibri" w:cs="Calibri" w:hint="default"/>
        <w:w w:val="100"/>
        <w:sz w:val="20"/>
        <w:szCs w:val="20"/>
        <w:lang w:val="en-US" w:eastAsia="en-US" w:bidi="ar-SA"/>
      </w:rPr>
    </w:lvl>
    <w:lvl w:ilvl="2" w:tplc="661495DE">
      <w:numFmt w:val="bullet"/>
      <w:lvlText w:val="•"/>
      <w:lvlJc w:val="left"/>
      <w:pPr>
        <w:ind w:left="846" w:hanging="111"/>
      </w:pPr>
      <w:rPr>
        <w:rFonts w:hint="default"/>
        <w:lang w:val="en-US" w:eastAsia="en-US" w:bidi="ar-SA"/>
      </w:rPr>
    </w:lvl>
    <w:lvl w:ilvl="3" w:tplc="E7B6D21E">
      <w:numFmt w:val="bullet"/>
      <w:lvlText w:val="•"/>
      <w:lvlJc w:val="left"/>
      <w:pPr>
        <w:ind w:left="1012" w:hanging="111"/>
      </w:pPr>
      <w:rPr>
        <w:rFonts w:hint="default"/>
        <w:lang w:val="en-US" w:eastAsia="en-US" w:bidi="ar-SA"/>
      </w:rPr>
    </w:lvl>
    <w:lvl w:ilvl="4" w:tplc="4A3A0C72">
      <w:numFmt w:val="bullet"/>
      <w:lvlText w:val="•"/>
      <w:lvlJc w:val="left"/>
      <w:pPr>
        <w:ind w:left="1179" w:hanging="111"/>
      </w:pPr>
      <w:rPr>
        <w:rFonts w:hint="default"/>
        <w:lang w:val="en-US" w:eastAsia="en-US" w:bidi="ar-SA"/>
      </w:rPr>
    </w:lvl>
    <w:lvl w:ilvl="5" w:tplc="E0525F90">
      <w:numFmt w:val="bullet"/>
      <w:lvlText w:val="•"/>
      <w:lvlJc w:val="left"/>
      <w:pPr>
        <w:ind w:left="1345" w:hanging="111"/>
      </w:pPr>
      <w:rPr>
        <w:rFonts w:hint="default"/>
        <w:lang w:val="en-US" w:eastAsia="en-US" w:bidi="ar-SA"/>
      </w:rPr>
    </w:lvl>
    <w:lvl w:ilvl="6" w:tplc="9C56250C">
      <w:numFmt w:val="bullet"/>
      <w:lvlText w:val="•"/>
      <w:lvlJc w:val="left"/>
      <w:pPr>
        <w:ind w:left="1511" w:hanging="111"/>
      </w:pPr>
      <w:rPr>
        <w:rFonts w:hint="default"/>
        <w:lang w:val="en-US" w:eastAsia="en-US" w:bidi="ar-SA"/>
      </w:rPr>
    </w:lvl>
    <w:lvl w:ilvl="7" w:tplc="BCBC2CBC">
      <w:numFmt w:val="bullet"/>
      <w:lvlText w:val="•"/>
      <w:lvlJc w:val="left"/>
      <w:pPr>
        <w:ind w:left="1678" w:hanging="111"/>
      </w:pPr>
      <w:rPr>
        <w:rFonts w:hint="default"/>
        <w:lang w:val="en-US" w:eastAsia="en-US" w:bidi="ar-SA"/>
      </w:rPr>
    </w:lvl>
    <w:lvl w:ilvl="8" w:tplc="A4443BB2">
      <w:numFmt w:val="bullet"/>
      <w:lvlText w:val="•"/>
      <w:lvlJc w:val="left"/>
      <w:pPr>
        <w:ind w:left="1844" w:hanging="111"/>
      </w:pPr>
      <w:rPr>
        <w:rFonts w:hint="default"/>
        <w:lang w:val="en-US" w:eastAsia="en-US" w:bidi="ar-SA"/>
      </w:rPr>
    </w:lvl>
  </w:abstractNum>
  <w:num w:numId="1" w16cid:durableId="1714036149">
    <w:abstractNumId w:val="7"/>
  </w:num>
  <w:num w:numId="2" w16cid:durableId="523327403">
    <w:abstractNumId w:val="13"/>
  </w:num>
  <w:num w:numId="3" w16cid:durableId="1651901968">
    <w:abstractNumId w:val="5"/>
  </w:num>
  <w:num w:numId="4" w16cid:durableId="142672039">
    <w:abstractNumId w:val="3"/>
  </w:num>
  <w:num w:numId="5" w16cid:durableId="1730886459">
    <w:abstractNumId w:val="6"/>
  </w:num>
  <w:num w:numId="6" w16cid:durableId="2132240496">
    <w:abstractNumId w:val="0"/>
  </w:num>
  <w:num w:numId="7" w16cid:durableId="1576891670">
    <w:abstractNumId w:val="4"/>
  </w:num>
  <w:num w:numId="8" w16cid:durableId="1407680327">
    <w:abstractNumId w:val="11"/>
  </w:num>
  <w:num w:numId="9" w16cid:durableId="1394935247">
    <w:abstractNumId w:val="12"/>
  </w:num>
  <w:num w:numId="10" w16cid:durableId="1517648362">
    <w:abstractNumId w:val="10"/>
  </w:num>
  <w:num w:numId="11" w16cid:durableId="1740665332">
    <w:abstractNumId w:val="2"/>
  </w:num>
  <w:num w:numId="12" w16cid:durableId="1589537631">
    <w:abstractNumId w:val="1"/>
  </w:num>
  <w:num w:numId="13" w16cid:durableId="135495583">
    <w:abstractNumId w:val="9"/>
  </w:num>
  <w:num w:numId="14" w16cid:durableId="4749534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01263"/>
    <w:rsid w:val="00000DA8"/>
    <w:rsid w:val="00034F60"/>
    <w:rsid w:val="0006581C"/>
    <w:rsid w:val="000F537B"/>
    <w:rsid w:val="001C5E18"/>
    <w:rsid w:val="001D3B1F"/>
    <w:rsid w:val="00210889"/>
    <w:rsid w:val="00215BD6"/>
    <w:rsid w:val="002520B4"/>
    <w:rsid w:val="002764DC"/>
    <w:rsid w:val="0027726C"/>
    <w:rsid w:val="00315F32"/>
    <w:rsid w:val="003452AE"/>
    <w:rsid w:val="00357DE6"/>
    <w:rsid w:val="003724D4"/>
    <w:rsid w:val="003C05CA"/>
    <w:rsid w:val="003F7B51"/>
    <w:rsid w:val="00442A8C"/>
    <w:rsid w:val="00463E80"/>
    <w:rsid w:val="005567D3"/>
    <w:rsid w:val="00570277"/>
    <w:rsid w:val="005A5C9F"/>
    <w:rsid w:val="005C3142"/>
    <w:rsid w:val="005E151D"/>
    <w:rsid w:val="00656F2C"/>
    <w:rsid w:val="006B0222"/>
    <w:rsid w:val="008316C0"/>
    <w:rsid w:val="00863255"/>
    <w:rsid w:val="0089406F"/>
    <w:rsid w:val="00900635"/>
    <w:rsid w:val="00916379"/>
    <w:rsid w:val="00946C3A"/>
    <w:rsid w:val="009E7E70"/>
    <w:rsid w:val="00A13C41"/>
    <w:rsid w:val="00AA744C"/>
    <w:rsid w:val="00B01263"/>
    <w:rsid w:val="00B279F5"/>
    <w:rsid w:val="00B45B8A"/>
    <w:rsid w:val="00B96271"/>
    <w:rsid w:val="00BE319D"/>
    <w:rsid w:val="00BF04C8"/>
    <w:rsid w:val="00C055ED"/>
    <w:rsid w:val="00C05F44"/>
    <w:rsid w:val="00C66873"/>
    <w:rsid w:val="00C76EF1"/>
    <w:rsid w:val="00C86B80"/>
    <w:rsid w:val="00CC2745"/>
    <w:rsid w:val="00CD181A"/>
    <w:rsid w:val="00CE610B"/>
    <w:rsid w:val="00CF753F"/>
    <w:rsid w:val="00D074B0"/>
    <w:rsid w:val="00DA3190"/>
    <w:rsid w:val="00DA6A24"/>
    <w:rsid w:val="00DA79A2"/>
    <w:rsid w:val="00DE0A1B"/>
    <w:rsid w:val="00DE6219"/>
    <w:rsid w:val="00E33DA0"/>
    <w:rsid w:val="00E93816"/>
    <w:rsid w:val="00EC114E"/>
    <w:rsid w:val="00EF799A"/>
    <w:rsid w:val="00EF7F01"/>
    <w:rsid w:val="00F66E3C"/>
    <w:rsid w:val="00F70A8D"/>
    <w:rsid w:val="00F82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3AF09"/>
  <w15:docId w15:val="{6311DA99-D8E2-45D8-BEF9-5129D3584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88" w:hanging="269"/>
      <w:outlineLvl w:val="0"/>
    </w:pPr>
    <w:rPr>
      <w:rFonts w:ascii="Arial" w:eastAsia="Arial" w:hAnsi="Arial" w:cs="Arial"/>
      <w:b/>
      <w:bCs/>
      <w:sz w:val="24"/>
      <w:szCs w:val="24"/>
    </w:rPr>
  </w:style>
  <w:style w:type="paragraph" w:styleId="Heading2">
    <w:name w:val="heading 2"/>
    <w:basedOn w:val="Normal"/>
    <w:uiPriority w:val="9"/>
    <w:unhideWhenUsed/>
    <w:qFormat/>
    <w:pPr>
      <w:ind w:left="120"/>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87"/>
      <w:ind w:left="387" w:right="553"/>
      <w:jc w:val="center"/>
    </w:pPr>
    <w:rPr>
      <w:rFonts w:ascii="Arial" w:eastAsia="Arial" w:hAnsi="Arial" w:cs="Arial"/>
      <w:b/>
      <w:bCs/>
      <w:sz w:val="40"/>
      <w:szCs w:val="40"/>
    </w:rPr>
  </w:style>
  <w:style w:type="paragraph" w:styleId="ListParagraph">
    <w:name w:val="List Paragraph"/>
    <w:basedOn w:val="Normal"/>
    <w:uiPriority w:val="1"/>
    <w:qFormat/>
    <w:pPr>
      <w:spacing w:before="4"/>
      <w:ind w:left="478" w:hanging="360"/>
    </w:pPr>
  </w:style>
  <w:style w:type="paragraph" w:customStyle="1" w:styleId="TableParagraph">
    <w:name w:val="Table Paragraph"/>
    <w:basedOn w:val="Normal"/>
    <w:uiPriority w:val="1"/>
    <w:qFormat/>
    <w:pPr>
      <w:spacing w:line="229" w:lineRule="exact"/>
      <w:ind w:left="105"/>
    </w:pPr>
  </w:style>
  <w:style w:type="character" w:styleId="Hyperlink">
    <w:name w:val="Hyperlink"/>
    <w:basedOn w:val="DefaultParagraphFont"/>
    <w:uiPriority w:val="99"/>
    <w:unhideWhenUsed/>
    <w:rsid w:val="003F7B51"/>
    <w:rPr>
      <w:color w:val="0000FF" w:themeColor="hyperlink"/>
      <w:u w:val="single"/>
    </w:rPr>
  </w:style>
  <w:style w:type="character" w:styleId="UnresolvedMention">
    <w:name w:val="Unresolved Mention"/>
    <w:basedOn w:val="DefaultParagraphFont"/>
    <w:uiPriority w:val="99"/>
    <w:semiHidden/>
    <w:unhideWhenUsed/>
    <w:rsid w:val="003F7B51"/>
    <w:rPr>
      <w:color w:val="605E5C"/>
      <w:shd w:val="clear" w:color="auto" w:fill="E1DFDD"/>
    </w:rPr>
  </w:style>
  <w:style w:type="table" w:styleId="TableGrid">
    <w:name w:val="Table Grid"/>
    <w:basedOn w:val="TableNormal"/>
    <w:uiPriority w:val="39"/>
    <w:rsid w:val="00000D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B279F5"/>
    <w:rPr>
      <w:rFonts w:ascii="Arial MT" w:eastAsia="Arial MT" w:hAnsi="Arial MT" w:cs="Arial MT"/>
      <w:sz w:val="20"/>
      <w:szCs w:val="20"/>
    </w:rPr>
  </w:style>
  <w:style w:type="paragraph" w:styleId="Header">
    <w:name w:val="header"/>
    <w:basedOn w:val="Normal"/>
    <w:link w:val="HeaderChar"/>
    <w:uiPriority w:val="99"/>
    <w:unhideWhenUsed/>
    <w:rsid w:val="00EC114E"/>
    <w:pPr>
      <w:tabs>
        <w:tab w:val="center" w:pos="4680"/>
        <w:tab w:val="right" w:pos="9360"/>
      </w:tabs>
    </w:pPr>
  </w:style>
  <w:style w:type="character" w:customStyle="1" w:styleId="HeaderChar">
    <w:name w:val="Header Char"/>
    <w:basedOn w:val="DefaultParagraphFont"/>
    <w:link w:val="Header"/>
    <w:uiPriority w:val="99"/>
    <w:rsid w:val="00EC114E"/>
    <w:rPr>
      <w:rFonts w:ascii="Arial MT" w:eastAsia="Arial MT" w:hAnsi="Arial MT" w:cs="Arial MT"/>
    </w:rPr>
  </w:style>
  <w:style w:type="paragraph" w:styleId="Footer">
    <w:name w:val="footer"/>
    <w:basedOn w:val="Normal"/>
    <w:link w:val="FooterChar"/>
    <w:uiPriority w:val="99"/>
    <w:unhideWhenUsed/>
    <w:rsid w:val="00EC114E"/>
    <w:pPr>
      <w:tabs>
        <w:tab w:val="center" w:pos="4680"/>
        <w:tab w:val="right" w:pos="9360"/>
      </w:tabs>
    </w:pPr>
  </w:style>
  <w:style w:type="character" w:customStyle="1" w:styleId="FooterChar">
    <w:name w:val="Footer Char"/>
    <w:basedOn w:val="DefaultParagraphFont"/>
    <w:link w:val="Footer"/>
    <w:uiPriority w:val="99"/>
    <w:rsid w:val="00EC114E"/>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82830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234</TotalTime>
  <Pages>1</Pages>
  <Words>518</Words>
  <Characters>2957</Characters>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2023-08-09T20:44:00Z</cp:lastPrinted>
  <dcterms:created xsi:type="dcterms:W3CDTF">2023-07-14T23:11:00Z</dcterms:created>
  <dcterms:modified xsi:type="dcterms:W3CDTF">2023-08-29T02:48:00Z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2023-04-17T00:00:00Z</vt:filetime>
  </property>
  <property fmtid="{D5CDD505-2E9C-101B-9397-08002B2CF9AE}" pid="3" name="Creator">
    <vt:lpwstr>Acrobat PDFMaker 23 for Word</vt:lpwstr>
  </property>
  <property fmtid="{D5CDD505-2E9C-101B-9397-08002B2CF9AE}" pid="4" name="LastSaved">
    <vt:filetime>2023-07-14T00:00:00Z</vt:filetime>
  </property>
</Properties>
</file>