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sz w:val="48"/>
          <w:szCs w:val="48"/>
        </w:rPr>
        <w:t xml:space="preserve">Голосовой ИИ-ассистент для бизнеса</w:t>
      </w:r>
    </w:p>
    <w:p>
      <w:pPr>
        <w:spacing w:after="1200"/>
        <w:jc w:val="center"/>
      </w:pPr>
      <w:r>
        <w:rPr>
          <w:i/>
          <w:iCs/>
          <w:color w:val="555555"/>
          <w:sz w:val="28"/>
          <w:szCs w:val="28"/>
        </w:rPr>
        <w:t xml:space="preserve">Концепция, архитектура и MVP-роадмап (проект saymen_next)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Версия документа: 0.1 — черновик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Дата: 2 мая 2026 г.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Резюме (Executive Summary)</w:t>
      </w:r>
    </w:p>
    <w:p>
      <w:pPr>
        <w:spacing w:after="120"/>
      </w:pPr>
      <w:r>
        <w:t xml:space="preserve">Цель проекта — создать облачного голосового ИИ-ассистента для бизнеса, способного: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принимать входящие звонки и заменять часть работы первой линии (робот-секретарь);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совершать массовые исходящие обзвоны (опросы, NPS, реактивация, информирование);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вести диалог-продажи: квалифицировать лидов, презентовать продукт, бронировать встречи;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работать как голосовой виджет в браузере (на сайте/в личном кабинете);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автоматически фиксировать события в CRM (amoCRM, Bitrix24) и хранить расшифровки разговоров.</w:t>
      </w:r>
    </w:p>
    <w:p>
      <w:pPr>
        <w:spacing w:after="120"/>
      </w:pPr>
      <w:r>
        <w:t xml:space="preserve">По функциональности продукт находится в той же нише, что и Mango Office, Voximplant Avatar, Tinkoff Voice, robovoice — но с акцентом на современные LLM-движки (GPT-4o Realtime / Claude) и мультиязычный (RU/EN) сценарий.</w:t>
      </w:r>
    </w:p>
    <w:p>
      <w:pPr>
        <w:pStyle w:val="Heading1"/>
        <w:spacing w:after="200" w:before="360"/>
      </w:pPr>
      <w:r>
        <w:t xml:space="preserve">2. Идеи использования (по аналогии с Mango Office)</w:t>
      </w:r>
    </w:p>
    <w:p>
      <w:pPr>
        <w:pStyle w:val="Heading2"/>
        <w:spacing w:after="160" w:before="280"/>
      </w:pPr>
      <w:r>
        <w:t xml:space="preserve">2.1. Контактный центр и приём звонков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Робот-секретарь: приветствие, маршрутизация по отделам, ответ на FAQ.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Распознавание клиента по номеру, подгрузка карточки из CRM (Caller ID lookup).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Создание заявки в нерабочее время и автоперезвон с утра.</w:t>
      </w:r>
    </w:p>
    <w:p>
      <w:pPr>
        <w:pStyle w:val="Heading2"/>
        <w:spacing w:after="160" w:before="280"/>
      </w:pPr>
      <w:r>
        <w:t xml:space="preserve">2.2. Продажи и лидогенерация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Квалификация входящего лида (BANT): бюджет, потребность, сроки, ЛПР.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Перехват звонка с лендинга через web-виджет: «Нажмите, чтобы поговорить с менеджером».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Назначение встречи в Google/Yandex/Bitrix24 Calendar по договорённости.</w:t>
      </w:r>
    </w:p>
    <w:p>
      <w:pPr>
        <w:pStyle w:val="Heading2"/>
        <w:spacing w:after="160" w:before="280"/>
      </w:pPr>
      <w:r>
        <w:t xml:space="preserve">2.3. Маркетинг и опросы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NPS-опросы по базе клиентов после покупки/обслуживания.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Сбор обратной связи — структурированный анкетный обзвон.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Реактивация «спящих» клиентов с персонализированным предложением.</w:t>
      </w:r>
    </w:p>
    <w:p>
      <w:pPr>
        <w:pStyle w:val="Heading2"/>
        <w:spacing w:after="160" w:before="280"/>
      </w:pPr>
      <w:r>
        <w:t xml:space="preserve">2.4. Сервис и поддержка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Подтверждение записи, доставки, визита.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Информирование о задолженности, статусе заказа, изменениях расписания.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Эскалация на оператора при выявлении сложного случая (по интенту/эмоции).</w:t>
      </w:r>
    </w:p>
    <w:p>
      <w:pPr>
        <w:pStyle w:val="Heading2"/>
        <w:spacing w:after="160" w:before="280"/>
      </w:pPr>
      <w:r>
        <w:t xml:space="preserve">2.5. HR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Первичный отбор кандидатов: уточнение зарплатных ожиданий, опыта, готовности к выходу.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Напоминание о собеседовании, перенос/подтверждение.</w:t>
      </w:r>
    </w:p>
    <w:p>
      <w:pPr>
        <w:pStyle w:val="Heading1"/>
        <w:spacing w:after="200" w:before="360"/>
      </w:pPr>
      <w:r>
        <w:t xml:space="preserve">3. Архитектура системы</w:t>
      </w:r>
    </w:p>
    <w:p>
      <w:pPr>
        <w:spacing w:after="120"/>
      </w:pPr>
      <w:r>
        <w:t xml:space="preserve">Решение строится как набор слабо связанных сервисов вокруг диалогового оркестратора. Базовая логика разговора едина и для SIP-телефонии, и для веб-виджета — отличается только медиа-шлюз.</w:t>
      </w:r>
    </w:p>
    <w:p>
      <w:pPr>
        <w:pStyle w:val="Heading2"/>
        <w:spacing w:after="160" w:before="280"/>
      </w:pPr>
      <w:r>
        <w:t xml:space="preserve">3.1. Слои системы</w:t>
      </w:r>
    </w:p>
    <w:p>
      <w:pPr>
        <w:spacing w:after="120"/>
      </w:pPr>
      <w:r>
        <w:t xml:space="preserve">Сверху вниз система делится на следующие слои: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Канальный слой (Channels): SIP/PSTN, WebRTC-виджет, Telegram Voice (опционально).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Медиа-шлюз (Media Gateway): принимает аудио-потоки RTP/Opus, конвертирует, делает VAD.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ASR (Speech-to-Text): потоковое распознавание речи, поддержка RU/EN, диаризация.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Диалоговый оркестратор (Dialog Orchestrator): сценарии, состояние, вызов LLM, инструменты.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LLM-слой: GPT-4o Realtime / Claude — формирование ответа и tool-calls.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TTS (Text-to-Speech): потоковый синтез речи, низкая задержка, выбор голоса.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Интеграционный слой: коннекторы к amoCRM, Bitrix24, календарям, базам данных, БДД.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Хранилище и аналитика: PostgreSQL, S3 (записи звонков), ClickHouse (логи диалогов), BI.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Админ-панель и конструктор сценариев: Next.js + tRPC/REST, drag-n-drop редактор.</w:t>
      </w:r>
    </w:p>
    <w:p>
      <w:pPr>
        <w:pStyle w:val="Heading2"/>
        <w:spacing w:after="160" w:before="280"/>
      </w:pPr>
      <w:r>
        <w:t xml:space="preserve">3.2. Поток разговора (call flow)</w:t>
      </w:r>
    </w:p>
    <w:p>
      <w:pPr>
        <w:spacing w:after="120"/>
      </w:pPr>
      <w:r>
        <w:t xml:space="preserve">Типичный путь голосового потока в реальном времени: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Клиент инициирует звонок (SIP) или нажимает кнопку в браузере (WebRTC).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Медиа-шлюз поднимает соединение и открывает дуплексный аудио-канал к оркестратору.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Стрим аудио идёт в потоковый ASR; параллельно работает VAD (Voice Activity Detection).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Как только пользователь закончил реплику, текст передаётся в LLM с системным промтом сценария.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LLM возвращает либо реплику, либо вызов инструмента (создать сделку, найти контакт, забронировать слот).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Инструменты выполняются параллельно с генерацией речи; ответ озвучивается через TTS чанками.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После звонка: транскрипт, теги намерений, эмоции, итоги — пишутся в CRM и аналитику.</w:t>
      </w:r>
    </w:p>
    <w:p>
      <w:pPr>
        <w:pStyle w:val="Heading2"/>
        <w:spacing w:after="160" w:before="280"/>
      </w:pPr>
      <w:r>
        <w:t xml:space="preserve">3.3. Цель по задержке (latency budget)</w:t>
      </w:r>
    </w:p>
    <w:p>
      <w:pPr>
        <w:spacing w:after="120"/>
      </w:pPr>
      <w:r>
        <w:t xml:space="preserve">Чтобы диалог ощущался естественным, бюджет задержки от конца реплики пользователя до начала озвучки ответа — не более ~700–900 мс. Распределение: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Цель (мс)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Замечание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VAD + endpointing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100–200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Aggressiveness можно настраивать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Финальный ASR-транскрипт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100–200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Стриминговый ASR с partial results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первый токен (TTFB)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300–500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GPT-4o Realtime / streaming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TTS первый аудио-чанк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100–200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Стриминговый TTS, не дожидаемся всего текста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Сетевой RTT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20–50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Размещение в одном регионе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900 мс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Ощущается как живой диалог</w:t>
            </w:r>
          </w:p>
        </w:tc>
      </w:tr>
    </w:tbl>
    <w:p>
      <w:pPr>
        <w:pStyle w:val="Heading1"/>
        <w:spacing w:after="200" w:before="360"/>
      </w:pPr>
      <w:r>
        <w:t xml:space="preserve">4. Технологический стек</w:t>
      </w:r>
    </w:p>
    <w:p>
      <w:pPr>
        <w:spacing w:after="120"/>
      </w:pPr>
      <w:r>
        <w:t xml:space="preserve">Стек подобран под мультиязычность (RU/EN), снижение задержек и возможность работать в РФ-контуре, если потребуется (152-ФЗ).</w:t>
      </w:r>
    </w:p>
    <w:p>
      <w:pPr>
        <w:pStyle w:val="Heading2"/>
        <w:spacing w:after="160" w:before="280"/>
      </w:pPr>
      <w:r>
        <w:t xml:space="preserve">4.1. Фронтенд и админка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15 (App Router) — основа проекта saymen_next, серверные компоненты + RSC.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TypeScript, Tailwind CSS, shadcn/ui — UI-кит.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tRPC или REST + Zod — API-слой между фронтом и бэком.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WebRTC SDK (LiveKit / mediasoup) — для голосового виджета.</w:t>
      </w:r>
    </w:p>
    <w:p>
      <w:pPr>
        <w:pStyle w:val="Heading2"/>
        <w:spacing w:after="160" w:before="280"/>
      </w:pPr>
      <w:r>
        <w:t xml:space="preserve">4.2. Бэкенд и оркестратор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(Fastify) или Python (FastAPI) — оркестратор; рекомендуем Node для единого языка с фронтом.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LangGraph / собственный state machine — управление диалогом и сценариями.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(Neon/Supabase) — операционные данные, RLS для мульти-тенантности.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Redis — состояние сессий звонков, очереди.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S3-совместимое хранилище (Yandex Object Storage / MinIO) — аудиозаписи.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ClickHouse / DuckDB — логи диалогов и аналитика.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BullMQ / Temporal — оркестрация исходящих кампаний обзвона.</w:t>
      </w:r>
    </w:p>
    <w:p>
      <w:pPr>
        <w:pStyle w:val="Heading2"/>
        <w:spacing w:after="160" w:before="280"/>
      </w:pPr>
      <w:r>
        <w:t xml:space="preserve">4.3. Голосовые движки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Основной выбор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Резерв / альтернатива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Замечание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Deepgram Nova-3 (RU/EN, стриминг)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OpenAI Whisper, SaluteSpeech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Deepgram держит &lt; 200 мс на стриме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GPT-4o Realtime API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Sonnet 4.6 (через tool-use)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Realtime сильно сокращает latency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ElevenLabs Turbo v2.5 (RU/EN)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Yandex SpeechKit, OpenAI TTS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Клонируемый голос бренда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Silero VAD (open-source)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WebRTC VAD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Локально, без сетевых вызовов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Telephony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Voximplant / MTT / Asterisk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Twilio (для EN-рынка)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Voximplant — JS-сценарии и SIP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WebRTC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LiveKit Cloud / self-hosted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Daily.co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Готовые SDK для браузера</w:t>
            </w:r>
          </w:p>
        </w:tc>
      </w:tr>
    </w:tbl>
    <w:p>
      <w:pPr>
        <w:spacing w:after="120"/>
      </w:pPr>
      <w:r>
        <w:t xml:space="preserve">Замечание: если есть требование «данные не должны покидать РФ», то связка SaluteSpeech + Yandex SpeechKit + локальный LLM (например, YandexGPT или GigaChat) допустима, но качество диалога сейчас заметно ниже, чем у GPT-4o.</w:t>
      </w:r>
    </w:p>
    <w:p>
      <w:pPr>
        <w:pStyle w:val="Heading2"/>
        <w:spacing w:after="160" w:before="280"/>
      </w:pPr>
      <w:r>
        <w:t xml:space="preserve">4.4. Инфраструктура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+ Kubernetes (или managed: Yandex Managed K8s, Selectel).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Observability: OpenTelemetry → Grafana / Tempo / Loki, отдельные дашборды по latency звонков.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CI/CD: GitHub Actions, deploy через ArgoCD или Vercel (для Next.js админки).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Секреты: Doppler / Vault, ротация ключей.</w:t>
      </w:r>
    </w:p>
    <w:p>
      <w:pPr>
        <w:pStyle w:val="Heading1"/>
        <w:spacing w:after="200" w:before="360"/>
      </w:pPr>
      <w:r>
        <w:t xml:space="preserve">5. MVP-сценарии</w:t>
      </w:r>
    </w:p>
    <w:p>
      <w:pPr>
        <w:spacing w:after="120"/>
      </w:pPr>
      <w:r>
        <w:t xml:space="preserve">Все четыре выбранных сценария разделены на фазы — мы не пытаемся сделать всё сразу.</w:t>
      </w:r>
    </w:p>
    <w:p>
      <w:pPr>
        <w:pStyle w:val="Heading2"/>
        <w:spacing w:after="160" w:before="280"/>
      </w:pPr>
      <w:r>
        <w:t xml:space="preserve">5.1. Сценарий A — Голосовой бот в браузере (web-виджет)</w:t>
      </w:r>
    </w:p>
    <w:p>
      <w:pPr>
        <w:spacing w:after="120"/>
      </w:pPr>
      <w:r>
        <w:t xml:space="preserve">Самый дешёвый запуск, нет лицензий связи, идеален для прототипа.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UI: кнопка «Поговорить с ассистентом» на сайте/лендинге.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Технология: WebRTC через LiveKit, дуплекс прямо в браузере.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Сценарий: знакомство, ответы на вопросы по продукту, сбор контактов, отправка лида в CRM.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Полезен для онбординга в кабинете, поддержки, демо-режимов.</w:t>
      </w:r>
    </w:p>
    <w:p>
      <w:pPr>
        <w:pStyle w:val="Heading2"/>
        <w:spacing w:after="160" w:before="280"/>
      </w:pPr>
      <w:r>
        <w:t xml:space="preserve">5.2. Сценарий B — Входящий робот-секретарь (SIP)</w:t>
      </w:r>
    </w:p>
    <w:p>
      <w:pPr>
        <w:spacing w:after="120"/>
      </w:pPr>
      <w:r>
        <w:t xml:space="preserve">Подключение городского/8-800 номера, замена IVR.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Voximplant: входящий звонок → JS-сценарий → проброс аудио в наш оркестратор по WebSocket.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Идентификация клиента по номеру в amoCRM/Bitrix24, подтягивание истории.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Решения: ответ на FAQ, перевод на оператора, создание заявки, заказ обратного звонка.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Завершение: транскрипт + резюме + теги в карточку клиента.</w:t>
      </w:r>
    </w:p>
    <w:p>
      <w:pPr>
        <w:pStyle w:val="Heading2"/>
        <w:spacing w:after="160" w:before="280"/>
      </w:pPr>
      <w:r>
        <w:t xml:space="preserve">5.3. Сценарий C — Исходящие обзвоны и опросы</w:t>
      </w:r>
    </w:p>
    <w:p>
      <w:pPr>
        <w:spacing w:after="120"/>
      </w:pPr>
      <w:r>
        <w:t xml:space="preserve">Кампании по выгрузке из CRM или CSV.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Конструктор кампании: список номеров, расписание, окно дозвона, лимит попыток.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Соблюдение тишины (8:00–22:00 по часовому поясу абонента) и стоп-листа.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Формы анкет (вопросы с типами: число, выбор, открытый ответ, NPS).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Результат — структурированные ответы + аудио + расшифровка → BI.</w:t>
      </w:r>
    </w:p>
    <w:p>
      <w:pPr>
        <w:pStyle w:val="Heading2"/>
        <w:spacing w:after="160" w:before="280"/>
      </w:pPr>
      <w:r>
        <w:t xml:space="preserve">5.4. Сценарий D — Диалог-продажи (лидогенерация)</w:t>
      </w:r>
    </w:p>
    <w:p>
      <w:pPr>
        <w:spacing w:after="120"/>
      </w:pPr>
      <w:r>
        <w:t xml:space="preserve">Самый сложный сценарий: робот должен «вести» разговор и убеждать.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BANT-квалификация (Budget / Authority / Need / Timeline) с гибкими ветками.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Возражения: «дорого», «не сейчас», «у нас уже есть» — заранее проработанные.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Бронь встречи в календаре менеджера через интеграцию (Google/Bitrix24).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Передача «горячих» лидов оператору в реальном времени (warm transfer).</w:t>
      </w:r>
    </w:p>
    <w:p>
      <w:pPr>
        <w:pStyle w:val="Heading1"/>
        <w:spacing w:after="200" w:before="360"/>
      </w:pPr>
      <w:r>
        <w:t xml:space="preserve">6. Интеграции с CRM</w:t>
      </w:r>
    </w:p>
    <w:p>
      <w:pPr>
        <w:spacing w:after="120"/>
      </w:pPr>
      <w:r>
        <w:t xml:space="preserve">На MVP интегрируемся через REST API двух самых популярных в РФ систем: amoCRM и Bitrix24. Архитектурно делаем абстракцию CrmAdapter с едиными методами, чтобы потом легко добавить «свою» CRM или 1C.</w:t>
      </w:r>
    </w:p>
    <w:p>
      <w:pPr>
        <w:pStyle w:val="Heading2"/>
        <w:spacing w:after="160" w:before="280"/>
      </w:pPr>
      <w:r>
        <w:t xml:space="preserve">6.1. Общий контракт CrmAdapter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findContactByPhone(phone) — поиск по номеру для Caller ID lookup.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createLead({ name, phone, source, tags, comment }).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createTask({ entityId, type, dueAt, text }) — задача менеджеру.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attachCallRecording({ entityId, audioUrl, transcript, summary }).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updateDealStage({ dealId, stageId }).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subscribeIncomingWebhook(handler) — для двунаправленной интеграции.</w:t>
      </w:r>
    </w:p>
    <w:p>
      <w:pPr>
        <w:pStyle w:val="Heading2"/>
        <w:spacing w:after="160" w:before="280"/>
      </w:pPr>
      <w:r>
        <w:t xml:space="preserve">6.2. amoCRM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OAuth 2.0, long-lived refresh token, integration_id хранится в нашей БД.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v4: /leads, /contacts, /companies, /tasks, /events.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Виджет «Звонок» — карточка-всплывашка во время входящего.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WebHooks на add/update сделок — синхронизация в нашу базу.</w:t>
      </w:r>
    </w:p>
    <w:p>
      <w:pPr>
        <w:pStyle w:val="Heading2"/>
        <w:spacing w:after="160" w:before="280"/>
      </w:pPr>
      <w:r>
        <w:t xml:space="preserve">6.3. Bitrix24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OAuth 2.0 либо входящий вебхук (webhook URL для облачного Bitrix24).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Telephony API: registerCall, finishCall, attachRecord — корректно показывают робота как линию.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 API: crm.lead.add, crm.deal.add, crm.timeline.comment.add.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Открытые линии — для текстовых эскалаций после голосового разговора.</w:t>
      </w:r>
    </w:p>
    <w:p>
      <w:pPr>
        <w:pStyle w:val="Heading2"/>
        <w:spacing w:after="160" w:before="280"/>
      </w:pPr>
      <w:r>
        <w:t xml:space="preserve">6.4. Хранение записей и согласий</w:t>
      </w:r>
    </w:p>
    <w:p>
      <w:pPr>
        <w:spacing w:after="120"/>
      </w:pPr>
      <w:r>
        <w:t xml:space="preserve">Аудио и расшифровка хранятся 90 дней по умолчанию (настраивается). В CRM кладём ссылку на запись и краткое резюме (summary), а не весь транскрипт — иначе карточка засоряется.</w:t>
      </w:r>
    </w:p>
    <w:p>
      <w:pPr>
        <w:pStyle w:val="Heading1"/>
        <w:spacing w:after="200" w:before="360"/>
      </w:pPr>
      <w:r>
        <w:t xml:space="preserve">7. Юридические и этические аспекты</w:t>
      </w:r>
    </w:p>
    <w:p>
      <w:pPr>
        <w:spacing w:after="120"/>
      </w:pPr>
      <w:r>
        <w:t xml:space="preserve">Голосовой обзвон в РФ регулируется несколькими нормативными актами. Это не юридическая консультация — перед запуском в продакшен необходимо согласование с юристом.</w:t>
      </w:r>
    </w:p>
    <w:p>
      <w:pPr>
        <w:pStyle w:val="Heading2"/>
        <w:spacing w:after="160" w:before="280"/>
      </w:pPr>
      <w:r>
        <w:t xml:space="preserve">7.1. 152-ФЗ «О персональных данных»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Хранение записей и расшифровок = обработка ПДн. Нужен оператор ПДн, политика, согласия.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используется LLM/ASR за рубежом — это трансграничная передача, требует уведомления Роскомнадзора и согласия субъекта.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Право на отзыв согласия и удаление записей — предусмотреть в админке.</w:t>
      </w:r>
    </w:p>
    <w:p>
      <w:pPr>
        <w:pStyle w:val="Heading2"/>
        <w:spacing w:after="160" w:before="280"/>
      </w:pPr>
      <w:r>
        <w:t xml:space="preserve">7.2. 38-ФЗ «О рекламе»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Любые исходящие рекламные обзвоны — только при наличии явного согласия абонента.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Рекомендация: вести реестр согласий с источником и timestamp; проверять перед каждым обзвоном.</w:t>
      </w:r>
    </w:p>
    <w:p>
      <w:pPr>
        <w:pStyle w:val="Heading2"/>
        <w:spacing w:after="160" w:before="280"/>
      </w:pPr>
      <w:r>
        <w:t xml:space="preserve">7.3. Запись разговоров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начале каждого звонка робот должен предупреждать: «разговор записывается».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клиент отказался — продолжать без записи или вежливо завершить.</w:t>
      </w:r>
    </w:p>
    <w:p>
      <w:pPr>
        <w:pStyle w:val="Heading2"/>
        <w:spacing w:after="160" w:before="280"/>
      </w:pPr>
      <w:r>
        <w:t xml:space="preserve">7.4. Этика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Робот должен честно представляться роботом по запросу («это робот?»).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Стоп-фразы: при ругани/агрессии — корректно завершать или переводить на оператора.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Доступность: альтернативный текстовый канал для клиентов с трудностями речи/слуха.</w:t>
      </w:r>
    </w:p>
    <w:p>
      <w:pPr>
        <w:pStyle w:val="Heading1"/>
        <w:spacing w:after="200" w:before="360"/>
      </w:pPr>
      <w:r>
        <w:t xml:space="preserve">8. Метрики качества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900 мс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 конца реплики клиента до начала ответа робота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WER (Word Error Rate)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8% (RU)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Качество ASR на чистой речи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Containment rate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60%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Доля звонков, решённых без оператора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CSAT после диалога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4.2 / 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 коротким post-call опросам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Conversion (лид→встреча)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+15-30%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Прирост vs. без робота, A/B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Стоимость минуты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целевая ≤ 6 ₽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ASR+LLM+TTS+связь</w:t>
            </w:r>
          </w:p>
        </w:tc>
      </w:tr>
    </w:tbl>
    <w:p>
      <w:pPr>
        <w:pStyle w:val="Heading1"/>
        <w:spacing w:after="200" w:before="360"/>
      </w:pPr>
      <w:r>
        <w:t xml:space="preserve">9. Роадмап и оценка</w:t>
      </w:r>
    </w:p>
    <w:p>
      <w:pPr>
        <w:spacing w:after="120"/>
      </w:pPr>
      <w:r>
        <w:t xml:space="preserve">Поэтапный план, чтобы каждая фаза давала демонстрируемый результат.</w:t>
      </w:r>
    </w:p>
    <w:p>
      <w:pPr>
        <w:pStyle w:val="Heading2"/>
        <w:spacing w:after="160" w:before="280"/>
      </w:pPr>
      <w:r>
        <w:t xml:space="preserve">9.1. Фаза 0 — прототип в браузере (4–6 недель)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Next.js-каркас saymen_next + LiveKit Cloud.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Связка GPT-4o Realtime API ↔ браузер; русский голос ElevenLabs.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Один сценарий «знакомство + сбор лида» с записью в Postgres.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Результат: можно показать инвестору/клиенту живого робота на сайте.</w:t>
      </w:r>
    </w:p>
    <w:p>
      <w:pPr>
        <w:pStyle w:val="Heading2"/>
        <w:spacing w:after="160" w:before="280"/>
      </w:pPr>
      <w:r>
        <w:t xml:space="preserve">9.2. Фаза 1 — телефония и входящий робот (6–8 недель)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Подключение Voximplant, аренда номера 8-800 / городского.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Перевод на оператора (SIP transfer), очереди ожидания.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Запись + S3, хранилище расшифровок, базовая админка.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Двуязычная (RU/EN) детекция языка реплики.</w:t>
      </w:r>
    </w:p>
    <w:p>
      <w:pPr>
        <w:pStyle w:val="Heading2"/>
        <w:spacing w:after="160" w:before="280"/>
      </w:pPr>
      <w:r>
        <w:t xml:space="preserve">9.3. Фаза 2 — CRM и исходящие кампании (6–8 недель)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Коннекторы amoCRM и Bitrix24 (OAuth, базовые методы).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Конструктор кампании обзвона: расписание, лимиты, стоп-лист.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Конструктор анкет/опросов и экспорт результатов.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Caller ID lookup и подгрузка карточки клиента.</w:t>
      </w:r>
    </w:p>
    <w:p>
      <w:pPr>
        <w:pStyle w:val="Heading2"/>
        <w:spacing w:after="160" w:before="280"/>
      </w:pPr>
      <w:r>
        <w:t xml:space="preserve">9.4. Фаза 3 — продажи, аналитика, масштаб (8–12 недель)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Сценарий «диалог-продажи» с обработкой возражений и BANT.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Бронирование встреч в календарях, warm transfer на менеджера.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Аналитика разговоров: тэгирование, эмоции, NPS, причины обращения.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Self-service визуальный редактор сценариев (no-code) для бизнес-пользователей.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Multi-tenancy и биллинг — выход на SaaS-модель.</w:t>
      </w:r>
    </w:p>
    <w:p>
      <w:pPr>
        <w:pStyle w:val="Heading1"/>
        <w:spacing w:after="200" w:before="360"/>
      </w:pPr>
      <w:r>
        <w:t xml:space="preserve">10. Риски и как их закрывать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Импакт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Высокая задержка на длинных репликах LLM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Робот «лагает», ощущается мёртвым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Streaming TTS, барджин, фоновые подтверждения («секунду…»)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Качество распознавания на шумных линиях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Падает WER, пользователь повторяет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Шумоподавление (RNNoise), confirm-стратегии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Блокировка номера за спам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Кампании останавливаются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Прогрев номера, частотные лимиты, строгий opt-in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Зависимость от OpenAI/ElevenLabs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Сбои внешних API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Fallback-провайдеры, circuit breaker, кэш TTS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152-ФЗ / трансгран. передача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Штрафы, блокировка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Опция «только РФ-стек», явные согласия, договор-присоединение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Галлюцинации LLM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Робот обещает то, чего нет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Tool-calls к real source-of-truth, guardrails, evals</w:t>
            </w:r>
          </w:p>
        </w:tc>
      </w:tr>
    </w:tbl>
    <w:p>
      <w:pPr>
        <w:pStyle w:val="Heading1"/>
        <w:spacing w:after="200" w:before="360"/>
      </w:pPr>
      <w:r>
        <w:t xml:space="preserve">11. Следующие шаги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Подтвердить с вами выбор стека и провайдеров (см. раздел 4).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Запустить инициализацию репозитория saymen_next: Next.js 15 + TypeScript + базовая админка.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Развернуть Фазу 0: web-виджет с GPT-4o Realtime + ElevenLabs, один сценарий.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Параллельно: договор с провайдером телефонии (Voximplant/MTT) и арендa номера.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Подготовить юридический контур: согласия, политика ПДн, регистрация оператора ПДн.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После согласования этого документа я могу начать с Фазы 0 — поднять каркас Next.js-проекта и собрать первый рабочий прототип в браузере.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saymen_next — Голосовой ИИ-ассистент для бизнеса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Голосовой ИИ-ассистент для бизнеса — концепция</dc:title>
  <dc:creator>saymen_next</dc:creator>
  <cp:lastModifiedBy>Un-named</cp:lastModifiedBy>
  <cp:revision>1</cp:revision>
  <dcterms:created xsi:type="dcterms:W3CDTF">2026-05-02T09:05:58.818Z</dcterms:created>
  <dcterms:modified xsi:type="dcterms:W3CDTF">2026-05-02T09:05:58.818Z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