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34DC" w14:textId="77777777" w:rsidR="00890312" w:rsidRDefault="00890312"/>
    <w:p w14:paraId="13A6B251" w14:textId="77777777" w:rsidR="00053EE3" w:rsidRPr="00053EE3" w:rsidRDefault="00053EE3" w:rsidP="00053EE3">
      <w:r w:rsidRPr="00053EE3">
        <w:rPr>
          <w:b/>
          <w:bCs/>
        </w:rPr>
        <w:t>Topic Name:</w:t>
      </w:r>
      <w:r w:rsidRPr="00053EE3">
        <w:t> Manual Testing</w:t>
      </w:r>
    </w:p>
    <w:p w14:paraId="7D13811F" w14:textId="77777777" w:rsidR="00053EE3" w:rsidRPr="00053EE3" w:rsidRDefault="00053EE3" w:rsidP="00053EE3">
      <w:r w:rsidRPr="00053EE3">
        <w:rPr>
          <w:b/>
          <w:bCs/>
        </w:rPr>
        <w:t>Description:</w:t>
      </w:r>
    </w:p>
    <w:p w14:paraId="704D8F33" w14:textId="77777777" w:rsidR="00053EE3" w:rsidRPr="00053EE3" w:rsidRDefault="00053EE3" w:rsidP="00053EE3">
      <w:pPr>
        <w:rPr>
          <w:u w:val="single"/>
        </w:rPr>
      </w:pPr>
      <w:r w:rsidRPr="00053EE3">
        <w:rPr>
          <w:u w:val="single"/>
        </w:rPr>
        <w:t>Feature 1</w:t>
      </w:r>
    </w:p>
    <w:p w14:paraId="6A7B8AFD" w14:textId="77777777" w:rsidR="00053EE3" w:rsidRPr="00053EE3" w:rsidRDefault="00053EE3" w:rsidP="00053EE3">
      <w:r w:rsidRPr="00053EE3">
        <w:t>In an MFS mobile app named </w:t>
      </w:r>
      <w:proofErr w:type="spellStart"/>
      <w:r w:rsidRPr="00053EE3">
        <w:rPr>
          <w:b/>
          <w:bCs/>
        </w:rPr>
        <w:t>EasyPay</w:t>
      </w:r>
      <w:proofErr w:type="spellEnd"/>
      <w:r w:rsidRPr="00053EE3">
        <w:t>, customers can pay any merchant and utility bills.</w:t>
      </w:r>
    </w:p>
    <w:p w14:paraId="209008AB" w14:textId="77777777" w:rsidR="00053EE3" w:rsidRPr="00053EE3" w:rsidRDefault="00053EE3" w:rsidP="00053EE3">
      <w:pPr>
        <w:numPr>
          <w:ilvl w:val="0"/>
          <w:numId w:val="1"/>
        </w:numPr>
      </w:pPr>
      <w:r w:rsidRPr="00053EE3">
        <w:t>For each </w:t>
      </w:r>
      <w:r w:rsidRPr="00053EE3">
        <w:rPr>
          <w:b/>
          <w:bCs/>
        </w:rPr>
        <w:t>merchant bill payment</w:t>
      </w:r>
      <w:r w:rsidRPr="00053EE3">
        <w:t>, a </w:t>
      </w:r>
      <w:r w:rsidRPr="00053EE3">
        <w:rPr>
          <w:b/>
          <w:bCs/>
        </w:rPr>
        <w:t>1% service charge</w:t>
      </w:r>
      <w:r w:rsidRPr="00053EE3">
        <w:t> will be deducted from the customer's balance, with a </w:t>
      </w:r>
      <w:r w:rsidRPr="00053EE3">
        <w:rPr>
          <w:b/>
          <w:bCs/>
        </w:rPr>
        <w:t>minimum transaction fee of 5 TK</w:t>
      </w:r>
      <w:r w:rsidRPr="00053EE3">
        <w:t>.</w:t>
      </w:r>
    </w:p>
    <w:p w14:paraId="50A94C28" w14:textId="77777777" w:rsidR="00053EE3" w:rsidRPr="00053EE3" w:rsidRDefault="00053EE3" w:rsidP="00053EE3">
      <w:pPr>
        <w:numPr>
          <w:ilvl w:val="0"/>
          <w:numId w:val="1"/>
        </w:numPr>
      </w:pPr>
      <w:r w:rsidRPr="00053EE3">
        <w:t>If a customer makes a transaction of </w:t>
      </w:r>
      <w:r w:rsidRPr="00053EE3">
        <w:rPr>
          <w:b/>
          <w:bCs/>
        </w:rPr>
        <w:t>more than 5000 TK</w:t>
      </w:r>
      <w:r w:rsidRPr="00053EE3">
        <w:t>, they will get a </w:t>
      </w:r>
      <w:r w:rsidRPr="00053EE3">
        <w:rPr>
          <w:b/>
          <w:bCs/>
        </w:rPr>
        <w:t>10% cashback</w:t>
      </w:r>
      <w:r w:rsidRPr="00053EE3">
        <w:t>.</w:t>
      </w:r>
    </w:p>
    <w:p w14:paraId="09DB71AD" w14:textId="77777777" w:rsidR="00053EE3" w:rsidRPr="00053EE3" w:rsidRDefault="00053EE3" w:rsidP="00053EE3">
      <w:pPr>
        <w:numPr>
          <w:ilvl w:val="0"/>
          <w:numId w:val="1"/>
        </w:numPr>
      </w:pPr>
      <w:r w:rsidRPr="00053EE3">
        <w:t>If the customer makes a transaction of </w:t>
      </w:r>
      <w:r w:rsidRPr="00053EE3">
        <w:rPr>
          <w:b/>
          <w:bCs/>
        </w:rPr>
        <w:t>more than 10,000 TK</w:t>
      </w:r>
      <w:r w:rsidRPr="00053EE3">
        <w:t>, they will receive a </w:t>
      </w:r>
      <w:r w:rsidRPr="00053EE3">
        <w:rPr>
          <w:b/>
          <w:bCs/>
        </w:rPr>
        <w:t>maximum of 20% cashback</w:t>
      </w:r>
      <w:r w:rsidRPr="00053EE3">
        <w:t>, capped at </w:t>
      </w:r>
      <w:r w:rsidRPr="00053EE3">
        <w:rPr>
          <w:b/>
          <w:bCs/>
        </w:rPr>
        <w:t>3000 TK</w:t>
      </w:r>
      <w:r w:rsidRPr="00053EE3">
        <w:t>.</w:t>
      </w:r>
    </w:p>
    <w:p w14:paraId="42A4B6D7" w14:textId="77777777" w:rsidR="00053EE3" w:rsidRPr="00053EE3" w:rsidRDefault="00053EE3" w:rsidP="00053EE3">
      <w:pPr>
        <w:numPr>
          <w:ilvl w:val="0"/>
          <w:numId w:val="1"/>
        </w:numPr>
      </w:pPr>
      <w:r w:rsidRPr="00053EE3">
        <w:rPr>
          <w:b/>
          <w:bCs/>
        </w:rPr>
        <w:t>No cashback</w:t>
      </w:r>
      <w:r w:rsidRPr="00053EE3">
        <w:t> will be applied for </w:t>
      </w:r>
      <w:r w:rsidRPr="00053EE3">
        <w:rPr>
          <w:b/>
          <w:bCs/>
        </w:rPr>
        <w:t>utility bills</w:t>
      </w:r>
      <w:r w:rsidRPr="00053EE3">
        <w:t>.</w:t>
      </w:r>
    </w:p>
    <w:p w14:paraId="44072A66" w14:textId="77777777" w:rsidR="00053EE3" w:rsidRPr="00053EE3" w:rsidRDefault="00053EE3" w:rsidP="00053EE3">
      <w:pPr>
        <w:rPr>
          <w:u w:val="single"/>
        </w:rPr>
      </w:pPr>
      <w:r w:rsidRPr="00053EE3">
        <w:rPr>
          <w:u w:val="single"/>
        </w:rPr>
        <w:t>Feature 2</w:t>
      </w:r>
    </w:p>
    <w:p w14:paraId="61F27227" w14:textId="77777777" w:rsidR="00053EE3" w:rsidRPr="00053EE3" w:rsidRDefault="00053EE3" w:rsidP="00053EE3">
      <w:r w:rsidRPr="00053EE3">
        <w:t>If a customer has a </w:t>
      </w:r>
      <w:r w:rsidRPr="00053EE3">
        <w:rPr>
          <w:b/>
          <w:bCs/>
        </w:rPr>
        <w:t>balance of less than 100 TK</w:t>
      </w:r>
      <w:r w:rsidRPr="00053EE3">
        <w:t>, they can apply for a </w:t>
      </w:r>
      <w:r w:rsidRPr="00053EE3">
        <w:rPr>
          <w:b/>
          <w:bCs/>
        </w:rPr>
        <w:t>loan of up to 20,000 TK</w:t>
      </w:r>
      <w:r w:rsidRPr="00053EE3">
        <w:t>.</w:t>
      </w:r>
    </w:p>
    <w:p w14:paraId="2D123FF9" w14:textId="77777777" w:rsidR="00053EE3" w:rsidRPr="00053EE3" w:rsidRDefault="00053EE3" w:rsidP="00053EE3">
      <w:pPr>
        <w:numPr>
          <w:ilvl w:val="0"/>
          <w:numId w:val="2"/>
        </w:numPr>
      </w:pPr>
      <w:r w:rsidRPr="00053EE3">
        <w:t>If the customer repays the loan </w:t>
      </w:r>
      <w:r w:rsidRPr="00053EE3">
        <w:rPr>
          <w:b/>
          <w:bCs/>
        </w:rPr>
        <w:t>within 30 days</w:t>
      </w:r>
      <w:r w:rsidRPr="00053EE3">
        <w:t> from the loan initiation day, </w:t>
      </w:r>
      <w:r w:rsidRPr="00053EE3">
        <w:rPr>
          <w:b/>
          <w:bCs/>
        </w:rPr>
        <w:t>no interest</w:t>
      </w:r>
      <w:r w:rsidRPr="00053EE3">
        <w:t> will be charged.</w:t>
      </w:r>
    </w:p>
    <w:p w14:paraId="302D0C53" w14:textId="77777777" w:rsidR="00053EE3" w:rsidRPr="00053EE3" w:rsidRDefault="00053EE3" w:rsidP="00053EE3">
      <w:pPr>
        <w:numPr>
          <w:ilvl w:val="0"/>
          <w:numId w:val="2"/>
        </w:numPr>
      </w:pPr>
      <w:r w:rsidRPr="00053EE3">
        <w:t>If the customer fails to repay within this period, a </w:t>
      </w:r>
      <w:r w:rsidRPr="00053EE3">
        <w:rPr>
          <w:b/>
          <w:bCs/>
        </w:rPr>
        <w:t>daily interest of 1.8% (compound)</w:t>
      </w:r>
      <w:r w:rsidRPr="00053EE3">
        <w:t> will be applied on the remaining amount.</w:t>
      </w:r>
    </w:p>
    <w:p w14:paraId="4B3E8FF6" w14:textId="77777777" w:rsidR="00053EE3" w:rsidRPr="00053EE3" w:rsidRDefault="00053EE3" w:rsidP="00053EE3">
      <w:pPr>
        <w:numPr>
          <w:ilvl w:val="0"/>
          <w:numId w:val="2"/>
        </w:numPr>
      </w:pPr>
      <w:r w:rsidRPr="00053EE3">
        <w:t>If a customer has already paid </w:t>
      </w:r>
      <w:r w:rsidRPr="00053EE3">
        <w:rPr>
          <w:b/>
          <w:bCs/>
        </w:rPr>
        <w:t>50% of the remaining payment</w:t>
      </w:r>
      <w:r w:rsidRPr="00053EE3">
        <w:t>, they are </w:t>
      </w:r>
      <w:r w:rsidRPr="00053EE3">
        <w:rPr>
          <w:b/>
          <w:bCs/>
        </w:rPr>
        <w:t>eligible to apply for another loan</w:t>
      </w:r>
      <w:r w:rsidRPr="00053EE3">
        <w:t>.</w:t>
      </w:r>
    </w:p>
    <w:p w14:paraId="7ACAE0F2" w14:textId="77777777" w:rsidR="00890312" w:rsidRDefault="00890312"/>
    <w:sectPr w:rsidR="0089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4F39"/>
    <w:multiLevelType w:val="multilevel"/>
    <w:tmpl w:val="0DD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248BE"/>
    <w:multiLevelType w:val="multilevel"/>
    <w:tmpl w:val="A99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166648">
    <w:abstractNumId w:val="0"/>
  </w:num>
  <w:num w:numId="2" w16cid:durableId="171180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2"/>
    <w:rsid w:val="00053EE3"/>
    <w:rsid w:val="00890312"/>
    <w:rsid w:val="00E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F568"/>
  <w15:chartTrackingRefBased/>
  <w15:docId w15:val="{A7CE4DD3-2756-4063-A95A-66B8FA74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Fazilater Jahan</dc:creator>
  <cp:keywords/>
  <dc:description/>
  <cp:lastModifiedBy>Fazilater Jahan</cp:lastModifiedBy>
  <cp:revision>2</cp:revision>
  <dcterms:created xsi:type="dcterms:W3CDTF">2025-10-30T04:30:00Z</dcterms:created>
  <dcterms:modified xsi:type="dcterms:W3CDTF">2025-10-30T04:42:00Z</dcterms:modified>
</cp:coreProperties>
</file>