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019"/>
        <w:gridCol w:w="1025"/>
        <w:gridCol w:w="2183"/>
        <w:gridCol w:w="2397"/>
        <w:gridCol w:w="4558"/>
        <w:gridCol w:w="2515"/>
      </w:tblGrid>
      <w:tr>
        <w:trPr>
          <w:trHeight w:hRule="atleast" w:val="464"/>
        </w:trPr>
        <w:tc>
          <w:tcPr>
            <w:tcW w:type="dxa" w:w="2044"/>
            <w:vAlign w:val="center"/>
            <w:gridSpan w:val="2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항목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설명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설치 및 실행방법</w:t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비고</w:t>
            </w: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b w:val="1"/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2183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Windows 10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Linux - Ubuntu20.04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EC2 생성시 Ubuntu선택</w:t>
            </w: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HTML, CSS, Javascript, </w:t>
            </w: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JAVA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사용 프레임워크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React, SpringBoot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테스트 도구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RTL(react-testing-librar</w:t>
            </w: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y)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"https://testing-library.com/docs/react-testing-library/intro/"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-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y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-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-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y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빌드 도구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Gradle 2.6.4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&lt;빌드시 dependecy선택&gt;</w:t>
            </w: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br/>
            </w: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Spring Dev Tools, Spring Web, Lombok, </w:t>
            </w: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Spring Data JDBC, Spring Data JPA </w:t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JDK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JDK 8, 11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"https://www.oracle.com/java/technologies/downloads/"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j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v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환경변수 설정</w:t>
            </w: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Node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 xml:space="preserve">Node.js 16.14.0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"https://nodejs.org/ko/"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j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IDE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</w:pPr>
            <w:r>
              <w:rPr>
                <w:color w:val="000000"/>
                <w:sz w:val="22"/>
                <w:szCs w:val="22"/>
                <w:rFonts w:ascii="Malgun Gothic" w:eastAsia="Malgun Gothic" w:hAnsi="Malgun Gothic" w:cs="Malgun Gothic"/>
              </w:rPr>
              <w:t>VSCode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"https://code.visualstudio.com/"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v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u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u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Malgun Gothic" w:eastAsia="Malgun Gothic" w:hAnsi="Malgun Gothic" w:cs="Malgun Gothic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Intelli J</w:t>
            </w:r>
          </w:p>
        </w:tc>
        <w:tc>
          <w:tcPr>
            <w:tcW w:type="dxa" w:w="4558"/>
            <w:vAlign w:val="top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"https://www.jetbrains.com/ko-kr/idea/download/#section=windows"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</w:rPr>
              <w:t>j</w:t>
            </w:r>
            <w:r>
              <w:rPr>
                <w:color w:val="0563C1"/>
                <w:sz w:val="22"/>
                <w:szCs w:val="22"/>
                <w:u w:val="single" w:color="0563C1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-</w:t>
            </w:r>
            <w:r>
              <w:rPr>
                <w:color w:val="0563C1"/>
                <w:sz w:val="22"/>
                <w:szCs w:val="22"/>
                <w:u w:val="single" w:color="0563C1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#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</w:rPr>
              <w:t>=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RDBMS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MySQL 8.0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"https://dev.mysql.com/downloads/file/?id=508936"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v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y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q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f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?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=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5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0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8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9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3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6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1019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  <w:t>배포</w:t>
            </w:r>
          </w:p>
        </w:tc>
        <w:tc>
          <w:tcPr>
            <w:tcW w:type="dxa" w:w="1025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  <w:t>AWS</w:t>
            </w:r>
          </w:p>
        </w:tc>
        <w:tc>
          <w:tcPr>
            <w:tcW w:type="dxa" w:w="2183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웹서버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AWS S3</w:t>
            </w:r>
          </w:p>
        </w:tc>
        <w:tc>
          <w:tcPr>
            <w:tcW w:type="dxa" w:w="4558"/>
            <w:vAlign w:val="bottom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"https://aws.amazon.com/ko/s3"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</w:rPr>
              <w:t>z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</w:rPr>
              <w:t>3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1019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1025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AWS Beanstalk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"https://aws.amazon.com/ko/elasticbeanstalk/"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z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로드밸런싱, </w:t>
            </w: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오토스케일링 설정</w:t>
            </w:r>
          </w:p>
        </w:tc>
      </w:tr>
      <w:tr>
        <w:trPr>
          <w:trHeight w:hRule="atleast" w:val="314"/>
        </w:trPr>
        <w:tc>
          <w:tcPr>
            <w:tcW w:type="dxa" w:w="1019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1025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클라우드 서버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AWS EC2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"https://aws.amazon.com/ko/ec2/"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z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2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1019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1025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CDN 서비스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AWS Cloudfront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"https://aws.amazon.com/ko/cloudfront/"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z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u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f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1019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1025"/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  <w:t xml:space="preserve">기타 배포 </w:t>
            </w:r>
            <w:r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  <w:t>툴</w:t>
            </w:r>
          </w:p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자동배포 솔루션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Jenkins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"https://www.jenkins.io/doc/book/installing/"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j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1019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1025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SCM / VCS 도구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Git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"https://github.com/"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*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*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깃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허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브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 xml:space="preserve"> 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g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i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u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/>
              <w:fldChar w:fldCharType="end"/>
            </w: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b w:val="1"/>
                <w:color w:val="000000"/>
                <w:sz w:val="22"/>
                <w:szCs w:val="22"/>
                <w:rFonts w:ascii="Arial" w:eastAsia="Arial" w:hAnsi="Arial" w:cs="Arial"/>
              </w:rPr>
              <w:t>기타</w:t>
            </w:r>
          </w:p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SSH 클라이언트 </w:t>
            </w: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프로그램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MobaXterm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"https://mobaxterm.mobatek.net/download.html"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x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w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n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a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l</w:t>
            </w:r>
            <w:r>
              <w:rPr/>
              <w:fldChar w:fldCharType="end"/>
            </w: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14"/>
        </w:trPr>
        <w:tc>
          <w:tcPr>
            <w:tcW w:type="dxa" w:w="2044"/>
            <w:vAlign w:val="center"/>
            <w:gridSpan w:val="2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/>
        </w:tc>
        <w:tc>
          <w:tcPr>
            <w:tcW w:type="dxa" w:w="2183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 xml:space="preserve">기타 도구</w:t>
            </w:r>
          </w:p>
        </w:tc>
        <w:tc>
          <w:tcPr>
            <w:tcW w:type="dxa" w:w="2397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000000"/>
                <w:sz w:val="22"/>
                <w:szCs w:val="22"/>
                <w:rFonts w:ascii="Arial" w:eastAsia="Arial" w:hAnsi="Arial" w:cs="Arial"/>
              </w:rPr>
            </w:pPr>
            <w:r>
              <w:rPr>
                <w:color w:val="000000"/>
                <w:sz w:val="22"/>
                <w:szCs w:val="22"/>
                <w:rFonts w:ascii="Arial" w:eastAsia="Arial" w:hAnsi="Arial" w:cs="Arial"/>
              </w:rPr>
              <w:t>Docker</w:t>
            </w:r>
          </w:p>
        </w:tc>
        <w:tc>
          <w:tcPr>
            <w:tcW w:type="dxa" w:w="4558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2515"/>
            <w:vAlign w:val="center"/>
            <w:tcBorders>
              <w:bottom w:val="single" w:color="808080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fldChar w:fldCharType="begin"/>
            </w:r>
            <w:r>
              <w:instrText xml:space="preserve">HYPERLINK "https://hub.docker.com/"</w:instrText>
            </w:r>
            <w:r>
              <w:fldChar w:fldCharType="separate"/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*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*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도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커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허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브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 xml:space="preserve"> 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t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p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s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: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h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u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b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d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k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e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r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.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c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o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m</w:t>
            </w:r>
            <w:r>
              <w:rPr>
                <w:color w:val="0563C1"/>
                <w:sz w:val="22"/>
                <w:szCs w:val="22"/>
                <w:u w:val="single" w:color="0563C1"/>
                <w:rFonts w:ascii="Arial" w:eastAsia="Arial" w:hAnsi="Arial" w:cs="Arial"/>
              </w:rPr>
              <w:t>/</w:t>
            </w:r>
            <w:r>
              <w:rPr/>
              <w:fldChar w:fldCharType="end"/>
            </w:r>
          </w:p>
        </w:tc>
      </w:tr>
    </w:tbl>
    <w:p>
      <w:pPr>
        <w:pStyle w:val="PO1"/>
        <w:rPr>
          <w:lang w:eastAsia="ko-KR"/>
        </w:rPr>
      </w:pPr>
    </w:p>
    <w:p>
      <w:pPr>
        <w:pStyle w:val="PO1"/>
        <w:rPr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6838" w:h="11906" w:orient="landscape"/>
      <w:pgMar w:top="1440" w:left="1440" w:bottom="1440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70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2048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 빛나리</dc:creator>
  <cp:lastModifiedBy>권 빛나리</cp:lastModifiedBy>
  <cp:version>9.103.112.46022</cp:version>
</cp:coreProperties>
</file>