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spacing w:after="60" w:lineRule="auto"/>
        <w:rPr>
          <w:b w:val="1"/>
          <w:color w:val="282e6c"/>
          <w:sz w:val="52"/>
          <w:szCs w:val="52"/>
        </w:rPr>
      </w:pPr>
      <w:r w:rsidDel="00000000" w:rsidR="00000000" w:rsidRPr="00000000">
        <w:rPr>
          <w:rtl w:val="0"/>
        </w:rPr>
      </w:r>
    </w:p>
    <w:p w:rsidR="00000000" w:rsidDel="00000000" w:rsidP="00000000" w:rsidRDefault="00000000" w:rsidRPr="00000000" w14:paraId="00000004">
      <w:pPr>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snow and cold weather, there is ice on the concrete. And it gradually got worse due to the variability of the temperatures. One day it will be sunny which will cause the ice to melt, another day it will be extremely cold which will freeze everything causing the ice to form. Usually, people use salt to remove the snow/ice but using salt comes with a lot of cons. Salt can potentially damage concrete through a process known as salt scaling or salt spalling (Larson 2). Although other methods such as incorrect sealment within the concrete could also alter the process of salt scaling .The salt, or the sodium chloride and magnesium chloride (California 2), is damaging the concrete because the salt penetrates the porous concrete which leads to a chemical reaction with the concrete (Brickform 1). This chemical reaction causes crystals to expand and crack parts of the concrete (Boyle 4). It happens even more rapidly when the temperature fluctuates between freezing, below 32℉, and thawing, above 32℉ (Mcguire 3). This issue could be a big issue because it can lead to a bad physical appearance for the school and can lead to students, faculty or teachers tripping on the holes left in the concrete, possibly ending up injured. This problem only occurs when there is icy or snowy precipitation and requires the salt to melt it. So, as often as it snows or as ice develops, then that is when salt would be used. </w:t>
      </w:r>
    </w:p>
    <w:p w:rsidR="00000000" w:rsidDel="00000000" w:rsidP="00000000" w:rsidRDefault="00000000" w:rsidRPr="00000000" w14:paraId="00000005">
      <w:pPr>
        <w:spacing w:after="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Cited</w:t>
      </w:r>
    </w:p>
    <w:p w:rsidR="00000000" w:rsidDel="00000000" w:rsidP="00000000" w:rsidRDefault="00000000" w:rsidRPr="00000000" w14:paraId="0000000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Boyle, Darcy. “Salt on Concrete: How to Protect Your Driveway.” Prosoco, 6 Sep. 2023, </w:t>
      </w:r>
    </w:p>
    <w:p w:rsidR="00000000" w:rsidDel="00000000" w:rsidP="00000000" w:rsidRDefault="00000000" w:rsidRPr="00000000" w14:paraId="00000010">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prosoco.com/everything-you-need-to-know. 28 Jan. 2025.</w:t>
      </w:r>
    </w:p>
    <w:p w:rsidR="00000000" w:rsidDel="00000000" w:rsidP="00000000" w:rsidRDefault="00000000" w:rsidRPr="00000000" w14:paraId="0000001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Brickform. “How to Prevent Salt Damage to Concrete .” Brickform, 13 Sep. 2023, </w:t>
      </w:r>
    </w:p>
    <w:p w:rsidR="00000000" w:rsidDel="00000000" w:rsidP="00000000" w:rsidRDefault="00000000" w:rsidRPr="00000000" w14:paraId="00000013">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www.brickform.com/blog/salt-damage-concrete. 28 Jan. 2025.</w:t>
      </w:r>
    </w:p>
    <w:p w:rsidR="00000000" w:rsidDel="00000000" w:rsidP="00000000" w:rsidRDefault="00000000" w:rsidRPr="00000000" w14:paraId="00000014">
      <w:pPr>
        <w:spacing w:after="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State of. “De-Icing with Salt Safely.” De-Icing with Salt Safely | Cal OES News, 23 </w:t>
      </w:r>
    </w:p>
    <w:p w:rsidR="00000000" w:rsidDel="00000000" w:rsidP="00000000" w:rsidRDefault="00000000" w:rsidRPr="00000000" w14:paraId="00000016">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 2023, news.caloes.ca.gov/de-icing-with-salt-safely/. 28 Jan. 2025.</w:t>
      </w:r>
    </w:p>
    <w:p w:rsidR="00000000" w:rsidDel="00000000" w:rsidP="00000000" w:rsidRDefault="00000000" w:rsidRPr="00000000" w14:paraId="00000017">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Larson, Doug. “Can Road Salts Damage Concrete?” Paveman Coatings, Paveman Coatings, 27 </w:t>
      </w:r>
    </w:p>
    <w:p w:rsidR="00000000" w:rsidDel="00000000" w:rsidP="00000000" w:rsidRDefault="00000000" w:rsidRPr="00000000" w14:paraId="00000019">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 2024, pavemancoatings.com/can-road-salts-damage-concrete. 28 Jan. 2025</w:t>
      </w:r>
    </w:p>
    <w:p w:rsidR="00000000" w:rsidDel="00000000" w:rsidP="00000000" w:rsidRDefault="00000000" w:rsidRPr="00000000" w14:paraId="0000001A">
      <w:pPr>
        <w:spacing w:after="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McGuire, Sarah. “Salt on Concrete Roads Damage Outweighs the Benefits.” Giatec Scientific </w:t>
      </w:r>
    </w:p>
    <w:p w:rsidR="00000000" w:rsidDel="00000000" w:rsidP="00000000" w:rsidRDefault="00000000" w:rsidRPr="00000000" w14:paraId="0000001C">
      <w:pPr>
        <w:spacing w:after="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 8 Aug. 2023, www.giatecscientific.com/education/. 28 Jan. 2025.</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A">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2B">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4">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5">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2"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7">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8">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6FeMIpLzz4N1EB/WkEaxBosJvQ==">CgMxLjA4AHIhMURwRmo1ZkRQTmY0ZkNPUlQ3SjJIanJ3SlRyMThMUjZT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