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pStyle w:val="Heading1"/>
        <w:rPr/>
      </w:pPr>
      <w:bookmarkStart w:colFirst="0" w:colLast="0" w:name="_drdj16ui5161" w:id="0"/>
      <w:bookmarkEnd w:id="0"/>
      <w:r w:rsidDel="00000000" w:rsidR="00000000" w:rsidRPr="00000000">
        <w:rPr>
          <w:rtl w:val="0"/>
        </w:rPr>
        <w:t xml:space="preserve">Element G:  Construction of a Testable Prototype</w:t>
      </w:r>
    </w:p>
    <w:p w:rsidR="00000000" w:rsidDel="00000000" w:rsidP="00000000" w:rsidRDefault="00000000" w:rsidRPr="00000000" w14:paraId="00000005">
      <w:pPr>
        <w:pStyle w:val="Heading2"/>
        <w:rPr>
          <w:b w:val="0"/>
          <w:i w:val="1"/>
        </w:rPr>
      </w:pPr>
      <w:bookmarkStart w:colFirst="0" w:colLast="0" w:name="_4xtq5bh5ls36" w:id="1"/>
      <w:bookmarkEnd w:id="1"/>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6">
      <w:pPr>
        <w:rPr/>
      </w:pPr>
      <w:r w:rsidDel="00000000" w:rsidR="00000000" w:rsidRPr="00000000">
        <w:rPr>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w:t>
      </w:r>
      <w:r w:rsidDel="00000000" w:rsidR="00000000" w:rsidRPr="00000000">
        <w:rPr>
          <w:rtl w:val="0"/>
        </w:rPr>
        <w:t xml:space="preserv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7">
      <w:pPr>
        <w:rPr/>
      </w:pPr>
      <w:r w:rsidDel="00000000" w:rsidR="00000000" w:rsidRPr="00000000">
        <w:rPr>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8">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9">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B">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C">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0D">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0E">
            <w:pPr>
              <w:tabs>
                <w:tab w:val="right" w:leader="none" w:pos="9360"/>
              </w:tabs>
              <w:spacing w:after="0" w:lineRule="auto"/>
              <w:rPr/>
            </w:pPr>
            <w:r w:rsidDel="00000000" w:rsidR="00000000" w:rsidRPr="00000000">
              <w:rPr>
                <w:rtl w:val="0"/>
              </w:rPr>
              <w:t xml:space="preserve">Made a cardboard rectangular prism</w:t>
            </w:r>
          </w:p>
        </w:tc>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t xml:space="preserve">Cardboard, tape</w:t>
            </w:r>
          </w:p>
        </w:tc>
      </w:tr>
      <w:tr>
        <w:trPr>
          <w:cantSplit w:val="0"/>
          <w:tblHeader w:val="0"/>
        </w:trPr>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Stuck a skewer through it</w:t>
            </w:r>
          </w:p>
        </w:tc>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skewer</w:t>
            </w:r>
          </w:p>
        </w:tc>
      </w:tr>
      <w:tr>
        <w:trPr>
          <w:cantSplit w:val="0"/>
          <w:tblHeader w:val="0"/>
        </w:trPr>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Taped the skewer to it</w:t>
            </w:r>
          </w:p>
        </w:tc>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Skewer, tape</w:t>
            </w:r>
          </w:p>
        </w:tc>
      </w:tr>
      <w:tr>
        <w:trPr>
          <w:cantSplit w:val="0"/>
          <w:tblHeader w:val="0"/>
        </w:trPr>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Put the skewer through a cube</w:t>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cardboard</w:t>
            </w:r>
          </w:p>
        </w:tc>
      </w:tr>
      <w:tr>
        <w:trPr>
          <w:cantSplit w:val="0"/>
          <w:tblHeader w:val="0"/>
        </w:trPr>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Put a gear on the other side of the box, attached to the skewer</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Foam, hot glue</w:t>
            </w:r>
          </w:p>
        </w:tc>
      </w:tr>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Made another gear to make the rectangular prism rotate up and down.</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foam</w:t>
            </w:r>
          </w:p>
        </w:tc>
      </w:tr>
      <w:tr>
        <w:trPr>
          <w:cantSplit w:val="0"/>
          <w:tblHeader w:val="0"/>
        </w:trPr>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4">
      <w:pPr>
        <w:rPr>
          <w:i w:val="1"/>
        </w:rPr>
      </w:pPr>
      <w:r w:rsidDel="00000000" w:rsidR="00000000" w:rsidRPr="00000000">
        <w:rPr>
          <w:i w:val="1"/>
          <w:rtl w:val="0"/>
        </w:rPr>
        <w:t xml:space="preserve">Final Prototype Construction of Design #2 (change this number to match the design number you’re on)</w:t>
      </w:r>
    </w:p>
    <w:p w:rsidR="00000000" w:rsidDel="00000000" w:rsidP="00000000" w:rsidRDefault="00000000" w:rsidRPr="00000000" w14:paraId="00000025">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Cut foam with boxcutter</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Foam, boxcutter</w:t>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Made it into the shape we wanted</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boxcutter</w:t>
            </w:r>
          </w:p>
        </w:tc>
      </w:tr>
      <w:tr>
        <w:trPr>
          <w:cantSplit w:val="0"/>
          <w:tblHeader w:val="0"/>
        </w:trPr>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Put tape all around it so its slippery</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tape</w:t>
            </w:r>
          </w:p>
        </w:tc>
      </w:tr>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Stuck a bbq skewer through it and hot glued it</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Bbq skewer, hot glue</w:t>
            </w:r>
          </w:p>
        </w:tc>
      </w:tr>
      <w:tr>
        <w:trPr>
          <w:cantSplit w:val="0"/>
          <w:tblHeader w:val="0"/>
        </w:trPr>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Put another foam cube through the skewer (this will attach to the wall)</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Foam</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3d printed some 90 degree angle bevel gears and attached one gear to the bbq skewer using super glue because hot glue doesnt work as well on 3d printed plastic.</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3d printer/3d printer fillament, super glue</w:t>
            </w:r>
          </w:p>
        </w:tc>
      </w:tr>
      <w:tr>
        <w:trPr>
          <w:cantSplit w:val="0"/>
          <w:tblHeader w:val="0"/>
        </w:trPr>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The other skewer was attached to a long pvc pipe.</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Pvc pipe, pvc cutter.</w:t>
            </w:r>
          </w:p>
        </w:tc>
      </w:tr>
      <w:tr>
        <w:trPr>
          <w:cantSplit w:val="0"/>
          <w:tblHeader w:val="0"/>
        </w:trPr>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Step 8</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We made a steering wheel contraption, and hot glued it to the end of the PVC pipe.</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Foam, hot glue.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43">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44">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45">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46">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47">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48">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49">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4A">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Tape</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Sticky tape that stick stuff together</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cheap</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Couple of strands</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cheap</w:t>
            </w:r>
          </w:p>
        </w:tc>
      </w:tr>
      <w:tr>
        <w:trPr>
          <w:cantSplit w:val="0"/>
          <w:tblHeader w:val="0"/>
        </w:trPr>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Foam</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Its like insulation almost</w:t>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t xml:space="preserve">cheap</w:t>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t xml:space="preserve">Small chunks</w:t>
            </w:r>
          </w:p>
        </w:tc>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t xml:space="preserve">cheap</w:t>
            </w:r>
          </w:p>
        </w:tc>
      </w:tr>
      <w:tr>
        <w:trPr>
          <w:cantSplit w:val="0"/>
          <w:tblHeader w:val="0"/>
        </w:trPr>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t xml:space="preserve">Skewer</w:t>
            </w:r>
          </w:p>
        </w:tc>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t xml:space="preserve">Its a wooden pole</w:t>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t xml:space="preserve">cheap</w:t>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cheap</w:t>
            </w:r>
          </w:p>
        </w:tc>
      </w:tr>
      <w:tr>
        <w:trPr>
          <w:cantSplit w:val="0"/>
          <w:tblHeader w:val="0"/>
        </w:trPr>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Hot glue</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glue</w:t>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t xml:space="preserve">cheap</w:t>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some</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cheap</w:t>
            </w:r>
          </w:p>
        </w:tc>
      </w:tr>
      <w:tr>
        <w:trPr>
          <w:cantSplit w:val="0"/>
          <w:tblHeader w:val="0"/>
        </w:trPr>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75">
      <w:pPr>
        <w:tabs>
          <w:tab w:val="right" w:leader="none" w:pos="9360"/>
        </w:tabs>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77">
      <w:pPr>
        <w:pStyle w:val="Heading2"/>
        <w:rPr/>
      </w:pPr>
      <w:bookmarkStart w:colFirst="0" w:colLast="0" w:name="_l8rd24wlc1dz" w:id="2"/>
      <w:bookmarkEnd w:id="2"/>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79">
      <w:pPr>
        <w:rPr/>
      </w:pPr>
      <w:r w:rsidDel="00000000" w:rsidR="00000000" w:rsidRPr="00000000">
        <w:rPr>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7A">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7B">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7C">
            <w:pPr>
              <w:tabs>
                <w:tab w:val="right" w:leader="none" w:pos="9360"/>
              </w:tabs>
              <w:spacing w:after="0" w:lineRule="auto"/>
              <w:rPr/>
            </w:pPr>
            <w:r w:rsidDel="00000000" w:rsidR="00000000" w:rsidRPr="00000000">
              <w:rPr>
                <w:rtl w:val="0"/>
              </w:rPr>
              <w:t xml:space="preserve">Easy to use</w:t>
            </w:r>
          </w:p>
        </w:tc>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t xml:space="preserve">The prototype will show how easy it is to turn the gears, and can show us whether or not people struggle with turning it. This could be useful because it could help us improve the way it rotates, allowing us to know how to improve it.</w:t>
            </w:r>
          </w:p>
        </w:tc>
      </w:tr>
      <w:tr>
        <w:trPr>
          <w:cantSplit w:val="0"/>
          <w:tblHeader w:val="0"/>
        </w:trPr>
        <w:tc>
          <w:tcPr/>
          <w:p w:rsidR="00000000" w:rsidDel="00000000" w:rsidP="00000000" w:rsidRDefault="00000000" w:rsidRPr="00000000" w14:paraId="0000007E">
            <w:pPr>
              <w:tabs>
                <w:tab w:val="right" w:leader="none" w:pos="9360"/>
              </w:tabs>
              <w:spacing w:after="0" w:lineRule="auto"/>
              <w:rPr/>
            </w:pPr>
            <w:r w:rsidDel="00000000" w:rsidR="00000000" w:rsidRPr="00000000">
              <w:rPr>
                <w:rtl w:val="0"/>
              </w:rPr>
              <w:t xml:space="preserve">Lootks nice</w:t>
            </w:r>
          </w:p>
        </w:tc>
        <w:tc>
          <w:tcPr/>
          <w:p w:rsidR="00000000" w:rsidDel="00000000" w:rsidP="00000000" w:rsidRDefault="00000000" w:rsidRPr="00000000" w14:paraId="0000007F">
            <w:pPr>
              <w:tabs>
                <w:tab w:val="right" w:leader="none" w:pos="9360"/>
              </w:tabs>
              <w:spacing w:after="0" w:lineRule="auto"/>
              <w:rPr/>
            </w:pPr>
            <w:r w:rsidDel="00000000" w:rsidR="00000000" w:rsidRPr="00000000">
              <w:rPr>
                <w:rtl w:val="0"/>
              </w:rPr>
              <w:t xml:space="preserve">W can receive data from this because people will tell us how it looks, and whether or not it bothers them to look at whenever they pass by it. We could use this data by taking their advice to improve the way it looks.</w:t>
            </w:r>
          </w:p>
        </w:tc>
      </w:tr>
      <w:tr>
        <w:trPr>
          <w:cantSplit w:val="0"/>
          <w:tblHeader w:val="0"/>
        </w:trPr>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t xml:space="preserve">Isnt too big</w:t>
            </w:r>
          </w:p>
        </w:tc>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t xml:space="preserve">W can receive data from this because people will tell us how it looks, and whether or not they think its too big whenever they pass by it. We could use this data by taking their advice to shrink the size, and take the time to imrpove the materials used, such as by using a motor in order to make a smaller size that is more powerful.</w:t>
            </w:r>
          </w:p>
        </w:tc>
      </w:tr>
      <w:tr>
        <w:trPr>
          <w:cantSplit w:val="0"/>
          <w:tblHeader w:val="0"/>
        </w:trPr>
        <w:tc>
          <w:tcPr/>
          <w:p w:rsidR="00000000" w:rsidDel="00000000" w:rsidP="00000000" w:rsidRDefault="00000000" w:rsidRPr="00000000" w14:paraId="00000082">
            <w:pPr>
              <w:tabs>
                <w:tab w:val="right" w:leader="none" w:pos="9360"/>
              </w:tabs>
              <w:spacing w:after="0" w:lineRule="auto"/>
              <w:rPr/>
            </w:pPr>
            <w:r w:rsidDel="00000000" w:rsidR="00000000" w:rsidRPr="00000000">
              <w:rPr>
                <w:rtl w:val="0"/>
              </w:rPr>
              <w:t xml:space="preserve">QUICKNESS</w:t>
            </w:r>
          </w:p>
        </w:tc>
        <w:tc>
          <w:tcPr/>
          <w:p w:rsidR="00000000" w:rsidDel="00000000" w:rsidP="00000000" w:rsidRDefault="00000000" w:rsidRPr="00000000" w14:paraId="00000083">
            <w:pPr>
              <w:tabs>
                <w:tab w:val="right" w:leader="none" w:pos="9360"/>
              </w:tabs>
              <w:spacing w:after="0" w:lineRule="auto"/>
              <w:rPr/>
            </w:pPr>
            <w:r w:rsidDel="00000000" w:rsidR="00000000" w:rsidRPr="00000000">
              <w:rPr>
                <w:rtl w:val="0"/>
              </w:rPr>
              <w:t xml:space="preserve">We can use the data shown by how quickly people turn it in order to show what we could need to improve te way it turns.</w:t>
            </w:r>
          </w:p>
        </w:tc>
      </w:tr>
      <w:tr>
        <w:trPr>
          <w:cantSplit w:val="0"/>
          <w:tblHeader w:val="0"/>
        </w:trPr>
        <w:tc>
          <w:tcPr/>
          <w:p w:rsidR="00000000" w:rsidDel="00000000" w:rsidP="00000000" w:rsidRDefault="00000000" w:rsidRPr="00000000" w14:paraId="00000084">
            <w:pPr>
              <w:tabs>
                <w:tab w:val="right" w:leader="none" w:pos="9360"/>
              </w:tabs>
              <w:spacing w:after="0" w:lineRule="auto"/>
              <w:rPr/>
            </w:pPr>
            <w:r w:rsidDel="00000000" w:rsidR="00000000" w:rsidRPr="00000000">
              <w:rPr>
                <w:rtl w:val="0"/>
              </w:rPr>
              <w:t xml:space="preserve">REUASABILITY</w:t>
            </w:r>
          </w:p>
        </w:tc>
        <w:tc>
          <w:tcPr/>
          <w:p w:rsidR="00000000" w:rsidDel="00000000" w:rsidP="00000000" w:rsidRDefault="00000000" w:rsidRPr="00000000" w14:paraId="00000085">
            <w:pPr>
              <w:tabs>
                <w:tab w:val="right" w:leader="none" w:pos="9360"/>
              </w:tabs>
              <w:spacing w:after="0" w:lineRule="auto"/>
              <w:rPr/>
            </w:pPr>
            <w:r w:rsidDel="00000000" w:rsidR="00000000" w:rsidRPr="00000000">
              <w:rPr>
                <w:rtl w:val="0"/>
              </w:rPr>
              <w:t xml:space="preserve">We can use the data shown by how quickly it breaks in order to improve the strength of the materials that we use. We could also see if its ability to work is affected by dust or not. This could show whether or not we may need a dust shield.</w:t>
            </w:r>
          </w:p>
        </w:tc>
      </w:tr>
      <w:tr>
        <w:trPr>
          <w:cantSplit w:val="0"/>
          <w:tblHeader w:val="0"/>
        </w:trPr>
        <w:tc>
          <w:tcPr/>
          <w:p w:rsidR="00000000" w:rsidDel="00000000" w:rsidP="00000000" w:rsidRDefault="00000000" w:rsidRPr="00000000" w14:paraId="0000008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9">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8A">
      <w:pPr>
        <w:tabs>
          <w:tab w:val="right" w:leader="none" w:pos="9360"/>
        </w:tabs>
        <w:rPr/>
      </w:pPr>
      <w:r w:rsidDel="00000000" w:rsidR="00000000" w:rsidRPr="00000000">
        <w:rPr>
          <w:rtl w:val="0"/>
        </w:rPr>
      </w:r>
    </w:p>
    <w:p w:rsidR="00000000" w:rsidDel="00000000" w:rsidP="00000000" w:rsidRDefault="00000000" w:rsidRPr="00000000" w14:paraId="0000008B">
      <w:pPr>
        <w:pStyle w:val="Heading2"/>
        <w:rPr/>
      </w:pPr>
      <w:bookmarkStart w:colFirst="0" w:colLast="0" w:name="_c9lfq81v93nl" w:id="3"/>
      <w:bookmarkEnd w:id="3"/>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8D">
      <w:pPr>
        <w:rPr/>
      </w:pPr>
      <w:r w:rsidDel="00000000" w:rsidR="00000000" w:rsidRPr="00000000">
        <w:rPr>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8E">
      <w:pPr>
        <w:rPr/>
      </w:pPr>
      <w:r w:rsidDel="00000000" w:rsidR="00000000" w:rsidRPr="00000000">
        <w:rPr>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Bevel Gears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3d printed gears, angled at a 90 degree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has good functionality, and will be able to test the amount of torque that is caused while the sneezguard is being held up.</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foam tube like thing that is covered with slippery 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probably the most important feature because it holds up the sneezguard and changes the angle that it is at. It is very functional and can hold up our mock up sneezguard.</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a foam box that will connect ot the 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functional because it is the proper size that connects to the wall. It is necessary because otherwise someone must hold it up in order for the function to work.</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Thing you spin the gears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a foam steering wheel that spins the gears, causing the stand to rotate left and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necessary because wihtout it the sneezguard cannot be lifted up and down from a distane.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9">
      <w:pPr>
        <w:pStyle w:val="Heading2"/>
        <w:rPr/>
      </w:pPr>
      <w:bookmarkStart w:colFirst="0" w:colLast="0" w:name="_qczigjrusfx9" w:id="4"/>
      <w:bookmarkEnd w:id="4"/>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rPr/>
            </w:pPr>
            <w:r w:rsidDel="00000000" w:rsidR="00000000" w:rsidRPr="00000000">
              <w:rPr>
                <w:rtl w:val="0"/>
              </w:rPr>
              <w:t xml:space="preserve">The whole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rPr/>
            </w:pPr>
            <w:r w:rsidDel="00000000" w:rsidR="00000000" w:rsidRPr="00000000">
              <w:rPr>
                <w:rtl w:val="0"/>
              </w:rPr>
              <w:t xml:space="preserve">The whole prototype is more of a mock up, and although it is the correct size, it cannot hold up the weight of the actual sneezguard. If it were made of materials strong enough to hold the weight, then the whole thing could be tested, however it isnt strong enough.</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rPr/>
            </w:pPr>
            <w:r w:rsidDel="00000000" w:rsidR="00000000" w:rsidRPr="00000000">
              <w:rPr>
                <w:rtl w:val="0"/>
              </w:rPr>
            </w:r>
          </w:p>
        </w:tc>
      </w:tr>
    </w:tbl>
    <w:p w:rsidR="00000000" w:rsidDel="00000000" w:rsidP="00000000" w:rsidRDefault="00000000" w:rsidRPr="00000000" w14:paraId="000000B5">
      <w:pPr>
        <w:pStyle w:val="Heading2"/>
        <w:rPr/>
      </w:pPr>
      <w:bookmarkStart w:colFirst="0" w:colLast="0" w:name="_rs72jubt89rb" w:id="5"/>
      <w:bookmarkEnd w:id="5"/>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pageBreakBefore w:val="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283464</wp:posOffset>
          </wp:positionV>
          <wp:extent cx="7800975" cy="897884"/>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A">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BB">
    <w:pPr>
      <w:pageBreakBefore w:val="0"/>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pageBreakBefore w:val="0"/>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-928687</wp:posOffset>
          </wp:positionH>
          <wp:positionV relativeFrom="paragraph">
            <wp:posOffset>-219074</wp:posOffset>
          </wp:positionV>
          <wp:extent cx="7800975" cy="89788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pageBreakBefore w:val="0"/>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-938212</wp:posOffset>
          </wp:positionH>
          <wp:positionV relativeFrom="paragraph">
            <wp:posOffset>-457199</wp:posOffset>
          </wp:positionV>
          <wp:extent cx="7822046" cy="929983"/>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7">
    <w:pPr>
      <w:pageBreakBefore w:val="0"/>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B8">
    <w:pPr>
      <w:pageBreakBefore w:val="0"/>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pageBreakBefore w:val="0"/>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D">
    <w:pPr>
      <w:pageBreakBefore w:val="0"/>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E">
    <w:pPr>
      <w:pageBreakBefore w:val="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