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4awwvwg465e1"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ih5p4yfw3avn"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3dniah4gj2rh" w:id="2"/>
      <w:bookmarkEnd w:id="2"/>
      <w:r w:rsidDel="00000000" w:rsidR="00000000" w:rsidRPr="00000000">
        <w:rPr>
          <w:rtl w:val="0"/>
        </w:rPr>
        <w:t xml:space="preserve">Design Requirement #1 (HIGH Priority)</w:t>
      </w:r>
    </w:p>
    <w:p w:rsidR="00000000" w:rsidDel="00000000" w:rsidP="00000000" w:rsidRDefault="00000000" w:rsidRPr="00000000" w14:paraId="00000008">
      <w:pPr>
        <w:rPr>
          <w:b w:val="0"/>
          <w:bCs w:val="0"/>
          <w:color w:val="0000ff"/>
        </w:rPr>
      </w:pPr>
      <w:r w:rsidDel="00000000" w:rsidR="00000000" w:rsidRPr="00000000">
        <w:rPr>
          <w:color w:val="0000ff"/>
          <w:rtl w:val="0"/>
        </w:rPr>
        <w:t xml:space="preserve">Create light</w:t>
      </w:r>
      <w:r w:rsidDel="00000000" w:rsidR="00000000" w:rsidRPr="00000000">
        <w:rPr>
          <w:color w:val="0000ff"/>
          <w:sz w:val="24"/>
          <w:szCs w:val="24"/>
          <w:rtl w:val="0"/>
        </w:rPr>
        <w:t xml:space="preserve"> so athletes can practice and play games after the sun goes down</w:t>
      </w:r>
      <w:r w:rsidDel="00000000" w:rsidR="00000000" w:rsidRPr="00000000">
        <w:rPr>
          <w:color w:val="0000ff"/>
          <w:rtl w:val="0"/>
        </w:rPr>
        <w:t xml:space="preserve">. </w:t>
      </w:r>
      <w:r w:rsidDel="00000000" w:rsidR="00000000" w:rsidRPr="00000000">
        <w:rPr>
          <w:b w:val="0"/>
          <w:bCs w:val="0"/>
          <w:color w:val="0000ff"/>
          <w:rtl w:val="0"/>
        </w:rPr>
        <w:t xml:space="preserve">Right now, Bishop McNamara athletes use sunlight as their lighting source for outdoor practices and games.  </w:t>
      </w:r>
      <w:r w:rsidDel="00000000" w:rsidR="00000000" w:rsidRPr="00000000">
        <w:rPr>
          <w:b w:val="0"/>
          <w:bCs w:val="0"/>
          <w:color w:val="0000ff"/>
          <w:rtl w:val="0"/>
        </w:rPr>
        <w:t xml:space="preserve">From October to December, the sun would go down as early as 5:06 in the year of 2015 (</w:t>
      </w:r>
      <w:hyperlink r:id="rId7">
        <w:r w:rsidDel="00000000" w:rsidR="00000000" w:rsidRPr="00000000">
          <w:rPr>
            <w:color w:val="1155cc"/>
            <w:u w:val="single"/>
            <w:rtl w:val="0"/>
          </w:rPr>
          <w:t xml:space="preserve">RS_OneYear</w:t>
        </w:r>
      </w:hyperlink>
      <w:r w:rsidDel="00000000" w:rsidR="00000000" w:rsidRPr="00000000">
        <w:rPr>
          <w:b w:val="0"/>
          <w:bCs w:val="0"/>
          <w:color w:val="0000ff"/>
          <w:rtl w:val="0"/>
        </w:rPr>
        <w:t xml:space="preserve">).  We interviewed the head football coach, and Coach Calhoun explained that it's not only hard for the football team to practice later on in the day towards the end of the season but all outdoor sports, due to it getting dark quickly and not having the lights outside on the field.</w:t>
      </w:r>
      <w:r w:rsidDel="00000000" w:rsidR="00000000" w:rsidRPr="00000000">
        <w:rPr>
          <w:rtl w:val="0"/>
        </w:rPr>
      </w:r>
    </w:p>
    <w:p w:rsidR="00000000" w:rsidDel="00000000" w:rsidP="00000000" w:rsidRDefault="00000000" w:rsidRPr="00000000" w14:paraId="00000009">
      <w:pPr>
        <w:pStyle w:val="Heading2"/>
        <w:rPr/>
      </w:pPr>
      <w:bookmarkStart w:colFirst="0" w:colLast="0" w:name="_heading=h.8g1s3fxp2vo4" w:id="3"/>
      <w:bookmarkEnd w:id="3"/>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leq6sft56pcb" w:id="4"/>
      <w:bookmarkEnd w:id="4"/>
      <w:r w:rsidDel="00000000" w:rsidR="00000000" w:rsidRPr="00000000">
        <w:rPr>
          <w:rtl w:val="0"/>
        </w:rPr>
      </w:r>
    </w:p>
    <w:p w:rsidR="00000000" w:rsidDel="00000000" w:rsidP="00000000" w:rsidRDefault="00000000" w:rsidRPr="00000000" w14:paraId="0000000C">
      <w:pPr>
        <w:pStyle w:val="Heading2"/>
        <w:rPr/>
      </w:pPr>
      <w:bookmarkStart w:colFirst="0" w:colLast="0" w:name="_heading=h.4qw36akbxpqv" w:id="5"/>
      <w:bookmarkEnd w:id="5"/>
      <w:r w:rsidDel="00000000" w:rsidR="00000000" w:rsidRPr="00000000">
        <w:rPr>
          <w:rtl w:val="0"/>
        </w:rPr>
        <w:t xml:space="preserve">Design Requirement #2 (HIGH Priority)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Making sure the lights on the field are safe is a high priority because the lights can be too bright which could potentially blind people in the stands, athletes or people on the field in general. Or the lights fuse blow out which could start a fire. In a study done on June 30th of 2025, LimRic lists possible causes of fuses bowing out such as overloaded circuits, short circuits, ground faults (</w:t>
      </w:r>
      <w:hyperlink r:id="rId8">
        <w:r w:rsidDel="00000000" w:rsidR="00000000" w:rsidRPr="00000000">
          <w:rPr>
            <w:color w:val="0000ff"/>
            <w:u w:val="single"/>
            <w:rtl w:val="0"/>
          </w:rPr>
          <w:t xml:space="preserve">11-possible-causes-of-a-blown-fuse-and-what-to-do-next</w:t>
        </w:r>
      </w:hyperlink>
      <w:r w:rsidDel="00000000" w:rsidR="00000000" w:rsidRPr="00000000">
        <w:rPr>
          <w:color w:val="0000ff"/>
          <w:rtl w:val="0"/>
        </w:rPr>
        <w:t xml:space="preserve"> ). Coach Greer told us when we interviewed him that right now athletes aren’t able to have a full practice or make long trips after school to places just to practice due to McNamara not finding a solution to the light problem on the field. </w:t>
      </w:r>
    </w:p>
    <w:p w:rsidR="00000000" w:rsidDel="00000000" w:rsidP="00000000" w:rsidRDefault="00000000" w:rsidRPr="00000000" w14:paraId="0000000F">
      <w:pPr>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10">
      <w:pPr>
        <w:pStyle w:val="Heading2"/>
        <w:rPr/>
      </w:pPr>
      <w:bookmarkStart w:colFirst="0" w:colLast="0" w:name="_heading=h.w98kwcwgp0w1" w:id="6"/>
      <w:bookmarkEnd w:id="6"/>
      <w:r w:rsidDel="00000000" w:rsidR="00000000" w:rsidRPr="00000000">
        <w:rPr>
          <w:rtl w:val="0"/>
        </w:rPr>
        <w:t xml:space="preserve">Design Requirement #3 (HIGH Priority)</w:t>
      </w:r>
    </w:p>
    <w:p w:rsidR="00000000" w:rsidDel="00000000" w:rsidP="00000000" w:rsidRDefault="00000000" w:rsidRPr="00000000" w14:paraId="00000011">
      <w:pPr>
        <w:pStyle w:val="Heading2"/>
        <w:rPr>
          <w:b w:val="0"/>
          <w:bCs w:val="0"/>
          <w:color w:val="0000ff"/>
          <w:sz w:val="22"/>
          <w:szCs w:val="22"/>
        </w:rPr>
      </w:pPr>
      <w:bookmarkStart w:colFirst="0" w:colLast="0" w:name="_heading=h.skc4csccb9e2" w:id="7"/>
      <w:bookmarkEnd w:id="7"/>
      <w:r w:rsidDel="00000000" w:rsidR="00000000" w:rsidRPr="00000000">
        <w:rPr>
          <w:b w:val="0"/>
          <w:bCs w:val="0"/>
          <w:color w:val="0000ff"/>
          <w:sz w:val="22"/>
          <w:szCs w:val="22"/>
          <w:rtl w:val="0"/>
        </w:rPr>
        <w:t xml:space="preserve">Putting lights on the field could cause light pollution into the surrounding communities, so taking it away is definitely a high priority. Due to light pollution seeking into the communities is the prime reason the field doesn’t have lights on the field. Stopping the light pollution would be a huge help in putting the lights on the field, as it would prevent resident disturbance and legal/social backlash. To prevent the pollution we can use LED’s in the lights with precision optics, adjust angle fixtures, or asymmetric lighting (</w:t>
      </w:r>
      <w:hyperlink r:id="rId9">
        <w:r w:rsidDel="00000000" w:rsidR="00000000" w:rsidRPr="00000000">
          <w:rPr>
            <w:b w:val="0"/>
            <w:bCs w:val="0"/>
            <w:color w:val="0000ff"/>
            <w:sz w:val="22"/>
            <w:szCs w:val="22"/>
            <w:u w:val="single"/>
            <w:rtl w:val="0"/>
          </w:rPr>
          <w:t xml:space="preserve">how-to-reduce-spill-light-from-stadium-lighting-for-nearby-residents</w:t>
        </w:r>
      </w:hyperlink>
      <w:r w:rsidDel="00000000" w:rsidR="00000000" w:rsidRPr="00000000">
        <w:rPr>
          <w:b w:val="0"/>
          <w:bCs w:val="0"/>
          <w:color w:val="0000ff"/>
          <w:sz w:val="22"/>
          <w:szCs w:val="22"/>
          <w:rtl w:val="0"/>
        </w:rPr>
        <w:t xml:space="preserve">). </w:t>
      </w:r>
      <w:r w:rsidDel="00000000" w:rsidR="00000000" w:rsidRPr="00000000">
        <w:rPr>
          <w:rtl w:val="0"/>
        </w:rPr>
      </w:r>
    </w:p>
    <w:p w:rsidR="00000000" w:rsidDel="00000000" w:rsidP="00000000" w:rsidRDefault="00000000" w:rsidRPr="00000000" w14:paraId="00000012">
      <w:pPr>
        <w:pStyle w:val="Heading2"/>
        <w:rPr/>
      </w:pPr>
      <w:bookmarkStart w:colFirst="0" w:colLast="0" w:name="_heading=h.y1sm5wprm9nl" w:id="8"/>
      <w:bookmarkEnd w:id="8"/>
      <w:r w:rsidDel="00000000" w:rsidR="00000000" w:rsidRPr="00000000">
        <w:rPr>
          <w:rtl w:val="0"/>
        </w:rPr>
        <w:t xml:space="preserve">Design Requirement #4 (HIGH Priority)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0000ff"/>
        </w:rPr>
      </w:pPr>
      <w:r w:rsidDel="00000000" w:rsidR="00000000" w:rsidRPr="00000000">
        <w:rPr>
          <w:color w:val="0000ff"/>
          <w:rtl w:val="0"/>
        </w:rPr>
        <w:t xml:space="preserve">Another high priority is making sure the project doesn’t affect people living in the neighborhood and going into agreement with the neighborhood residents about installing lights, as doing it without notifying them can cause unneeded problems that neither side would want. Without notifying them and the plan not working  can affect the residents health and sleep schedules. In an article done in April 2024, Sandy Springs residents were upset due to the neighborhood's lighting projects (</w:t>
      </w:r>
      <w:hyperlink r:id="rId10">
        <w:r w:rsidDel="00000000" w:rsidR="00000000" w:rsidRPr="00000000">
          <w:rPr>
            <w:color w:val="0000ff"/>
            <w:u w:val="single"/>
            <w:rtl w:val="0"/>
          </w:rPr>
          <w:t xml:space="preserve">sandy-springs-neighbors-upset-about-plans-construct-stadium-lights-private-school</w:t>
        </w:r>
      </w:hyperlink>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jhiadcite88b" w:id="9"/>
      <w:bookmarkEnd w:id="9"/>
      <w:r w:rsidDel="00000000" w:rsidR="00000000" w:rsidRPr="00000000">
        <w:rPr>
          <w:rtl w:val="0"/>
        </w:rPr>
        <w:t xml:space="preserve">Design Requirement #5 (HIGH Priority)</w:t>
      </w:r>
    </w:p>
    <w:p w:rsidR="00000000" w:rsidDel="00000000" w:rsidP="00000000" w:rsidRDefault="00000000" w:rsidRPr="00000000" w14:paraId="00000018">
      <w:pPr>
        <w:pStyle w:val="Heading2"/>
        <w:rPr>
          <w:b w:val="0"/>
          <w:bCs w:val="0"/>
          <w:color w:val="0000ff"/>
          <w:sz w:val="22"/>
          <w:szCs w:val="22"/>
        </w:rPr>
      </w:pPr>
      <w:bookmarkStart w:colFirst="0" w:colLast="0" w:name="_heading=h.m79dpnjdsdej" w:id="10"/>
      <w:bookmarkEnd w:id="10"/>
      <w:r w:rsidDel="00000000" w:rsidR="00000000" w:rsidRPr="00000000">
        <w:rPr>
          <w:b w:val="0"/>
          <w:bCs w:val="0"/>
          <w:color w:val="0000ff"/>
          <w:sz w:val="22"/>
          <w:szCs w:val="22"/>
          <w:rtl w:val="0"/>
        </w:rPr>
        <w:t xml:space="preserve">Asking the county for permission may be even more important than asking nearby residents because they have the power to take the lights away, especially if the nearby communities are against it. Though McNamara is a private school they still have to follow the county's environmental regulation and safety codes. Residents have the power to get the community to get involved as they can form petitions, notify the county, get the local government involved, etc. (</w:t>
      </w:r>
      <w:hyperlink r:id="rId11">
        <w:r w:rsidDel="00000000" w:rsidR="00000000" w:rsidRPr="00000000">
          <w:rPr>
            <w:b w:val="0"/>
            <w:bCs w:val="0"/>
            <w:color w:val="0000ff"/>
            <w:sz w:val="22"/>
            <w:szCs w:val="22"/>
            <w:u w:val="single"/>
            <w:rtl w:val="0"/>
          </w:rPr>
          <w:t xml:space="preserve">arlington-residents-petition-against-field-lights-88969</w:t>
        </w:r>
      </w:hyperlink>
      <w:r w:rsidDel="00000000" w:rsidR="00000000" w:rsidRPr="00000000">
        <w:rPr>
          <w:b w:val="0"/>
          <w:bCs w:val="0"/>
          <w:color w:val="0000ff"/>
          <w:sz w:val="22"/>
          <w:szCs w:val="22"/>
          <w:rtl w:val="0"/>
        </w:rPr>
        <w:t xml:space="preserve">). Interviewing Coach Gree, we were informed that we have tried to do things as the sun goes down outside and the nearby neighborhoods didn’t like it.</w:t>
      </w:r>
      <w:r w:rsidDel="00000000" w:rsidR="00000000" w:rsidRPr="00000000">
        <w:rPr>
          <w:rtl w:val="0"/>
        </w:rPr>
      </w:r>
    </w:p>
    <w:p w:rsidR="00000000" w:rsidDel="00000000" w:rsidP="00000000" w:rsidRDefault="00000000" w:rsidRPr="00000000" w14:paraId="00000019">
      <w:pPr>
        <w:pStyle w:val="Heading2"/>
        <w:rPr/>
      </w:pPr>
      <w:bookmarkStart w:colFirst="0" w:colLast="0" w:name="_heading=h.izbdq6nbgn5v" w:id="11"/>
      <w:bookmarkEnd w:id="11"/>
      <w:r w:rsidDel="00000000" w:rsidR="00000000" w:rsidRPr="00000000">
        <w:rPr>
          <w:rtl w:val="0"/>
        </w:rPr>
        <w:t xml:space="preserve">Design Requirement #6 (LOW Priority)</w:t>
      </w:r>
    </w:p>
    <w:p w:rsidR="00000000" w:rsidDel="00000000" w:rsidP="00000000" w:rsidRDefault="00000000" w:rsidRPr="00000000" w14:paraId="0000001A">
      <w:pPr>
        <w:pStyle w:val="Heading2"/>
        <w:rPr>
          <w:b w:val="0"/>
          <w:bCs w:val="0"/>
          <w:color w:val="0000ff"/>
          <w:sz w:val="22"/>
          <w:szCs w:val="22"/>
        </w:rPr>
      </w:pPr>
      <w:bookmarkStart w:colFirst="0" w:colLast="0" w:name="_heading=h.iu4fz7npp2h2" w:id="12"/>
      <w:bookmarkEnd w:id="12"/>
      <w:r w:rsidDel="00000000" w:rsidR="00000000" w:rsidRPr="00000000">
        <w:rPr>
          <w:b w:val="0"/>
          <w:bCs w:val="0"/>
          <w:color w:val="0000ff"/>
          <w:sz w:val="22"/>
          <w:szCs w:val="22"/>
          <w:rtl w:val="0"/>
        </w:rPr>
        <w:t xml:space="preserve">A low priority is the cost of the lights I believe because we are a private school with over 800 students with tuition raising up to over $21,000, with the basic stadium lights costing from $200,000 - $300,000. (</w:t>
      </w:r>
      <w:hyperlink r:id="rId12">
        <w:r w:rsidDel="00000000" w:rsidR="00000000" w:rsidRPr="00000000">
          <w:rPr>
            <w:b w:val="0"/>
            <w:bCs w:val="0"/>
            <w:color w:val="0000ff"/>
            <w:sz w:val="22"/>
            <w:szCs w:val="22"/>
            <w:u w:val="single"/>
            <w:rtl w:val="0"/>
          </w:rPr>
          <w:t xml:space="preserve">how-much-do-stadium-lights-cost</w:t>
        </w:r>
      </w:hyperlink>
      <w:r w:rsidDel="00000000" w:rsidR="00000000" w:rsidRPr="00000000">
        <w:rPr>
          <w:b w:val="0"/>
          <w:bCs w:val="0"/>
          <w:color w:val="0000ff"/>
          <w:sz w:val="22"/>
          <w:szCs w:val="22"/>
          <w:rtl w:val="0"/>
        </w:rPr>
        <w:t xml:space="preserve">). And speaking of money reasons these lights will need a lot of electricity which causes lots of money to run .</w:t>
      </w:r>
      <w:r w:rsidDel="00000000" w:rsidR="00000000" w:rsidRPr="00000000">
        <w:rPr>
          <w:rtl w:val="0"/>
        </w:rPr>
      </w:r>
    </w:p>
    <w:p w:rsidR="00000000" w:rsidDel="00000000" w:rsidP="00000000" w:rsidRDefault="00000000" w:rsidRPr="00000000" w14:paraId="0000001B">
      <w:pPr>
        <w:pStyle w:val="Heading2"/>
        <w:rPr/>
      </w:pPr>
      <w:bookmarkStart w:colFirst="0" w:colLast="0" w:name="_heading=h.bxezxlj3kk28" w:id="13"/>
      <w:bookmarkEnd w:id="13"/>
      <w:r w:rsidDel="00000000" w:rsidR="00000000" w:rsidRPr="00000000">
        <w:rPr>
          <w:rtl w:val="0"/>
        </w:rPr>
        <w:t xml:space="preserve">Design Requirement #7 (LOW Priority)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tl w:val="0"/>
        </w:rPr>
        <w:t xml:space="preserve">Appearance/look of the lights and how they shine is to me a low priority because as long as we have decent lights to shine on the field that always work isn’t something to worry about. Though the lights can enhance fan experience, it is not needed to have the best and brightest lights, just lights so people can see clearly. (</w:t>
      </w:r>
      <w:hyperlink r:id="rId13">
        <w:r w:rsidDel="00000000" w:rsidR="00000000" w:rsidRPr="00000000">
          <w:rPr>
            <w:color w:val="0000ff"/>
            <w:u w:val="single"/>
            <w:rtl w:val="0"/>
          </w:rPr>
          <w:t xml:space="preserve">u-j_L_tHHHU</w:t>
        </w:r>
      </w:hyperlink>
      <w:r w:rsidDel="00000000" w:rsidR="00000000" w:rsidRPr="00000000">
        <w:rPr>
          <w:color w:val="0000ff"/>
          <w:rtl w:val="0"/>
        </w:rPr>
        <w:t xml:space="preserve">).</w:t>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jla.com/news/local/arlington-residents-petition-against-field-lights-88969" TargetMode="External"/><Relationship Id="rId10" Type="http://schemas.openxmlformats.org/officeDocument/2006/relationships/hyperlink" Target="https://www.atlantanewsfirst.com/2024/04/11/sandy-springs-neighbors-upset-about-plans-construct-stadium-lights-private-school/?utm_source=chatgpt.com" TargetMode="External"/><Relationship Id="rId13" Type="http://schemas.openxmlformats.org/officeDocument/2006/relationships/hyperlink" Target="https://www.youtube.com/shorts/u-j_L_tHHHU" TargetMode="External"/><Relationship Id="rId12" Type="http://schemas.openxmlformats.org/officeDocument/2006/relationships/hyperlink" Target="https://www.gtgrandstands.com/news/how-much-do-stadium-lights-cost#:~:text=The%20cost%20of%20stadium%20lights%20depends%20on,you%20money%20on%20electricity%20and%20maintenance%20co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volveled.com/blogs/shop-talk/how-to-reduce-spill-light-from-stadium-lighting-for-nearby-residents?srsltid=AfmBOopl3NiE4A1aP1Pg5F6g-Cdz142LiY51D5tYPCh4HVU2QiMGW9Z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a.usno.navy.mil/data/RS_OneYear" TargetMode="External"/><Relationship Id="rId8" Type="http://schemas.openxmlformats.org/officeDocument/2006/relationships/hyperlink" Target="https://limric.com/blog/11-possible-causes-of-a-blown-fuse-and-what-to-do-next/#:~:text=Understanding%20Blown%20Fuses%20and%20What,a%20Blown%20Fuse%20Look%20Li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4B6kTAycuWJ1vhabd0EYK5bbA==">CgMxLjAyDmguNGF3d3Z3ZzQ2NWUxMg5oLmloNXA0eWZ3M2F2bjIOaC4zZG5pYWg0Z2oycmgyDmguOGcxczNmeHAydm80Mg5oLmxlcTZzZnQ1NnBjYjIOaC40cXczNmFrYnhwcXYyDmgudzk4a3djd2dwMHcxMg5oLnNrYzRjc2NjYjllMjIOaC55MXNtNXdwcm05bmwyDmguamhpYWRjaXRlODhiMg5oLm03OWRwbmpkc2RlajIOaC5pemJkcTZuYmduNXYyDmguaXU0Zno3bnBwMmgyMg5oLmJ4ZXp4bGoza2syODgAciExU1dKX3Y0ejVSRXFqYjgxa0pta2F3emFUaFd2WEd6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