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4CA0" w14:textId="4BFDE75B" w:rsidR="0099411A"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Element C</w:t>
      </w:r>
    </w:p>
    <w:p w14:paraId="1129E3C8" w14:textId="23CCA718"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Lily Demopoulos-Green</w:t>
      </w:r>
    </w:p>
    <w:p w14:paraId="2C3891AD" w14:textId="22EBC239"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EPHY 155</w:t>
      </w:r>
    </w:p>
    <w:p w14:paraId="540F09CF" w14:textId="34511878"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Prof. Martz</w:t>
      </w:r>
    </w:p>
    <w:p w14:paraId="2F8592C3"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As explained by the turtles’ caretakers, the turtles </w:t>
      </w:r>
      <w:proofErr w:type="spellStart"/>
      <w:r w:rsidRPr="003C2FEF">
        <w:rPr>
          <w:rFonts w:ascii="Times New Roman" w:hAnsi="Times New Roman" w:cs="Times New Roman"/>
        </w:rPr>
        <w:t>Zark</w:t>
      </w:r>
      <w:proofErr w:type="spellEnd"/>
      <w:r w:rsidRPr="003C2FEF">
        <w:rPr>
          <w:rFonts w:ascii="Times New Roman" w:hAnsi="Times New Roman" w:cs="Times New Roman"/>
        </w:rPr>
        <w:t xml:space="preserve"> and Bella’s habitat could be better improved to meet their needs. One issue the turtles are facing is a lack of space in the tank. Due to the two turtle sizes being approximately 6 and 10 inches long, and the size of the tank with dimensions 48.5 x 12.5 x 25 inches, the turtles often bump into each other and struggle to move around in their enclosure. Movement in their enclosure is necessary for them to entertain and exercise, as well as getting to the basking area. A larger tank would better suit the turtles’ needs. Additionally, from visits to observe the turtles we learned from the turtles’ caretakers that they do not have much in terms of entertainment. Attempts to put toys in their habitat have been unsuccessful because the larger turtle has chewed apart plastic, which is harmful to turtles, so their toys have been taken away. To ensure they have enrichment and remain unharmed we would like to build the turtles’ toys out of a different material that cannot be chewed apart by the turtle and harm them when ingested. Lastly, the turtles have a small basking area, measuring 15.5 x 13 x 10 inches. This area is not enough for both turtles to bask at the same time. The larger turtle </w:t>
      </w:r>
      <w:proofErr w:type="gramStart"/>
      <w:r w:rsidRPr="003C2FEF">
        <w:rPr>
          <w:rFonts w:ascii="Times New Roman" w:hAnsi="Times New Roman" w:cs="Times New Roman"/>
        </w:rPr>
        <w:t>is able to</w:t>
      </w:r>
      <w:proofErr w:type="gramEnd"/>
      <w:r w:rsidRPr="003C2FEF">
        <w:rPr>
          <w:rFonts w:ascii="Times New Roman" w:hAnsi="Times New Roman" w:cs="Times New Roman"/>
        </w:rPr>
        <w:t xml:space="preserve"> kick out the smaller one for the basking area, resulting in the smaller turtle not being able to keep warm as much as needed. As learned from the turtle expert, turtles use the sun, or in this case a UV light, for warmth. Turtles will bask in the light on the basking area to warm up their shells then swim back into the tank when warm enough. It would be beneficial for </w:t>
      </w:r>
      <w:r w:rsidRPr="003C2FEF">
        <w:rPr>
          <w:rFonts w:ascii="Times New Roman" w:hAnsi="Times New Roman" w:cs="Times New Roman"/>
        </w:rPr>
        <w:lastRenderedPageBreak/>
        <w:t>both turtles to have enough space to bask at the same time so one is not being pushed out and can enjoy the benefits of basking in the light.  </w:t>
      </w:r>
    </w:p>
    <w:p w14:paraId="325C0E85"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Improvements list </w:t>
      </w:r>
    </w:p>
    <w:p w14:paraId="10A5C954" w14:textId="77777777" w:rsidR="003C2FEF" w:rsidRPr="003C2FEF" w:rsidRDefault="003C2FEF" w:rsidP="003C2FEF">
      <w:pPr>
        <w:numPr>
          <w:ilvl w:val="0"/>
          <w:numId w:val="1"/>
        </w:numPr>
        <w:spacing w:line="480" w:lineRule="auto"/>
        <w:rPr>
          <w:rFonts w:ascii="Times New Roman" w:hAnsi="Times New Roman" w:cs="Times New Roman"/>
        </w:rPr>
      </w:pPr>
      <w:r w:rsidRPr="003C2FEF">
        <w:rPr>
          <w:rFonts w:ascii="Times New Roman" w:hAnsi="Times New Roman" w:cs="Times New Roman"/>
        </w:rPr>
        <w:t>A larger basking area able to fit both turtles </w:t>
      </w:r>
    </w:p>
    <w:p w14:paraId="43295A28" w14:textId="77777777" w:rsidR="003C2FEF" w:rsidRPr="003C2FEF" w:rsidRDefault="003C2FEF" w:rsidP="003C2FEF">
      <w:pPr>
        <w:numPr>
          <w:ilvl w:val="1"/>
          <w:numId w:val="1"/>
        </w:numPr>
        <w:spacing w:line="480" w:lineRule="auto"/>
        <w:rPr>
          <w:rFonts w:ascii="Times New Roman" w:hAnsi="Times New Roman" w:cs="Times New Roman"/>
        </w:rPr>
      </w:pPr>
      <w:r w:rsidRPr="003C2FEF">
        <w:rPr>
          <w:rFonts w:ascii="Times New Roman" w:hAnsi="Times New Roman" w:cs="Times New Roman"/>
        </w:rPr>
        <w:t>Approximately 30 x 13 x 10 inches </w:t>
      </w:r>
    </w:p>
    <w:p w14:paraId="247484AD" w14:textId="77777777" w:rsidR="003C2FEF" w:rsidRPr="003C2FEF" w:rsidRDefault="003C2FEF" w:rsidP="003C2FEF">
      <w:pPr>
        <w:numPr>
          <w:ilvl w:val="1"/>
          <w:numId w:val="1"/>
        </w:numPr>
        <w:spacing w:line="480" w:lineRule="auto"/>
        <w:rPr>
          <w:rFonts w:ascii="Times New Roman" w:hAnsi="Times New Roman" w:cs="Times New Roman"/>
        </w:rPr>
      </w:pPr>
      <w:r w:rsidRPr="003C2FEF">
        <w:rPr>
          <w:rFonts w:ascii="Times New Roman" w:hAnsi="Times New Roman" w:cs="Times New Roman"/>
        </w:rPr>
        <w:t>Another UV light if 1 UV light cannot cover the entire area of the new basking area </w:t>
      </w:r>
    </w:p>
    <w:p w14:paraId="2512BA04" w14:textId="77777777" w:rsidR="003C2FEF" w:rsidRPr="003C2FEF" w:rsidRDefault="003C2FEF" w:rsidP="003C2FEF">
      <w:pPr>
        <w:numPr>
          <w:ilvl w:val="2"/>
          <w:numId w:val="1"/>
        </w:numPr>
        <w:spacing w:line="480" w:lineRule="auto"/>
        <w:rPr>
          <w:rFonts w:ascii="Times New Roman" w:hAnsi="Times New Roman" w:cs="Times New Roman"/>
        </w:rPr>
      </w:pPr>
      <w:r w:rsidRPr="003C2FEF">
        <w:rPr>
          <w:rFonts w:ascii="Times New Roman" w:hAnsi="Times New Roman" w:cs="Times New Roman"/>
        </w:rPr>
        <w:t>Turtles need at least 5 watts of UVB and 13 watts of heat lighting </w:t>
      </w:r>
    </w:p>
    <w:p w14:paraId="5A76E4C6" w14:textId="77777777" w:rsidR="003C2FEF" w:rsidRPr="003C2FEF" w:rsidRDefault="003C2FEF" w:rsidP="003C2FEF">
      <w:pPr>
        <w:numPr>
          <w:ilvl w:val="1"/>
          <w:numId w:val="1"/>
        </w:numPr>
        <w:spacing w:line="480" w:lineRule="auto"/>
        <w:rPr>
          <w:rFonts w:ascii="Times New Roman" w:hAnsi="Times New Roman" w:cs="Times New Roman"/>
        </w:rPr>
      </w:pPr>
      <w:r w:rsidRPr="003C2FEF">
        <w:rPr>
          <w:rFonts w:ascii="Times New Roman" w:hAnsi="Times New Roman" w:cs="Times New Roman"/>
        </w:rPr>
        <w:t xml:space="preserve">This is the </w:t>
      </w:r>
      <w:proofErr w:type="gramStart"/>
      <w:r w:rsidRPr="003C2FEF">
        <w:rPr>
          <w:rFonts w:ascii="Times New Roman" w:hAnsi="Times New Roman" w:cs="Times New Roman"/>
        </w:rPr>
        <w:t>first priority</w:t>
      </w:r>
      <w:proofErr w:type="gramEnd"/>
      <w:r w:rsidRPr="003C2FEF">
        <w:rPr>
          <w:rFonts w:ascii="Times New Roman" w:hAnsi="Times New Roman" w:cs="Times New Roman"/>
        </w:rPr>
        <w:t xml:space="preserve"> on the requirement list because the turtles are currently both not able to bask and need to do so. While other things on this list are still an improvement on their habitat, they are still able to accomplish those other things while they physically cannot both bask at the same time due to the current area parameters. </w:t>
      </w:r>
    </w:p>
    <w:p w14:paraId="1E33580C" w14:textId="77777777" w:rsidR="003C2FEF" w:rsidRPr="003C2FEF" w:rsidRDefault="003C2FEF" w:rsidP="003C2FEF">
      <w:pPr>
        <w:numPr>
          <w:ilvl w:val="0"/>
          <w:numId w:val="1"/>
        </w:numPr>
        <w:spacing w:line="480" w:lineRule="auto"/>
        <w:rPr>
          <w:rFonts w:ascii="Times New Roman" w:hAnsi="Times New Roman" w:cs="Times New Roman"/>
        </w:rPr>
      </w:pPr>
      <w:r w:rsidRPr="003C2FEF">
        <w:rPr>
          <w:rFonts w:ascii="Times New Roman" w:hAnsi="Times New Roman" w:cs="Times New Roman"/>
        </w:rPr>
        <w:t> Non-toxic, waterproof, material safe toys for turtle enrichment </w:t>
      </w:r>
    </w:p>
    <w:p w14:paraId="32C58F37" w14:textId="3684EFC4" w:rsidR="003C2FEF" w:rsidRPr="003C2FEF" w:rsidRDefault="003C2FEF" w:rsidP="003C2FEF">
      <w:pPr>
        <w:numPr>
          <w:ilvl w:val="1"/>
          <w:numId w:val="1"/>
        </w:numPr>
        <w:spacing w:line="480" w:lineRule="auto"/>
        <w:rPr>
          <w:rFonts w:ascii="Times New Roman" w:hAnsi="Times New Roman" w:cs="Times New Roman"/>
        </w:rPr>
      </w:pPr>
      <w:r w:rsidRPr="003C2FEF">
        <w:rPr>
          <w:rFonts w:ascii="Times New Roman" w:hAnsi="Times New Roman" w:cs="Times New Roman"/>
        </w:rPr>
        <w:t xml:space="preserve">Currently there are no toys in the turtles’ tank so they can only swim around and move to the basking area for enrichment. We learned from the turtles’ caretakers that they have been given toys and enjoy them but cannot have toys because the toys they were given were plastic that was chewed and ingestible. Since their enrichment time is important, we would like to give them non-plastic toys </w:t>
      </w:r>
      <w:proofErr w:type="gramStart"/>
      <w:r w:rsidRPr="003C2FEF">
        <w:rPr>
          <w:rFonts w:ascii="Times New Roman" w:hAnsi="Times New Roman" w:cs="Times New Roman"/>
        </w:rPr>
        <w:t>made out of</w:t>
      </w:r>
      <w:proofErr w:type="gramEnd"/>
      <w:r w:rsidRPr="003C2FEF">
        <w:rPr>
          <w:rFonts w:ascii="Times New Roman" w:hAnsi="Times New Roman" w:cs="Times New Roman"/>
        </w:rPr>
        <w:t xml:space="preserve"> a material safe for water and for the </w:t>
      </w:r>
      <w:r w:rsidRPr="003C2FEF">
        <w:rPr>
          <w:rFonts w:ascii="Times New Roman" w:hAnsi="Times New Roman" w:cs="Times New Roman"/>
        </w:rPr>
        <w:t>turtles,</w:t>
      </w:r>
      <w:r w:rsidRPr="003C2FEF">
        <w:rPr>
          <w:rFonts w:ascii="Times New Roman" w:hAnsi="Times New Roman" w:cs="Times New Roman"/>
        </w:rPr>
        <w:t xml:space="preserve"> so they are able to play.  </w:t>
      </w:r>
    </w:p>
    <w:p w14:paraId="6013F610" w14:textId="77777777" w:rsidR="003C2FEF" w:rsidRPr="003C2FEF" w:rsidRDefault="003C2FEF" w:rsidP="003C2FEF">
      <w:pPr>
        <w:numPr>
          <w:ilvl w:val="0"/>
          <w:numId w:val="1"/>
        </w:numPr>
        <w:spacing w:line="480" w:lineRule="auto"/>
        <w:rPr>
          <w:rFonts w:ascii="Times New Roman" w:hAnsi="Times New Roman" w:cs="Times New Roman"/>
        </w:rPr>
      </w:pPr>
      <w:r w:rsidRPr="003C2FEF">
        <w:rPr>
          <w:rFonts w:ascii="Times New Roman" w:hAnsi="Times New Roman" w:cs="Times New Roman"/>
        </w:rPr>
        <w:t>A larger tank approximately 48.5 x 19 x 25 inches holding 100 gallons of water </w:t>
      </w:r>
    </w:p>
    <w:p w14:paraId="78D3AFC8" w14:textId="23EB313E" w:rsidR="003C2FEF" w:rsidRPr="003C2FEF" w:rsidRDefault="003C2FEF" w:rsidP="003C2FEF">
      <w:pPr>
        <w:numPr>
          <w:ilvl w:val="1"/>
          <w:numId w:val="1"/>
        </w:numPr>
        <w:spacing w:line="480" w:lineRule="auto"/>
        <w:rPr>
          <w:rFonts w:ascii="Times New Roman" w:hAnsi="Times New Roman" w:cs="Times New Roman"/>
        </w:rPr>
      </w:pPr>
      <w:r w:rsidRPr="003C2FEF">
        <w:rPr>
          <w:rFonts w:ascii="Times New Roman" w:hAnsi="Times New Roman" w:cs="Times New Roman"/>
        </w:rPr>
        <w:lastRenderedPageBreak/>
        <w:t xml:space="preserve">There is not enough space for the turtles to move comfortably around one another. They must go above or below one another to get through the tank due to the length and width restrictions; </w:t>
      </w:r>
      <w:r w:rsidRPr="003C2FEF">
        <w:rPr>
          <w:rFonts w:ascii="Times New Roman" w:hAnsi="Times New Roman" w:cs="Times New Roman"/>
        </w:rPr>
        <w:t>however,</w:t>
      </w:r>
      <w:r w:rsidRPr="003C2FEF">
        <w:rPr>
          <w:rFonts w:ascii="Times New Roman" w:hAnsi="Times New Roman" w:cs="Times New Roman"/>
        </w:rPr>
        <w:t xml:space="preserve"> they are able to move past one another still due to the height of the tank which is why this is the lowest priority.  </w:t>
      </w:r>
    </w:p>
    <w:p w14:paraId="6C0B820A" w14:textId="01A5340F" w:rsidR="003C2FEF" w:rsidRPr="003C2FEF" w:rsidRDefault="003C2FEF" w:rsidP="003C2FEF">
      <w:pPr>
        <w:numPr>
          <w:ilvl w:val="1"/>
          <w:numId w:val="1"/>
        </w:numPr>
        <w:spacing w:line="480" w:lineRule="auto"/>
        <w:rPr>
          <w:rFonts w:ascii="Times New Roman" w:hAnsi="Times New Roman" w:cs="Times New Roman"/>
        </w:rPr>
      </w:pPr>
      <w:r w:rsidRPr="003C2FEF">
        <w:rPr>
          <w:rFonts w:ascii="Times New Roman" w:hAnsi="Times New Roman" w:cs="Times New Roman"/>
        </w:rPr>
        <w:t xml:space="preserve">I change the width of the tank to give the turtles enough space to move around one another, </w:t>
      </w:r>
      <w:r w:rsidRPr="003C2FEF">
        <w:rPr>
          <w:rFonts w:ascii="Times New Roman" w:hAnsi="Times New Roman" w:cs="Times New Roman"/>
        </w:rPr>
        <w:t>considering</w:t>
      </w:r>
      <w:r w:rsidRPr="003C2FEF">
        <w:rPr>
          <w:rFonts w:ascii="Times New Roman" w:hAnsi="Times New Roman" w:cs="Times New Roman"/>
        </w:rPr>
        <w:t xml:space="preserve"> the shell size 6 and 10 inches they have move to room around one another. Then, I adjusted the gallons to reflect the new tank size, which would be approximately 100 gallons. </w:t>
      </w:r>
    </w:p>
    <w:p w14:paraId="1088B98A"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Requirements list  </w:t>
      </w:r>
    </w:p>
    <w:p w14:paraId="68429901"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High priority </w:t>
      </w:r>
    </w:p>
    <w:p w14:paraId="5DF4AC34" w14:textId="77777777" w:rsidR="003C2FEF" w:rsidRPr="003C2FEF" w:rsidRDefault="003C2FEF" w:rsidP="003C2FEF">
      <w:pPr>
        <w:numPr>
          <w:ilvl w:val="0"/>
          <w:numId w:val="2"/>
        </w:numPr>
        <w:spacing w:line="480" w:lineRule="auto"/>
        <w:rPr>
          <w:rFonts w:ascii="Times New Roman" w:hAnsi="Times New Roman" w:cs="Times New Roman"/>
        </w:rPr>
      </w:pPr>
      <w:r w:rsidRPr="003C2FEF">
        <w:rPr>
          <w:rFonts w:ascii="Times New Roman" w:hAnsi="Times New Roman" w:cs="Times New Roman"/>
        </w:rPr>
        <w:t>Design cannot cause harm to either turtle </w:t>
      </w:r>
    </w:p>
    <w:p w14:paraId="0E7F35DD" w14:textId="77777777" w:rsidR="003C2FEF" w:rsidRPr="003C2FEF" w:rsidRDefault="003C2FEF" w:rsidP="003C2FEF">
      <w:pPr>
        <w:numPr>
          <w:ilvl w:val="0"/>
          <w:numId w:val="2"/>
        </w:numPr>
        <w:spacing w:line="480" w:lineRule="auto"/>
        <w:rPr>
          <w:rFonts w:ascii="Times New Roman" w:hAnsi="Times New Roman" w:cs="Times New Roman"/>
        </w:rPr>
      </w:pPr>
      <w:r w:rsidRPr="003C2FEF">
        <w:rPr>
          <w:rFonts w:ascii="Times New Roman" w:hAnsi="Times New Roman" w:cs="Times New Roman"/>
        </w:rPr>
        <w:t>Materials used for design cannot harm turtles or cause harm to turtles when ingested </w:t>
      </w:r>
    </w:p>
    <w:p w14:paraId="41421323" w14:textId="77777777" w:rsidR="003C2FEF" w:rsidRPr="003C2FEF" w:rsidRDefault="003C2FEF" w:rsidP="003C2FEF">
      <w:pPr>
        <w:numPr>
          <w:ilvl w:val="0"/>
          <w:numId w:val="3"/>
        </w:numPr>
        <w:spacing w:line="480" w:lineRule="auto"/>
        <w:rPr>
          <w:rFonts w:ascii="Times New Roman" w:hAnsi="Times New Roman" w:cs="Times New Roman"/>
        </w:rPr>
      </w:pPr>
      <w:r w:rsidRPr="003C2FEF">
        <w:rPr>
          <w:rFonts w:ascii="Times New Roman" w:hAnsi="Times New Roman" w:cs="Times New Roman"/>
        </w:rPr>
        <w:t>Nontoxic, water safe </w:t>
      </w:r>
    </w:p>
    <w:p w14:paraId="1EE4F3DE" w14:textId="77777777" w:rsidR="003C2FEF" w:rsidRPr="003C2FEF" w:rsidRDefault="003C2FEF" w:rsidP="003C2FEF">
      <w:pPr>
        <w:numPr>
          <w:ilvl w:val="0"/>
          <w:numId w:val="4"/>
        </w:numPr>
        <w:spacing w:line="480" w:lineRule="auto"/>
        <w:rPr>
          <w:rFonts w:ascii="Times New Roman" w:hAnsi="Times New Roman" w:cs="Times New Roman"/>
        </w:rPr>
      </w:pPr>
      <w:r w:rsidRPr="003C2FEF">
        <w:rPr>
          <w:rFonts w:ascii="Times New Roman" w:hAnsi="Times New Roman" w:cs="Times New Roman"/>
        </w:rPr>
        <w:t>Basking area with enough space for both turtles to bask </w:t>
      </w:r>
    </w:p>
    <w:p w14:paraId="506C506F" w14:textId="77777777" w:rsidR="003C2FEF" w:rsidRPr="003C2FEF" w:rsidRDefault="003C2FEF" w:rsidP="003C2FEF">
      <w:pPr>
        <w:numPr>
          <w:ilvl w:val="0"/>
          <w:numId w:val="4"/>
        </w:numPr>
        <w:spacing w:line="480" w:lineRule="auto"/>
        <w:rPr>
          <w:rFonts w:ascii="Times New Roman" w:hAnsi="Times New Roman" w:cs="Times New Roman"/>
        </w:rPr>
      </w:pPr>
      <w:r w:rsidRPr="003C2FEF">
        <w:rPr>
          <w:rFonts w:ascii="Times New Roman" w:hAnsi="Times New Roman" w:cs="Times New Roman"/>
        </w:rPr>
        <w:t>Design must include objects that turtles can use for enrichment </w:t>
      </w:r>
    </w:p>
    <w:p w14:paraId="6656826C"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Low priority </w:t>
      </w:r>
    </w:p>
    <w:p w14:paraId="1FD649BF" w14:textId="77777777" w:rsidR="003C2FEF" w:rsidRPr="003C2FEF" w:rsidRDefault="003C2FEF" w:rsidP="003C2FEF">
      <w:pPr>
        <w:numPr>
          <w:ilvl w:val="0"/>
          <w:numId w:val="5"/>
        </w:numPr>
        <w:spacing w:line="480" w:lineRule="auto"/>
        <w:rPr>
          <w:rFonts w:ascii="Times New Roman" w:hAnsi="Times New Roman" w:cs="Times New Roman"/>
        </w:rPr>
      </w:pPr>
      <w:r w:rsidRPr="003C2FEF">
        <w:rPr>
          <w:rFonts w:ascii="Times New Roman" w:hAnsi="Times New Roman" w:cs="Times New Roman"/>
        </w:rPr>
        <w:t>Design must include area for both turtles to move freely in the tank around one another </w:t>
      </w:r>
    </w:p>
    <w:p w14:paraId="7AD7D610" w14:textId="77777777" w:rsidR="003C2FEF" w:rsidRPr="003C2FEF" w:rsidRDefault="003C2FEF" w:rsidP="003C2FEF">
      <w:pPr>
        <w:numPr>
          <w:ilvl w:val="0"/>
          <w:numId w:val="5"/>
        </w:numPr>
        <w:spacing w:line="480" w:lineRule="auto"/>
        <w:rPr>
          <w:rFonts w:ascii="Times New Roman" w:hAnsi="Times New Roman" w:cs="Times New Roman"/>
        </w:rPr>
      </w:pPr>
      <w:r w:rsidRPr="003C2FEF">
        <w:rPr>
          <w:rFonts w:ascii="Times New Roman" w:hAnsi="Times New Roman" w:cs="Times New Roman"/>
        </w:rPr>
        <w:t>Design must be easy for the turtles’ caretakers to clean/adjust </w:t>
      </w:r>
    </w:p>
    <w:p w14:paraId="453C0E10" w14:textId="77777777" w:rsidR="003C2FEF" w:rsidRPr="003C2FEF" w:rsidRDefault="003C2FEF" w:rsidP="003C2FEF">
      <w:pPr>
        <w:numPr>
          <w:ilvl w:val="0"/>
          <w:numId w:val="5"/>
        </w:numPr>
        <w:spacing w:line="480" w:lineRule="auto"/>
        <w:rPr>
          <w:rFonts w:ascii="Times New Roman" w:hAnsi="Times New Roman" w:cs="Times New Roman"/>
        </w:rPr>
      </w:pPr>
      <w:r w:rsidRPr="003C2FEF">
        <w:rPr>
          <w:rFonts w:ascii="Times New Roman" w:hAnsi="Times New Roman" w:cs="Times New Roman"/>
        </w:rPr>
        <w:t>Design must be aesthetically similar to turtles’ new habitat </w:t>
      </w:r>
    </w:p>
    <w:p w14:paraId="2BF4452B"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  </w:t>
      </w:r>
    </w:p>
    <w:p w14:paraId="550E55CA"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lastRenderedPageBreak/>
        <w:t>Primary Stakeholders </w:t>
      </w:r>
    </w:p>
    <w:p w14:paraId="21FE180D" w14:textId="77777777" w:rsidR="003C2FEF" w:rsidRPr="003C2FEF" w:rsidRDefault="003C2FEF" w:rsidP="003C2FEF">
      <w:pPr>
        <w:spacing w:line="480" w:lineRule="auto"/>
        <w:rPr>
          <w:rFonts w:ascii="Times New Roman" w:hAnsi="Times New Roman" w:cs="Times New Roman"/>
        </w:rPr>
      </w:pPr>
      <w:r w:rsidRPr="003C2FEF">
        <w:rPr>
          <w:rFonts w:ascii="Times New Roman" w:hAnsi="Times New Roman" w:cs="Times New Roman"/>
        </w:rPr>
        <w:t xml:space="preserve">The primary stakeholders include the turtles’ caregivers, the turtles themselves, and the Towson university community who rely on the turtles for educational purposes. These improvements to </w:t>
      </w:r>
      <w:proofErr w:type="gramStart"/>
      <w:r w:rsidRPr="003C2FEF">
        <w:rPr>
          <w:rFonts w:ascii="Times New Roman" w:hAnsi="Times New Roman" w:cs="Times New Roman"/>
        </w:rPr>
        <w:t>the</w:t>
      </w:r>
      <w:proofErr w:type="gramEnd"/>
      <w:r w:rsidRPr="003C2FEF">
        <w:rPr>
          <w:rFonts w:ascii="Times New Roman" w:hAnsi="Times New Roman" w:cs="Times New Roman"/>
        </w:rPr>
        <w:t xml:space="preserve"> turtles’ habitat will benefit all stakeholders. The turtles will see improvement to their quality of life from increased enrichment, and additional basking time and free movement around the tank. The turtles’ caregivers and community will benefit from the turtles’ improvements because they will be easier to care for and study due to free movement and time basking. The turtles’ caregivers have provided feedback about the current turtle habitat, concluding that they are both not able to bask in the light at the same time, have no toys, and have trouble navigating around one another. So, they have agreed on the issues needed improvement that have been outlined in the requirements and improvements list. </w:t>
      </w:r>
    </w:p>
    <w:p w14:paraId="59079521" w14:textId="77777777" w:rsidR="003C2FEF" w:rsidRPr="003C2FEF" w:rsidRDefault="003C2FEF" w:rsidP="003C2FEF">
      <w:pPr>
        <w:spacing w:line="480" w:lineRule="auto"/>
        <w:rPr>
          <w:rFonts w:ascii="Times New Roman" w:hAnsi="Times New Roman" w:cs="Times New Roman"/>
        </w:rPr>
      </w:pPr>
    </w:p>
    <w:p w14:paraId="3E79D443" w14:textId="77777777" w:rsidR="003C2FEF" w:rsidRPr="003C2FEF" w:rsidRDefault="003C2FEF">
      <w:pPr>
        <w:spacing w:line="480" w:lineRule="auto"/>
        <w:rPr>
          <w:rFonts w:ascii="Times New Roman" w:hAnsi="Times New Roman" w:cs="Times New Roman"/>
        </w:rPr>
      </w:pPr>
    </w:p>
    <w:sectPr w:rsidR="003C2FEF" w:rsidRPr="003C2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4638"/>
    <w:multiLevelType w:val="multilevel"/>
    <w:tmpl w:val="0ACCA6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E3664"/>
    <w:multiLevelType w:val="multilevel"/>
    <w:tmpl w:val="C49E63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BFF2BD8"/>
    <w:multiLevelType w:val="multilevel"/>
    <w:tmpl w:val="69C8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DB5DCA"/>
    <w:multiLevelType w:val="multilevel"/>
    <w:tmpl w:val="D5603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25706D"/>
    <w:multiLevelType w:val="multilevel"/>
    <w:tmpl w:val="BAD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8571577">
    <w:abstractNumId w:val="3"/>
  </w:num>
  <w:num w:numId="2" w16cid:durableId="722562893">
    <w:abstractNumId w:val="2"/>
  </w:num>
  <w:num w:numId="3" w16cid:durableId="678895468">
    <w:abstractNumId w:val="1"/>
  </w:num>
  <w:num w:numId="4" w16cid:durableId="1167011879">
    <w:abstractNumId w:val="0"/>
  </w:num>
  <w:num w:numId="5" w16cid:durableId="928662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EF"/>
    <w:rsid w:val="000240F0"/>
    <w:rsid w:val="00336BFD"/>
    <w:rsid w:val="003C2FEF"/>
    <w:rsid w:val="00755FBF"/>
    <w:rsid w:val="0096374A"/>
    <w:rsid w:val="0099411A"/>
    <w:rsid w:val="00A160D8"/>
    <w:rsid w:val="00AA0E59"/>
    <w:rsid w:val="00CE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36E9"/>
  <w15:chartTrackingRefBased/>
  <w15:docId w15:val="{085A2B56-9140-4D3A-BC42-29BBE39C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FEF"/>
    <w:rPr>
      <w:rFonts w:eastAsiaTheme="majorEastAsia" w:cstheme="majorBidi"/>
      <w:color w:val="272727" w:themeColor="text1" w:themeTint="D8"/>
    </w:rPr>
  </w:style>
  <w:style w:type="paragraph" w:styleId="Title">
    <w:name w:val="Title"/>
    <w:basedOn w:val="Normal"/>
    <w:next w:val="Normal"/>
    <w:link w:val="TitleChar"/>
    <w:uiPriority w:val="10"/>
    <w:qFormat/>
    <w:rsid w:val="003C2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FEF"/>
    <w:pPr>
      <w:spacing w:before="160"/>
      <w:jc w:val="center"/>
    </w:pPr>
    <w:rPr>
      <w:i/>
      <w:iCs/>
      <w:color w:val="404040" w:themeColor="text1" w:themeTint="BF"/>
    </w:rPr>
  </w:style>
  <w:style w:type="character" w:customStyle="1" w:styleId="QuoteChar">
    <w:name w:val="Quote Char"/>
    <w:basedOn w:val="DefaultParagraphFont"/>
    <w:link w:val="Quote"/>
    <w:uiPriority w:val="29"/>
    <w:rsid w:val="003C2FEF"/>
    <w:rPr>
      <w:i/>
      <w:iCs/>
      <w:color w:val="404040" w:themeColor="text1" w:themeTint="BF"/>
    </w:rPr>
  </w:style>
  <w:style w:type="paragraph" w:styleId="ListParagraph">
    <w:name w:val="List Paragraph"/>
    <w:basedOn w:val="Normal"/>
    <w:uiPriority w:val="34"/>
    <w:qFormat/>
    <w:rsid w:val="003C2FEF"/>
    <w:pPr>
      <w:ind w:left="720"/>
      <w:contextualSpacing/>
    </w:pPr>
  </w:style>
  <w:style w:type="character" w:styleId="IntenseEmphasis">
    <w:name w:val="Intense Emphasis"/>
    <w:basedOn w:val="DefaultParagraphFont"/>
    <w:uiPriority w:val="21"/>
    <w:qFormat/>
    <w:rsid w:val="003C2FEF"/>
    <w:rPr>
      <w:i/>
      <w:iCs/>
      <w:color w:val="2F5496" w:themeColor="accent1" w:themeShade="BF"/>
    </w:rPr>
  </w:style>
  <w:style w:type="paragraph" w:styleId="IntenseQuote">
    <w:name w:val="Intense Quote"/>
    <w:basedOn w:val="Normal"/>
    <w:next w:val="Normal"/>
    <w:link w:val="IntenseQuoteChar"/>
    <w:uiPriority w:val="30"/>
    <w:qFormat/>
    <w:rsid w:val="003C2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FEF"/>
    <w:rPr>
      <w:i/>
      <w:iCs/>
      <w:color w:val="2F5496" w:themeColor="accent1" w:themeShade="BF"/>
    </w:rPr>
  </w:style>
  <w:style w:type="character" w:styleId="IntenseReference">
    <w:name w:val="Intense Reference"/>
    <w:basedOn w:val="DefaultParagraphFont"/>
    <w:uiPriority w:val="32"/>
    <w:qFormat/>
    <w:rsid w:val="003C2F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06AF9FC0BBDA41A2345B95C80DB196" ma:contentTypeVersion="6" ma:contentTypeDescription="Create a new document." ma:contentTypeScope="" ma:versionID="afd73fc18083704c48f6cff150d180aa">
  <xsd:schema xmlns:xsd="http://www.w3.org/2001/XMLSchema" xmlns:xs="http://www.w3.org/2001/XMLSchema" xmlns:p="http://schemas.microsoft.com/office/2006/metadata/properties" xmlns:ns3="6b267521-e620-4d1b-8204-1b3d5e5af367" targetNamespace="http://schemas.microsoft.com/office/2006/metadata/properties" ma:root="true" ma:fieldsID="d3a28aed0f56387a34d374dd05349535" ns3:_="">
    <xsd:import namespace="6b267521-e620-4d1b-8204-1b3d5e5af3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267521-e620-4d1b-8204-1b3d5e5af3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b267521-e620-4d1b-8204-1b3d5e5af367" xsi:nil="true"/>
  </documentManagement>
</p:properties>
</file>

<file path=customXml/itemProps1.xml><?xml version="1.0" encoding="utf-8"?>
<ds:datastoreItem xmlns:ds="http://schemas.openxmlformats.org/officeDocument/2006/customXml" ds:itemID="{3F7BD618-999E-4765-B4A7-BAA1B1619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267521-e620-4d1b-8204-1b3d5e5af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DD3D0F-7BF0-4E20-BF83-C859A34A03C1}">
  <ds:schemaRefs>
    <ds:schemaRef ds:uri="http://schemas.microsoft.com/sharepoint/v3/contenttype/forms"/>
  </ds:schemaRefs>
</ds:datastoreItem>
</file>

<file path=customXml/itemProps3.xml><?xml version="1.0" encoding="utf-8"?>
<ds:datastoreItem xmlns:ds="http://schemas.openxmlformats.org/officeDocument/2006/customXml" ds:itemID="{A187B033-6180-4B30-8129-60CFB2A83893}">
  <ds:schemaRefs>
    <ds:schemaRef ds:uri="http://schemas.microsoft.com/office/2006/metadata/properties"/>
    <ds:schemaRef ds:uri="http://schemas.microsoft.com/office/infopath/2007/PartnerControls"/>
    <ds:schemaRef ds:uri="6b267521-e620-4d1b-8204-1b3d5e5af3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Demopoulos-Green, Lily</dc:creator>
  <cp:keywords/>
  <dc:description/>
  <cp:lastModifiedBy>Demopoulos-Green, Lily</cp:lastModifiedBy>
  <cp:revision>2</cp:revision>
  <dcterms:created xsi:type="dcterms:W3CDTF">2026-05-16T23:39:00Z</dcterms:created>
  <dcterms:modified xsi:type="dcterms:W3CDTF">2026-05-16T23:39:00Z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0x0101009F06AF9FC0BBDA41A2345B95C80DB196</vt:lpwstr>
  </property>
</Properties>
</file>