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fskq5hmpra3u"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4">
      <w:pPr>
        <w:pStyle w:val="Heading2"/>
        <w:rPr>
          <w:b w:val="0"/>
          <w:bCs w:val="0"/>
          <w:i w:val="1"/>
          <w:iCs w:val="1"/>
        </w:rPr>
      </w:pPr>
      <w:bookmarkStart w:colFirst="0" w:colLast="0" w:name="_heading=h.wvpku5rhg9i0" w:id="1"/>
      <w:bookmarkEnd w:id="1"/>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5">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6">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7">
      <w:pPr>
        <w:rPr/>
      </w:pPr>
      <w:r w:rsidDel="00000000" w:rsidR="00000000" w:rsidRPr="00000000">
        <w:rPr>
          <w:rtl w:val="0"/>
        </w:rPr>
        <w:t xml:space="preserve">Date: 2/18/26</w:t>
        <w:br w:type="textWrapping"/>
        <w:t xml:space="preserve">Description:</w:t>
      </w:r>
      <w:r w:rsidDel="00000000" w:rsidR="00000000" w:rsidRPr="00000000">
        <w:rPr>
          <w:color w:val="ff0000"/>
          <w:rtl w:val="0"/>
        </w:rPr>
        <w:t xml:space="preserve"> a stadium light pole, can be tall and it is wired to electrical power</w:t>
      </w:r>
      <w:r w:rsidDel="00000000" w:rsidR="00000000" w:rsidRPr="00000000">
        <w:rPr>
          <w:rtl w:val="0"/>
        </w:rPr>
        <w:t xml:space="preserve">.</w:t>
        <w:br w:type="textWrapping"/>
        <w:t xml:space="preserve">Drawing that includes distinguishing information such as scale, dimensions, and materials:</w:t>
      </w:r>
      <w:r w:rsidDel="00000000" w:rsidR="00000000" w:rsidRPr="00000000">
        <w:rPr/>
        <w:drawing>
          <wp:inline distB="114300" distT="114300" distL="114300" distR="114300">
            <wp:extent cx="3033713" cy="4042548"/>
            <wp:effectExtent b="0" l="0" r="0" t="0"/>
            <wp:docPr id="10"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3033713" cy="404254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Design Idea #2 </w:t>
      </w:r>
    </w:p>
    <w:p w:rsidR="00000000" w:rsidDel="00000000" w:rsidP="00000000" w:rsidRDefault="00000000" w:rsidRPr="00000000" w14:paraId="00000009">
      <w:pPr>
        <w:rPr/>
      </w:pPr>
      <w:r w:rsidDel="00000000" w:rsidR="00000000" w:rsidRPr="00000000">
        <w:rPr>
          <w:rtl w:val="0"/>
        </w:rPr>
        <w:t xml:space="preserve">Date: 2/18/26</w:t>
        <w:br w:type="textWrapping"/>
        <w:t xml:space="preserve">Description:</w:t>
      </w:r>
      <w:r w:rsidDel="00000000" w:rsidR="00000000" w:rsidRPr="00000000">
        <w:rPr>
          <w:color w:val="ff0000"/>
          <w:rtl w:val="0"/>
        </w:rPr>
        <w:t xml:space="preserve"> portable lights can be removed when not being used and when they are being used you can bring them back and move them where you like them. </w:t>
      </w:r>
      <w:r w:rsidDel="00000000" w:rsidR="00000000" w:rsidRPr="00000000">
        <w:rPr>
          <w:rtl w:val="0"/>
        </w:rPr>
        <w:br w:type="textWrapping"/>
        <w:t xml:space="preserve">Drawing that includes distinguishing information such as scale, dimensions, and materials:</w:t>
      </w:r>
      <w:r w:rsidDel="00000000" w:rsidR="00000000" w:rsidRPr="00000000">
        <w:rPr/>
        <w:drawing>
          <wp:inline distB="114300" distT="114300" distL="114300" distR="114300">
            <wp:extent cx="5943600" cy="10553700"/>
            <wp:effectExtent b="0" l="0" r="0" t="0"/>
            <wp:docPr id="1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10553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Design Idea #3</w:t>
      </w:r>
    </w:p>
    <w:p w:rsidR="00000000" w:rsidDel="00000000" w:rsidP="00000000" w:rsidRDefault="00000000" w:rsidRPr="00000000" w14:paraId="0000000B">
      <w:pPr>
        <w:rPr/>
      </w:pPr>
      <w:r w:rsidDel="00000000" w:rsidR="00000000" w:rsidRPr="00000000">
        <w:rPr>
          <w:rtl w:val="0"/>
        </w:rPr>
        <w:t xml:space="preserve">Date: 2/18/26</w:t>
        <w:br w:type="textWrapping"/>
        <w:t xml:space="preserve">Description:</w:t>
      </w:r>
      <w:r w:rsidDel="00000000" w:rsidR="00000000" w:rsidRPr="00000000">
        <w:rPr>
          <w:color w:val="ff0000"/>
          <w:rtl w:val="0"/>
        </w:rPr>
        <w:t xml:space="preserve"> light towers that have batteries inside of them which can last a couple of hours, and so there can be no wires where people trip over them.</w:t>
        <w:br w:type="textWrapping"/>
      </w:r>
      <w:r w:rsidDel="00000000" w:rsidR="00000000" w:rsidRPr="00000000">
        <w:rPr>
          <w:rtl w:val="0"/>
        </w:rPr>
        <w:t xml:space="preserve">Drawing that includes distinguishing information such as scale, dimensions, and materials:</w:t>
      </w:r>
    </w:p>
    <w:p w:rsidR="00000000" w:rsidDel="00000000" w:rsidP="00000000" w:rsidRDefault="00000000" w:rsidRPr="00000000" w14:paraId="0000000C">
      <w:pPr>
        <w:rPr/>
      </w:pPr>
      <w:r w:rsidDel="00000000" w:rsidR="00000000" w:rsidRPr="00000000">
        <w:rPr/>
        <w:drawing>
          <wp:inline distB="114300" distT="114300" distL="114300" distR="114300">
            <wp:extent cx="5943600" cy="7924800"/>
            <wp:effectExtent b="0" l="0" r="0" t="0"/>
            <wp:docPr id="7"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pPr>
      <w:bookmarkStart w:colFirst="0" w:colLast="0" w:name="_heading=h.zqagdzcygz0" w:id="2"/>
      <w:bookmarkEnd w:id="2"/>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Option 4</w:t>
            </w:r>
          </w:p>
        </w:tc>
      </w:tr>
      <w:tr>
        <w:trPr>
          <w:cantSplit w:val="0"/>
          <w:tblHeader w:val="0"/>
        </w:trPr>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Criterion A</w:t>
            </w:r>
          </w:p>
        </w:tc>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Criterion B</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Criterion C</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Criterion D</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Criterion E</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3F">
      <w:pPr>
        <w:tabs>
          <w:tab w:val="right" w:leader="none" w:pos="9360"/>
        </w:tabs>
        <w:rPr/>
      </w:pPr>
      <w:r w:rsidDel="00000000" w:rsidR="00000000" w:rsidRPr="00000000">
        <w:rPr>
          <w:rtl w:val="0"/>
        </w:rPr>
      </w:r>
    </w:p>
    <w:p w:rsidR="00000000" w:rsidDel="00000000" w:rsidP="00000000" w:rsidRDefault="00000000" w:rsidRPr="00000000" w14:paraId="00000040">
      <w:pPr>
        <w:pStyle w:val="Heading2"/>
        <w:rPr/>
      </w:pPr>
      <w:bookmarkStart w:colFirst="0" w:colLast="0" w:name="_heading=h.r723oj90o8d1" w:id="3"/>
      <w:bookmarkEnd w:id="3"/>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2">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43">
      <w:pPr>
        <w:rPr/>
      </w:pPr>
      <w:r w:rsidDel="00000000" w:rsidR="00000000" w:rsidRPr="00000000">
        <w:rPr>
          <w:rtl w:val="0"/>
        </w:rPr>
        <w:t xml:space="preserve">Date: 2/18/26 </w:t>
        <w:br w:type="textWrapping"/>
        <w:t xml:space="preserve">Sketch:</w:t>
        <w:br w:type="textWrapping"/>
        <w:t xml:space="preserve">Manufacturing Methods:</w:t>
        <w:br w:type="textWrapping"/>
        <w:tab/>
        <w:t xml:space="preserve">Step 1: pour the concrete to get the base for the poles</w:t>
        <w:br w:type="textWrapping"/>
        <w:tab/>
        <w:t xml:space="preserve">Step 2: Add wiring and electrical conduit underground </w:t>
        <w:br w:type="textWrapping"/>
        <w:tab/>
        <w:t xml:space="preserve">Step 3: put the poles in the concrete and secure it with bolts</w:t>
      </w:r>
    </w:p>
    <w:p w:rsidR="00000000" w:rsidDel="00000000" w:rsidP="00000000" w:rsidRDefault="00000000" w:rsidRPr="00000000" w14:paraId="00000044">
      <w:pPr>
        <w:rPr/>
      </w:pPr>
      <w:r w:rsidDel="00000000" w:rsidR="00000000" w:rsidRPr="00000000">
        <w:rPr>
          <w:rtl w:val="0"/>
        </w:rPr>
        <w:t xml:space="preserve">            Step 4: Connect the wiring to the panels of the led lights and test lights</w:t>
      </w:r>
    </w:p>
    <w:p w:rsidR="00000000" w:rsidDel="00000000" w:rsidP="00000000" w:rsidRDefault="00000000" w:rsidRPr="00000000" w14:paraId="00000045">
      <w:pPr>
        <w:rPr/>
      </w:pPr>
      <w:r w:rsidDel="00000000" w:rsidR="00000000" w:rsidRPr="00000000">
        <w:rPr>
          <w:rtl w:val="0"/>
        </w:rPr>
        <w:t xml:space="preserve">            Step 5: review the process and see if it works at night time and can last for some time.</w:t>
      </w:r>
    </w:p>
    <w:p w:rsidR="00000000" w:rsidDel="00000000" w:rsidP="00000000" w:rsidRDefault="00000000" w:rsidRPr="00000000" w14:paraId="00000046">
      <w:pPr>
        <w:rPr/>
      </w:pPr>
      <w:r w:rsidDel="00000000" w:rsidR="00000000" w:rsidRPr="00000000">
        <w:rPr>
          <w:rtl w:val="0"/>
        </w:rPr>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 lights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Wiring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Concreate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per ft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 per pole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300ft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6000$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12000$</w:t>
            </w:r>
          </w:p>
        </w:tc>
      </w:tr>
      <w:tr>
        <w:trPr>
          <w:cantSplit w:val="0"/>
          <w:trHeight w:val="133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39400$</w:t>
            </w:r>
          </w:p>
        </w:tc>
      </w:tr>
    </w:tbl>
    <w:p w:rsidR="00000000" w:rsidDel="00000000" w:rsidP="00000000" w:rsidRDefault="00000000" w:rsidRPr="00000000" w14:paraId="00000064">
      <w:pPr>
        <w:pStyle w:val="Heading2"/>
        <w:rPr/>
      </w:pPr>
      <w:bookmarkStart w:colFirst="0" w:colLast="0" w:name="_heading=h.f4j0ma481emm" w:id="4"/>
      <w:bookmarkEnd w:id="4"/>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 </w:t>
      </w:r>
    </w:p>
    <w:p w:rsidR="00000000" w:rsidDel="00000000" w:rsidP="00000000" w:rsidRDefault="00000000" w:rsidRPr="00000000" w14:paraId="00000066">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E">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8">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vWL5m8EqzWt1TERnhzHrVV/rPQ==">CgMxLjAyDmguZnNrcTVobXByYTN1Mg5oLnd2cGt1NXJoZzlpMDINaC56cWFnZHpjeWd6MDIOaC5yNzIzb2o5MG84ZDEyDmguZjRqMG1hNDgxZW1tOAByITE3YXNVNXBuOXY5SUg1SzVqc0kzNVRZakpSVlpzS2tDVA==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