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pPr>
      <w:r w:rsidDel="00000000" w:rsidR="00000000" w:rsidRPr="00000000">
        <w:rPr>
          <w:b w:val="1"/>
          <w:i w:val="1"/>
          <w:color w:val="282e6c"/>
          <w:sz w:val="44"/>
          <w:szCs w:val="44"/>
          <w:rtl w:val="0"/>
        </w:rPr>
        <w:t xml:space="preserve">Element K </w:t>
      </w:r>
      <w:r w:rsidDel="00000000" w:rsidR="00000000" w:rsidRPr="00000000">
        <w:rPr>
          <w:rtl w:val="0"/>
        </w:rPr>
      </w:r>
    </w:p>
    <w:p w:rsidR="00000000" w:rsidDel="00000000" w:rsidP="00000000" w:rsidRDefault="00000000" w:rsidRPr="00000000" w14:paraId="00000003">
      <w:pPr>
        <w:pStyle w:val="Heading1"/>
        <w:rPr/>
      </w:pPr>
      <w:bookmarkStart w:colFirst="0" w:colLast="0" w:name="_30j0zll" w:id="0"/>
      <w:bookmarkEnd w:id="0"/>
      <w:r w:rsidDel="00000000" w:rsidR="00000000" w:rsidRPr="00000000">
        <w:rPr>
          <w:rtl w:val="0"/>
        </w:rPr>
        <w:t xml:space="preserve">Element K: Reflection on the Design Project</w:t>
      </w:r>
    </w:p>
    <w:p w:rsidR="00000000" w:rsidDel="00000000" w:rsidP="00000000" w:rsidRDefault="00000000" w:rsidRPr="00000000" w14:paraId="00000004">
      <w:pPr>
        <w:pStyle w:val="Heading2"/>
        <w:rPr>
          <w:b w:val="0"/>
          <w:i w:val="1"/>
        </w:rPr>
      </w:pPr>
      <w:bookmarkStart w:colFirst="0" w:colLast="0" w:name="_1fob9te" w:id="1"/>
      <w:bookmarkEnd w:id="1"/>
      <w:r w:rsidDel="00000000" w:rsidR="00000000" w:rsidRPr="00000000">
        <w:rPr>
          <w:rtl w:val="0"/>
        </w:rPr>
        <w:t xml:space="preserve">Engineering Design Process Summary</w:t>
      </w:r>
      <w:r w:rsidDel="00000000" w:rsidR="00000000" w:rsidRPr="00000000">
        <w:rPr>
          <w:b w:val="0"/>
          <w:i w:val="1"/>
          <w:rtl w:val="0"/>
        </w:rPr>
        <w:t xml:space="preserve"> (K1, K2)</w:t>
      </w:r>
    </w:p>
    <w:p w:rsidR="00000000" w:rsidDel="00000000" w:rsidP="00000000" w:rsidRDefault="00000000" w:rsidRPr="00000000" w14:paraId="00000005">
      <w:pPr>
        <w:rPr/>
      </w:pPr>
      <w:r w:rsidDel="00000000" w:rsidR="00000000" w:rsidRPr="00000000">
        <w:rPr>
          <w:rtl w:val="0"/>
        </w:rPr>
        <w:t xml:space="preserve">Summarize each step of the design process, including:</w:t>
      </w:r>
    </w:p>
    <w:p w:rsidR="00000000" w:rsidDel="00000000" w:rsidP="00000000" w:rsidRDefault="00000000" w:rsidRPr="00000000" w14:paraId="00000006">
      <w:pPr>
        <w:numPr>
          <w:ilvl w:val="0"/>
          <w:numId w:val="1"/>
        </w:numPr>
        <w:spacing w:after="0" w:lineRule="auto"/>
        <w:ind w:left="720" w:hanging="360"/>
        <w:rPr>
          <w:u w:val="none"/>
        </w:rPr>
      </w:pPr>
      <w:r w:rsidDel="00000000" w:rsidR="00000000" w:rsidRPr="00000000">
        <w:rPr>
          <w:rtl w:val="0"/>
        </w:rPr>
        <w:t xml:space="preserve">Defining the problem (elements A-C): Our stakeholder's problem was that they needed a reliable fidget toy that her students could use without distracting others. We were thinking of a design that is long and has “snake-like” movement. We looked at existing fidget toys such as the Rubik’s Snake and the Wacky Track since they could be 3D printed. Along with designs, we found some common design aspects that are crucial to designing a good fidget for schools. Our design priorities are that the design must: not be too noisy, not fall apart during use, be small enough to fit in the hand of a 5-year-old, move smoothly, and not have any unfinished edges. The design may have color, but that is not as important compared to the other aspects.</w:t>
      </w:r>
    </w:p>
    <w:p w:rsidR="00000000" w:rsidDel="00000000" w:rsidP="00000000" w:rsidRDefault="00000000" w:rsidRPr="00000000" w14:paraId="00000007">
      <w:pPr>
        <w:spacing w:after="0" w:lineRule="auto"/>
        <w:ind w:left="720" w:firstLine="0"/>
        <w:rPr/>
      </w:pPr>
      <w:r w:rsidDel="00000000" w:rsidR="00000000" w:rsidRPr="00000000">
        <w:rPr>
          <w:rtl w:val="0"/>
        </w:rPr>
      </w:r>
    </w:p>
    <w:p w:rsidR="00000000" w:rsidDel="00000000" w:rsidP="00000000" w:rsidRDefault="00000000" w:rsidRPr="00000000" w14:paraId="00000008">
      <w:pPr>
        <w:numPr>
          <w:ilvl w:val="0"/>
          <w:numId w:val="1"/>
        </w:numPr>
        <w:spacing w:after="0" w:lineRule="auto"/>
        <w:ind w:left="720" w:hanging="360"/>
        <w:rPr>
          <w:u w:val="none"/>
        </w:rPr>
      </w:pPr>
      <w:r w:rsidDel="00000000" w:rsidR="00000000" w:rsidRPr="00000000">
        <w:rPr>
          <w:rtl w:val="0"/>
        </w:rPr>
        <w:t xml:space="preserve">Ideation (element D): Most ideas that we came up with are inspired by already existing fidget toys. Designs 1, 3, and 5 are based on the Wacky Track, the Infinity Cube, and a wiggly wooden snake toy, respectively. Design 4 is a chain with beads that do not move up and down the chain, but can be fidgeted with. Design number 2 is two cones that can interlock with each other due to a spiral design. </w:t>
        <w:br w:type="textWrapping"/>
      </w:r>
    </w:p>
    <w:p w:rsidR="00000000" w:rsidDel="00000000" w:rsidP="00000000" w:rsidRDefault="00000000" w:rsidRPr="00000000" w14:paraId="00000009">
      <w:pPr>
        <w:spacing w:after="0" w:lineRule="auto"/>
        <w:rPr/>
      </w:pPr>
      <w:r w:rsidDel="00000000" w:rsidR="00000000" w:rsidRPr="00000000">
        <w:rPr>
          <w:rtl w:val="0"/>
        </w:rPr>
      </w:r>
    </w:p>
    <w:p w:rsidR="00000000" w:rsidDel="00000000" w:rsidP="00000000" w:rsidRDefault="00000000" w:rsidRPr="00000000" w14:paraId="0000000A">
      <w:pPr>
        <w:spacing w:after="0" w:lineRule="auto"/>
        <w:ind w:left="720" w:firstLine="0"/>
        <w:rPr/>
      </w:pPr>
      <w:r w:rsidDel="00000000" w:rsidR="00000000" w:rsidRPr="00000000">
        <w:rPr>
          <w:rtl w:val="0"/>
        </w:rPr>
      </w:r>
    </w:p>
    <w:p w:rsidR="00000000" w:rsidDel="00000000" w:rsidP="00000000" w:rsidRDefault="00000000" w:rsidRPr="00000000" w14:paraId="0000000B">
      <w:pPr>
        <w:numPr>
          <w:ilvl w:val="0"/>
          <w:numId w:val="1"/>
        </w:numPr>
        <w:spacing w:after="0" w:lineRule="auto"/>
        <w:ind w:left="720" w:hanging="360"/>
        <w:rPr>
          <w:u w:val="none"/>
        </w:rPr>
      </w:pPr>
      <w:r w:rsidDel="00000000" w:rsidR="00000000" w:rsidRPr="00000000">
        <w:rPr>
          <w:rtl w:val="0"/>
        </w:rPr>
        <w:t xml:space="preserve">selection &amp; prototype design (elements D-F): We ended up choosing design #1 because it is similar to the Wacky Track, which is what we already had in mind as the basis of our design, and it is easily 3D printable. </w:t>
      </w:r>
    </w:p>
    <w:p w:rsidR="00000000" w:rsidDel="00000000" w:rsidP="00000000" w:rsidRDefault="00000000" w:rsidRPr="00000000" w14:paraId="0000000C">
      <w:pPr>
        <w:spacing w:after="0" w:lineRule="auto"/>
        <w:ind w:left="720" w:firstLine="0"/>
        <w:rPr/>
      </w:pPr>
      <w:r w:rsidDel="00000000" w:rsidR="00000000" w:rsidRPr="00000000">
        <w:rPr>
          <w:rtl w:val="0"/>
        </w:rPr>
      </w:r>
    </w:p>
    <w:p w:rsidR="00000000" w:rsidDel="00000000" w:rsidP="00000000" w:rsidRDefault="00000000" w:rsidRPr="00000000" w14:paraId="0000000D">
      <w:pPr>
        <w:numPr>
          <w:ilvl w:val="0"/>
          <w:numId w:val="1"/>
        </w:numPr>
        <w:spacing w:after="0" w:lineRule="auto"/>
        <w:ind w:left="720" w:hanging="360"/>
        <w:rPr>
          <w:u w:val="none"/>
        </w:rPr>
      </w:pPr>
      <w:r w:rsidDel="00000000" w:rsidR="00000000" w:rsidRPr="00000000">
        <w:rPr>
          <w:rtl w:val="0"/>
        </w:rPr>
        <w:t xml:space="preserve">Prototype building (element G): Our prototype, which had no alterations to the original design of design #1, ended up falling apart due to the use of pegs to keep the rectangular segments together. Due to this, we changed the design of the joints to be the same as the Wacky track, which is a semi-sphere inside of an indent. Our second prototype was too small and was very stiff due to the distance between each segment and the parts of the joints. Our last 2 prototypes had larger dimensions, so they were easier to grab and moved smoothly. Our final prototype has a glossy finish to fill in any holes, cracks, and print lines to prevent dirt buildup in these places.</w:t>
      </w:r>
    </w:p>
    <w:p w:rsidR="00000000" w:rsidDel="00000000" w:rsidP="00000000" w:rsidRDefault="00000000" w:rsidRPr="00000000" w14:paraId="0000000E">
      <w:pPr>
        <w:spacing w:after="0" w:lineRule="auto"/>
        <w:ind w:left="720" w:firstLine="0"/>
        <w:rPr/>
      </w:pPr>
      <w:r w:rsidDel="00000000" w:rsidR="00000000" w:rsidRPr="00000000">
        <w:rPr>
          <w:rtl w:val="0"/>
        </w:rPr>
      </w:r>
    </w:p>
    <w:p w:rsidR="00000000" w:rsidDel="00000000" w:rsidP="00000000" w:rsidRDefault="00000000" w:rsidRPr="00000000" w14:paraId="0000000F">
      <w:pPr>
        <w:numPr>
          <w:ilvl w:val="0"/>
          <w:numId w:val="1"/>
        </w:numPr>
        <w:spacing w:after="0" w:lineRule="auto"/>
        <w:ind w:left="720" w:hanging="360"/>
        <w:rPr>
          <w:u w:val="none"/>
        </w:rPr>
      </w:pPr>
      <w:r w:rsidDel="00000000" w:rsidR="00000000" w:rsidRPr="00000000">
        <w:rPr>
          <w:rtl w:val="0"/>
        </w:rPr>
        <w:t xml:space="preserve">Testing (elements H-I): For most parts of the testing plan, it could be mathematically modeled, such as how loud the prototype is, its size, and how many interruptions there were while using it. Attributes such as the ability to stay together and unfinished edges can only be observed. All ranges of acceptable measurements are based on real data. Most times, measurements are within the ranges, except for size, but that was easily fixed. The noise test was challenging since you needed a constant average for good results, but some trials had to be redone due to random increases in ambient sound in a different place with a different average.  </w:t>
      </w:r>
    </w:p>
    <w:p w:rsidR="00000000" w:rsidDel="00000000" w:rsidP="00000000" w:rsidRDefault="00000000" w:rsidRPr="00000000" w14:paraId="00000010">
      <w:pPr>
        <w:spacing w:after="0" w:lineRule="auto"/>
        <w:ind w:left="720" w:firstLine="0"/>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Evaluation (element J): Because of the nature of our project, there were only two stakeholders, but interviewing the ESOL students would be hard, since most of our group members don’t know any, so we had to trust the words of our primary stakeholder, their teacher. Our field experts had generally positive feedback, except for the common complaint of color, but that was our only low-ranked priority, so it was deemed acceptable.</w:t>
      </w:r>
    </w:p>
    <w:p w:rsidR="00000000" w:rsidDel="00000000" w:rsidP="00000000" w:rsidRDefault="00000000" w:rsidRPr="00000000" w14:paraId="00000012">
      <w:pPr>
        <w:pStyle w:val="Heading2"/>
        <w:rPr/>
      </w:pPr>
      <w:bookmarkStart w:colFirst="0" w:colLast="0" w:name="_3znysh7" w:id="2"/>
      <w:bookmarkEnd w:id="2"/>
      <w:r w:rsidDel="00000000" w:rsidR="00000000" w:rsidRPr="00000000">
        <w:rPr>
          <w:rtl w:val="0"/>
        </w:rPr>
        <w:t xml:space="preserve">Lessons Learned About the Engineering Design Process</w:t>
      </w:r>
      <w:r w:rsidDel="00000000" w:rsidR="00000000" w:rsidRPr="00000000">
        <w:rPr>
          <w:b w:val="0"/>
          <w:i w:val="1"/>
          <w:rtl w:val="0"/>
        </w:rPr>
        <w:t xml:space="preserve"> (K3)</w:t>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A major part of the design process is time management. Without it, one tends to forget about design priorities that aren’t a high priority. While they are low priority requirements, they are still important enough that the stakeholder(s) pointed them out as something they are looking for. Generally, we had enough time to test all the high priority requirements, which is important as those tend to be related to the prototype functionality. This is the reason we forgot about adding color to our final prototype though. Focusing on high priority requirements is something that is emphasised in both the template and as a good habit for designers, but that tends to make us overlook attributes that are not important to us but to the stakeholders. </w:t>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1B">
    <w:pPr>
      <w:spacing w:after="0" w:line="276" w:lineRule="auto"/>
      <w:rPr>
        <w:sz w:val="20"/>
        <w:szCs w:val="20"/>
      </w:rPr>
    </w:pPr>
    <w:r w:rsidDel="00000000" w:rsidR="00000000" w:rsidRPr="00000000">
      <w:rPr>
        <w:sz w:val="20"/>
        <w:szCs w:val="20"/>
        <w:rtl w:val="0"/>
      </w:rPr>
      <w:t xml:space="preserve">MyDesign Portfolio - Element K Initial Template</w:t>
    </w:r>
  </w:p>
  <w:p w:rsidR="00000000" w:rsidDel="00000000" w:rsidP="00000000" w:rsidRDefault="00000000" w:rsidRPr="00000000" w14:paraId="0000001C">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18">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19">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