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9pq34hyfbxk8" w:id="0"/>
      <w:bookmarkEnd w:id="0"/>
      <w:r w:rsidDel="00000000" w:rsidR="00000000" w:rsidRPr="00000000">
        <w:rPr>
          <w:b w:val="1"/>
          <w:color w:val="000000"/>
          <w:sz w:val="26"/>
          <w:szCs w:val="26"/>
          <w:rtl w:val="0"/>
        </w:rPr>
        <w:t xml:space="preserve">G1. Final Prototype Iteration Explanation</w:t>
      </w:r>
    </w:p>
    <w:p w:rsidR="00000000" w:rsidDel="00000000" w:rsidP="00000000" w:rsidRDefault="00000000" w:rsidRPr="00000000" w14:paraId="00000002">
      <w:pPr>
        <w:spacing w:after="240" w:before="240" w:lineRule="auto"/>
        <w:rPr/>
      </w:pPr>
      <w:r w:rsidDel="00000000" w:rsidR="00000000" w:rsidRPr="00000000">
        <w:rPr>
          <w:rtl w:val="0"/>
        </w:rPr>
        <w:t xml:space="preserve">The final prototype iteration of our LifeSkills classroom solution is a</w:t>
      </w:r>
      <w:r w:rsidDel="00000000" w:rsidR="00000000" w:rsidRPr="00000000">
        <w:rPr>
          <w:rtl w:val="0"/>
        </w:rPr>
        <w:t xml:space="preserve"> wood-based proof of concept for</w:t>
      </w:r>
      <w:r w:rsidDel="00000000" w:rsidR="00000000" w:rsidRPr="00000000">
        <w:rPr>
          <w:rtl w:val="0"/>
        </w:rPr>
        <w:t xml:space="preserve"> a multi-sensory activity board. While time and resource limitations prevented us from completing a fully functional prototype, this wooden mock-up clearly reflects the physical layout, construction strategy, and core design intentions.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opd0h21ad9mb" w:id="1"/>
      <w:bookmarkEnd w:id="1"/>
      <w:r w:rsidDel="00000000" w:rsidR="00000000" w:rsidRPr="00000000">
        <w:rPr>
          <w:b w:val="1"/>
          <w:color w:val="000000"/>
          <w:sz w:val="22"/>
          <w:szCs w:val="22"/>
          <w:rtl w:val="0"/>
        </w:rPr>
        <w:t xml:space="preserve">Design Purpose Recap:</w:t>
      </w:r>
    </w:p>
    <w:p w:rsidR="00000000" w:rsidDel="00000000" w:rsidP="00000000" w:rsidRDefault="00000000" w:rsidRPr="00000000" w14:paraId="00000004">
      <w:pPr>
        <w:spacing w:after="240" w:before="240" w:lineRule="auto"/>
        <w:rPr/>
      </w:pPr>
      <w:r w:rsidDel="00000000" w:rsidR="00000000" w:rsidRPr="00000000">
        <w:rPr>
          <w:rtl w:val="0"/>
        </w:rPr>
        <w:t xml:space="preserve">The goal of our design is to:</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Occupy LifeSkills students for at least 15 minutes</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Reinforce fine and gross motor skills</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Teach cause-and-effect through hands-on interaction</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Be safe, durable, and easy to use for students with cognitive or physical disabilities</w:t>
        <w:br w:type="textWrapping"/>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dpdmrxxfth2l" w:id="2"/>
      <w:bookmarkEnd w:id="2"/>
      <w:r w:rsidDel="00000000" w:rsidR="00000000" w:rsidRPr="00000000">
        <w:rPr>
          <w:b w:val="1"/>
          <w:color w:val="000000"/>
          <w:sz w:val="22"/>
          <w:szCs w:val="22"/>
          <w:rtl w:val="0"/>
        </w:rPr>
        <w:t xml:space="preserve">Prototype Overview:</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Our final model is constructed entirely from </w:t>
      </w:r>
      <w:r w:rsidDel="00000000" w:rsidR="00000000" w:rsidRPr="00000000">
        <w:rPr>
          <w:b w:val="1"/>
          <w:rtl w:val="0"/>
        </w:rPr>
        <w:t xml:space="preserve">wood</w:t>
      </w:r>
      <w:r w:rsidDel="00000000" w:rsidR="00000000" w:rsidRPr="00000000">
        <w:rPr>
          <w:rtl w:val="0"/>
        </w:rPr>
        <w:t xml:space="preserve"> to represent the full physical layout.</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Interactive zones on the board (e.g. knobs, switches, sliders) are indicated with placeholder markings or mock elements to show the intended function.</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The modular wooden build was selected to simulate durability and visualize how internal systems (buttons, lights, or sound modules) could possibly be installed later.</w:t>
        <w:br w:type="textWrapping"/>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The design is scalable and tailored for use by students with a variety of needs—providing visual, tactile, and motor feedback.</w:t>
        <w:br w:type="textWrapping"/>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51ux7n6nrm2p" w:id="3"/>
      <w:bookmarkEnd w:id="3"/>
      <w:r w:rsidDel="00000000" w:rsidR="00000000" w:rsidRPr="00000000">
        <w:rPr>
          <w:b w:val="1"/>
          <w:color w:val="000000"/>
          <w:sz w:val="22"/>
          <w:szCs w:val="22"/>
          <w:rtl w:val="0"/>
        </w:rPr>
        <w:t xml:space="preserve">Materials Used:</w:t>
      </w:r>
    </w:p>
    <w:p w:rsidR="00000000" w:rsidDel="00000000" w:rsidP="00000000" w:rsidRDefault="00000000" w:rsidRPr="00000000" w14:paraId="0000000F">
      <w:pPr>
        <w:numPr>
          <w:ilvl w:val="0"/>
          <w:numId w:val="3"/>
        </w:numPr>
        <w:spacing w:after="240" w:before="240" w:lineRule="auto"/>
        <w:ind w:left="720" w:hanging="360"/>
      </w:pPr>
      <w:r w:rsidDel="00000000" w:rsidR="00000000" w:rsidRPr="00000000">
        <w:rPr>
          <w:rtl w:val="0"/>
        </w:rPr>
        <w:t xml:space="preserve">All materials for the proof of concept was wood from the school’s workshop.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grrehud1r032" w:id="4"/>
      <w:bookmarkEnd w:id="4"/>
      <w:r w:rsidDel="00000000" w:rsidR="00000000" w:rsidRPr="00000000">
        <w:rPr>
          <w:b w:val="1"/>
          <w:color w:val="000000"/>
          <w:sz w:val="26"/>
          <w:szCs w:val="26"/>
          <w:rtl w:val="0"/>
        </w:rPr>
        <w:t xml:space="preserve">G2. Construction of the Final Prototype</w:t>
      </w:r>
    </w:p>
    <w:p w:rsidR="00000000" w:rsidDel="00000000" w:rsidP="00000000" w:rsidRDefault="00000000" w:rsidRPr="00000000" w14:paraId="00000012">
      <w:pPr>
        <w:spacing w:after="240" w:before="240" w:lineRule="auto"/>
        <w:rPr/>
      </w:pPr>
      <w:r w:rsidDel="00000000" w:rsidR="00000000" w:rsidRPr="00000000">
        <w:rPr>
          <w:rtl w:val="0"/>
        </w:rPr>
        <w:t xml:space="preserve">Our</w:t>
      </w:r>
      <w:r w:rsidDel="00000000" w:rsidR="00000000" w:rsidRPr="00000000">
        <w:rPr>
          <w:rtl w:val="0"/>
        </w:rPr>
        <w:t xml:space="preserve"> wooden proof of concept was built with e</w:t>
      </w:r>
      <w:r w:rsidDel="00000000" w:rsidR="00000000" w:rsidRPr="00000000">
        <w:rPr>
          <w:rtl w:val="0"/>
        </w:rPr>
        <w:t xml:space="preserve">nough physical detail to ensure that objective data on many design requirements can be determined. Even though electronics were not implemented yet, the structure shows that the full device is feasible and testable.</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b w:val="1"/>
          <w:rtl w:val="0"/>
        </w:rPr>
        <w:t xml:space="preserve">Durability:</w:t>
      </w:r>
      <w:r w:rsidDel="00000000" w:rsidR="00000000" w:rsidRPr="00000000">
        <w:rPr>
          <w:rtl w:val="0"/>
        </w:rPr>
        <w:t xml:space="preserve"> The entire structure is made from solid wood, which is known for its resilience in educational environments. The prototype simulates how the device would hold up under daily classroom use.</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rtl w:val="0"/>
        </w:rPr>
        <w:t xml:space="preserve">Safety:</w:t>
      </w:r>
      <w:r w:rsidDel="00000000" w:rsidR="00000000" w:rsidRPr="00000000">
        <w:rPr>
          <w:rtl w:val="0"/>
        </w:rPr>
        <w:t xml:space="preserve"> All edges were sanded and smoothed, mock components were large enough to avoid choking hazards, and placement considers reach and accessibility. Fingers could get jammed inside the gears without acrylic.</w:t>
        <w:br w:type="textWrapping"/>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rtl w:val="0"/>
        </w:rPr>
        <w:t xml:space="preserve">Portability and Layout:</w:t>
      </w:r>
      <w:r w:rsidDel="00000000" w:rsidR="00000000" w:rsidRPr="00000000">
        <w:rPr>
          <w:rtl w:val="0"/>
        </w:rPr>
        <w:t xml:space="preserve"> The design allows for table-top or wall-mounting use. Weight and dimensions were measured to ensure teachers can move it as needed.</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689fz5dv5ln2" w:id="5"/>
      <w:bookmarkEnd w:id="5"/>
      <w:r w:rsidDel="00000000" w:rsidR="00000000" w:rsidRPr="00000000">
        <w:rPr>
          <w:b w:val="1"/>
          <w:color w:val="000000"/>
          <w:sz w:val="26"/>
          <w:szCs w:val="26"/>
          <w:rtl w:val="0"/>
        </w:rPr>
        <w:t xml:space="preserve">G3. Testing or Modeling of Attributes</w:t>
      </w:r>
    </w:p>
    <w:p w:rsidR="00000000" w:rsidDel="00000000" w:rsidP="00000000" w:rsidRDefault="00000000" w:rsidRPr="00000000" w14:paraId="00000017">
      <w:pPr>
        <w:spacing w:after="240" w:before="240" w:lineRule="auto"/>
        <w:rPr/>
      </w:pPr>
      <w:r w:rsidDel="00000000" w:rsidR="00000000" w:rsidRPr="00000000">
        <w:rPr>
          <w:rtl w:val="0"/>
        </w:rPr>
        <w:t xml:space="preserve">While we couldn't test all features with electronics, many key attributes were tested or represented through construction and modeling.</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eiw80d9dorui" w:id="6"/>
      <w:bookmarkEnd w:id="6"/>
      <w:r w:rsidDel="00000000" w:rsidR="00000000" w:rsidRPr="00000000">
        <w:rPr>
          <w:b w:val="1"/>
          <w:color w:val="000000"/>
          <w:sz w:val="22"/>
          <w:szCs w:val="22"/>
          <w:rtl w:val="0"/>
        </w:rPr>
        <w:t xml:space="preserve">Testable Attributes: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rtl w:val="0"/>
        </w:rPr>
        <w:t xml:space="preserve">Durability:</w:t>
      </w:r>
      <w:r w:rsidDel="00000000" w:rsidR="00000000" w:rsidRPr="00000000">
        <w:rPr>
          <w:rtl w:val="0"/>
        </w:rPr>
        <w:t xml:space="preserve"> The wood construction was stress-tested through physical handling and mock drop scenarios, confirming strength for daily use.</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Spatial layout and access:</w:t>
      </w:r>
      <w:r w:rsidDel="00000000" w:rsidR="00000000" w:rsidRPr="00000000">
        <w:rPr>
          <w:rtl w:val="0"/>
        </w:rPr>
        <w:t xml:space="preserve"> Using feedback from observing LifeSkills students, we modeled component spacing to ensure students can interact with one section at a time.</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rtl w:val="0"/>
        </w:rPr>
        <w:t xml:space="preserve">Safety:</w:t>
      </w:r>
      <w:r w:rsidDel="00000000" w:rsidR="00000000" w:rsidRPr="00000000">
        <w:rPr>
          <w:rtl w:val="0"/>
        </w:rPr>
        <w:t xml:space="preserve"> We verified that materials, finishes, and component sizes met basic safety guidelines for special education settings.</w:t>
        <w:br w:type="textWrapping"/>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no1e9axlg9oj" w:id="7"/>
      <w:bookmarkEnd w:id="7"/>
      <w:r w:rsidDel="00000000" w:rsidR="00000000" w:rsidRPr="00000000">
        <w:rPr>
          <w:b w:val="1"/>
          <w:color w:val="000000"/>
          <w:sz w:val="22"/>
          <w:szCs w:val="22"/>
          <w:rtl w:val="0"/>
        </w:rPr>
        <w:t xml:space="preserve">Attributes Modeled (Planned for Future Testing):</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rtl w:val="0"/>
        </w:rPr>
        <w:t xml:space="preserve">Cause-and-effect triggers</w:t>
      </w:r>
      <w:r w:rsidDel="00000000" w:rsidR="00000000" w:rsidRPr="00000000">
        <w:rPr>
          <w:rtl w:val="0"/>
        </w:rPr>
        <w:t xml:space="preserve">: While electronics weren’t installed, we mapped where each button/light/tone module would go and simulated wiring paths to show feasibility.</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rtl w:val="0"/>
        </w:rPr>
        <w:t xml:space="preserve">Engagement time</w:t>
      </w:r>
      <w:r w:rsidDel="00000000" w:rsidR="00000000" w:rsidRPr="00000000">
        <w:rPr>
          <w:rtl w:val="0"/>
        </w:rPr>
        <w:t xml:space="preserve">: Cannot be precisely tested until full build, but layout and pacing were modeled based on teacher input and similar tools already in the classroom.</w:t>
        <w:br w:type="textWrapp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bx35xz60qf49" w:id="8"/>
      <w:bookmarkEnd w:id="8"/>
      <w:r w:rsidDel="00000000" w:rsidR="00000000" w:rsidRPr="00000000">
        <w:rPr>
          <w:b w:val="1"/>
          <w:color w:val="000000"/>
          <w:sz w:val="26"/>
          <w:szCs w:val="26"/>
          <w:rtl w:val="0"/>
        </w:rPr>
        <w:t xml:space="preserve">G4. Addressing Non-Testable Attributes</w:t>
      </w:r>
    </w:p>
    <w:p w:rsidR="00000000" w:rsidDel="00000000" w:rsidP="00000000" w:rsidRDefault="00000000" w:rsidRPr="00000000" w14:paraId="00000021">
      <w:pPr>
        <w:spacing w:after="240" w:before="240" w:lineRule="auto"/>
        <w:rPr/>
      </w:pPr>
      <w:r w:rsidDel="00000000" w:rsidR="00000000" w:rsidRPr="00000000">
        <w:rPr>
          <w:rtl w:val="0"/>
        </w:rPr>
        <w:t xml:space="preserve">Some features—especially related to long-term engagement and sensory balance—could not be directly tested in this phase.</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g2tx9jqfksb9" w:id="9"/>
      <w:bookmarkEnd w:id="9"/>
      <w:r w:rsidDel="00000000" w:rsidR="00000000" w:rsidRPr="00000000">
        <w:rPr>
          <w:b w:val="1"/>
          <w:color w:val="000000"/>
          <w:sz w:val="22"/>
          <w:szCs w:val="22"/>
          <w:rtl w:val="0"/>
        </w:rPr>
        <w:t xml:space="preserve">Expert Review:</w:t>
      </w:r>
    </w:p>
    <w:p w:rsidR="00000000" w:rsidDel="00000000" w:rsidP="00000000" w:rsidRDefault="00000000" w:rsidRPr="00000000" w14:paraId="00000023">
      <w:pPr>
        <w:spacing w:after="240" w:before="240" w:lineRule="auto"/>
        <w:rPr/>
      </w:pPr>
      <w:r w:rsidDel="00000000" w:rsidR="00000000" w:rsidRPr="00000000">
        <w:rPr>
          <w:rtl w:val="0"/>
        </w:rPr>
        <w:t xml:space="preserve">We received feedback on our wooden</w:t>
      </w:r>
      <w:r w:rsidDel="00000000" w:rsidR="00000000" w:rsidRPr="00000000">
        <w:rPr>
          <w:rtl w:val="0"/>
        </w:rPr>
        <w:t xml:space="preserve"> prototype from James Muscarella, an experienced expert in wood construction and functional classroom builds.</w:t>
      </w:r>
    </w:p>
    <w:p w:rsidR="00000000" w:rsidDel="00000000" w:rsidP="00000000" w:rsidRDefault="00000000" w:rsidRPr="00000000" w14:paraId="00000024">
      <w:pPr>
        <w:spacing w:after="240" w:before="240" w:lineRule="auto"/>
        <w:rPr/>
      </w:pPr>
      <w:r w:rsidDel="00000000" w:rsidR="00000000" w:rsidRPr="00000000">
        <w:rPr>
          <w:rtl w:val="0"/>
        </w:rPr>
        <w:t xml:space="preserve">His feedback emphasized:</w:t>
      </w:r>
    </w:p>
    <w:p w:rsidR="00000000" w:rsidDel="00000000" w:rsidP="00000000" w:rsidRDefault="00000000" w:rsidRPr="00000000" w14:paraId="00000025">
      <w:pPr>
        <w:numPr>
          <w:ilvl w:val="0"/>
          <w:numId w:val="7"/>
        </w:numPr>
        <w:spacing w:after="240" w:before="240" w:lineRule="auto"/>
        <w:ind w:left="720" w:hanging="360"/>
      </w:pPr>
      <w:r w:rsidDel="00000000" w:rsidR="00000000" w:rsidRPr="00000000">
        <w:rPr>
          <w:rtl w:val="0"/>
        </w:rPr>
        <w:t xml:space="preserve">We have a solid concept of our actual device, he confirmed that our proof of concept mostly addresses all of our design requirements, however he noted that our prototype lacks safety, such as protection from students sticking their hands in the gears, which we wouldplan to incorporate into our final build to ensure students safety during use.</w:t>
      </w:r>
    </w:p>
    <w:p w:rsidR="00000000" w:rsidDel="00000000" w:rsidP="00000000" w:rsidRDefault="00000000" w:rsidRPr="00000000" w14:paraId="00000026">
      <w:pPr>
        <w:spacing w:after="240" w:before="240" w:lineRule="auto"/>
        <w:rPr/>
      </w:pPr>
      <w:r w:rsidDel="00000000" w:rsidR="00000000" w:rsidRPr="00000000">
        <w:rPr>
          <w:rtl w:val="0"/>
        </w:rPr>
        <w:t xml:space="preserve">We plan to integrate his feedback into our full build. His input confirmed that our wooden design is both practical and manufacturable with the resources available.</w:t>
      </w:r>
    </w:p>
    <w:p w:rsidR="00000000" w:rsidDel="00000000" w:rsidP="00000000" w:rsidRDefault="00000000" w:rsidRPr="00000000" w14:paraId="00000027">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