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I - Extra Information</w:t>
      </w:r>
    </w:p>
    <w:p w:rsidR="00000000" w:rsidDel="00000000" w:rsidP="00000000" w:rsidRDefault="00000000" w:rsidRPr="00000000" w14:paraId="00000002">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to make sure that our product would be able to function properly we also made sure it was safe to use</w:t>
      </w:r>
    </w:p>
    <w:p w:rsidR="00000000" w:rsidDel="00000000" w:rsidP="00000000" w:rsidRDefault="00000000" w:rsidRPr="00000000" w14:paraId="00000003">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never made graphs based on our fruits.</w:t>
      </w:r>
      <w:r w:rsidDel="00000000" w:rsidR="00000000" w:rsidRPr="00000000">
        <w:rPr>
          <w:rtl w:val="0"/>
        </w:rPr>
      </w:r>
    </w:p>
    <w:p w:rsidR="00000000" w:rsidDel="00000000" w:rsidP="00000000" w:rsidRDefault="00000000" w:rsidRPr="00000000" w14:paraId="00000004">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we did not ask our stakeholders what they thought about our project.</w:t>
      </w:r>
    </w:p>
    <w:p w:rsidR="00000000" w:rsidDel="00000000" w:rsidP="00000000" w:rsidRDefault="00000000" w:rsidRPr="00000000" w14:paraId="00000005">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J - Mini Reflection</w:t>
      </w:r>
    </w:p>
    <w:p w:rsidR="00000000" w:rsidDel="00000000" w:rsidP="00000000" w:rsidRDefault="00000000" w:rsidRPr="00000000" w14:paraId="00000007">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who matches the profile of the people that would actually use our project. An engineer with a lot of experience </w:t>
      </w:r>
    </w:p>
    <w:p w:rsidR="00000000" w:rsidDel="00000000" w:rsidP="00000000" w:rsidRDefault="00000000" w:rsidRPr="00000000" w14:paraId="00000008">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feedback  help us find new options to change are product such as a bigger and less cost effective products</w:t>
      </w:r>
    </w:p>
    <w:p w:rsidR="00000000" w:rsidDel="00000000" w:rsidP="00000000" w:rsidRDefault="00000000" w:rsidRPr="00000000" w14:paraId="00000009">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K - Reflecting</w:t>
      </w:r>
    </w:p>
    <w:p w:rsidR="00000000" w:rsidDel="00000000" w:rsidP="00000000" w:rsidRDefault="00000000" w:rsidRPr="00000000" w14:paraId="0000000B">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the fruits provided by the DCI kitchen staff are barely eaten. This could cause the fruits to go to waste, and the staff could throw the fruits away. Our solution was to make a vacuum sealer. This would have preserved the fruits’ shelf life for a bit longer. We planned to use a blow dryer, a ziploc bag, a straw, an apple, and a coffee cup. Our prototype failed because of the lack of proper materials. Instead of a cup, a straw, and an apple, we used a plastic water bottle (cut in half), a rolled-up piece of paper, and a bag in the form of a banana. Our final project worked, but failed simultaneously. We used a cut-up apple from the cafeteria and put it into the ziploc bag. Continuing our procedure, the bag was briefly sealed around the apple. After turning the blow dryer off, the bag inflated once more. If we had better materials, our project could have been better.</w:t>
      </w:r>
    </w:p>
    <w:p w:rsidR="00000000" w:rsidDel="00000000" w:rsidP="00000000" w:rsidRDefault="00000000" w:rsidRPr="00000000" w14:paraId="0000000C">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bag didn’t close all the way but if it I did our product would have worked well</w:t>
      </w:r>
    </w:p>
    <w:p w:rsidR="00000000" w:rsidDel="00000000" w:rsidP="00000000" w:rsidRDefault="00000000" w:rsidRPr="00000000" w14:paraId="0000000D">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L - Final Remarks</w:t>
      </w:r>
    </w:p>
    <w:p w:rsidR="00000000" w:rsidDel="00000000" w:rsidP="00000000" w:rsidRDefault="00000000" w:rsidRPr="00000000" w14:paraId="0000000F">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effectively assist engineers, focus on their professional development, teamwork, and communication skills. Encourage them to embrace continuous learning, seek mentorship, and build strong professional networks. Additionally, highlight the importance of clear communication, effective problem-solving, and teamwork within the engineering field.</w:t>
      </w:r>
      <w:r w:rsidDel="00000000" w:rsidR="00000000" w:rsidRPr="00000000">
        <w:rPr>
          <w:rtl w:val="0"/>
        </w:rPr>
      </w:r>
    </w:p>
    <w:p w:rsidR="00000000" w:rsidDel="00000000" w:rsidP="00000000" w:rsidRDefault="00000000" w:rsidRPr="00000000" w14:paraId="00000010">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improvements on our project, we can:</w:t>
      </w:r>
    </w:p>
    <w:p w:rsidR="00000000" w:rsidDel="00000000" w:rsidP="00000000" w:rsidRDefault="00000000" w:rsidRPr="00000000" w14:paraId="00000011">
      <w:pPr>
        <w:numPr>
          <w:ilvl w:val="0"/>
          <w:numId w:val="1"/>
        </w:numPr>
        <w:spacing w:after="0" w:afterAutospacing="0" w:line="240" w:lineRule="auto"/>
        <w:ind w:left="1440" w:hanging="360"/>
        <w:rPr>
          <w:sz w:val="24"/>
          <w:szCs w:val="24"/>
        </w:rPr>
      </w:pPr>
      <w:r w:rsidDel="00000000" w:rsidR="00000000" w:rsidRPr="00000000">
        <w:rPr>
          <w:rFonts w:ascii="Times New Roman" w:cs="Times New Roman" w:eastAsia="Times New Roman" w:hAnsi="Times New Roman"/>
          <w:b w:val="1"/>
          <w:sz w:val="24"/>
          <w:szCs w:val="24"/>
          <w:u w:val="single"/>
          <w:rtl w:val="0"/>
        </w:rPr>
        <w:t xml:space="preserve">Use better materials:</w:t>
      </w:r>
      <w:r w:rsidDel="00000000" w:rsidR="00000000" w:rsidRPr="00000000">
        <w:rPr>
          <w:rFonts w:ascii="Times New Roman" w:cs="Times New Roman" w:eastAsia="Times New Roman" w:hAnsi="Times New Roman"/>
          <w:sz w:val="24"/>
          <w:szCs w:val="24"/>
          <w:rtl w:val="0"/>
        </w:rPr>
        <w:t xml:space="preserve"> For our project, we used only one apple and a small bag, and our goal is to solve this problem for the DCI community. Instead of using individual bags for each fruit, we can use a bigger bag to put them in.</w:t>
      </w:r>
    </w:p>
    <w:p w:rsidR="00000000" w:rsidDel="00000000" w:rsidP="00000000" w:rsidRDefault="00000000" w:rsidRPr="00000000" w14:paraId="00000012">
      <w:pPr>
        <w:numPr>
          <w:ilvl w:val="0"/>
          <w:numId w:val="1"/>
        </w:numPr>
        <w:spacing w:after="0" w:afterAutospacing="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sz w:val="24"/>
          <w:szCs w:val="24"/>
          <w:u w:val="single"/>
          <w:rtl w:val="0"/>
        </w:rPr>
        <w:t xml:space="preserve">est our design:</w:t>
      </w:r>
      <w:r w:rsidDel="00000000" w:rsidR="00000000" w:rsidRPr="00000000">
        <w:rPr>
          <w:rFonts w:ascii="Times New Roman" w:cs="Times New Roman" w:eastAsia="Times New Roman" w:hAnsi="Times New Roman"/>
          <w:sz w:val="24"/>
          <w:szCs w:val="24"/>
          <w:rtl w:val="0"/>
        </w:rPr>
        <w:t xml:space="preserve"> We didn’t test whether the apple would last longer when vacuum-sealed in the bag. We should have checked </w:t>
      </w:r>
    </w:p>
    <w:p w:rsidR="00000000" w:rsidDel="00000000" w:rsidP="00000000" w:rsidRDefault="00000000" w:rsidRPr="00000000" w14:paraId="00000013">
      <w:pPr>
        <w:numPr>
          <w:ilvl w:val="0"/>
          <w:numId w:val="1"/>
        </w:numPr>
        <w:spacing w:after="200" w:line="240" w:lineRule="auto"/>
        <w:ind w:left="1440" w:hanging="360"/>
        <w:rPr>
          <w:sz w:val="24"/>
          <w:szCs w:val="24"/>
        </w:rPr>
      </w:pPr>
      <w:r w:rsidDel="00000000" w:rsidR="00000000" w:rsidRPr="00000000">
        <w:rPr>
          <w:rFonts w:ascii="Times New Roman" w:cs="Times New Roman" w:eastAsia="Times New Roman" w:hAnsi="Times New Roman"/>
          <w:b w:val="1"/>
          <w:sz w:val="24"/>
          <w:szCs w:val="24"/>
          <w:u w:val="single"/>
          <w:rtl w:val="0"/>
        </w:rPr>
        <w:t xml:space="preserve">Use proof:</w:t>
      </w:r>
      <w:r w:rsidDel="00000000" w:rsidR="00000000" w:rsidRPr="00000000">
        <w:rPr>
          <w:rFonts w:ascii="Times New Roman" w:cs="Times New Roman" w:eastAsia="Times New Roman" w:hAnsi="Times New Roman"/>
          <w:sz w:val="24"/>
          <w:szCs w:val="24"/>
          <w:rtl w:val="0"/>
        </w:rPr>
        <w:t xml:space="preserve"> We didn’t get any footage of the DCI kitchen staff throwing away any old fruits, which we should have found out to further prove our point. We also didn’t see if the kitchen staff threw away the fruits in the first place. This information would have helped us get a better idea of how to preserve the fruits, such as the apples, pears, and oranges.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