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b w:val="1"/>
          <w:bCs w:val="1"/>
          <w:i w:val="1"/>
          <w:iCs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A: Presentation and Justification of the Problem</w:t>
      </w:r>
    </w:p>
    <w:p w:rsidR="00000000" w:rsidDel="00000000" w:rsidP="00000000" w:rsidRDefault="00000000" w:rsidRPr="00000000" w14:paraId="00000004">
      <w:pPr>
        <w:pStyle w:val="Heading2"/>
        <w:rPr>
          <w:b w:val="0"/>
          <w:bCs w:val="0"/>
          <w:i w:val="1"/>
          <w:iCs w:val="1"/>
        </w:rPr>
      </w:pPr>
      <w:bookmarkStart w:colFirst="0" w:colLast="0" w:name="_1fob9te" w:id="1"/>
      <w:bookmarkEnd w:id="1"/>
      <w:r w:rsidDel="00000000" w:rsidR="00000000" w:rsidRPr="00000000">
        <w:rPr>
          <w:rtl w:val="0"/>
        </w:rPr>
        <w:t xml:space="preserve">Problem Statement and Details</w:t>
      </w:r>
      <w:r w:rsidDel="00000000" w:rsidR="00000000" w:rsidRPr="00000000">
        <w:rPr>
          <w:b w:val="0"/>
          <w:bCs w:val="0"/>
          <w:i w:val="1"/>
          <w:iCs w:val="1"/>
          <w:rtl w:val="0"/>
        </w:rPr>
        <w:t xml:space="preserve"> (A1, A2, A5)</w:t>
      </w:r>
    </w:p>
    <w:p w:rsidR="00000000" w:rsidDel="00000000" w:rsidP="00000000" w:rsidRDefault="00000000" w:rsidRPr="00000000" w14:paraId="00000005">
      <w:pPr>
        <w:ind w:left="0" w:firstLine="0"/>
        <w:rPr>
          <w:color w:val="38761d"/>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rtl w:val="0"/>
              </w:rPr>
              <w:t xml:space="preserve">Many students across the country use bathroom passes as an excuse to roam the halls for an extended period of time, even up to 15 minutes! (Tech Teacher). According to a tech teacher’s bathroom pass sheet, the average student is out for roughly 9 minutes. This disrupts learning opportunities for everyone. Teachers are unable to do their job effectively, and students lose time in class. </w:t>
            </w:r>
            <w:r w:rsidDel="00000000" w:rsidR="00000000" w:rsidRPr="00000000">
              <w:rPr>
                <w:rtl w:val="0"/>
              </w:rPr>
            </w:r>
          </w:p>
        </w:tc>
      </w:tr>
    </w:tbl>
    <w:p w:rsidR="00000000" w:rsidDel="00000000" w:rsidP="00000000" w:rsidRDefault="00000000" w:rsidRPr="00000000" w14:paraId="00000007">
      <w:pPr>
        <w:ind w:left="0" w:firstLine="0"/>
        <w:rPr>
          <w:color w:val="38761d"/>
        </w:rPr>
      </w:pPr>
      <w:r w:rsidDel="00000000" w:rsidR="00000000" w:rsidRPr="00000000">
        <w:rPr>
          <w:rtl w:val="0"/>
        </w:rPr>
      </w:r>
    </w:p>
    <w:p w:rsidR="00000000" w:rsidDel="00000000" w:rsidP="00000000" w:rsidRDefault="00000000" w:rsidRPr="00000000" w14:paraId="00000008">
      <w:pPr>
        <w:rPr>
          <w:color w:val="38761d"/>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Rule="auto"/>
              <w:rPr>
                <w:color w:val="38761d"/>
              </w:rPr>
            </w:pPr>
            <w:r w:rsidDel="00000000" w:rsidR="00000000" w:rsidRPr="00000000">
              <w:rPr>
                <w:rtl w:val="0"/>
              </w:rPr>
              <w:t xml:space="preserve">Teachers and students are involved in this issue. Students are causing the issue of decreased learning because they are out of class for long periods of time. This is a problem all across schools in the United States and it needs immediate action. Students are out for long periods of time using the bathroom as an excuse every day.</w:t>
            </w:r>
            <w:r w:rsidDel="00000000" w:rsidR="00000000" w:rsidRPr="00000000">
              <w:rPr>
                <w:rtl w:val="0"/>
              </w:rPr>
            </w:r>
          </w:p>
        </w:tc>
      </w:tr>
    </w:tbl>
    <w:p w:rsidR="00000000" w:rsidDel="00000000" w:rsidP="00000000" w:rsidRDefault="00000000" w:rsidRPr="00000000" w14:paraId="0000000A">
      <w:pPr>
        <w:rPr>
          <w:color w:val="38761d"/>
        </w:rPr>
      </w:pPr>
      <w:r w:rsidDel="00000000" w:rsidR="00000000" w:rsidRPr="00000000">
        <w:rPr>
          <w:rtl w:val="0"/>
        </w:rPr>
      </w:r>
    </w:p>
    <w:p w:rsidR="00000000" w:rsidDel="00000000" w:rsidP="00000000" w:rsidRDefault="00000000" w:rsidRPr="00000000" w14:paraId="0000000B">
      <w:pPr>
        <w:rPr>
          <w:color w:val="38761d"/>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Rule="auto"/>
              <w:rPr>
                <w:color w:val="38761d"/>
              </w:rPr>
            </w:pPr>
            <w:r w:rsidDel="00000000" w:rsidR="00000000" w:rsidRPr="00000000">
              <w:rPr>
                <w:rtl w:val="0"/>
              </w:rPr>
              <w:t xml:space="preserve">Long bathroom breaks are often symptoms of deeper issues, including increased vaping, bullying, vandalism, and intentional skipping of class to manage stress or disengagement. A digital tracker helps by providing real-time data on student locations and restroom occupancy, allowing for faster intervention and accountability. It prevents students from meeting up, which reduces the opportunities for vandalism, bullying, and vaping. Furthermore, by monitoring time spent outside of class, the system helps identify students who may need academic or emotional support, thus turning a disciplinary issue into an opportunity for intervention. Social Impact (Secondary Stakeholders): Teachers and administrators lose instructional time to monitoring, causing stress, while peers suffer from disruptions to their learning environment. Strict, punitive, or broken digital policies can also create an environment of anxiety for students, potentially violating health needs. Environmental Impact (Secondary Stakeholders): Vandalism (e.g., destroyed toilets/dispensers) and overuse of restrooms lead to higher maintenance costs for cleaning staff, increased water waste, and a requirement for more cleaning chemicals.</w:t>
            </w:r>
            <w:r w:rsidDel="00000000" w:rsidR="00000000" w:rsidRPr="00000000">
              <w:rPr>
                <w:rtl w:val="0"/>
              </w:rPr>
            </w:r>
          </w:p>
        </w:tc>
      </w:tr>
    </w:tbl>
    <w:p w:rsidR="00000000" w:rsidDel="00000000" w:rsidP="00000000" w:rsidRDefault="00000000" w:rsidRPr="00000000" w14:paraId="0000000D">
      <w:pPr>
        <w:rPr>
          <w:color w:val="38761d"/>
        </w:rPr>
      </w:pPr>
      <w:r w:rsidDel="00000000" w:rsidR="00000000" w:rsidRPr="00000000">
        <w:rPr>
          <w:rtl w:val="0"/>
        </w:rPr>
      </w:r>
    </w:p>
    <w:p w:rsidR="00000000" w:rsidDel="00000000" w:rsidP="00000000" w:rsidRDefault="00000000" w:rsidRPr="00000000" w14:paraId="0000000E">
      <w:pPr>
        <w:pStyle w:val="Heading2"/>
        <w:rPr>
          <w:color w:val="38761d"/>
        </w:rPr>
      </w:pPr>
      <w:bookmarkStart w:colFirst="0" w:colLast="0" w:name="_3znysh7" w:id="2"/>
      <w:bookmarkEnd w:id="2"/>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r w:rsidDel="00000000" w:rsidR="00000000" w:rsidRPr="00000000">
        <w:rPr>
          <w:rtl w:val="0"/>
        </w:rPr>
      </w:r>
    </w:p>
    <w:p w:rsidR="00000000" w:rsidDel="00000000" w:rsidP="00000000" w:rsidRDefault="00000000" w:rsidRPr="00000000" w14:paraId="0000000F">
      <w:pPr>
        <w:rPr>
          <w:color w:val="38761d"/>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Stakeholders:</w:t>
            </w:r>
          </w:p>
          <w:p w:rsidR="00000000" w:rsidDel="00000000" w:rsidP="00000000" w:rsidRDefault="00000000" w:rsidRPr="00000000" w14:paraId="00000011">
            <w:pPr>
              <w:rPr/>
            </w:pPr>
            <w:r w:rsidDel="00000000" w:rsidR="00000000" w:rsidRPr="00000000">
              <w:rPr>
                <w:rtl w:val="0"/>
              </w:rPr>
              <w:tab/>
              <w:t xml:space="preserve">Teachers - Primary</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Frequent interruptions break the flow of lessons, leading to reduced instructional time. They deal with the frustration of students returning behind on work or abusing the privilege to skip class, creating a need to monitor who is out of the room at any given time. A digital tracker provides real-time data to help teachers manage classroom productivity and enforce boundaries without manual, time-consuming processes.</w:t>
            </w:r>
          </w:p>
          <w:p w:rsidR="00000000" w:rsidDel="00000000" w:rsidP="00000000" w:rsidRDefault="00000000" w:rsidRPr="00000000" w14:paraId="00000013">
            <w:pPr>
              <w:rPr/>
            </w:pPr>
            <w:r w:rsidDel="00000000" w:rsidR="00000000" w:rsidRPr="00000000">
              <w:rPr>
                <w:rtl w:val="0"/>
              </w:rPr>
              <w:tab/>
              <w:t xml:space="preserve">Administrators - Primary</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Long, unmonitored breaks pose massive security risks (e.g., student safety in restrooms, vandalism, or unauthorized people in hallways). They need to track patterns to identify students who misuse time, requiring data for disciplinary actions. Digital systems enhance safety by reducing group encounters (vaping/loitering) and providing data to address systemic issues, rather than just punishing everyone.</w:t>
            </w:r>
          </w:p>
          <w:p w:rsidR="00000000" w:rsidDel="00000000" w:rsidP="00000000" w:rsidRDefault="00000000" w:rsidRPr="00000000" w14:paraId="00000015">
            <w:pPr>
              <w:rPr/>
            </w:pPr>
            <w:r w:rsidDel="00000000" w:rsidR="00000000" w:rsidRPr="00000000">
              <w:rPr>
                <w:rtl w:val="0"/>
              </w:rPr>
              <w:tab/>
              <w:t xml:space="preserve">Students - Primary</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Misuse of time by a few results in restricted bathroom access for all, which can cause discomfort, physical health issues, and even lead to students being forced to miss class for a long time. A tracker allows for fair enforcement, ensuring that responsible students are not penalized and that they have access to the facilities, while keeping track of who is actually in the hallways.</w:t>
            </w:r>
          </w:p>
          <w:p w:rsidR="00000000" w:rsidDel="00000000" w:rsidP="00000000" w:rsidRDefault="00000000" w:rsidRPr="00000000" w14:paraId="00000017">
            <w:pPr>
              <w:widowControl w:val="0"/>
              <w:spacing w:after="0" w:lineRule="auto"/>
              <w:rPr>
                <w:color w:val="38761d"/>
              </w:rPr>
            </w:pPr>
            <w:r w:rsidDel="00000000" w:rsidR="00000000" w:rsidRPr="00000000">
              <w:rPr>
                <w:rtl w:val="0"/>
              </w:rPr>
            </w:r>
          </w:p>
        </w:tc>
      </w:tr>
    </w:tbl>
    <w:p w:rsidR="00000000" w:rsidDel="00000000" w:rsidP="00000000" w:rsidRDefault="00000000" w:rsidRPr="00000000" w14:paraId="00000018">
      <w:pPr>
        <w:rPr>
          <w:color w:val="38761d"/>
        </w:rPr>
      </w:pPr>
      <w:r w:rsidDel="00000000" w:rsidR="00000000" w:rsidRPr="00000000">
        <w:rPr>
          <w:rtl w:val="0"/>
        </w:rPr>
      </w:r>
    </w:p>
    <w:p w:rsidR="00000000" w:rsidDel="00000000" w:rsidP="00000000" w:rsidRDefault="00000000" w:rsidRPr="00000000" w14:paraId="00000019">
      <w:pPr>
        <w:rPr>
          <w:color w:val="38761d"/>
        </w:rPr>
      </w:pPr>
      <w:r w:rsidDel="00000000" w:rsidR="00000000" w:rsidRPr="00000000">
        <w:rPr>
          <w:rtl w:val="0"/>
        </w:rPr>
      </w:r>
    </w:p>
    <w:p w:rsidR="00000000" w:rsidDel="00000000" w:rsidP="00000000" w:rsidRDefault="00000000" w:rsidRPr="00000000" w14:paraId="0000001A">
      <w:pPr>
        <w:pStyle w:val="Heading2"/>
        <w:rPr>
          <w:color w:val="38761d"/>
        </w:rPr>
      </w:pPr>
      <w:bookmarkStart w:colFirst="0" w:colLast="0" w:name="_2et92p0" w:id="3"/>
      <w:bookmarkEnd w:id="3"/>
      <w:r w:rsidDel="00000000" w:rsidR="00000000" w:rsidRPr="00000000">
        <w:rPr>
          <w:rtl w:val="0"/>
        </w:rPr>
        <w:t xml:space="preserve">Problem Importance</w:t>
      </w:r>
      <w:r w:rsidDel="00000000" w:rsidR="00000000" w:rsidRPr="00000000">
        <w:rPr>
          <w:b w:val="0"/>
          <w:bCs w:val="0"/>
          <w:i w:val="1"/>
          <w:iCs w:val="1"/>
          <w:rtl w:val="0"/>
        </w:rPr>
        <w:t xml:space="preserve"> (A6)</w:t>
      </w:r>
      <w:r w:rsidDel="00000000" w:rsidR="00000000" w:rsidRPr="00000000">
        <w:rPr>
          <w:rtl w:val="0"/>
        </w:rPr>
      </w:r>
    </w:p>
    <w:p w:rsidR="00000000" w:rsidDel="00000000" w:rsidP="00000000" w:rsidRDefault="00000000" w:rsidRPr="00000000" w14:paraId="0000001B">
      <w:pPr>
        <w:rPr>
          <w:color w:val="38761d"/>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Rule="auto"/>
              <w:rPr>
                <w:color w:val="38761d"/>
              </w:rPr>
            </w:pPr>
            <w:r w:rsidDel="00000000" w:rsidR="00000000" w:rsidRPr="00000000">
              <w:rPr>
                <w:rtl w:val="0"/>
              </w:rPr>
              <w:t xml:space="preserve">Excessive, unauthorized bathroom breaks disrupt instruction, with 84% of school nurses reporting students using restroom requests for activities like vaping and socializing (SWHR, 2018). Addressing this issue is critical for safety and academic engagement, as up to 57% of students avoid school restrooms, risking health issues like urinary tract infections (Saniglaze, 2020; Stanford Medicine, 2025). Implementing a digital bathroom pass tracker enables real-time monitoring of, and limits for, student movement to reduce "frequent flyer" behavior and reclaim instructional time (Minga, 2024; Enriching Students, 2026).</w:t>
            </w:r>
            <w:r w:rsidDel="00000000" w:rsidR="00000000" w:rsidRPr="00000000">
              <w:rPr>
                <w:rtl w:val="0"/>
              </w:rPr>
            </w:r>
          </w:p>
        </w:tc>
      </w:tr>
    </w:tbl>
    <w:p w:rsidR="00000000" w:rsidDel="00000000" w:rsidP="00000000" w:rsidRDefault="00000000" w:rsidRPr="00000000" w14:paraId="0000001D">
      <w:pPr>
        <w:rPr>
          <w:color w:val="38761d"/>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1F">
      <w:pPr>
        <w:numPr>
          <w:ilvl w:val="0"/>
          <w:numId w:val="3"/>
        </w:numPr>
        <w:spacing w:after="0" w:afterAutospacing="0"/>
        <w:ind w:left="720" w:hanging="360"/>
        <w:rPr>
          <w:b w:val="1"/>
          <w:bCs w:val="1"/>
          <w:sz w:val="24"/>
          <w:szCs w:val="24"/>
          <w:u w:val="none"/>
        </w:rPr>
      </w:pPr>
      <w:r w:rsidDel="00000000" w:rsidR="00000000" w:rsidRPr="00000000">
        <w:rPr>
          <w:b w:val="1"/>
          <w:bCs w:val="1"/>
          <w:sz w:val="24"/>
          <w:szCs w:val="24"/>
          <w:rtl w:val="0"/>
        </w:rPr>
        <w:t xml:space="preserve">A tech teacher’s personal anecdote &amp; bathroom pass sheet</w:t>
      </w:r>
    </w:p>
    <w:p w:rsidR="00000000" w:rsidDel="00000000" w:rsidP="00000000" w:rsidRDefault="00000000" w:rsidRPr="00000000" w14:paraId="00000020">
      <w:pPr>
        <w:numPr>
          <w:ilvl w:val="0"/>
          <w:numId w:val="3"/>
        </w:numPr>
        <w:ind w:left="720" w:hanging="360"/>
        <w:rPr>
          <w:b w:val="1"/>
          <w:bCs w:val="1"/>
          <w:sz w:val="24"/>
          <w:szCs w:val="24"/>
          <w:u w:val="none"/>
        </w:rPr>
      </w:pPr>
      <w:r w:rsidDel="00000000" w:rsidR="00000000" w:rsidRPr="00000000">
        <w:rPr>
          <w:b w:val="1"/>
          <w:bCs w:val="1"/>
          <w:sz w:val="24"/>
          <w:szCs w:val="24"/>
          <w:rtl w:val="0"/>
        </w:rPr>
        <w:t xml:space="preserve">Various students’ experiences with the bathroom pass</w:t>
      </w:r>
    </w:p>
    <w:p w:rsidR="00000000" w:rsidDel="00000000" w:rsidP="00000000" w:rsidRDefault="00000000" w:rsidRPr="00000000" w14:paraId="00000021">
      <w:pPr>
        <w:ind w:left="720" w:firstLine="0"/>
        <w:rPr>
          <w:b w:val="1"/>
          <w:bCs w:val="1"/>
          <w:sz w:val="24"/>
          <w:szCs w:val="24"/>
        </w:rPr>
      </w:pPr>
      <w:r w:rsidDel="00000000" w:rsidR="00000000" w:rsidRPr="00000000">
        <w:rPr>
          <w:b w:val="1"/>
          <w:bCs w:val="1"/>
          <w:sz w:val="24"/>
          <w:szCs w:val="24"/>
        </w:rPr>
        <w:drawing>
          <wp:inline distB="114300" distT="114300" distL="114300" distR="114300">
            <wp:extent cx="5695950" cy="5238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95950" cy="523875"/>
                    </a:xfrm>
                    <a:prstGeom prst="rect"/>
                    <a:ln/>
                  </pic:spPr>
                </pic:pic>
              </a:graphicData>
            </a:graphic>
          </wp:inline>
        </w:drawing>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9">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2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3">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4">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7">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