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D Initial Template</w:t>
      </w:r>
    </w:p>
    <w:p w:rsidR="00000000" w:rsidDel="00000000" w:rsidP="00000000" w:rsidRDefault="00000000" w:rsidRPr="00000000" w14:paraId="00000003">
      <w:pPr>
        <w:pStyle w:val="Heading1"/>
        <w:rPr/>
      </w:pPr>
      <w:bookmarkStart w:colFirst="0" w:colLast="0" w:name="_heading=h.30j0zll" w:id="0"/>
      <w:bookmarkEnd w:id="0"/>
      <w:r w:rsidDel="00000000" w:rsidR="00000000" w:rsidRPr="00000000">
        <w:rPr>
          <w:rtl w:val="0"/>
        </w:rPr>
        <w:t xml:space="preserve">Guidance before filling out the template on the next page:</w:t>
      </w:r>
    </w:p>
    <w:p w:rsidR="00000000" w:rsidDel="00000000" w:rsidP="00000000" w:rsidRDefault="00000000" w:rsidRPr="00000000" w14:paraId="00000004">
      <w:pPr>
        <w:rPr/>
      </w:pPr>
      <w:r w:rsidDel="00000000" w:rsidR="00000000" w:rsidRPr="00000000">
        <w:rPr>
          <w:rtl w:val="0"/>
        </w:rPr>
        <w:t xml:space="preserve">Because you will iterate on your design multiple times, you will need to create multiple copies of these sections. Think of Element D as a diary that you will date and keep adding to throughout your work until your final iteration. It’s critical that iteration shines through in this Element.</w:t>
      </w:r>
    </w:p>
    <w:p w:rsidR="00000000" w:rsidDel="00000000" w:rsidP="00000000" w:rsidRDefault="00000000" w:rsidRPr="00000000" w14:paraId="00000005">
      <w:pPr>
        <w:rPr/>
      </w:pPr>
      <w:r w:rsidDel="00000000" w:rsidR="00000000" w:rsidRPr="00000000">
        <w:rPr>
          <w:rtl w:val="0"/>
        </w:rPr>
        <w:t xml:space="preserve">You should begin with many design ideas that reflect the individual ideas of your group members and then the group ideas. Number these ideas and include a date, description, drawing, and details for each.</w:t>
      </w:r>
    </w:p>
    <w:p w:rsidR="00000000" w:rsidDel="00000000" w:rsidP="00000000" w:rsidRDefault="00000000" w:rsidRPr="00000000" w14:paraId="00000006">
      <w:pPr>
        <w:rPr/>
      </w:pPr>
      <w:r w:rsidDel="00000000" w:rsidR="00000000" w:rsidRPr="00000000">
        <w:rPr>
          <w:rtl w:val="0"/>
        </w:rPr>
        <w:t xml:space="preserve">After you have created an initial set of ideas, document your decision making on which design to include, ideally with a </w:t>
      </w:r>
      <w:hyperlink r:id="rId7">
        <w:r w:rsidDel="00000000" w:rsidR="00000000" w:rsidRPr="00000000">
          <w:rPr>
            <w:color w:val="1155cc"/>
            <w:u w:val="single"/>
            <w:rtl w:val="0"/>
          </w:rPr>
          <w:t xml:space="preserve">decision matrix</w:t>
        </w:r>
      </w:hyperlink>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Create a plan of work, ideally using a </w:t>
      </w:r>
      <w:hyperlink r:id="rId8">
        <w:r w:rsidDel="00000000" w:rsidR="00000000" w:rsidRPr="00000000">
          <w:rPr>
            <w:color w:val="1155cc"/>
            <w:u w:val="single"/>
            <w:rtl w:val="0"/>
          </w:rPr>
          <w:t xml:space="preserve">Gantt chart</w:t>
        </w:r>
      </w:hyperlink>
      <w:r w:rsidDel="00000000" w:rsidR="00000000" w:rsidRPr="00000000">
        <w:rPr>
          <w:rtl w:val="0"/>
        </w:rPr>
        <w:t xml:space="preserve"> that may be housed in this document or in a different day-to-day document. </w:t>
      </w:r>
    </w:p>
    <w:p w:rsidR="00000000" w:rsidDel="00000000" w:rsidP="00000000" w:rsidRDefault="00000000" w:rsidRPr="00000000" w14:paraId="00000008">
      <w:pPr>
        <w:rPr/>
      </w:pPr>
      <w:r w:rsidDel="00000000" w:rsidR="00000000" w:rsidRPr="00000000">
        <w:rPr>
          <w:rtl w:val="0"/>
        </w:rPr>
        <w:t xml:space="preserve">Generate a design blueprint with enough details that someone else not familiar with your project could also build your design. Think of this as your first sketch.</w:t>
      </w:r>
    </w:p>
    <w:p w:rsidR="00000000" w:rsidDel="00000000" w:rsidP="00000000" w:rsidRDefault="00000000" w:rsidRPr="00000000" w14:paraId="00000009">
      <w:pPr>
        <w:rPr/>
      </w:pPr>
      <w:r w:rsidDel="00000000" w:rsidR="00000000" w:rsidRPr="00000000">
        <w:rPr>
          <w:rtl w:val="0"/>
        </w:rPr>
        <w:t xml:space="preserve">You will then proceed forward to build and test this design, returning to Element D afterwards when you are ready to create more design ideas. Fill out each of these steps again.</w:t>
      </w:r>
    </w:p>
    <w:p w:rsidR="00000000" w:rsidDel="00000000" w:rsidP="00000000" w:rsidRDefault="00000000" w:rsidRPr="00000000" w14:paraId="0000000A">
      <w:pPr>
        <w:pStyle w:val="Heading1"/>
        <w:rPr/>
      </w:pPr>
      <w:bookmarkStart w:colFirst="0" w:colLast="0" w:name="_heading=h.1fob9te" w:id="1"/>
      <w:bookmarkEnd w:id="1"/>
      <w:r w:rsidDel="00000000" w:rsidR="00000000" w:rsidRPr="00000000">
        <w:rPr>
          <w:rtl w:val="0"/>
        </w:rPr>
        <w:t xml:space="preserve">Element D:  Design Concept Generation, Analysis, and Selection</w:t>
      </w:r>
    </w:p>
    <w:p w:rsidR="00000000" w:rsidDel="00000000" w:rsidP="00000000" w:rsidRDefault="00000000" w:rsidRPr="00000000" w14:paraId="0000000B">
      <w:pPr>
        <w:pStyle w:val="Heading2"/>
        <w:rPr>
          <w:b w:val="0"/>
          <w:i w:val="1"/>
        </w:rPr>
      </w:pPr>
      <w:bookmarkStart w:colFirst="0" w:colLast="0" w:name="_heading=h.3znysh7" w:id="2"/>
      <w:bookmarkEnd w:id="2"/>
      <w:r w:rsidDel="00000000" w:rsidR="00000000" w:rsidRPr="00000000">
        <w:rPr>
          <w:rtl w:val="0"/>
        </w:rPr>
        <w:t xml:space="preserve">Design Idea Generation</w:t>
      </w:r>
      <w:r w:rsidDel="00000000" w:rsidR="00000000" w:rsidRPr="00000000">
        <w:rPr>
          <w:b w:val="0"/>
          <w:i w:val="1"/>
          <w:rtl w:val="0"/>
        </w:rPr>
        <w:t xml:space="preserve"> (D1)</w:t>
      </w:r>
    </w:p>
    <w:p w:rsidR="00000000" w:rsidDel="00000000" w:rsidP="00000000" w:rsidRDefault="00000000" w:rsidRPr="00000000" w14:paraId="0000000C">
      <w:pPr>
        <w:rPr/>
      </w:pPr>
      <w:r w:rsidDel="00000000" w:rsidR="00000000" w:rsidRPr="00000000">
        <w:rPr>
          <w:rtl w:val="0"/>
        </w:rPr>
        <w:t xml:space="preserve">This section focuses on the process of generating solutions. The initial rounds should include every idea you come up with but the subsequent rounds of ideation should lead to viable options. Each idea should include not only words, but also a picture. Use as many copies of this sub-template as needed.</w:t>
      </w:r>
    </w:p>
    <w:p w:rsidR="00000000" w:rsidDel="00000000" w:rsidP="00000000" w:rsidRDefault="00000000" w:rsidRPr="00000000" w14:paraId="0000000D">
      <w:pPr>
        <w:rPr>
          <w:i w:val="1"/>
        </w:rPr>
      </w:pPr>
      <w:r w:rsidDel="00000000" w:rsidR="00000000" w:rsidRPr="00000000">
        <w:rPr>
          <w:i w:val="1"/>
          <w:rtl w:val="0"/>
        </w:rPr>
        <w:t xml:space="preserve">Design Idea #1</w:t>
      </w:r>
    </w:p>
    <w:p w:rsidR="00000000" w:rsidDel="00000000" w:rsidP="00000000" w:rsidRDefault="00000000" w:rsidRPr="00000000" w14:paraId="0000000E">
      <w:pPr>
        <w:rPr/>
      </w:pPr>
      <w:r w:rsidDel="00000000" w:rsidR="00000000" w:rsidRPr="00000000">
        <w:rPr>
          <w:rtl w:val="0"/>
        </w:rPr>
        <w:t xml:space="preserve">Date: 3/4/25</w:t>
        <w:br w:type="textWrapping"/>
        <w:t xml:space="preserve">Description: Plankton net with a filter</w:t>
        <w:br w:type="textWrapping"/>
        <w:t xml:space="preserve">Drawing that includes distinguishing information such as scale, dimensions, and materials:</w:t>
      </w:r>
    </w:p>
    <w:p w:rsidR="00000000" w:rsidDel="00000000" w:rsidP="00000000" w:rsidRDefault="00000000" w:rsidRPr="00000000" w14:paraId="0000000F">
      <w:pPr>
        <w:rPr/>
      </w:pPr>
      <w:r w:rsidDel="00000000" w:rsidR="00000000" w:rsidRPr="00000000">
        <w:rPr/>
        <w:drawing>
          <wp:inline distB="114300" distT="114300" distL="114300" distR="114300">
            <wp:extent cx="1166813" cy="875109"/>
            <wp:effectExtent b="0" l="0" r="0" t="0"/>
            <wp:docPr id="16"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1166813" cy="875109"/>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i w:val="1"/>
        </w:rPr>
      </w:pPr>
      <w:r w:rsidDel="00000000" w:rsidR="00000000" w:rsidRPr="00000000">
        <w:rPr>
          <w:i w:val="1"/>
          <w:rtl w:val="0"/>
        </w:rPr>
        <w:t xml:space="preserve">Design Idea #2</w:t>
      </w:r>
    </w:p>
    <w:p w:rsidR="00000000" w:rsidDel="00000000" w:rsidP="00000000" w:rsidRDefault="00000000" w:rsidRPr="00000000" w14:paraId="00000011">
      <w:pPr>
        <w:rPr/>
      </w:pPr>
      <w:r w:rsidDel="00000000" w:rsidR="00000000" w:rsidRPr="00000000">
        <w:rPr>
          <w:rtl w:val="0"/>
        </w:rPr>
        <w:t xml:space="preserve">Date: 3/4/25</w:t>
        <w:br w:type="textWrapping"/>
        <w:t xml:space="preserve">Description: Pump filtration system</w:t>
        <w:br w:type="textWrapping"/>
        <w:t xml:space="preserve">Drawing that includes distinguishing information such as scale, dimensions, and materials:</w:t>
      </w:r>
    </w:p>
    <w:p w:rsidR="00000000" w:rsidDel="00000000" w:rsidP="00000000" w:rsidRDefault="00000000" w:rsidRPr="00000000" w14:paraId="00000012">
      <w:pPr>
        <w:rPr/>
      </w:pPr>
      <w:r w:rsidDel="00000000" w:rsidR="00000000" w:rsidRPr="00000000">
        <w:rPr/>
        <w:drawing>
          <wp:inline distB="114300" distT="114300" distL="114300" distR="114300">
            <wp:extent cx="1176338" cy="882253"/>
            <wp:effectExtent b="0" l="0" r="0" t="0"/>
            <wp:docPr id="11"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1176338" cy="882253"/>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i w:val="1"/>
        </w:rPr>
      </w:pPr>
      <w:r w:rsidDel="00000000" w:rsidR="00000000" w:rsidRPr="00000000">
        <w:rPr>
          <w:i w:val="1"/>
          <w:rtl w:val="0"/>
        </w:rPr>
        <w:t xml:space="preserve">Design Idea #3</w:t>
      </w:r>
    </w:p>
    <w:p w:rsidR="00000000" w:rsidDel="00000000" w:rsidP="00000000" w:rsidRDefault="00000000" w:rsidRPr="00000000" w14:paraId="00000014">
      <w:pPr>
        <w:rPr/>
      </w:pPr>
      <w:r w:rsidDel="00000000" w:rsidR="00000000" w:rsidRPr="00000000">
        <w:rPr>
          <w:rtl w:val="0"/>
        </w:rPr>
        <w:t xml:space="preserve">Date: 3/4/25</w:t>
        <w:br w:type="textWrapping"/>
        <w:t xml:space="preserve">Description: Sediment sifter</w:t>
        <w:br w:type="textWrapping"/>
        <w:t xml:space="preserve">Drawing that includes distinguishing information such as scale, dimensions, and materials:</w:t>
      </w:r>
    </w:p>
    <w:p w:rsidR="00000000" w:rsidDel="00000000" w:rsidP="00000000" w:rsidRDefault="00000000" w:rsidRPr="00000000" w14:paraId="00000015">
      <w:pPr>
        <w:rPr/>
      </w:pPr>
      <w:r w:rsidDel="00000000" w:rsidR="00000000" w:rsidRPr="00000000">
        <w:rPr/>
        <w:drawing>
          <wp:inline distB="114300" distT="114300" distL="114300" distR="114300">
            <wp:extent cx="1255777" cy="937791"/>
            <wp:effectExtent b="0" l="0" r="0" t="0"/>
            <wp:docPr id="15"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1255777" cy="93779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heading=h.2et92p0" w:id="3"/>
      <w:bookmarkEnd w:id="3"/>
      <w:r w:rsidDel="00000000" w:rsidR="00000000" w:rsidRPr="00000000">
        <w:rPr>
          <w:rtl w:val="0"/>
        </w:rPr>
        <w:t xml:space="preserve">Design Idea Comparison and Selection</w:t>
      </w:r>
      <w:r w:rsidDel="00000000" w:rsidR="00000000" w:rsidRPr="00000000">
        <w:rPr>
          <w:b w:val="0"/>
          <w:i w:val="1"/>
          <w:rtl w:val="0"/>
        </w:rPr>
        <w:t xml:space="preserve"> (D1, D2)</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When you’ve finished generating ideas, you must compare your design options according to all your design requirements. Incorporate the priority of those requirements when comparing design options. A decision matrix (perhaps a Pugh Matrix) is encouraged since it allows for systematic, weighted comparisons. If using weights in a decision matrix, be sure to explain and justify  lothe weighting based on your design requirements. You may use the weighted design matrix template below, inserting your criteria and design options.</w:t>
      </w:r>
    </w:p>
    <w:p w:rsidR="00000000" w:rsidDel="00000000" w:rsidP="00000000" w:rsidRDefault="00000000" w:rsidRPr="00000000" w14:paraId="0000001A">
      <w:pPr>
        <w:rPr/>
      </w:pPr>
      <w:r w:rsidDel="00000000" w:rsidR="00000000" w:rsidRPr="00000000">
        <w:rPr>
          <w:rtl w:val="0"/>
        </w:rPr>
      </w:r>
    </w:p>
    <w:tbl>
      <w:tblPr>
        <w:tblStyle w:val="Table1"/>
        <w:tblW w:w="661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1065"/>
        <w:gridCol w:w="1325"/>
        <w:gridCol w:w="1325"/>
        <w:gridCol w:w="1325"/>
        <w:tblGridChange w:id="0">
          <w:tblGrid>
            <w:gridCol w:w="1575"/>
            <w:gridCol w:w="1065"/>
            <w:gridCol w:w="1325"/>
            <w:gridCol w:w="1325"/>
            <w:gridCol w:w="1325"/>
          </w:tblGrid>
        </w:tblGridChange>
      </w:tblGrid>
      <w:tr>
        <w:trPr>
          <w:cantSplit w:val="0"/>
          <w:tblHeader w:val="0"/>
        </w:trPr>
        <w:tc>
          <w:tcPr/>
          <w:p w:rsidR="00000000" w:rsidDel="00000000" w:rsidP="00000000" w:rsidRDefault="00000000" w:rsidRPr="00000000" w14:paraId="0000001B">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1C">
            <w:pPr>
              <w:tabs>
                <w:tab w:val="right" w:leader="none" w:pos="9360"/>
              </w:tabs>
              <w:spacing w:after="0" w:lineRule="auto"/>
              <w:rPr/>
            </w:pPr>
            <w:r w:rsidDel="00000000" w:rsidR="00000000" w:rsidRPr="00000000">
              <w:rPr>
                <w:rtl w:val="0"/>
              </w:rPr>
              <w:t xml:space="preserve">weight</w:t>
            </w:r>
          </w:p>
        </w:tc>
        <w:tc>
          <w:tcPr/>
          <w:p w:rsidR="00000000" w:rsidDel="00000000" w:rsidP="00000000" w:rsidRDefault="00000000" w:rsidRPr="00000000" w14:paraId="0000001D">
            <w:pPr>
              <w:tabs>
                <w:tab w:val="right" w:leader="none" w:pos="9360"/>
              </w:tabs>
              <w:spacing w:after="0" w:lineRule="auto"/>
              <w:rPr/>
            </w:pPr>
            <w:r w:rsidDel="00000000" w:rsidR="00000000" w:rsidRPr="00000000">
              <w:rPr>
                <w:rtl w:val="0"/>
              </w:rPr>
              <w:t xml:space="preserve">Net</w:t>
            </w:r>
          </w:p>
          <w:p w:rsidR="00000000" w:rsidDel="00000000" w:rsidP="00000000" w:rsidRDefault="00000000" w:rsidRPr="00000000" w14:paraId="0000001E">
            <w:pPr>
              <w:tabs>
                <w:tab w:val="right" w:leader="none" w:pos="9360"/>
              </w:tabs>
              <w:spacing w:after="0" w:lineRule="auto"/>
              <w:rPr/>
            </w:pPr>
            <w:r w:rsidDel="00000000" w:rsidR="00000000" w:rsidRPr="00000000">
              <w:rPr>
                <w:rtl w:val="0"/>
              </w:rPr>
              <w:t xml:space="preserve">(avg)</w:t>
            </w:r>
          </w:p>
        </w:tc>
        <w:tc>
          <w:tcPr/>
          <w:p w:rsidR="00000000" w:rsidDel="00000000" w:rsidP="00000000" w:rsidRDefault="00000000" w:rsidRPr="00000000" w14:paraId="0000001F">
            <w:pPr>
              <w:tabs>
                <w:tab w:val="right" w:leader="none" w:pos="9360"/>
              </w:tabs>
              <w:spacing w:after="0" w:lineRule="auto"/>
              <w:rPr/>
            </w:pPr>
            <w:r w:rsidDel="00000000" w:rsidR="00000000" w:rsidRPr="00000000">
              <w:rPr>
                <w:rtl w:val="0"/>
              </w:rPr>
              <w:t xml:space="preserve">Pump filter</w:t>
            </w:r>
          </w:p>
          <w:p w:rsidR="00000000" w:rsidDel="00000000" w:rsidP="00000000" w:rsidRDefault="00000000" w:rsidRPr="00000000" w14:paraId="00000020">
            <w:pPr>
              <w:tabs>
                <w:tab w:val="right" w:leader="none" w:pos="9360"/>
              </w:tabs>
              <w:spacing w:after="0" w:lineRule="auto"/>
              <w:rPr/>
            </w:pPr>
            <w:r w:rsidDel="00000000" w:rsidR="00000000" w:rsidRPr="00000000">
              <w:rPr>
                <w:rtl w:val="0"/>
              </w:rPr>
              <w:t xml:space="preserve">(avg)</w:t>
            </w:r>
          </w:p>
        </w:tc>
        <w:tc>
          <w:tcPr/>
          <w:p w:rsidR="00000000" w:rsidDel="00000000" w:rsidP="00000000" w:rsidRDefault="00000000" w:rsidRPr="00000000" w14:paraId="00000021">
            <w:pPr>
              <w:tabs>
                <w:tab w:val="right" w:leader="none" w:pos="9360"/>
              </w:tabs>
              <w:spacing w:after="0" w:lineRule="auto"/>
              <w:rPr/>
            </w:pPr>
            <w:r w:rsidDel="00000000" w:rsidR="00000000" w:rsidRPr="00000000">
              <w:rPr>
                <w:rtl w:val="0"/>
              </w:rPr>
              <w:t xml:space="preserve">Sifter</w:t>
            </w:r>
          </w:p>
          <w:p w:rsidR="00000000" w:rsidDel="00000000" w:rsidP="00000000" w:rsidRDefault="00000000" w:rsidRPr="00000000" w14:paraId="00000022">
            <w:pPr>
              <w:tabs>
                <w:tab w:val="right" w:leader="none" w:pos="9360"/>
              </w:tabs>
              <w:spacing w:after="0" w:lineRule="auto"/>
              <w:rPr/>
            </w:pPr>
            <w:r w:rsidDel="00000000" w:rsidR="00000000" w:rsidRPr="00000000">
              <w:rPr>
                <w:rtl w:val="0"/>
              </w:rPr>
              <w:t xml:space="preserve">(avg)</w:t>
            </w:r>
          </w:p>
        </w:tc>
      </w:tr>
      <w:tr>
        <w:trPr>
          <w:cantSplit w:val="0"/>
          <w:tblHeader w:val="0"/>
        </w:trPr>
        <w:tc>
          <w:tcPr/>
          <w:p w:rsidR="00000000" w:rsidDel="00000000" w:rsidP="00000000" w:rsidRDefault="00000000" w:rsidRPr="00000000" w14:paraId="00000023">
            <w:pPr>
              <w:tabs>
                <w:tab w:val="right" w:leader="none" w:pos="9360"/>
              </w:tabs>
              <w:spacing w:after="0" w:lineRule="auto"/>
              <w:rPr/>
            </w:pPr>
            <w:r w:rsidDel="00000000" w:rsidR="00000000" w:rsidRPr="00000000">
              <w:rPr>
                <w:rtl w:val="0"/>
              </w:rPr>
              <w:t xml:space="preserve">Collects a good amount of microplastics</w:t>
            </w:r>
          </w:p>
        </w:tc>
        <w:tc>
          <w:tcPr/>
          <w:p w:rsidR="00000000" w:rsidDel="00000000" w:rsidP="00000000" w:rsidRDefault="00000000" w:rsidRPr="00000000" w14:paraId="00000024">
            <w:pPr>
              <w:tabs>
                <w:tab w:val="right" w:leader="none" w:pos="9360"/>
              </w:tabs>
              <w:spacing w:after="0" w:lineRule="auto"/>
              <w:rPr/>
            </w:pPr>
            <w:r w:rsidDel="00000000" w:rsidR="00000000" w:rsidRPr="00000000">
              <w:rPr>
                <w:rtl w:val="0"/>
              </w:rPr>
              <w:t xml:space="preserve">.2</w:t>
            </w:r>
          </w:p>
        </w:tc>
        <w:tc>
          <w:tcPr/>
          <w:p w:rsidR="00000000" w:rsidDel="00000000" w:rsidP="00000000" w:rsidRDefault="00000000" w:rsidRPr="00000000" w14:paraId="00000025">
            <w:pPr>
              <w:tabs>
                <w:tab w:val="right" w:leader="none" w:pos="9360"/>
              </w:tabs>
              <w:spacing w:after="0" w:lineRule="auto"/>
              <w:rPr/>
            </w:pPr>
            <w:r w:rsidDel="00000000" w:rsidR="00000000" w:rsidRPr="00000000">
              <w:rPr>
                <w:rtl w:val="0"/>
              </w:rPr>
              <w:t xml:space="preserve">3</w:t>
            </w:r>
          </w:p>
        </w:tc>
        <w:tc>
          <w:tcPr/>
          <w:p w:rsidR="00000000" w:rsidDel="00000000" w:rsidP="00000000" w:rsidRDefault="00000000" w:rsidRPr="00000000" w14:paraId="00000026">
            <w:pPr>
              <w:tabs>
                <w:tab w:val="right" w:leader="none" w:pos="9360"/>
              </w:tabs>
              <w:spacing w:after="0" w:lineRule="auto"/>
              <w:rPr/>
            </w:pPr>
            <w:r w:rsidDel="00000000" w:rsidR="00000000" w:rsidRPr="00000000">
              <w:rPr>
                <w:rtl w:val="0"/>
              </w:rPr>
              <w:t xml:space="preserve">2.3</w:t>
            </w:r>
          </w:p>
        </w:tc>
        <w:tc>
          <w:tcPr/>
          <w:p w:rsidR="00000000" w:rsidDel="00000000" w:rsidP="00000000" w:rsidRDefault="00000000" w:rsidRPr="00000000" w14:paraId="00000027">
            <w:pPr>
              <w:tabs>
                <w:tab w:val="right" w:leader="none" w:pos="9360"/>
              </w:tabs>
              <w:spacing w:after="0" w:lineRule="auto"/>
              <w:rPr/>
            </w:pPr>
            <w:r w:rsidDel="00000000" w:rsidR="00000000" w:rsidRPr="00000000">
              <w:rPr>
                <w:rtl w:val="0"/>
              </w:rPr>
              <w:t xml:space="preserve">1.6</w:t>
            </w:r>
          </w:p>
        </w:tc>
      </w:tr>
      <w:tr>
        <w:trPr>
          <w:cantSplit w:val="0"/>
          <w:tblHeader w:val="0"/>
        </w:trPr>
        <w:tc>
          <w:tcPr/>
          <w:p w:rsidR="00000000" w:rsidDel="00000000" w:rsidP="00000000" w:rsidRDefault="00000000" w:rsidRPr="00000000" w14:paraId="00000028">
            <w:pPr>
              <w:tabs>
                <w:tab w:val="right" w:leader="none" w:pos="9360"/>
              </w:tabs>
              <w:spacing w:after="0" w:lineRule="auto"/>
              <w:rPr/>
            </w:pPr>
            <w:r w:rsidDel="00000000" w:rsidR="00000000" w:rsidRPr="00000000">
              <w:rPr>
                <w:rtl w:val="0"/>
              </w:rPr>
              <w:t xml:space="preserve">Able to move well</w:t>
            </w:r>
          </w:p>
        </w:tc>
        <w:tc>
          <w:tcPr/>
          <w:p w:rsidR="00000000" w:rsidDel="00000000" w:rsidP="00000000" w:rsidRDefault="00000000" w:rsidRPr="00000000" w14:paraId="00000029">
            <w:pPr>
              <w:tabs>
                <w:tab w:val="right" w:leader="none" w:pos="9360"/>
              </w:tabs>
              <w:spacing w:after="0" w:lineRule="auto"/>
              <w:rPr/>
            </w:pPr>
            <w:r w:rsidDel="00000000" w:rsidR="00000000" w:rsidRPr="00000000">
              <w:rPr>
                <w:rtl w:val="0"/>
              </w:rPr>
              <w:t xml:space="preserve">.2</w:t>
            </w:r>
          </w:p>
        </w:tc>
        <w:tc>
          <w:tcPr/>
          <w:p w:rsidR="00000000" w:rsidDel="00000000" w:rsidP="00000000" w:rsidRDefault="00000000" w:rsidRPr="00000000" w14:paraId="0000002A">
            <w:pPr>
              <w:tabs>
                <w:tab w:val="right" w:leader="none" w:pos="9360"/>
              </w:tabs>
              <w:spacing w:after="0" w:lineRule="auto"/>
              <w:rPr/>
            </w:pPr>
            <w:r w:rsidDel="00000000" w:rsidR="00000000" w:rsidRPr="00000000">
              <w:rPr>
                <w:rtl w:val="0"/>
              </w:rPr>
              <w:t xml:space="preserve">2.3</w:t>
            </w:r>
          </w:p>
        </w:tc>
        <w:tc>
          <w:tcPr/>
          <w:p w:rsidR="00000000" w:rsidDel="00000000" w:rsidP="00000000" w:rsidRDefault="00000000" w:rsidRPr="00000000" w14:paraId="0000002B">
            <w:pPr>
              <w:tabs>
                <w:tab w:val="right" w:leader="none" w:pos="9360"/>
              </w:tabs>
              <w:spacing w:after="0" w:lineRule="auto"/>
              <w:rPr/>
            </w:pPr>
            <w:r w:rsidDel="00000000" w:rsidR="00000000" w:rsidRPr="00000000">
              <w:rPr>
                <w:rtl w:val="0"/>
              </w:rPr>
              <w:t xml:space="preserve">1.3</w:t>
            </w:r>
          </w:p>
        </w:tc>
        <w:tc>
          <w:tcPr/>
          <w:p w:rsidR="00000000" w:rsidDel="00000000" w:rsidP="00000000" w:rsidRDefault="00000000" w:rsidRPr="00000000" w14:paraId="0000002C">
            <w:pPr>
              <w:tabs>
                <w:tab w:val="right" w:leader="none" w:pos="9360"/>
              </w:tabs>
              <w:spacing w:after="0" w:lineRule="auto"/>
              <w:rPr/>
            </w:pPr>
            <w:r w:rsidDel="00000000" w:rsidR="00000000" w:rsidRPr="00000000">
              <w:rPr>
                <w:rtl w:val="0"/>
              </w:rPr>
              <w:t xml:space="preserve">1.3</w:t>
            </w:r>
          </w:p>
        </w:tc>
      </w:tr>
      <w:tr>
        <w:trPr>
          <w:cantSplit w:val="0"/>
          <w:tblHeader w:val="0"/>
        </w:trPr>
        <w:tc>
          <w:tcPr/>
          <w:p w:rsidR="00000000" w:rsidDel="00000000" w:rsidP="00000000" w:rsidRDefault="00000000" w:rsidRPr="00000000" w14:paraId="0000002D">
            <w:pPr>
              <w:tabs>
                <w:tab w:val="right" w:leader="none" w:pos="9360"/>
              </w:tabs>
              <w:spacing w:after="0" w:lineRule="auto"/>
              <w:rPr/>
            </w:pPr>
            <w:r w:rsidDel="00000000" w:rsidR="00000000" w:rsidRPr="00000000">
              <w:rPr>
                <w:rtl w:val="0"/>
              </w:rPr>
              <w:t xml:space="preserve">Water-resistant</w:t>
            </w:r>
          </w:p>
        </w:tc>
        <w:tc>
          <w:tcPr/>
          <w:p w:rsidR="00000000" w:rsidDel="00000000" w:rsidP="00000000" w:rsidRDefault="00000000" w:rsidRPr="00000000" w14:paraId="0000002E">
            <w:pPr>
              <w:tabs>
                <w:tab w:val="right" w:leader="none" w:pos="9360"/>
              </w:tabs>
              <w:spacing w:after="0" w:lineRule="auto"/>
              <w:rPr/>
            </w:pPr>
            <w:r w:rsidDel="00000000" w:rsidR="00000000" w:rsidRPr="00000000">
              <w:rPr>
                <w:rtl w:val="0"/>
              </w:rPr>
              <w:t xml:space="preserve">.2</w:t>
            </w:r>
          </w:p>
        </w:tc>
        <w:tc>
          <w:tcPr/>
          <w:p w:rsidR="00000000" w:rsidDel="00000000" w:rsidP="00000000" w:rsidRDefault="00000000" w:rsidRPr="00000000" w14:paraId="0000002F">
            <w:pPr>
              <w:tabs>
                <w:tab w:val="right" w:leader="none" w:pos="9360"/>
              </w:tabs>
              <w:spacing w:after="0" w:lineRule="auto"/>
              <w:rPr/>
            </w:pPr>
            <w:r w:rsidDel="00000000" w:rsidR="00000000" w:rsidRPr="00000000">
              <w:rPr>
                <w:rtl w:val="0"/>
              </w:rPr>
              <w:t xml:space="preserve">2.6</w:t>
            </w:r>
          </w:p>
        </w:tc>
        <w:tc>
          <w:tcPr/>
          <w:p w:rsidR="00000000" w:rsidDel="00000000" w:rsidP="00000000" w:rsidRDefault="00000000" w:rsidRPr="00000000" w14:paraId="00000030">
            <w:pPr>
              <w:tabs>
                <w:tab w:val="right" w:leader="none" w:pos="9360"/>
              </w:tabs>
              <w:spacing w:after="0" w:lineRule="auto"/>
              <w:rPr/>
            </w:pPr>
            <w:r w:rsidDel="00000000" w:rsidR="00000000" w:rsidRPr="00000000">
              <w:rPr>
                <w:rtl w:val="0"/>
              </w:rPr>
              <w:t xml:space="preserve">2.3</w:t>
            </w:r>
          </w:p>
        </w:tc>
        <w:tc>
          <w:tcPr/>
          <w:p w:rsidR="00000000" w:rsidDel="00000000" w:rsidP="00000000" w:rsidRDefault="00000000" w:rsidRPr="00000000" w14:paraId="00000031">
            <w:pPr>
              <w:tabs>
                <w:tab w:val="right" w:leader="none" w:pos="9360"/>
              </w:tabs>
              <w:spacing w:after="0" w:lineRule="auto"/>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32">
            <w:pPr>
              <w:tabs>
                <w:tab w:val="right" w:leader="none" w:pos="9360"/>
              </w:tabs>
              <w:spacing w:after="0" w:lineRule="auto"/>
              <w:rPr/>
            </w:pPr>
            <w:r w:rsidDel="00000000" w:rsidR="00000000" w:rsidRPr="00000000">
              <w:rPr>
                <w:rtl w:val="0"/>
              </w:rPr>
              <w:t xml:space="preserve">Can keep consistent depth</w:t>
            </w:r>
          </w:p>
        </w:tc>
        <w:tc>
          <w:tcPr/>
          <w:p w:rsidR="00000000" w:rsidDel="00000000" w:rsidP="00000000" w:rsidRDefault="00000000" w:rsidRPr="00000000" w14:paraId="00000033">
            <w:pPr>
              <w:tabs>
                <w:tab w:val="right" w:leader="none" w:pos="9360"/>
              </w:tabs>
              <w:spacing w:after="0" w:lineRule="auto"/>
              <w:rPr/>
            </w:pPr>
            <w:r w:rsidDel="00000000" w:rsidR="00000000" w:rsidRPr="00000000">
              <w:rPr>
                <w:rtl w:val="0"/>
              </w:rPr>
              <w:t xml:space="preserve">.2</w:t>
            </w:r>
          </w:p>
        </w:tc>
        <w:tc>
          <w:tcPr/>
          <w:p w:rsidR="00000000" w:rsidDel="00000000" w:rsidP="00000000" w:rsidRDefault="00000000" w:rsidRPr="00000000" w14:paraId="00000034">
            <w:pPr>
              <w:tabs>
                <w:tab w:val="right" w:leader="none" w:pos="9360"/>
              </w:tabs>
              <w:spacing w:after="0" w:lineRule="auto"/>
              <w:rPr/>
            </w:pPr>
            <w:r w:rsidDel="00000000" w:rsidR="00000000" w:rsidRPr="00000000">
              <w:rPr>
                <w:rtl w:val="0"/>
              </w:rPr>
              <w:t xml:space="preserve">3</w:t>
            </w:r>
          </w:p>
        </w:tc>
        <w:tc>
          <w:tcPr/>
          <w:p w:rsidR="00000000" w:rsidDel="00000000" w:rsidP="00000000" w:rsidRDefault="00000000" w:rsidRPr="00000000" w14:paraId="00000035">
            <w:pPr>
              <w:tabs>
                <w:tab w:val="right" w:leader="none" w:pos="9360"/>
              </w:tabs>
              <w:spacing w:after="0" w:lineRule="auto"/>
              <w:rPr/>
            </w:pPr>
            <w:r w:rsidDel="00000000" w:rsidR="00000000" w:rsidRPr="00000000">
              <w:rPr>
                <w:rtl w:val="0"/>
              </w:rPr>
              <w:t xml:space="preserve">1.6</w:t>
            </w:r>
          </w:p>
        </w:tc>
        <w:tc>
          <w:tcPr/>
          <w:p w:rsidR="00000000" w:rsidDel="00000000" w:rsidP="00000000" w:rsidRDefault="00000000" w:rsidRPr="00000000" w14:paraId="00000036">
            <w:pPr>
              <w:tabs>
                <w:tab w:val="right" w:leader="none" w:pos="9360"/>
              </w:tabs>
              <w:spacing w:after="0" w:lineRule="auto"/>
              <w:rPr/>
            </w:pPr>
            <w:r w:rsidDel="00000000" w:rsidR="00000000" w:rsidRPr="00000000">
              <w:rPr>
                <w:rtl w:val="0"/>
              </w:rPr>
              <w:t xml:space="preserve">1.3</w:t>
            </w:r>
          </w:p>
        </w:tc>
      </w:tr>
      <w:tr>
        <w:trPr>
          <w:cantSplit w:val="0"/>
          <w:tblHeader w:val="0"/>
        </w:trPr>
        <w:tc>
          <w:tcPr/>
          <w:p w:rsidR="00000000" w:rsidDel="00000000" w:rsidP="00000000" w:rsidRDefault="00000000" w:rsidRPr="00000000" w14:paraId="00000037">
            <w:pPr>
              <w:tabs>
                <w:tab w:val="right" w:leader="none" w:pos="9360"/>
              </w:tabs>
              <w:spacing w:after="0" w:lineRule="auto"/>
              <w:rPr/>
            </w:pPr>
            <w:r w:rsidDel="00000000" w:rsidR="00000000" w:rsidRPr="00000000">
              <w:rPr>
                <w:rtl w:val="0"/>
              </w:rPr>
              <w:t xml:space="preserve">Looks cool</w:t>
            </w:r>
          </w:p>
        </w:tc>
        <w:tc>
          <w:tcPr/>
          <w:p w:rsidR="00000000" w:rsidDel="00000000" w:rsidP="00000000" w:rsidRDefault="00000000" w:rsidRPr="00000000" w14:paraId="00000038">
            <w:pPr>
              <w:tabs>
                <w:tab w:val="right" w:leader="none" w:pos="9360"/>
              </w:tabs>
              <w:spacing w:after="0" w:lineRule="auto"/>
              <w:rPr/>
            </w:pPr>
            <w:r w:rsidDel="00000000" w:rsidR="00000000" w:rsidRPr="00000000">
              <w:rPr>
                <w:rtl w:val="0"/>
              </w:rPr>
              <w:t xml:space="preserve">.2</w:t>
            </w:r>
          </w:p>
        </w:tc>
        <w:tc>
          <w:tcPr/>
          <w:p w:rsidR="00000000" w:rsidDel="00000000" w:rsidP="00000000" w:rsidRDefault="00000000" w:rsidRPr="00000000" w14:paraId="00000039">
            <w:pPr>
              <w:tabs>
                <w:tab w:val="right" w:leader="none" w:pos="9360"/>
              </w:tabs>
              <w:spacing w:after="0" w:lineRule="auto"/>
              <w:rPr/>
            </w:pPr>
            <w:r w:rsidDel="00000000" w:rsidR="00000000" w:rsidRPr="00000000">
              <w:rPr>
                <w:rtl w:val="0"/>
              </w:rPr>
              <w:t xml:space="preserve">1.6</w:t>
            </w:r>
          </w:p>
        </w:tc>
        <w:tc>
          <w:tcPr/>
          <w:p w:rsidR="00000000" w:rsidDel="00000000" w:rsidP="00000000" w:rsidRDefault="00000000" w:rsidRPr="00000000" w14:paraId="0000003A">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3B">
            <w:pPr>
              <w:tabs>
                <w:tab w:val="right" w:leader="none" w:pos="9360"/>
              </w:tabs>
              <w:spacing w:after="0" w:lineRule="auto"/>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3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D">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E">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F">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0">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1">
            <w:pPr>
              <w:tabs>
                <w:tab w:val="right" w:leader="none" w:pos="9360"/>
              </w:tabs>
              <w:spacing w:after="0" w:lineRule="auto"/>
              <w:rPr/>
            </w:pPr>
            <w:r w:rsidDel="00000000" w:rsidR="00000000" w:rsidRPr="00000000">
              <w:rPr>
                <w:rtl w:val="0"/>
              </w:rPr>
              <w:t xml:space="preserve">score</w:t>
            </w:r>
          </w:p>
        </w:tc>
        <w:tc>
          <w:tcPr/>
          <w:p w:rsidR="00000000" w:rsidDel="00000000" w:rsidP="00000000" w:rsidRDefault="00000000" w:rsidRPr="00000000" w14:paraId="0000004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3">
            <w:pPr>
              <w:tabs>
                <w:tab w:val="right" w:leader="none" w:pos="9360"/>
              </w:tabs>
              <w:spacing w:after="0" w:lineRule="auto"/>
              <w:rPr/>
            </w:pPr>
            <w:r w:rsidDel="00000000" w:rsidR="00000000" w:rsidRPr="00000000">
              <w:rPr>
                <w:rtl w:val="0"/>
              </w:rPr>
              <w:t xml:space="preserve">12.6</w:t>
            </w:r>
          </w:p>
        </w:tc>
        <w:tc>
          <w:tcPr/>
          <w:p w:rsidR="00000000" w:rsidDel="00000000" w:rsidP="00000000" w:rsidRDefault="00000000" w:rsidRPr="00000000" w14:paraId="00000044">
            <w:pPr>
              <w:tabs>
                <w:tab w:val="right" w:leader="none" w:pos="9360"/>
              </w:tabs>
              <w:spacing w:after="0" w:lineRule="auto"/>
              <w:rPr/>
            </w:pPr>
            <w:r w:rsidDel="00000000" w:rsidR="00000000" w:rsidRPr="00000000">
              <w:rPr>
                <w:rtl w:val="0"/>
              </w:rPr>
              <w:t xml:space="preserve">8.6</w:t>
            </w:r>
          </w:p>
        </w:tc>
        <w:tc>
          <w:tcPr/>
          <w:p w:rsidR="00000000" w:rsidDel="00000000" w:rsidP="00000000" w:rsidRDefault="00000000" w:rsidRPr="00000000" w14:paraId="00000045">
            <w:pPr>
              <w:tabs>
                <w:tab w:val="right" w:leader="none" w:pos="9360"/>
              </w:tabs>
              <w:spacing w:after="0" w:lineRule="auto"/>
              <w:rPr/>
            </w:pPr>
            <w:r w:rsidDel="00000000" w:rsidR="00000000" w:rsidRPr="00000000">
              <w:rPr>
                <w:rtl w:val="0"/>
              </w:rPr>
              <w:t xml:space="preserve">7</w:t>
            </w:r>
          </w:p>
        </w:tc>
      </w:tr>
    </w:tbl>
    <w:p w:rsidR="00000000" w:rsidDel="00000000" w:rsidP="00000000" w:rsidRDefault="00000000" w:rsidRPr="00000000" w14:paraId="00000046">
      <w:pPr>
        <w:tabs>
          <w:tab w:val="right" w:leader="none" w:pos="9360"/>
        </w:tabs>
        <w:rPr/>
      </w:pPr>
      <w:r w:rsidDel="00000000" w:rsidR="00000000" w:rsidRPr="00000000">
        <w:rPr>
          <w:rtl w:val="0"/>
        </w:rPr>
      </w:r>
    </w:p>
    <w:p w:rsidR="00000000" w:rsidDel="00000000" w:rsidP="00000000" w:rsidRDefault="00000000" w:rsidRPr="00000000" w14:paraId="00000047">
      <w:pPr>
        <w:pStyle w:val="Heading2"/>
        <w:rPr/>
      </w:pPr>
      <w:bookmarkStart w:colFirst="0" w:colLast="0" w:name="_heading=h.tyjcwt" w:id="4"/>
      <w:bookmarkEnd w:id="4"/>
      <w:r w:rsidDel="00000000" w:rsidR="00000000" w:rsidRPr="00000000">
        <w:rPr>
          <w:rtl w:val="0"/>
        </w:rPr>
        <w:t xml:space="preserve">Design Blueprint</w:t>
      </w:r>
      <w:r w:rsidDel="00000000" w:rsidR="00000000" w:rsidRPr="00000000">
        <w:rPr>
          <w:b w:val="0"/>
          <w:i w:val="1"/>
          <w:rtl w:val="0"/>
        </w:rPr>
        <w:t xml:space="preserve"> (D4)</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Describe all of your design's details such that someone unfamiliar with your project could build your prototype. Include sketches, dimensions, CAD (if taught in your class), manufacturing methods, material choices, supply lists, and costs.</w:t>
      </w:r>
    </w:p>
    <w:p w:rsidR="00000000" w:rsidDel="00000000" w:rsidP="00000000" w:rsidRDefault="00000000" w:rsidRPr="00000000" w14:paraId="00000049">
      <w:pPr>
        <w:rPr>
          <w:i w:val="1"/>
        </w:rPr>
      </w:pPr>
      <w:r w:rsidDel="00000000" w:rsidR="00000000" w:rsidRPr="00000000">
        <w:rPr>
          <w:i w:val="1"/>
          <w:rtl w:val="0"/>
        </w:rPr>
        <w:t xml:space="preserve">Design Blueprint #1</w:t>
      </w:r>
    </w:p>
    <w:p w:rsidR="00000000" w:rsidDel="00000000" w:rsidP="00000000" w:rsidRDefault="00000000" w:rsidRPr="00000000" w14:paraId="0000004A">
      <w:pPr>
        <w:rPr/>
      </w:pPr>
      <w:r w:rsidDel="00000000" w:rsidR="00000000" w:rsidRPr="00000000">
        <w:rPr>
          <w:rtl w:val="0"/>
        </w:rPr>
        <w:t xml:space="preserve">Date: 3/6/25</w:t>
        <w:br w:type="textWrapping"/>
        <w:t xml:space="preserve">Sketch:</w:t>
      </w:r>
    </w:p>
    <w:p w:rsidR="00000000" w:rsidDel="00000000" w:rsidP="00000000" w:rsidRDefault="00000000" w:rsidRPr="00000000" w14:paraId="0000004B">
      <w:pPr>
        <w:rPr/>
      </w:pPr>
      <w:r w:rsidDel="00000000" w:rsidR="00000000" w:rsidRPr="00000000">
        <w:rPr/>
        <w:drawing>
          <wp:inline distB="114300" distT="114300" distL="114300" distR="114300">
            <wp:extent cx="5133975" cy="4181475"/>
            <wp:effectExtent b="0" l="0" r="0" t="0"/>
            <wp:docPr id="14" name="image5.jpg"/>
            <a:graphic>
              <a:graphicData uri="http://schemas.openxmlformats.org/drawingml/2006/picture">
                <pic:pic>
                  <pic:nvPicPr>
                    <pic:cNvPr id="0" name="image5.jpg"/>
                    <pic:cNvPicPr preferRelativeResize="0"/>
                  </pic:nvPicPr>
                  <pic:blipFill>
                    <a:blip r:embed="rId12"/>
                    <a:srcRect b="0" l="-17878" r="-45454" t="0"/>
                    <a:stretch>
                      <a:fillRect/>
                    </a:stretch>
                  </pic:blipFill>
                  <pic:spPr>
                    <a:xfrm>
                      <a:off x="0" y="0"/>
                      <a:ext cx="5133975" cy="4181475"/>
                    </a:xfrm>
                    <a:prstGeom prst="rect"/>
                    <a:ln/>
                  </pic:spPr>
                </pic:pic>
              </a:graphicData>
            </a:graphic>
          </wp:inline>
        </w:drawing>
      </w:r>
      <w:r w:rsidDel="00000000" w:rsidR="00000000" w:rsidRPr="00000000">
        <w:rPr>
          <w:rtl w:val="0"/>
        </w:rPr>
        <w:br w:type="textWrapping"/>
        <w:t xml:space="preserve">Manufacturing Methods:</w:t>
        <w:br w:type="textWrapping"/>
        <w:tab/>
        <w:t xml:space="preserve">Step 1: Create the front grate</w:t>
        <w:br w:type="textWrapping"/>
        <w:tab/>
        <w:t xml:space="preserve">Step 2: Create the mesh nets</w:t>
        <w:br w:type="textWrapping"/>
        <w:tab/>
        <w:t xml:space="preserve">Step 3: Create collection chamber</w:t>
      </w:r>
    </w:p>
    <w:p w:rsidR="00000000" w:rsidDel="00000000" w:rsidP="00000000" w:rsidRDefault="00000000" w:rsidRPr="00000000" w14:paraId="0000004C">
      <w:pPr>
        <w:spacing w:line="240" w:lineRule="auto"/>
        <w:ind w:firstLine="720"/>
        <w:rPr/>
      </w:pPr>
      <w:r w:rsidDel="00000000" w:rsidR="00000000" w:rsidRPr="00000000">
        <w:rPr>
          <w:rtl w:val="0"/>
        </w:rPr>
        <w:t xml:space="preserve">Step 4: Create locking system</w:t>
      </w:r>
    </w:p>
    <w:p w:rsidR="00000000" w:rsidDel="00000000" w:rsidP="00000000" w:rsidRDefault="00000000" w:rsidRPr="00000000" w14:paraId="0000004D">
      <w:pPr>
        <w:spacing w:line="240" w:lineRule="auto"/>
        <w:ind w:firstLine="720"/>
        <w:rPr/>
      </w:pPr>
      <w:r w:rsidDel="00000000" w:rsidR="00000000" w:rsidRPr="00000000">
        <w:rPr>
          <w:rtl w:val="0"/>
        </w:rPr>
        <w:t xml:space="preserve">Step 5: Create connections to ROV</w:t>
        <w:br w:type="textWrapping"/>
        <w:t xml:space="preserve">Supply List and Costs: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Cost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Total</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1mm mesh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sq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mm mesh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sq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bl>
    <w:p w:rsidR="00000000" w:rsidDel="00000000" w:rsidP="00000000" w:rsidRDefault="00000000" w:rsidRPr="00000000" w14:paraId="0000005E">
      <w:pPr>
        <w:pStyle w:val="Heading2"/>
        <w:rPr/>
      </w:pPr>
      <w:bookmarkStart w:colFirst="0" w:colLast="0" w:name="_heading=h.3dy6vkm" w:id="5"/>
      <w:bookmarkEnd w:id="5"/>
      <w:r w:rsidDel="00000000" w:rsidR="00000000" w:rsidRPr="00000000">
        <w:rPr>
          <w:rtl w:val="0"/>
        </w:rPr>
        <w:t xml:space="preserve">Plan of Action</w:t>
      </w:r>
      <w:r w:rsidDel="00000000" w:rsidR="00000000" w:rsidRPr="00000000">
        <w:rPr>
          <w:b w:val="0"/>
          <w:i w:val="1"/>
          <w:rtl w:val="0"/>
        </w:rPr>
        <w:t xml:space="preserve"> (D3)</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 Gantt chart is encouraged to lay out the primary steps expected on a visual timeline. Larger tasks from the Gantt chart should be broken down further into detailed sub-tasks, which may be housed in a different day-to-day document. Discrete tasks should include enough detail such that others could replicate the efforts, such as procedures, materials, tools, status, etc.</w:t>
      </w:r>
    </w:p>
    <w:p w:rsidR="00000000" w:rsidDel="00000000" w:rsidP="00000000" w:rsidRDefault="00000000" w:rsidRPr="00000000" w14:paraId="00000060">
      <w:pPr>
        <w:keepNext w:val="0"/>
        <w:keepLines w:val="1"/>
        <w:widowControl w:val="0"/>
        <w:spacing w:line="240" w:lineRule="auto"/>
        <w:rPr/>
      </w:pPr>
      <w:r w:rsidDel="00000000" w:rsidR="00000000" w:rsidRPr="00000000">
        <w:rPr>
          <w:rtl w:val="0"/>
        </w:rPr>
        <w:t xml:space="preserve">Manufacturing Methods:</w:t>
        <w:br w:type="textWrapping"/>
        <w:tab/>
        <w:t xml:space="preserve">Step 1: Create the front grate</w:t>
        <w:br w:type="textWrapping"/>
        <w:tab/>
        <w:t xml:space="preserve">Step 2: Create the mesh nets</w:t>
        <w:br w:type="textWrapping"/>
        <w:tab/>
        <w:t xml:space="preserve">Step 3: Create collection chamber</w:t>
      </w:r>
    </w:p>
    <w:p w:rsidR="00000000" w:rsidDel="00000000" w:rsidP="00000000" w:rsidRDefault="00000000" w:rsidRPr="00000000" w14:paraId="00000061">
      <w:pPr>
        <w:keepNext w:val="0"/>
        <w:keepLines w:val="1"/>
        <w:widowControl w:val="0"/>
        <w:spacing w:line="240" w:lineRule="auto"/>
        <w:ind w:firstLine="720"/>
        <w:rPr/>
      </w:pPr>
      <w:r w:rsidDel="00000000" w:rsidR="00000000" w:rsidRPr="00000000">
        <w:rPr>
          <w:rtl w:val="0"/>
        </w:rPr>
        <w:t xml:space="preserve">Step 4: Create locking system</w:t>
      </w:r>
    </w:p>
    <w:p w:rsidR="00000000" w:rsidDel="00000000" w:rsidP="00000000" w:rsidRDefault="00000000" w:rsidRPr="00000000" w14:paraId="00000062">
      <w:pPr>
        <w:keepNext w:val="0"/>
        <w:keepLines w:val="1"/>
        <w:widowControl w:val="0"/>
        <w:spacing w:line="240" w:lineRule="auto"/>
        <w:ind w:firstLine="720"/>
        <w:rPr/>
      </w:pPr>
      <w:r w:rsidDel="00000000" w:rsidR="00000000" w:rsidRPr="00000000">
        <w:rPr>
          <w:rtl w:val="0"/>
        </w:rPr>
        <w:t xml:space="preserve">Step 5: Create connections to ROV</w:t>
      </w:r>
    </w:p>
    <w:sectPr>
      <w:headerReference r:id="rId13" w:type="default"/>
      <w:headerReference r:id="rId14" w:type="first"/>
      <w:footerReference r:id="rId15" w:type="default"/>
      <w:footerReference r:id="rId16"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283464</wp:posOffset>
          </wp:positionV>
          <wp:extent cx="7800975" cy="897884"/>
          <wp:effectExtent b="0" l="0" r="0" t="0"/>
          <wp:wrapNone/>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6A">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6B">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-928684</wp:posOffset>
          </wp:positionH>
          <wp:positionV relativeFrom="paragraph">
            <wp:posOffset>-219072</wp:posOffset>
          </wp:positionV>
          <wp:extent cx="7800975" cy="897884"/>
          <wp:effectExtent b="0" l="0" r="0" t="0"/>
          <wp:wrapNone/>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-938209</wp:posOffset>
          </wp:positionH>
          <wp:positionV relativeFrom="paragraph">
            <wp:posOffset>-457196</wp:posOffset>
          </wp:positionV>
          <wp:extent cx="7822046" cy="929983"/>
          <wp:effectExtent b="0" l="0" r="0" t="0"/>
          <wp:wrapSquare wrapText="bothSides" distB="0" distT="0" distL="0" distR="0"/>
          <wp:docPr id="12"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64">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65">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13"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67">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68">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3.jpg"/><Relationship Id="rId13" Type="http://schemas.openxmlformats.org/officeDocument/2006/relationships/header" Target="header1.xml"/><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3G7ACMsNGQnDhdhPPGXPh2tHY563E51_/edit?usp=drive_link&amp;ouid=110433311093929200602&amp;rtpof=true&amp;sd=true" TargetMode="External"/><Relationship Id="rId8" Type="http://schemas.openxmlformats.org/officeDocument/2006/relationships/hyperlink" Target="https://docs.google.com/spreadsheets/d/18OdPls7qGCVE9SzTjU1X-eJu4o94XT2h-glyimmHAlU/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fk5kCdBshOXWF3DEJkvb0qYYmQ==">CgMxLjAyCWguMzBqMHpsbDIJaC4xZm9iOXRlMgloLjN6bnlzaDcyCWguMmV0OTJwMDIIaC50eWpjd3QyCWguM2R5NnZrbTgAciExZXFZUFliN1RUZjduM1NvUC1Qb2habmpuSVgtYld6RXE=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