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>
          <w:b w:val="1"/>
          <w:color w:val="282e6c"/>
          <w:sz w:val="52"/>
          <w:szCs w:val="52"/>
        </w:rPr>
      </w:pPr>
      <w:r w:rsidDel="00000000" w:rsidR="00000000" w:rsidRPr="00000000">
        <w:rPr>
          <w:b w:val="1"/>
          <w:color w:val="282e6c"/>
          <w:sz w:val="52"/>
          <w:szCs w:val="52"/>
          <w:rtl w:val="0"/>
        </w:rPr>
        <w:t xml:space="preserve">MyDesign Portfolio</w:t>
      </w:r>
    </w:p>
    <w:p w:rsidR="00000000" w:rsidDel="00000000" w:rsidP="00000000" w:rsidRDefault="00000000" w:rsidRPr="00000000" w14:paraId="00000002">
      <w:pPr>
        <w:spacing w:after="60" w:before="0" w:lineRule="auto"/>
        <w:rPr>
          <w:b w:val="1"/>
          <w:i w:val="1"/>
          <w:color w:val="282e6c"/>
          <w:sz w:val="44"/>
          <w:szCs w:val="44"/>
        </w:rPr>
      </w:pPr>
      <w:r w:rsidDel="00000000" w:rsidR="00000000" w:rsidRPr="00000000">
        <w:rPr>
          <w:b w:val="1"/>
          <w:i w:val="1"/>
          <w:color w:val="282e6c"/>
          <w:sz w:val="44"/>
          <w:szCs w:val="44"/>
          <w:rtl w:val="0"/>
        </w:rPr>
        <w:t xml:space="preserve">Element E Initial Template - AT - 15 points</w:t>
      </w:r>
    </w:p>
    <w:p w:rsidR="00000000" w:rsidDel="00000000" w:rsidP="00000000" w:rsidRDefault="00000000" w:rsidRPr="00000000" w14:paraId="00000003">
      <w:pPr>
        <w:pStyle w:val="Heading1"/>
        <w:rPr>
          <w:color w:val="6aa84f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Element E:  Application of STEM Principles and Practices</w:t>
      </w:r>
    </w:p>
    <w:p w:rsidR="00000000" w:rsidDel="00000000" w:rsidP="00000000" w:rsidRDefault="00000000" w:rsidRPr="00000000" w14:paraId="00000005">
      <w:pPr>
        <w:pStyle w:val="Heading2"/>
        <w:rPr>
          <w:b w:val="0"/>
          <w:i w:val="1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STEM Principles and Practices to Design Requirements</w:t>
      </w:r>
      <w:r w:rsidDel="00000000" w:rsidR="00000000" w:rsidRPr="00000000">
        <w:rPr>
          <w:b w:val="0"/>
          <w:i w:val="1"/>
          <w:rtl w:val="0"/>
        </w:rPr>
        <w:t xml:space="preserve"> (E1)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color w:val="6aa84f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High-Priority Design Requirement #1 from Element C - </w:t>
            </w:r>
          </w:p>
          <w:p w:rsidR="00000000" w:rsidDel="00000000" w:rsidP="00000000" w:rsidRDefault="00000000" w:rsidRPr="00000000" w14:paraId="00000008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STEM Concepts Involved in the requirement: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Easy to read and understand </w:t>
            </w:r>
          </w:p>
          <w:p w:rsidR="00000000" w:rsidDel="00000000" w:rsidP="00000000" w:rsidRDefault="00000000" w:rsidRPr="00000000" w14:paraId="0000000C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Describe how STEM concepts apply directly to the specifics of your design requirement: </w:t>
            </w:r>
          </w:p>
          <w:p w:rsidR="00000000" w:rsidDel="00000000" w:rsidP="00000000" w:rsidRDefault="00000000" w:rsidRPr="00000000" w14:paraId="00000011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Cognitive science on color and visual perception</w:t>
            </w:r>
          </w:p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User interface design and html styling </w:t>
            </w:r>
          </w:p>
          <w:p w:rsidR="00000000" w:rsidDel="00000000" w:rsidP="00000000" w:rsidRDefault="00000000" w:rsidRPr="00000000" w14:paraId="00000014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  <w:t xml:space="preserve">UI layout optimization and prototyping</w:t>
            </w:r>
            <w:r w:rsidDel="00000000" w:rsidR="00000000" w:rsidRPr="00000000">
              <w:rPr>
                <w:color w:val="6aa84f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High-Priority Design Requirement #2 from Element C - 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STEM Concepts Involved in the requirement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Game has reward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Describe how STEM concepts apply directly to the specifics of your design requirement: 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Psychology of motivation and behavior </w:t>
            </w:r>
          </w:p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Backend logic for reward tracking 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Game flow and feedback mechanisms </w:t>
            </w:r>
          </w:p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basis stats invovled in math</w:t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High-Priority Design Requirement #3 from Element C - 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  <w:t xml:space="preserve">STEM Concepts Involved in the requirement: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Game is easily accessible 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Describe how STEM concepts apply directly to the specifics of your design requirement: 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web development</w:t>
            </w:r>
          </w:p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Designing for cross platform access</w:t>
            </w:r>
          </w:p>
          <w:p w:rsidR="00000000" w:rsidDel="00000000" w:rsidP="00000000" w:rsidRDefault="00000000" w:rsidRPr="00000000" w14:paraId="00000036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200" w:before="0" w:lineRule="auto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Proposed Solution to STEM Principles and Practices</w:t>
      </w:r>
      <w:r w:rsidDel="00000000" w:rsidR="00000000" w:rsidRPr="00000000">
        <w:rPr>
          <w:b w:val="0"/>
          <w:i w:val="1"/>
          <w:rtl w:val="0"/>
        </w:rPr>
        <w:t xml:space="preserve"> (E2)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STEM Principles for Design Solution #1</w:t>
            </w:r>
          </w:p>
          <w:p w:rsidR="00000000" w:rsidDel="00000000" w:rsidP="00000000" w:rsidRDefault="00000000" w:rsidRPr="00000000" w14:paraId="0000003C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  <w:t xml:space="preserve">STEM Concept: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 Visual perception theories and readability standards</w:t>
            </w:r>
          </w:p>
          <w:p w:rsidR="00000000" w:rsidDel="00000000" w:rsidP="00000000" w:rsidRDefault="00000000" w:rsidRPr="00000000" w14:paraId="0000003E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Describe how STEM concept applies directly to the specifics of the first solution to your problem:</w:t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choose font sizes, screen layouts, and color combinations to improve readability. Understanding how students perceive visual inputs reduces cognitive load and makes information easier to understand.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681038" cy="68103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038" cy="681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You can only work on the next sections after you have built and tested your first prototype.  You need to skip to the “Evidence is Reviewed” section. 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STEM Principles for Design Solution #2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STEM Concept: </w:t>
            </w:r>
            <w:r w:rsidDel="00000000" w:rsidR="00000000" w:rsidRPr="00000000">
              <w:rPr>
                <w:rtl w:val="0"/>
              </w:rPr>
              <w:t xml:space="preserve">positive reinforcement from psychology and feedback loops in systems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Describe how STEM concept applies directly to the specifics of your solution: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We used these concepts to develop a reward system that gives users immediate feedback. This helped increase engagement</w:t>
            </w:r>
          </w:p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/>
        <w:drawing>
          <wp:inline distB="114300" distT="114300" distL="114300" distR="114300">
            <wp:extent cx="905951" cy="91118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48007" l="41346" r="30929" t="12695"/>
                    <a:stretch>
                      <a:fillRect/>
                    </a:stretch>
                  </pic:blipFill>
                  <pic:spPr>
                    <a:xfrm>
                      <a:off x="0" y="0"/>
                      <a:ext cx="905951" cy="91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Evidence Design is Reviewed (E3)</w:t>
      </w:r>
    </w:p>
    <w:p w:rsidR="00000000" w:rsidDel="00000000" w:rsidP="00000000" w:rsidRDefault="00000000" w:rsidRPr="00000000" w14:paraId="00000051">
      <w:pPr>
        <w:spacing w:after="0" w:lineRule="auto"/>
        <w:rPr>
          <w:color w:val="6aa84f"/>
        </w:rPr>
      </w:pPr>
      <w:r w:rsidDel="00000000" w:rsidR="00000000" w:rsidRPr="00000000">
        <w:rPr>
          <w:i w:val="1"/>
          <w:rtl w:val="0"/>
        </w:rPr>
        <w:t xml:space="preserve">Documentation #1 (Only one documentation section needed for full credit):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Rule="auto"/>
              <w:ind w:left="0" w:firstLine="0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  <w:t xml:space="preserve">What format: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ind w:left="0" w:firstLine="0"/>
              <w:rPr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Q/A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What do you like about the game</w:t>
            </w:r>
          </w:p>
          <w:p w:rsidR="00000000" w:rsidDel="00000000" w:rsidP="00000000" w:rsidRDefault="00000000" w:rsidRPr="00000000" w14:paraId="00000058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What could we improve</w:t>
            </w:r>
          </w:p>
          <w:p w:rsidR="00000000" w:rsidDel="00000000" w:rsidP="00000000" w:rsidRDefault="00000000" w:rsidRPr="00000000" w14:paraId="00000059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What key concepts should we add</w:t>
            </w:r>
          </w:p>
          <w:p w:rsidR="00000000" w:rsidDel="00000000" w:rsidP="00000000" w:rsidRDefault="00000000" w:rsidRPr="00000000" w14:paraId="0000005A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What was hard about the game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What colors should we add</w:t>
            </w:r>
          </w:p>
        </w:tc>
      </w:tr>
    </w:tbl>
    <w:p w:rsidR="00000000" w:rsidDel="00000000" w:rsidP="00000000" w:rsidRDefault="00000000" w:rsidRPr="00000000" w14:paraId="0000005C">
      <w:pPr>
        <w:spacing w:after="0" w:lineRule="auto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dy6vkm" w:id="5"/>
      <w:bookmarkEnd w:id="5"/>
      <w:r w:rsidDel="00000000" w:rsidR="00000000" w:rsidRPr="00000000">
        <w:rPr>
          <w:rtl w:val="0"/>
        </w:rPr>
        <w:t xml:space="preserve">Experts with Credentials </w:t>
      </w:r>
      <w:r w:rsidDel="00000000" w:rsidR="00000000" w:rsidRPr="00000000">
        <w:rPr>
          <w:b w:val="0"/>
          <w:i w:val="1"/>
          <w:rtl w:val="0"/>
        </w:rPr>
        <w:t xml:space="preserve">(E4)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6aa84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i w:val="1"/>
          <w:rtl w:val="0"/>
        </w:rPr>
        <w:t xml:space="preserve">Expert #1 (from documentation 1):</w:t>
      </w:r>
      <w:r w:rsidDel="00000000" w:rsidR="00000000" w:rsidRPr="00000000">
        <w:rPr>
          <w:i w:val="1"/>
          <w:color w:val="6aa84f"/>
          <w:rtl w:val="0"/>
        </w:rPr>
        <w:t xml:space="preserve"> </w:t>
      </w:r>
      <w:r w:rsidDel="00000000" w:rsidR="00000000" w:rsidRPr="00000000">
        <w:rPr>
          <w:rtl w:val="0"/>
        </w:rPr>
        <w:t xml:space="preserve">Teacher and would use the app everyday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i w:val="1"/>
          <w:rtl w:val="0"/>
        </w:rPr>
        <w:t xml:space="preserve">Expert #2 (from documentation 2): </w:t>
      </w:r>
      <w:r w:rsidDel="00000000" w:rsidR="00000000" w:rsidRPr="00000000">
        <w:rPr>
          <w:rtl w:val="0"/>
        </w:rPr>
        <w:t xml:space="preserve">Student that likes to play games and likes to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i w:val="1"/>
          <w:rtl w:val="0"/>
        </w:rPr>
        <w:t xml:space="preserve">Expert #3 (from documentation 3): </w:t>
      </w:r>
      <w:r w:rsidDel="00000000" w:rsidR="00000000" w:rsidRPr="00000000">
        <w:rPr>
          <w:rtl w:val="0"/>
        </w:rPr>
        <w:t xml:space="preserve">Parent curious about what their kids are learning and 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>
          <w:b w:val="0"/>
          <w:i w:val="1"/>
        </w:rPr>
      </w:pPr>
      <w:bookmarkStart w:colFirst="0" w:colLast="0" w:name="_1t3h5sf" w:id="6"/>
      <w:bookmarkEnd w:id="6"/>
      <w:r w:rsidDel="00000000" w:rsidR="00000000" w:rsidRPr="00000000">
        <w:rPr>
          <w:rtl w:val="0"/>
        </w:rPr>
        <w:t xml:space="preserve">Verification or Corrective Response to Design Review</w:t>
      </w:r>
      <w:r w:rsidDel="00000000" w:rsidR="00000000" w:rsidRPr="00000000">
        <w:rPr>
          <w:b w:val="0"/>
          <w:i w:val="1"/>
          <w:rtl w:val="0"/>
        </w:rPr>
        <w:t xml:space="preserve"> (E5)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00"/>
        <w:gridCol w:w="3180"/>
        <w:gridCol w:w="4080"/>
        <w:tblGridChange w:id="0">
          <w:tblGrid>
            <w:gridCol w:w="2100"/>
            <w:gridCol w:w="3180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Teacher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5th grade teacher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coloring looks great and I like its easy to use </w:t>
            </w:r>
          </w:p>
        </w:tc>
      </w:tr>
      <w:tr>
        <w:trPr>
          <w:cantSplit w:val="0"/>
          <w:trHeight w:val="62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6th grade test user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game was fun and want more levels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Parent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Maybe adding some pronunciation for capitals </w:t>
            </w:r>
          </w:p>
        </w:tc>
      </w:tr>
    </w:tbl>
    <w:p w:rsidR="00000000" w:rsidDel="00000000" w:rsidP="00000000" w:rsidRDefault="00000000" w:rsidRPr="00000000" w14:paraId="00000070">
      <w:pPr>
        <w:shd w:fill="ffffff" w:val="clear"/>
        <w:spacing w:after="180" w:before="180" w:line="276" w:lineRule="auto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.0287769784172"/>
        <w:gridCol w:w="1629.5827338129495"/>
        <w:gridCol w:w="1097.6115107913668"/>
        <w:gridCol w:w="1090.8776978417266"/>
        <w:gridCol w:w="1212.0863309352517"/>
        <w:gridCol w:w="1346.7625899280574"/>
        <w:gridCol w:w="1131.2805755395682"/>
        <w:gridCol w:w="1447.7697841726617"/>
        <w:tblGridChange w:id="0">
          <w:tblGrid>
            <w:gridCol w:w="404.0287769784172"/>
            <w:gridCol w:w="1629.5827338129495"/>
            <w:gridCol w:w="1097.6115107913668"/>
            <w:gridCol w:w="1090.8776978417266"/>
            <w:gridCol w:w="1212.0863309352517"/>
            <w:gridCol w:w="1346.7625899280574"/>
            <w:gridCol w:w="1131.2805755395682"/>
            <w:gridCol w:w="1447.7697841726617"/>
          </w:tblGrid>
        </w:tblGridChange>
      </w:tblGrid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Criteria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after="0" w:line="276" w:lineRule="auto"/>
              <w:jc w:val="center"/>
              <w:rPr>
                <w:rFonts w:ascii="Calibri" w:cs="Calibri" w:eastAsia="Calibri" w:hAnsi="Calibri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3. Evidence that Design is Reviewed.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There is _____________ evidence that the application of STEM principles &amp; practices (or suitable alternative) has been reviewed by expert(s).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substantial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adequate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 - but review was requested 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Design Reviewed by Experts.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_____________ expert(s) have/has reviewed the design for application of STEM principles &amp; practices.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Two or more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with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at least two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with documented, relevant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Two or more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with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at least one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with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documented, relevant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At least one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documented, clearly relevant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At least one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with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documented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Only one with unclear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5.Design Review Results in Verification.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design reviews provided _____________.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clear and detailed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confirmation (verification) or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substantial detail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necessary to inform a corrective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clear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confirmation (verification) or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detail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necessary to inform a corrective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confirmation (verification) or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some detail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necessary to inform a corrective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does not provide clear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confirmation (verification) or suggestions for a corrective response,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but at least some response is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show no evidence of confirmation (verification) or suggestions for a corrective response by an expert,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but includes notes of attempts to gain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sz w:val="20"/>
                <w:szCs w:val="20"/>
                <w:rtl w:val="0"/>
              </w:rPr>
              <w:t xml:space="preserve">show no evidence of confirmation (verification) or suggestions for a corrective response by an expert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i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veat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Element A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-928686</wp:posOffset>
          </wp:positionH>
          <wp:positionV relativeFrom="paragraph">
            <wp:posOffset>-219073</wp:posOffset>
          </wp:positionV>
          <wp:extent cx="7800975" cy="897884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283464</wp:posOffset>
          </wp:positionV>
          <wp:extent cx="7800975" cy="897884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0975" cy="89788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C">
    <w:pPr>
      <w:spacing w:after="0" w:line="276" w:lineRule="auto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MyDesign Portfolio - Element D Initial Template</w:t>
    </w:r>
  </w:p>
  <w:p w:rsidR="00000000" w:rsidDel="00000000" w:rsidP="00000000" w:rsidRDefault="00000000" w:rsidRPr="00000000" w14:paraId="0000009D">
    <w:pPr>
      <w:spacing w:after="0" w:line="276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b w:val="1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-457197</wp:posOffset>
          </wp:positionV>
          <wp:extent cx="7800975" cy="914329"/>
          <wp:effectExtent b="0" l="0" r="0" t="0"/>
          <wp:wrapSquare wrapText="bothSides" distB="0" distT="0" distL="0" distR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7" l="0" r="0" t="78"/>
                  <a:stretch>
                    <a:fillRect/>
                  </a:stretch>
                </pic:blipFill>
                <pic:spPr>
                  <a:xfrm>
                    <a:off x="0" y="0"/>
                    <a:ext cx="7800975" cy="914329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5">
    <w:pPr>
      <w:rPr>
        <w:sz w:val="20"/>
        <w:szCs w:val="20"/>
      </w:rPr>
    </w:pPr>
    <w:r w:rsidDel="00000000" w:rsidR="00000000" w:rsidRPr="00000000">
      <w:rPr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Date:</w:t>
    </w:r>
    <w:r w:rsidDel="00000000" w:rsidR="00000000" w:rsidRPr="00000000">
      <w:rPr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b w:val="1"/>
        <w:sz w:val="20"/>
        <w:szCs w:val="20"/>
        <w:rtl w:val="0"/>
      </w:rPr>
      <w:t xml:space="preserve">Class:</w:t>
    </w:r>
    <w:r w:rsidDel="00000000" w:rsidR="00000000" w:rsidRPr="00000000">
      <w:rPr>
        <w:sz w:val="20"/>
        <w:szCs w:val="20"/>
        <w:rtl w:val="0"/>
      </w:rPr>
      <w:t xml:space="preserve"> _________________</w:t>
    </w:r>
  </w:p>
  <w:p w:rsidR="00000000" w:rsidDel="00000000" w:rsidP="00000000" w:rsidRDefault="00000000" w:rsidRPr="00000000" w14:paraId="00000096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spacing w:after="200" w:before="2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-457197</wp:posOffset>
          </wp:positionV>
          <wp:extent cx="7822046" cy="929983"/>
          <wp:effectExtent b="0" l="0" r="0" t="0"/>
          <wp:wrapSquare wrapText="bothSides" distB="0" distT="0" distL="0" distR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630" r="630" t="0"/>
                  <a:stretch>
                    <a:fillRect/>
                  </a:stretch>
                </pic:blipFill>
                <pic:spPr>
                  <a:xfrm>
                    <a:off x="0" y="0"/>
                    <a:ext cx="7822046" cy="92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Name:</w:t>
      <w:tab/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_________________________________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Date: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___________________</w:t>
      <w:tab/>
    </w:r>
    <w:r w:rsidDel="00000000" w:rsidR="00000000" w:rsidRPr="00000000">
      <w:rPr>
        <w:rFonts w:ascii="Open Sans" w:cs="Open Sans" w:eastAsia="Open Sans" w:hAnsi="Open Sans"/>
        <w:b w:val="1"/>
        <w:sz w:val="20"/>
        <w:szCs w:val="20"/>
        <w:rtl w:val="0"/>
      </w:rPr>
      <w:t xml:space="preserve">Class:</w:t>
    </w: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 _________________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spacing w:after="200" w:before="20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320" w:line="240" w:lineRule="auto"/>
    </w:pPr>
    <w:rPr>
      <w:rFonts w:ascii="Open Sans" w:cs="Open Sans" w:eastAsia="Open Sans" w:hAnsi="Open Sans"/>
      <w:b w:val="1"/>
      <w:color w:val="282e6c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Open Sans" w:cs="Open Sans" w:eastAsia="Open Sans" w:hAnsi="Open Sans"/>
      <w:b w:val="1"/>
      <w:color w:val="8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240" w:line="240" w:lineRule="auto"/>
    </w:pPr>
    <w:rPr>
      <w:rFonts w:ascii="Open Sans" w:cs="Open Sans" w:eastAsia="Open Sans" w:hAnsi="Open Sans"/>
      <w:b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Caveat" w:cs="Caveat" w:eastAsia="Caveat" w:hAnsi="Caveat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00" w:before="240" w:line="240" w:lineRule="auto"/>
    </w:pPr>
    <w:rPr>
      <w:rFonts w:ascii="Open Sans" w:cs="Open Sans" w:eastAsia="Open Sans" w:hAnsi="Open Sans"/>
      <w:i w:val="1"/>
      <w:color w:val="666666"/>
      <w:sz w:val="18"/>
      <w:szCs w:val="1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line="240" w:lineRule="auto"/>
    </w:pPr>
    <w:rPr>
      <w:rFonts w:ascii="Open Sans" w:cs="Open Sans" w:eastAsia="Open Sans" w:hAnsi="Open Sans"/>
      <w:b w:val="1"/>
      <w:color w:val="282e6c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="240" w:lineRule="auto"/>
    </w:pPr>
    <w:rPr>
      <w:rFonts w:ascii="Open Sans" w:cs="Open Sans" w:eastAsia="Open Sans" w:hAnsi="Open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jp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