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Times New Roman" w:hAnsi="Times New Roman"/>
          <w:b/>
          <w:sz w:val="24"/>
        </w:rPr>
        <w:t>ACKNOWLEDGMENTS</w:t>
      </w:r>
    </w:p>
    <w:p>
      <w:pPr>
        <w:spacing w:line="360" w:lineRule="auto" w:after="240"/>
        <w:jc w:val="both"/>
      </w:pPr>
      <w:r>
        <w:rPr>
          <w:rFonts w:ascii="Times New Roman" w:hAnsi="Times New Roman"/>
          <w:b w:val="0"/>
          <w:sz w:val="24"/>
        </w:rPr>
        <w:t>I would like to express my profound gratitude to my project guide, [Guide Name], [Guides Affiliation], Department of Information Technology, Gauhati University, for their invaluable guidance, continuous encouragement, and insightful feedback throughout the duration of this project. Their expertise and mentorship were instrumental in the successful completion of this work.</w:t>
      </w:r>
    </w:p>
    <w:p>
      <w:pPr>
        <w:spacing w:line="360" w:lineRule="auto" w:after="240"/>
        <w:jc w:val="both"/>
      </w:pPr>
      <w:r>
        <w:rPr>
          <w:rFonts w:ascii="Times New Roman" w:hAnsi="Times New Roman"/>
          <w:b w:val="0"/>
          <w:sz w:val="24"/>
        </w:rPr>
        <w:t>I also extend my sincere thanks to the Head of the Department, Information Technology, Gauhati University, for providing the necessary facilities and a conducive environment for carrying out this research.</w:t>
      </w:r>
    </w:p>
    <w:p>
      <w:pPr>
        <w:spacing w:line="360" w:lineRule="auto" w:after="240"/>
        <w:jc w:val="both"/>
      </w:pPr>
      <w:r>
        <w:rPr>
          <w:rFonts w:ascii="Times New Roman" w:hAnsi="Times New Roman"/>
          <w:b w:val="0"/>
          <w:sz w:val="24"/>
        </w:rPr>
        <w:t>Furthermore, I am deeply thankful to all the faculty members of the Department of Information Technology for their constant support and for sharing their vast knowledge.</w:t>
      </w:r>
    </w:p>
    <w:p>
      <w:pPr>
        <w:spacing w:line="360" w:lineRule="auto" w:after="240"/>
        <w:jc w:val="both"/>
      </w:pPr>
      <w:r>
        <w:rPr>
          <w:rFonts w:ascii="Times New Roman" w:hAnsi="Times New Roman"/>
          <w:b w:val="0"/>
          <w:sz w:val="24"/>
        </w:rPr>
        <w:t>Finally, I would like to thank my family and friends for their unwavering moral support and encouragement during my B.Tech studies.</w:t>
      </w:r>
    </w:p>
    <w:p>
      <w:pPr>
        <w:spacing w:line="360" w:lineRule="auto" w:after="0"/>
        <w:jc w:val="right"/>
      </w:pPr>
      <w:r>
        <w:rPr>
          <w:rFonts w:ascii="Times New Roman" w:hAnsi="Times New Roman"/>
          <w:b w:val="0"/>
          <w:sz w:val="24"/>
        </w:rPr>
        <w:br/>
        <w:br/>
        <w:t>[Students Name]</w:t>
      </w:r>
    </w:p>
    <w:p>
      <w:pPr>
        <w:spacing w:line="360" w:lineRule="auto" w:after="0"/>
        <w:jc w:val="right"/>
      </w:pPr>
      <w:r>
        <w:rPr>
          <w:rFonts w:ascii="Times New Roman" w:hAnsi="Times New Roman"/>
          <w:b w:val="0"/>
          <w:sz w:val="24"/>
        </w:rPr>
        <w:t>Roll No: [Students Roll No]</w:t>
      </w:r>
    </w:p>
    <w:p>
      <w:r>
        <w:br w:type="page"/>
      </w:r>
    </w:p>
    <w:p>
      <w:pPr>
        <w:spacing w:line="360" w:lineRule="auto" w:after="240"/>
        <w:jc w:val="center"/>
      </w:pPr>
      <w:r>
        <w:rPr>
          <w:rFonts w:ascii="Times New Roman" w:hAnsi="Times New Roman"/>
          <w:b/>
          <w:sz w:val="24"/>
        </w:rPr>
        <w:t>ABSTRACT</w:t>
      </w:r>
    </w:p>
    <w:p>
      <w:pPr>
        <w:spacing w:line="360" w:lineRule="auto" w:after="240"/>
        <w:jc w:val="both"/>
      </w:pPr>
      <w:r>
        <w:rPr>
          <w:rFonts w:ascii="Times New Roman" w:hAnsi="Times New Roman"/>
          <w:b w:val="0"/>
          <w:sz w:val="24"/>
        </w:rPr>
        <w:t>This project presents a comprehensive Loan Default Prediction System designed to assess the creditworthiness of loan applicants and predict the likelihood of default. Utilizing a robust machine learning model trained on historical financial data, the system evaluates key applicant attributes such as revolving utilization of unsecured lines, age, debt ratio, monthly income, and past due history. To enhance transparency and trust in the automated decision-making process, the system integrates Explainable AI (XAI) techniques, specifically SHAP (SHapley Additive exPlanations) values, providing clear interpretations of the models predictions. The architecture features a backend developed using Flask, which handles secure user authentication, database management using MySQL, and seamless integration with the machine learning model. The user interface allows for intuitive data entry and visualizes the prediction results alongside the SHAP-based explanations. Overall, this system provides financial institutions with a reliable, interpretable, and scalable tool to mitigate financial risks associated with loan approvals.</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