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088CD" w14:textId="77777777" w:rsidR="00A905F6" w:rsidRDefault="00000000">
      <w:pPr>
        <w:spacing w:after="0"/>
        <w:ind w:left="49" w:firstLine="0"/>
        <w:jc w:val="center"/>
      </w:pPr>
      <w:r>
        <w:rPr>
          <w:b/>
          <w:sz w:val="36"/>
        </w:rPr>
        <w:t xml:space="preserve"> User Acceptance Testing (UAT) Template </w:t>
      </w:r>
    </w:p>
    <w:tbl>
      <w:tblPr>
        <w:tblStyle w:val="TableGrid"/>
        <w:tblW w:w="9075" w:type="dxa"/>
        <w:tblInd w:w="-8" w:type="dxa"/>
        <w:tblCellMar>
          <w:top w:w="172" w:type="dxa"/>
          <w:left w:w="218" w:type="dxa"/>
          <w:bottom w:w="0" w:type="dxa"/>
          <w:right w:w="114" w:type="dxa"/>
        </w:tblCellMar>
        <w:tblLook w:val="04A0" w:firstRow="1" w:lastRow="0" w:firstColumn="1" w:lastColumn="0" w:noHBand="0" w:noVBand="1"/>
      </w:tblPr>
      <w:tblGrid>
        <w:gridCol w:w="4110"/>
        <w:gridCol w:w="4965"/>
      </w:tblGrid>
      <w:tr w:rsidR="00A905F6" w14:paraId="2F6624A0" w14:textId="77777777">
        <w:trPr>
          <w:trHeight w:val="495"/>
        </w:trPr>
        <w:tc>
          <w:tcPr>
            <w:tcW w:w="4110" w:type="dxa"/>
            <w:tcBorders>
              <w:top w:val="single" w:sz="6" w:space="0" w:color="000000"/>
              <w:left w:val="single" w:sz="6" w:space="0" w:color="000000"/>
              <w:bottom w:val="single" w:sz="6" w:space="0" w:color="000000"/>
              <w:right w:val="single" w:sz="6" w:space="0" w:color="000000"/>
            </w:tcBorders>
          </w:tcPr>
          <w:p w14:paraId="0C7CDB85" w14:textId="77777777" w:rsidR="00A905F6" w:rsidRDefault="00000000">
            <w:pPr>
              <w:spacing w:after="0"/>
              <w:ind w:left="15" w:firstLine="0"/>
            </w:pPr>
            <w:r>
              <w:rPr>
                <w:sz w:val="22"/>
              </w:rPr>
              <w:t xml:space="preserve"> Date </w:t>
            </w:r>
          </w:p>
        </w:tc>
        <w:tc>
          <w:tcPr>
            <w:tcW w:w="4965" w:type="dxa"/>
            <w:tcBorders>
              <w:top w:val="single" w:sz="6" w:space="0" w:color="000000"/>
              <w:left w:val="single" w:sz="6" w:space="0" w:color="000000"/>
              <w:bottom w:val="single" w:sz="6" w:space="0" w:color="000000"/>
              <w:right w:val="single" w:sz="6" w:space="0" w:color="000000"/>
            </w:tcBorders>
            <w:vAlign w:val="center"/>
          </w:tcPr>
          <w:p w14:paraId="2CFE35E4" w14:textId="6DCF95C0" w:rsidR="00A905F6" w:rsidRDefault="0093663D">
            <w:pPr>
              <w:tabs>
                <w:tab w:val="center" w:pos="1041"/>
              </w:tabs>
              <w:spacing w:after="0"/>
              <w:ind w:left="0" w:firstLine="0"/>
            </w:pPr>
            <w:r>
              <w:rPr>
                <w:rFonts w:ascii="Times New Roman" w:eastAsia="Times New Roman" w:hAnsi="Times New Roman" w:cs="Times New Roman"/>
                <w:sz w:val="22"/>
              </w:rPr>
              <w:t>8-2-2026</w:t>
            </w:r>
            <w:r w:rsidR="00000000">
              <w:rPr>
                <w:rFonts w:ascii="Times New Roman" w:eastAsia="Times New Roman" w:hAnsi="Times New Roman" w:cs="Times New Roman"/>
                <w:sz w:val="22"/>
              </w:rPr>
              <w:t xml:space="preserve"> </w:t>
            </w:r>
          </w:p>
        </w:tc>
      </w:tr>
      <w:tr w:rsidR="00A905F6" w14:paraId="6B150685" w14:textId="77777777">
        <w:trPr>
          <w:trHeight w:val="510"/>
        </w:trPr>
        <w:tc>
          <w:tcPr>
            <w:tcW w:w="4110" w:type="dxa"/>
            <w:tcBorders>
              <w:top w:val="single" w:sz="6" w:space="0" w:color="000000"/>
              <w:left w:val="single" w:sz="6" w:space="0" w:color="000000"/>
              <w:bottom w:val="single" w:sz="6" w:space="0" w:color="000000"/>
              <w:right w:val="single" w:sz="6" w:space="0" w:color="000000"/>
            </w:tcBorders>
            <w:vAlign w:val="center"/>
          </w:tcPr>
          <w:p w14:paraId="7C97DBD3" w14:textId="77777777" w:rsidR="00A905F6" w:rsidRDefault="00000000">
            <w:pPr>
              <w:spacing w:after="0"/>
              <w:ind w:left="0" w:firstLine="0"/>
            </w:pPr>
            <w:r>
              <w:rPr>
                <w:sz w:val="22"/>
              </w:rPr>
              <w:t xml:space="preserve"> Team ID </w:t>
            </w:r>
          </w:p>
        </w:tc>
        <w:tc>
          <w:tcPr>
            <w:tcW w:w="4965" w:type="dxa"/>
            <w:tcBorders>
              <w:top w:val="single" w:sz="6" w:space="0" w:color="000000"/>
              <w:left w:val="single" w:sz="6" w:space="0" w:color="000000"/>
              <w:bottom w:val="single" w:sz="6" w:space="0" w:color="000000"/>
              <w:right w:val="single" w:sz="6" w:space="0" w:color="000000"/>
            </w:tcBorders>
            <w:vAlign w:val="center"/>
          </w:tcPr>
          <w:p w14:paraId="68D9155A" w14:textId="31DD96A5" w:rsidR="00A905F6" w:rsidRDefault="00000000">
            <w:pPr>
              <w:spacing w:after="0"/>
              <w:ind w:left="0" w:firstLine="0"/>
            </w:pPr>
            <w:r>
              <w:rPr>
                <w:rFonts w:ascii="Times New Roman" w:eastAsia="Times New Roman" w:hAnsi="Times New Roman" w:cs="Times New Roman"/>
              </w:rPr>
              <w:t xml:space="preserve"> </w:t>
            </w:r>
            <w:r w:rsidR="0093663D" w:rsidRPr="0093663D">
              <w:rPr>
                <w:rFonts w:ascii="Times New Roman" w:eastAsia="Times New Roman" w:hAnsi="Times New Roman" w:cs="Times New Roman"/>
              </w:rPr>
              <w:t>LTVIP2026TMIDS82938</w:t>
            </w:r>
          </w:p>
        </w:tc>
      </w:tr>
      <w:tr w:rsidR="00A905F6" w14:paraId="54888192" w14:textId="77777777">
        <w:trPr>
          <w:trHeight w:val="510"/>
        </w:trPr>
        <w:tc>
          <w:tcPr>
            <w:tcW w:w="4110" w:type="dxa"/>
            <w:tcBorders>
              <w:top w:val="single" w:sz="6" w:space="0" w:color="000000"/>
              <w:left w:val="single" w:sz="6" w:space="0" w:color="000000"/>
              <w:bottom w:val="single" w:sz="6" w:space="0" w:color="000000"/>
              <w:right w:val="single" w:sz="6" w:space="0" w:color="000000"/>
            </w:tcBorders>
            <w:vAlign w:val="center"/>
          </w:tcPr>
          <w:p w14:paraId="20A7FA94" w14:textId="77777777" w:rsidR="00A905F6" w:rsidRDefault="00000000">
            <w:pPr>
              <w:spacing w:after="0"/>
              <w:ind w:left="15" w:firstLine="0"/>
            </w:pPr>
            <w:r>
              <w:rPr>
                <w:sz w:val="22"/>
              </w:rPr>
              <w:t xml:space="preserve"> Project Name </w:t>
            </w:r>
          </w:p>
        </w:tc>
        <w:tc>
          <w:tcPr>
            <w:tcW w:w="4965" w:type="dxa"/>
            <w:tcBorders>
              <w:top w:val="single" w:sz="6" w:space="0" w:color="000000"/>
              <w:left w:val="single" w:sz="6" w:space="0" w:color="000000"/>
              <w:bottom w:val="single" w:sz="6" w:space="0" w:color="000000"/>
              <w:right w:val="single" w:sz="6" w:space="0" w:color="000000"/>
            </w:tcBorders>
            <w:vAlign w:val="center"/>
          </w:tcPr>
          <w:p w14:paraId="6744C6B8" w14:textId="77777777" w:rsidR="00A905F6" w:rsidRDefault="00000000">
            <w:pPr>
              <w:spacing w:after="0"/>
              <w:ind w:left="0" w:right="60" w:firstLine="0"/>
              <w:jc w:val="center"/>
            </w:pPr>
            <w:r>
              <w:rPr>
                <w:rFonts w:ascii="Times New Roman" w:eastAsia="Times New Roman" w:hAnsi="Times New Roman" w:cs="Times New Roman"/>
              </w:rPr>
              <w:t xml:space="preserve"> ShopEZ : One-Stop Shop For Online Purchases </w:t>
            </w:r>
          </w:p>
        </w:tc>
      </w:tr>
      <w:tr w:rsidR="00A905F6" w14:paraId="25A35241" w14:textId="77777777">
        <w:trPr>
          <w:trHeight w:val="525"/>
        </w:trPr>
        <w:tc>
          <w:tcPr>
            <w:tcW w:w="4110" w:type="dxa"/>
            <w:tcBorders>
              <w:top w:val="single" w:sz="6" w:space="0" w:color="000000"/>
              <w:left w:val="single" w:sz="6" w:space="0" w:color="000000"/>
              <w:bottom w:val="single" w:sz="6" w:space="0" w:color="000000"/>
              <w:right w:val="single" w:sz="6" w:space="0" w:color="000000"/>
            </w:tcBorders>
            <w:vAlign w:val="center"/>
          </w:tcPr>
          <w:p w14:paraId="13DF9A21" w14:textId="77777777" w:rsidR="00A905F6" w:rsidRDefault="00000000">
            <w:pPr>
              <w:spacing w:after="0"/>
              <w:ind w:left="15" w:firstLine="0"/>
            </w:pPr>
            <w:r>
              <w:rPr>
                <w:sz w:val="22"/>
              </w:rPr>
              <w:t xml:space="preserve"> Maximum Marks </w:t>
            </w:r>
          </w:p>
        </w:tc>
        <w:tc>
          <w:tcPr>
            <w:tcW w:w="4965" w:type="dxa"/>
            <w:tcBorders>
              <w:top w:val="single" w:sz="6" w:space="0" w:color="000000"/>
              <w:left w:val="single" w:sz="6" w:space="0" w:color="000000"/>
              <w:bottom w:val="single" w:sz="6" w:space="0" w:color="000000"/>
              <w:right w:val="single" w:sz="6" w:space="0" w:color="000000"/>
            </w:tcBorders>
          </w:tcPr>
          <w:p w14:paraId="0428A089" w14:textId="77777777" w:rsidR="00A905F6" w:rsidRDefault="00A905F6">
            <w:pPr>
              <w:spacing w:after="160"/>
              <w:ind w:left="0" w:firstLine="0"/>
            </w:pPr>
          </w:p>
        </w:tc>
      </w:tr>
    </w:tbl>
    <w:p w14:paraId="05976115" w14:textId="77777777" w:rsidR="00A905F6" w:rsidRDefault="00000000">
      <w:pPr>
        <w:spacing w:after="66"/>
        <w:ind w:left="15" w:firstLine="0"/>
      </w:pPr>
      <w:r>
        <w:rPr>
          <w:b/>
          <w:sz w:val="36"/>
        </w:rPr>
        <w:t xml:space="preserve"> PERFORMANCE MONITORING: </w:t>
      </w:r>
    </w:p>
    <w:p w14:paraId="1B741176" w14:textId="77777777" w:rsidR="00A905F6" w:rsidRDefault="00000000">
      <w:pPr>
        <w:ind w:left="-5"/>
      </w:pPr>
      <w:r>
        <w:t xml:space="preserve"> Performance monitoring is essential for ensuring the ongoing health and efficiency of the </w:t>
      </w:r>
    </w:p>
    <w:p w14:paraId="4ECEA380" w14:textId="77777777" w:rsidR="00A905F6" w:rsidRDefault="00000000">
      <w:pPr>
        <w:ind w:left="-5"/>
      </w:pPr>
      <w:r>
        <w:t xml:space="preserve"> ShopEZ Website after deployment. By continuously tracking system metrics such as server  CPU usage, memory consumption, database performance, API response times, and error  rates, we can identify potential issues like slow page loads or transaction failures before they  impact users. Using tools like Postman, Chrome DevTools, and MongoDB Atlas Profiler, we  can monitor the system in real-time, allowing for quick resolution of problems and proactive  optimization. This helps maintain a high-performing, reliable user experience, especially  during periods of high traffic or resource strain. </w:t>
      </w:r>
    </w:p>
    <w:tbl>
      <w:tblPr>
        <w:tblStyle w:val="TableGrid"/>
        <w:tblW w:w="9015" w:type="dxa"/>
        <w:tblInd w:w="-8" w:type="dxa"/>
        <w:tblCellMar>
          <w:top w:w="176" w:type="dxa"/>
          <w:left w:w="122" w:type="dxa"/>
          <w:bottom w:w="0" w:type="dxa"/>
          <w:right w:w="81" w:type="dxa"/>
        </w:tblCellMar>
        <w:tblLook w:val="04A0" w:firstRow="1" w:lastRow="0" w:firstColumn="1" w:lastColumn="0" w:noHBand="0" w:noVBand="1"/>
      </w:tblPr>
      <w:tblGrid>
        <w:gridCol w:w="2385"/>
        <w:gridCol w:w="3915"/>
        <w:gridCol w:w="2715"/>
      </w:tblGrid>
      <w:tr w:rsidR="00A905F6" w14:paraId="60A60BCD" w14:textId="77777777">
        <w:trPr>
          <w:trHeight w:val="510"/>
        </w:trPr>
        <w:tc>
          <w:tcPr>
            <w:tcW w:w="2385" w:type="dxa"/>
            <w:tcBorders>
              <w:top w:val="single" w:sz="6" w:space="0" w:color="000000"/>
              <w:left w:val="single" w:sz="6" w:space="0" w:color="000000"/>
              <w:bottom w:val="single" w:sz="6" w:space="0" w:color="000000"/>
              <w:right w:val="single" w:sz="6" w:space="0" w:color="000000"/>
            </w:tcBorders>
          </w:tcPr>
          <w:p w14:paraId="686331DA" w14:textId="77777777" w:rsidR="00A905F6" w:rsidRDefault="00000000">
            <w:pPr>
              <w:spacing w:after="0"/>
              <w:ind w:left="111" w:firstLine="0"/>
            </w:pPr>
            <w:r>
              <w:rPr>
                <w:b/>
              </w:rPr>
              <w:t xml:space="preserve"> Metric </w:t>
            </w:r>
          </w:p>
        </w:tc>
        <w:tc>
          <w:tcPr>
            <w:tcW w:w="3915" w:type="dxa"/>
            <w:tcBorders>
              <w:top w:val="single" w:sz="6" w:space="0" w:color="000000"/>
              <w:left w:val="single" w:sz="6" w:space="0" w:color="000000"/>
              <w:bottom w:val="single" w:sz="6" w:space="0" w:color="000000"/>
              <w:right w:val="single" w:sz="6" w:space="0" w:color="000000"/>
            </w:tcBorders>
          </w:tcPr>
          <w:p w14:paraId="407C558E" w14:textId="77777777" w:rsidR="00A905F6" w:rsidRDefault="00000000">
            <w:pPr>
              <w:spacing w:after="0"/>
              <w:ind w:left="111" w:firstLine="0"/>
            </w:pPr>
            <w:r>
              <w:rPr>
                <w:b/>
              </w:rPr>
              <w:t xml:space="preserve"> Description </w:t>
            </w:r>
          </w:p>
        </w:tc>
        <w:tc>
          <w:tcPr>
            <w:tcW w:w="2715" w:type="dxa"/>
            <w:tcBorders>
              <w:top w:val="single" w:sz="6" w:space="0" w:color="000000"/>
              <w:left w:val="single" w:sz="6" w:space="0" w:color="000000"/>
              <w:bottom w:val="single" w:sz="6" w:space="0" w:color="000000"/>
              <w:right w:val="single" w:sz="6" w:space="0" w:color="000000"/>
            </w:tcBorders>
          </w:tcPr>
          <w:p w14:paraId="7CEB0EDC" w14:textId="77777777" w:rsidR="00A905F6" w:rsidRDefault="00000000">
            <w:pPr>
              <w:spacing w:after="0"/>
              <w:ind w:left="96" w:firstLine="0"/>
            </w:pPr>
            <w:r>
              <w:rPr>
                <w:b/>
              </w:rPr>
              <w:t xml:space="preserve"> Tools Used </w:t>
            </w:r>
          </w:p>
        </w:tc>
      </w:tr>
      <w:tr w:rsidR="00A905F6" w14:paraId="3ED46E88" w14:textId="77777777">
        <w:trPr>
          <w:trHeight w:val="840"/>
        </w:trPr>
        <w:tc>
          <w:tcPr>
            <w:tcW w:w="2385" w:type="dxa"/>
            <w:tcBorders>
              <w:top w:val="single" w:sz="6" w:space="0" w:color="000000"/>
              <w:left w:val="single" w:sz="6" w:space="0" w:color="000000"/>
              <w:bottom w:val="single" w:sz="6" w:space="0" w:color="000000"/>
              <w:right w:val="single" w:sz="6" w:space="0" w:color="000000"/>
            </w:tcBorders>
          </w:tcPr>
          <w:p w14:paraId="5D1F974E" w14:textId="77777777" w:rsidR="00A905F6" w:rsidRDefault="00000000">
            <w:pPr>
              <w:spacing w:after="0"/>
              <w:ind w:left="111" w:firstLine="0"/>
            </w:pPr>
            <w:r>
              <w:rPr>
                <w:b/>
              </w:rPr>
              <w:t xml:space="preserve"> Response Time </w:t>
            </w:r>
          </w:p>
        </w:tc>
        <w:tc>
          <w:tcPr>
            <w:tcW w:w="3915" w:type="dxa"/>
            <w:tcBorders>
              <w:top w:val="single" w:sz="6" w:space="0" w:color="000000"/>
              <w:left w:val="single" w:sz="6" w:space="0" w:color="000000"/>
              <w:bottom w:val="single" w:sz="6" w:space="0" w:color="000000"/>
              <w:right w:val="single" w:sz="6" w:space="0" w:color="000000"/>
            </w:tcBorders>
          </w:tcPr>
          <w:p w14:paraId="1FFC7164" w14:textId="77777777" w:rsidR="00A905F6" w:rsidRDefault="00000000">
            <w:pPr>
              <w:spacing w:after="0"/>
              <w:ind w:left="0" w:firstLine="0"/>
            </w:pPr>
            <w:r>
              <w:t xml:space="preserve"> Time taken for APIs and pages to load </w:t>
            </w:r>
          </w:p>
        </w:tc>
        <w:tc>
          <w:tcPr>
            <w:tcW w:w="2715" w:type="dxa"/>
            <w:tcBorders>
              <w:top w:val="single" w:sz="6" w:space="0" w:color="000000"/>
              <w:left w:val="single" w:sz="6" w:space="0" w:color="000000"/>
              <w:bottom w:val="single" w:sz="6" w:space="0" w:color="000000"/>
              <w:right w:val="single" w:sz="6" w:space="0" w:color="000000"/>
            </w:tcBorders>
          </w:tcPr>
          <w:p w14:paraId="3296CBF1" w14:textId="77777777" w:rsidR="00A905F6" w:rsidRDefault="00000000">
            <w:pPr>
              <w:spacing w:after="5"/>
              <w:ind w:left="111" w:firstLine="0"/>
            </w:pPr>
            <w:r>
              <w:t xml:space="preserve"> Postman, Chrome </w:t>
            </w:r>
          </w:p>
          <w:p w14:paraId="5E1AA262" w14:textId="77777777" w:rsidR="00A905F6" w:rsidRDefault="00000000">
            <w:pPr>
              <w:spacing w:after="0"/>
              <w:ind w:left="111" w:firstLine="0"/>
            </w:pPr>
            <w:r>
              <w:t xml:space="preserve"> DevTools </w:t>
            </w:r>
          </w:p>
        </w:tc>
      </w:tr>
      <w:tr w:rsidR="00A905F6" w14:paraId="735B576E" w14:textId="77777777">
        <w:trPr>
          <w:trHeight w:val="855"/>
        </w:trPr>
        <w:tc>
          <w:tcPr>
            <w:tcW w:w="2385" w:type="dxa"/>
            <w:tcBorders>
              <w:top w:val="single" w:sz="6" w:space="0" w:color="000000"/>
              <w:left w:val="single" w:sz="6" w:space="0" w:color="000000"/>
              <w:bottom w:val="single" w:sz="6" w:space="0" w:color="000000"/>
              <w:right w:val="single" w:sz="6" w:space="0" w:color="000000"/>
            </w:tcBorders>
          </w:tcPr>
          <w:p w14:paraId="76A12494" w14:textId="77777777" w:rsidR="00A905F6" w:rsidRDefault="00000000">
            <w:pPr>
              <w:spacing w:after="0"/>
              <w:ind w:left="96" w:firstLine="0"/>
            </w:pPr>
            <w:r>
              <w:rPr>
                <w:b/>
              </w:rPr>
              <w:t xml:space="preserve"> Throughput </w:t>
            </w:r>
          </w:p>
        </w:tc>
        <w:tc>
          <w:tcPr>
            <w:tcW w:w="3915" w:type="dxa"/>
            <w:tcBorders>
              <w:top w:val="single" w:sz="6" w:space="0" w:color="000000"/>
              <w:left w:val="single" w:sz="6" w:space="0" w:color="000000"/>
              <w:bottom w:val="single" w:sz="6" w:space="0" w:color="000000"/>
              <w:right w:val="single" w:sz="6" w:space="0" w:color="000000"/>
            </w:tcBorders>
            <w:vAlign w:val="center"/>
          </w:tcPr>
          <w:p w14:paraId="1F05456B" w14:textId="77777777" w:rsidR="00A905F6" w:rsidRDefault="00000000">
            <w:pPr>
              <w:spacing w:after="0"/>
              <w:ind w:left="96" w:right="422" w:firstLine="15"/>
              <w:jc w:val="both"/>
            </w:pPr>
            <w:r>
              <w:t xml:space="preserve"> Number of requests handled  per  second </w:t>
            </w:r>
          </w:p>
        </w:tc>
        <w:tc>
          <w:tcPr>
            <w:tcW w:w="2715" w:type="dxa"/>
            <w:tcBorders>
              <w:top w:val="single" w:sz="6" w:space="0" w:color="000000"/>
              <w:left w:val="single" w:sz="6" w:space="0" w:color="000000"/>
              <w:bottom w:val="single" w:sz="6" w:space="0" w:color="000000"/>
              <w:right w:val="single" w:sz="6" w:space="0" w:color="000000"/>
            </w:tcBorders>
          </w:tcPr>
          <w:p w14:paraId="2844D2E5" w14:textId="77777777" w:rsidR="00A905F6" w:rsidRDefault="00000000">
            <w:pPr>
              <w:spacing w:after="0"/>
              <w:ind w:left="96" w:firstLine="0"/>
            </w:pPr>
            <w:r>
              <w:t xml:space="preserve"> Apache JMeter </w:t>
            </w:r>
          </w:p>
        </w:tc>
      </w:tr>
      <w:tr w:rsidR="00A905F6" w14:paraId="332F2D5E" w14:textId="77777777">
        <w:trPr>
          <w:trHeight w:val="510"/>
        </w:trPr>
        <w:tc>
          <w:tcPr>
            <w:tcW w:w="2385" w:type="dxa"/>
            <w:tcBorders>
              <w:top w:val="single" w:sz="6" w:space="0" w:color="000000"/>
              <w:left w:val="single" w:sz="6" w:space="0" w:color="000000"/>
              <w:bottom w:val="single" w:sz="6" w:space="0" w:color="000000"/>
              <w:right w:val="single" w:sz="6" w:space="0" w:color="000000"/>
            </w:tcBorders>
          </w:tcPr>
          <w:p w14:paraId="123618AA" w14:textId="77777777" w:rsidR="00A905F6" w:rsidRDefault="00000000">
            <w:pPr>
              <w:spacing w:after="0"/>
              <w:ind w:left="111" w:firstLine="0"/>
            </w:pPr>
            <w:r>
              <w:rPr>
                <w:b/>
              </w:rPr>
              <w:t xml:space="preserve"> Error Rate </w:t>
            </w:r>
          </w:p>
        </w:tc>
        <w:tc>
          <w:tcPr>
            <w:tcW w:w="3915" w:type="dxa"/>
            <w:tcBorders>
              <w:top w:val="single" w:sz="6" w:space="0" w:color="000000"/>
              <w:left w:val="single" w:sz="6" w:space="0" w:color="000000"/>
              <w:bottom w:val="single" w:sz="6" w:space="0" w:color="000000"/>
              <w:right w:val="single" w:sz="6" w:space="0" w:color="000000"/>
            </w:tcBorders>
          </w:tcPr>
          <w:p w14:paraId="405CF56B" w14:textId="77777777" w:rsidR="00A905F6" w:rsidRDefault="00000000">
            <w:pPr>
              <w:spacing w:after="0"/>
              <w:ind w:left="111" w:firstLine="0"/>
            </w:pPr>
            <w:r>
              <w:t xml:space="preserve"> Percentage of failed transactions </w:t>
            </w:r>
          </w:p>
        </w:tc>
        <w:tc>
          <w:tcPr>
            <w:tcW w:w="2715" w:type="dxa"/>
            <w:tcBorders>
              <w:top w:val="single" w:sz="6" w:space="0" w:color="000000"/>
              <w:left w:val="single" w:sz="6" w:space="0" w:color="000000"/>
              <w:bottom w:val="single" w:sz="6" w:space="0" w:color="000000"/>
              <w:right w:val="single" w:sz="6" w:space="0" w:color="000000"/>
            </w:tcBorders>
          </w:tcPr>
          <w:p w14:paraId="493FE489" w14:textId="77777777" w:rsidR="00A905F6" w:rsidRDefault="00000000">
            <w:pPr>
              <w:spacing w:after="0"/>
              <w:ind w:left="96" w:firstLine="0"/>
            </w:pPr>
            <w:r>
              <w:t xml:space="preserve"> JMeter, Browser Logs </w:t>
            </w:r>
          </w:p>
        </w:tc>
      </w:tr>
      <w:tr w:rsidR="00A905F6" w14:paraId="30D44C78" w14:textId="77777777">
        <w:trPr>
          <w:trHeight w:val="510"/>
        </w:trPr>
        <w:tc>
          <w:tcPr>
            <w:tcW w:w="2385" w:type="dxa"/>
            <w:tcBorders>
              <w:top w:val="single" w:sz="6" w:space="0" w:color="000000"/>
              <w:left w:val="single" w:sz="6" w:space="0" w:color="000000"/>
              <w:bottom w:val="single" w:sz="6" w:space="0" w:color="000000"/>
              <w:right w:val="single" w:sz="6" w:space="0" w:color="000000"/>
            </w:tcBorders>
          </w:tcPr>
          <w:p w14:paraId="33EC4192" w14:textId="77777777" w:rsidR="00A905F6" w:rsidRDefault="00000000">
            <w:pPr>
              <w:spacing w:after="0"/>
              <w:ind w:left="96" w:firstLine="0"/>
            </w:pPr>
            <w:r>
              <w:rPr>
                <w:b/>
              </w:rPr>
              <w:t xml:space="preserve"> Server Load </w:t>
            </w:r>
          </w:p>
        </w:tc>
        <w:tc>
          <w:tcPr>
            <w:tcW w:w="3915" w:type="dxa"/>
            <w:tcBorders>
              <w:top w:val="single" w:sz="6" w:space="0" w:color="000000"/>
              <w:left w:val="single" w:sz="6" w:space="0" w:color="000000"/>
              <w:bottom w:val="single" w:sz="6" w:space="0" w:color="000000"/>
              <w:right w:val="single" w:sz="6" w:space="0" w:color="000000"/>
            </w:tcBorders>
          </w:tcPr>
          <w:p w14:paraId="099C5064" w14:textId="77777777" w:rsidR="00A905F6" w:rsidRDefault="00000000">
            <w:pPr>
              <w:spacing w:after="0"/>
              <w:ind w:left="18" w:firstLine="0"/>
            </w:pPr>
            <w:r>
              <w:t xml:space="preserve"> CPU and memory usage of the server </w:t>
            </w:r>
          </w:p>
        </w:tc>
        <w:tc>
          <w:tcPr>
            <w:tcW w:w="2715" w:type="dxa"/>
            <w:tcBorders>
              <w:top w:val="single" w:sz="6" w:space="0" w:color="000000"/>
              <w:left w:val="single" w:sz="6" w:space="0" w:color="000000"/>
              <w:bottom w:val="single" w:sz="6" w:space="0" w:color="000000"/>
              <w:right w:val="single" w:sz="6" w:space="0" w:color="000000"/>
            </w:tcBorders>
          </w:tcPr>
          <w:p w14:paraId="4CC4B158" w14:textId="77777777" w:rsidR="00A905F6" w:rsidRDefault="00000000">
            <w:pPr>
              <w:spacing w:after="0"/>
              <w:ind w:left="9" w:firstLine="0"/>
            </w:pPr>
            <w:r>
              <w:t xml:space="preserve"> Node.js Monitoring Tools </w:t>
            </w:r>
          </w:p>
        </w:tc>
      </w:tr>
      <w:tr w:rsidR="00A905F6" w14:paraId="0A42458E" w14:textId="77777777">
        <w:trPr>
          <w:trHeight w:val="855"/>
        </w:trPr>
        <w:tc>
          <w:tcPr>
            <w:tcW w:w="2385" w:type="dxa"/>
            <w:tcBorders>
              <w:top w:val="single" w:sz="6" w:space="0" w:color="000000"/>
              <w:left w:val="single" w:sz="6" w:space="0" w:color="000000"/>
              <w:bottom w:val="single" w:sz="6" w:space="0" w:color="000000"/>
              <w:right w:val="single" w:sz="6" w:space="0" w:color="000000"/>
            </w:tcBorders>
            <w:vAlign w:val="center"/>
          </w:tcPr>
          <w:p w14:paraId="5B8666B7" w14:textId="77777777" w:rsidR="00A905F6" w:rsidRDefault="00000000">
            <w:pPr>
              <w:spacing w:after="3"/>
              <w:ind w:left="111" w:firstLine="0"/>
            </w:pPr>
            <w:r>
              <w:rPr>
                <w:b/>
              </w:rPr>
              <w:t xml:space="preserve"> Database </w:t>
            </w:r>
          </w:p>
          <w:p w14:paraId="4E1F737D" w14:textId="77777777" w:rsidR="00A905F6" w:rsidRDefault="00000000">
            <w:pPr>
              <w:spacing w:after="0"/>
              <w:ind w:left="111" w:firstLine="0"/>
            </w:pPr>
            <w:r>
              <w:rPr>
                <w:b/>
              </w:rPr>
              <w:t xml:space="preserve"> Performance </w:t>
            </w:r>
          </w:p>
        </w:tc>
        <w:tc>
          <w:tcPr>
            <w:tcW w:w="3915" w:type="dxa"/>
            <w:tcBorders>
              <w:top w:val="single" w:sz="6" w:space="0" w:color="000000"/>
              <w:left w:val="single" w:sz="6" w:space="0" w:color="000000"/>
              <w:bottom w:val="single" w:sz="6" w:space="0" w:color="000000"/>
              <w:right w:val="single" w:sz="6" w:space="0" w:color="000000"/>
            </w:tcBorders>
            <w:vAlign w:val="center"/>
          </w:tcPr>
          <w:p w14:paraId="279E69AA" w14:textId="77777777" w:rsidR="00A905F6" w:rsidRDefault="00000000">
            <w:pPr>
              <w:spacing w:after="0"/>
              <w:ind w:left="96" w:right="360" w:firstLine="0"/>
              <w:jc w:val="both"/>
            </w:pPr>
            <w:r>
              <w:t xml:space="preserve"> Query execution time,  read/write  speeds </w:t>
            </w:r>
          </w:p>
        </w:tc>
        <w:tc>
          <w:tcPr>
            <w:tcW w:w="2715" w:type="dxa"/>
            <w:tcBorders>
              <w:top w:val="single" w:sz="6" w:space="0" w:color="000000"/>
              <w:left w:val="single" w:sz="6" w:space="0" w:color="000000"/>
              <w:bottom w:val="single" w:sz="6" w:space="0" w:color="000000"/>
              <w:right w:val="single" w:sz="6" w:space="0" w:color="000000"/>
            </w:tcBorders>
          </w:tcPr>
          <w:p w14:paraId="03485DC7" w14:textId="77777777" w:rsidR="00A905F6" w:rsidRDefault="00000000">
            <w:pPr>
              <w:spacing w:after="0"/>
              <w:ind w:left="0" w:right="14" w:firstLine="0"/>
              <w:jc w:val="center"/>
            </w:pPr>
            <w:r>
              <w:t xml:space="preserve"> MongoDB Atlas Profiler </w:t>
            </w:r>
          </w:p>
        </w:tc>
      </w:tr>
    </w:tbl>
    <w:p w14:paraId="2B731D26" w14:textId="77777777" w:rsidR="00A905F6" w:rsidRDefault="00000000">
      <w:pPr>
        <w:spacing w:after="0"/>
        <w:ind w:left="0" w:firstLine="0"/>
      </w:pPr>
      <w:r>
        <w:rPr>
          <w:b/>
          <w:sz w:val="32"/>
        </w:rPr>
        <w:t xml:space="preserve"> Optimization Plan </w:t>
      </w:r>
    </w:p>
    <w:tbl>
      <w:tblPr>
        <w:tblStyle w:val="TableGrid"/>
        <w:tblW w:w="9030" w:type="dxa"/>
        <w:tblInd w:w="-8" w:type="dxa"/>
        <w:tblCellMar>
          <w:top w:w="193" w:type="dxa"/>
          <w:left w:w="218" w:type="dxa"/>
          <w:bottom w:w="0" w:type="dxa"/>
          <w:right w:w="600" w:type="dxa"/>
        </w:tblCellMar>
        <w:tblLook w:val="04A0" w:firstRow="1" w:lastRow="0" w:firstColumn="1" w:lastColumn="0" w:noHBand="0" w:noVBand="1"/>
      </w:tblPr>
      <w:tblGrid>
        <w:gridCol w:w="2220"/>
        <w:gridCol w:w="2385"/>
        <w:gridCol w:w="4425"/>
      </w:tblGrid>
      <w:tr w:rsidR="00A905F6" w14:paraId="0643293D" w14:textId="77777777">
        <w:trPr>
          <w:trHeight w:val="615"/>
        </w:trPr>
        <w:tc>
          <w:tcPr>
            <w:tcW w:w="2220" w:type="dxa"/>
            <w:tcBorders>
              <w:top w:val="single" w:sz="6" w:space="0" w:color="000000"/>
              <w:left w:val="single" w:sz="6" w:space="0" w:color="000000"/>
              <w:bottom w:val="single" w:sz="6" w:space="0" w:color="000000"/>
              <w:right w:val="single" w:sz="6" w:space="0" w:color="000000"/>
            </w:tcBorders>
          </w:tcPr>
          <w:p w14:paraId="7A320CFD" w14:textId="77777777" w:rsidR="00A905F6" w:rsidRDefault="00000000">
            <w:pPr>
              <w:spacing w:after="0"/>
              <w:ind w:left="0" w:firstLine="0"/>
            </w:pPr>
            <w:r>
              <w:rPr>
                <w:sz w:val="32"/>
              </w:rPr>
              <w:t xml:space="preserve"> Area </w:t>
            </w:r>
          </w:p>
        </w:tc>
        <w:tc>
          <w:tcPr>
            <w:tcW w:w="2385" w:type="dxa"/>
            <w:tcBorders>
              <w:top w:val="single" w:sz="6" w:space="0" w:color="000000"/>
              <w:left w:val="single" w:sz="6" w:space="0" w:color="000000"/>
              <w:bottom w:val="single" w:sz="6" w:space="0" w:color="000000"/>
              <w:right w:val="single" w:sz="6" w:space="0" w:color="000000"/>
            </w:tcBorders>
          </w:tcPr>
          <w:p w14:paraId="6D2940D4" w14:textId="77777777" w:rsidR="00A905F6" w:rsidRDefault="00000000">
            <w:pPr>
              <w:spacing w:after="0"/>
              <w:ind w:left="15" w:firstLine="0"/>
            </w:pPr>
            <w:r>
              <w:rPr>
                <w:sz w:val="32"/>
              </w:rPr>
              <w:t xml:space="preserve"> Issue </w:t>
            </w:r>
          </w:p>
        </w:tc>
        <w:tc>
          <w:tcPr>
            <w:tcW w:w="4425" w:type="dxa"/>
            <w:tcBorders>
              <w:top w:val="single" w:sz="6" w:space="0" w:color="000000"/>
              <w:left w:val="single" w:sz="6" w:space="0" w:color="000000"/>
              <w:bottom w:val="single" w:sz="6" w:space="0" w:color="000000"/>
              <w:right w:val="single" w:sz="6" w:space="0" w:color="000000"/>
            </w:tcBorders>
          </w:tcPr>
          <w:p w14:paraId="62A8F16F" w14:textId="77777777" w:rsidR="00A905F6" w:rsidRDefault="00000000">
            <w:pPr>
              <w:spacing w:after="0"/>
              <w:ind w:left="0" w:firstLine="0"/>
            </w:pPr>
            <w:r>
              <w:rPr>
                <w:sz w:val="32"/>
              </w:rPr>
              <w:t xml:space="preserve"> Strategy </w:t>
            </w:r>
          </w:p>
        </w:tc>
      </w:tr>
      <w:tr w:rsidR="00A905F6" w14:paraId="74E6C1EA" w14:textId="77777777">
        <w:trPr>
          <w:trHeight w:val="1065"/>
        </w:trPr>
        <w:tc>
          <w:tcPr>
            <w:tcW w:w="2220" w:type="dxa"/>
            <w:tcBorders>
              <w:top w:val="single" w:sz="6" w:space="0" w:color="000000"/>
              <w:left w:val="single" w:sz="6" w:space="0" w:color="000000"/>
              <w:bottom w:val="single" w:sz="6" w:space="0" w:color="000000"/>
              <w:right w:val="single" w:sz="6" w:space="0" w:color="000000"/>
            </w:tcBorders>
          </w:tcPr>
          <w:p w14:paraId="5991AA94" w14:textId="77777777" w:rsidR="00A905F6" w:rsidRDefault="00000000">
            <w:pPr>
              <w:spacing w:after="0"/>
              <w:ind w:left="15" w:firstLine="0"/>
            </w:pPr>
            <w:r>
              <w:rPr>
                <w:sz w:val="32"/>
              </w:rPr>
              <w:lastRenderedPageBreak/>
              <w:t xml:space="preserve"> Login API </w:t>
            </w:r>
          </w:p>
        </w:tc>
        <w:tc>
          <w:tcPr>
            <w:tcW w:w="2385" w:type="dxa"/>
            <w:tcBorders>
              <w:top w:val="single" w:sz="6" w:space="0" w:color="000000"/>
              <w:left w:val="single" w:sz="6" w:space="0" w:color="000000"/>
              <w:bottom w:val="single" w:sz="6" w:space="0" w:color="000000"/>
              <w:right w:val="single" w:sz="6" w:space="0" w:color="000000"/>
            </w:tcBorders>
            <w:vAlign w:val="center"/>
          </w:tcPr>
          <w:p w14:paraId="4449CA0E" w14:textId="77777777" w:rsidR="00A905F6" w:rsidRDefault="00000000">
            <w:pPr>
              <w:spacing w:after="0"/>
              <w:ind w:left="15" w:firstLine="0"/>
            </w:pPr>
            <w:r>
              <w:rPr>
                <w:sz w:val="32"/>
              </w:rPr>
              <w:t xml:space="preserve"> Latency  under  load </w:t>
            </w:r>
          </w:p>
        </w:tc>
        <w:tc>
          <w:tcPr>
            <w:tcW w:w="4425" w:type="dxa"/>
            <w:tcBorders>
              <w:top w:val="single" w:sz="6" w:space="0" w:color="000000"/>
              <w:left w:val="single" w:sz="6" w:space="0" w:color="000000"/>
              <w:bottom w:val="single" w:sz="6" w:space="0" w:color="000000"/>
              <w:right w:val="single" w:sz="6" w:space="0" w:color="000000"/>
            </w:tcBorders>
            <w:vAlign w:val="center"/>
          </w:tcPr>
          <w:p w14:paraId="5DD95034" w14:textId="77777777" w:rsidR="00A905F6" w:rsidRDefault="00000000">
            <w:pPr>
              <w:spacing w:after="0"/>
              <w:ind w:left="15" w:right="1" w:firstLine="0"/>
              <w:jc w:val="both"/>
            </w:pPr>
            <w:r>
              <w:rPr>
                <w:sz w:val="32"/>
              </w:rPr>
              <w:t xml:space="preserve"> Implement load balancer  to  distribute requests </w:t>
            </w:r>
          </w:p>
        </w:tc>
      </w:tr>
    </w:tbl>
    <w:p w14:paraId="53AA24D8" w14:textId="77777777" w:rsidR="00A905F6" w:rsidRDefault="00A905F6">
      <w:pPr>
        <w:spacing w:after="0"/>
        <w:ind w:left="-1455" w:right="10445" w:firstLine="0"/>
      </w:pPr>
    </w:p>
    <w:tbl>
      <w:tblPr>
        <w:tblStyle w:val="TableGrid"/>
        <w:tblW w:w="9030" w:type="dxa"/>
        <w:tblInd w:w="-8" w:type="dxa"/>
        <w:tblCellMar>
          <w:top w:w="193" w:type="dxa"/>
          <w:left w:w="218" w:type="dxa"/>
          <w:bottom w:w="0" w:type="dxa"/>
          <w:right w:w="55" w:type="dxa"/>
        </w:tblCellMar>
        <w:tblLook w:val="04A0" w:firstRow="1" w:lastRow="0" w:firstColumn="1" w:lastColumn="0" w:noHBand="0" w:noVBand="1"/>
      </w:tblPr>
      <w:tblGrid>
        <w:gridCol w:w="2220"/>
        <w:gridCol w:w="2385"/>
        <w:gridCol w:w="4425"/>
      </w:tblGrid>
      <w:tr w:rsidR="00A905F6" w14:paraId="1EB61E07" w14:textId="77777777">
        <w:trPr>
          <w:trHeight w:val="1485"/>
        </w:trPr>
        <w:tc>
          <w:tcPr>
            <w:tcW w:w="2220" w:type="dxa"/>
            <w:tcBorders>
              <w:top w:val="single" w:sz="6" w:space="0" w:color="000000"/>
              <w:left w:val="single" w:sz="6" w:space="0" w:color="000000"/>
              <w:bottom w:val="single" w:sz="6" w:space="0" w:color="000000"/>
              <w:right w:val="single" w:sz="6" w:space="0" w:color="000000"/>
            </w:tcBorders>
            <w:vAlign w:val="center"/>
          </w:tcPr>
          <w:p w14:paraId="41544F9B" w14:textId="77777777" w:rsidR="00A905F6" w:rsidRDefault="00000000">
            <w:pPr>
              <w:spacing w:after="0"/>
              <w:ind w:left="15" w:firstLine="0"/>
            </w:pPr>
            <w:r>
              <w:rPr>
                <w:sz w:val="32"/>
              </w:rPr>
              <w:t xml:space="preserve"> Checkout </w:t>
            </w:r>
          </w:p>
          <w:p w14:paraId="5A7EBEAE" w14:textId="77777777" w:rsidR="00A905F6" w:rsidRDefault="00000000">
            <w:pPr>
              <w:spacing w:after="0"/>
              <w:ind w:left="15" w:firstLine="0"/>
            </w:pPr>
            <w:r>
              <w:rPr>
                <w:sz w:val="32"/>
              </w:rPr>
              <w:t xml:space="preserve"> DB </w:t>
            </w:r>
          </w:p>
          <w:p w14:paraId="4B65FD17" w14:textId="77777777" w:rsidR="00A905F6" w:rsidRDefault="00000000">
            <w:pPr>
              <w:spacing w:after="0"/>
              <w:ind w:left="15" w:firstLine="0"/>
            </w:pPr>
            <w:r>
              <w:rPr>
                <w:sz w:val="32"/>
              </w:rPr>
              <w:t xml:space="preserve"> Operations </w:t>
            </w:r>
          </w:p>
        </w:tc>
        <w:tc>
          <w:tcPr>
            <w:tcW w:w="2385" w:type="dxa"/>
            <w:tcBorders>
              <w:top w:val="single" w:sz="6" w:space="0" w:color="000000"/>
              <w:left w:val="single" w:sz="6" w:space="0" w:color="000000"/>
              <w:bottom w:val="single" w:sz="6" w:space="0" w:color="000000"/>
              <w:right w:val="single" w:sz="6" w:space="0" w:color="000000"/>
            </w:tcBorders>
          </w:tcPr>
          <w:p w14:paraId="22AB3A11" w14:textId="77777777" w:rsidR="00A905F6" w:rsidRDefault="00000000">
            <w:pPr>
              <w:spacing w:after="0"/>
              <w:ind w:left="0" w:firstLine="15"/>
            </w:pPr>
            <w:r>
              <w:rPr>
                <w:sz w:val="32"/>
              </w:rPr>
              <w:t xml:space="preserve"> Query  slowdowns </w:t>
            </w:r>
          </w:p>
        </w:tc>
        <w:tc>
          <w:tcPr>
            <w:tcW w:w="4425" w:type="dxa"/>
            <w:tcBorders>
              <w:top w:val="single" w:sz="6" w:space="0" w:color="000000"/>
              <w:left w:val="single" w:sz="6" w:space="0" w:color="000000"/>
              <w:bottom w:val="single" w:sz="6" w:space="0" w:color="000000"/>
              <w:right w:val="single" w:sz="6" w:space="0" w:color="000000"/>
            </w:tcBorders>
            <w:vAlign w:val="center"/>
          </w:tcPr>
          <w:p w14:paraId="1DDF686F" w14:textId="77777777" w:rsidR="00A905F6" w:rsidRDefault="00000000">
            <w:pPr>
              <w:spacing w:after="0"/>
              <w:ind w:left="15" w:right="243" w:firstLine="0"/>
              <w:jc w:val="both"/>
            </w:pPr>
            <w:r>
              <w:rPr>
                <w:sz w:val="32"/>
              </w:rPr>
              <w:t xml:space="preserve"> Use indexing and limit  nested  population queries  for faster  response </w:t>
            </w:r>
          </w:p>
        </w:tc>
      </w:tr>
      <w:tr w:rsidR="00A905F6" w14:paraId="6502A43E" w14:textId="77777777">
        <w:trPr>
          <w:trHeight w:val="1485"/>
        </w:trPr>
        <w:tc>
          <w:tcPr>
            <w:tcW w:w="2220" w:type="dxa"/>
            <w:tcBorders>
              <w:top w:val="single" w:sz="6" w:space="0" w:color="000000"/>
              <w:left w:val="single" w:sz="6" w:space="0" w:color="000000"/>
              <w:bottom w:val="single" w:sz="6" w:space="0" w:color="000000"/>
              <w:right w:val="single" w:sz="6" w:space="0" w:color="000000"/>
            </w:tcBorders>
          </w:tcPr>
          <w:p w14:paraId="4BAAB2C2" w14:textId="77777777" w:rsidR="00A905F6" w:rsidRDefault="00000000">
            <w:pPr>
              <w:spacing w:after="0"/>
              <w:ind w:left="0" w:firstLine="0"/>
            </w:pPr>
            <w:r>
              <w:rPr>
                <w:sz w:val="32"/>
              </w:rPr>
              <w:t xml:space="preserve"> Static Assets </w:t>
            </w:r>
          </w:p>
        </w:tc>
        <w:tc>
          <w:tcPr>
            <w:tcW w:w="2385" w:type="dxa"/>
            <w:tcBorders>
              <w:top w:val="single" w:sz="6" w:space="0" w:color="000000"/>
              <w:left w:val="single" w:sz="6" w:space="0" w:color="000000"/>
              <w:bottom w:val="single" w:sz="6" w:space="0" w:color="000000"/>
              <w:right w:val="single" w:sz="6" w:space="0" w:color="000000"/>
            </w:tcBorders>
          </w:tcPr>
          <w:p w14:paraId="6E988980" w14:textId="77777777" w:rsidR="00A905F6" w:rsidRDefault="00000000">
            <w:pPr>
              <w:spacing w:after="0"/>
              <w:ind w:left="0" w:firstLine="0"/>
            </w:pPr>
            <w:r>
              <w:rPr>
                <w:sz w:val="32"/>
              </w:rPr>
              <w:t xml:space="preserve"> Slow initial load </w:t>
            </w:r>
          </w:p>
        </w:tc>
        <w:tc>
          <w:tcPr>
            <w:tcW w:w="4425" w:type="dxa"/>
            <w:tcBorders>
              <w:top w:val="single" w:sz="6" w:space="0" w:color="000000"/>
              <w:left w:val="single" w:sz="6" w:space="0" w:color="000000"/>
              <w:bottom w:val="single" w:sz="6" w:space="0" w:color="000000"/>
              <w:right w:val="single" w:sz="6" w:space="0" w:color="000000"/>
            </w:tcBorders>
            <w:vAlign w:val="center"/>
          </w:tcPr>
          <w:p w14:paraId="6CDFE936" w14:textId="77777777" w:rsidR="00A905F6" w:rsidRDefault="00000000">
            <w:pPr>
              <w:spacing w:after="0"/>
              <w:ind w:left="0" w:right="1417" w:firstLine="15"/>
              <w:jc w:val="both"/>
            </w:pPr>
            <w:r>
              <w:rPr>
                <w:sz w:val="32"/>
              </w:rPr>
              <w:t xml:space="preserve"> Enable lazy loading,  minify  JS/CSS files to  improve load  time </w:t>
            </w:r>
          </w:p>
        </w:tc>
      </w:tr>
      <w:tr w:rsidR="00A905F6" w14:paraId="6A015350" w14:textId="77777777">
        <w:trPr>
          <w:trHeight w:val="1905"/>
        </w:trPr>
        <w:tc>
          <w:tcPr>
            <w:tcW w:w="2220" w:type="dxa"/>
            <w:tcBorders>
              <w:top w:val="single" w:sz="6" w:space="0" w:color="000000"/>
              <w:left w:val="single" w:sz="6" w:space="0" w:color="000000"/>
              <w:bottom w:val="single" w:sz="6" w:space="0" w:color="000000"/>
              <w:right w:val="single" w:sz="6" w:space="0" w:color="000000"/>
            </w:tcBorders>
          </w:tcPr>
          <w:p w14:paraId="3163C075" w14:textId="77777777" w:rsidR="00A905F6" w:rsidRDefault="00000000">
            <w:pPr>
              <w:spacing w:after="0"/>
              <w:ind w:left="15" w:hanging="15"/>
            </w:pPr>
            <w:r>
              <w:rPr>
                <w:sz w:val="32"/>
              </w:rPr>
              <w:t xml:space="preserve"> Search  Function </w:t>
            </w:r>
          </w:p>
        </w:tc>
        <w:tc>
          <w:tcPr>
            <w:tcW w:w="2385" w:type="dxa"/>
            <w:tcBorders>
              <w:top w:val="single" w:sz="6" w:space="0" w:color="000000"/>
              <w:left w:val="single" w:sz="6" w:space="0" w:color="000000"/>
              <w:bottom w:val="single" w:sz="6" w:space="0" w:color="000000"/>
              <w:right w:val="single" w:sz="6" w:space="0" w:color="000000"/>
            </w:tcBorders>
          </w:tcPr>
          <w:p w14:paraId="5ADB0B7D" w14:textId="77777777" w:rsidR="00A905F6" w:rsidRDefault="00000000">
            <w:pPr>
              <w:spacing w:after="0"/>
              <w:ind w:left="0" w:right="356" w:firstLine="15"/>
            </w:pPr>
            <w:r>
              <w:rPr>
                <w:sz w:val="32"/>
              </w:rPr>
              <w:t xml:space="preserve"> UI delay  during  search input </w:t>
            </w:r>
          </w:p>
        </w:tc>
        <w:tc>
          <w:tcPr>
            <w:tcW w:w="4425" w:type="dxa"/>
            <w:tcBorders>
              <w:top w:val="single" w:sz="6" w:space="0" w:color="000000"/>
              <w:left w:val="single" w:sz="6" w:space="0" w:color="000000"/>
              <w:bottom w:val="single" w:sz="6" w:space="0" w:color="000000"/>
              <w:right w:val="single" w:sz="6" w:space="0" w:color="000000"/>
            </w:tcBorders>
            <w:vAlign w:val="center"/>
          </w:tcPr>
          <w:p w14:paraId="2054A316" w14:textId="77777777" w:rsidR="00A905F6" w:rsidRDefault="00000000">
            <w:pPr>
              <w:spacing w:after="0"/>
              <w:ind w:left="0" w:right="1331" w:firstLine="15"/>
              <w:jc w:val="both"/>
            </w:pPr>
            <w:r>
              <w:rPr>
                <w:sz w:val="32"/>
              </w:rPr>
              <w:t xml:space="preserve"> Implement debounce  input,  preload search  results for  smoother  experience </w:t>
            </w:r>
          </w:p>
        </w:tc>
      </w:tr>
      <w:tr w:rsidR="00A905F6" w14:paraId="08BFD582" w14:textId="77777777">
        <w:trPr>
          <w:trHeight w:val="1485"/>
        </w:trPr>
        <w:tc>
          <w:tcPr>
            <w:tcW w:w="2220" w:type="dxa"/>
            <w:tcBorders>
              <w:top w:val="single" w:sz="6" w:space="0" w:color="000000"/>
              <w:left w:val="single" w:sz="6" w:space="0" w:color="000000"/>
              <w:bottom w:val="single" w:sz="6" w:space="0" w:color="000000"/>
              <w:right w:val="single" w:sz="6" w:space="0" w:color="000000"/>
            </w:tcBorders>
          </w:tcPr>
          <w:p w14:paraId="4FE61979" w14:textId="77777777" w:rsidR="00A905F6" w:rsidRDefault="00000000">
            <w:pPr>
              <w:spacing w:after="17"/>
              <w:ind w:left="0" w:firstLine="0"/>
            </w:pPr>
            <w:r>
              <w:rPr>
                <w:sz w:val="32"/>
              </w:rPr>
              <w:t xml:space="preserve"> Server </w:t>
            </w:r>
          </w:p>
          <w:p w14:paraId="496C28FF" w14:textId="77777777" w:rsidR="00A905F6" w:rsidRDefault="00000000">
            <w:pPr>
              <w:spacing w:after="0"/>
              <w:ind w:left="15" w:firstLine="0"/>
            </w:pPr>
            <w:r>
              <w:rPr>
                <w:sz w:val="32"/>
              </w:rPr>
              <w:t xml:space="preserve"> Memory </w:t>
            </w:r>
          </w:p>
        </w:tc>
        <w:tc>
          <w:tcPr>
            <w:tcW w:w="2385" w:type="dxa"/>
            <w:tcBorders>
              <w:top w:val="single" w:sz="6" w:space="0" w:color="000000"/>
              <w:left w:val="single" w:sz="6" w:space="0" w:color="000000"/>
              <w:bottom w:val="single" w:sz="6" w:space="0" w:color="000000"/>
              <w:right w:val="single" w:sz="6" w:space="0" w:color="000000"/>
            </w:tcBorders>
          </w:tcPr>
          <w:p w14:paraId="556DAA02" w14:textId="77777777" w:rsidR="00A905F6" w:rsidRDefault="00000000">
            <w:pPr>
              <w:spacing w:after="0"/>
              <w:ind w:left="15" w:right="53" w:firstLine="0"/>
            </w:pPr>
            <w:r>
              <w:rPr>
                <w:sz w:val="32"/>
              </w:rPr>
              <w:t xml:space="preserve"> Resource  spikes </w:t>
            </w:r>
          </w:p>
        </w:tc>
        <w:tc>
          <w:tcPr>
            <w:tcW w:w="4425" w:type="dxa"/>
            <w:tcBorders>
              <w:top w:val="single" w:sz="6" w:space="0" w:color="000000"/>
              <w:left w:val="single" w:sz="6" w:space="0" w:color="000000"/>
              <w:bottom w:val="single" w:sz="6" w:space="0" w:color="000000"/>
              <w:right w:val="single" w:sz="6" w:space="0" w:color="000000"/>
            </w:tcBorders>
            <w:vAlign w:val="bottom"/>
          </w:tcPr>
          <w:p w14:paraId="6B1FF3BA" w14:textId="77777777" w:rsidR="00A905F6" w:rsidRDefault="00000000">
            <w:pPr>
              <w:spacing w:line="269" w:lineRule="auto"/>
              <w:ind w:left="0" w:firstLine="15"/>
            </w:pPr>
            <w:r>
              <w:rPr>
                <w:sz w:val="32"/>
              </w:rPr>
              <w:t xml:space="preserve"> Use pm2 clustering and  autoscaling to optimize </w:t>
            </w:r>
          </w:p>
          <w:p w14:paraId="43D62114" w14:textId="77777777" w:rsidR="00A905F6" w:rsidRDefault="00000000">
            <w:pPr>
              <w:spacing w:after="0"/>
              <w:ind w:left="15" w:firstLine="0"/>
            </w:pPr>
            <w:r>
              <w:rPr>
                <w:sz w:val="32"/>
              </w:rPr>
              <w:t xml:space="preserve"> resource usage </w:t>
            </w:r>
          </w:p>
        </w:tc>
      </w:tr>
    </w:tbl>
    <w:p w14:paraId="426E9C84" w14:textId="77777777" w:rsidR="00072C5C" w:rsidRDefault="00072C5C"/>
    <w:sectPr w:rsidR="00072C5C">
      <w:pgSz w:w="11918" w:h="16858"/>
      <w:pgMar w:top="1417" w:right="1474" w:bottom="2405" w:left="145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05F6"/>
    <w:rsid w:val="00072C5C"/>
    <w:rsid w:val="0093663D"/>
    <w:rsid w:val="00A905F6"/>
    <w:rsid w:val="00D173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8E8C0"/>
  <w15:docId w15:val="{3710BD1D-0E6C-43D6-B4D8-86A704D2C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 w:line="259" w:lineRule="auto"/>
      <w:ind w:left="10" w:hanging="10"/>
    </w:pPr>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288</Words>
  <Characters>1644</Characters>
  <Application>Microsoft Office Word</Application>
  <DocSecurity>0</DocSecurity>
  <Lines>13</Lines>
  <Paragraphs>3</Paragraphs>
  <ScaleCrop>false</ScaleCrop>
  <Company/>
  <LinksUpToDate>false</LinksUpToDate>
  <CharactersWithSpaces>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perfomance monitoring - Google Docs</dc:title>
  <dc:subject/>
  <dc:creator>rajashekar chebolu</dc:creator>
  <cp:keywords/>
  <cp:lastModifiedBy>rajashekar chebolu</cp:lastModifiedBy>
  <cp:revision>2</cp:revision>
  <dcterms:created xsi:type="dcterms:W3CDTF">2026-02-19T19:15:00Z</dcterms:created>
  <dcterms:modified xsi:type="dcterms:W3CDTF">2026-02-19T19:15:00Z</dcterms:modified>
</cp:coreProperties>
</file>