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36" w:rsidRPr="00703712" w:rsidRDefault="00D906B3" w:rsidP="00703712">
      <w:pPr>
        <w:jc w:val="both"/>
        <w:rPr>
          <w:rFonts w:ascii="Times New Roman" w:hAnsi="Times New Roman" w:cs="Times New Roman"/>
          <w:b/>
          <w:sz w:val="32"/>
          <w:szCs w:val="32"/>
          <w:u w:val="single"/>
        </w:rPr>
      </w:pPr>
      <w:r w:rsidRPr="00703712">
        <w:rPr>
          <w:rFonts w:ascii="Times New Roman" w:hAnsi="Times New Roman" w:cs="Times New Roman"/>
          <w:b/>
          <w:sz w:val="32"/>
          <w:szCs w:val="32"/>
          <w:u w:val="single"/>
        </w:rPr>
        <w:t>Knowledge based artificial neural network (K</w:t>
      </w:r>
      <w:r w:rsidR="006C4CD6" w:rsidRPr="00703712">
        <w:rPr>
          <w:rFonts w:ascii="Times New Roman" w:hAnsi="Times New Roman" w:cs="Times New Roman"/>
          <w:b/>
          <w:sz w:val="32"/>
          <w:szCs w:val="32"/>
          <w:u w:val="single"/>
        </w:rPr>
        <w:t>B</w:t>
      </w:r>
      <w:r w:rsidRPr="00703712">
        <w:rPr>
          <w:rFonts w:ascii="Times New Roman" w:hAnsi="Times New Roman" w:cs="Times New Roman"/>
          <w:b/>
          <w:sz w:val="32"/>
          <w:szCs w:val="32"/>
          <w:u w:val="single"/>
        </w:rPr>
        <w:t>ANN)</w:t>
      </w:r>
      <w:r w:rsidR="00B230F6" w:rsidRPr="00703712">
        <w:rPr>
          <w:rFonts w:ascii="Times New Roman" w:hAnsi="Times New Roman" w:cs="Times New Roman"/>
          <w:b/>
          <w:sz w:val="32"/>
          <w:szCs w:val="32"/>
          <w:u w:val="single"/>
        </w:rPr>
        <w:t xml:space="preserve"> Algorithm</w:t>
      </w:r>
    </w:p>
    <w:p w:rsidR="00703712" w:rsidRDefault="00703712" w:rsidP="00013BD1">
      <w:pPr>
        <w:jc w:val="both"/>
        <w:rPr>
          <w:rFonts w:ascii="Times New Roman" w:hAnsi="Times New Roman" w:cs="Times New Roman"/>
          <w:b/>
          <w:sz w:val="24"/>
          <w:szCs w:val="24"/>
        </w:rPr>
      </w:pPr>
    </w:p>
    <w:p w:rsidR="00373369" w:rsidRDefault="00B866C4" w:rsidP="00013BD1">
      <w:pPr>
        <w:jc w:val="both"/>
        <w:rPr>
          <w:rFonts w:ascii="Times New Roman" w:hAnsi="Times New Roman" w:cs="Times New Roman"/>
          <w:b/>
          <w:sz w:val="24"/>
          <w:szCs w:val="24"/>
        </w:rPr>
      </w:pPr>
      <w:r>
        <w:rPr>
          <w:rFonts w:ascii="Times New Roman" w:hAnsi="Times New Roman" w:cs="Times New Roman"/>
          <w:b/>
          <w:sz w:val="24"/>
          <w:szCs w:val="24"/>
        </w:rPr>
        <w:t>Abstract</w:t>
      </w:r>
    </w:p>
    <w:p w:rsidR="00373369" w:rsidRDefault="00373369" w:rsidP="00013BD1">
      <w:pPr>
        <w:jc w:val="both"/>
        <w:rPr>
          <w:rFonts w:ascii="Times New Roman" w:hAnsi="Times New Roman" w:cs="Times New Roman"/>
          <w:sz w:val="24"/>
          <w:szCs w:val="24"/>
        </w:rPr>
      </w:pPr>
      <w:r w:rsidRPr="00373369">
        <w:rPr>
          <w:rFonts w:ascii="Times New Roman" w:hAnsi="Times New Roman" w:cs="Times New Roman"/>
          <w:sz w:val="24"/>
          <w:szCs w:val="24"/>
        </w:rPr>
        <w:t xml:space="preserve">Hybrid learning is an area where theoretical knowledge of a domain and a set of related training examples are used to train the system for more accurate classification and better generalization. This kind of system works better </w:t>
      </w:r>
      <w:r w:rsidR="003A33DD" w:rsidRPr="00373369">
        <w:rPr>
          <w:rFonts w:ascii="Times New Roman" w:hAnsi="Times New Roman" w:cs="Times New Roman"/>
          <w:sz w:val="24"/>
          <w:szCs w:val="24"/>
        </w:rPr>
        <w:t>because</w:t>
      </w:r>
      <w:r w:rsidRPr="00373369">
        <w:rPr>
          <w:rFonts w:ascii="Times New Roman" w:hAnsi="Times New Roman" w:cs="Times New Roman"/>
          <w:sz w:val="24"/>
          <w:szCs w:val="24"/>
        </w:rPr>
        <w:t xml:space="preserve"> it use</w:t>
      </w:r>
      <w:r w:rsidR="00621DEB">
        <w:rPr>
          <w:rFonts w:ascii="Times New Roman" w:hAnsi="Times New Roman" w:cs="Times New Roman"/>
          <w:sz w:val="24"/>
          <w:szCs w:val="24"/>
        </w:rPr>
        <w:t>s</w:t>
      </w:r>
      <w:r w:rsidRPr="00373369">
        <w:rPr>
          <w:rFonts w:ascii="Times New Roman" w:hAnsi="Times New Roman" w:cs="Times New Roman"/>
          <w:sz w:val="24"/>
          <w:szCs w:val="24"/>
        </w:rPr>
        <w:t xml:space="preserve"> two source of information which helps to cover the missing information in one source from other. In this way, system learns better than other </w:t>
      </w:r>
      <w:r w:rsidR="00066B74" w:rsidRPr="00373369">
        <w:rPr>
          <w:rFonts w:ascii="Times New Roman" w:hAnsi="Times New Roman" w:cs="Times New Roman"/>
          <w:sz w:val="24"/>
          <w:szCs w:val="24"/>
        </w:rPr>
        <w:t>systems which work</w:t>
      </w:r>
      <w:r w:rsidRPr="00373369">
        <w:rPr>
          <w:rFonts w:ascii="Times New Roman" w:hAnsi="Times New Roman" w:cs="Times New Roman"/>
          <w:sz w:val="24"/>
          <w:szCs w:val="24"/>
        </w:rPr>
        <w:t xml:space="preserve"> with only one source of information. </w:t>
      </w:r>
      <w:r w:rsidR="00066B74" w:rsidRPr="00373369">
        <w:rPr>
          <w:rFonts w:ascii="Times New Roman" w:hAnsi="Times New Roman" w:cs="Times New Roman"/>
          <w:sz w:val="24"/>
          <w:szCs w:val="24"/>
        </w:rPr>
        <w:t xml:space="preserve">In </w:t>
      </w:r>
      <w:r w:rsidR="00066B74">
        <w:rPr>
          <w:rFonts w:ascii="Times New Roman" w:hAnsi="Times New Roman" w:cs="Times New Roman"/>
          <w:sz w:val="24"/>
          <w:szCs w:val="24"/>
        </w:rPr>
        <w:t xml:space="preserve">this work, </w:t>
      </w:r>
      <w:r w:rsidRPr="00373369">
        <w:rPr>
          <w:rFonts w:ascii="Times New Roman" w:hAnsi="Times New Roman" w:cs="Times New Roman"/>
          <w:sz w:val="24"/>
          <w:szCs w:val="24"/>
        </w:rPr>
        <w:t xml:space="preserve">KBANN is </w:t>
      </w:r>
      <w:r w:rsidR="00066B74">
        <w:rPr>
          <w:rFonts w:ascii="Times New Roman" w:hAnsi="Times New Roman" w:cs="Times New Roman"/>
          <w:sz w:val="24"/>
          <w:szCs w:val="24"/>
        </w:rPr>
        <w:t xml:space="preserve">one </w:t>
      </w:r>
      <w:r w:rsidRPr="00373369">
        <w:rPr>
          <w:rFonts w:ascii="Times New Roman" w:hAnsi="Times New Roman" w:cs="Times New Roman"/>
          <w:sz w:val="24"/>
          <w:szCs w:val="24"/>
        </w:rPr>
        <w:t xml:space="preserve">such an algorithm </w:t>
      </w:r>
      <w:r w:rsidR="00066B74" w:rsidRPr="00373369">
        <w:rPr>
          <w:rFonts w:ascii="Times New Roman" w:hAnsi="Times New Roman" w:cs="Times New Roman"/>
          <w:sz w:val="24"/>
          <w:szCs w:val="24"/>
        </w:rPr>
        <w:t xml:space="preserve">described </w:t>
      </w:r>
      <w:r w:rsidR="00066B74">
        <w:rPr>
          <w:rFonts w:ascii="Times New Roman" w:hAnsi="Times New Roman" w:cs="Times New Roman"/>
          <w:sz w:val="24"/>
          <w:szCs w:val="24"/>
        </w:rPr>
        <w:t>in detail along with an example,</w:t>
      </w:r>
      <w:r w:rsidR="00066B74" w:rsidRPr="00373369">
        <w:rPr>
          <w:rFonts w:ascii="Times New Roman" w:hAnsi="Times New Roman" w:cs="Times New Roman"/>
          <w:sz w:val="24"/>
          <w:szCs w:val="24"/>
        </w:rPr>
        <w:t xml:space="preserve"> </w:t>
      </w:r>
      <w:r w:rsidRPr="00373369">
        <w:rPr>
          <w:rFonts w:ascii="Times New Roman" w:hAnsi="Times New Roman" w:cs="Times New Roman"/>
          <w:sz w:val="24"/>
          <w:szCs w:val="24"/>
        </w:rPr>
        <w:t>which f</w:t>
      </w:r>
      <w:r w:rsidR="00F91F54">
        <w:rPr>
          <w:rFonts w:ascii="Times New Roman" w:hAnsi="Times New Roman" w:cs="Times New Roman"/>
          <w:sz w:val="24"/>
          <w:szCs w:val="24"/>
        </w:rPr>
        <w:t>ollows hybrid learning approach, i</w:t>
      </w:r>
      <w:r w:rsidRPr="00373369">
        <w:rPr>
          <w:rFonts w:ascii="Times New Roman" w:hAnsi="Times New Roman" w:cs="Times New Roman"/>
          <w:sz w:val="24"/>
          <w:szCs w:val="24"/>
        </w:rPr>
        <w:t>t map domain theories to neural network and refine it</w:t>
      </w:r>
      <w:r w:rsidR="00D86EC1">
        <w:rPr>
          <w:rFonts w:ascii="Times New Roman" w:hAnsi="Times New Roman" w:cs="Times New Roman"/>
          <w:sz w:val="24"/>
          <w:szCs w:val="24"/>
        </w:rPr>
        <w:t xml:space="preserve"> using a learning algorithm</w:t>
      </w:r>
      <w:r w:rsidRPr="00373369">
        <w:rPr>
          <w:rFonts w:ascii="Times New Roman" w:hAnsi="Times New Roman" w:cs="Times New Roman"/>
          <w:sz w:val="24"/>
          <w:szCs w:val="24"/>
        </w:rPr>
        <w:t xml:space="preserve">. </w:t>
      </w:r>
    </w:p>
    <w:p w:rsidR="00373369" w:rsidRDefault="00373369" w:rsidP="00013BD1">
      <w:pPr>
        <w:jc w:val="both"/>
        <w:rPr>
          <w:rFonts w:ascii="Times New Roman" w:hAnsi="Times New Roman" w:cs="Times New Roman"/>
          <w:sz w:val="24"/>
          <w:szCs w:val="24"/>
        </w:rPr>
      </w:pPr>
    </w:p>
    <w:p w:rsidR="00B230F6" w:rsidRPr="00621752" w:rsidRDefault="00B230F6" w:rsidP="00013BD1">
      <w:pPr>
        <w:jc w:val="both"/>
        <w:rPr>
          <w:rFonts w:ascii="Times New Roman" w:hAnsi="Times New Roman" w:cs="Times New Roman"/>
          <w:b/>
          <w:sz w:val="24"/>
          <w:szCs w:val="24"/>
        </w:rPr>
      </w:pPr>
      <w:r w:rsidRPr="00621752">
        <w:rPr>
          <w:rFonts w:ascii="Times New Roman" w:hAnsi="Times New Roman" w:cs="Times New Roman"/>
          <w:b/>
          <w:sz w:val="24"/>
          <w:szCs w:val="24"/>
        </w:rPr>
        <w:t xml:space="preserve">Introduction: </w:t>
      </w:r>
    </w:p>
    <w:p w:rsidR="00695748" w:rsidRDefault="00695748" w:rsidP="00013BD1">
      <w:pPr>
        <w:jc w:val="both"/>
        <w:rPr>
          <w:rFonts w:ascii="Times New Roman" w:hAnsi="Times New Roman" w:cs="Times New Roman"/>
          <w:sz w:val="24"/>
          <w:szCs w:val="24"/>
        </w:rPr>
      </w:pPr>
      <w:r>
        <w:rPr>
          <w:rFonts w:ascii="Times New Roman" w:hAnsi="Times New Roman" w:cs="Times New Roman"/>
          <w:sz w:val="24"/>
          <w:szCs w:val="24"/>
        </w:rPr>
        <w:t>Suppose, you are trying to teach someone to recognize a class of objects which it has never seen before then you may have two approaches as mentioned below:</w:t>
      </w:r>
    </w:p>
    <w:p w:rsidR="00695748" w:rsidRDefault="00695748" w:rsidP="00013B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Hand-built classifiers</w:t>
      </w:r>
    </w:p>
    <w:p w:rsidR="00695748" w:rsidRDefault="00695748" w:rsidP="00013B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Empirical learning</w:t>
      </w:r>
    </w:p>
    <w:p w:rsidR="00311C4B" w:rsidRDefault="00695748" w:rsidP="00013BD1">
      <w:pPr>
        <w:jc w:val="both"/>
        <w:rPr>
          <w:rFonts w:ascii="Times New Roman" w:hAnsi="Times New Roman" w:cs="Times New Roman"/>
          <w:sz w:val="24"/>
          <w:szCs w:val="24"/>
        </w:rPr>
      </w:pPr>
      <w:r w:rsidRPr="00621752">
        <w:rPr>
          <w:rFonts w:ascii="Times New Roman" w:hAnsi="Times New Roman" w:cs="Times New Roman"/>
          <w:sz w:val="24"/>
          <w:szCs w:val="24"/>
          <w:u w:val="single"/>
        </w:rPr>
        <w:t>Hand-built classifiers</w:t>
      </w:r>
      <w:r w:rsidRPr="00621752">
        <w:rPr>
          <w:rFonts w:ascii="Times New Roman" w:hAnsi="Times New Roman" w:cs="Times New Roman"/>
          <w:sz w:val="24"/>
          <w:szCs w:val="24"/>
        </w:rPr>
        <w:t>:</w:t>
      </w:r>
      <w:r>
        <w:rPr>
          <w:rFonts w:ascii="Times New Roman" w:hAnsi="Times New Roman" w:cs="Times New Roman"/>
          <w:sz w:val="24"/>
          <w:szCs w:val="24"/>
        </w:rPr>
        <w:t xml:space="preserve"> </w:t>
      </w:r>
      <w:r w:rsidRPr="00695748">
        <w:rPr>
          <w:rFonts w:ascii="Times New Roman" w:hAnsi="Times New Roman" w:cs="Times New Roman"/>
          <w:sz w:val="24"/>
          <w:szCs w:val="24"/>
        </w:rPr>
        <w:t xml:space="preserve">This teaching mechanism basically uses domain theory to teach about something rather than giving an extensive set of examples. In simple words, it's </w:t>
      </w:r>
      <w:r w:rsidR="006C2920" w:rsidRPr="00695748">
        <w:rPr>
          <w:rFonts w:ascii="Times New Roman" w:hAnsi="Times New Roman" w:cs="Times New Roman"/>
          <w:sz w:val="24"/>
          <w:szCs w:val="24"/>
        </w:rPr>
        <w:t>learning</w:t>
      </w:r>
      <w:r w:rsidRPr="00695748">
        <w:rPr>
          <w:rFonts w:ascii="Times New Roman" w:hAnsi="Times New Roman" w:cs="Times New Roman"/>
          <w:sz w:val="24"/>
          <w:szCs w:val="24"/>
        </w:rPr>
        <w:t xml:space="preserve"> by being told.</w:t>
      </w:r>
      <w:r w:rsidR="00B5220C">
        <w:rPr>
          <w:rFonts w:ascii="Times New Roman" w:hAnsi="Times New Roman" w:cs="Times New Roman"/>
          <w:sz w:val="24"/>
          <w:szCs w:val="24"/>
        </w:rPr>
        <w:t xml:space="preserve"> </w:t>
      </w:r>
    </w:p>
    <w:p w:rsidR="00695748" w:rsidRDefault="00311C4B" w:rsidP="00013BD1">
      <w:pPr>
        <w:jc w:val="both"/>
        <w:rPr>
          <w:rFonts w:ascii="Times New Roman" w:hAnsi="Times New Roman" w:cs="Times New Roman"/>
          <w:sz w:val="24"/>
          <w:szCs w:val="24"/>
        </w:rPr>
      </w:pPr>
      <w:r>
        <w:rPr>
          <w:rFonts w:ascii="Times New Roman" w:hAnsi="Times New Roman" w:cs="Times New Roman"/>
          <w:sz w:val="24"/>
          <w:szCs w:val="24"/>
        </w:rPr>
        <w:t xml:space="preserve">Flaws: </w:t>
      </w:r>
      <w:r w:rsidR="00B5220C">
        <w:rPr>
          <w:rFonts w:ascii="Times New Roman" w:hAnsi="Times New Roman" w:cs="Times New Roman"/>
          <w:sz w:val="24"/>
          <w:szCs w:val="24"/>
        </w:rPr>
        <w:t xml:space="preserve">These methods have certain lacking like </w:t>
      </w:r>
      <w:r w:rsidR="00B5220C" w:rsidRPr="00B5220C">
        <w:rPr>
          <w:rFonts w:ascii="Times New Roman" w:hAnsi="Times New Roman" w:cs="Times New Roman"/>
          <w:sz w:val="24"/>
          <w:szCs w:val="24"/>
        </w:rPr>
        <w:t xml:space="preserve">these systems are non-learning systems and assume that their domain knowledge is complete. But in real-world problems completeness and correctness are big challenges. Apart from this, writing so many rules for the domain theory makes the system slow. Also, </w:t>
      </w:r>
      <w:r w:rsidR="008E6727" w:rsidRPr="00B5220C">
        <w:rPr>
          <w:rFonts w:ascii="Times New Roman" w:hAnsi="Times New Roman" w:cs="Times New Roman"/>
          <w:sz w:val="24"/>
          <w:szCs w:val="24"/>
        </w:rPr>
        <w:t>modifications of rule are</w:t>
      </w:r>
      <w:r w:rsidR="00B5220C" w:rsidRPr="00B5220C">
        <w:rPr>
          <w:rFonts w:ascii="Times New Roman" w:hAnsi="Times New Roman" w:cs="Times New Roman"/>
          <w:sz w:val="24"/>
          <w:szCs w:val="24"/>
        </w:rPr>
        <w:t xml:space="preserve"> difficult.</w:t>
      </w:r>
    </w:p>
    <w:p w:rsidR="00DB66F3" w:rsidRDefault="00DB66F3" w:rsidP="00013BD1">
      <w:pPr>
        <w:jc w:val="both"/>
        <w:rPr>
          <w:rFonts w:ascii="Times New Roman" w:hAnsi="Times New Roman" w:cs="Times New Roman"/>
          <w:sz w:val="24"/>
          <w:szCs w:val="24"/>
        </w:rPr>
      </w:pPr>
      <w:r w:rsidRPr="00621752">
        <w:rPr>
          <w:rFonts w:ascii="Times New Roman" w:hAnsi="Times New Roman" w:cs="Times New Roman"/>
          <w:sz w:val="24"/>
          <w:szCs w:val="24"/>
          <w:u w:val="single"/>
        </w:rPr>
        <w:t>Empirical learning</w:t>
      </w:r>
      <w:r w:rsidRPr="00621752">
        <w:rPr>
          <w:rFonts w:ascii="Times New Roman" w:hAnsi="Times New Roman" w:cs="Times New Roman"/>
          <w:sz w:val="24"/>
          <w:szCs w:val="24"/>
        </w:rPr>
        <w:t xml:space="preserve">: </w:t>
      </w:r>
      <w:r w:rsidR="00621752" w:rsidRPr="00621752">
        <w:rPr>
          <w:rFonts w:ascii="Times New Roman" w:hAnsi="Times New Roman" w:cs="Times New Roman"/>
          <w:sz w:val="24"/>
          <w:szCs w:val="24"/>
        </w:rPr>
        <w:t>This teaching approach focus on providing a lot of examples to a person without giving a explanations of why these example or the other belongs to this class member.</w:t>
      </w:r>
    </w:p>
    <w:p w:rsidR="00311C4B" w:rsidRDefault="00311C4B" w:rsidP="00013BD1">
      <w:pPr>
        <w:jc w:val="both"/>
        <w:rPr>
          <w:rFonts w:ascii="Times New Roman" w:hAnsi="Times New Roman" w:cs="Times New Roman"/>
          <w:sz w:val="24"/>
          <w:szCs w:val="24"/>
        </w:rPr>
      </w:pPr>
      <w:r>
        <w:rPr>
          <w:rFonts w:ascii="Times New Roman" w:hAnsi="Times New Roman" w:cs="Times New Roman"/>
          <w:sz w:val="24"/>
          <w:szCs w:val="24"/>
        </w:rPr>
        <w:t xml:space="preserve">Flaws: </w:t>
      </w:r>
      <w:r w:rsidR="00AC4119" w:rsidRPr="00AC4119">
        <w:rPr>
          <w:rFonts w:ascii="Times New Roman" w:hAnsi="Times New Roman" w:cs="Times New Roman"/>
          <w:sz w:val="24"/>
          <w:szCs w:val="24"/>
        </w:rPr>
        <w:t xml:space="preserve">Right and relevant feature selection based on the context is an important criteria for describing </w:t>
      </w:r>
      <w:r w:rsidR="00B62B8C" w:rsidRPr="00AC4119">
        <w:rPr>
          <w:rFonts w:ascii="Times New Roman" w:hAnsi="Times New Roman" w:cs="Times New Roman"/>
          <w:sz w:val="24"/>
          <w:szCs w:val="24"/>
        </w:rPr>
        <w:t>an object</w:t>
      </w:r>
      <w:r w:rsidR="00AC4119" w:rsidRPr="00AC4119">
        <w:rPr>
          <w:rFonts w:ascii="Times New Roman" w:hAnsi="Times New Roman" w:cs="Times New Roman"/>
          <w:sz w:val="24"/>
          <w:szCs w:val="24"/>
        </w:rPr>
        <w:t>. In-appropriate feature selection may lead towards unknown description on an object. Complex features simplify learning but they are difficult, prone to error. While training, exceptional set of examples are not properly represented which results difficulty in handling uncommon cases.</w:t>
      </w:r>
    </w:p>
    <w:p w:rsidR="00C47958" w:rsidRDefault="00C47958" w:rsidP="00013BD1">
      <w:pPr>
        <w:jc w:val="both"/>
        <w:rPr>
          <w:rFonts w:ascii="Times New Roman" w:hAnsi="Times New Roman" w:cs="Times New Roman"/>
          <w:sz w:val="24"/>
          <w:szCs w:val="24"/>
        </w:rPr>
      </w:pPr>
      <w:r>
        <w:rPr>
          <w:rFonts w:ascii="Times New Roman" w:hAnsi="Times New Roman" w:cs="Times New Roman"/>
          <w:sz w:val="24"/>
          <w:szCs w:val="24"/>
        </w:rPr>
        <w:t>Both these above mentioned teaching methods have flaws which do not encourage these methods to be</w:t>
      </w:r>
      <w:r w:rsidR="002160D9">
        <w:rPr>
          <w:rFonts w:ascii="Times New Roman" w:hAnsi="Times New Roman" w:cs="Times New Roman"/>
          <w:sz w:val="24"/>
          <w:szCs w:val="24"/>
        </w:rPr>
        <w:t xml:space="preserve"> generally applicable to</w:t>
      </w:r>
      <w:r>
        <w:rPr>
          <w:rFonts w:ascii="Times New Roman" w:hAnsi="Times New Roman" w:cs="Times New Roman"/>
          <w:sz w:val="24"/>
          <w:szCs w:val="24"/>
        </w:rPr>
        <w:t xml:space="preserve"> learning tasks so some kind of hybrid system </w:t>
      </w:r>
      <w:r w:rsidR="00A86797">
        <w:rPr>
          <w:rFonts w:ascii="Times New Roman" w:hAnsi="Times New Roman" w:cs="Times New Roman"/>
          <w:sz w:val="24"/>
          <w:szCs w:val="24"/>
        </w:rPr>
        <w:t xml:space="preserve">is needed which </w:t>
      </w:r>
      <w:r>
        <w:rPr>
          <w:rFonts w:ascii="Times New Roman" w:hAnsi="Times New Roman" w:cs="Times New Roman"/>
          <w:sz w:val="24"/>
          <w:szCs w:val="24"/>
        </w:rPr>
        <w:t>consist of both hand-built classifiers a</w:t>
      </w:r>
      <w:r w:rsidR="00A86797">
        <w:rPr>
          <w:rFonts w:ascii="Times New Roman" w:hAnsi="Times New Roman" w:cs="Times New Roman"/>
          <w:sz w:val="24"/>
          <w:szCs w:val="24"/>
        </w:rPr>
        <w:t>nd empirical learning</w:t>
      </w:r>
      <w:r>
        <w:rPr>
          <w:rFonts w:ascii="Times New Roman" w:hAnsi="Times New Roman" w:cs="Times New Roman"/>
          <w:sz w:val="24"/>
          <w:szCs w:val="24"/>
        </w:rPr>
        <w:t xml:space="preserve"> where a person learn both </w:t>
      </w:r>
      <w:r>
        <w:rPr>
          <w:rFonts w:ascii="Times New Roman" w:hAnsi="Times New Roman" w:cs="Times New Roman"/>
          <w:sz w:val="24"/>
          <w:szCs w:val="24"/>
        </w:rPr>
        <w:lastRenderedPageBreak/>
        <w:t>from theoretical and examples.</w:t>
      </w:r>
      <w:r w:rsidR="00CB0C95">
        <w:rPr>
          <w:rFonts w:ascii="Times New Roman" w:hAnsi="Times New Roman" w:cs="Times New Roman"/>
          <w:sz w:val="24"/>
          <w:szCs w:val="24"/>
        </w:rPr>
        <w:t xml:space="preserve"> One of </w:t>
      </w:r>
      <w:r w:rsidR="00FC1AA6">
        <w:rPr>
          <w:rFonts w:ascii="Times New Roman" w:hAnsi="Times New Roman" w:cs="Times New Roman"/>
          <w:sz w:val="24"/>
          <w:szCs w:val="24"/>
        </w:rPr>
        <w:t>such</w:t>
      </w:r>
      <w:r w:rsidR="00CB0C95">
        <w:rPr>
          <w:rFonts w:ascii="Times New Roman" w:hAnsi="Times New Roman" w:cs="Times New Roman"/>
          <w:sz w:val="24"/>
          <w:szCs w:val="24"/>
        </w:rPr>
        <w:t xml:space="preserve"> system is Knowledge based artificial neural network (KBANN), it is the successor of EBL-ANN algorithm.</w:t>
      </w:r>
    </w:p>
    <w:p w:rsidR="00F04F42" w:rsidRDefault="00F04F42" w:rsidP="00013BD1">
      <w:pPr>
        <w:jc w:val="both"/>
        <w:rPr>
          <w:rFonts w:ascii="Times New Roman" w:hAnsi="Times New Roman" w:cs="Times New Roman"/>
          <w:b/>
          <w:sz w:val="24"/>
          <w:szCs w:val="24"/>
        </w:rPr>
      </w:pPr>
      <w:r w:rsidRPr="006C2920">
        <w:rPr>
          <w:rFonts w:ascii="Times New Roman" w:hAnsi="Times New Roman" w:cs="Times New Roman"/>
          <w:b/>
          <w:sz w:val="24"/>
          <w:szCs w:val="24"/>
        </w:rPr>
        <w:t>KBANN algorithm</w:t>
      </w:r>
      <w:r w:rsidR="006C2920" w:rsidRPr="006C2920">
        <w:rPr>
          <w:rFonts w:ascii="Times New Roman" w:hAnsi="Times New Roman" w:cs="Times New Roman"/>
          <w:b/>
          <w:sz w:val="24"/>
          <w:szCs w:val="24"/>
        </w:rPr>
        <w:t>:</w:t>
      </w:r>
    </w:p>
    <w:p w:rsidR="006C2920" w:rsidRDefault="00C21C05" w:rsidP="00013BD1">
      <w:pPr>
        <w:jc w:val="both"/>
        <w:rPr>
          <w:rFonts w:ascii="Times New Roman" w:hAnsi="Times New Roman" w:cs="Times New Roman"/>
          <w:sz w:val="24"/>
          <w:szCs w:val="24"/>
        </w:rPr>
      </w:pPr>
      <w:r>
        <w:rPr>
          <w:rFonts w:ascii="Times New Roman" w:hAnsi="Times New Roman" w:cs="Times New Roman"/>
          <w:sz w:val="24"/>
          <w:szCs w:val="24"/>
        </w:rPr>
        <w:t xml:space="preserve">Brief idea: </w:t>
      </w:r>
      <w:r w:rsidR="0015787F">
        <w:rPr>
          <w:rFonts w:ascii="Times New Roman" w:hAnsi="Times New Roman" w:cs="Times New Roman"/>
          <w:sz w:val="24"/>
          <w:szCs w:val="24"/>
        </w:rPr>
        <w:t>As presented using the figure 1, in this algorithm</w:t>
      </w:r>
      <w:r w:rsidRPr="00C21C05">
        <w:rPr>
          <w:rFonts w:ascii="Times New Roman" w:hAnsi="Times New Roman" w:cs="Times New Roman"/>
          <w:sz w:val="24"/>
          <w:szCs w:val="24"/>
        </w:rPr>
        <w:t xml:space="preserve"> symbolic rules or hand-built classifiers are inserted into a neural network. Then the network is more tuned using standard learning algorithm like (back propagation) using various training examples. This more tuned or refined neural network works with better accurate classifier.</w:t>
      </w:r>
      <w:r w:rsidR="00E0496F">
        <w:rPr>
          <w:rFonts w:ascii="Times New Roman" w:hAnsi="Times New Roman" w:cs="Times New Roman"/>
          <w:sz w:val="24"/>
          <w:szCs w:val="24"/>
        </w:rPr>
        <w:t xml:space="preserve"> This algorithm is nothing but a hybrid approach.</w:t>
      </w:r>
    </w:p>
    <w:p w:rsidR="00B130DE" w:rsidRDefault="00B130DE" w:rsidP="00013BD1">
      <w:pPr>
        <w:jc w:val="both"/>
        <w:rPr>
          <w:rFonts w:ascii="Times New Roman" w:hAnsi="Times New Roman" w:cs="Times New Roman"/>
          <w:sz w:val="24"/>
          <w:szCs w:val="24"/>
        </w:rPr>
      </w:pPr>
      <w:r>
        <w:rPr>
          <w:rFonts w:ascii="Times New Roman" w:hAnsi="Times New Roman" w:cs="Times New Roman"/>
          <w:sz w:val="24"/>
          <w:szCs w:val="24"/>
        </w:rPr>
        <w:t xml:space="preserve">Below is a </w:t>
      </w:r>
      <w:r w:rsidR="00B55263">
        <w:rPr>
          <w:rFonts w:ascii="Times New Roman" w:hAnsi="Times New Roman" w:cs="Times New Roman"/>
          <w:sz w:val="24"/>
          <w:szCs w:val="24"/>
        </w:rPr>
        <w:t>block</w:t>
      </w:r>
      <w:r>
        <w:rPr>
          <w:rFonts w:ascii="Times New Roman" w:hAnsi="Times New Roman" w:cs="Times New Roman"/>
          <w:sz w:val="24"/>
          <w:szCs w:val="24"/>
        </w:rPr>
        <w:t xml:space="preserve"> diagram of knowledge based artificial neural network</w:t>
      </w:r>
      <w:r w:rsidR="00B7450E">
        <w:rPr>
          <w:rFonts w:ascii="Times New Roman" w:hAnsi="Times New Roman" w:cs="Times New Roman"/>
          <w:sz w:val="24"/>
          <w:szCs w:val="24"/>
        </w:rPr>
        <w:t xml:space="preserve"> algorithm.</w:t>
      </w:r>
    </w:p>
    <w:p w:rsidR="00B130DE" w:rsidRDefault="00B130DE" w:rsidP="00013BD1">
      <w:pPr>
        <w:jc w:val="both"/>
        <w:rPr>
          <w:rFonts w:ascii="Times New Roman" w:hAnsi="Times New Roman" w:cs="Times New Roman"/>
          <w:sz w:val="24"/>
          <w:szCs w:val="24"/>
        </w:rPr>
      </w:pPr>
    </w:p>
    <w:p w:rsidR="00B130DE" w:rsidRDefault="00B130DE" w:rsidP="00013BD1">
      <w:pPr>
        <w:jc w:val="both"/>
        <w:rPr>
          <w:rFonts w:ascii="Times New Roman" w:hAnsi="Times New Roman" w:cs="Times New Roman"/>
          <w:sz w:val="24"/>
          <w:szCs w:val="24"/>
        </w:rPr>
      </w:pPr>
    </w:p>
    <w:p w:rsidR="00B130DE" w:rsidRPr="00B130DE" w:rsidRDefault="00B130DE" w:rsidP="00013BD1">
      <w:pPr>
        <w:jc w:val="both"/>
        <w:rPr>
          <w:rFonts w:ascii="Times New Roman" w:hAnsi="Times New Roman" w:cs="Times New Roman"/>
          <w:sz w:val="18"/>
          <w:szCs w:val="18"/>
        </w:rPr>
      </w:pPr>
      <w:r>
        <w:rPr>
          <w:rFonts w:ascii="Times New Roman" w:hAnsi="Times New Roman" w:cs="Times New Roman"/>
          <w:noProof/>
          <w:sz w:val="24"/>
          <w:szCs w:val="24"/>
          <w:lang w:eastAsia="en-IN"/>
        </w:rPr>
        <w:drawing>
          <wp:inline distT="0" distB="0" distL="0" distR="0">
            <wp:extent cx="5838286" cy="1656271"/>
            <wp:effectExtent l="19050" t="19050" r="10064" b="2012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6749" t="46024" r="15772" b="16145"/>
                    <a:stretch>
                      <a:fillRect/>
                    </a:stretch>
                  </pic:blipFill>
                  <pic:spPr bwMode="auto">
                    <a:xfrm>
                      <a:off x="0" y="0"/>
                      <a:ext cx="5842131" cy="1657362"/>
                    </a:xfrm>
                    <a:prstGeom prst="rect">
                      <a:avLst/>
                    </a:prstGeom>
                    <a:noFill/>
                    <a:ln w="9525">
                      <a:solidFill>
                        <a:schemeClr val="accent1"/>
                      </a:solidFill>
                      <a:miter lim="800000"/>
                      <a:headEnd/>
                      <a:tailEnd/>
                    </a:ln>
                  </pic:spPr>
                </pic:pic>
              </a:graphicData>
            </a:graphic>
          </wp:inline>
        </w:drawing>
      </w:r>
      <w:r w:rsidRPr="000F4BB6">
        <w:rPr>
          <w:rFonts w:ascii="Times New Roman" w:hAnsi="Times New Roman" w:cs="Times New Roman"/>
          <w:b/>
          <w:sz w:val="18"/>
          <w:szCs w:val="18"/>
        </w:rPr>
        <w:t>Fig. 1</w:t>
      </w:r>
      <w:r w:rsidRPr="00B130DE">
        <w:rPr>
          <w:rFonts w:ascii="Times New Roman" w:hAnsi="Times New Roman" w:cs="Times New Roman"/>
          <w:sz w:val="18"/>
          <w:szCs w:val="18"/>
        </w:rPr>
        <w:t>: Flow diagram for KBANN algorithm[1]</w:t>
      </w:r>
    </w:p>
    <w:p w:rsidR="00C84369" w:rsidRPr="00C84369" w:rsidRDefault="00C84369" w:rsidP="00013BD1">
      <w:pPr>
        <w:jc w:val="both"/>
        <w:rPr>
          <w:rFonts w:ascii="Times New Roman" w:hAnsi="Times New Roman" w:cs="Times New Roman"/>
          <w:sz w:val="24"/>
          <w:szCs w:val="24"/>
        </w:rPr>
      </w:pPr>
      <w:r w:rsidRPr="00C84369">
        <w:rPr>
          <w:rFonts w:ascii="Times New Roman" w:hAnsi="Times New Roman" w:cs="Times New Roman"/>
          <w:sz w:val="24"/>
          <w:szCs w:val="24"/>
        </w:rPr>
        <w:t xml:space="preserve">In this algorithm, feed forward neural network is used with logistic activation function. </w:t>
      </w:r>
    </w:p>
    <w:p w:rsidR="004A145E" w:rsidRDefault="00C84369" w:rsidP="00013BD1">
      <w:pPr>
        <w:jc w:val="both"/>
        <w:rPr>
          <w:rFonts w:ascii="Times New Roman" w:hAnsi="Times New Roman" w:cs="Times New Roman"/>
          <w:sz w:val="24"/>
          <w:szCs w:val="24"/>
        </w:rPr>
      </w:pPr>
      <w:r w:rsidRPr="00C84369">
        <w:rPr>
          <w:rFonts w:ascii="Times New Roman" w:hAnsi="Times New Roman" w:cs="Times New Roman"/>
          <w:sz w:val="24"/>
          <w:szCs w:val="24"/>
        </w:rPr>
        <w:t>As presented in figure 1, there are majorly two compon</w:t>
      </w:r>
      <w:r w:rsidR="00A74EDC">
        <w:rPr>
          <w:rFonts w:ascii="Times New Roman" w:hAnsi="Times New Roman" w:cs="Times New Roman"/>
          <w:sz w:val="24"/>
          <w:szCs w:val="24"/>
        </w:rPr>
        <w:t>ents</w:t>
      </w:r>
      <w:r w:rsidR="00161E71">
        <w:rPr>
          <w:rFonts w:ascii="Times New Roman" w:hAnsi="Times New Roman" w:cs="Times New Roman"/>
          <w:sz w:val="24"/>
          <w:szCs w:val="24"/>
        </w:rPr>
        <w:t>/algorithm</w:t>
      </w:r>
      <w:r w:rsidR="00A74EDC">
        <w:rPr>
          <w:rFonts w:ascii="Times New Roman" w:hAnsi="Times New Roman" w:cs="Times New Roman"/>
          <w:sz w:val="24"/>
          <w:szCs w:val="24"/>
        </w:rPr>
        <w:t xml:space="preserve"> in the KBANN i.e. </w:t>
      </w:r>
    </w:p>
    <w:p w:rsidR="004A145E" w:rsidRPr="004A145E" w:rsidRDefault="00A74EDC" w:rsidP="00013BD1">
      <w:pPr>
        <w:pStyle w:val="ListParagraph"/>
        <w:numPr>
          <w:ilvl w:val="0"/>
          <w:numId w:val="7"/>
        </w:numPr>
        <w:jc w:val="both"/>
        <w:rPr>
          <w:rFonts w:ascii="Times New Roman" w:hAnsi="Times New Roman" w:cs="Times New Roman"/>
          <w:sz w:val="24"/>
          <w:szCs w:val="24"/>
        </w:rPr>
      </w:pPr>
      <w:r w:rsidRPr="004A145E">
        <w:rPr>
          <w:rFonts w:ascii="Times New Roman" w:hAnsi="Times New Roman" w:cs="Times New Roman"/>
          <w:sz w:val="24"/>
          <w:szCs w:val="24"/>
        </w:rPr>
        <w:t>rules-</w:t>
      </w:r>
      <w:r w:rsidR="00C84369" w:rsidRPr="004A145E">
        <w:rPr>
          <w:rFonts w:ascii="Times New Roman" w:hAnsi="Times New Roman" w:cs="Times New Roman"/>
          <w:sz w:val="24"/>
          <w:szCs w:val="24"/>
        </w:rPr>
        <w:t>to</w:t>
      </w:r>
      <w:r w:rsidRPr="004A145E">
        <w:rPr>
          <w:rFonts w:ascii="Times New Roman" w:hAnsi="Times New Roman" w:cs="Times New Roman"/>
          <w:sz w:val="24"/>
          <w:szCs w:val="24"/>
        </w:rPr>
        <w:t>-n</w:t>
      </w:r>
      <w:r w:rsidR="00C84369" w:rsidRPr="004A145E">
        <w:rPr>
          <w:rFonts w:ascii="Times New Roman" w:hAnsi="Times New Roman" w:cs="Times New Roman"/>
          <w:sz w:val="24"/>
          <w:szCs w:val="24"/>
        </w:rPr>
        <w:t xml:space="preserve">etwork translator </w:t>
      </w:r>
    </w:p>
    <w:p w:rsidR="0015787F" w:rsidRPr="004A145E" w:rsidRDefault="00C84369" w:rsidP="00013BD1">
      <w:pPr>
        <w:pStyle w:val="ListParagraph"/>
        <w:numPr>
          <w:ilvl w:val="0"/>
          <w:numId w:val="7"/>
        </w:numPr>
        <w:jc w:val="both"/>
        <w:rPr>
          <w:rFonts w:ascii="Times New Roman" w:hAnsi="Times New Roman" w:cs="Times New Roman"/>
          <w:sz w:val="24"/>
          <w:szCs w:val="24"/>
        </w:rPr>
      </w:pPr>
      <w:r w:rsidRPr="004A145E">
        <w:rPr>
          <w:rFonts w:ascii="Times New Roman" w:hAnsi="Times New Roman" w:cs="Times New Roman"/>
          <w:sz w:val="24"/>
          <w:szCs w:val="24"/>
        </w:rPr>
        <w:t>a refiner</w:t>
      </w:r>
    </w:p>
    <w:p w:rsidR="00A74EDC" w:rsidRPr="00E02DAE" w:rsidRDefault="00E02DAE" w:rsidP="00013BD1">
      <w:pPr>
        <w:jc w:val="both"/>
        <w:rPr>
          <w:rFonts w:ascii="Times New Roman" w:hAnsi="Times New Roman" w:cs="Times New Roman"/>
          <w:sz w:val="24"/>
          <w:szCs w:val="24"/>
        </w:rPr>
      </w:pPr>
      <w:r w:rsidRPr="00F31C42">
        <w:rPr>
          <w:rFonts w:ascii="Times New Roman" w:hAnsi="Times New Roman" w:cs="Times New Roman"/>
          <w:b/>
          <w:sz w:val="24"/>
          <w:szCs w:val="24"/>
        </w:rPr>
        <w:sym w:font="Wingdings" w:char="F0E0"/>
      </w:r>
      <w:r w:rsidR="00A74EDC" w:rsidRPr="00F31C42">
        <w:rPr>
          <w:rFonts w:ascii="Times New Roman" w:hAnsi="Times New Roman" w:cs="Times New Roman"/>
          <w:b/>
          <w:sz w:val="24"/>
          <w:szCs w:val="24"/>
        </w:rPr>
        <w:t>Rules-to-network algorithm:</w:t>
      </w:r>
      <w:r w:rsidR="00A74EDC" w:rsidRPr="00E02DAE">
        <w:rPr>
          <w:rFonts w:ascii="Times New Roman" w:hAnsi="Times New Roman" w:cs="Times New Roman"/>
          <w:sz w:val="24"/>
          <w:szCs w:val="24"/>
        </w:rPr>
        <w:t xml:space="preserve"> The objective of this algorithm is to map the rules to the neural network</w:t>
      </w:r>
      <w:r w:rsidR="007635F2" w:rsidRPr="00E02DAE">
        <w:rPr>
          <w:rFonts w:ascii="Times New Roman" w:hAnsi="Times New Roman" w:cs="Times New Roman"/>
          <w:sz w:val="24"/>
          <w:szCs w:val="24"/>
        </w:rPr>
        <w:t>.</w:t>
      </w:r>
      <w:r w:rsidR="009C5F3B" w:rsidRPr="00E02DAE">
        <w:rPr>
          <w:rFonts w:ascii="Times New Roman" w:hAnsi="Times New Roman" w:cs="Times New Roman"/>
          <w:sz w:val="24"/>
          <w:szCs w:val="24"/>
        </w:rPr>
        <w:t xml:space="preserve"> This rule translation simplifies the learning problem by specifying the important </w:t>
      </w:r>
      <w:r w:rsidR="007F0627" w:rsidRPr="00E02DAE">
        <w:rPr>
          <w:rFonts w:ascii="Times New Roman" w:hAnsi="Times New Roman" w:cs="Times New Roman"/>
          <w:sz w:val="24"/>
          <w:szCs w:val="24"/>
        </w:rPr>
        <w:t>“</w:t>
      </w:r>
      <w:r w:rsidR="009C5F3B" w:rsidRPr="00E02DAE">
        <w:rPr>
          <w:rFonts w:ascii="Times New Roman" w:hAnsi="Times New Roman" w:cs="Times New Roman"/>
          <w:sz w:val="24"/>
          <w:szCs w:val="24"/>
        </w:rPr>
        <w:t>derived</w:t>
      </w:r>
      <w:r w:rsidR="007F0627" w:rsidRPr="00E02DAE">
        <w:rPr>
          <w:rFonts w:ascii="Times New Roman" w:hAnsi="Times New Roman" w:cs="Times New Roman"/>
          <w:sz w:val="24"/>
          <w:szCs w:val="24"/>
        </w:rPr>
        <w:t>’</w:t>
      </w:r>
      <w:r w:rsidR="009C5F3B" w:rsidRPr="00E02DAE">
        <w:rPr>
          <w:rFonts w:ascii="Times New Roman" w:hAnsi="Times New Roman" w:cs="Times New Roman"/>
          <w:sz w:val="24"/>
          <w:szCs w:val="24"/>
        </w:rPr>
        <w:t xml:space="preserve"> features.</w:t>
      </w:r>
    </w:p>
    <w:p w:rsidR="007F0627" w:rsidRPr="004A29A9" w:rsidRDefault="007F0627" w:rsidP="00013BD1">
      <w:pPr>
        <w:jc w:val="both"/>
        <w:rPr>
          <w:rFonts w:ascii="Times New Roman" w:hAnsi="Times New Roman" w:cs="Times New Roman"/>
          <w:sz w:val="24"/>
          <w:szCs w:val="24"/>
        </w:rPr>
      </w:pPr>
      <w:r w:rsidRPr="004A29A9">
        <w:rPr>
          <w:rFonts w:ascii="Times New Roman" w:hAnsi="Times New Roman" w:cs="Times New Roman"/>
          <w:sz w:val="24"/>
          <w:szCs w:val="24"/>
        </w:rPr>
        <w:t>Below are the mappings:</w:t>
      </w:r>
    </w:p>
    <w:p w:rsidR="007F0627" w:rsidRPr="004A29A9" w:rsidRDefault="007F0627" w:rsidP="00013BD1">
      <w:pPr>
        <w:pStyle w:val="ListParagraph"/>
        <w:numPr>
          <w:ilvl w:val="0"/>
          <w:numId w:val="6"/>
        </w:numPr>
        <w:jc w:val="both"/>
        <w:rPr>
          <w:rFonts w:ascii="Times New Roman" w:hAnsi="Times New Roman" w:cs="Times New Roman"/>
          <w:sz w:val="24"/>
          <w:szCs w:val="24"/>
        </w:rPr>
      </w:pPr>
      <w:r w:rsidRPr="004A29A9">
        <w:rPr>
          <w:rFonts w:ascii="Times New Roman" w:hAnsi="Times New Roman" w:cs="Times New Roman"/>
          <w:sz w:val="24"/>
          <w:szCs w:val="24"/>
        </w:rPr>
        <w:t xml:space="preserve">Final conclusion </w:t>
      </w:r>
      <w:r w:rsidRPr="007F0627">
        <w:sym w:font="Wingdings" w:char="F0E0"/>
      </w:r>
      <w:r w:rsidRPr="004A29A9">
        <w:rPr>
          <w:rFonts w:ascii="Times New Roman" w:hAnsi="Times New Roman" w:cs="Times New Roman"/>
          <w:sz w:val="24"/>
          <w:szCs w:val="24"/>
        </w:rPr>
        <w:t xml:space="preserve"> Output units </w:t>
      </w:r>
    </w:p>
    <w:p w:rsidR="007F0627" w:rsidRPr="004A29A9" w:rsidRDefault="007F0627" w:rsidP="00013BD1">
      <w:pPr>
        <w:pStyle w:val="ListParagraph"/>
        <w:numPr>
          <w:ilvl w:val="0"/>
          <w:numId w:val="6"/>
        </w:numPr>
        <w:jc w:val="both"/>
        <w:rPr>
          <w:rFonts w:ascii="Times New Roman" w:hAnsi="Times New Roman" w:cs="Times New Roman"/>
          <w:sz w:val="24"/>
          <w:szCs w:val="24"/>
        </w:rPr>
      </w:pPr>
      <w:r w:rsidRPr="004A29A9">
        <w:rPr>
          <w:rFonts w:ascii="Times New Roman" w:hAnsi="Times New Roman" w:cs="Times New Roman"/>
          <w:sz w:val="24"/>
          <w:szCs w:val="24"/>
        </w:rPr>
        <w:t xml:space="preserve">Supporting facts </w:t>
      </w:r>
      <w:r w:rsidRPr="007F0627">
        <w:sym w:font="Wingdings" w:char="F0E0"/>
      </w:r>
      <w:r w:rsidRPr="004A29A9">
        <w:rPr>
          <w:rFonts w:ascii="Times New Roman" w:hAnsi="Times New Roman" w:cs="Times New Roman"/>
          <w:sz w:val="24"/>
          <w:szCs w:val="24"/>
        </w:rPr>
        <w:t xml:space="preserve"> Input units</w:t>
      </w:r>
    </w:p>
    <w:p w:rsidR="007F0627" w:rsidRPr="004A29A9" w:rsidRDefault="007F0627" w:rsidP="00013BD1">
      <w:pPr>
        <w:pStyle w:val="ListParagraph"/>
        <w:numPr>
          <w:ilvl w:val="0"/>
          <w:numId w:val="6"/>
        </w:numPr>
        <w:jc w:val="both"/>
        <w:rPr>
          <w:rFonts w:ascii="Times New Roman" w:hAnsi="Times New Roman" w:cs="Times New Roman"/>
          <w:sz w:val="24"/>
          <w:szCs w:val="24"/>
        </w:rPr>
      </w:pPr>
      <w:r w:rsidRPr="004A29A9">
        <w:rPr>
          <w:rFonts w:ascii="Times New Roman" w:hAnsi="Times New Roman" w:cs="Times New Roman"/>
          <w:sz w:val="24"/>
          <w:szCs w:val="24"/>
        </w:rPr>
        <w:t xml:space="preserve">Intermediate conclusion </w:t>
      </w:r>
      <w:r w:rsidRPr="007F0627">
        <w:sym w:font="Wingdings" w:char="F0E0"/>
      </w:r>
      <w:r w:rsidRPr="004A29A9">
        <w:rPr>
          <w:rFonts w:ascii="Times New Roman" w:hAnsi="Times New Roman" w:cs="Times New Roman"/>
          <w:sz w:val="24"/>
          <w:szCs w:val="24"/>
        </w:rPr>
        <w:t xml:space="preserve"> Hidden units</w:t>
      </w:r>
    </w:p>
    <w:p w:rsidR="007F0627" w:rsidRPr="004A29A9" w:rsidRDefault="007F0627" w:rsidP="00013BD1">
      <w:pPr>
        <w:pStyle w:val="ListParagraph"/>
        <w:numPr>
          <w:ilvl w:val="0"/>
          <w:numId w:val="6"/>
        </w:numPr>
        <w:jc w:val="both"/>
        <w:rPr>
          <w:rFonts w:ascii="Times New Roman" w:hAnsi="Times New Roman" w:cs="Times New Roman"/>
          <w:sz w:val="24"/>
          <w:szCs w:val="24"/>
        </w:rPr>
      </w:pPr>
      <w:r w:rsidRPr="004A29A9">
        <w:rPr>
          <w:rFonts w:ascii="Times New Roman" w:hAnsi="Times New Roman" w:cs="Times New Roman"/>
          <w:sz w:val="24"/>
          <w:szCs w:val="24"/>
        </w:rPr>
        <w:t xml:space="preserve">Dependencies </w:t>
      </w:r>
      <w:r w:rsidRPr="007F0627">
        <w:sym w:font="Wingdings" w:char="F0E0"/>
      </w:r>
      <w:r w:rsidRPr="004A29A9">
        <w:rPr>
          <w:rFonts w:ascii="Times New Roman" w:hAnsi="Times New Roman" w:cs="Times New Roman"/>
          <w:sz w:val="24"/>
          <w:szCs w:val="24"/>
        </w:rPr>
        <w:t xml:space="preserve"> Weighted connections</w:t>
      </w:r>
    </w:p>
    <w:p w:rsidR="007F0627" w:rsidRDefault="00AC4B5C" w:rsidP="00013BD1">
      <w:pPr>
        <w:jc w:val="both"/>
        <w:rPr>
          <w:rFonts w:ascii="Times New Roman" w:hAnsi="Times New Roman" w:cs="Times New Roman"/>
          <w:sz w:val="24"/>
          <w:szCs w:val="24"/>
        </w:rPr>
      </w:pPr>
      <w:r w:rsidRPr="00AC4B5C">
        <w:rPr>
          <w:rFonts w:ascii="Times New Roman" w:hAnsi="Times New Roman" w:cs="Times New Roman"/>
          <w:sz w:val="24"/>
          <w:szCs w:val="24"/>
        </w:rPr>
        <w:t>The rules which need to be translated to KBANN neural networks are horn clauses having constraints like the rules must be propositional, acyclic and hierarchically structured.</w:t>
      </w:r>
    </w:p>
    <w:p w:rsidR="008673E9" w:rsidRDefault="00487550" w:rsidP="00013BD1">
      <w:pPr>
        <w:jc w:val="both"/>
        <w:rPr>
          <w:rFonts w:ascii="Times New Roman" w:hAnsi="Times New Roman" w:cs="Times New Roman"/>
          <w:sz w:val="24"/>
          <w:szCs w:val="24"/>
        </w:rPr>
      </w:pPr>
      <w:r>
        <w:rPr>
          <w:rFonts w:ascii="Times New Roman" w:hAnsi="Times New Roman" w:cs="Times New Roman"/>
          <w:sz w:val="24"/>
          <w:szCs w:val="24"/>
        </w:rPr>
        <w:lastRenderedPageBreak/>
        <w:t>Rule-to-network a</w:t>
      </w:r>
      <w:r w:rsidR="008673E9">
        <w:rPr>
          <w:rFonts w:ascii="Times New Roman" w:hAnsi="Times New Roman" w:cs="Times New Roman"/>
          <w:sz w:val="24"/>
          <w:szCs w:val="24"/>
        </w:rPr>
        <w:t>lgorithm</w:t>
      </w:r>
      <w:r w:rsidR="007C79A6">
        <w:rPr>
          <w:rFonts w:ascii="Times New Roman" w:hAnsi="Times New Roman" w:cs="Times New Roman"/>
          <w:sz w:val="24"/>
          <w:szCs w:val="24"/>
        </w:rPr>
        <w:t xml:space="preserve"> steps</w:t>
      </w:r>
      <w:r w:rsidR="008673E9">
        <w:rPr>
          <w:rFonts w:ascii="Times New Roman" w:hAnsi="Times New Roman" w:cs="Times New Roman"/>
          <w:sz w:val="24"/>
          <w:szCs w:val="24"/>
        </w:rPr>
        <w:t>:</w:t>
      </w:r>
    </w:p>
    <w:p w:rsidR="008673E9" w:rsidRDefault="00991D64" w:rsidP="00013BD1">
      <w:pPr>
        <w:jc w:val="both"/>
        <w:rPr>
          <w:rFonts w:ascii="Times New Roman" w:hAnsi="Times New Roman" w:cs="Times New Roman"/>
          <w:sz w:val="24"/>
          <w:szCs w:val="24"/>
        </w:rPr>
      </w:pPr>
      <w:r w:rsidRPr="007C79A6">
        <w:rPr>
          <w:rFonts w:ascii="Times New Roman" w:hAnsi="Times New Roman" w:cs="Times New Roman"/>
          <w:sz w:val="24"/>
          <w:szCs w:val="24"/>
        </w:rPr>
        <w:t xml:space="preserve">Step </w:t>
      </w:r>
      <w:r w:rsidR="008673E9" w:rsidRPr="007C79A6">
        <w:rPr>
          <w:rFonts w:ascii="Times New Roman" w:hAnsi="Times New Roman" w:cs="Times New Roman"/>
          <w:sz w:val="24"/>
          <w:szCs w:val="24"/>
        </w:rPr>
        <w:t>1. Rewrite rules so that disjuncts are expressed as a set of rules that each have only one antecedent.</w:t>
      </w:r>
      <w:r w:rsidR="00DD0A59">
        <w:rPr>
          <w:rFonts w:ascii="Times New Roman" w:hAnsi="Times New Roman" w:cs="Times New Roman"/>
          <w:sz w:val="24"/>
          <w:szCs w:val="24"/>
        </w:rPr>
        <w:t xml:space="preserve"> Here in figure 3, dotted line represents the negated antecedents and solid line un-negated antecedents. </w:t>
      </w:r>
      <w:r w:rsidR="00DD0A59" w:rsidRPr="00D40924">
        <w:rPr>
          <w:rFonts w:ascii="Times New Roman" w:hAnsi="Times New Roman" w:cs="Times New Roman"/>
          <w:sz w:val="24"/>
          <w:szCs w:val="24"/>
        </w:rPr>
        <w:t>Antecedents are connected by arcs which represents cojuncts i.e. AND/OR trees.</w:t>
      </w:r>
    </w:p>
    <w:p w:rsidR="005367DC" w:rsidRDefault="005367DC" w:rsidP="00013BD1">
      <w:pPr>
        <w:jc w:val="both"/>
        <w:rPr>
          <w:rFonts w:ascii="Times New Roman" w:hAnsi="Times New Roman" w:cs="Times New Roman"/>
          <w:sz w:val="24"/>
          <w:szCs w:val="24"/>
        </w:rPr>
      </w:pPr>
      <w:r>
        <w:rPr>
          <w:rFonts w:ascii="Times New Roman" w:hAnsi="Times New Roman" w:cs="Times New Roman"/>
          <w:sz w:val="24"/>
          <w:szCs w:val="24"/>
        </w:rPr>
        <w:t xml:space="preserve">For example: A :- E, F, G  can be writing as </w:t>
      </w:r>
      <w:r w:rsidRPr="005367DC">
        <w:rPr>
          <w:rFonts w:ascii="Times New Roman" w:hAnsi="Times New Roman" w:cs="Times New Roman"/>
          <w:sz w:val="24"/>
          <w:szCs w:val="24"/>
        </w:rPr>
        <w:sym w:font="Wingdings" w:char="F0E0"/>
      </w:r>
      <w:r>
        <w:rPr>
          <w:rFonts w:ascii="Times New Roman" w:hAnsi="Times New Roman" w:cs="Times New Roman"/>
          <w:sz w:val="24"/>
          <w:szCs w:val="24"/>
        </w:rPr>
        <w:t xml:space="preserve"> (A :- A`), (A` </w:t>
      </w:r>
      <w:r w:rsidRPr="005367DC">
        <w:rPr>
          <w:rFonts w:ascii="Times New Roman" w:hAnsi="Times New Roman" w:cs="Times New Roman"/>
          <w:sz w:val="24"/>
          <w:szCs w:val="24"/>
        </w:rPr>
        <w:sym w:font="Wingdings" w:char="F0E0"/>
      </w:r>
      <w:r>
        <w:rPr>
          <w:rFonts w:ascii="Times New Roman" w:hAnsi="Times New Roman" w:cs="Times New Roman"/>
          <w:sz w:val="24"/>
          <w:szCs w:val="24"/>
        </w:rPr>
        <w:t xml:space="preserve"> E, F, G)</w:t>
      </w:r>
    </w:p>
    <w:p w:rsidR="00F31193" w:rsidRDefault="00F31193"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62758" cy="1412935"/>
            <wp:effectExtent l="19050" t="19050" r="18892" b="158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580948" cy="1417555"/>
                    </a:xfrm>
                    <a:prstGeom prst="rect">
                      <a:avLst/>
                    </a:prstGeom>
                    <a:noFill/>
                    <a:ln w="9525">
                      <a:solidFill>
                        <a:schemeClr val="accent1"/>
                      </a:solidFill>
                      <a:miter lim="800000"/>
                      <a:headEnd/>
                      <a:tailEnd/>
                    </a:ln>
                  </pic:spPr>
                </pic:pic>
              </a:graphicData>
            </a:graphic>
          </wp:inline>
        </w:drawing>
      </w:r>
    </w:p>
    <w:p w:rsidR="00F31193" w:rsidRPr="00F31193" w:rsidRDefault="00F31193" w:rsidP="00013BD1">
      <w:pPr>
        <w:jc w:val="both"/>
        <w:rPr>
          <w:rFonts w:ascii="Times New Roman" w:hAnsi="Times New Roman" w:cs="Times New Roman"/>
          <w:sz w:val="18"/>
          <w:szCs w:val="18"/>
        </w:rPr>
      </w:pPr>
      <w:r w:rsidRPr="00F31193">
        <w:rPr>
          <w:rFonts w:ascii="Times New Roman" w:hAnsi="Times New Roman" w:cs="Times New Roman"/>
          <w:b/>
          <w:sz w:val="18"/>
          <w:szCs w:val="18"/>
        </w:rPr>
        <w:t>Fig. 2</w:t>
      </w:r>
      <w:r w:rsidRPr="00F31193">
        <w:rPr>
          <w:rFonts w:ascii="Times New Roman" w:hAnsi="Times New Roman" w:cs="Times New Roman"/>
          <w:sz w:val="18"/>
          <w:szCs w:val="18"/>
        </w:rPr>
        <w:t xml:space="preserve"> Step 1</w:t>
      </w:r>
      <w:r w:rsidR="00F83855">
        <w:rPr>
          <w:rFonts w:ascii="Times New Roman" w:hAnsi="Times New Roman" w:cs="Times New Roman"/>
          <w:sz w:val="18"/>
          <w:szCs w:val="18"/>
        </w:rPr>
        <w:t>[1]</w:t>
      </w:r>
    </w:p>
    <w:p w:rsidR="008673E9" w:rsidRDefault="00991D64" w:rsidP="00013BD1">
      <w:pPr>
        <w:jc w:val="both"/>
        <w:rPr>
          <w:rFonts w:ascii="Times New Roman" w:hAnsi="Times New Roman" w:cs="Times New Roman"/>
          <w:sz w:val="24"/>
          <w:szCs w:val="24"/>
        </w:rPr>
      </w:pPr>
      <w:r>
        <w:rPr>
          <w:rFonts w:ascii="Times New Roman" w:hAnsi="Times New Roman" w:cs="Times New Roman"/>
          <w:sz w:val="24"/>
          <w:szCs w:val="24"/>
        </w:rPr>
        <w:t xml:space="preserve">Step </w:t>
      </w:r>
      <w:r w:rsidR="008673E9" w:rsidRPr="008673E9">
        <w:rPr>
          <w:rFonts w:ascii="Times New Roman" w:hAnsi="Times New Roman" w:cs="Times New Roman"/>
          <w:sz w:val="24"/>
          <w:szCs w:val="24"/>
        </w:rPr>
        <w:t xml:space="preserve">2. </w:t>
      </w:r>
      <w:r w:rsidR="008673E9">
        <w:rPr>
          <w:rFonts w:ascii="Times New Roman" w:hAnsi="Times New Roman" w:cs="Times New Roman"/>
          <w:sz w:val="24"/>
          <w:szCs w:val="24"/>
        </w:rPr>
        <w:t xml:space="preserve">Map the rule </w:t>
      </w:r>
      <w:r w:rsidR="006D4A22">
        <w:rPr>
          <w:rFonts w:ascii="Times New Roman" w:hAnsi="Times New Roman" w:cs="Times New Roman"/>
          <w:sz w:val="24"/>
          <w:szCs w:val="24"/>
        </w:rPr>
        <w:t xml:space="preserve">hierarchical </w:t>
      </w:r>
      <w:r w:rsidR="008673E9">
        <w:rPr>
          <w:rFonts w:ascii="Times New Roman" w:hAnsi="Times New Roman" w:cs="Times New Roman"/>
          <w:sz w:val="24"/>
          <w:szCs w:val="24"/>
        </w:rPr>
        <w:t>structure directly to the neural network</w:t>
      </w:r>
      <w:r w:rsidR="008673E9" w:rsidRPr="008673E9">
        <w:rPr>
          <w:rFonts w:ascii="Times New Roman" w:hAnsi="Times New Roman" w:cs="Times New Roman"/>
          <w:sz w:val="24"/>
          <w:szCs w:val="24"/>
        </w:rPr>
        <w:t>.</w:t>
      </w:r>
      <w:r w:rsidR="00D40924">
        <w:rPr>
          <w:rFonts w:ascii="Times New Roman" w:hAnsi="Times New Roman" w:cs="Times New Roman"/>
          <w:sz w:val="24"/>
          <w:szCs w:val="24"/>
        </w:rPr>
        <w:t xml:space="preserve"> </w:t>
      </w:r>
    </w:p>
    <w:p w:rsidR="00F31193" w:rsidRDefault="00F31193"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708910" cy="1449070"/>
            <wp:effectExtent l="19050" t="19050" r="1524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2708910" cy="1449070"/>
                    </a:xfrm>
                    <a:prstGeom prst="rect">
                      <a:avLst/>
                    </a:prstGeom>
                    <a:noFill/>
                    <a:ln w="9525">
                      <a:solidFill>
                        <a:schemeClr val="accent1"/>
                      </a:solidFill>
                      <a:miter lim="800000"/>
                      <a:headEnd/>
                      <a:tailEnd/>
                    </a:ln>
                  </pic:spPr>
                </pic:pic>
              </a:graphicData>
            </a:graphic>
          </wp:inline>
        </w:drawing>
      </w:r>
    </w:p>
    <w:p w:rsidR="00F31193" w:rsidRPr="00F31193" w:rsidRDefault="00F31193" w:rsidP="00013BD1">
      <w:pPr>
        <w:jc w:val="both"/>
        <w:rPr>
          <w:rFonts w:ascii="Times New Roman" w:hAnsi="Times New Roman" w:cs="Times New Roman"/>
          <w:sz w:val="18"/>
          <w:szCs w:val="18"/>
        </w:rPr>
      </w:pPr>
      <w:r w:rsidRPr="00F31193">
        <w:rPr>
          <w:rFonts w:ascii="Times New Roman" w:hAnsi="Times New Roman" w:cs="Times New Roman"/>
          <w:b/>
          <w:sz w:val="18"/>
          <w:szCs w:val="18"/>
        </w:rPr>
        <w:t>Fig. 3</w:t>
      </w:r>
      <w:r w:rsidRPr="00F31193">
        <w:rPr>
          <w:rFonts w:ascii="Times New Roman" w:hAnsi="Times New Roman" w:cs="Times New Roman"/>
          <w:sz w:val="18"/>
          <w:szCs w:val="18"/>
        </w:rPr>
        <w:t xml:space="preserve"> Step 2</w:t>
      </w:r>
      <w:r w:rsidR="00F83855">
        <w:rPr>
          <w:rFonts w:ascii="Times New Roman" w:hAnsi="Times New Roman" w:cs="Times New Roman"/>
          <w:sz w:val="18"/>
          <w:szCs w:val="18"/>
        </w:rPr>
        <w:t>[1]</w:t>
      </w:r>
    </w:p>
    <w:p w:rsidR="008673E9" w:rsidRDefault="00991D64" w:rsidP="00013BD1">
      <w:pPr>
        <w:jc w:val="both"/>
        <w:rPr>
          <w:rFonts w:ascii="Times New Roman" w:hAnsi="Times New Roman" w:cs="Times New Roman"/>
          <w:sz w:val="24"/>
          <w:szCs w:val="24"/>
        </w:rPr>
      </w:pPr>
      <w:r>
        <w:rPr>
          <w:rFonts w:ascii="Times New Roman" w:hAnsi="Times New Roman" w:cs="Times New Roman"/>
          <w:sz w:val="24"/>
          <w:szCs w:val="24"/>
        </w:rPr>
        <w:t xml:space="preserve">Step </w:t>
      </w:r>
      <w:r w:rsidR="008673E9" w:rsidRPr="008673E9">
        <w:rPr>
          <w:rFonts w:ascii="Times New Roman" w:hAnsi="Times New Roman" w:cs="Times New Roman"/>
          <w:sz w:val="24"/>
          <w:szCs w:val="24"/>
        </w:rPr>
        <w:t xml:space="preserve">3. </w:t>
      </w:r>
      <w:r w:rsidR="0043181F">
        <w:rPr>
          <w:rFonts w:ascii="Times New Roman" w:hAnsi="Times New Roman" w:cs="Times New Roman"/>
          <w:sz w:val="24"/>
          <w:szCs w:val="24"/>
        </w:rPr>
        <w:t>Figure 3 represents l</w:t>
      </w:r>
      <w:r w:rsidR="008673E9" w:rsidRPr="008673E9">
        <w:rPr>
          <w:rFonts w:ascii="Times New Roman" w:hAnsi="Times New Roman" w:cs="Times New Roman"/>
          <w:sz w:val="24"/>
          <w:szCs w:val="24"/>
        </w:rPr>
        <w:t>abel</w:t>
      </w:r>
      <w:r w:rsidR="008673E9">
        <w:rPr>
          <w:rFonts w:ascii="Times New Roman" w:hAnsi="Times New Roman" w:cs="Times New Roman"/>
          <w:sz w:val="24"/>
          <w:szCs w:val="24"/>
        </w:rPr>
        <w:t>ling the</w:t>
      </w:r>
      <w:r w:rsidR="008673E9" w:rsidRPr="008673E9">
        <w:rPr>
          <w:rFonts w:ascii="Times New Roman" w:hAnsi="Times New Roman" w:cs="Times New Roman"/>
          <w:sz w:val="24"/>
          <w:szCs w:val="24"/>
        </w:rPr>
        <w:t xml:space="preserve"> units </w:t>
      </w:r>
      <w:r w:rsidR="008673E9">
        <w:rPr>
          <w:rFonts w:ascii="Times New Roman" w:hAnsi="Times New Roman" w:cs="Times New Roman"/>
          <w:sz w:val="24"/>
          <w:szCs w:val="24"/>
        </w:rPr>
        <w:t xml:space="preserve">to </w:t>
      </w:r>
      <w:r w:rsidR="008673E9" w:rsidRPr="008673E9">
        <w:rPr>
          <w:rFonts w:ascii="Times New Roman" w:hAnsi="Times New Roman" w:cs="Times New Roman"/>
          <w:sz w:val="24"/>
          <w:szCs w:val="24"/>
        </w:rPr>
        <w:t>their “level.”</w:t>
      </w:r>
    </w:p>
    <w:p w:rsidR="00F31193" w:rsidRDefault="00F31193"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01900" cy="1501140"/>
            <wp:effectExtent l="19050" t="19050" r="1270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501900" cy="1501140"/>
                    </a:xfrm>
                    <a:prstGeom prst="rect">
                      <a:avLst/>
                    </a:prstGeom>
                    <a:noFill/>
                    <a:ln w="9525">
                      <a:solidFill>
                        <a:schemeClr val="accent1"/>
                      </a:solidFill>
                      <a:miter lim="800000"/>
                      <a:headEnd/>
                      <a:tailEnd/>
                    </a:ln>
                  </pic:spPr>
                </pic:pic>
              </a:graphicData>
            </a:graphic>
          </wp:inline>
        </w:drawing>
      </w:r>
    </w:p>
    <w:p w:rsidR="00F31193" w:rsidRPr="00F31193" w:rsidRDefault="00F31193" w:rsidP="00013BD1">
      <w:pPr>
        <w:jc w:val="both"/>
        <w:rPr>
          <w:rFonts w:ascii="Times New Roman" w:hAnsi="Times New Roman" w:cs="Times New Roman"/>
          <w:sz w:val="18"/>
          <w:szCs w:val="18"/>
        </w:rPr>
      </w:pPr>
      <w:r w:rsidRPr="00F31193">
        <w:rPr>
          <w:rFonts w:ascii="Times New Roman" w:hAnsi="Times New Roman" w:cs="Times New Roman"/>
          <w:b/>
          <w:sz w:val="18"/>
          <w:szCs w:val="18"/>
        </w:rPr>
        <w:t>Fig. 3</w:t>
      </w:r>
      <w:r w:rsidRPr="00F31193">
        <w:rPr>
          <w:rFonts w:ascii="Times New Roman" w:hAnsi="Times New Roman" w:cs="Times New Roman"/>
          <w:sz w:val="18"/>
          <w:szCs w:val="18"/>
        </w:rPr>
        <w:t xml:space="preserve"> Step 3 </w:t>
      </w:r>
      <w:r w:rsidR="00F83855">
        <w:rPr>
          <w:rFonts w:ascii="Times New Roman" w:hAnsi="Times New Roman" w:cs="Times New Roman"/>
          <w:sz w:val="18"/>
          <w:szCs w:val="18"/>
        </w:rPr>
        <w:t>[1]</w:t>
      </w:r>
    </w:p>
    <w:p w:rsidR="008673E9" w:rsidRPr="008673E9" w:rsidRDefault="00991D64" w:rsidP="00013BD1">
      <w:pPr>
        <w:jc w:val="both"/>
        <w:rPr>
          <w:rFonts w:ascii="Times New Roman" w:hAnsi="Times New Roman" w:cs="Times New Roman"/>
          <w:sz w:val="24"/>
          <w:szCs w:val="24"/>
        </w:rPr>
      </w:pPr>
      <w:r>
        <w:rPr>
          <w:rFonts w:ascii="Times New Roman" w:hAnsi="Times New Roman" w:cs="Times New Roman"/>
          <w:sz w:val="24"/>
          <w:szCs w:val="24"/>
        </w:rPr>
        <w:t xml:space="preserve">Step </w:t>
      </w:r>
      <w:r w:rsidR="008673E9" w:rsidRPr="008673E9">
        <w:rPr>
          <w:rFonts w:ascii="Times New Roman" w:hAnsi="Times New Roman" w:cs="Times New Roman"/>
          <w:sz w:val="24"/>
          <w:szCs w:val="24"/>
        </w:rPr>
        <w:t xml:space="preserve">4. Add hidden </w:t>
      </w:r>
      <w:r>
        <w:rPr>
          <w:rFonts w:ascii="Times New Roman" w:hAnsi="Times New Roman" w:cs="Times New Roman"/>
          <w:sz w:val="24"/>
          <w:szCs w:val="24"/>
        </w:rPr>
        <w:t xml:space="preserve">units to learn derived features not specified in the initial rule or specific instruction from a user </w:t>
      </w:r>
      <w:r w:rsidR="008673E9" w:rsidRPr="008673E9">
        <w:rPr>
          <w:rFonts w:ascii="Times New Roman" w:hAnsi="Times New Roman" w:cs="Times New Roman"/>
          <w:sz w:val="24"/>
          <w:szCs w:val="24"/>
        </w:rPr>
        <w:t>(</w:t>
      </w:r>
      <w:r w:rsidR="008673E9" w:rsidRPr="008673E9">
        <w:rPr>
          <w:rFonts w:ascii="Times New Roman" w:hAnsi="Times New Roman" w:cs="Times New Roman"/>
          <w:i/>
          <w:iCs/>
          <w:sz w:val="24"/>
          <w:szCs w:val="24"/>
        </w:rPr>
        <w:t>optional)</w:t>
      </w:r>
      <w:r w:rsidR="008673E9" w:rsidRPr="008673E9">
        <w:rPr>
          <w:rFonts w:ascii="Times New Roman" w:hAnsi="Times New Roman" w:cs="Times New Roman"/>
          <w:sz w:val="24"/>
          <w:szCs w:val="24"/>
        </w:rPr>
        <w:t>.</w:t>
      </w:r>
    </w:p>
    <w:p w:rsidR="008673E9" w:rsidRPr="008673E9" w:rsidRDefault="00991D64" w:rsidP="00013BD1">
      <w:pPr>
        <w:jc w:val="both"/>
        <w:rPr>
          <w:rFonts w:ascii="Times New Roman" w:hAnsi="Times New Roman" w:cs="Times New Roman"/>
          <w:sz w:val="24"/>
          <w:szCs w:val="24"/>
        </w:rPr>
      </w:pPr>
      <w:r>
        <w:rPr>
          <w:rFonts w:ascii="Times New Roman" w:hAnsi="Times New Roman" w:cs="Times New Roman"/>
          <w:sz w:val="24"/>
          <w:szCs w:val="24"/>
        </w:rPr>
        <w:t xml:space="preserve">Step </w:t>
      </w:r>
      <w:r w:rsidR="008673E9" w:rsidRPr="008673E9">
        <w:rPr>
          <w:rFonts w:ascii="Times New Roman" w:hAnsi="Times New Roman" w:cs="Times New Roman"/>
          <w:sz w:val="24"/>
          <w:szCs w:val="24"/>
        </w:rPr>
        <w:t>5. Add units for known input features that are not referenced in the rules.</w:t>
      </w:r>
    </w:p>
    <w:p w:rsidR="008673E9" w:rsidRPr="00A97E2A" w:rsidRDefault="00991D64" w:rsidP="00013BD1">
      <w:pPr>
        <w:jc w:val="both"/>
        <w:rPr>
          <w:rFonts w:ascii="Times New Roman" w:hAnsi="Times New Roman" w:cs="Times New Roman"/>
          <w:sz w:val="24"/>
          <w:szCs w:val="24"/>
        </w:rPr>
      </w:pPr>
      <w:r w:rsidRPr="00A97E2A">
        <w:rPr>
          <w:rFonts w:ascii="Times New Roman" w:hAnsi="Times New Roman" w:cs="Times New Roman"/>
          <w:sz w:val="24"/>
          <w:szCs w:val="24"/>
        </w:rPr>
        <w:lastRenderedPageBreak/>
        <w:t xml:space="preserve">Step </w:t>
      </w:r>
      <w:r w:rsidR="00E23AFC">
        <w:rPr>
          <w:rFonts w:ascii="Times New Roman" w:hAnsi="Times New Roman" w:cs="Times New Roman"/>
          <w:sz w:val="24"/>
          <w:szCs w:val="24"/>
        </w:rPr>
        <w:t>6. Add links</w:t>
      </w:r>
      <w:r w:rsidR="00992DA3" w:rsidRPr="00A97E2A">
        <w:rPr>
          <w:rFonts w:ascii="Times New Roman" w:hAnsi="Times New Roman" w:cs="Times New Roman"/>
          <w:sz w:val="24"/>
          <w:szCs w:val="24"/>
        </w:rPr>
        <w:t xml:space="preserve"> </w:t>
      </w:r>
      <w:r w:rsidR="008673E9" w:rsidRPr="00A97E2A">
        <w:rPr>
          <w:rFonts w:ascii="Times New Roman" w:hAnsi="Times New Roman" w:cs="Times New Roman"/>
          <w:sz w:val="24"/>
          <w:szCs w:val="24"/>
        </w:rPr>
        <w:t xml:space="preserve">between all units </w:t>
      </w:r>
      <w:r w:rsidR="00992DA3" w:rsidRPr="00A97E2A">
        <w:rPr>
          <w:rFonts w:ascii="Times New Roman" w:hAnsi="Times New Roman" w:cs="Times New Roman"/>
          <w:sz w:val="24"/>
          <w:szCs w:val="24"/>
        </w:rPr>
        <w:t>that are separated by a level</w:t>
      </w:r>
      <w:r w:rsidR="008673E9" w:rsidRPr="00A97E2A">
        <w:rPr>
          <w:rFonts w:ascii="Times New Roman" w:hAnsi="Times New Roman" w:cs="Times New Roman"/>
          <w:sz w:val="24"/>
          <w:szCs w:val="24"/>
        </w:rPr>
        <w:t>.</w:t>
      </w:r>
    </w:p>
    <w:p w:rsidR="008673E9" w:rsidRDefault="00991D64" w:rsidP="00013BD1">
      <w:pPr>
        <w:jc w:val="both"/>
        <w:rPr>
          <w:rFonts w:ascii="Times New Roman" w:hAnsi="Times New Roman" w:cs="Times New Roman"/>
          <w:sz w:val="24"/>
          <w:szCs w:val="24"/>
        </w:rPr>
      </w:pPr>
      <w:r w:rsidRPr="00605838">
        <w:rPr>
          <w:rFonts w:ascii="Times New Roman" w:hAnsi="Times New Roman" w:cs="Times New Roman"/>
          <w:sz w:val="24"/>
          <w:szCs w:val="24"/>
        </w:rPr>
        <w:t xml:space="preserve">Step </w:t>
      </w:r>
      <w:r w:rsidR="008673E9" w:rsidRPr="00605838">
        <w:rPr>
          <w:rFonts w:ascii="Times New Roman" w:hAnsi="Times New Roman" w:cs="Times New Roman"/>
          <w:sz w:val="24"/>
          <w:szCs w:val="24"/>
        </w:rPr>
        <w:t>7. Perturb the network by adding near-zero random numbers to all link weights and biases.</w:t>
      </w:r>
    </w:p>
    <w:p w:rsidR="005367DC" w:rsidRDefault="00F31193"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56840" cy="1483995"/>
            <wp:effectExtent l="19050" t="19050" r="1016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656840" cy="1483995"/>
                    </a:xfrm>
                    <a:prstGeom prst="rect">
                      <a:avLst/>
                    </a:prstGeom>
                    <a:noFill/>
                    <a:ln w="9525">
                      <a:solidFill>
                        <a:schemeClr val="accent1"/>
                      </a:solidFill>
                      <a:miter lim="800000"/>
                      <a:headEnd/>
                      <a:tailEnd/>
                    </a:ln>
                  </pic:spPr>
                </pic:pic>
              </a:graphicData>
            </a:graphic>
          </wp:inline>
        </w:drawing>
      </w:r>
    </w:p>
    <w:p w:rsidR="00F31193" w:rsidRDefault="00F31193" w:rsidP="00013BD1">
      <w:pPr>
        <w:jc w:val="both"/>
        <w:rPr>
          <w:rFonts w:ascii="Times New Roman" w:hAnsi="Times New Roman" w:cs="Times New Roman"/>
          <w:sz w:val="18"/>
          <w:szCs w:val="18"/>
        </w:rPr>
      </w:pPr>
      <w:r w:rsidRPr="00F31193">
        <w:rPr>
          <w:rFonts w:ascii="Times New Roman" w:hAnsi="Times New Roman" w:cs="Times New Roman"/>
          <w:b/>
          <w:sz w:val="18"/>
          <w:szCs w:val="18"/>
        </w:rPr>
        <w:t>Fig. 4</w:t>
      </w:r>
      <w:r w:rsidRPr="00F31193">
        <w:rPr>
          <w:rFonts w:ascii="Times New Roman" w:hAnsi="Times New Roman" w:cs="Times New Roman"/>
          <w:sz w:val="18"/>
          <w:szCs w:val="18"/>
        </w:rPr>
        <w:t xml:space="preserve"> Step 4-5-6</w:t>
      </w:r>
      <w:r w:rsidR="00F83855">
        <w:rPr>
          <w:rFonts w:ascii="Times New Roman" w:hAnsi="Times New Roman" w:cs="Times New Roman"/>
          <w:sz w:val="18"/>
          <w:szCs w:val="18"/>
        </w:rPr>
        <w:t>[1]</w:t>
      </w:r>
    </w:p>
    <w:p w:rsidR="0099773C" w:rsidRDefault="0099773C" w:rsidP="00013BD1">
      <w:pPr>
        <w:jc w:val="both"/>
        <w:rPr>
          <w:rFonts w:ascii="Times New Roman" w:hAnsi="Times New Roman" w:cs="Times New Roman"/>
          <w:sz w:val="24"/>
          <w:szCs w:val="24"/>
        </w:rPr>
      </w:pPr>
      <w:r w:rsidRPr="0099773C">
        <w:rPr>
          <w:rFonts w:ascii="Times New Roman" w:hAnsi="Times New Roman" w:cs="Times New Roman"/>
          <w:sz w:val="24"/>
          <w:szCs w:val="24"/>
        </w:rPr>
        <w:t>Rule</w:t>
      </w:r>
      <w:r>
        <w:rPr>
          <w:rFonts w:ascii="Times New Roman" w:hAnsi="Times New Roman" w:cs="Times New Roman"/>
          <w:sz w:val="24"/>
          <w:szCs w:val="24"/>
        </w:rPr>
        <w:t xml:space="preserve">-to-network translator sets the weight &amp; bias of units for significant activation (near one or near zero) based on the deduction on domain knowledge. </w:t>
      </w:r>
    </w:p>
    <w:p w:rsidR="0099773C" w:rsidRPr="006F728C" w:rsidRDefault="0099773C" w:rsidP="00013BD1">
      <w:pPr>
        <w:pStyle w:val="ListParagraph"/>
        <w:numPr>
          <w:ilvl w:val="0"/>
          <w:numId w:val="5"/>
        </w:numPr>
        <w:jc w:val="both"/>
        <w:rPr>
          <w:rFonts w:ascii="Times New Roman" w:hAnsi="Times New Roman" w:cs="Times New Roman"/>
          <w:sz w:val="24"/>
          <w:szCs w:val="24"/>
        </w:rPr>
      </w:pPr>
      <w:r w:rsidRPr="006F728C">
        <w:rPr>
          <w:rFonts w:ascii="Times New Roman" w:hAnsi="Times New Roman" w:cs="Times New Roman"/>
          <w:sz w:val="24"/>
          <w:szCs w:val="24"/>
        </w:rPr>
        <w:t>For positive antecedents +w</w:t>
      </w:r>
    </w:p>
    <w:p w:rsidR="0099773C" w:rsidRPr="006F728C" w:rsidRDefault="0099773C" w:rsidP="00013BD1">
      <w:pPr>
        <w:pStyle w:val="ListParagraph"/>
        <w:numPr>
          <w:ilvl w:val="0"/>
          <w:numId w:val="5"/>
        </w:numPr>
        <w:jc w:val="both"/>
        <w:rPr>
          <w:rFonts w:ascii="Times New Roman" w:hAnsi="Times New Roman" w:cs="Times New Roman"/>
          <w:sz w:val="24"/>
          <w:szCs w:val="24"/>
        </w:rPr>
      </w:pPr>
      <w:r w:rsidRPr="006F728C">
        <w:rPr>
          <w:rFonts w:ascii="Times New Roman" w:hAnsi="Times New Roman" w:cs="Times New Roman"/>
          <w:sz w:val="24"/>
          <w:szCs w:val="24"/>
        </w:rPr>
        <w:t>For negative antecedents –w</w:t>
      </w:r>
    </w:p>
    <w:p w:rsidR="0099773C" w:rsidRPr="006F728C" w:rsidRDefault="0099773C" w:rsidP="00013BD1">
      <w:pPr>
        <w:pStyle w:val="ListParagraph"/>
        <w:numPr>
          <w:ilvl w:val="0"/>
          <w:numId w:val="5"/>
        </w:numPr>
        <w:jc w:val="both"/>
        <w:rPr>
          <w:rFonts w:ascii="Times New Roman" w:hAnsi="Times New Roman" w:cs="Times New Roman"/>
          <w:sz w:val="24"/>
          <w:szCs w:val="24"/>
        </w:rPr>
      </w:pPr>
      <w:r w:rsidRPr="006F728C">
        <w:rPr>
          <w:rFonts w:ascii="Times New Roman" w:hAnsi="Times New Roman" w:cs="Times New Roman"/>
          <w:sz w:val="24"/>
          <w:szCs w:val="24"/>
        </w:rPr>
        <w:t xml:space="preserve">Bias as (P-1/2)*w, where P is the no. </w:t>
      </w:r>
      <w:r w:rsidR="00B51E01" w:rsidRPr="006F728C">
        <w:rPr>
          <w:rFonts w:ascii="Times New Roman" w:hAnsi="Times New Roman" w:cs="Times New Roman"/>
          <w:sz w:val="24"/>
          <w:szCs w:val="24"/>
        </w:rPr>
        <w:t>+ve antecedents on a rule.</w:t>
      </w:r>
    </w:p>
    <w:p w:rsidR="0099773C" w:rsidRDefault="0099773C" w:rsidP="00013BD1">
      <w:pPr>
        <w:jc w:val="both"/>
        <w:rPr>
          <w:rFonts w:ascii="Times New Roman" w:hAnsi="Times New Roman" w:cs="Times New Roman"/>
          <w:sz w:val="24"/>
          <w:szCs w:val="24"/>
        </w:rPr>
      </w:pPr>
      <w:r>
        <w:rPr>
          <w:rFonts w:ascii="Times New Roman" w:hAnsi="Times New Roman" w:cs="Times New Roman"/>
          <w:sz w:val="24"/>
          <w:szCs w:val="24"/>
        </w:rPr>
        <w:t xml:space="preserve">In the example mentioned in figure 5, </w:t>
      </w:r>
      <w:r w:rsidR="00033004">
        <w:rPr>
          <w:rFonts w:ascii="Times New Roman" w:hAnsi="Times New Roman" w:cs="Times New Roman"/>
          <w:sz w:val="24"/>
          <w:szCs w:val="24"/>
        </w:rPr>
        <w:t xml:space="preserve">the +ve antecedents have weights set as </w:t>
      </w:r>
      <w:r w:rsidR="00033004" w:rsidRPr="00B51E01">
        <w:rPr>
          <w:rFonts w:ascii="Times New Roman" w:hAnsi="Times New Roman" w:cs="Times New Roman"/>
          <w:b/>
          <w:sz w:val="24"/>
          <w:szCs w:val="24"/>
        </w:rPr>
        <w:t>w</w:t>
      </w:r>
      <w:r w:rsidR="00033004">
        <w:rPr>
          <w:rFonts w:ascii="Times New Roman" w:hAnsi="Times New Roman" w:cs="Times New Roman"/>
          <w:sz w:val="24"/>
          <w:szCs w:val="24"/>
        </w:rPr>
        <w:t xml:space="preserve"> and –ve antecedents sets the weight as </w:t>
      </w:r>
      <w:r w:rsidR="00033004" w:rsidRPr="00B51E01">
        <w:rPr>
          <w:rFonts w:ascii="Times New Roman" w:hAnsi="Times New Roman" w:cs="Times New Roman"/>
          <w:b/>
          <w:sz w:val="24"/>
          <w:szCs w:val="24"/>
        </w:rPr>
        <w:t>–</w:t>
      </w:r>
      <w:r w:rsidR="00B51E01" w:rsidRPr="00B51E01">
        <w:rPr>
          <w:rFonts w:ascii="Times New Roman" w:hAnsi="Times New Roman" w:cs="Times New Roman"/>
          <w:b/>
          <w:sz w:val="24"/>
          <w:szCs w:val="24"/>
        </w:rPr>
        <w:t>w</w:t>
      </w:r>
      <w:r w:rsidR="00B51E01">
        <w:rPr>
          <w:rFonts w:ascii="Times New Roman" w:hAnsi="Times New Roman" w:cs="Times New Roman"/>
          <w:sz w:val="24"/>
          <w:szCs w:val="24"/>
        </w:rPr>
        <w:t xml:space="preserve"> and bias is set to (3-1/2)*w = </w:t>
      </w:r>
      <w:r w:rsidR="00B51E01" w:rsidRPr="00B51E01">
        <w:rPr>
          <w:rFonts w:ascii="Times New Roman" w:hAnsi="Times New Roman" w:cs="Times New Roman"/>
          <w:b/>
          <w:sz w:val="24"/>
          <w:szCs w:val="24"/>
        </w:rPr>
        <w:t>5w/2</w:t>
      </w:r>
      <w:r w:rsidR="00B51E01">
        <w:rPr>
          <w:rFonts w:ascii="Times New Roman" w:hAnsi="Times New Roman" w:cs="Times New Roman"/>
          <w:sz w:val="24"/>
          <w:szCs w:val="24"/>
        </w:rPr>
        <w:t xml:space="preserve">. </w:t>
      </w:r>
      <w:r w:rsidR="00033004">
        <w:rPr>
          <w:rFonts w:ascii="Times New Roman" w:hAnsi="Times New Roman" w:cs="Times New Roman"/>
          <w:sz w:val="24"/>
          <w:szCs w:val="24"/>
        </w:rPr>
        <w:t xml:space="preserve">If B, C, D has activation approximately equal to one and E approximately equal </w:t>
      </w:r>
      <w:r w:rsidR="001F518D">
        <w:rPr>
          <w:rFonts w:ascii="Times New Roman" w:hAnsi="Times New Roman" w:cs="Times New Roman"/>
          <w:sz w:val="24"/>
          <w:szCs w:val="24"/>
        </w:rPr>
        <w:t>to zero then unit A will get</w:t>
      </w:r>
      <w:r w:rsidR="00033004">
        <w:rPr>
          <w:rFonts w:ascii="Times New Roman" w:hAnsi="Times New Roman" w:cs="Times New Roman"/>
          <w:sz w:val="24"/>
          <w:szCs w:val="24"/>
        </w:rPr>
        <w:t xml:space="preserve"> activated</w:t>
      </w:r>
      <w:r w:rsidR="007D4A0E">
        <w:rPr>
          <w:rFonts w:ascii="Times New Roman" w:hAnsi="Times New Roman" w:cs="Times New Roman"/>
          <w:sz w:val="24"/>
          <w:szCs w:val="24"/>
        </w:rPr>
        <w:t xml:space="preserve"> since the threshold for activation of A unit is 5w/2 and we get a total of 3w. So unit encoding conjunction rules will get active when all +ve weighted links carry a signal near 1 and all –ve weighted links get the signal near zero.</w:t>
      </w:r>
    </w:p>
    <w:p w:rsidR="007D4A0E" w:rsidRDefault="007D4A0E" w:rsidP="00013BD1">
      <w:pPr>
        <w:jc w:val="both"/>
        <w:rPr>
          <w:rFonts w:ascii="Times New Roman" w:hAnsi="Times New Roman" w:cs="Times New Roman"/>
          <w:sz w:val="24"/>
          <w:szCs w:val="24"/>
        </w:rPr>
      </w:pPr>
      <w:r>
        <w:rPr>
          <w:rFonts w:ascii="Times New Roman" w:hAnsi="Times New Roman" w:cs="Times New Roman"/>
          <w:sz w:val="24"/>
          <w:szCs w:val="24"/>
        </w:rPr>
        <w:t>In case of disjunctive rules, first we need to rewrite the rules as multiple rules with the same consequent and second the weights need to be set as w. Also, the bias need to be set as (½)w.</w:t>
      </w:r>
    </w:p>
    <w:p w:rsidR="0099773C" w:rsidRDefault="0099773C"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84120" cy="1440815"/>
            <wp:effectExtent l="19050" t="19050" r="1143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484120" cy="1440815"/>
                    </a:xfrm>
                    <a:prstGeom prst="rect">
                      <a:avLst/>
                    </a:prstGeom>
                    <a:noFill/>
                    <a:ln w="9525">
                      <a:solidFill>
                        <a:schemeClr val="accent1"/>
                      </a:solidFill>
                      <a:miter lim="800000"/>
                      <a:headEnd/>
                      <a:tailEnd/>
                    </a:ln>
                  </pic:spPr>
                </pic:pic>
              </a:graphicData>
            </a:graphic>
          </wp:inline>
        </w:drawing>
      </w:r>
    </w:p>
    <w:p w:rsidR="0099773C" w:rsidRPr="00213BF1" w:rsidRDefault="0099773C" w:rsidP="00013BD1">
      <w:pPr>
        <w:jc w:val="both"/>
        <w:rPr>
          <w:rFonts w:ascii="Times New Roman" w:hAnsi="Times New Roman" w:cs="Times New Roman"/>
          <w:sz w:val="18"/>
          <w:szCs w:val="18"/>
        </w:rPr>
      </w:pPr>
      <w:r w:rsidRPr="0099773C">
        <w:rPr>
          <w:rFonts w:ascii="Times New Roman" w:hAnsi="Times New Roman" w:cs="Times New Roman"/>
          <w:b/>
          <w:sz w:val="18"/>
          <w:szCs w:val="18"/>
        </w:rPr>
        <w:t xml:space="preserve">Fig. 5 </w:t>
      </w:r>
      <w:r w:rsidR="00521FEB" w:rsidRPr="00213BF1">
        <w:rPr>
          <w:rFonts w:ascii="Times New Roman" w:hAnsi="Times New Roman" w:cs="Times New Roman"/>
          <w:sz w:val="18"/>
          <w:szCs w:val="18"/>
        </w:rPr>
        <w:t>Conjunctive to neural network translation</w:t>
      </w:r>
      <w:r w:rsidR="00F83855" w:rsidRPr="00213BF1">
        <w:rPr>
          <w:rFonts w:ascii="Times New Roman" w:hAnsi="Times New Roman" w:cs="Times New Roman"/>
          <w:sz w:val="18"/>
          <w:szCs w:val="18"/>
        </w:rPr>
        <w:t>[1]</w:t>
      </w:r>
    </w:p>
    <w:p w:rsidR="00E02DAE" w:rsidRDefault="00E02DAE" w:rsidP="00013BD1">
      <w:pPr>
        <w:jc w:val="both"/>
        <w:rPr>
          <w:rFonts w:ascii="Times New Roman" w:hAnsi="Times New Roman" w:cs="Times New Roman"/>
          <w:sz w:val="24"/>
          <w:szCs w:val="24"/>
        </w:rPr>
      </w:pPr>
    </w:p>
    <w:p w:rsidR="00A74EDC" w:rsidRDefault="00E02DAE" w:rsidP="00013BD1">
      <w:pPr>
        <w:jc w:val="both"/>
        <w:rPr>
          <w:rFonts w:ascii="Times New Roman" w:hAnsi="Times New Roman" w:cs="Times New Roman"/>
          <w:sz w:val="24"/>
          <w:szCs w:val="24"/>
        </w:rPr>
      </w:pPr>
      <w:r w:rsidRPr="00F31C42">
        <w:rPr>
          <w:rFonts w:ascii="Times New Roman" w:hAnsi="Times New Roman" w:cs="Times New Roman"/>
          <w:b/>
          <w:sz w:val="24"/>
          <w:szCs w:val="24"/>
        </w:rPr>
        <w:sym w:font="Wingdings" w:char="F0E0"/>
      </w:r>
      <w:r w:rsidR="00A74EDC" w:rsidRPr="00F31C42">
        <w:rPr>
          <w:rFonts w:ascii="Times New Roman" w:hAnsi="Times New Roman" w:cs="Times New Roman"/>
          <w:b/>
          <w:sz w:val="24"/>
          <w:szCs w:val="24"/>
        </w:rPr>
        <w:t>A refiner</w:t>
      </w:r>
      <w:r w:rsidR="00195366" w:rsidRPr="00F31C42">
        <w:rPr>
          <w:rFonts w:ascii="Times New Roman" w:hAnsi="Times New Roman" w:cs="Times New Roman"/>
          <w:b/>
          <w:sz w:val="24"/>
          <w:szCs w:val="24"/>
        </w:rPr>
        <w:t xml:space="preserve"> algorithm</w:t>
      </w:r>
      <w:r w:rsidR="00A74EDC" w:rsidRPr="00F31C42">
        <w:rPr>
          <w:rFonts w:ascii="Times New Roman" w:hAnsi="Times New Roman" w:cs="Times New Roman"/>
          <w:b/>
          <w:sz w:val="24"/>
          <w:szCs w:val="24"/>
        </w:rPr>
        <w:t xml:space="preserve">: </w:t>
      </w:r>
      <w:r w:rsidR="00A74EDC" w:rsidRPr="00E02DAE">
        <w:rPr>
          <w:rFonts w:ascii="Times New Roman" w:hAnsi="Times New Roman" w:cs="Times New Roman"/>
          <w:sz w:val="24"/>
          <w:szCs w:val="24"/>
        </w:rPr>
        <w:t xml:space="preserve"> </w:t>
      </w:r>
      <w:r w:rsidR="005D7203" w:rsidRPr="00E02DAE">
        <w:rPr>
          <w:rFonts w:ascii="Times New Roman" w:hAnsi="Times New Roman" w:cs="Times New Roman"/>
          <w:sz w:val="24"/>
          <w:szCs w:val="24"/>
        </w:rPr>
        <w:t xml:space="preserve">In this part, the neural network is trained/refined using examples and learning </w:t>
      </w:r>
      <w:r w:rsidR="00156129" w:rsidRPr="00E02DAE">
        <w:rPr>
          <w:rFonts w:ascii="Times New Roman" w:hAnsi="Times New Roman" w:cs="Times New Roman"/>
          <w:sz w:val="24"/>
          <w:szCs w:val="24"/>
        </w:rPr>
        <w:t>algorithms like back propagation. After this refinement, the trained network model works more accurate than other machine learning algorithms.</w:t>
      </w:r>
    </w:p>
    <w:p w:rsidR="00654370" w:rsidRDefault="00654370" w:rsidP="00013B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Using back propagation algorithm for refinement of KBANN neural network creates some issue as they start with confident answers i.e. output units have </w:t>
      </w:r>
      <w:r w:rsidR="009B7D2F">
        <w:rPr>
          <w:rFonts w:ascii="Times New Roman" w:hAnsi="Times New Roman" w:cs="Times New Roman"/>
          <w:sz w:val="24"/>
          <w:szCs w:val="24"/>
        </w:rPr>
        <w:t xml:space="preserve">either </w:t>
      </w:r>
      <w:r w:rsidR="00AE123A">
        <w:rPr>
          <w:rFonts w:ascii="Times New Roman" w:hAnsi="Times New Roman" w:cs="Times New Roman"/>
          <w:sz w:val="24"/>
          <w:szCs w:val="24"/>
        </w:rPr>
        <w:t xml:space="preserve">activation near zero </w:t>
      </w:r>
      <w:r w:rsidR="009B7D2F">
        <w:rPr>
          <w:rFonts w:ascii="Times New Roman" w:hAnsi="Times New Roman" w:cs="Times New Roman"/>
          <w:sz w:val="24"/>
          <w:szCs w:val="24"/>
        </w:rPr>
        <w:t xml:space="preserve">or one. In this case, the changes to network will be very less regardless of </w:t>
      </w:r>
      <w:r w:rsidR="00AE123A">
        <w:rPr>
          <w:rFonts w:ascii="Times New Roman" w:hAnsi="Times New Roman" w:cs="Times New Roman"/>
          <w:sz w:val="24"/>
          <w:szCs w:val="24"/>
        </w:rPr>
        <w:t>the correctness of the answer which makes very difficult for a neural network to correct the aspects which cause t</w:t>
      </w:r>
      <w:r w:rsidR="00E568FA">
        <w:rPr>
          <w:rFonts w:ascii="Times New Roman" w:hAnsi="Times New Roman" w:cs="Times New Roman"/>
          <w:sz w:val="24"/>
          <w:szCs w:val="24"/>
        </w:rPr>
        <w:t xml:space="preserve">he errors. </w:t>
      </w:r>
      <w:r w:rsidR="00932D9B">
        <w:rPr>
          <w:rFonts w:ascii="Times New Roman" w:hAnsi="Times New Roman" w:cs="Times New Roman"/>
          <w:sz w:val="24"/>
          <w:szCs w:val="24"/>
        </w:rPr>
        <w:t>KBANN uses cross entropy error function as mentioned below:</w:t>
      </w:r>
    </w:p>
    <w:p w:rsidR="00932D9B" w:rsidRDefault="00932D9B"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60725" cy="5435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260725" cy="543560"/>
                    </a:xfrm>
                    <a:prstGeom prst="rect">
                      <a:avLst/>
                    </a:prstGeom>
                    <a:noFill/>
                    <a:ln w="9525">
                      <a:noFill/>
                      <a:miter lim="800000"/>
                      <a:headEnd/>
                      <a:tailEnd/>
                    </a:ln>
                  </pic:spPr>
                </pic:pic>
              </a:graphicData>
            </a:graphic>
          </wp:inline>
        </w:drawing>
      </w:r>
    </w:p>
    <w:p w:rsidR="0094455E" w:rsidRDefault="00FA68EC" w:rsidP="00013BD1">
      <w:pPr>
        <w:jc w:val="both"/>
        <w:rPr>
          <w:rFonts w:ascii="Times New Roman" w:hAnsi="Times New Roman" w:cs="Times New Roman"/>
          <w:sz w:val="24"/>
          <w:szCs w:val="24"/>
        </w:rPr>
      </w:pPr>
      <w:r>
        <w:rPr>
          <w:rFonts w:ascii="Times New Roman" w:hAnsi="Times New Roman" w:cs="Times New Roman"/>
          <w:sz w:val="24"/>
          <w:szCs w:val="24"/>
        </w:rPr>
        <w:t>Along with error function, another term called regularization (penalizing the network for making changes in the original domain theory) is added</w:t>
      </w:r>
      <w:r w:rsidR="00142D78">
        <w:rPr>
          <w:rFonts w:ascii="Times New Roman" w:hAnsi="Times New Roman" w:cs="Times New Roman"/>
          <w:sz w:val="24"/>
          <w:szCs w:val="24"/>
        </w:rPr>
        <w:t>. It tries to encourage the network to make the original weights remain unchanged.</w:t>
      </w:r>
      <w:r w:rsidR="0094455E">
        <w:rPr>
          <w:rFonts w:ascii="Times New Roman" w:hAnsi="Times New Roman" w:cs="Times New Roman"/>
          <w:sz w:val="24"/>
          <w:szCs w:val="24"/>
        </w:rPr>
        <w:t xml:space="preserve"> Below is the equation</w:t>
      </w:r>
      <w:r w:rsidR="00F70FBA">
        <w:rPr>
          <w:rFonts w:ascii="Times New Roman" w:hAnsi="Times New Roman" w:cs="Times New Roman"/>
          <w:sz w:val="24"/>
          <w:szCs w:val="24"/>
        </w:rPr>
        <w:t xml:space="preserve"> for regularizer</w:t>
      </w:r>
      <w:r w:rsidR="0094455E">
        <w:rPr>
          <w:rFonts w:ascii="Times New Roman" w:hAnsi="Times New Roman" w:cs="Times New Roman"/>
          <w:sz w:val="24"/>
          <w:szCs w:val="24"/>
        </w:rPr>
        <w:t>:</w:t>
      </w:r>
    </w:p>
    <w:p w:rsidR="0094455E" w:rsidRDefault="0094455E" w:rsidP="00013BD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156460" cy="58674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156460" cy="586740"/>
                    </a:xfrm>
                    <a:prstGeom prst="rect">
                      <a:avLst/>
                    </a:prstGeom>
                    <a:noFill/>
                    <a:ln w="9525">
                      <a:noFill/>
                      <a:miter lim="800000"/>
                      <a:headEnd/>
                      <a:tailEnd/>
                    </a:ln>
                  </pic:spPr>
                </pic:pic>
              </a:graphicData>
            </a:graphic>
          </wp:inline>
        </w:drawing>
      </w:r>
    </w:p>
    <w:p w:rsidR="0094455E" w:rsidRPr="00E02DAE" w:rsidRDefault="0094455E" w:rsidP="00013BD1">
      <w:pPr>
        <w:jc w:val="both"/>
        <w:rPr>
          <w:rFonts w:ascii="Times New Roman" w:hAnsi="Times New Roman" w:cs="Times New Roman"/>
          <w:sz w:val="24"/>
          <w:szCs w:val="24"/>
        </w:rPr>
      </w:pPr>
      <w:r>
        <w:rPr>
          <w:rFonts w:ascii="Times New Roman" w:hAnsi="Times New Roman" w:cs="Times New Roman"/>
          <w:sz w:val="24"/>
          <w:szCs w:val="24"/>
        </w:rPr>
        <w:t xml:space="preserve">Here </w:t>
      </w:r>
      <w:r w:rsidRPr="00236A32">
        <w:rPr>
          <w:rFonts w:ascii="Times New Roman" w:hAnsi="Times New Roman" w:cs="Times New Roman"/>
          <w:noProof/>
          <w:sz w:val="24"/>
          <w:szCs w:val="24"/>
          <w:lang w:eastAsia="en-IN"/>
        </w:rPr>
        <w:drawing>
          <wp:inline distT="0" distB="0" distL="0" distR="0">
            <wp:extent cx="120650" cy="1898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20650" cy="189865"/>
                    </a:xfrm>
                    <a:prstGeom prst="rect">
                      <a:avLst/>
                    </a:prstGeom>
                    <a:noFill/>
                    <a:ln w="9525">
                      <a:noFill/>
                      <a:miter lim="800000"/>
                      <a:headEnd/>
                      <a:tailEnd/>
                    </a:ln>
                  </pic:spPr>
                </pic:pic>
              </a:graphicData>
            </a:graphic>
          </wp:inline>
        </w:drawing>
      </w:r>
      <w:r w:rsidRPr="00236A32">
        <w:rPr>
          <w:rFonts w:ascii="Times New Roman" w:hAnsi="Times New Roman" w:cs="Times New Roman"/>
          <w:sz w:val="24"/>
          <w:szCs w:val="24"/>
        </w:rPr>
        <w:t xml:space="preserve"> controls the ability of network to learn the training set and distance from the initial rules</w:t>
      </w:r>
      <w:r w:rsidRPr="00A24027">
        <w:rPr>
          <w:rFonts w:ascii="Times New Roman" w:hAnsi="Times New Roman" w:cs="Times New Roman"/>
          <w:sz w:val="24"/>
          <w:szCs w:val="24"/>
        </w:rPr>
        <w:t>.</w:t>
      </w:r>
    </w:p>
    <w:p w:rsidR="00E02DAE" w:rsidRDefault="009129E3" w:rsidP="00013BD1">
      <w:pPr>
        <w:jc w:val="both"/>
        <w:rPr>
          <w:rFonts w:ascii="Times New Roman" w:hAnsi="Times New Roman" w:cs="Times New Roman"/>
          <w:sz w:val="24"/>
          <w:szCs w:val="24"/>
        </w:rPr>
      </w:pPr>
      <w:r w:rsidRPr="009129E3">
        <w:rPr>
          <w:rFonts w:ascii="Times New Roman" w:hAnsi="Times New Roman" w:cs="Times New Roman"/>
          <w:b/>
          <w:sz w:val="24"/>
          <w:szCs w:val="24"/>
        </w:rPr>
        <w:t>KBANN example:</w:t>
      </w:r>
      <w:r>
        <w:rPr>
          <w:rFonts w:ascii="Times New Roman" w:hAnsi="Times New Roman" w:cs="Times New Roman"/>
          <w:b/>
          <w:sz w:val="24"/>
          <w:szCs w:val="24"/>
        </w:rPr>
        <w:t xml:space="preserve"> </w:t>
      </w:r>
      <w:r>
        <w:rPr>
          <w:rFonts w:ascii="Times New Roman" w:hAnsi="Times New Roman" w:cs="Times New Roman"/>
          <w:sz w:val="24"/>
          <w:szCs w:val="24"/>
        </w:rPr>
        <w:t>Let us take an example to understand the working of KBANN algorithm.</w:t>
      </w:r>
    </w:p>
    <w:tbl>
      <w:tblPr>
        <w:tblStyle w:val="TableGrid"/>
        <w:tblW w:w="0" w:type="auto"/>
        <w:tblLook w:val="04A0"/>
      </w:tblPr>
      <w:tblGrid>
        <w:gridCol w:w="3714"/>
        <w:gridCol w:w="5528"/>
      </w:tblGrid>
      <w:tr w:rsidR="00D20892" w:rsidTr="001813F9">
        <w:tc>
          <w:tcPr>
            <w:tcW w:w="9242" w:type="dxa"/>
            <w:gridSpan w:val="2"/>
          </w:tcPr>
          <w:p w:rsidR="00D20892" w:rsidRPr="00940CB4" w:rsidRDefault="00D20892" w:rsidP="00013BD1">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940CB4">
              <w:rPr>
                <w:rFonts w:ascii="Times New Roman" w:hAnsi="Times New Roman" w:cs="Times New Roman"/>
                <w:b/>
                <w:sz w:val="24"/>
                <w:szCs w:val="24"/>
              </w:rPr>
              <w:t>KBANN(domain theory, training examples)</w:t>
            </w:r>
          </w:p>
        </w:tc>
      </w:tr>
      <w:tr w:rsidR="009129E3" w:rsidTr="00D20892">
        <w:tc>
          <w:tcPr>
            <w:tcW w:w="3714" w:type="dxa"/>
          </w:tcPr>
          <w:p w:rsidR="009129E3" w:rsidRDefault="009129E3" w:rsidP="00013BD1">
            <w:pPr>
              <w:jc w:val="both"/>
              <w:rPr>
                <w:rFonts w:ascii="Times New Roman" w:hAnsi="Times New Roman" w:cs="Times New Roman"/>
                <w:sz w:val="24"/>
                <w:szCs w:val="24"/>
              </w:rPr>
            </w:pPr>
            <w:r>
              <w:rPr>
                <w:rFonts w:ascii="Times New Roman" w:hAnsi="Times New Roman" w:cs="Times New Roman"/>
                <w:sz w:val="24"/>
                <w:szCs w:val="24"/>
              </w:rPr>
              <w:t>In th</w:t>
            </w:r>
            <w:r w:rsidR="004716A6">
              <w:rPr>
                <w:rFonts w:ascii="Times New Roman" w:hAnsi="Times New Roman" w:cs="Times New Roman"/>
                <w:sz w:val="24"/>
                <w:szCs w:val="24"/>
              </w:rPr>
              <w:t xml:space="preserve">is example, domain theory </w:t>
            </w:r>
            <w:r w:rsidR="007E6B5D">
              <w:rPr>
                <w:rFonts w:ascii="Times New Roman" w:hAnsi="Times New Roman" w:cs="Times New Roman"/>
                <w:sz w:val="24"/>
                <w:szCs w:val="24"/>
              </w:rPr>
              <w:t>is given as set of rules</w:t>
            </w:r>
            <w:r w:rsidR="004716A6">
              <w:rPr>
                <w:rFonts w:ascii="Times New Roman" w:hAnsi="Times New Roman" w:cs="Times New Roman"/>
                <w:sz w:val="24"/>
                <w:szCs w:val="24"/>
              </w:rPr>
              <w:t xml:space="preserve"> and </w:t>
            </w:r>
            <w:r w:rsidR="007E6B5D">
              <w:rPr>
                <w:rFonts w:ascii="Times New Roman" w:hAnsi="Times New Roman" w:cs="Times New Roman"/>
                <w:sz w:val="24"/>
                <w:szCs w:val="24"/>
              </w:rPr>
              <w:t xml:space="preserve">various </w:t>
            </w:r>
            <w:r w:rsidR="004716A6">
              <w:rPr>
                <w:rFonts w:ascii="Times New Roman" w:hAnsi="Times New Roman" w:cs="Times New Roman"/>
                <w:sz w:val="24"/>
                <w:szCs w:val="24"/>
              </w:rPr>
              <w:t>training example</w:t>
            </w:r>
            <w:r w:rsidR="007E6B5D">
              <w:rPr>
                <w:rFonts w:ascii="Times New Roman" w:hAnsi="Times New Roman" w:cs="Times New Roman"/>
                <w:sz w:val="24"/>
                <w:szCs w:val="24"/>
              </w:rPr>
              <w:t>s are</w:t>
            </w:r>
            <w:r w:rsidR="004716A6">
              <w:rPr>
                <w:rFonts w:ascii="Times New Roman" w:hAnsi="Times New Roman" w:cs="Times New Roman"/>
                <w:sz w:val="24"/>
                <w:szCs w:val="24"/>
              </w:rPr>
              <w:t xml:space="preserve"> given</w:t>
            </w:r>
            <w:r w:rsidR="007E6B5D">
              <w:rPr>
                <w:rFonts w:ascii="Times New Roman" w:hAnsi="Times New Roman" w:cs="Times New Roman"/>
                <w:sz w:val="24"/>
                <w:szCs w:val="24"/>
              </w:rPr>
              <w:t xml:space="preserve"> to classify the object as cup and non-cups. </w:t>
            </w:r>
            <w:r w:rsidR="00AE28D8">
              <w:rPr>
                <w:rFonts w:ascii="Times New Roman" w:hAnsi="Times New Roman" w:cs="Times New Roman"/>
                <w:sz w:val="24"/>
                <w:szCs w:val="24"/>
              </w:rPr>
              <w:t>In BottomlsFlat feature,</w:t>
            </w:r>
            <w:r w:rsidR="0094557F">
              <w:rPr>
                <w:rFonts w:ascii="Times New Roman" w:hAnsi="Times New Roman" w:cs="Times New Roman"/>
                <w:sz w:val="24"/>
                <w:szCs w:val="24"/>
              </w:rPr>
              <w:t xml:space="preserve"> </w:t>
            </w:r>
            <w:r w:rsidR="00AE28D8">
              <w:rPr>
                <w:rFonts w:ascii="Times New Roman" w:hAnsi="Times New Roman" w:cs="Times New Roman"/>
                <w:sz w:val="24"/>
                <w:szCs w:val="24"/>
              </w:rPr>
              <w:t xml:space="preserve">there are 4 ‘x’ in cups and 4 ‘x’ is non-cups then it will be considered as Cups because for this attribute under cups category </w:t>
            </w:r>
            <w:r w:rsidR="00B92C02">
              <w:rPr>
                <w:rFonts w:ascii="Times New Roman" w:hAnsi="Times New Roman" w:cs="Times New Roman"/>
                <w:sz w:val="24"/>
                <w:szCs w:val="24"/>
              </w:rPr>
              <w:t>there 4 out of 4</w:t>
            </w:r>
            <w:r w:rsidR="00AE28D8">
              <w:rPr>
                <w:rFonts w:ascii="Times New Roman" w:hAnsi="Times New Roman" w:cs="Times New Roman"/>
                <w:sz w:val="24"/>
                <w:szCs w:val="24"/>
              </w:rPr>
              <w:t xml:space="preserve"> ‘x’ present and in non-cups </w:t>
            </w:r>
            <w:r w:rsidR="00B92C02">
              <w:rPr>
                <w:rFonts w:ascii="Times New Roman" w:hAnsi="Times New Roman" w:cs="Times New Roman"/>
                <w:sz w:val="24"/>
                <w:szCs w:val="24"/>
              </w:rPr>
              <w:t>category, there are 4 out of 6</w:t>
            </w:r>
            <w:r w:rsidR="00AE28D8">
              <w:rPr>
                <w:rFonts w:ascii="Times New Roman" w:hAnsi="Times New Roman" w:cs="Times New Roman"/>
                <w:sz w:val="24"/>
                <w:szCs w:val="24"/>
              </w:rPr>
              <w:t xml:space="preserve"> ‘x’ present.</w:t>
            </w:r>
          </w:p>
          <w:p w:rsidR="00D20892" w:rsidRPr="00930AAD" w:rsidRDefault="00930AAD" w:rsidP="00013BD1">
            <w:pPr>
              <w:jc w:val="both"/>
              <w:rPr>
                <w:rFonts w:ascii="Times New Roman" w:hAnsi="Times New Roman" w:cs="Times New Roman"/>
                <w:sz w:val="24"/>
                <w:szCs w:val="24"/>
              </w:rPr>
            </w:pPr>
            <w:r>
              <w:rPr>
                <w:rFonts w:ascii="Times New Roman" w:hAnsi="Times New Roman" w:cs="Times New Roman"/>
                <w:sz w:val="24"/>
                <w:szCs w:val="24"/>
              </w:rPr>
              <w:t xml:space="preserve">Step1: </w:t>
            </w:r>
            <w:r w:rsidR="00D20892" w:rsidRPr="00930AAD">
              <w:rPr>
                <w:rFonts w:ascii="Times New Roman" w:hAnsi="Times New Roman" w:cs="Times New Roman"/>
                <w:sz w:val="24"/>
                <w:szCs w:val="24"/>
              </w:rPr>
              <w:t>Rewriting of rule is not needed as there is disjuncts present in the set of rules.</w:t>
            </w:r>
            <w:r w:rsidR="006E5C87">
              <w:rPr>
                <w:rFonts w:ascii="Times New Roman" w:hAnsi="Times New Roman" w:cs="Times New Roman"/>
                <w:sz w:val="24"/>
                <w:szCs w:val="24"/>
              </w:rPr>
              <w:t xml:space="preserve"> Rewriting is done in such a way to form the hierarchical structure so that rule can be easily transformed to neural network.</w:t>
            </w:r>
          </w:p>
          <w:p w:rsidR="006E5C87" w:rsidRPr="00930AAD" w:rsidRDefault="00930AAD" w:rsidP="00013BD1">
            <w:pPr>
              <w:jc w:val="both"/>
              <w:rPr>
                <w:rFonts w:ascii="Times New Roman" w:hAnsi="Times New Roman" w:cs="Times New Roman"/>
                <w:sz w:val="24"/>
                <w:szCs w:val="24"/>
              </w:rPr>
            </w:pPr>
            <w:r>
              <w:rPr>
                <w:rFonts w:ascii="Times New Roman" w:hAnsi="Times New Roman" w:cs="Times New Roman"/>
                <w:sz w:val="24"/>
                <w:szCs w:val="24"/>
              </w:rPr>
              <w:t xml:space="preserve">Step2: </w:t>
            </w:r>
            <w:r w:rsidRPr="00930AAD">
              <w:rPr>
                <w:rFonts w:ascii="Times New Roman" w:hAnsi="Times New Roman" w:cs="Times New Roman"/>
                <w:sz w:val="24"/>
                <w:szCs w:val="24"/>
              </w:rPr>
              <w:t>In figure 7, rules are map</w:t>
            </w:r>
            <w:r w:rsidR="006E5C87">
              <w:rPr>
                <w:rFonts w:ascii="Times New Roman" w:hAnsi="Times New Roman" w:cs="Times New Roman"/>
                <w:sz w:val="24"/>
                <w:szCs w:val="24"/>
              </w:rPr>
              <w:t>ped</w:t>
            </w:r>
          </w:p>
          <w:p w:rsidR="00D20892" w:rsidRPr="00930AAD" w:rsidRDefault="00930AAD" w:rsidP="00013BD1">
            <w:pPr>
              <w:jc w:val="both"/>
              <w:rPr>
                <w:rFonts w:ascii="Times New Roman" w:hAnsi="Times New Roman" w:cs="Times New Roman"/>
                <w:sz w:val="24"/>
                <w:szCs w:val="24"/>
              </w:rPr>
            </w:pPr>
            <w:r w:rsidRPr="00930AAD">
              <w:rPr>
                <w:rFonts w:ascii="Times New Roman" w:hAnsi="Times New Roman" w:cs="Times New Roman"/>
                <w:sz w:val="24"/>
                <w:szCs w:val="24"/>
              </w:rPr>
              <w:t>to neural network.</w:t>
            </w:r>
            <w:r w:rsidR="006E5C87">
              <w:rPr>
                <w:rFonts w:ascii="Times New Roman" w:hAnsi="Times New Roman" w:cs="Times New Roman"/>
                <w:sz w:val="24"/>
                <w:szCs w:val="24"/>
              </w:rPr>
              <w:t xml:space="preserve"> For example, Cup node is connected to Stable node, Liftable node and OpenVessel. Stable node is connected to BottomlsFlat input </w:t>
            </w:r>
            <w:r w:rsidR="006E5C87">
              <w:rPr>
                <w:rFonts w:ascii="Times New Roman" w:hAnsi="Times New Roman" w:cs="Times New Roman"/>
                <w:sz w:val="24"/>
                <w:szCs w:val="24"/>
              </w:rPr>
              <w:lastRenderedPageBreak/>
              <w:t>feature and so on..</w:t>
            </w:r>
          </w:p>
        </w:tc>
        <w:tc>
          <w:tcPr>
            <w:tcW w:w="5528" w:type="dxa"/>
          </w:tcPr>
          <w:p w:rsidR="009129E3" w:rsidRDefault="009129E3" w:rsidP="00013BD1">
            <w:pPr>
              <w:jc w:val="both"/>
              <w:rPr>
                <w:rFonts w:ascii="Times New Roman" w:hAnsi="Times New Roman" w:cs="Times New Roman"/>
                <w:sz w:val="24"/>
                <w:szCs w:val="24"/>
              </w:rPr>
            </w:pPr>
            <w:r w:rsidRPr="009129E3">
              <w:rPr>
                <w:rFonts w:ascii="Times New Roman" w:hAnsi="Times New Roman" w:cs="Times New Roman"/>
                <w:noProof/>
                <w:sz w:val="24"/>
                <w:szCs w:val="24"/>
                <w:lang w:eastAsia="en-IN"/>
              </w:rPr>
              <w:lastRenderedPageBreak/>
              <w:drawing>
                <wp:inline distT="0" distB="0" distL="0" distR="0">
                  <wp:extent cx="3345252" cy="3712734"/>
                  <wp:effectExtent l="19050" t="0" r="7548"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352295" cy="3720551"/>
                          </a:xfrm>
                          <a:prstGeom prst="rect">
                            <a:avLst/>
                          </a:prstGeom>
                          <a:noFill/>
                          <a:ln w="9525">
                            <a:noFill/>
                            <a:miter lim="800000"/>
                            <a:headEnd/>
                            <a:tailEnd/>
                          </a:ln>
                        </pic:spPr>
                      </pic:pic>
                    </a:graphicData>
                  </a:graphic>
                </wp:inline>
              </w:drawing>
            </w:r>
          </w:p>
          <w:p w:rsidR="00D20892" w:rsidRPr="00D20892" w:rsidRDefault="00D20892" w:rsidP="00013BD1">
            <w:pPr>
              <w:jc w:val="both"/>
              <w:rPr>
                <w:rFonts w:ascii="Times New Roman" w:hAnsi="Times New Roman" w:cs="Times New Roman"/>
                <w:sz w:val="18"/>
                <w:szCs w:val="18"/>
              </w:rPr>
            </w:pPr>
            <w:r w:rsidRPr="00D20892">
              <w:rPr>
                <w:rFonts w:ascii="Times New Roman" w:hAnsi="Times New Roman" w:cs="Times New Roman"/>
                <w:b/>
                <w:sz w:val="18"/>
                <w:szCs w:val="18"/>
              </w:rPr>
              <w:t>Fig 6</w:t>
            </w:r>
            <w:r w:rsidRPr="00D20892">
              <w:rPr>
                <w:rFonts w:ascii="Times New Roman" w:hAnsi="Times New Roman" w:cs="Times New Roman"/>
                <w:sz w:val="18"/>
                <w:szCs w:val="18"/>
              </w:rPr>
              <w:t>. Showing domain theory and training example</w:t>
            </w:r>
            <w:r w:rsidR="0062058B">
              <w:rPr>
                <w:rFonts w:ascii="Times New Roman" w:hAnsi="Times New Roman" w:cs="Times New Roman"/>
                <w:sz w:val="18"/>
                <w:szCs w:val="18"/>
              </w:rPr>
              <w:t>[3]</w:t>
            </w:r>
          </w:p>
        </w:tc>
      </w:tr>
      <w:tr w:rsidR="009129E3" w:rsidTr="00D20892">
        <w:tc>
          <w:tcPr>
            <w:tcW w:w="3714" w:type="dxa"/>
          </w:tcPr>
          <w:p w:rsidR="009129E3" w:rsidRDefault="00930AAD" w:rsidP="00013BD1">
            <w:pPr>
              <w:jc w:val="both"/>
              <w:rPr>
                <w:rFonts w:ascii="Times New Roman" w:hAnsi="Times New Roman" w:cs="Times New Roman"/>
                <w:sz w:val="24"/>
                <w:szCs w:val="24"/>
              </w:rPr>
            </w:pPr>
            <w:r>
              <w:rPr>
                <w:rFonts w:ascii="Times New Roman" w:hAnsi="Times New Roman" w:cs="Times New Roman"/>
                <w:sz w:val="24"/>
                <w:szCs w:val="24"/>
              </w:rPr>
              <w:lastRenderedPageBreak/>
              <w:t>Step3: Numbering can be done for units by their level, if needed.</w:t>
            </w:r>
          </w:p>
          <w:p w:rsidR="00930AAD" w:rsidRDefault="00930AAD" w:rsidP="00013BD1">
            <w:pPr>
              <w:jc w:val="both"/>
              <w:rPr>
                <w:rFonts w:ascii="Times New Roman" w:hAnsi="Times New Roman" w:cs="Times New Roman"/>
                <w:sz w:val="24"/>
                <w:szCs w:val="24"/>
              </w:rPr>
            </w:pPr>
            <w:r>
              <w:rPr>
                <w:rFonts w:ascii="Times New Roman" w:hAnsi="Times New Roman" w:cs="Times New Roman"/>
                <w:sz w:val="24"/>
                <w:szCs w:val="24"/>
              </w:rPr>
              <w:t>Step4: Hidden units are not required in this example so not added.</w:t>
            </w:r>
          </w:p>
          <w:p w:rsidR="00930AAD" w:rsidRDefault="00930AAD" w:rsidP="00013BD1">
            <w:pPr>
              <w:jc w:val="both"/>
              <w:rPr>
                <w:rFonts w:ascii="Times New Roman" w:hAnsi="Times New Roman" w:cs="Times New Roman"/>
                <w:sz w:val="24"/>
                <w:szCs w:val="24"/>
              </w:rPr>
            </w:pPr>
            <w:r>
              <w:rPr>
                <w:rFonts w:ascii="Times New Roman" w:hAnsi="Times New Roman" w:cs="Times New Roman"/>
                <w:sz w:val="24"/>
                <w:szCs w:val="24"/>
              </w:rPr>
              <w:t>Step5: Various input features are shown in figure 7 taken from training example</w:t>
            </w:r>
            <w:r w:rsidR="00E21187">
              <w:rPr>
                <w:rFonts w:ascii="Times New Roman" w:hAnsi="Times New Roman" w:cs="Times New Roman"/>
                <w:sz w:val="24"/>
                <w:szCs w:val="24"/>
              </w:rPr>
              <w:t xml:space="preserve"> (like Light, Expensive, HasHandle etc..)</w:t>
            </w:r>
            <w:r>
              <w:rPr>
                <w:rFonts w:ascii="Times New Roman" w:hAnsi="Times New Roman" w:cs="Times New Roman"/>
                <w:sz w:val="24"/>
                <w:szCs w:val="24"/>
              </w:rPr>
              <w:t>. It is important to add these input features to correctly learning the concept as rule are not perfectly correct.</w:t>
            </w:r>
          </w:p>
          <w:p w:rsidR="00930AAD" w:rsidRDefault="00930AAD" w:rsidP="00013BD1">
            <w:pPr>
              <w:jc w:val="both"/>
              <w:rPr>
                <w:rFonts w:ascii="Times New Roman" w:hAnsi="Times New Roman" w:cs="Times New Roman"/>
                <w:sz w:val="24"/>
                <w:szCs w:val="24"/>
              </w:rPr>
            </w:pPr>
            <w:r>
              <w:rPr>
                <w:rFonts w:ascii="Times New Roman" w:hAnsi="Times New Roman" w:cs="Times New Roman"/>
                <w:sz w:val="24"/>
                <w:szCs w:val="24"/>
              </w:rPr>
              <w:t>Step6:</w:t>
            </w:r>
            <w:r w:rsidR="00E21187">
              <w:rPr>
                <w:rFonts w:ascii="Times New Roman" w:hAnsi="Times New Roman" w:cs="Times New Roman"/>
                <w:sz w:val="24"/>
                <w:szCs w:val="24"/>
              </w:rPr>
              <w:t xml:space="preserve"> Links are added to the nodes at level n-1 to n levels shown in fig.7</w:t>
            </w:r>
          </w:p>
          <w:p w:rsidR="00E21187" w:rsidRPr="00930AAD" w:rsidRDefault="00E21187" w:rsidP="00013BD1">
            <w:pPr>
              <w:jc w:val="both"/>
              <w:rPr>
                <w:rFonts w:ascii="Times New Roman" w:hAnsi="Times New Roman" w:cs="Times New Roman"/>
                <w:sz w:val="24"/>
                <w:szCs w:val="24"/>
              </w:rPr>
            </w:pPr>
            <w:r>
              <w:rPr>
                <w:rFonts w:ascii="Times New Roman" w:hAnsi="Times New Roman" w:cs="Times New Roman"/>
                <w:sz w:val="24"/>
                <w:szCs w:val="24"/>
              </w:rPr>
              <w:t>Steps7: Weights are given as ‘+w’ to positive antecedents and ‘-w’ to negative antecedents and bias is given as (P-1/2)w. In figure 7, various types of line shows different weight configuration in neural network.</w:t>
            </w:r>
          </w:p>
        </w:tc>
        <w:tc>
          <w:tcPr>
            <w:tcW w:w="5528" w:type="dxa"/>
          </w:tcPr>
          <w:p w:rsidR="009129E3" w:rsidRDefault="002C3E7D" w:rsidP="00013BD1">
            <w:pPr>
              <w:jc w:val="both"/>
            </w:pPr>
            <w:r>
              <w:object w:dxaOrig="7365"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15pt;height:209.2pt" o:ole="">
                  <v:imagedata r:id="rId16" o:title=""/>
                </v:shape>
                <o:OLEObject Type="Embed" ProgID="PBrush" ShapeID="_x0000_i1025" DrawAspect="Content" ObjectID="_1572349859" r:id="rId17"/>
              </w:object>
            </w:r>
          </w:p>
          <w:p w:rsidR="00D20892" w:rsidRDefault="00D20892" w:rsidP="00013BD1">
            <w:pPr>
              <w:jc w:val="both"/>
              <w:rPr>
                <w:rFonts w:ascii="Times New Roman" w:hAnsi="Times New Roman" w:cs="Times New Roman"/>
                <w:sz w:val="24"/>
                <w:szCs w:val="24"/>
              </w:rPr>
            </w:pPr>
            <w:r w:rsidRPr="00D20892">
              <w:rPr>
                <w:rFonts w:ascii="Times New Roman" w:hAnsi="Times New Roman" w:cs="Times New Roman"/>
                <w:b/>
                <w:sz w:val="18"/>
                <w:szCs w:val="18"/>
              </w:rPr>
              <w:t>Fig 7.</w:t>
            </w:r>
            <w:r w:rsidRPr="00D20892">
              <w:rPr>
                <w:rFonts w:ascii="Times New Roman" w:hAnsi="Times New Roman" w:cs="Times New Roman"/>
                <w:sz w:val="18"/>
                <w:szCs w:val="18"/>
              </w:rPr>
              <w:t xml:space="preserve"> Showing build neural network using KBANN</w:t>
            </w:r>
            <w:r w:rsidR="00CB0DE8">
              <w:rPr>
                <w:rFonts w:ascii="Times New Roman" w:hAnsi="Times New Roman" w:cs="Times New Roman"/>
                <w:sz w:val="18"/>
                <w:szCs w:val="18"/>
              </w:rPr>
              <w:t>[3]</w:t>
            </w:r>
          </w:p>
        </w:tc>
      </w:tr>
    </w:tbl>
    <w:p w:rsidR="009129E3" w:rsidRPr="009129E3" w:rsidRDefault="009129E3" w:rsidP="00013BD1">
      <w:pPr>
        <w:jc w:val="both"/>
        <w:rPr>
          <w:rFonts w:ascii="Times New Roman" w:hAnsi="Times New Roman" w:cs="Times New Roman"/>
          <w:sz w:val="24"/>
          <w:szCs w:val="24"/>
        </w:rPr>
      </w:pPr>
    </w:p>
    <w:p w:rsidR="009129E3" w:rsidRPr="009129E3" w:rsidRDefault="009129E3" w:rsidP="00013BD1">
      <w:pPr>
        <w:jc w:val="both"/>
        <w:rPr>
          <w:rFonts w:ascii="Times New Roman" w:hAnsi="Times New Roman" w:cs="Times New Roman"/>
          <w:b/>
          <w:sz w:val="24"/>
          <w:szCs w:val="24"/>
        </w:rPr>
      </w:pPr>
    </w:p>
    <w:p w:rsidR="00D37FBB" w:rsidRDefault="00B866C4" w:rsidP="00013BD1">
      <w:pPr>
        <w:jc w:val="both"/>
        <w:rPr>
          <w:rFonts w:ascii="Times New Roman" w:hAnsi="Times New Roman" w:cs="Times New Roman"/>
          <w:b/>
          <w:sz w:val="24"/>
          <w:szCs w:val="24"/>
        </w:rPr>
      </w:pPr>
      <w:r w:rsidRPr="00B866C4">
        <w:rPr>
          <w:rFonts w:ascii="Times New Roman" w:hAnsi="Times New Roman" w:cs="Times New Roman"/>
          <w:b/>
          <w:sz w:val="24"/>
          <w:szCs w:val="24"/>
        </w:rPr>
        <w:t>Applications</w:t>
      </w:r>
      <w:r>
        <w:rPr>
          <w:rFonts w:ascii="Times New Roman" w:hAnsi="Times New Roman" w:cs="Times New Roman"/>
          <w:b/>
          <w:sz w:val="24"/>
          <w:szCs w:val="24"/>
        </w:rPr>
        <w:t xml:space="preserve"> area</w:t>
      </w:r>
      <w:r w:rsidRPr="00B866C4">
        <w:rPr>
          <w:rFonts w:ascii="Times New Roman" w:hAnsi="Times New Roman" w:cs="Times New Roman"/>
          <w:b/>
          <w:sz w:val="24"/>
          <w:szCs w:val="24"/>
        </w:rPr>
        <w:t>:</w:t>
      </w:r>
    </w:p>
    <w:p w:rsidR="00470E93" w:rsidRDefault="00B866C4" w:rsidP="00013BD1">
      <w:pPr>
        <w:jc w:val="both"/>
        <w:rPr>
          <w:rFonts w:ascii="Times New Roman" w:hAnsi="Times New Roman" w:cs="Times New Roman"/>
          <w:sz w:val="24"/>
          <w:szCs w:val="24"/>
        </w:rPr>
      </w:pPr>
      <w:r w:rsidRPr="00B866C4">
        <w:rPr>
          <w:rFonts w:ascii="Times New Roman" w:hAnsi="Times New Roman" w:cs="Times New Roman"/>
          <w:sz w:val="24"/>
          <w:szCs w:val="24"/>
        </w:rPr>
        <w:t>KBANN has been applied in many areas</w:t>
      </w:r>
      <w:r w:rsidR="002413D4">
        <w:rPr>
          <w:rFonts w:ascii="Times New Roman" w:hAnsi="Times New Roman" w:cs="Times New Roman"/>
          <w:sz w:val="24"/>
          <w:szCs w:val="24"/>
        </w:rPr>
        <w:t xml:space="preserve"> such as it</w:t>
      </w:r>
      <w:r w:rsidRPr="00B866C4">
        <w:rPr>
          <w:rFonts w:ascii="Times New Roman" w:hAnsi="Times New Roman" w:cs="Times New Roman"/>
          <w:sz w:val="24"/>
          <w:szCs w:val="24"/>
        </w:rPr>
        <w:t xml:space="preserve"> </w:t>
      </w:r>
      <w:r w:rsidR="004668E1">
        <w:rPr>
          <w:rFonts w:ascii="Times New Roman" w:hAnsi="Times New Roman" w:cs="Times New Roman"/>
          <w:sz w:val="24"/>
          <w:szCs w:val="24"/>
        </w:rPr>
        <w:t xml:space="preserve">used </w:t>
      </w:r>
      <w:r w:rsidRPr="00B866C4">
        <w:rPr>
          <w:rFonts w:ascii="Times New Roman" w:hAnsi="Times New Roman" w:cs="Times New Roman"/>
          <w:sz w:val="24"/>
          <w:szCs w:val="24"/>
        </w:rPr>
        <w:t>in predicting the p</w:t>
      </w:r>
      <w:r w:rsidR="002413D4">
        <w:rPr>
          <w:rFonts w:ascii="Times New Roman" w:hAnsi="Times New Roman" w:cs="Times New Roman"/>
          <w:sz w:val="24"/>
          <w:szCs w:val="24"/>
        </w:rPr>
        <w:t>roperties of alpha + b</w:t>
      </w:r>
      <w:r w:rsidRPr="00B866C4">
        <w:rPr>
          <w:rFonts w:ascii="Times New Roman" w:hAnsi="Times New Roman" w:cs="Times New Roman"/>
          <w:sz w:val="24"/>
          <w:szCs w:val="24"/>
        </w:rPr>
        <w:t>eta titanium alloys [2]. In this paper, author has used knowledge based artificial neural network to predict tensile strength, yield strength, beta transus, specific heat capacity and density of titanium alloys. The neural network modelled has 10 nodes in one hidden layer and sigmoid function is used.</w:t>
      </w:r>
      <w:r w:rsidR="00165BC2">
        <w:rPr>
          <w:rFonts w:ascii="Times New Roman" w:hAnsi="Times New Roman" w:cs="Times New Roman"/>
          <w:sz w:val="24"/>
          <w:szCs w:val="24"/>
        </w:rPr>
        <w:t xml:space="preserve"> </w:t>
      </w:r>
      <w:r w:rsidR="00165BC2" w:rsidRPr="00165BC2">
        <w:rPr>
          <w:rFonts w:ascii="Times New Roman" w:hAnsi="Times New Roman" w:cs="Times New Roman"/>
          <w:sz w:val="24"/>
          <w:szCs w:val="24"/>
        </w:rPr>
        <w:t>It has also been used in medical area as a classifier for pulmonary embolism diagnosis. In this work, author has compared KBANN with other emperical learning algorithms such naive Bayes, Bayesian Belief Network, C4.5 decision tree algorithm, multilayer perceptron,  boosting &amp; bagging. KBANN found to perform better</w:t>
      </w:r>
      <w:r w:rsidR="006B15D1">
        <w:rPr>
          <w:rFonts w:ascii="Times New Roman" w:hAnsi="Times New Roman" w:cs="Times New Roman"/>
          <w:sz w:val="24"/>
          <w:szCs w:val="24"/>
        </w:rPr>
        <w:t>[4]</w:t>
      </w:r>
      <w:r w:rsidR="00165BC2" w:rsidRPr="00165BC2">
        <w:rPr>
          <w:rFonts w:ascii="Times New Roman" w:hAnsi="Times New Roman" w:cs="Times New Roman"/>
          <w:sz w:val="24"/>
          <w:szCs w:val="24"/>
        </w:rPr>
        <w:t>.</w:t>
      </w:r>
      <w:r w:rsidR="00B45DD4">
        <w:rPr>
          <w:rFonts w:ascii="Times New Roman" w:hAnsi="Times New Roman" w:cs="Times New Roman"/>
          <w:sz w:val="24"/>
          <w:szCs w:val="24"/>
        </w:rPr>
        <w:t xml:space="preserve"> </w:t>
      </w:r>
      <w:r w:rsidR="001316CD">
        <w:rPr>
          <w:rFonts w:ascii="Times New Roman" w:hAnsi="Times New Roman" w:cs="Times New Roman"/>
          <w:sz w:val="24"/>
          <w:szCs w:val="24"/>
        </w:rPr>
        <w:t>In the paper [5], the author has used KBANN algorithm for microwave components.</w:t>
      </w:r>
    </w:p>
    <w:p w:rsidR="000B0AAC" w:rsidRDefault="000B0AAC" w:rsidP="00013BD1">
      <w:pPr>
        <w:jc w:val="both"/>
        <w:rPr>
          <w:rFonts w:ascii="Times New Roman" w:hAnsi="Times New Roman" w:cs="Times New Roman"/>
          <w:b/>
          <w:sz w:val="24"/>
          <w:szCs w:val="24"/>
        </w:rPr>
      </w:pPr>
    </w:p>
    <w:p w:rsidR="00835A66" w:rsidRDefault="00835A66" w:rsidP="00013BD1">
      <w:pPr>
        <w:jc w:val="both"/>
        <w:rPr>
          <w:rFonts w:ascii="Times New Roman" w:hAnsi="Times New Roman" w:cs="Times New Roman"/>
          <w:b/>
          <w:sz w:val="24"/>
          <w:szCs w:val="24"/>
        </w:rPr>
      </w:pPr>
    </w:p>
    <w:p w:rsidR="00835A66" w:rsidRDefault="00835A66" w:rsidP="00013BD1">
      <w:pPr>
        <w:jc w:val="both"/>
        <w:rPr>
          <w:rFonts w:ascii="Times New Roman" w:hAnsi="Times New Roman" w:cs="Times New Roman"/>
          <w:b/>
          <w:sz w:val="24"/>
          <w:szCs w:val="24"/>
        </w:rPr>
      </w:pPr>
    </w:p>
    <w:p w:rsidR="00835A66" w:rsidRDefault="00835A66" w:rsidP="00013BD1">
      <w:pPr>
        <w:jc w:val="both"/>
        <w:rPr>
          <w:rFonts w:ascii="Times New Roman" w:hAnsi="Times New Roman" w:cs="Times New Roman"/>
          <w:b/>
          <w:sz w:val="24"/>
          <w:szCs w:val="24"/>
        </w:rPr>
      </w:pPr>
    </w:p>
    <w:p w:rsidR="00835A66" w:rsidRPr="00B866C4" w:rsidRDefault="00835A66" w:rsidP="00013BD1">
      <w:pPr>
        <w:jc w:val="both"/>
        <w:rPr>
          <w:rFonts w:ascii="Times New Roman" w:hAnsi="Times New Roman" w:cs="Times New Roman"/>
          <w:b/>
          <w:sz w:val="24"/>
          <w:szCs w:val="24"/>
        </w:rPr>
      </w:pPr>
    </w:p>
    <w:p w:rsidR="00FD4BEF" w:rsidRDefault="00FD4BEF" w:rsidP="00013BD1">
      <w:pPr>
        <w:jc w:val="both"/>
        <w:rPr>
          <w:rFonts w:ascii="Times New Roman" w:hAnsi="Times New Roman" w:cs="Times New Roman"/>
          <w:b/>
          <w:sz w:val="24"/>
          <w:szCs w:val="24"/>
        </w:rPr>
      </w:pPr>
    </w:p>
    <w:p w:rsidR="00B130DE" w:rsidRPr="00D37FBB" w:rsidRDefault="008C630A" w:rsidP="00013BD1">
      <w:pPr>
        <w:jc w:val="both"/>
        <w:rPr>
          <w:rFonts w:ascii="Times New Roman" w:hAnsi="Times New Roman" w:cs="Times New Roman"/>
          <w:b/>
          <w:sz w:val="24"/>
          <w:szCs w:val="24"/>
        </w:rPr>
      </w:pPr>
      <w:r w:rsidRPr="00D37FBB">
        <w:rPr>
          <w:rFonts w:ascii="Times New Roman" w:hAnsi="Times New Roman" w:cs="Times New Roman"/>
          <w:b/>
          <w:sz w:val="24"/>
          <w:szCs w:val="24"/>
        </w:rPr>
        <w:lastRenderedPageBreak/>
        <w:t>References:</w:t>
      </w:r>
    </w:p>
    <w:p w:rsidR="008C630A" w:rsidRDefault="008C630A" w:rsidP="00013BD1">
      <w:pPr>
        <w:pStyle w:val="ListParagraph"/>
        <w:numPr>
          <w:ilvl w:val="0"/>
          <w:numId w:val="2"/>
        </w:numPr>
        <w:jc w:val="both"/>
        <w:rPr>
          <w:rFonts w:ascii="Times New Roman" w:hAnsi="Times New Roman" w:cs="Times New Roman"/>
          <w:sz w:val="24"/>
          <w:szCs w:val="24"/>
        </w:rPr>
      </w:pPr>
      <w:r w:rsidRPr="008C630A">
        <w:rPr>
          <w:rFonts w:ascii="Times New Roman" w:hAnsi="Times New Roman" w:cs="Times New Roman"/>
          <w:sz w:val="24"/>
          <w:szCs w:val="24"/>
        </w:rPr>
        <w:t>Geoffrey G. Towell, Jude W. Shavlik,"Knowledge-Based Artificial Neural Networks", Appears in Artificial Intelligence, volume 69 or 70.Submitted 1/92, Final pre-publication revisions 8/94</w:t>
      </w:r>
    </w:p>
    <w:p w:rsidR="008C630A" w:rsidRDefault="00B866C4" w:rsidP="00013BD1">
      <w:pPr>
        <w:pStyle w:val="ListParagraph"/>
        <w:numPr>
          <w:ilvl w:val="0"/>
          <w:numId w:val="2"/>
        </w:numPr>
        <w:jc w:val="both"/>
        <w:rPr>
          <w:rFonts w:ascii="Times New Roman" w:hAnsi="Times New Roman" w:cs="Times New Roman"/>
          <w:sz w:val="24"/>
          <w:szCs w:val="24"/>
        </w:rPr>
      </w:pPr>
      <w:r w:rsidRPr="00B866C4">
        <w:rPr>
          <w:rFonts w:ascii="Times New Roman" w:hAnsi="Times New Roman" w:cs="Times New Roman"/>
          <w:sz w:val="24"/>
          <w:szCs w:val="24"/>
        </w:rPr>
        <w:t>P. S. Noori Banu* and S. Devaki Rani, "Knowledge-based artificial neural network model to predict the properties of alpha+ beta titanium alloys", Journal of Mechanical Science and Technology 30 (8) (2016) 3625~3631</w:t>
      </w:r>
    </w:p>
    <w:p w:rsidR="00B866C4" w:rsidRDefault="006B15D1" w:rsidP="00013BD1">
      <w:pPr>
        <w:pStyle w:val="ListParagraph"/>
        <w:numPr>
          <w:ilvl w:val="0"/>
          <w:numId w:val="2"/>
        </w:numPr>
        <w:jc w:val="both"/>
        <w:rPr>
          <w:rFonts w:ascii="Times New Roman" w:hAnsi="Times New Roman" w:cs="Times New Roman"/>
          <w:sz w:val="24"/>
          <w:szCs w:val="24"/>
        </w:rPr>
      </w:pPr>
      <w:hyperlink r:id="rId18" w:history="1">
        <w:r w:rsidRPr="004F6F1E">
          <w:rPr>
            <w:rStyle w:val="Hyperlink"/>
            <w:rFonts w:ascii="Times New Roman" w:hAnsi="Times New Roman" w:cs="Times New Roman"/>
            <w:sz w:val="24"/>
            <w:szCs w:val="24"/>
          </w:rPr>
          <w:t>http://jmvidal.cse.sc.edu/talks/indanalytical/kbannexample.xml?style=White</w:t>
        </w:r>
      </w:hyperlink>
    </w:p>
    <w:p w:rsidR="006B15D1" w:rsidRDefault="006B15D1" w:rsidP="00013BD1">
      <w:pPr>
        <w:pStyle w:val="ListParagraph"/>
        <w:numPr>
          <w:ilvl w:val="0"/>
          <w:numId w:val="2"/>
        </w:numPr>
        <w:jc w:val="both"/>
        <w:rPr>
          <w:rFonts w:ascii="Times New Roman" w:hAnsi="Times New Roman" w:cs="Times New Roman"/>
          <w:sz w:val="24"/>
          <w:szCs w:val="24"/>
        </w:rPr>
      </w:pPr>
      <w:r w:rsidRPr="006B15D1">
        <w:rPr>
          <w:rFonts w:ascii="Times New Roman" w:hAnsi="Times New Roman" w:cs="Times New Roman"/>
          <w:sz w:val="24"/>
          <w:szCs w:val="24"/>
        </w:rPr>
        <w:t>G. Serpen</w:t>
      </w:r>
      <w:r w:rsidRPr="006B15D1">
        <w:rPr>
          <w:rFonts w:ascii="Cambria Math" w:hAnsi="Cambria Math" w:cs="Cambria Math"/>
          <w:sz w:val="24"/>
          <w:szCs w:val="24"/>
        </w:rPr>
        <w:t>∗</w:t>
      </w:r>
      <w:r w:rsidRPr="006B15D1">
        <w:rPr>
          <w:rFonts w:ascii="Times New Roman" w:hAnsi="Times New Roman" w:cs="Times New Roman"/>
          <w:sz w:val="24"/>
          <w:szCs w:val="24"/>
        </w:rPr>
        <w:t>, D.K. Tekkedil, M. Orra,"Aknowledge-based artificial neural network classifier for pulmonary embolism diagnosis", Elsevier Computers in Biology and Medicine 38 (2008) 204 – 220</w:t>
      </w:r>
    </w:p>
    <w:p w:rsidR="008D34C6" w:rsidRPr="00981F11" w:rsidRDefault="008D34C6" w:rsidP="00013BD1">
      <w:pPr>
        <w:pStyle w:val="ListParagraph"/>
        <w:numPr>
          <w:ilvl w:val="0"/>
          <w:numId w:val="2"/>
        </w:numPr>
        <w:jc w:val="both"/>
        <w:rPr>
          <w:rFonts w:ascii="Times New Roman" w:hAnsi="Times New Roman" w:cs="Times New Roman"/>
          <w:sz w:val="24"/>
          <w:szCs w:val="24"/>
        </w:rPr>
      </w:pPr>
      <w:r w:rsidRPr="008D34C6">
        <w:rPr>
          <w:rFonts w:ascii="Times New Roman" w:hAnsi="Times New Roman" w:cs="Times New Roman"/>
          <w:sz w:val="24"/>
          <w:szCs w:val="24"/>
        </w:rPr>
        <w:t>P.M. Watson, K.C. Gupta, and R.L. Mahajan,"Development of Knowledge Based Artificial Neural Network Models for Microwave Components", IEEE MTT-S Digest, 1998</w:t>
      </w:r>
    </w:p>
    <w:sectPr w:rsidR="008D34C6" w:rsidRPr="00981F11" w:rsidSect="00ED0D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7863"/>
    <w:multiLevelType w:val="hybridMultilevel"/>
    <w:tmpl w:val="5B2E4A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9C3C3D"/>
    <w:multiLevelType w:val="hybridMultilevel"/>
    <w:tmpl w:val="B4E2E1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8064F"/>
    <w:multiLevelType w:val="hybridMultilevel"/>
    <w:tmpl w:val="EF842D4A"/>
    <w:lvl w:ilvl="0" w:tplc="3678048C">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2C3C98"/>
    <w:multiLevelType w:val="hybridMultilevel"/>
    <w:tmpl w:val="B79A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350308"/>
    <w:multiLevelType w:val="hybridMultilevel"/>
    <w:tmpl w:val="09E86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5CA4EC2"/>
    <w:multiLevelType w:val="hybridMultilevel"/>
    <w:tmpl w:val="7DA46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EC0F33"/>
    <w:multiLevelType w:val="hybridMultilevel"/>
    <w:tmpl w:val="BA689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F320A8"/>
    <w:multiLevelType w:val="hybridMultilevel"/>
    <w:tmpl w:val="D0F831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1A56B4"/>
    <w:multiLevelType w:val="hybridMultilevel"/>
    <w:tmpl w:val="2C4CAD28"/>
    <w:lvl w:ilvl="0" w:tplc="889412B6">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B34D4D"/>
    <w:multiLevelType w:val="hybridMultilevel"/>
    <w:tmpl w:val="38C8E1A6"/>
    <w:lvl w:ilvl="0" w:tplc="19567D7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A637B8"/>
    <w:multiLevelType w:val="hybridMultilevel"/>
    <w:tmpl w:val="0330A47A"/>
    <w:lvl w:ilvl="0" w:tplc="5CB04F7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5"/>
  </w:num>
  <w:num w:numId="6">
    <w:abstractNumId w:val="3"/>
  </w:num>
  <w:num w:numId="7">
    <w:abstractNumId w:val="0"/>
  </w:num>
  <w:num w:numId="8">
    <w:abstractNumId w:val="2"/>
  </w:num>
  <w:num w:numId="9">
    <w:abstractNumId w:val="9"/>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906B3"/>
    <w:rsid w:val="00013BD1"/>
    <w:rsid w:val="00033004"/>
    <w:rsid w:val="00066B74"/>
    <w:rsid w:val="000B0AAC"/>
    <w:rsid w:val="000F4BB6"/>
    <w:rsid w:val="001316CD"/>
    <w:rsid w:val="00142D78"/>
    <w:rsid w:val="00156129"/>
    <w:rsid w:val="0015787F"/>
    <w:rsid w:val="00161E71"/>
    <w:rsid w:val="00165BC2"/>
    <w:rsid w:val="00195366"/>
    <w:rsid w:val="001F518D"/>
    <w:rsid w:val="00213BF1"/>
    <w:rsid w:val="002160D9"/>
    <w:rsid w:val="00236A32"/>
    <w:rsid w:val="002413D4"/>
    <w:rsid w:val="00264F68"/>
    <w:rsid w:val="002C3E7D"/>
    <w:rsid w:val="002D4E20"/>
    <w:rsid w:val="00311C4B"/>
    <w:rsid w:val="003420B4"/>
    <w:rsid w:val="00355735"/>
    <w:rsid w:val="00373369"/>
    <w:rsid w:val="003A33DD"/>
    <w:rsid w:val="0043181F"/>
    <w:rsid w:val="00463AE1"/>
    <w:rsid w:val="004668E1"/>
    <w:rsid w:val="00470E93"/>
    <w:rsid w:val="004716A6"/>
    <w:rsid w:val="00487550"/>
    <w:rsid w:val="004A145E"/>
    <w:rsid w:val="004A29A9"/>
    <w:rsid w:val="004E61A5"/>
    <w:rsid w:val="00521FEB"/>
    <w:rsid w:val="005367DC"/>
    <w:rsid w:val="005D7203"/>
    <w:rsid w:val="005E1F4B"/>
    <w:rsid w:val="00605838"/>
    <w:rsid w:val="0062058B"/>
    <w:rsid w:val="00621752"/>
    <w:rsid w:val="00621DEB"/>
    <w:rsid w:val="00654370"/>
    <w:rsid w:val="00695748"/>
    <w:rsid w:val="006B15D1"/>
    <w:rsid w:val="006C2920"/>
    <w:rsid w:val="006C4CD6"/>
    <w:rsid w:val="006D4A22"/>
    <w:rsid w:val="006E3BEE"/>
    <w:rsid w:val="006E5C87"/>
    <w:rsid w:val="006F728C"/>
    <w:rsid w:val="00701133"/>
    <w:rsid w:val="00703712"/>
    <w:rsid w:val="007635F2"/>
    <w:rsid w:val="007721D3"/>
    <w:rsid w:val="007C79A6"/>
    <w:rsid w:val="007D4A0E"/>
    <w:rsid w:val="007E6B5D"/>
    <w:rsid w:val="007F0627"/>
    <w:rsid w:val="008356C6"/>
    <w:rsid w:val="00835A66"/>
    <w:rsid w:val="008673E9"/>
    <w:rsid w:val="008C630A"/>
    <w:rsid w:val="008D34C6"/>
    <w:rsid w:val="008E6727"/>
    <w:rsid w:val="009129E3"/>
    <w:rsid w:val="009254C4"/>
    <w:rsid w:val="00930AAD"/>
    <w:rsid w:val="00932D9B"/>
    <w:rsid w:val="00940CB4"/>
    <w:rsid w:val="0094455E"/>
    <w:rsid w:val="0094557F"/>
    <w:rsid w:val="0097648A"/>
    <w:rsid w:val="00981F11"/>
    <w:rsid w:val="00991D64"/>
    <w:rsid w:val="00992DA3"/>
    <w:rsid w:val="0099773C"/>
    <w:rsid w:val="009B7D2F"/>
    <w:rsid w:val="009C5F3B"/>
    <w:rsid w:val="00A24027"/>
    <w:rsid w:val="00A34B56"/>
    <w:rsid w:val="00A74EDC"/>
    <w:rsid w:val="00A86797"/>
    <w:rsid w:val="00A97E2A"/>
    <w:rsid w:val="00AC4119"/>
    <w:rsid w:val="00AC4B5C"/>
    <w:rsid w:val="00AE123A"/>
    <w:rsid w:val="00AE28D8"/>
    <w:rsid w:val="00B130DE"/>
    <w:rsid w:val="00B230F6"/>
    <w:rsid w:val="00B45DD4"/>
    <w:rsid w:val="00B51E01"/>
    <w:rsid w:val="00B5220C"/>
    <w:rsid w:val="00B55263"/>
    <w:rsid w:val="00B62B8C"/>
    <w:rsid w:val="00B7450E"/>
    <w:rsid w:val="00B84855"/>
    <w:rsid w:val="00B866C4"/>
    <w:rsid w:val="00B92C02"/>
    <w:rsid w:val="00C071F6"/>
    <w:rsid w:val="00C21C05"/>
    <w:rsid w:val="00C40004"/>
    <w:rsid w:val="00C47958"/>
    <w:rsid w:val="00C84369"/>
    <w:rsid w:val="00CB0C95"/>
    <w:rsid w:val="00CB0DE8"/>
    <w:rsid w:val="00D151A8"/>
    <w:rsid w:val="00D20892"/>
    <w:rsid w:val="00D37FBB"/>
    <w:rsid w:val="00D40924"/>
    <w:rsid w:val="00D86EC1"/>
    <w:rsid w:val="00D906B3"/>
    <w:rsid w:val="00DB66F3"/>
    <w:rsid w:val="00DD0A59"/>
    <w:rsid w:val="00E02DAE"/>
    <w:rsid w:val="00E0496F"/>
    <w:rsid w:val="00E21187"/>
    <w:rsid w:val="00E21DF0"/>
    <w:rsid w:val="00E23AFC"/>
    <w:rsid w:val="00E568FA"/>
    <w:rsid w:val="00ED0D8A"/>
    <w:rsid w:val="00ED3685"/>
    <w:rsid w:val="00ED51A5"/>
    <w:rsid w:val="00EF1660"/>
    <w:rsid w:val="00F04F42"/>
    <w:rsid w:val="00F23438"/>
    <w:rsid w:val="00F31193"/>
    <w:rsid w:val="00F31C42"/>
    <w:rsid w:val="00F35B1C"/>
    <w:rsid w:val="00F70FBA"/>
    <w:rsid w:val="00F83855"/>
    <w:rsid w:val="00F91F54"/>
    <w:rsid w:val="00FA68EC"/>
    <w:rsid w:val="00FC1AA6"/>
    <w:rsid w:val="00FD4B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48"/>
    <w:pPr>
      <w:ind w:left="720"/>
      <w:contextualSpacing/>
    </w:pPr>
  </w:style>
  <w:style w:type="paragraph" w:styleId="BalloonText">
    <w:name w:val="Balloon Text"/>
    <w:basedOn w:val="Normal"/>
    <w:link w:val="BalloonTextChar"/>
    <w:uiPriority w:val="99"/>
    <w:semiHidden/>
    <w:unhideWhenUsed/>
    <w:rsid w:val="00B13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0DE"/>
    <w:rPr>
      <w:rFonts w:ascii="Tahoma" w:hAnsi="Tahoma" w:cs="Tahoma"/>
      <w:sz w:val="16"/>
      <w:szCs w:val="16"/>
    </w:rPr>
  </w:style>
  <w:style w:type="table" w:styleId="TableGrid">
    <w:name w:val="Table Grid"/>
    <w:basedOn w:val="TableNormal"/>
    <w:uiPriority w:val="59"/>
    <w:rsid w:val="0091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15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jmvidal.cse.sc.edu/talks/indanalytical/kbannexample.xml?style=Whit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14FFE-9C72-4DD1-813A-57CA5ADA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Dixit</dc:creator>
  <cp:lastModifiedBy>Mayank Dixit</cp:lastModifiedBy>
  <cp:revision>107</cp:revision>
  <dcterms:created xsi:type="dcterms:W3CDTF">2017-11-14T06:05:00Z</dcterms:created>
  <dcterms:modified xsi:type="dcterms:W3CDTF">2017-11-16T09:34:00Z</dcterms:modified>
</cp:coreProperties>
</file>