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Iris Flower Classification Using Logistic Regression</w:t>
      </w:r>
    </w:p>
    <w:p>
      <w:pPr>
        <w:pStyle w:val="Heading1"/>
      </w:pPr>
      <w:r>
        <w:t>1. Introduction</w:t>
      </w:r>
    </w:p>
    <w:p>
      <w:r>
        <w:t>This project uses the Iris dataset to classify flower species using Logistic Regression.</w:t>
      </w:r>
    </w:p>
    <w:p>
      <w:pPr>
        <w:pStyle w:val="Heading1"/>
      </w:pPr>
      <w:r>
        <w:t>2. Dataset Overview</w:t>
      </w:r>
    </w:p>
    <w:p>
      <w:r>
        <w:t>Features: Sepal Length, Sepal Width, Petal Length, Petal Width.</w:t>
        <w:br/>
        <w:t>Target: Iris Setosa, Versicolor, Virginica.</w:t>
      </w:r>
    </w:p>
    <w:p>
      <w:pPr>
        <w:pStyle w:val="Heading1"/>
      </w:pPr>
      <w:r>
        <w:t>3. Data Visualization</w:t>
      </w:r>
    </w:p>
    <w:p>
      <w:r>
        <w:t>Correlation heatmap is included below:</w:t>
      </w:r>
    </w:p>
    <w:p>
      <w:pPr>
        <w:pStyle w:val="Heading1"/>
      </w:pPr>
      <w:r>
        <w:t>4. Model and Metrics</w:t>
      </w:r>
    </w:p>
    <w:p>
      <w:r>
        <w:t>Model: Logistic Regression</w:t>
        <w:br/>
        <w:t>Train-Test Split: 80/20</w:t>
        <w:br/>
        <w:t>Performance: Accuracy, Precision, Recall, F1 Score.</w:t>
      </w:r>
    </w:p>
    <w:p>
      <w:pPr>
        <w:pStyle w:val="Heading1"/>
      </w:pPr>
      <w:r>
        <w:t>5. Conclusion</w:t>
      </w:r>
    </w:p>
    <w:p>
      <w:r>
        <w:t>The model performed well with high accuracy and F1 score, showing effective classification 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