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BFD14" w14:textId="4EA82EC5" w:rsidR="00532233" w:rsidRDefault="002A282C">
      <w:r>
        <w:rPr>
          <w:noProof/>
        </w:rPr>
        <w:drawing>
          <wp:inline distT="0" distB="0" distL="0" distR="0" wp14:anchorId="25170B11" wp14:editId="40159557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DE26" w14:textId="73DB17C3" w:rsidR="00532233" w:rsidRDefault="00532233" w:rsidP="00532233">
      <w:r>
        <w:rPr>
          <w:rFonts w:hint="eastAsia"/>
        </w:rPr>
        <w:t>T</w:t>
      </w:r>
      <w:r>
        <w:t>he statistics of the No. of MS, PSMs, Peptides for original identification and Consensus MS identifications.</w:t>
      </w:r>
    </w:p>
    <w:p w14:paraId="29E50B14" w14:textId="1178556F" w:rsidR="00532233" w:rsidRDefault="00532233" w:rsidP="00532233">
      <w:pPr>
        <w:pStyle w:val="ListParagraph"/>
        <w:numPr>
          <w:ilvl w:val="0"/>
          <w:numId w:val="3"/>
        </w:numPr>
        <w:ind w:firstLineChars="0"/>
      </w:pPr>
      <w:r>
        <w:t>Why MARA-best and PRIDE-best has much less MS?</w:t>
      </w:r>
    </w:p>
    <w:p w14:paraId="50723946" w14:textId="694D6827" w:rsidR="00532233" w:rsidRDefault="00532233" w:rsidP="00532233">
      <w:pPr>
        <w:pStyle w:val="ListParagraph"/>
        <w:numPr>
          <w:ilvl w:val="1"/>
          <w:numId w:val="3"/>
        </w:numPr>
        <w:ind w:firstLineChars="0"/>
      </w:pPr>
      <w:r>
        <w:t xml:space="preserve">Because best method only </w:t>
      </w:r>
      <w:r w:rsidR="00007CA5">
        <w:t>prepares</w:t>
      </w:r>
      <w:r>
        <w:t xml:space="preserve"> </w:t>
      </w:r>
      <w:r w:rsidR="00D13F4C">
        <w:t xml:space="preserve">consensus spectrum for clusters which have identified </w:t>
      </w:r>
      <w:proofErr w:type="spellStart"/>
      <w:r w:rsidR="00D13F4C">
        <w:t>MSs.</w:t>
      </w:r>
      <w:proofErr w:type="spellEnd"/>
      <w:r w:rsidR="00D13F4C">
        <w:t xml:space="preserve"> </w:t>
      </w:r>
      <w:proofErr w:type="gramStart"/>
      <w:r w:rsidR="00D13F4C">
        <w:t>So</w:t>
      </w:r>
      <w:proofErr w:type="gramEnd"/>
      <w:r w:rsidR="00D13F4C">
        <w:t xml:space="preserve"> Mara-clustering has (11218-4727) clusters which are unidentified; PRIDE-clustering has (9232-3755) clusters which are unidentified.</w:t>
      </w:r>
    </w:p>
    <w:p w14:paraId="4925D52F" w14:textId="73D549F8" w:rsidR="00532233" w:rsidRDefault="00532233" w:rsidP="00532233">
      <w:pPr>
        <w:pStyle w:val="ListParagraph"/>
        <w:ind w:left="360" w:firstLineChars="0" w:firstLine="0"/>
      </w:pPr>
    </w:p>
    <w:p w14:paraId="5883B789" w14:textId="2A100506" w:rsidR="00D13F4C" w:rsidRDefault="00D13F4C" w:rsidP="00D13F4C">
      <w:pPr>
        <w:pStyle w:val="ListParagraph"/>
        <w:numPr>
          <w:ilvl w:val="0"/>
          <w:numId w:val="3"/>
        </w:numPr>
        <w:ind w:firstLineChars="0"/>
      </w:pPr>
      <w:r>
        <w:t>How to understand the No. MS between two clustering methods?</w:t>
      </w:r>
    </w:p>
    <w:p w14:paraId="439D8D7F" w14:textId="362A5FE8" w:rsidR="00D13F4C" w:rsidRDefault="00D13F4C" w:rsidP="00D13F4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M</w:t>
      </w:r>
      <w:r>
        <w:t>ara-cluster has 11218 clusters at p10 level;(???clusters at p20 level)</w:t>
      </w:r>
    </w:p>
    <w:p w14:paraId="12AE1E33" w14:textId="039ACD02" w:rsidR="00D13F4C" w:rsidRDefault="00D13F4C" w:rsidP="00D13F4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RIDE-cluster has 9232 clusters at 0.99 threshold.</w:t>
      </w:r>
    </w:p>
    <w:p w14:paraId="64B78B1C" w14:textId="3F8A751C" w:rsidR="00D13F4C" w:rsidRDefault="00D13F4C" w:rsidP="00D13F4C">
      <w:pPr>
        <w:ind w:left="780"/>
      </w:pPr>
    </w:p>
    <w:p w14:paraId="3DBB9C99" w14:textId="617362DC" w:rsidR="00D13F4C" w:rsidRDefault="00D13F4C" w:rsidP="00D13F4C">
      <w:pPr>
        <w:ind w:left="780"/>
      </w:pPr>
    </w:p>
    <w:p w14:paraId="22A4847D" w14:textId="5AE86B1B" w:rsidR="00D13F4C" w:rsidRDefault="00D13F4C" w:rsidP="00D13F4C">
      <w:pPr>
        <w:pStyle w:val="ListParagraph"/>
        <w:numPr>
          <w:ilvl w:val="0"/>
          <w:numId w:val="3"/>
        </w:numPr>
        <w:ind w:firstLineChars="0"/>
      </w:pPr>
      <w:r>
        <w:t>What can we learn from this table?</w:t>
      </w:r>
    </w:p>
    <w:p w14:paraId="2161C211" w14:textId="7145A462" w:rsidR="00D13F4C" w:rsidRDefault="00D13F4C" w:rsidP="00D13F4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 xml:space="preserve">t looks like Mara-cluster has better identification Ratio on </w:t>
      </w:r>
      <w:proofErr w:type="spellStart"/>
      <w:r>
        <w:t>No.PSMs</w:t>
      </w:r>
      <w:proofErr w:type="spellEnd"/>
      <w:r>
        <w:t>/No.MS:  0.844&gt;</w:t>
      </w:r>
      <w:proofErr w:type="gramStart"/>
      <w:r>
        <w:t>0.819;</w:t>
      </w:r>
      <w:proofErr w:type="gramEnd"/>
    </w:p>
    <w:p w14:paraId="477F4E08" w14:textId="6C72BD48" w:rsidR="002A282C" w:rsidRDefault="002A282C" w:rsidP="00D13F4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 xml:space="preserve">t looks like Mara-cluster has better unique peptide identification ratio on </w:t>
      </w:r>
      <w:proofErr w:type="spellStart"/>
      <w:proofErr w:type="gramStart"/>
      <w:r w:rsidRPr="002A282C">
        <w:t>No.Unique</w:t>
      </w:r>
      <w:proofErr w:type="spellEnd"/>
      <w:proofErr w:type="gramEnd"/>
      <w:r w:rsidRPr="002A282C">
        <w:t xml:space="preserve"> Peptide/</w:t>
      </w:r>
      <w:proofErr w:type="spellStart"/>
      <w:r w:rsidRPr="002A282C">
        <w:t>No.Unique</w:t>
      </w:r>
      <w:proofErr w:type="spellEnd"/>
      <w:r w:rsidRPr="002A282C">
        <w:t xml:space="preserve"> Peptide </w:t>
      </w:r>
      <w:r>
        <w:t>in</w:t>
      </w:r>
      <w:r w:rsidRPr="002A282C">
        <w:t xml:space="preserve"> Original Identification</w:t>
      </w:r>
      <w:r>
        <w:t>: 0.370&gt;0.349</w:t>
      </w:r>
      <w:r w:rsidR="00731BE3">
        <w:t>;</w:t>
      </w:r>
    </w:p>
    <w:p w14:paraId="08D46C52" w14:textId="2CD45E2C" w:rsidR="00731BE3" w:rsidRDefault="00731BE3" w:rsidP="00731BE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his trend also can be found at other RAW files too.</w:t>
      </w:r>
    </w:p>
    <w:p w14:paraId="50D92249" w14:textId="77777777" w:rsidR="00D13F4C" w:rsidRDefault="00D13F4C" w:rsidP="00D13F4C">
      <w:pPr>
        <w:pStyle w:val="ListParagraph"/>
        <w:numPr>
          <w:ilvl w:val="0"/>
          <w:numId w:val="3"/>
        </w:numPr>
        <w:ind w:firstLineChars="0"/>
      </w:pPr>
    </w:p>
    <w:p w14:paraId="2CE3976E" w14:textId="77777777" w:rsidR="00532233" w:rsidRDefault="00532233" w:rsidP="00532233">
      <w:pPr>
        <w:pStyle w:val="ListParagraph"/>
        <w:ind w:left="360" w:firstLineChars="0" w:firstLine="0"/>
      </w:pPr>
    </w:p>
    <w:p w14:paraId="7CD7F729" w14:textId="3219A189" w:rsidR="00532233" w:rsidRDefault="00532233" w:rsidP="00532233">
      <w:pPr>
        <w:pStyle w:val="ListParagraph"/>
        <w:numPr>
          <w:ilvl w:val="0"/>
          <w:numId w:val="2"/>
        </w:numPr>
        <w:ind w:firstLineChars="0"/>
      </w:pPr>
      <w:r>
        <w:t>The description of columns.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532233" w:rsidRPr="00532233" w14:paraId="38879467" w14:textId="6FE76B71" w:rsidTr="002719AE">
        <w:trPr>
          <w:trHeight w:val="408"/>
        </w:trPr>
        <w:tc>
          <w:tcPr>
            <w:tcW w:w="3968" w:type="dxa"/>
            <w:hideMark/>
          </w:tcPr>
          <w:p w14:paraId="0BBEF9F3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4"/>
                <w:szCs w:val="24"/>
              </w:rPr>
              <w:t>#MS</w:t>
            </w:r>
          </w:p>
        </w:tc>
        <w:tc>
          <w:tcPr>
            <w:tcW w:w="3968" w:type="dxa"/>
          </w:tcPr>
          <w:p w14:paraId="1C11B6CE" w14:textId="0B897C95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4"/>
                <w:szCs w:val="24"/>
              </w:rPr>
              <w:t xml:space="preserve">The No. of </w:t>
            </w:r>
            <w:proofErr w:type="gramStart"/>
            <w:r w:rsidRPr="00532233"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4"/>
                <w:szCs w:val="24"/>
              </w:rPr>
              <w:t>total  MS</w:t>
            </w:r>
            <w:proofErr w:type="gramEnd"/>
          </w:p>
        </w:tc>
      </w:tr>
      <w:tr w:rsidR="00532233" w:rsidRPr="00532233" w14:paraId="0CAB5D02" w14:textId="6E9EADE9" w:rsidTr="002719AE">
        <w:trPr>
          <w:trHeight w:val="408"/>
        </w:trPr>
        <w:tc>
          <w:tcPr>
            <w:tcW w:w="3968" w:type="dxa"/>
            <w:hideMark/>
          </w:tcPr>
          <w:p w14:paraId="445504F1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FF0000"/>
                <w:kern w:val="0"/>
                <w:sz w:val="24"/>
                <w:szCs w:val="24"/>
              </w:rPr>
              <w:t>Unique Peptide Sequences</w:t>
            </w:r>
          </w:p>
        </w:tc>
        <w:tc>
          <w:tcPr>
            <w:tcW w:w="3968" w:type="dxa"/>
          </w:tcPr>
          <w:p w14:paraId="5882C2DF" w14:textId="5838CD1D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FF0000"/>
                <w:kern w:val="0"/>
                <w:sz w:val="24"/>
                <w:szCs w:val="24"/>
              </w:rPr>
              <w:t>T</w:t>
            </w:r>
            <w:r w:rsidRPr="00532233"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  <w:t>he No. of Unique Peptides</w:t>
            </w:r>
          </w:p>
        </w:tc>
      </w:tr>
      <w:tr w:rsidR="00532233" w:rsidRPr="00532233" w14:paraId="35814762" w14:textId="2B7ACF56" w:rsidTr="002719AE">
        <w:trPr>
          <w:trHeight w:val="408"/>
        </w:trPr>
        <w:tc>
          <w:tcPr>
            <w:tcW w:w="3968" w:type="dxa"/>
            <w:hideMark/>
          </w:tcPr>
          <w:p w14:paraId="251BC5D5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FF0000"/>
                <w:kern w:val="0"/>
                <w:sz w:val="24"/>
                <w:szCs w:val="24"/>
              </w:rPr>
              <w:t>One-time Peptide sequences</w:t>
            </w:r>
          </w:p>
        </w:tc>
        <w:tc>
          <w:tcPr>
            <w:tcW w:w="3968" w:type="dxa"/>
          </w:tcPr>
          <w:p w14:paraId="2170E66B" w14:textId="3B0384E5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FF0000"/>
                <w:kern w:val="0"/>
                <w:sz w:val="24"/>
                <w:szCs w:val="24"/>
              </w:rPr>
              <w:t>T</w:t>
            </w:r>
            <w:r w:rsidRPr="00532233"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  <w:t>he No. of Unique Peptides which only appears one time in PSMs</w:t>
            </w:r>
          </w:p>
        </w:tc>
      </w:tr>
      <w:tr w:rsidR="00532233" w:rsidRPr="00532233" w14:paraId="765AB07D" w14:textId="034457FD" w:rsidTr="002719AE">
        <w:trPr>
          <w:trHeight w:val="408"/>
        </w:trPr>
        <w:tc>
          <w:tcPr>
            <w:tcW w:w="3968" w:type="dxa"/>
            <w:hideMark/>
          </w:tcPr>
          <w:p w14:paraId="3B9C4D9F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FF0000"/>
                <w:kern w:val="0"/>
                <w:sz w:val="24"/>
                <w:szCs w:val="24"/>
              </w:rPr>
              <w:t>Multi-times Peptide sequences</w:t>
            </w:r>
          </w:p>
        </w:tc>
        <w:tc>
          <w:tcPr>
            <w:tcW w:w="3968" w:type="dxa"/>
          </w:tcPr>
          <w:p w14:paraId="6FF03277" w14:textId="145E0021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FF0000"/>
                <w:kern w:val="0"/>
                <w:sz w:val="24"/>
                <w:szCs w:val="24"/>
              </w:rPr>
              <w:t>T</w:t>
            </w:r>
            <w:r w:rsidRPr="00532233">
              <w:rPr>
                <w:rFonts w:ascii="DengXian" w:eastAsia="DengXian" w:hAnsi="DengXian" w:cs="SimSun"/>
                <w:b/>
                <w:bCs/>
                <w:color w:val="FF0000"/>
                <w:kern w:val="0"/>
                <w:sz w:val="24"/>
                <w:szCs w:val="24"/>
              </w:rPr>
              <w:t>he No. of Unique Peptides which appears more than one times in PSMs</w:t>
            </w:r>
          </w:p>
        </w:tc>
      </w:tr>
      <w:tr w:rsidR="00532233" w:rsidRPr="00532233" w14:paraId="5B35A781" w14:textId="6CCCE9DA" w:rsidTr="002719AE">
        <w:trPr>
          <w:trHeight w:val="408"/>
        </w:trPr>
        <w:tc>
          <w:tcPr>
            <w:tcW w:w="3968" w:type="dxa"/>
            <w:hideMark/>
          </w:tcPr>
          <w:p w14:paraId="1031A28D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806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806000"/>
                <w:kern w:val="0"/>
                <w:sz w:val="24"/>
                <w:szCs w:val="24"/>
              </w:rPr>
              <w:t>PSMs</w:t>
            </w:r>
          </w:p>
        </w:tc>
        <w:tc>
          <w:tcPr>
            <w:tcW w:w="3968" w:type="dxa"/>
          </w:tcPr>
          <w:p w14:paraId="0C345340" w14:textId="30E2FEE5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806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/>
                <w:b/>
                <w:bCs/>
                <w:color w:val="806000"/>
                <w:kern w:val="0"/>
                <w:sz w:val="24"/>
                <w:szCs w:val="24"/>
              </w:rPr>
              <w:t>The No. of PSMs</w:t>
            </w:r>
          </w:p>
        </w:tc>
      </w:tr>
      <w:tr w:rsidR="00532233" w:rsidRPr="00532233" w14:paraId="111A28EB" w14:textId="4E6A65E3" w:rsidTr="002719AE">
        <w:trPr>
          <w:trHeight w:val="408"/>
        </w:trPr>
        <w:tc>
          <w:tcPr>
            <w:tcW w:w="3968" w:type="dxa"/>
            <w:hideMark/>
          </w:tcPr>
          <w:p w14:paraId="3467E71E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Proteins</w:t>
            </w:r>
          </w:p>
        </w:tc>
        <w:tc>
          <w:tcPr>
            <w:tcW w:w="3968" w:type="dxa"/>
          </w:tcPr>
          <w:p w14:paraId="62D392AD" w14:textId="0428855D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/>
                <w:b/>
                <w:bCs/>
                <w:color w:val="806000"/>
                <w:kern w:val="0"/>
                <w:sz w:val="24"/>
                <w:szCs w:val="24"/>
              </w:rPr>
              <w:t>The No. of referenced Proteins</w:t>
            </w:r>
          </w:p>
        </w:tc>
      </w:tr>
      <w:tr w:rsidR="00532233" w:rsidRPr="00532233" w14:paraId="2C01306A" w14:textId="69AECF30" w:rsidTr="002719AE">
        <w:trPr>
          <w:trHeight w:val="408"/>
        </w:trPr>
        <w:tc>
          <w:tcPr>
            <w:tcW w:w="3968" w:type="dxa"/>
            <w:hideMark/>
          </w:tcPr>
          <w:p w14:paraId="33A069A2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7030A0"/>
                <w:kern w:val="0"/>
                <w:sz w:val="24"/>
                <w:szCs w:val="24"/>
              </w:rPr>
              <w:t>No.PSMs/No.MS</w:t>
            </w:r>
          </w:p>
        </w:tc>
        <w:tc>
          <w:tcPr>
            <w:tcW w:w="3968" w:type="dxa"/>
          </w:tcPr>
          <w:p w14:paraId="724F4431" w14:textId="013140AC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 xml:space="preserve">The ratio of </w:t>
            </w:r>
            <w:proofErr w:type="spellStart"/>
            <w:proofErr w:type="gramStart"/>
            <w:r w:rsidRPr="00532233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>No.PSMs</w:t>
            </w:r>
            <w:proofErr w:type="spellEnd"/>
            <w:proofErr w:type="gramEnd"/>
            <w:r w:rsidRPr="00532233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>/No. MS</w:t>
            </w:r>
          </w:p>
        </w:tc>
      </w:tr>
      <w:tr w:rsidR="00E52E2E" w:rsidRPr="00532233" w14:paraId="2B438912" w14:textId="77777777" w:rsidTr="002719AE">
        <w:trPr>
          <w:trHeight w:val="408"/>
        </w:trPr>
        <w:tc>
          <w:tcPr>
            <w:tcW w:w="3968" w:type="dxa"/>
          </w:tcPr>
          <w:p w14:paraId="226A428B" w14:textId="3F11EBDF" w:rsidR="00E52E2E" w:rsidRPr="00532233" w:rsidRDefault="00E52E2E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</w:pPr>
            <w:bookmarkStart w:id="0" w:name="_Hlk66992499"/>
            <w:proofErr w:type="spellStart"/>
            <w:proofErr w:type="gramStart"/>
            <w:r w:rsidRPr="00E52E2E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>No.Unique</w:t>
            </w:r>
            <w:proofErr w:type="spellEnd"/>
            <w:proofErr w:type="gramEnd"/>
            <w:r w:rsidRPr="00E52E2E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 xml:space="preserve"> Peptide/</w:t>
            </w:r>
            <w:proofErr w:type="spellStart"/>
            <w:r w:rsidRPr="00E52E2E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>No.Unique</w:t>
            </w:r>
            <w:proofErr w:type="spellEnd"/>
            <w:r w:rsidRPr="00E52E2E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 xml:space="preserve"> Peptide of Original Identification</w:t>
            </w:r>
            <w:bookmarkEnd w:id="0"/>
          </w:p>
        </w:tc>
        <w:tc>
          <w:tcPr>
            <w:tcW w:w="3968" w:type="dxa"/>
          </w:tcPr>
          <w:p w14:paraId="6187A14A" w14:textId="0D995AFA" w:rsidR="00E52E2E" w:rsidRPr="00532233" w:rsidRDefault="00E52E2E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 xml:space="preserve">The ratio of </w:t>
            </w:r>
            <w:r w:rsidRPr="00E52E2E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>Unique Peptide</w:t>
            </w:r>
            <w:r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>/</w:t>
            </w:r>
            <w:r w:rsidRPr="00E52E2E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 xml:space="preserve"> Unique Peptide </w:t>
            </w:r>
            <w:r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>in</w:t>
            </w:r>
            <w:r w:rsidRPr="00E52E2E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 xml:space="preserve"> Original Identification</w:t>
            </w:r>
          </w:p>
        </w:tc>
      </w:tr>
      <w:tr w:rsidR="00532233" w:rsidRPr="00532233" w14:paraId="713978E5" w14:textId="65F8113F" w:rsidTr="002719AE">
        <w:trPr>
          <w:trHeight w:val="816"/>
        </w:trPr>
        <w:tc>
          <w:tcPr>
            <w:tcW w:w="3968" w:type="dxa"/>
            <w:hideMark/>
          </w:tcPr>
          <w:p w14:paraId="44AB0DB4" w14:textId="77777777" w:rsidR="00532233" w:rsidRPr="00532233" w:rsidRDefault="00532233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 w:hint="eastAsia"/>
                <w:b/>
                <w:bCs/>
                <w:color w:val="7030A0"/>
                <w:kern w:val="0"/>
                <w:sz w:val="24"/>
                <w:szCs w:val="24"/>
              </w:rPr>
              <w:t>One-time Peptide /Unique Peptide</w:t>
            </w:r>
          </w:p>
        </w:tc>
        <w:tc>
          <w:tcPr>
            <w:tcW w:w="3968" w:type="dxa"/>
          </w:tcPr>
          <w:p w14:paraId="78BA8B0E" w14:textId="1D911B47" w:rsidR="00532233" w:rsidRPr="00532233" w:rsidRDefault="00E52E2E" w:rsidP="00532233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</w:pPr>
            <w:r w:rsidRPr="00532233">
              <w:rPr>
                <w:rFonts w:ascii="DengXian" w:eastAsia="DengXian" w:hAnsi="DengXian" w:cs="SimSun"/>
                <w:b/>
                <w:bCs/>
                <w:color w:val="7030A0"/>
                <w:kern w:val="0"/>
                <w:sz w:val="24"/>
                <w:szCs w:val="24"/>
              </w:rPr>
              <w:t xml:space="preserve">The ratio of </w:t>
            </w:r>
            <w:r w:rsidRPr="00532233">
              <w:rPr>
                <w:rFonts w:ascii="DengXian" w:eastAsia="DengXian" w:hAnsi="DengXian" w:cs="SimSun" w:hint="eastAsia"/>
                <w:b/>
                <w:bCs/>
                <w:color w:val="7030A0"/>
                <w:kern w:val="0"/>
                <w:sz w:val="24"/>
                <w:szCs w:val="24"/>
              </w:rPr>
              <w:t>One-time Peptide /Unique Peptide</w:t>
            </w:r>
          </w:p>
        </w:tc>
      </w:tr>
    </w:tbl>
    <w:p w14:paraId="08E86A44" w14:textId="77777777" w:rsidR="00532233" w:rsidRDefault="00532233" w:rsidP="00532233">
      <w:pPr>
        <w:pStyle w:val="ListParagraph"/>
        <w:ind w:left="360" w:firstLineChars="0" w:firstLine="0"/>
      </w:pPr>
    </w:p>
    <w:sectPr w:rsidR="0053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F1DF2"/>
    <w:multiLevelType w:val="hybridMultilevel"/>
    <w:tmpl w:val="04CC74E4"/>
    <w:lvl w:ilvl="0" w:tplc="7056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EC7446"/>
    <w:multiLevelType w:val="hybridMultilevel"/>
    <w:tmpl w:val="1640101A"/>
    <w:lvl w:ilvl="0" w:tplc="45066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D64BC1"/>
    <w:multiLevelType w:val="hybridMultilevel"/>
    <w:tmpl w:val="CEA2B222"/>
    <w:lvl w:ilvl="0" w:tplc="33F82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33"/>
    <w:rsid w:val="00007CA5"/>
    <w:rsid w:val="002A282C"/>
    <w:rsid w:val="00532233"/>
    <w:rsid w:val="00731BE3"/>
    <w:rsid w:val="007873A7"/>
    <w:rsid w:val="00C830C7"/>
    <w:rsid w:val="00D13F4C"/>
    <w:rsid w:val="00E52E2E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4919"/>
  <w15:chartTrackingRefBased/>
  <w15:docId w15:val="{FA627469-7AF7-4F35-817A-416382B9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33"/>
    <w:pPr>
      <w:ind w:firstLineChars="200" w:firstLine="420"/>
    </w:pPr>
  </w:style>
  <w:style w:type="table" w:styleId="TableGrid">
    <w:name w:val="Table Grid"/>
    <w:basedOn w:val="TableNormal"/>
    <w:uiPriority w:val="39"/>
    <w:rsid w:val="00532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xiyang</dc:creator>
  <cp:keywords/>
  <dc:description/>
  <cp:lastModifiedBy>Yasset Perez Riverol</cp:lastModifiedBy>
  <cp:revision>5</cp:revision>
  <dcterms:created xsi:type="dcterms:W3CDTF">2021-03-18T12:09:00Z</dcterms:created>
  <dcterms:modified xsi:type="dcterms:W3CDTF">2021-03-18T14:07:00Z</dcterms:modified>
</cp:coreProperties>
</file>