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2E75B6"/>
          <w:sz w:val="96"/>
          <w:szCs w:val="96"/>
        </w:rPr>
        <w:t xml:space="preserve">DBT</w:t>
      </w:r>
    </w:p>
    <w:p>
      <w:pPr>
        <w:spacing w:after="100" w:before="0"/>
        <w:jc w:val="center"/>
      </w:pPr>
      <w:r>
        <w:rPr>
          <w:rFonts w:ascii="Arial" w:cs="Arial" w:eastAsia="Arial" w:hAnsi="Arial"/>
          <w:b/>
          <w:bCs/>
          <w:color w:val="1B3A5C"/>
          <w:sz w:val="52"/>
          <w:szCs w:val="52"/>
        </w:rPr>
        <w:t xml:space="preserve">Data Build Tool</w:t>
      </w:r>
    </w:p>
    <w:p>
      <w:pPr>
        <w:pBdr>
          <w:bottom w:val="single" w:color="E8943A" w:sz="6" w:space="4"/>
        </w:pBdr>
        <w:spacing w:after="60" w:before="0"/>
        <w:jc w:val="center"/>
      </w:pPr>
      <w:r>
        <w:rPr>
          <w:rFonts w:ascii="Arial" w:cs="Arial" w:eastAsia="Arial" w:hAnsi="Arial"/>
          <w:color w:val="555555"/>
          <w:sz w:val="28"/>
          <w:szCs w:val="28"/>
        </w:rPr>
        <w:t xml:space="preserve">Complete Interview Q&amp;A — 75+ Questions With Answers</w:t>
      </w:r>
    </w:p>
    <w:p>
      <w:pPr>
        <w:spacing w:after="0" w:before="0"/>
      </w:pPr>
      <w:r>
        <w:t xml:space="preserve"/>
      </w:r>
    </w:p>
    <w:p>
      <w:pPr>
        <w:spacing w:after="0" w:before="0"/>
      </w:pPr>
      <w:r>
        <w:t xml:space="preserve"/>
      </w:r>
    </w:p>
    <w:p>
      <w:pPr>
        <w:spacing w:after="30" w:before="60"/>
        <w:jc w:val="center"/>
      </w:pPr>
      <w:r>
        <w:rPr>
          <w:rFonts w:ascii="Arial" w:cs="Arial" w:eastAsia="Arial" w:hAnsi="Arial"/>
          <w:color w:val="777777"/>
          <w:sz w:val="21"/>
          <w:szCs w:val="21"/>
        </w:rPr>
        <w:t xml:space="preserve">Conceptual  •  Models &amp; Sources  •  Tests  •  Seeds &amp; Snapshots  •  Macros &amp; Jinja  •  CI/CD  •  Scenario-Based  •  Experience-Based</w:t>
      </w:r>
    </w:p>
    <w:p>
      <w:pPr>
        <w:spacing w:after="30" w:before="30"/>
        <w:jc w:val="center"/>
      </w:pPr>
      <w:r>
        <w:rPr>
          <w:rFonts w:ascii="Arial" w:cs="Arial" w:eastAsia="Arial" w:hAnsi="Arial"/>
          <w:color w:val="999999"/>
          <w:sz w:val="21"/>
          <w:szCs w:val="21"/>
        </w:rPr>
        <w:t xml:space="preserve">Tailored for Sai Praneeth  |  Jio Platforms  |  Wednesday Interview</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Section 1 — Conceptual Questions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Q1. What is DBT and what problem does it solve in a modern data stack?</w:t>
            </w:r>
          </w:p>
          <w:p>
            <w:pPr>
              <w:pStyle w:val="ListParagraph"/>
              <w:numPr>
                <w:ilvl w:val="0"/>
                <w:numId w:val="2"/>
              </w:numPr>
              <w:spacing w:after="30" w:before="30"/>
            </w:pPr>
            <w:r>
              <w:rPr>
                <w:rFonts w:ascii="Arial" w:cs="Arial" w:eastAsia="Arial" w:hAnsi="Arial"/>
                <w:sz w:val="21"/>
                <w:szCs w:val="21"/>
              </w:rPr>
              <w:t xml:space="preserve">DBT stands for Data Build Tool. It is an open-source transformation framework that sits in the T of ELT — data is already extracted and loaded into the warehouse, and DBT's job is to transform it there using SQL.</w:t>
            </w:r>
          </w:p>
          <w:p>
            <w:pPr>
              <w:pStyle w:val="ListParagraph"/>
              <w:numPr>
                <w:ilvl w:val="0"/>
                <w:numId w:val="2"/>
              </w:numPr>
              <w:spacing w:after="30" w:before="30"/>
            </w:pPr>
            <w:r>
              <w:rPr>
                <w:rFonts w:ascii="Arial" w:cs="Arial" w:eastAsia="Arial" w:hAnsi="Arial"/>
                <w:sz w:val="21"/>
                <w:szCs w:val="21"/>
              </w:rPr>
              <w:t xml:space="preserve">Before DBT, data teams wrote raw SQL scripts with no version control, no testing, no documentation, and no dependency tracking between queries. It was a maintenance nightmare at scale.</w:t>
            </w:r>
          </w:p>
          <w:p>
            <w:pPr>
              <w:pStyle w:val="ListParagraph"/>
              <w:numPr>
                <w:ilvl w:val="0"/>
                <w:numId w:val="2"/>
              </w:numPr>
              <w:spacing w:after="30" w:before="30"/>
            </w:pPr>
            <w:r>
              <w:rPr>
                <w:rFonts w:ascii="Arial" w:cs="Arial" w:eastAsia="Arial" w:hAnsi="Arial"/>
                <w:sz w:val="21"/>
                <w:szCs w:val="21"/>
              </w:rPr>
              <w:t xml:space="preserve">DBT solves this by bringing software engineering best practices to SQL transformations: Git-based version control, built-in testing, auto-generated documentation, dependency management through the DAG, and Jinja templating for reusable SQL logic.</w:t>
            </w:r>
          </w:p>
          <w:p>
            <w:pPr>
              <w:pStyle w:val="ListParagraph"/>
              <w:numPr>
                <w:ilvl w:val="0"/>
                <w:numId w:val="2"/>
              </w:numPr>
              <w:spacing w:after="30" w:before="30"/>
            </w:pPr>
            <w:r>
              <w:rPr>
                <w:rFonts w:ascii="Arial" w:cs="Arial" w:eastAsia="Arial" w:hAnsi="Arial"/>
                <w:sz w:val="21"/>
                <w:szCs w:val="21"/>
              </w:rPr>
              <w:t xml:space="preserve">One important thing — DBT does NOT extract or load data. It only transforms. And it executes everything inside the warehouse itself — so on Databricks, the SQL runs on Databricks compute. DBT just compiles and submits it.</w:t>
            </w:r>
          </w:p>
          <w:p>
            <w:pPr>
              <w:pStyle w:val="ListParagraph"/>
              <w:numPr>
                <w:ilvl w:val="0"/>
                <w:numId w:val="2"/>
              </w:numPr>
              <w:spacing w:after="30" w:before="30"/>
            </w:pPr>
            <w:r>
              <w:rPr>
                <w:rFonts w:ascii="Arial" w:cs="Arial" w:eastAsia="Arial" w:hAnsi="Arial"/>
                <w:sz w:val="21"/>
                <w:szCs w:val="21"/>
              </w:rPr>
              <w:t xml:space="preserve">In my project at Jio, we use DBT as our transformation layer on top of Azure Databricks — sitting between our bronze ingestion layer and the gold analytics layer that feeds our Superset dashboards.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Q2. What is the difference between ELT and ETL? Where does DBT fit?</w:t>
            </w:r>
          </w:p>
          <w:p>
            <w:pPr>
              <w:pStyle w:val="ListParagraph"/>
              <w:numPr>
                <w:ilvl w:val="0"/>
                <w:numId w:val="2"/>
              </w:numPr>
              <w:spacing w:after="30" w:before="30"/>
            </w:pPr>
            <w:r>
              <w:rPr>
                <w:rFonts w:ascii="Arial" w:cs="Arial" w:eastAsia="Arial" w:hAnsi="Arial"/>
                <w:sz w:val="21"/>
                <w:szCs w:val="21"/>
              </w:rPr>
              <w:t xml:space="preserve">ETL: Extract, Transform, Load. Data is extracted from source, transformed outside the warehouse (in a separate tool or server), and then loaded into the target. Traditional approach — used tools like Informatica, SSIS.</w:t>
            </w:r>
          </w:p>
          <w:p>
            <w:pPr>
              <w:pStyle w:val="ListParagraph"/>
              <w:numPr>
                <w:ilvl w:val="0"/>
                <w:numId w:val="2"/>
              </w:numPr>
              <w:spacing w:after="30" w:before="30"/>
            </w:pPr>
            <w:r>
              <w:rPr>
                <w:rFonts w:ascii="Arial" w:cs="Arial" w:eastAsia="Arial" w:hAnsi="Arial"/>
                <w:sz w:val="21"/>
                <w:szCs w:val="21"/>
              </w:rPr>
              <w:t xml:space="preserve">ELT: Extract, Load, Transform. Data is extracted from source, loaded raw into the warehouse first, and THEN transformed inside the warehouse using SQL. Modern approach — used with cloud warehouses like Databricks, Snowflake, BigQuery.</w:t>
            </w:r>
          </w:p>
          <w:p>
            <w:pPr>
              <w:pStyle w:val="ListParagraph"/>
              <w:numPr>
                <w:ilvl w:val="0"/>
                <w:numId w:val="2"/>
              </w:numPr>
              <w:spacing w:after="30" w:before="30"/>
            </w:pPr>
            <w:r>
              <w:rPr>
                <w:rFonts w:ascii="Arial" w:cs="Arial" w:eastAsia="Arial" w:hAnsi="Arial"/>
                <w:sz w:val="21"/>
                <w:szCs w:val="21"/>
              </w:rPr>
              <w:t xml:space="preserve">DBT fits in the T of ELT. It assumes data is already in the warehouse (loaded by ADF, Fivetran, Kafka, etc.) and handles only the transformation step.</w:t>
            </w:r>
          </w:p>
          <w:p>
            <w:pPr>
              <w:pStyle w:val="ListParagraph"/>
              <w:numPr>
                <w:ilvl w:val="0"/>
                <w:numId w:val="2"/>
              </w:numPr>
              <w:spacing w:after="30" w:before="30"/>
            </w:pPr>
            <w:r>
              <w:rPr>
                <w:rFonts w:ascii="Arial" w:cs="Arial" w:eastAsia="Arial" w:hAnsi="Arial"/>
                <w:sz w:val="21"/>
                <w:szCs w:val="21"/>
              </w:rPr>
              <w:t xml:space="preserve">Why ELT over ETL: Cloud warehouses are powerful and cheap to scale. It is more efficient to transform data where it already lives rather than moving it to a separate transformation server.</w:t>
            </w:r>
          </w:p>
          <w:p>
            <w:pPr>
              <w:pStyle w:val="ListParagraph"/>
              <w:numPr>
                <w:ilvl w:val="0"/>
                <w:numId w:val="2"/>
              </w:numPr>
              <w:spacing w:after="30" w:before="30"/>
            </w:pPr>
            <w:r>
              <w:rPr>
                <w:rFonts w:ascii="Arial" w:cs="Arial" w:eastAsia="Arial" w:hAnsi="Arial"/>
                <w:sz w:val="21"/>
                <w:szCs w:val="21"/>
              </w:rPr>
              <w:t xml:space="preserve">At Jio, our data flows: Kafka → Databricks bronze tables (load) → DBT models transform into silver/gold layers (transform) → Superset dashboards.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Q3. What is the difference between ref() and source() in DBT?</w:t>
            </w:r>
          </w:p>
          <w:p>
            <w:pPr>
              <w:pStyle w:val="ListParagraph"/>
              <w:numPr>
                <w:ilvl w:val="0"/>
                <w:numId w:val="2"/>
              </w:numPr>
              <w:spacing w:after="30" w:before="30"/>
            </w:pPr>
            <w:r>
              <w:rPr>
                <w:rFonts w:ascii="Arial" w:cs="Arial" w:eastAsia="Arial" w:hAnsi="Arial"/>
                <w:sz w:val="21"/>
                <w:szCs w:val="21"/>
              </w:rPr>
              <w:t xml:space="preserve">ref() and source() are the two ways DBT connects models, and understanding the difference is fundamental.</w:t>
            </w:r>
          </w:p>
          <w:p>
            <w:pPr>
              <w:pStyle w:val="ListParagraph"/>
              <w:numPr>
                <w:ilvl w:val="0"/>
                <w:numId w:val="2"/>
              </w:numPr>
              <w:spacing w:after="30" w:before="30"/>
            </w:pPr>
            <w:r>
              <w:rPr>
                <w:rFonts w:ascii="Arial" w:cs="Arial" w:eastAsia="Arial" w:hAnsi="Arial"/>
                <w:sz w:val="21"/>
                <w:szCs w:val="21"/>
              </w:rPr>
              <w:t xml:space="preserve">source() points to raw tables that DBT did NOT create — tables loaded by external tools like Azure Data Factory, Kafka, or Fivetran. You declare them in schema.yml under the sources block, then reference as {{ source('source_name', 'table_name') }}.</w:t>
            </w:r>
          </w:p>
          <w:p>
            <w:pPr>
              <w:pStyle w:val="ListParagraph"/>
              <w:numPr>
                <w:ilvl w:val="0"/>
                <w:numId w:val="2"/>
              </w:numPr>
              <w:spacing w:after="30" w:before="30"/>
            </w:pPr>
            <w:r>
              <w:rPr>
                <w:rFonts w:ascii="Arial" w:cs="Arial" w:eastAsia="Arial" w:hAnsi="Arial"/>
                <w:sz w:val="21"/>
                <w:szCs w:val="21"/>
              </w:rPr>
              <w:t xml:space="preserve">ref() points to other DBT models — models that DBT itself creates. If I have stg_orders and want to use it in fct_orders, I write {{ ref('stg_orders') }}.</w:t>
            </w:r>
          </w:p>
          <w:p>
            <w:pPr>
              <w:pStyle w:val="ListParagraph"/>
              <w:numPr>
                <w:ilvl w:val="0"/>
                <w:numId w:val="2"/>
              </w:numPr>
              <w:spacing w:after="30" w:before="30"/>
            </w:pPr>
            <w:r>
              <w:rPr>
                <w:rFonts w:ascii="Arial" w:cs="Arial" w:eastAsia="Arial" w:hAnsi="Arial"/>
                <w:sz w:val="21"/>
                <w:szCs w:val="21"/>
              </w:rPr>
              <w:t xml:space="preserve">The most important thing about ref(): it builds the DAG automatically. DBT reads all ref() calls, figures out the dependency order, and runs models in the correct sequence.</w:t>
            </w:r>
          </w:p>
          <w:p>
            <w:pPr>
              <w:pStyle w:val="ListParagraph"/>
              <w:numPr>
                <w:ilvl w:val="0"/>
                <w:numId w:val="2"/>
              </w:numPr>
              <w:spacing w:after="30" w:before="30"/>
            </w:pPr>
            <w:r>
              <w:rPr>
                <w:rFonts w:ascii="Arial" w:cs="Arial" w:eastAsia="Arial" w:hAnsi="Arial"/>
                <w:sz w:val="21"/>
                <w:szCs w:val="21"/>
              </w:rPr>
              <w:t xml:space="preserve">ref() also automatically resolves the correct schema — in dev it points to your dev schema, in prod it points to prod, without any code changes.</w:t>
            </w:r>
          </w:p>
          <w:p>
            <w:pPr>
              <w:pStyle w:val="ListParagraph"/>
              <w:numPr>
                <w:ilvl w:val="0"/>
                <w:numId w:val="2"/>
              </w:numPr>
              <w:spacing w:after="30" w:before="30"/>
            </w:pPr>
            <w:r>
              <w:rPr>
                <w:rFonts w:ascii="Arial" w:cs="Arial" w:eastAsia="Arial" w:hAnsi="Arial"/>
                <w:sz w:val="21"/>
                <w:szCs w:val="21"/>
              </w:rPr>
              <w:t xml:space="preserve">Key difference: freshness checks only work on sources, not on refs. If I want to alert when raw data hasn't arrived in 24 hours, I configure that on the source declaration.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Q4. What are the 4 materialization types in DBT? Explain each with a use case.</w:t>
            </w:r>
          </w:p>
          <w:p>
            <w:pPr>
              <w:pStyle w:val="ListParagraph"/>
              <w:numPr>
                <w:ilvl w:val="0"/>
                <w:numId w:val="2"/>
              </w:numPr>
              <w:spacing w:after="30" w:before="30"/>
            </w:pPr>
            <w:r>
              <w:rPr>
                <w:rFonts w:ascii="Arial" w:cs="Arial" w:eastAsia="Arial" w:hAnsi="Arial"/>
                <w:sz w:val="21"/>
                <w:szCs w:val="21"/>
              </w:rPr>
              <w:t xml:space="preserve">view (default): Creates a SQL view in the warehouse. No data is physically stored. The query runs fresh every time someone reads the model. Use for staging models and lightweight transformations that are cheap to recompute.</w:t>
            </w:r>
          </w:p>
          <w:p>
            <w:pPr>
              <w:pStyle w:val="ListParagraph"/>
              <w:numPr>
                <w:ilvl w:val="0"/>
                <w:numId w:val="2"/>
              </w:numPr>
              <w:spacing w:after="30" w:before="30"/>
            </w:pPr>
            <w:r>
              <w:rPr>
                <w:rFonts w:ascii="Arial" w:cs="Arial" w:eastAsia="Arial" w:hAnsi="Arial"/>
                <w:sz w:val="21"/>
                <w:szCs w:val="21"/>
              </w:rPr>
              <w:t xml:space="preserve">table: Drops and recreates the full table on every dbt run. Data is physically stored. Use for mart models and frequently queried final tables where read performance matters.</w:t>
            </w:r>
          </w:p>
          <w:p>
            <w:pPr>
              <w:pStyle w:val="ListParagraph"/>
              <w:numPr>
                <w:ilvl w:val="0"/>
                <w:numId w:val="2"/>
              </w:numPr>
              <w:spacing w:after="30" w:before="30"/>
            </w:pPr>
            <w:r>
              <w:rPr>
                <w:rFonts w:ascii="Arial" w:cs="Arial" w:eastAsia="Arial" w:hAnsi="Arial"/>
                <w:sz w:val="21"/>
                <w:szCs w:val="21"/>
              </w:rPr>
              <w:t xml:space="preserve">incremental: Processes only new or changed rows on each run instead of rebuilding the full table. Extremely efficient for large datasets. Use for large fact tables, event logs, and streaming-appended data like our tower telemetry.</w:t>
            </w:r>
          </w:p>
          <w:p>
            <w:pPr>
              <w:pStyle w:val="ListParagraph"/>
              <w:numPr>
                <w:ilvl w:val="0"/>
                <w:numId w:val="2"/>
              </w:numPr>
              <w:spacing w:after="30" w:before="30"/>
            </w:pPr>
            <w:r>
              <w:rPr>
                <w:rFonts w:ascii="Arial" w:cs="Arial" w:eastAsia="Arial" w:hAnsi="Arial"/>
                <w:sz w:val="21"/>
                <w:szCs w:val="21"/>
              </w:rPr>
              <w:t xml:space="preserve">ephemeral: Not materialized in the warehouse at all. The model's SQL is inlined as a CTE in downstream models. No storage cost. Use for intermediate logic you want to reuse without creating a physical object.</w:t>
            </w:r>
          </w:p>
          <w:p>
            <w:pPr>
              <w:pStyle w:val="ListParagraph"/>
              <w:numPr>
                <w:ilvl w:val="0"/>
                <w:numId w:val="2"/>
              </w:numPr>
              <w:spacing w:after="30" w:before="30"/>
            </w:pPr>
            <w:r>
              <w:rPr>
                <w:rFonts w:ascii="Arial" w:cs="Arial" w:eastAsia="Arial" w:hAnsi="Arial"/>
                <w:sz w:val="21"/>
                <w:szCs w:val="21"/>
              </w:rPr>
              <w:t xml:space="preserve">materialized view (advanced): Database-native materialized view that auto-refreshes. Available on Databricks and Snowflake. Use for aggregations that need to stay current without full rebuilds.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Q5. What is a DAG in DBT? How is it built automatically?</w:t>
            </w:r>
          </w:p>
          <w:p>
            <w:pPr>
              <w:pStyle w:val="ListParagraph"/>
              <w:numPr>
                <w:ilvl w:val="0"/>
                <w:numId w:val="2"/>
              </w:numPr>
              <w:spacing w:after="30" w:before="30"/>
            </w:pPr>
            <w:r>
              <w:rPr>
                <w:rFonts w:ascii="Arial" w:cs="Arial" w:eastAsia="Arial" w:hAnsi="Arial"/>
                <w:sz w:val="21"/>
                <w:szCs w:val="21"/>
              </w:rPr>
              <w:t xml:space="preserve">DAG stands for Directed Acyclic Graph. In DBT, it represents the dependency graph between all your models — which model depends on which, and in what order they must run.</w:t>
            </w:r>
          </w:p>
          <w:p>
            <w:pPr>
              <w:pStyle w:val="ListParagraph"/>
              <w:numPr>
                <w:ilvl w:val="0"/>
                <w:numId w:val="2"/>
              </w:numPr>
              <w:spacing w:after="30" w:before="30"/>
            </w:pPr>
            <w:r>
              <w:rPr>
                <w:rFonts w:ascii="Arial" w:cs="Arial" w:eastAsia="Arial" w:hAnsi="Arial"/>
                <w:sz w:val="21"/>
                <w:szCs w:val="21"/>
              </w:rPr>
              <w:t xml:space="preserve">DBT builds the DAG automatically by scanning all your .sql model files and parsing every ref() and source() call it finds.</w:t>
            </w:r>
          </w:p>
          <w:p>
            <w:pPr>
              <w:pStyle w:val="ListParagraph"/>
              <w:numPr>
                <w:ilvl w:val="0"/>
                <w:numId w:val="2"/>
              </w:numPr>
              <w:spacing w:after="30" w:before="30"/>
            </w:pPr>
            <w:r>
              <w:rPr>
                <w:rFonts w:ascii="Arial" w:cs="Arial" w:eastAsia="Arial" w:hAnsi="Arial"/>
                <w:sz w:val="21"/>
                <w:szCs w:val="21"/>
              </w:rPr>
              <w:t xml:space="preserve">For example: if fct_orders has {{ ref('stg_orders') }} and {{ ref('stg_customers') }}, DBT knows fct_orders depends on both staging models and runs those first.</w:t>
            </w:r>
          </w:p>
          <w:p>
            <w:pPr>
              <w:pStyle w:val="ListParagraph"/>
              <w:numPr>
                <w:ilvl w:val="0"/>
                <w:numId w:val="2"/>
              </w:numPr>
              <w:spacing w:after="30" w:before="30"/>
            </w:pPr>
            <w:r>
              <w:rPr>
                <w:rFonts w:ascii="Arial" w:cs="Arial" w:eastAsia="Arial" w:hAnsi="Arial"/>
                <w:sz w:val="21"/>
                <w:szCs w:val="21"/>
              </w:rPr>
              <w:t xml:space="preserve">The DAG ensures models always run in the correct order — upstream models before downstream ones. DBT also parallelizes models that have no dependency on each other.</w:t>
            </w:r>
          </w:p>
          <w:p>
            <w:pPr>
              <w:pStyle w:val="ListParagraph"/>
              <w:numPr>
                <w:ilvl w:val="0"/>
                <w:numId w:val="2"/>
              </w:numPr>
              <w:spacing w:after="30" w:before="30"/>
            </w:pPr>
            <w:r>
              <w:rPr>
                <w:rFonts w:ascii="Arial" w:cs="Arial" w:eastAsia="Arial" w:hAnsi="Arial"/>
                <w:sz w:val="21"/>
                <w:szCs w:val="21"/>
              </w:rPr>
              <w:t xml:space="preserve">You can visualize the DAG using dbt docs serve — it shows an interactive lineage graph of all your models, sources, and their relationships.</w:t>
            </w:r>
          </w:p>
          <w:p>
            <w:pPr>
              <w:pStyle w:val="ListParagraph"/>
              <w:numPr>
                <w:ilvl w:val="0"/>
                <w:numId w:val="2"/>
              </w:numPr>
              <w:spacing w:after="30" w:before="30"/>
            </w:pPr>
            <w:r>
              <w:rPr>
                <w:rFonts w:ascii="Arial" w:cs="Arial" w:eastAsia="Arial" w:hAnsi="Arial"/>
                <w:sz w:val="21"/>
                <w:szCs w:val="21"/>
              </w:rPr>
              <w:t xml:space="preserve">If you have a circular dependency — model A refs model B which refs model A — DBT will error immediately. The DAG must be acyclic.</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Q6. What is the difference between DBT Core and DBT Cloud?</w:t>
            </w:r>
          </w:p>
          <w:p>
            <w:pPr>
              <w:pStyle w:val="ListParagraph"/>
              <w:numPr>
                <w:ilvl w:val="0"/>
                <w:numId w:val="2"/>
              </w:numPr>
              <w:spacing w:after="30" w:before="30"/>
            </w:pPr>
            <w:r>
              <w:rPr>
                <w:rFonts w:ascii="Arial" w:cs="Arial" w:eastAsia="Arial" w:hAnsi="Arial"/>
                <w:sz w:val="21"/>
                <w:szCs w:val="21"/>
              </w:rPr>
              <w:t xml:space="preserve">DBT Core is the open-source command-line tool. It is free, self-managed, and gives you full control. You install it via pip, write models locally, and run commands from your terminal.</w:t>
            </w:r>
          </w:p>
          <w:p>
            <w:pPr>
              <w:pStyle w:val="ListParagraph"/>
              <w:numPr>
                <w:ilvl w:val="0"/>
                <w:numId w:val="2"/>
              </w:numPr>
              <w:spacing w:after="30" w:before="30"/>
            </w:pPr>
            <w:r>
              <w:rPr>
                <w:rFonts w:ascii="Arial" w:cs="Arial" w:eastAsia="Arial" w:hAnsi="Arial"/>
                <w:sz w:val="21"/>
                <w:szCs w:val="21"/>
              </w:rPr>
              <w:t xml:space="preserve">DBT Cloud is the managed SaaS platform built on top of Core. It adds: a web-based IDE, job scheduling, CI/CD integration, observability dashboards, and team collaboration features. It is a paid product.</w:t>
            </w:r>
          </w:p>
          <w:p>
            <w:pPr>
              <w:pStyle w:val="ListParagraph"/>
              <w:numPr>
                <w:ilvl w:val="0"/>
                <w:numId w:val="2"/>
              </w:numPr>
              <w:spacing w:after="30" w:before="30"/>
            </w:pPr>
            <w:r>
              <w:rPr>
                <w:rFonts w:ascii="Arial" w:cs="Arial" w:eastAsia="Arial" w:hAnsi="Arial"/>
                <w:sz w:val="21"/>
                <w:szCs w:val="21"/>
              </w:rPr>
              <w:t xml:space="preserve">For orchestration: DBT Core needs an external tool like Airflow or Prefect. DBT Cloud has a built-in scheduler.</w:t>
            </w:r>
          </w:p>
          <w:p>
            <w:pPr>
              <w:pStyle w:val="ListParagraph"/>
              <w:numPr>
                <w:ilvl w:val="0"/>
                <w:numId w:val="2"/>
              </w:numPr>
              <w:spacing w:after="30" w:before="30"/>
            </w:pPr>
            <w:r>
              <w:rPr>
                <w:rFonts w:ascii="Arial" w:cs="Arial" w:eastAsia="Arial" w:hAnsi="Arial"/>
                <w:sz w:val="21"/>
                <w:szCs w:val="21"/>
              </w:rPr>
              <w:t xml:space="preserve">For CI/CD: DBT Core integrates with GitHub Actions or Azure DevOps manually. DBT Cloud has native GitHub/GitLab integration.</w:t>
            </w:r>
          </w:p>
          <w:p>
            <w:pPr>
              <w:pStyle w:val="ListParagraph"/>
              <w:numPr>
                <w:ilvl w:val="0"/>
                <w:numId w:val="2"/>
              </w:numPr>
              <w:spacing w:after="30" w:before="30"/>
            </w:pPr>
            <w:r>
              <w:rPr>
                <w:rFonts w:ascii="Arial" w:cs="Arial" w:eastAsia="Arial" w:hAnsi="Arial"/>
                <w:sz w:val="21"/>
                <w:szCs w:val="21"/>
              </w:rPr>
              <w:t xml:space="preserve">Most interview questions focus on DBT Core concepts since the underlying functionality is identical — Cloud just wraps Core with a UI and platform features.</w:t>
            </w:r>
          </w:p>
          <w:p>
            <w:pPr>
              <w:pStyle w:val="ListParagraph"/>
              <w:numPr>
                <w:ilvl w:val="0"/>
                <w:numId w:val="2"/>
              </w:numPr>
              <w:spacing w:after="30" w:before="30"/>
            </w:pPr>
            <w:r>
              <w:rPr>
                <w:rFonts w:ascii="Arial" w:cs="Arial" w:eastAsia="Arial" w:hAnsi="Arial"/>
                <w:sz w:val="21"/>
                <w:szCs w:val="21"/>
              </w:rPr>
              <w:t xml:space="preserve">At Jio, we use DBT Core integrated with Airflow for orchestration and Azure DevOps for CI/CD.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Q7. What is dbt_project.yml? What does it contain?</w:t>
            </w:r>
          </w:p>
          <w:p>
            <w:pPr>
              <w:pStyle w:val="ListParagraph"/>
              <w:numPr>
                <w:ilvl w:val="0"/>
                <w:numId w:val="2"/>
              </w:numPr>
              <w:spacing w:after="30" w:before="30"/>
            </w:pPr>
            <w:r>
              <w:rPr>
                <w:rFonts w:ascii="Arial" w:cs="Arial" w:eastAsia="Arial" w:hAnsi="Arial"/>
                <w:sz w:val="21"/>
                <w:szCs w:val="21"/>
              </w:rPr>
              <w:t xml:space="preserve">dbt_project.yml is the main configuration file at the root of every DBT project. It tells DBT how the project is structured and how to behave.</w:t>
            </w:r>
          </w:p>
          <w:p>
            <w:pPr>
              <w:pStyle w:val="ListParagraph"/>
              <w:numPr>
                <w:ilvl w:val="0"/>
                <w:numId w:val="2"/>
              </w:numPr>
              <w:spacing w:after="30" w:before="30"/>
            </w:pPr>
            <w:r>
              <w:rPr>
                <w:rFonts w:ascii="Arial" w:cs="Arial" w:eastAsia="Arial" w:hAnsi="Arial"/>
                <w:sz w:val="21"/>
                <w:szCs w:val="21"/>
              </w:rPr>
              <w:t xml:space="preserve">It contains: project name and version, profile name (links to profiles.yml for warehouse connection), directory paths for models/seeds/snapshots/macros, and model-level configuration like default materialization per folder.</w:t>
            </w:r>
          </w:p>
          <w:p>
            <w:pPr>
              <w:pStyle w:val="ListParagraph"/>
              <w:numPr>
                <w:ilvl w:val="0"/>
                <w:numId w:val="2"/>
              </w:numPr>
              <w:spacing w:after="30" w:before="30"/>
            </w:pPr>
            <w:r>
              <w:rPr>
                <w:rFonts w:ascii="Arial" w:cs="Arial" w:eastAsia="Arial" w:hAnsi="Arial"/>
                <w:sz w:val="21"/>
                <w:szCs w:val="21"/>
              </w:rPr>
              <w:t xml:space="preserve">You can set materialization at the folder level — for example, all models in the staging/ folder default to view, all models in marts/ default to table. Individual models can override this with config() blocks.</w:t>
            </w:r>
          </w:p>
          <w:p>
            <w:pPr>
              <w:pStyle w:val="ListParagraph"/>
              <w:numPr>
                <w:ilvl w:val="0"/>
                <w:numId w:val="2"/>
              </w:numPr>
              <w:spacing w:after="30" w:before="30"/>
            </w:pPr>
            <w:r>
              <w:rPr>
                <w:rFonts w:ascii="Arial" w:cs="Arial" w:eastAsia="Arial" w:hAnsi="Arial"/>
                <w:sz w:val="21"/>
                <w:szCs w:val="21"/>
              </w:rPr>
              <w:t xml:space="preserve">It also supports tags, pre/post hooks, and schema overrides at the folder level — very powerful for managing large projects.</w:t>
            </w:r>
          </w:p>
          <w:p>
            <w:pPr>
              <w:pStyle w:val="ListParagraph"/>
              <w:numPr>
                <w:ilvl w:val="0"/>
                <w:numId w:val="2"/>
              </w:numPr>
              <w:spacing w:after="30" w:before="30"/>
            </w:pPr>
            <w:r>
              <w:rPr>
                <w:rFonts w:ascii="Arial" w:cs="Arial" w:eastAsia="Arial" w:hAnsi="Arial"/>
                <w:sz w:val="21"/>
                <w:szCs w:val="21"/>
              </w:rPr>
              <w:t xml:space="preserve">One critical rule: dbt_project.yml must be present at the root. Without it, DBT does not recognize the directory as a project.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Q8. What is profiles.yml? What does it contain?</w:t>
            </w:r>
          </w:p>
          <w:p>
            <w:pPr>
              <w:pStyle w:val="ListParagraph"/>
              <w:numPr>
                <w:ilvl w:val="0"/>
                <w:numId w:val="2"/>
              </w:numPr>
              <w:spacing w:after="30" w:before="30"/>
            </w:pPr>
            <w:r>
              <w:rPr>
                <w:rFonts w:ascii="Arial" w:cs="Arial" w:eastAsia="Arial" w:hAnsi="Arial"/>
                <w:sz w:val="21"/>
                <w:szCs w:val="21"/>
              </w:rPr>
              <w:t xml:space="preserve">profiles.yml stores warehouse connection details — credentials, host, schema, and other connection parameters. It lives outside the project directory (usually ~/.dbt/profiles.yml) so secrets are not committed to Git.</w:t>
            </w:r>
          </w:p>
          <w:p>
            <w:pPr>
              <w:pStyle w:val="ListParagraph"/>
              <w:numPr>
                <w:ilvl w:val="0"/>
                <w:numId w:val="2"/>
              </w:numPr>
              <w:spacing w:after="30" w:before="30"/>
            </w:pPr>
            <w:r>
              <w:rPr>
                <w:rFonts w:ascii="Arial" w:cs="Arial" w:eastAsia="Arial" w:hAnsi="Arial"/>
                <w:sz w:val="21"/>
                <w:szCs w:val="21"/>
              </w:rPr>
              <w:t xml:space="preserve">It defines multiple targets — typically dev and prod — under the same profile name. The dbt_project.yml references the profile by name.</w:t>
            </w:r>
          </w:p>
          <w:p>
            <w:pPr>
              <w:pStyle w:val="ListParagraph"/>
              <w:numPr>
                <w:ilvl w:val="0"/>
                <w:numId w:val="2"/>
              </w:numPr>
              <w:spacing w:after="30" w:before="30"/>
            </w:pPr>
            <w:r>
              <w:rPr>
                <w:rFonts w:ascii="Arial" w:cs="Arial" w:eastAsia="Arial" w:hAnsi="Arial"/>
                <w:sz w:val="21"/>
                <w:szCs w:val="21"/>
              </w:rPr>
              <w:t xml:space="preserve">For Databricks, profiles.yml contains: type (databricks), host (workspace URL), http_path (SQL warehouse or cluster path), schema (target schema), and token (Personal Access Token or OAuth).</w:t>
            </w:r>
          </w:p>
          <w:p>
            <w:pPr>
              <w:pStyle w:val="ListParagraph"/>
              <w:numPr>
                <w:ilvl w:val="0"/>
                <w:numId w:val="2"/>
              </w:numPr>
              <w:spacing w:after="30" w:before="30"/>
            </w:pPr>
            <w:r>
              <w:rPr>
                <w:rFonts w:ascii="Arial" w:cs="Arial" w:eastAsia="Arial" w:hAnsi="Arial"/>
                <w:sz w:val="21"/>
                <w:szCs w:val="21"/>
              </w:rPr>
              <w:t xml:space="preserve">The active target is set via the --target flag or the DBT_TARGET environment variable. This lets you run dbt run --target prod to deploy to production.</w:t>
            </w:r>
          </w:p>
          <w:p>
            <w:pPr>
              <w:pStyle w:val="ListParagraph"/>
              <w:numPr>
                <w:ilvl w:val="0"/>
                <w:numId w:val="2"/>
              </w:numPr>
              <w:spacing w:after="30" w:before="30"/>
            </w:pPr>
            <w:r>
              <w:rPr>
                <w:rFonts w:ascii="Arial" w:cs="Arial" w:eastAsia="Arial" w:hAnsi="Arial"/>
                <w:sz w:val="21"/>
                <w:szCs w:val="21"/>
              </w:rPr>
              <w:t xml:space="preserve">Best practice: store the token using environment variables ({{ env_var('DBT_TOKEN') }}) rather than hardcoding in profiles.yml.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Q9. What is the purpose of schema.yml in DBT?</w:t>
            </w:r>
          </w:p>
          <w:p>
            <w:pPr>
              <w:pStyle w:val="ListParagraph"/>
              <w:numPr>
                <w:ilvl w:val="0"/>
                <w:numId w:val="2"/>
              </w:numPr>
              <w:spacing w:after="30" w:before="30"/>
            </w:pPr>
            <w:r>
              <w:rPr>
                <w:rFonts w:ascii="Arial" w:cs="Arial" w:eastAsia="Arial" w:hAnsi="Arial"/>
                <w:sz w:val="21"/>
                <w:szCs w:val="21"/>
              </w:rPr>
              <w:t xml:space="preserve">schema.yml (or any .yml file in the models directory) is where you document and test your DBT models and sources. It is the metadata layer of your project.</w:t>
            </w:r>
          </w:p>
          <w:p>
            <w:pPr>
              <w:pStyle w:val="ListParagraph"/>
              <w:numPr>
                <w:ilvl w:val="0"/>
                <w:numId w:val="2"/>
              </w:numPr>
              <w:spacing w:after="30" w:before="30"/>
            </w:pPr>
            <w:r>
              <w:rPr>
                <w:rFonts w:ascii="Arial" w:cs="Arial" w:eastAsia="Arial" w:hAnsi="Arial"/>
                <w:sz w:val="21"/>
                <w:szCs w:val="21"/>
              </w:rPr>
              <w:t xml:space="preserve">It serves four purposes: (1) declare and document sources — external tables DBT does not create, (2) document models and columns with descriptions, (3) define generic tests like unique, not_null, accepted_values, relationships, (4) configure source freshness checks.</w:t>
            </w:r>
          </w:p>
          <w:p>
            <w:pPr>
              <w:pStyle w:val="ListParagraph"/>
              <w:numPr>
                <w:ilvl w:val="0"/>
                <w:numId w:val="2"/>
              </w:numPr>
              <w:spacing w:after="30" w:before="30"/>
            </w:pPr>
            <w:r>
              <w:rPr>
                <w:rFonts w:ascii="Arial" w:cs="Arial" w:eastAsia="Arial" w:hAnsi="Arial"/>
                <w:sz w:val="21"/>
                <w:szCs w:val="21"/>
              </w:rPr>
              <w:t xml:space="preserve">Without schema.yml, dbt docs generate produces empty documentation — no descriptions, no column info.</w:t>
            </w:r>
          </w:p>
          <w:p>
            <w:pPr>
              <w:pStyle w:val="ListParagraph"/>
              <w:numPr>
                <w:ilvl w:val="0"/>
                <w:numId w:val="2"/>
              </w:numPr>
              <w:spacing w:after="30" w:before="30"/>
            </w:pPr>
            <w:r>
              <w:rPr>
                <w:rFonts w:ascii="Arial" w:cs="Arial" w:eastAsia="Arial" w:hAnsi="Arial"/>
                <w:sz w:val="21"/>
                <w:szCs w:val="21"/>
              </w:rPr>
              <w:t xml:space="preserve">You can have one schema.yml per folder or one per project — DBT finds all .yml files in model directories automatically.</w:t>
            </w:r>
          </w:p>
          <w:p>
            <w:pPr>
              <w:pStyle w:val="ListParagraph"/>
              <w:numPr>
                <w:ilvl w:val="0"/>
                <w:numId w:val="2"/>
              </w:numPr>
              <w:spacing w:after="30" w:before="30"/>
            </w:pPr>
            <w:r>
              <w:rPr>
                <w:rFonts w:ascii="Arial" w:cs="Arial" w:eastAsia="Arial" w:hAnsi="Arial"/>
                <w:sz w:val="21"/>
                <w:szCs w:val="21"/>
              </w:rPr>
              <w:t xml:space="preserve">It is also where you configure model-level settings like tags, meta, and custom test thresholds.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Q10. What is Jinja templating in DBT? Why is it used?</w:t>
            </w:r>
          </w:p>
          <w:p>
            <w:pPr>
              <w:pStyle w:val="ListParagraph"/>
              <w:numPr>
                <w:ilvl w:val="0"/>
                <w:numId w:val="2"/>
              </w:numPr>
              <w:spacing w:after="30" w:before="30"/>
            </w:pPr>
            <w:r>
              <w:rPr>
                <w:rFonts w:ascii="Arial" w:cs="Arial" w:eastAsia="Arial" w:hAnsi="Arial"/>
                <w:sz w:val="21"/>
                <w:szCs w:val="21"/>
              </w:rPr>
              <w:t xml:space="preserve">Jinja is a Python-based templating language that DBT uses to make SQL dynamic, reusable, and environment-aware. Jinja runs at compile time — before any SQL hits the warehouse.</w:t>
            </w:r>
          </w:p>
          <w:p>
            <w:pPr>
              <w:pStyle w:val="ListParagraph"/>
              <w:numPr>
                <w:ilvl w:val="0"/>
                <w:numId w:val="2"/>
              </w:numPr>
              <w:spacing w:after="30" w:before="30"/>
            </w:pPr>
            <w:r>
              <w:rPr>
                <w:rFonts w:ascii="Arial" w:cs="Arial" w:eastAsia="Arial" w:hAnsi="Arial"/>
                <w:sz w:val="21"/>
                <w:szCs w:val="21"/>
              </w:rPr>
              <w:t xml:space="preserve">Three Jinja delimiters: {{ expression }} outputs a value, {% statement %} is logic like if/for/set (not rendered in output), {# comment #} is a comment stripped from compiled SQL.</w:t>
            </w:r>
          </w:p>
          <w:p>
            <w:pPr>
              <w:pStyle w:val="ListParagraph"/>
              <w:numPr>
                <w:ilvl w:val="0"/>
                <w:numId w:val="2"/>
              </w:numPr>
              <w:spacing w:after="30" w:before="30"/>
            </w:pPr>
            <w:r>
              <w:rPr>
                <w:rFonts w:ascii="Arial" w:cs="Arial" w:eastAsia="Arial" w:hAnsi="Arial"/>
                <w:sz w:val="21"/>
                <w:szCs w:val="21"/>
              </w:rPr>
              <w:t xml:space="preserve">Why it's used: ref() and source() are Jinja expressions. config() is a Jinja call. Environment-specific logic like target.name checks are Jinja. Macros are Jinja functions.</w:t>
            </w:r>
          </w:p>
          <w:p>
            <w:pPr>
              <w:pStyle w:val="ListParagraph"/>
              <w:numPr>
                <w:ilvl w:val="0"/>
                <w:numId w:val="2"/>
              </w:numPr>
              <w:spacing w:after="30" w:before="30"/>
            </w:pPr>
            <w:r>
              <w:rPr>
                <w:rFonts w:ascii="Arial" w:cs="Arial" w:eastAsia="Arial" w:hAnsi="Arial"/>
                <w:sz w:val="21"/>
                <w:szCs w:val="21"/>
              </w:rPr>
              <w:t xml:space="preserve">Practical example: use {% if target.name == 'dev' %} LIMIT 1000 {% endif %} to sample data in dev without changing production code.</w:t>
            </w:r>
          </w:p>
          <w:p>
            <w:pPr>
              <w:pStyle w:val="ListParagraph"/>
              <w:numPr>
                <w:ilvl w:val="0"/>
                <w:numId w:val="2"/>
              </w:numPr>
              <w:spacing w:after="30" w:before="30"/>
            </w:pPr>
            <w:r>
              <w:rPr>
                <w:rFonts w:ascii="Arial" w:cs="Arial" w:eastAsia="Arial" w:hAnsi="Arial"/>
                <w:sz w:val="21"/>
                <w:szCs w:val="21"/>
              </w:rPr>
              <w:t xml:space="preserve">Jinja makes DBT far more powerful than plain SQL — it lets you write DRY (Don't Repeat Yourself) SQL code with reusable logic across models.</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Section 2 — Models &amp; Sources Questions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Q11. What is a DBT model? What does it contain?</w:t>
            </w:r>
          </w:p>
          <w:p>
            <w:pPr>
              <w:pStyle w:val="ListParagraph"/>
              <w:numPr>
                <w:ilvl w:val="0"/>
                <w:numId w:val="2"/>
              </w:numPr>
              <w:spacing w:after="30" w:before="30"/>
            </w:pPr>
            <w:r>
              <w:rPr>
                <w:rFonts w:ascii="Arial" w:cs="Arial" w:eastAsia="Arial" w:hAnsi="Arial"/>
                <w:sz w:val="21"/>
                <w:szCs w:val="21"/>
              </w:rPr>
              <w:t xml:space="preserve">A DBT model is a single .sql file that contains exactly one SELECT statement. DBT takes this SELECT and materializes its output into the warehouse as a table, view, or other materialization type.</w:t>
            </w:r>
          </w:p>
          <w:p>
            <w:pPr>
              <w:pStyle w:val="ListParagraph"/>
              <w:numPr>
                <w:ilvl w:val="0"/>
                <w:numId w:val="2"/>
              </w:numPr>
              <w:spacing w:after="30" w:before="30"/>
            </w:pPr>
            <w:r>
              <w:rPr>
                <w:rFonts w:ascii="Arial" w:cs="Arial" w:eastAsia="Arial" w:hAnsi="Arial"/>
                <w:sz w:val="21"/>
                <w:szCs w:val="21"/>
              </w:rPr>
              <w:t xml:space="preserve">The file name becomes the model name. If the file is stg_orders.sql, the model is called stg_orders and you reference it as {{ ref('stg_orders') }}.</w:t>
            </w:r>
          </w:p>
          <w:p>
            <w:pPr>
              <w:pStyle w:val="ListParagraph"/>
              <w:numPr>
                <w:ilvl w:val="0"/>
                <w:numId w:val="2"/>
              </w:numPr>
              <w:spacing w:after="30" w:before="30"/>
            </w:pPr>
            <w:r>
              <w:rPr>
                <w:rFonts w:ascii="Arial" w:cs="Arial" w:eastAsia="Arial" w:hAnsi="Arial"/>
                <w:sz w:val="21"/>
                <w:szCs w:val="21"/>
              </w:rPr>
              <w:t xml:space="preserve">Models should contain only transformation logic — joins, filters, aggregations, type casts, column renaming. They should not contain DDL (CREATE TABLE) or DML (INSERT) statements — DBT handles that.</w:t>
            </w:r>
          </w:p>
          <w:p>
            <w:pPr>
              <w:pStyle w:val="ListParagraph"/>
              <w:numPr>
                <w:ilvl w:val="0"/>
                <w:numId w:val="2"/>
              </w:numPr>
              <w:spacing w:after="30" w:before="30"/>
            </w:pPr>
            <w:r>
              <w:rPr>
                <w:rFonts w:ascii="Arial" w:cs="Arial" w:eastAsia="Arial" w:hAnsi="Arial"/>
                <w:sz w:val="21"/>
                <w:szCs w:val="21"/>
              </w:rPr>
              <w:t xml:space="preserve">Models can reference other models using ref(), reference raw sources using source(), or use Jinja macros for reusable logic.</w:t>
            </w:r>
          </w:p>
          <w:p>
            <w:pPr>
              <w:pStyle w:val="ListParagraph"/>
              <w:numPr>
                <w:ilvl w:val="0"/>
                <w:numId w:val="2"/>
              </w:numPr>
              <w:spacing w:after="30" w:before="30"/>
            </w:pPr>
            <w:r>
              <w:rPr>
                <w:rFonts w:ascii="Arial" w:cs="Arial" w:eastAsia="Arial" w:hAnsi="Arial"/>
                <w:sz w:val="21"/>
                <w:szCs w:val="21"/>
              </w:rPr>
              <w:t xml:space="preserve">Best practice: one model per file, one clear purpose per model, follow naming conventions (stg_, int_, fct_, dim_).</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Q12. What is the difference between view and table materialization?</w:t>
            </w:r>
          </w:p>
          <w:p>
            <w:pPr>
              <w:pStyle w:val="ListParagraph"/>
              <w:numPr>
                <w:ilvl w:val="0"/>
                <w:numId w:val="2"/>
              </w:numPr>
              <w:spacing w:after="30" w:before="30"/>
            </w:pPr>
            <w:r>
              <w:rPr>
                <w:rFonts w:ascii="Arial" w:cs="Arial" w:eastAsia="Arial" w:hAnsi="Arial"/>
                <w:sz w:val="21"/>
                <w:szCs w:val="21"/>
              </w:rPr>
              <w:t xml:space="preserve">view: DBT creates a SQL view definition in the warehouse. No data is physically stored. Every time a downstream model or BI tool queries this model, the underlying SQL runs fresh against the source data.</w:t>
            </w:r>
          </w:p>
          <w:p>
            <w:pPr>
              <w:pStyle w:val="ListParagraph"/>
              <w:numPr>
                <w:ilvl w:val="0"/>
                <w:numId w:val="2"/>
              </w:numPr>
              <w:spacing w:after="30" w:before="30"/>
            </w:pPr>
            <w:r>
              <w:rPr>
                <w:rFonts w:ascii="Arial" w:cs="Arial" w:eastAsia="Arial" w:hAnsi="Arial"/>
                <w:sz w:val="21"/>
                <w:szCs w:val="21"/>
              </w:rPr>
              <w:t xml:space="preserve">table: DBT runs a CREATE TABLE AS SELECT, physically storing the query results. On every dbt run, the table is dropped and recreated from scratch.</w:t>
            </w:r>
          </w:p>
          <w:p>
            <w:pPr>
              <w:pStyle w:val="ListParagraph"/>
              <w:numPr>
                <w:ilvl w:val="0"/>
                <w:numId w:val="2"/>
              </w:numPr>
              <w:spacing w:after="30" w:before="30"/>
            </w:pPr>
            <w:r>
              <w:rPr>
                <w:rFonts w:ascii="Arial" w:cs="Arial" w:eastAsia="Arial" w:hAnsi="Arial"/>
                <w:sz w:val="21"/>
                <w:szCs w:val="21"/>
              </w:rPr>
              <w:t xml:space="preserve">Performance: table is faster to query since data is pre-computed. view is slower to query but always up-to-date.</w:t>
            </w:r>
          </w:p>
          <w:p>
            <w:pPr>
              <w:pStyle w:val="ListParagraph"/>
              <w:numPr>
                <w:ilvl w:val="0"/>
                <w:numId w:val="2"/>
              </w:numPr>
              <w:spacing w:after="30" w:before="30"/>
            </w:pPr>
            <w:r>
              <w:rPr>
                <w:rFonts w:ascii="Arial" w:cs="Arial" w:eastAsia="Arial" w:hAnsi="Arial"/>
                <w:sz w:val="21"/>
                <w:szCs w:val="21"/>
              </w:rPr>
              <w:t xml:space="preserve">Cost: view is cheap to create (no compute at model run time). table uses compute every dbt run to rebuild.</w:t>
            </w:r>
          </w:p>
          <w:p>
            <w:pPr>
              <w:pStyle w:val="ListParagraph"/>
              <w:numPr>
                <w:ilvl w:val="0"/>
                <w:numId w:val="2"/>
              </w:numPr>
              <w:spacing w:after="30" w:before="30"/>
            </w:pPr>
            <w:r>
              <w:rPr>
                <w:rFonts w:ascii="Arial" w:cs="Arial" w:eastAsia="Arial" w:hAnsi="Arial"/>
                <w:sz w:val="21"/>
                <w:szCs w:val="21"/>
              </w:rPr>
              <w:t xml:space="preserve">When to use view: staging models, models that are rarely queried, or cheap transformations. When to use table: mart models, models queried by BI tools, or expensive aggregations you do not want to recompute on every query.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Q13. What is an incremental model? How does is_incremental() work?</w:t>
            </w:r>
          </w:p>
          <w:p>
            <w:pPr>
              <w:pStyle w:val="ListParagraph"/>
              <w:numPr>
                <w:ilvl w:val="0"/>
                <w:numId w:val="2"/>
              </w:numPr>
              <w:spacing w:after="30" w:before="30"/>
            </w:pPr>
            <w:r>
              <w:rPr>
                <w:rFonts w:ascii="Arial" w:cs="Arial" w:eastAsia="Arial" w:hAnsi="Arial"/>
                <w:sz w:val="21"/>
                <w:szCs w:val="21"/>
              </w:rPr>
              <w:t xml:space="preserve">An incremental model only processes new or changed rows on each run — it does not rebuild the entire table from scratch. Essential for large datasets where full rebuilds are too expensive.</w:t>
            </w:r>
          </w:p>
          <w:p>
            <w:pPr>
              <w:pStyle w:val="ListParagraph"/>
              <w:numPr>
                <w:ilvl w:val="0"/>
                <w:numId w:val="2"/>
              </w:numPr>
              <w:spacing w:after="30" w:before="30"/>
            </w:pPr>
            <w:r>
              <w:rPr>
                <w:rFonts w:ascii="Arial" w:cs="Arial" w:eastAsia="Arial" w:hAnsi="Arial"/>
                <w:sz w:val="21"/>
                <w:szCs w:val="21"/>
              </w:rPr>
              <w:t xml:space="preserve">On the FIRST run: is_incremental() returns FALSE, the full SELECT runs without any WHERE clause filter, and DBT creates the table with all data.</w:t>
            </w:r>
          </w:p>
          <w:p>
            <w:pPr>
              <w:pStyle w:val="ListParagraph"/>
              <w:numPr>
                <w:ilvl w:val="0"/>
                <w:numId w:val="2"/>
              </w:numPr>
              <w:spacing w:after="30" w:before="30"/>
            </w:pPr>
            <w:r>
              <w:rPr>
                <w:rFonts w:ascii="Arial" w:cs="Arial" w:eastAsia="Arial" w:hAnsi="Arial"/>
                <w:sz w:val="21"/>
                <w:szCs w:val="21"/>
              </w:rPr>
              <w:t xml:space="preserve">On SUBSEQUENT runs: is_incremental() returns TRUE, the WHERE clause filter kicks in and only fetches rows newer than what is already in the table, and DBT merges or appends these new rows.</w:t>
            </w:r>
          </w:p>
          <w:p>
            <w:pPr>
              <w:pStyle w:val="ListParagraph"/>
              <w:numPr>
                <w:ilvl w:val="0"/>
                <w:numId w:val="2"/>
              </w:numPr>
              <w:spacing w:after="30" w:before="30"/>
            </w:pPr>
            <w:r>
              <w:rPr>
                <w:rFonts w:ascii="Arial" w:cs="Arial" w:eastAsia="Arial" w:hAnsi="Arial"/>
                <w:sz w:val="21"/>
                <w:szCs w:val="21"/>
              </w:rPr>
              <w:t xml:space="preserve">{{ this }} refers to the existing table in the warehouse — used in the WHERE clause to get the max existing timestamp.</w:t>
            </w:r>
          </w:p>
          <w:p>
            <w:pPr>
              <w:pStyle w:val="ListParagraph"/>
              <w:numPr>
                <w:ilvl w:val="0"/>
                <w:numId w:val="2"/>
              </w:numPr>
              <w:spacing w:after="30" w:before="30"/>
            </w:pPr>
            <w:r>
              <w:rPr>
                <w:rFonts w:ascii="Arial" w:cs="Arial" w:eastAsia="Arial" w:hAnsi="Arial"/>
                <w:sz w:val="21"/>
                <w:szCs w:val="21"/>
              </w:rPr>
              <w:t xml:space="preserve">unique_key config tells DBT how to handle records that arrive again — with unique_key, DBT does a MERGE (upsert). Without it, DBT just appends.</w:t>
            </w:r>
          </w:p>
          <w:p>
            <w:pPr>
              <w:pStyle w:val="ListParagraph"/>
              <w:numPr>
                <w:ilvl w:val="0"/>
                <w:numId w:val="2"/>
              </w:numPr>
              <w:spacing w:after="30" w:before="30"/>
            </w:pPr>
            <w:r>
              <w:rPr>
                <w:rFonts w:ascii="Arial" w:cs="Arial" w:eastAsia="Arial" w:hAnsi="Arial"/>
                <w:sz w:val="21"/>
                <w:szCs w:val="21"/>
              </w:rPr>
              <w:t xml:space="preserve">Use --full-refresh flag to drop and rebuild the entire incremental table from scratch when needed.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Q14. What is {{ this }} in DBT?</w:t>
            </w:r>
          </w:p>
          <w:p>
            <w:pPr>
              <w:pStyle w:val="ListParagraph"/>
              <w:numPr>
                <w:ilvl w:val="0"/>
                <w:numId w:val="2"/>
              </w:numPr>
              <w:spacing w:after="30" w:before="30"/>
            </w:pPr>
            <w:r>
              <w:rPr>
                <w:rFonts w:ascii="Arial" w:cs="Arial" w:eastAsia="Arial" w:hAnsi="Arial"/>
                <w:sz w:val="21"/>
                <w:szCs w:val="21"/>
              </w:rPr>
              <w:t xml:space="preserve">{{ this }} is a Jinja expression that refers to the current model's own table in the warehouse — its fully qualified name including database, schema, and table name.</w:t>
            </w:r>
          </w:p>
          <w:p>
            <w:pPr>
              <w:pStyle w:val="ListParagraph"/>
              <w:numPr>
                <w:ilvl w:val="0"/>
                <w:numId w:val="2"/>
              </w:numPr>
              <w:spacing w:after="30" w:before="30"/>
            </w:pPr>
            <w:r>
              <w:rPr>
                <w:rFonts w:ascii="Arial" w:cs="Arial" w:eastAsia="Arial" w:hAnsi="Arial"/>
                <w:sz w:val="21"/>
                <w:szCs w:val="21"/>
              </w:rPr>
              <w:t xml:space="preserve">It is used almost exclusively inside incremental models — in the WHERE clause to query the existing table's max timestamp or max ID.</w:t>
            </w:r>
          </w:p>
          <w:p>
            <w:pPr>
              <w:pStyle w:val="ListParagraph"/>
              <w:numPr>
                <w:ilvl w:val="0"/>
                <w:numId w:val="2"/>
              </w:numPr>
              <w:spacing w:after="30" w:before="30"/>
            </w:pPr>
            <w:r>
              <w:rPr>
                <w:rFonts w:ascii="Arial" w:cs="Arial" w:eastAsia="Arial" w:hAnsi="Arial"/>
                <w:sz w:val="21"/>
                <w:szCs w:val="21"/>
              </w:rPr>
              <w:t xml:space="preserve">Example: WHERE event_timestamp &gt; (SELECT MAX(event_timestamp) FROM {{ this }}) — this selects only rows newer than what is already loaded.</w:t>
            </w:r>
          </w:p>
          <w:p>
            <w:pPr>
              <w:pStyle w:val="ListParagraph"/>
              <w:numPr>
                <w:ilvl w:val="0"/>
                <w:numId w:val="2"/>
              </w:numPr>
              <w:spacing w:after="30" w:before="30"/>
            </w:pPr>
            <w:r>
              <w:rPr>
                <w:rFonts w:ascii="Arial" w:cs="Arial" w:eastAsia="Arial" w:hAnsi="Arial"/>
                <w:sz w:val="21"/>
                <w:szCs w:val="21"/>
              </w:rPr>
              <w:t xml:space="preserve">{{ this }} resolves to the correct table name based on your environment — in dev it points to the dev schema table, in prod it points to the prod schema table.</w:t>
            </w:r>
          </w:p>
          <w:p>
            <w:pPr>
              <w:pStyle w:val="ListParagraph"/>
              <w:numPr>
                <w:ilvl w:val="0"/>
                <w:numId w:val="2"/>
              </w:numPr>
              <w:spacing w:after="30" w:before="30"/>
            </w:pPr>
            <w:r>
              <w:rPr>
                <w:rFonts w:ascii="Arial" w:cs="Arial" w:eastAsia="Arial" w:hAnsi="Arial"/>
                <w:sz w:val="21"/>
                <w:szCs w:val="21"/>
              </w:rPr>
              <w:t xml:space="preserve">You can also use {{ this }} in pre_hook and post_hook configurations — for example, running VACUUM {{ this }} after an incremental run on Databricks.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Q15. What is the --full-refresh flag and when do you use it?</w:t>
            </w:r>
          </w:p>
          <w:p>
            <w:pPr>
              <w:pStyle w:val="ListParagraph"/>
              <w:numPr>
                <w:ilvl w:val="0"/>
                <w:numId w:val="2"/>
              </w:numPr>
              <w:spacing w:after="30" w:before="30"/>
            </w:pPr>
            <w:r>
              <w:rPr>
                <w:rFonts w:ascii="Arial" w:cs="Arial" w:eastAsia="Arial" w:hAnsi="Arial"/>
                <w:sz w:val="21"/>
                <w:szCs w:val="21"/>
              </w:rPr>
              <w:t xml:space="preserve">The --full-refresh flag tells DBT to ignore the incremental logic and rebuild the model completely from scratch — it drops the existing table and recreates it with all data.</w:t>
            </w:r>
          </w:p>
          <w:p>
            <w:pPr>
              <w:pStyle w:val="ListParagraph"/>
              <w:numPr>
                <w:ilvl w:val="0"/>
                <w:numId w:val="2"/>
              </w:numPr>
              <w:spacing w:after="30" w:before="30"/>
            </w:pPr>
            <w:r>
              <w:rPr>
                <w:rFonts w:ascii="Arial" w:cs="Arial" w:eastAsia="Arial" w:hAnsi="Arial"/>
                <w:sz w:val="21"/>
                <w:szCs w:val="21"/>
              </w:rPr>
              <w:t xml:space="preserve">Without --full-refresh, incremental models only process new rows. With --full-refresh, they behave like table materialization for that one run.</w:t>
            </w:r>
          </w:p>
          <w:p>
            <w:pPr>
              <w:pStyle w:val="ListParagraph"/>
              <w:numPr>
                <w:ilvl w:val="0"/>
                <w:numId w:val="2"/>
              </w:numPr>
              <w:spacing w:after="30" w:before="30"/>
            </w:pPr>
            <w:r>
              <w:rPr>
                <w:rFonts w:ascii="Arial" w:cs="Arial" w:eastAsia="Arial" w:hAnsi="Arial"/>
                <w:sz w:val="21"/>
                <w:szCs w:val="21"/>
              </w:rPr>
              <w:t xml:space="preserve">When to use it: (1) when you add a new column to an incremental model and need it populated for historical data, (2) when data corruption is detected and you need a clean rebuild, (3) when the schema changes significantly, (4) periodically as a safety measure to ensure full data accuracy.</w:t>
            </w:r>
          </w:p>
          <w:p>
            <w:pPr>
              <w:pStyle w:val="ListParagraph"/>
              <w:numPr>
                <w:ilvl w:val="0"/>
                <w:numId w:val="2"/>
              </w:numPr>
              <w:spacing w:after="30" w:before="30"/>
            </w:pPr>
            <w:r>
              <w:rPr>
                <w:rFonts w:ascii="Arial" w:cs="Arial" w:eastAsia="Arial" w:hAnsi="Arial"/>
                <w:sz w:val="21"/>
                <w:szCs w:val="21"/>
              </w:rPr>
              <w:t xml:space="preserve">Command: dbt run --select my_model --full-refresh</w:t>
            </w:r>
          </w:p>
          <w:p>
            <w:pPr>
              <w:pStyle w:val="ListParagraph"/>
              <w:numPr>
                <w:ilvl w:val="0"/>
                <w:numId w:val="2"/>
              </w:numPr>
              <w:spacing w:after="30" w:before="30"/>
            </w:pPr>
            <w:r>
              <w:rPr>
                <w:rFonts w:ascii="Arial" w:cs="Arial" w:eastAsia="Arial" w:hAnsi="Arial"/>
                <w:sz w:val="21"/>
                <w:szCs w:val="21"/>
              </w:rPr>
              <w:t xml:space="preserve">Important: --full-refresh also affects downstream incremental models if you run the full project. Be careful in production — coordinate with your team before running.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200"/>
              <w:bottom w:type="dxa" w:w="100"/>
              <w:right w:type="dxa" w:w="200"/>
            </w:tcMar>
          </w:tcPr>
          <w:p>
            <w:pPr>
              <w:spacing w:after="60" w:before="40"/>
            </w:pPr>
            <w:r>
              <w:rPr>
                <w:rFonts w:ascii="Arial" w:cs="Arial" w:eastAsia="Arial" w:hAnsi="Arial"/>
                <w:b/>
                <w:bCs/>
                <w:color w:val="C0392B"/>
                <w:sz w:val="22"/>
                <w:szCs w:val="22"/>
              </w:rPr>
              <w:t xml:space="preserve">Q16. What is on_schema_change in incremental models? What are the options?</w:t>
            </w:r>
          </w:p>
          <w:p>
            <w:pPr>
              <w:pStyle w:val="ListParagraph"/>
              <w:numPr>
                <w:ilvl w:val="0"/>
                <w:numId w:val="2"/>
              </w:numPr>
              <w:spacing w:after="30" w:before="30"/>
            </w:pPr>
            <w:r>
              <w:rPr>
                <w:rFonts w:ascii="Arial" w:cs="Arial" w:eastAsia="Arial" w:hAnsi="Arial"/>
                <w:sz w:val="21"/>
                <w:szCs w:val="21"/>
              </w:rPr>
              <w:t xml:space="preserve">on_schema_change controls what DBT does when it detects that your incremental model's SELECT now has different columns than the existing table in the warehouse.</w:t>
            </w:r>
          </w:p>
          <w:p>
            <w:pPr>
              <w:pStyle w:val="ListParagraph"/>
              <w:numPr>
                <w:ilvl w:val="0"/>
                <w:numId w:val="2"/>
              </w:numPr>
              <w:spacing w:after="30" w:before="30"/>
            </w:pPr>
            <w:r>
              <w:rPr>
                <w:rFonts w:ascii="Arial" w:cs="Arial" w:eastAsia="Arial" w:hAnsi="Arial"/>
                <w:sz w:val="21"/>
                <w:szCs w:val="21"/>
              </w:rPr>
              <w:t xml:space="preserve">ignore (default): DBT ignores schema changes. New columns in your model are NOT added to the existing table. Old columns that you removed from the model remain in the table.</w:t>
            </w:r>
          </w:p>
          <w:p>
            <w:pPr>
              <w:pStyle w:val="ListParagraph"/>
              <w:numPr>
                <w:ilvl w:val="0"/>
                <w:numId w:val="2"/>
              </w:numPr>
              <w:spacing w:after="30" w:before="30"/>
            </w:pPr>
            <w:r>
              <w:rPr>
                <w:rFonts w:ascii="Arial" w:cs="Arial" w:eastAsia="Arial" w:hAnsi="Arial"/>
                <w:sz w:val="21"/>
                <w:szCs w:val="21"/>
              </w:rPr>
              <w:t xml:space="preserve">fail: DBT raises an error and stops if any schema change is detected. Forces you to explicitly run --full-refresh to handle schema changes.</w:t>
            </w:r>
          </w:p>
          <w:p>
            <w:pPr>
              <w:pStyle w:val="ListParagraph"/>
              <w:numPr>
                <w:ilvl w:val="0"/>
                <w:numId w:val="2"/>
              </w:numPr>
              <w:spacing w:after="30" w:before="30"/>
            </w:pPr>
            <w:r>
              <w:rPr>
                <w:rFonts w:ascii="Arial" w:cs="Arial" w:eastAsia="Arial" w:hAnsi="Arial"/>
                <w:sz w:val="21"/>
                <w:szCs w:val="21"/>
              </w:rPr>
              <w:t xml:space="preserve">append_new_columns: DBT automatically adds new columns to the existing table. Removed columns remain. Safe for additive changes.</w:t>
            </w:r>
          </w:p>
          <w:p>
            <w:pPr>
              <w:pStyle w:val="ListParagraph"/>
              <w:numPr>
                <w:ilvl w:val="0"/>
                <w:numId w:val="2"/>
              </w:numPr>
              <w:spacing w:after="30" w:before="30"/>
            </w:pPr>
            <w:r>
              <w:rPr>
                <w:rFonts w:ascii="Arial" w:cs="Arial" w:eastAsia="Arial" w:hAnsi="Arial"/>
                <w:sz w:val="21"/>
                <w:szCs w:val="21"/>
              </w:rPr>
              <w:t xml:space="preserve">sync_all_columns: DBT adds new columns AND removes columns that no longer exist in the model. Most aggressive — can cause data loss if not careful.</w:t>
            </w:r>
          </w:p>
          <w:p>
            <w:pPr>
              <w:pStyle w:val="ListParagraph"/>
              <w:numPr>
                <w:ilvl w:val="0"/>
                <w:numId w:val="2"/>
              </w:numPr>
              <w:spacing w:after="30" w:before="30"/>
            </w:pPr>
            <w:r>
              <w:rPr>
                <w:rFonts w:ascii="Arial" w:cs="Arial" w:eastAsia="Arial" w:hAnsi="Arial"/>
                <w:sz w:val="21"/>
                <w:szCs w:val="21"/>
              </w:rPr>
              <w:t xml:space="preserve">Best practice: use append_new_columns in most cases. Use fail in critical production models where accidental schema changes should trigger a human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Q17. What is an ephemeral model? When would you use it?</w:t>
            </w:r>
          </w:p>
          <w:p>
            <w:pPr>
              <w:pStyle w:val="ListParagraph"/>
              <w:numPr>
                <w:ilvl w:val="0"/>
                <w:numId w:val="2"/>
              </w:numPr>
              <w:spacing w:after="30" w:before="30"/>
            </w:pPr>
            <w:r>
              <w:rPr>
                <w:rFonts w:ascii="Arial" w:cs="Arial" w:eastAsia="Arial" w:hAnsi="Arial"/>
                <w:sz w:val="21"/>
                <w:szCs w:val="21"/>
              </w:rPr>
              <w:t xml:space="preserve">An ephemeral model is not materialized in the warehouse at all. Instead, its SQL is compiled and inlined as a Common Table Expression (CTE) directly inside the downstream model that references it.</w:t>
            </w:r>
          </w:p>
          <w:p>
            <w:pPr>
              <w:pStyle w:val="ListParagraph"/>
              <w:numPr>
                <w:ilvl w:val="0"/>
                <w:numId w:val="2"/>
              </w:numPr>
              <w:spacing w:after="30" w:before="30"/>
            </w:pPr>
            <w:r>
              <w:rPr>
                <w:rFonts w:ascii="Arial" w:cs="Arial" w:eastAsia="Arial" w:hAnsi="Arial"/>
                <w:sz w:val="21"/>
                <w:szCs w:val="21"/>
              </w:rPr>
              <w:t xml:space="preserve">No table, no view, no physical object is created in the warehouse for an ephemeral model.</w:t>
            </w:r>
          </w:p>
          <w:p>
            <w:pPr>
              <w:pStyle w:val="ListParagraph"/>
              <w:numPr>
                <w:ilvl w:val="0"/>
                <w:numId w:val="2"/>
              </w:numPr>
              <w:spacing w:after="30" w:before="30"/>
            </w:pPr>
            <w:r>
              <w:rPr>
                <w:rFonts w:ascii="Arial" w:cs="Arial" w:eastAsia="Arial" w:hAnsi="Arial"/>
                <w:sz w:val="21"/>
                <w:szCs w:val="21"/>
              </w:rPr>
              <w:t xml:space="preserve">When to use: when you have intermediate transformation logic that you want to reuse across multiple models but do not want to store as a separate object in the warehouse.</w:t>
            </w:r>
          </w:p>
          <w:p>
            <w:pPr>
              <w:pStyle w:val="ListParagraph"/>
              <w:numPr>
                <w:ilvl w:val="0"/>
                <w:numId w:val="2"/>
              </w:numPr>
              <w:spacing w:after="30" w:before="30"/>
            </w:pPr>
            <w:r>
              <w:rPr>
                <w:rFonts w:ascii="Arial" w:cs="Arial" w:eastAsia="Arial" w:hAnsi="Arial"/>
                <w:sz w:val="21"/>
                <w:szCs w:val="21"/>
              </w:rPr>
              <w:t xml:space="preserve">Limitations: ephemeral models cannot be queried directly, cannot have tests run on them independently, and cannot be referenced by BI tools.</w:t>
            </w:r>
          </w:p>
          <w:p>
            <w:pPr>
              <w:pStyle w:val="ListParagraph"/>
              <w:numPr>
                <w:ilvl w:val="0"/>
                <w:numId w:val="2"/>
              </w:numPr>
              <w:spacing w:after="30" w:before="30"/>
            </w:pPr>
            <w:r>
              <w:rPr>
                <w:rFonts w:ascii="Arial" w:cs="Arial" w:eastAsia="Arial" w:hAnsi="Arial"/>
                <w:sz w:val="21"/>
                <w:szCs w:val="21"/>
              </w:rPr>
              <w:t xml:space="preserve">Trade-off: ephemeral saves storage cost but can make downstream models more complex since the CTE logic is inlined. If the same ephemeral model is referenced by 5 downstream models, its SQL is duplicated 5 times at compile time.</w:t>
            </w:r>
          </w:p>
          <w:p>
            <w:pPr>
              <w:pStyle w:val="ListParagraph"/>
              <w:numPr>
                <w:ilvl w:val="0"/>
                <w:numId w:val="2"/>
              </w:numPr>
              <w:spacing w:after="30" w:before="30"/>
            </w:pPr>
            <w:r>
              <w:rPr>
                <w:rFonts w:ascii="Arial" w:cs="Arial" w:eastAsia="Arial" w:hAnsi="Arial"/>
                <w:sz w:val="21"/>
                <w:szCs w:val="21"/>
              </w:rPr>
              <w:t xml:space="preserve">Use ephemeral for simple utility transformations. If the logic is complex or needs to be tested independently, use a view instead.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Q18. What is source freshness in DBT? How do you configure it?</w:t>
            </w:r>
          </w:p>
          <w:p>
            <w:pPr>
              <w:pStyle w:val="ListParagraph"/>
              <w:numPr>
                <w:ilvl w:val="0"/>
                <w:numId w:val="2"/>
              </w:numPr>
              <w:spacing w:after="30" w:before="30"/>
            </w:pPr>
            <w:r>
              <w:rPr>
                <w:rFonts w:ascii="Arial" w:cs="Arial" w:eastAsia="Arial" w:hAnsi="Arial"/>
                <w:sz w:val="21"/>
                <w:szCs w:val="21"/>
              </w:rPr>
              <w:t xml:space="preserve">Source freshness checks validate that your raw source data is being loaded on time. DBT checks when the most recent row was loaded and compares it against your defined thresholds.</w:t>
            </w:r>
          </w:p>
          <w:p>
            <w:pPr>
              <w:pStyle w:val="ListParagraph"/>
              <w:numPr>
                <w:ilvl w:val="0"/>
                <w:numId w:val="2"/>
              </w:numPr>
              <w:spacing w:after="30" w:before="30"/>
            </w:pPr>
            <w:r>
              <w:rPr>
                <w:rFonts w:ascii="Arial" w:cs="Arial" w:eastAsia="Arial" w:hAnsi="Arial"/>
                <w:sz w:val="21"/>
                <w:szCs w:val="21"/>
              </w:rPr>
              <w:t xml:space="preserve">You configure freshness in schema.yml by specifying loaded_at_field (the timestamp column to check) and warn_after/error_after thresholds.</w:t>
            </w:r>
          </w:p>
          <w:p>
            <w:pPr>
              <w:pStyle w:val="ListParagraph"/>
              <w:numPr>
                <w:ilvl w:val="0"/>
                <w:numId w:val="2"/>
              </w:numPr>
              <w:spacing w:after="30" w:before="30"/>
            </w:pPr>
            <w:r>
              <w:rPr>
                <w:rFonts w:ascii="Arial" w:cs="Arial" w:eastAsia="Arial" w:hAnsi="Arial"/>
                <w:sz w:val="21"/>
                <w:szCs w:val="21"/>
              </w:rPr>
              <w:t xml:space="preserve">Example: warn_after: {count: 12, period: hour} means alert if no data in 12 hours. error_after: {count: 24, period: hour} means fail if no data in 24 hours.</w:t>
            </w:r>
          </w:p>
          <w:p>
            <w:pPr>
              <w:pStyle w:val="ListParagraph"/>
              <w:numPr>
                <w:ilvl w:val="0"/>
                <w:numId w:val="2"/>
              </w:numPr>
              <w:spacing w:after="30" w:before="30"/>
            </w:pPr>
            <w:r>
              <w:rPr>
                <w:rFonts w:ascii="Arial" w:cs="Arial" w:eastAsia="Arial" w:hAnsi="Arial"/>
                <w:sz w:val="21"/>
                <w:szCs w:val="21"/>
              </w:rPr>
              <w:t xml:space="preserve">Run freshness check with: dbt source freshness</w:t>
            </w:r>
          </w:p>
          <w:p>
            <w:pPr>
              <w:pStyle w:val="ListParagraph"/>
              <w:numPr>
                <w:ilvl w:val="0"/>
                <w:numId w:val="2"/>
              </w:numPr>
              <w:spacing w:after="30" w:before="30"/>
            </w:pPr>
            <w:r>
              <w:rPr>
                <w:rFonts w:ascii="Arial" w:cs="Arial" w:eastAsia="Arial" w:hAnsi="Arial"/>
                <w:sz w:val="21"/>
                <w:szCs w:val="21"/>
              </w:rPr>
              <w:t xml:space="preserve">Results have three states: pass (data is fresh), warn (approaching stale), error (data is stale beyond threshold).</w:t>
            </w:r>
          </w:p>
          <w:p>
            <w:pPr>
              <w:pStyle w:val="ListParagraph"/>
              <w:numPr>
                <w:ilvl w:val="0"/>
                <w:numId w:val="2"/>
              </w:numPr>
              <w:spacing w:after="30" w:before="30"/>
            </w:pPr>
            <w:r>
              <w:rPr>
                <w:rFonts w:ascii="Arial" w:cs="Arial" w:eastAsia="Arial" w:hAnsi="Arial"/>
                <w:sz w:val="21"/>
                <w:szCs w:val="21"/>
              </w:rPr>
              <w:t xml:space="preserve">This is very useful in pipelines where DBT transformation is triggered by Airflow — you can run dbt source freshness as the first step and abort if raw data hasn't arrived yet.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Q19. What is the naming convention for DBT models?</w:t>
            </w:r>
          </w:p>
          <w:p>
            <w:pPr>
              <w:pStyle w:val="ListParagraph"/>
              <w:numPr>
                <w:ilvl w:val="0"/>
                <w:numId w:val="2"/>
              </w:numPr>
              <w:spacing w:after="30" w:before="30"/>
            </w:pPr>
            <w:r>
              <w:rPr>
                <w:rFonts w:ascii="Arial" w:cs="Arial" w:eastAsia="Arial" w:hAnsi="Arial"/>
                <w:sz w:val="21"/>
                <w:szCs w:val="21"/>
              </w:rPr>
              <w:t xml:space="preserve">stg_ (staging): One-to-one with source tables. Light cleaning only — type casts, renaming columns, removing obvious duplicates. No business logic. These are the foundation layer.</w:t>
            </w:r>
          </w:p>
          <w:p>
            <w:pPr>
              <w:pStyle w:val="ListParagraph"/>
              <w:numPr>
                <w:ilvl w:val="0"/>
                <w:numId w:val="2"/>
              </w:numPr>
              <w:spacing w:after="30" w:before="30"/>
            </w:pPr>
            <w:r>
              <w:rPr>
                <w:rFonts w:ascii="Arial" w:cs="Arial" w:eastAsia="Arial" w:hAnsi="Arial"/>
                <w:sz w:val="21"/>
                <w:szCs w:val="21"/>
              </w:rPr>
              <w:t xml:space="preserve">int_ (intermediate): Joins, business logic, calculations. Not exposed to BI tools. These sit between staging and marts.</w:t>
            </w:r>
          </w:p>
          <w:p>
            <w:pPr>
              <w:pStyle w:val="ListParagraph"/>
              <w:numPr>
                <w:ilvl w:val="0"/>
                <w:numId w:val="2"/>
              </w:numPr>
              <w:spacing w:after="30" w:before="30"/>
            </w:pPr>
            <w:r>
              <w:rPr>
                <w:rFonts w:ascii="Arial" w:cs="Arial" w:eastAsia="Arial" w:hAnsi="Arial"/>
                <w:sz w:val="21"/>
                <w:szCs w:val="21"/>
              </w:rPr>
              <w:t xml:space="preserve">fct_ (facts): Measurable business events — orders, transactions, sessions, telemetry readings. Each row is an event that happened. Used in analytics.</w:t>
            </w:r>
          </w:p>
          <w:p>
            <w:pPr>
              <w:pStyle w:val="ListParagraph"/>
              <w:numPr>
                <w:ilvl w:val="0"/>
                <w:numId w:val="2"/>
              </w:numPr>
              <w:spacing w:after="30" w:before="30"/>
            </w:pPr>
            <w:r>
              <w:rPr>
                <w:rFonts w:ascii="Arial" w:cs="Arial" w:eastAsia="Arial" w:hAnsi="Arial"/>
                <w:sz w:val="21"/>
                <w:szCs w:val="21"/>
              </w:rPr>
              <w:t xml:space="preserve">dim_ (dimensions): Descriptive entities that give context to facts — customers, products, towers, dates. Slowly changing attributes.</w:t>
            </w:r>
          </w:p>
          <w:p>
            <w:pPr>
              <w:pStyle w:val="ListParagraph"/>
              <w:numPr>
                <w:ilvl w:val="0"/>
                <w:numId w:val="2"/>
              </w:numPr>
              <w:spacing w:after="30" w:before="30"/>
            </w:pPr>
            <w:r>
              <w:rPr>
                <w:rFonts w:ascii="Arial" w:cs="Arial" w:eastAsia="Arial" w:hAnsi="Arial"/>
                <w:sz w:val="21"/>
                <w:szCs w:val="21"/>
              </w:rPr>
              <w:t xml:space="preserve">mart_ or just the business domain name: Final analytics-ready models organized by business domain — finance, operations, marketing.</w:t>
            </w:r>
          </w:p>
          <w:p>
            <w:pPr>
              <w:pStyle w:val="ListParagraph"/>
              <w:numPr>
                <w:ilvl w:val="0"/>
                <w:numId w:val="2"/>
              </w:numPr>
              <w:spacing w:after="30" w:before="30"/>
            </w:pPr>
            <w:r>
              <w:rPr>
                <w:rFonts w:ascii="Arial" w:cs="Arial" w:eastAsia="Arial" w:hAnsi="Arial"/>
                <w:sz w:val="21"/>
                <w:szCs w:val="21"/>
              </w:rPr>
              <w:t xml:space="preserve">Following this convention makes the DAG self-documenting — just by seeing the model name you understand its layer and purpose.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Q20. How do you configure a model to write to a specific schema?</w:t>
            </w:r>
          </w:p>
          <w:p>
            <w:pPr>
              <w:pStyle w:val="ListParagraph"/>
              <w:numPr>
                <w:ilvl w:val="0"/>
                <w:numId w:val="2"/>
              </w:numPr>
              <w:spacing w:after="30" w:before="30"/>
            </w:pPr>
            <w:r>
              <w:rPr>
                <w:rFonts w:ascii="Arial" w:cs="Arial" w:eastAsia="Arial" w:hAnsi="Arial"/>
                <w:sz w:val="21"/>
                <w:szCs w:val="21"/>
              </w:rPr>
              <w:t xml:space="preserve">Option 1 — config() block inside the model: {{ config(schema='analytics') }} at the top of the model file. This model's output goes to the analytics schema.</w:t>
            </w:r>
          </w:p>
          <w:p>
            <w:pPr>
              <w:pStyle w:val="ListParagraph"/>
              <w:numPr>
                <w:ilvl w:val="0"/>
                <w:numId w:val="2"/>
              </w:numPr>
              <w:spacing w:after="30" w:before="30"/>
            </w:pPr>
            <w:r>
              <w:rPr>
                <w:rFonts w:ascii="Arial" w:cs="Arial" w:eastAsia="Arial" w:hAnsi="Arial"/>
                <w:sz w:val="21"/>
                <w:szCs w:val="21"/>
              </w:rPr>
              <w:t xml:space="preserve">Option 2 — dbt_project.yml folder-level config: Set +schema: analytics under a folder path. All models in that folder go to analytics schema.</w:t>
            </w:r>
          </w:p>
          <w:p>
            <w:pPr>
              <w:pStyle w:val="ListParagraph"/>
              <w:numPr>
                <w:ilvl w:val="0"/>
                <w:numId w:val="2"/>
              </w:numPr>
              <w:spacing w:after="30" w:before="30"/>
            </w:pPr>
            <w:r>
              <w:rPr>
                <w:rFonts w:ascii="Arial" w:cs="Arial" w:eastAsia="Arial" w:hAnsi="Arial"/>
                <w:sz w:val="21"/>
                <w:szCs w:val="21"/>
              </w:rPr>
              <w:t xml:space="preserve">Option 3 — generate_schema_name macro: Override DBT's default schema naming logic by defining a custom generate_schema_name macro in your macros/ directory.</w:t>
            </w:r>
          </w:p>
          <w:p>
            <w:pPr>
              <w:pStyle w:val="ListParagraph"/>
              <w:numPr>
                <w:ilvl w:val="0"/>
                <w:numId w:val="2"/>
              </w:numPr>
              <w:spacing w:after="30" w:before="30"/>
            </w:pPr>
            <w:r>
              <w:rPr>
                <w:rFonts w:ascii="Arial" w:cs="Arial" w:eastAsia="Arial" w:hAnsi="Arial"/>
                <w:sz w:val="21"/>
                <w:szCs w:val="21"/>
              </w:rPr>
              <w:t xml:space="preserve">Important DBT behavior: by default, DBT appends the custom schema to the target schema. So if your target schema is dev and you set schema='analytics', the table goes to dev_analytics. Override generate_schema_name to change this behavior.</w:t>
            </w:r>
          </w:p>
          <w:p>
            <w:pPr>
              <w:pStyle w:val="ListParagraph"/>
              <w:numPr>
                <w:ilvl w:val="0"/>
                <w:numId w:val="2"/>
              </w:numPr>
              <w:spacing w:after="30" w:before="30"/>
            </w:pPr>
            <w:r>
              <w:rPr>
                <w:rFonts w:ascii="Arial" w:cs="Arial" w:eastAsia="Arial" w:hAnsi="Arial"/>
                <w:sz w:val="21"/>
                <w:szCs w:val="21"/>
              </w:rPr>
              <w:t xml:space="preserve">Best practice: use folder-level config in dbt_project.yml for consistent schema assignment across a layer, and use model-level config() only for exceptions.</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Section 3 — Tests Questions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Q21. What are DBT tests? How do they work?</w:t>
            </w:r>
          </w:p>
          <w:p>
            <w:pPr>
              <w:pStyle w:val="ListParagraph"/>
              <w:numPr>
                <w:ilvl w:val="0"/>
                <w:numId w:val="2"/>
              </w:numPr>
              <w:spacing w:after="30" w:before="30"/>
            </w:pPr>
            <w:r>
              <w:rPr>
                <w:rFonts w:ascii="Arial" w:cs="Arial" w:eastAsia="Arial" w:hAnsi="Arial"/>
                <w:sz w:val="21"/>
                <w:szCs w:val="21"/>
              </w:rPr>
              <w:t xml:space="preserve">DBT tests are SQL queries that validate data quality. The core principle is simple: a test PASSES if it returns zero rows, and FAILS if it returns any rows.</w:t>
            </w:r>
          </w:p>
          <w:p>
            <w:pPr>
              <w:pStyle w:val="ListParagraph"/>
              <w:numPr>
                <w:ilvl w:val="0"/>
                <w:numId w:val="2"/>
              </w:numPr>
              <w:spacing w:after="30" w:before="30"/>
            </w:pPr>
            <w:r>
              <w:rPr>
                <w:rFonts w:ascii="Arial" w:cs="Arial" w:eastAsia="Arial" w:hAnsi="Arial"/>
                <w:sz w:val="21"/>
                <w:szCs w:val="21"/>
              </w:rPr>
              <w:t xml:space="preserve">You run tests with dbt test. DBT compiles the test SQL, runs it against the warehouse, and reports pass or fail based on whether any rows were returned.</w:t>
            </w:r>
          </w:p>
          <w:p>
            <w:pPr>
              <w:pStyle w:val="ListParagraph"/>
              <w:numPr>
                <w:ilvl w:val="0"/>
                <w:numId w:val="2"/>
              </w:numPr>
              <w:spacing w:after="30" w:before="30"/>
            </w:pPr>
            <w:r>
              <w:rPr>
                <w:rFonts w:ascii="Arial" w:cs="Arial" w:eastAsia="Arial" w:hAnsi="Arial"/>
                <w:sz w:val="21"/>
                <w:szCs w:val="21"/>
              </w:rPr>
              <w:t xml:space="preserve">There are two types: generic tests defined in YAML (applied to columns in schema.yml) and singular tests which are standalone SQL files in the tests/ directory.</w:t>
            </w:r>
          </w:p>
          <w:p>
            <w:pPr>
              <w:pStyle w:val="ListParagraph"/>
              <w:numPr>
                <w:ilvl w:val="0"/>
                <w:numId w:val="2"/>
              </w:numPr>
              <w:spacing w:after="30" w:before="30"/>
            </w:pPr>
            <w:r>
              <w:rPr>
                <w:rFonts w:ascii="Arial" w:cs="Arial" w:eastAsia="Arial" w:hAnsi="Arial"/>
                <w:sz w:val="21"/>
                <w:szCs w:val="21"/>
              </w:rPr>
              <w:t xml:space="preserve">Tests are first-class citizens in DBT — they can be run independently, targeted by model, filtered by type, and their failures can be stored in the warehouse for investigation.</w:t>
            </w:r>
          </w:p>
          <w:p>
            <w:pPr>
              <w:pStyle w:val="ListParagraph"/>
              <w:numPr>
                <w:ilvl w:val="0"/>
                <w:numId w:val="2"/>
              </w:numPr>
              <w:spacing w:after="30" w:before="30"/>
            </w:pPr>
            <w:r>
              <w:rPr>
                <w:rFonts w:ascii="Arial" w:cs="Arial" w:eastAsia="Arial" w:hAnsi="Arial"/>
                <w:sz w:val="21"/>
                <w:szCs w:val="21"/>
              </w:rPr>
              <w:t xml:space="preserve">In production pipelines, dbt build runs models and tests together in DAG order — a failing test on a staging model can block downstream mart models from running.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Q22. What are the 4 built-in generic tests in DBT?</w:t>
            </w:r>
          </w:p>
          <w:p>
            <w:pPr>
              <w:pStyle w:val="ListParagraph"/>
              <w:numPr>
                <w:ilvl w:val="0"/>
                <w:numId w:val="2"/>
              </w:numPr>
              <w:spacing w:after="30" w:before="30"/>
            </w:pPr>
            <w:r>
              <w:rPr>
                <w:rFonts w:ascii="Arial" w:cs="Arial" w:eastAsia="Arial" w:hAnsi="Arial"/>
                <w:sz w:val="21"/>
                <w:szCs w:val="21"/>
              </w:rPr>
              <w:t xml:space="preserve">unique: Asserts that every value in the column is unique — no duplicates. Essential for primary keys. Test query selects rows where the value appears more than once.</w:t>
            </w:r>
          </w:p>
          <w:p>
            <w:pPr>
              <w:pStyle w:val="ListParagraph"/>
              <w:numPr>
                <w:ilvl w:val="0"/>
                <w:numId w:val="2"/>
              </w:numPr>
              <w:spacing w:after="30" w:before="30"/>
            </w:pPr>
            <w:r>
              <w:rPr>
                <w:rFonts w:ascii="Arial" w:cs="Arial" w:eastAsia="Arial" w:hAnsi="Arial"/>
                <w:sz w:val="21"/>
                <w:szCs w:val="21"/>
              </w:rPr>
              <w:t xml:space="preserve">not_null: Asserts that no rows in the column have a NULL value. Test query selects rows where the value IS NULL.</w:t>
            </w:r>
          </w:p>
          <w:p>
            <w:pPr>
              <w:pStyle w:val="ListParagraph"/>
              <w:numPr>
                <w:ilvl w:val="0"/>
                <w:numId w:val="2"/>
              </w:numPr>
              <w:spacing w:after="30" w:before="30"/>
            </w:pPr>
            <w:r>
              <w:rPr>
                <w:rFonts w:ascii="Arial" w:cs="Arial" w:eastAsia="Arial" w:hAnsi="Arial"/>
                <w:sz w:val="21"/>
                <w:szCs w:val="21"/>
              </w:rPr>
              <w:t xml:space="preserve">accepted_values: Asserts that every value in the column belongs to a predefined list. Used for status columns, category columns, enum-like fields. Test query selects rows with values not in the list.</w:t>
            </w:r>
          </w:p>
          <w:p>
            <w:pPr>
              <w:pStyle w:val="ListParagraph"/>
              <w:numPr>
                <w:ilvl w:val="0"/>
                <w:numId w:val="2"/>
              </w:numPr>
              <w:spacing w:after="30" w:before="30"/>
            </w:pPr>
            <w:r>
              <w:rPr>
                <w:rFonts w:ascii="Arial" w:cs="Arial" w:eastAsia="Arial" w:hAnsi="Arial"/>
                <w:sz w:val="21"/>
                <w:szCs w:val="21"/>
              </w:rPr>
              <w:t xml:space="preserve">relationships: Asserts referential integrity — every value in the column exists in a specified column of another model. Used to verify foreign key relationships. Test query selects rows where the FK value does not exist in the referenced model.</w:t>
            </w:r>
          </w:p>
          <w:p>
            <w:pPr>
              <w:pStyle w:val="ListParagraph"/>
              <w:numPr>
                <w:ilvl w:val="0"/>
                <w:numId w:val="2"/>
              </w:numPr>
              <w:spacing w:after="30" w:before="30"/>
            </w:pPr>
            <w:r>
              <w:rPr>
                <w:rFonts w:ascii="Arial" w:cs="Arial" w:eastAsia="Arial" w:hAnsi="Arial"/>
                <w:sz w:val="21"/>
                <w:szCs w:val="21"/>
              </w:rPr>
              <w:t xml:space="preserve">These four cover the most common data quality checks. For more advanced tests, use the dbt-expectations package which adds 20+ additional test types.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Q23. What is a singular test? How is it different from a generic test?</w:t>
            </w:r>
          </w:p>
          <w:p>
            <w:pPr>
              <w:pStyle w:val="ListParagraph"/>
              <w:numPr>
                <w:ilvl w:val="0"/>
                <w:numId w:val="2"/>
              </w:numPr>
              <w:spacing w:after="30" w:before="30"/>
            </w:pPr>
            <w:r>
              <w:rPr>
                <w:rFonts w:ascii="Arial" w:cs="Arial" w:eastAsia="Arial" w:hAnsi="Arial"/>
                <w:sz w:val="21"/>
                <w:szCs w:val="21"/>
              </w:rPr>
              <w:t xml:space="preserve">A singular test is a custom SQL file stored in the tests/ directory. It is a bespoke test written for a specific business rule that the 4 generic tests cannot express.</w:t>
            </w:r>
          </w:p>
          <w:p>
            <w:pPr>
              <w:pStyle w:val="ListParagraph"/>
              <w:numPr>
                <w:ilvl w:val="0"/>
                <w:numId w:val="2"/>
              </w:numPr>
              <w:spacing w:after="30" w:before="30"/>
            </w:pPr>
            <w:r>
              <w:rPr>
                <w:rFonts w:ascii="Arial" w:cs="Arial" w:eastAsia="Arial" w:hAnsi="Arial"/>
                <w:sz w:val="21"/>
                <w:szCs w:val="21"/>
              </w:rPr>
              <w:t xml:space="preserve">Like generic tests, a singular test FAILS if the SQL query returns any rows. You write the query to select rows that VIOLATE the rule.</w:t>
            </w:r>
          </w:p>
          <w:p>
            <w:pPr>
              <w:pStyle w:val="ListParagraph"/>
              <w:numPr>
                <w:ilvl w:val="0"/>
                <w:numId w:val="2"/>
              </w:numPr>
              <w:spacing w:after="30" w:before="30"/>
            </w:pPr>
            <w:r>
              <w:rPr>
                <w:rFonts w:ascii="Arial" w:cs="Arial" w:eastAsia="Arial" w:hAnsi="Arial"/>
                <w:sz w:val="21"/>
                <w:szCs w:val="21"/>
              </w:rPr>
              <w:t xml:space="preserve">Example: a singular test that finds orders where the total amount is negative — SELECT order_id FROM fct_orders WHERE total_amount &lt; 0. If any rows return, the test fails.</w:t>
            </w:r>
          </w:p>
          <w:p>
            <w:pPr>
              <w:pStyle w:val="ListParagraph"/>
              <w:numPr>
                <w:ilvl w:val="0"/>
                <w:numId w:val="2"/>
              </w:numPr>
              <w:spacing w:after="30" w:before="30"/>
            </w:pPr>
            <w:r>
              <w:rPr>
                <w:rFonts w:ascii="Arial" w:cs="Arial" w:eastAsia="Arial" w:hAnsi="Arial"/>
                <w:sz w:val="21"/>
                <w:szCs w:val="21"/>
              </w:rPr>
              <w:t xml:space="preserve">Difference from generic tests: generic tests are reusable templates applied to columns in YAML. Singular tests are one-off SQL files for custom business logic.</w:t>
            </w:r>
          </w:p>
          <w:p>
            <w:pPr>
              <w:pStyle w:val="ListParagraph"/>
              <w:numPr>
                <w:ilvl w:val="0"/>
                <w:numId w:val="2"/>
              </w:numPr>
              <w:spacing w:after="30" w:before="30"/>
            </w:pPr>
            <w:r>
              <w:rPr>
                <w:rFonts w:ascii="Arial" w:cs="Arial" w:eastAsia="Arial" w:hAnsi="Arial"/>
                <w:sz w:val="21"/>
                <w:szCs w:val="21"/>
              </w:rPr>
              <w:t xml:space="preserve">Singular tests can join multiple tables, use complex window functions, and express any logic that SQL can express — they are extremely flexible.</w:t>
            </w:r>
          </w:p>
          <w:p>
            <w:pPr>
              <w:pStyle w:val="ListParagraph"/>
              <w:numPr>
                <w:ilvl w:val="0"/>
                <w:numId w:val="2"/>
              </w:numPr>
              <w:spacing w:after="30" w:before="30"/>
            </w:pPr>
            <w:r>
              <w:rPr>
                <w:rFonts w:ascii="Arial" w:cs="Arial" w:eastAsia="Arial" w:hAnsi="Arial"/>
                <w:sz w:val="21"/>
                <w:szCs w:val="21"/>
              </w:rPr>
              <w:t xml:space="preserve">Name them descriptively: assert_order_amounts_are_positive.sql, assert_no_orphaned_transactions.sql.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Q24. What happens when a DBT test fails?</w:t>
            </w:r>
          </w:p>
          <w:p>
            <w:pPr>
              <w:pStyle w:val="ListParagraph"/>
              <w:numPr>
                <w:ilvl w:val="0"/>
                <w:numId w:val="2"/>
              </w:numPr>
              <w:spacing w:after="30" w:before="30"/>
            </w:pPr>
            <w:r>
              <w:rPr>
                <w:rFonts w:ascii="Arial" w:cs="Arial" w:eastAsia="Arial" w:hAnsi="Arial"/>
                <w:sz w:val="21"/>
                <w:szCs w:val="21"/>
              </w:rPr>
              <w:t xml:space="preserve">By default, when a test fails, DBT marks it as ERROR in the run results and continues running other tests. It does not stop the entire run.</w:t>
            </w:r>
          </w:p>
          <w:p>
            <w:pPr>
              <w:pStyle w:val="ListParagraph"/>
              <w:numPr>
                <w:ilvl w:val="0"/>
                <w:numId w:val="2"/>
              </w:numPr>
              <w:spacing w:after="30" w:before="30"/>
            </w:pPr>
            <w:r>
              <w:rPr>
                <w:rFonts w:ascii="Arial" w:cs="Arial" w:eastAsia="Arial" w:hAnsi="Arial"/>
                <w:sz w:val="21"/>
                <w:szCs w:val="21"/>
              </w:rPr>
              <w:t xml:space="preserve">The exit code of dbt test is non-zero if any tests fail — this is how CI/CD pipelines detect test failures and block deployments.</w:t>
            </w:r>
          </w:p>
          <w:p>
            <w:pPr>
              <w:pStyle w:val="ListParagraph"/>
              <w:numPr>
                <w:ilvl w:val="0"/>
                <w:numId w:val="2"/>
              </w:numPr>
              <w:spacing w:after="30" w:before="30"/>
            </w:pPr>
            <w:r>
              <w:rPr>
                <w:rFonts w:ascii="Arial" w:cs="Arial" w:eastAsia="Arial" w:hAnsi="Arial"/>
                <w:sz w:val="21"/>
                <w:szCs w:val="21"/>
              </w:rPr>
              <w:t xml:space="preserve">In dbt build, a failing test on a model BLOCKS all downstream models that depend on it from running. This protects downstream models from running on bad data.</w:t>
            </w:r>
          </w:p>
          <w:p>
            <w:pPr>
              <w:pStyle w:val="ListParagraph"/>
              <w:numPr>
                <w:ilvl w:val="0"/>
                <w:numId w:val="2"/>
              </w:numPr>
              <w:spacing w:after="30" w:before="30"/>
            </w:pPr>
            <w:r>
              <w:rPr>
                <w:rFonts w:ascii="Arial" w:cs="Arial" w:eastAsia="Arial" w:hAnsi="Arial"/>
                <w:sz w:val="21"/>
                <w:szCs w:val="21"/>
              </w:rPr>
              <w:t xml:space="preserve">You can configure severity: DBT supports severity: error (default, fails the run) and severity: warn (logs a warning but does not fail the run). Use warn for non-critical checks.</w:t>
            </w:r>
          </w:p>
          <w:p>
            <w:pPr>
              <w:pStyle w:val="ListParagraph"/>
              <w:numPr>
                <w:ilvl w:val="0"/>
                <w:numId w:val="2"/>
              </w:numPr>
              <w:spacing w:after="30" w:before="30"/>
            </w:pPr>
            <w:r>
              <w:rPr>
                <w:rFonts w:ascii="Arial" w:cs="Arial" w:eastAsia="Arial" w:hAnsi="Arial"/>
                <w:sz w:val="21"/>
                <w:szCs w:val="21"/>
              </w:rPr>
              <w:t xml:space="preserve">With store_failures: true, DBT creates a table in your warehouse containing the actual failing rows — very useful for investigation and debugging.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Q25. What is store_failures in DBT tests?</w:t>
            </w:r>
          </w:p>
          <w:p>
            <w:pPr>
              <w:pStyle w:val="ListParagraph"/>
              <w:numPr>
                <w:ilvl w:val="0"/>
                <w:numId w:val="2"/>
              </w:numPr>
              <w:spacing w:after="30" w:before="30"/>
            </w:pPr>
            <w:r>
              <w:rPr>
                <w:rFonts w:ascii="Arial" w:cs="Arial" w:eastAsia="Arial" w:hAnsi="Arial"/>
                <w:sz w:val="21"/>
                <w:szCs w:val="21"/>
              </w:rPr>
              <w:t xml:space="preserve">store_failures is a test configuration option that tells DBT to persist the failing rows into a table in your warehouse instead of just reporting the count.</w:t>
            </w:r>
          </w:p>
          <w:p>
            <w:pPr>
              <w:pStyle w:val="ListParagraph"/>
              <w:numPr>
                <w:ilvl w:val="0"/>
                <w:numId w:val="2"/>
              </w:numPr>
              <w:spacing w:after="30" w:before="30"/>
            </w:pPr>
            <w:r>
              <w:rPr>
                <w:rFonts w:ascii="Arial" w:cs="Arial" w:eastAsia="Arial" w:hAnsi="Arial"/>
                <w:sz w:val="21"/>
                <w:szCs w:val="21"/>
              </w:rPr>
              <w:t xml:space="preserve">When enabled, DBT creates a table named dbt_test__audit.{test_name} (by default) containing the actual rows that caused the test to fail.</w:t>
            </w:r>
          </w:p>
          <w:p>
            <w:pPr>
              <w:pStyle w:val="ListParagraph"/>
              <w:numPr>
                <w:ilvl w:val="0"/>
                <w:numId w:val="2"/>
              </w:numPr>
              <w:spacing w:after="30" w:before="30"/>
            </w:pPr>
            <w:r>
              <w:rPr>
                <w:rFonts w:ascii="Arial" w:cs="Arial" w:eastAsia="Arial" w:hAnsi="Arial"/>
                <w:sz w:val="21"/>
                <w:szCs w:val="21"/>
              </w:rPr>
              <w:t xml:space="preserve">This is extremely useful for debugging — instead of just knowing '47 rows failed the not_null test on order_id', you can query the table to see which exact orders have null IDs.</w:t>
            </w:r>
          </w:p>
          <w:p>
            <w:pPr>
              <w:pStyle w:val="ListParagraph"/>
              <w:numPr>
                <w:ilvl w:val="0"/>
                <w:numId w:val="2"/>
              </w:numPr>
              <w:spacing w:after="30" w:before="30"/>
            </w:pPr>
            <w:r>
              <w:rPr>
                <w:rFonts w:ascii="Arial" w:cs="Arial" w:eastAsia="Arial" w:hAnsi="Arial"/>
                <w:sz w:val="21"/>
                <w:szCs w:val="21"/>
              </w:rPr>
              <w:t xml:space="preserve">Enable it globally: set store_failures: true in dbt_project.yml. Enable for specific tests in schema.yml.</w:t>
            </w:r>
          </w:p>
          <w:p>
            <w:pPr>
              <w:pStyle w:val="ListParagraph"/>
              <w:numPr>
                <w:ilvl w:val="0"/>
                <w:numId w:val="2"/>
              </w:numPr>
              <w:spacing w:after="30" w:before="30"/>
            </w:pPr>
            <w:r>
              <w:rPr>
                <w:rFonts w:ascii="Arial" w:cs="Arial" w:eastAsia="Arial" w:hAnsi="Arial"/>
                <w:sz w:val="21"/>
                <w:szCs w:val="21"/>
              </w:rPr>
              <w:t xml:space="preserve">Best practice: enable store_failures in production for all critical tests. It adds minimal overhead but makes debugging data quality issues much faster.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200"/>
              <w:bottom w:type="dxa" w:w="100"/>
              <w:right w:type="dxa" w:w="200"/>
            </w:tcMar>
          </w:tcPr>
          <w:p>
            <w:pPr>
              <w:spacing w:after="60" w:before="40"/>
            </w:pPr>
            <w:r>
              <w:rPr>
                <w:rFonts w:ascii="Arial" w:cs="Arial" w:eastAsia="Arial" w:hAnsi="Arial"/>
                <w:b/>
                <w:bCs/>
                <w:color w:val="C0392B"/>
                <w:sz w:val="22"/>
                <w:szCs w:val="22"/>
              </w:rPr>
              <w:t xml:space="preserve">Q26. What is severity: warn vs severity: error in tests?</w:t>
            </w:r>
          </w:p>
          <w:p>
            <w:pPr>
              <w:pStyle w:val="ListParagraph"/>
              <w:numPr>
                <w:ilvl w:val="0"/>
                <w:numId w:val="2"/>
              </w:numPr>
              <w:spacing w:after="30" w:before="30"/>
            </w:pPr>
            <w:r>
              <w:rPr>
                <w:rFonts w:ascii="Arial" w:cs="Arial" w:eastAsia="Arial" w:hAnsi="Arial"/>
                <w:sz w:val="21"/>
                <w:szCs w:val="21"/>
              </w:rPr>
              <w:t xml:space="preserve">severity: error (default): The test failure is treated as a hard error. dbt test returns a non-zero exit code. In CI/CD, this blocks the deployment. In dbt build, downstream models do not run.</w:t>
            </w:r>
          </w:p>
          <w:p>
            <w:pPr>
              <w:pStyle w:val="ListParagraph"/>
              <w:numPr>
                <w:ilvl w:val="0"/>
                <w:numId w:val="2"/>
              </w:numPr>
              <w:spacing w:after="30" w:before="30"/>
            </w:pPr>
            <w:r>
              <w:rPr>
                <w:rFonts w:ascii="Arial" w:cs="Arial" w:eastAsia="Arial" w:hAnsi="Arial"/>
                <w:sz w:val="21"/>
                <w:szCs w:val="21"/>
              </w:rPr>
              <w:t xml:space="preserve">severity: warn: The test failure is logged as a warning. dbt test still returns exit code 0 (success). CI/CD is not blocked. Downstream models continue to run.</w:t>
            </w:r>
          </w:p>
          <w:p>
            <w:pPr>
              <w:pStyle w:val="ListParagraph"/>
              <w:numPr>
                <w:ilvl w:val="0"/>
                <w:numId w:val="2"/>
              </w:numPr>
              <w:spacing w:after="30" w:before="30"/>
            </w:pPr>
            <w:r>
              <w:rPr>
                <w:rFonts w:ascii="Arial" w:cs="Arial" w:eastAsia="Arial" w:hAnsi="Arial"/>
                <w:sz w:val="21"/>
                <w:szCs w:val="21"/>
              </w:rPr>
              <w:t xml:space="preserve">When to use warn: for non-critical data quality checks where you want visibility but the issue does not block the pipeline. For example, a warning when a lookup table is missing some expected values.</w:t>
            </w:r>
          </w:p>
          <w:p>
            <w:pPr>
              <w:pStyle w:val="ListParagraph"/>
              <w:numPr>
                <w:ilvl w:val="0"/>
                <w:numId w:val="2"/>
              </w:numPr>
              <w:spacing w:after="30" w:before="30"/>
            </w:pPr>
            <w:r>
              <w:rPr>
                <w:rFonts w:ascii="Arial" w:cs="Arial" w:eastAsia="Arial" w:hAnsi="Arial"/>
                <w:sz w:val="21"/>
                <w:szCs w:val="21"/>
              </w:rPr>
              <w:t xml:space="preserve">When to use error: for critical checks that indicate data corruption or pipeline failure. Primary key uniqueness, not_null on critical columns, referential integrity.</w:t>
            </w:r>
          </w:p>
          <w:p>
            <w:pPr>
              <w:pStyle w:val="ListParagraph"/>
              <w:numPr>
                <w:ilvl w:val="0"/>
                <w:numId w:val="2"/>
              </w:numPr>
              <w:spacing w:after="30" w:before="30"/>
            </w:pPr>
            <w:r>
              <w:rPr>
                <w:rFonts w:ascii="Arial" w:cs="Arial" w:eastAsia="Arial" w:hAnsi="Arial"/>
                <w:sz w:val="21"/>
                <w:szCs w:val="21"/>
              </w:rPr>
              <w:t xml:space="preserve">You can also set warn_if and error_if thresholds: warn_if: {count: '&gt;10'} means only warn if more than 10 rows fail, not for small deviations.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Q27. Have you used any third-party test packages like dbt-expectations?</w:t>
            </w:r>
          </w:p>
          <w:p>
            <w:pPr>
              <w:pStyle w:val="ListParagraph"/>
              <w:numPr>
                <w:ilvl w:val="0"/>
                <w:numId w:val="2"/>
              </w:numPr>
              <w:spacing w:after="30" w:before="30"/>
            </w:pPr>
            <w:r>
              <w:rPr>
                <w:rFonts w:ascii="Arial" w:cs="Arial" w:eastAsia="Arial" w:hAnsi="Arial"/>
                <w:sz w:val="21"/>
                <w:szCs w:val="21"/>
              </w:rPr>
              <w:t xml:space="preserve">Yes, dbt-expectations is a popular package that brings Great Expectations-style tests to DBT. It adds over 20 additional test types beyond the 4 built-in ones.</w:t>
            </w:r>
          </w:p>
          <w:p>
            <w:pPr>
              <w:pStyle w:val="ListParagraph"/>
              <w:numPr>
                <w:ilvl w:val="0"/>
                <w:numId w:val="2"/>
              </w:numPr>
              <w:spacing w:after="30" w:before="30"/>
            </w:pPr>
            <w:r>
              <w:rPr>
                <w:rFonts w:ascii="Arial" w:cs="Arial" w:eastAsia="Arial" w:hAnsi="Arial"/>
                <w:sz w:val="21"/>
                <w:szCs w:val="21"/>
              </w:rPr>
              <w:t xml:space="preserve">Useful tests from dbt-expectations: expect_column_values_to_be_between (value range checks), expect_table_row_count_to_be_between (row count validation), expect_column_values_to_match_regex (pattern matching), expect_column_to_exist (schema validation).</w:t>
            </w:r>
          </w:p>
          <w:p>
            <w:pPr>
              <w:pStyle w:val="ListParagraph"/>
              <w:numPr>
                <w:ilvl w:val="0"/>
                <w:numId w:val="2"/>
              </w:numPr>
              <w:spacing w:after="30" w:before="30"/>
            </w:pPr>
            <w:r>
              <w:rPr>
                <w:rFonts w:ascii="Arial" w:cs="Arial" w:eastAsia="Arial" w:hAnsi="Arial"/>
                <w:sz w:val="21"/>
                <w:szCs w:val="21"/>
              </w:rPr>
              <w:t xml:space="preserve">We use it at Jio to validate KPI ranges — for example, ensuring tower energy readings are between 0 and 10,000 kWh. A reading of -5 kWh or 50,000 kWh indicates a faulty sensor.</w:t>
            </w:r>
          </w:p>
          <w:p>
            <w:pPr>
              <w:pStyle w:val="ListParagraph"/>
              <w:numPr>
                <w:ilvl w:val="0"/>
                <w:numId w:val="2"/>
              </w:numPr>
              <w:spacing w:after="30" w:before="30"/>
            </w:pPr>
            <w:r>
              <w:rPr>
                <w:rFonts w:ascii="Arial" w:cs="Arial" w:eastAsia="Arial" w:hAnsi="Arial"/>
                <w:sz w:val="21"/>
                <w:szCs w:val="21"/>
              </w:rPr>
              <w:t xml:space="preserve">Install via packages.yml: add calogica/dbt_expectations with the version, then run dbt deps.</w:t>
            </w:r>
          </w:p>
          <w:p>
            <w:pPr>
              <w:pStyle w:val="ListParagraph"/>
              <w:numPr>
                <w:ilvl w:val="0"/>
                <w:numId w:val="2"/>
              </w:numPr>
              <w:spacing w:after="30" w:before="30"/>
            </w:pPr>
            <w:r>
              <w:rPr>
                <w:rFonts w:ascii="Arial" w:cs="Arial" w:eastAsia="Arial" w:hAnsi="Arial"/>
                <w:sz w:val="21"/>
                <w:szCs w:val="21"/>
              </w:rPr>
              <w:t xml:space="preserve">Another useful package is dbt_utils which provides surrogate_key(), date_spine(), pivot(), and union_relations() macros — extremely useful in production projects.</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Section 4 — Seeds &amp; Snapshots Questions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Q28. What are DBT seeds? When would you use them over a source?</w:t>
            </w:r>
          </w:p>
          <w:p>
            <w:pPr>
              <w:pStyle w:val="ListParagraph"/>
              <w:numPr>
                <w:ilvl w:val="0"/>
                <w:numId w:val="2"/>
              </w:numPr>
              <w:spacing w:after="30" w:before="30"/>
            </w:pPr>
            <w:r>
              <w:rPr>
                <w:rFonts w:ascii="Arial" w:cs="Arial" w:eastAsia="Arial" w:hAnsi="Arial"/>
                <w:sz w:val="21"/>
                <w:szCs w:val="21"/>
              </w:rPr>
              <w:t xml:space="preserve">Seeds are CSV files stored in the seeds/ directory that DBT loads directly into the warehouse as tables. They are version-controlled static reference data.</w:t>
            </w:r>
          </w:p>
          <w:p>
            <w:pPr>
              <w:pStyle w:val="ListParagraph"/>
              <w:numPr>
                <w:ilvl w:val="0"/>
                <w:numId w:val="2"/>
              </w:numPr>
              <w:spacing w:after="30" w:before="30"/>
            </w:pPr>
            <w:r>
              <w:rPr>
                <w:rFonts w:ascii="Arial" w:cs="Arial" w:eastAsia="Arial" w:hAnsi="Arial"/>
                <w:sz w:val="21"/>
                <w:szCs w:val="21"/>
              </w:rPr>
              <w:t xml:space="preserve">When to use seeds: small, static lookup tables that change infrequently — country codes, state mappings, product category hierarchies, cost center mappings, GL account codes.</w:t>
            </w:r>
          </w:p>
          <w:p>
            <w:pPr>
              <w:pStyle w:val="ListParagraph"/>
              <w:numPr>
                <w:ilvl w:val="0"/>
                <w:numId w:val="2"/>
              </w:numPr>
              <w:spacing w:after="30" w:before="30"/>
            </w:pPr>
            <w:r>
              <w:rPr>
                <w:rFonts w:ascii="Arial" w:cs="Arial" w:eastAsia="Arial" w:hAnsi="Arial"/>
                <w:sz w:val="21"/>
                <w:szCs w:val="21"/>
              </w:rPr>
              <w:t xml:space="preserve">Seeds vs sources: sources are large external tables loaded by EL tools (ADF, Fivetran). Seeds are small static files you commit directly to Git and manage as part of the DBT project.</w:t>
            </w:r>
          </w:p>
          <w:p>
            <w:pPr>
              <w:pStyle w:val="ListParagraph"/>
              <w:numPr>
                <w:ilvl w:val="0"/>
                <w:numId w:val="2"/>
              </w:numPr>
              <w:spacing w:after="30" w:before="30"/>
            </w:pPr>
            <w:r>
              <w:rPr>
                <w:rFonts w:ascii="Arial" w:cs="Arial" w:eastAsia="Arial" w:hAnsi="Arial"/>
                <w:sz w:val="21"/>
                <w:szCs w:val="21"/>
              </w:rPr>
              <w:t xml:space="preserve">Key advantage of seeds: they are version-controlled in Git. If someone changes a country code mapping, you see the change in a Git diff and can review it in a PR.</w:t>
            </w:r>
          </w:p>
          <w:p>
            <w:pPr>
              <w:pStyle w:val="ListParagraph"/>
              <w:numPr>
                <w:ilvl w:val="0"/>
                <w:numId w:val="2"/>
              </w:numPr>
              <w:spacing w:after="30" w:before="30"/>
            </w:pPr>
            <w:r>
              <w:rPr>
                <w:rFonts w:ascii="Arial" w:cs="Arial" w:eastAsia="Arial" w:hAnsi="Arial"/>
                <w:sz w:val="21"/>
                <w:szCs w:val="21"/>
              </w:rPr>
              <w:t xml:space="preserve">Limitation: seeds are not designed for large data. For anything over a few thousand rows, use a source table instead. Seeds load the entire CSV every time dbt seed runs.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Q29. How do you reference a seed in a model?</w:t>
            </w:r>
          </w:p>
          <w:p>
            <w:pPr>
              <w:pStyle w:val="ListParagraph"/>
              <w:numPr>
                <w:ilvl w:val="0"/>
                <w:numId w:val="2"/>
              </w:numPr>
              <w:spacing w:after="30" w:before="30"/>
            </w:pPr>
            <w:r>
              <w:rPr>
                <w:rFonts w:ascii="Arial" w:cs="Arial" w:eastAsia="Arial" w:hAnsi="Arial"/>
                <w:sz w:val="21"/>
                <w:szCs w:val="21"/>
              </w:rPr>
              <w:t xml:space="preserve">Seeds are referenced using ref() exactly like any other DBT model — {{ ref('seed_name') }}.</w:t>
            </w:r>
          </w:p>
          <w:p>
            <w:pPr>
              <w:pStyle w:val="ListParagraph"/>
              <w:numPr>
                <w:ilvl w:val="0"/>
                <w:numId w:val="2"/>
              </w:numPr>
              <w:spacing w:after="30" w:before="30"/>
            </w:pPr>
            <w:r>
              <w:rPr>
                <w:rFonts w:ascii="Arial" w:cs="Arial" w:eastAsia="Arial" w:hAnsi="Arial"/>
                <w:sz w:val="21"/>
                <w:szCs w:val="21"/>
              </w:rPr>
              <w:t xml:space="preserve">There is no special syntax for seeds versus models. DBT treats seeds as first-class objects that appear in the DAG alongside models.</w:t>
            </w:r>
          </w:p>
          <w:p>
            <w:pPr>
              <w:pStyle w:val="ListParagraph"/>
              <w:numPr>
                <w:ilvl w:val="0"/>
                <w:numId w:val="2"/>
              </w:numPr>
              <w:spacing w:after="30" w:before="30"/>
            </w:pPr>
            <w:r>
              <w:rPr>
                <w:rFonts w:ascii="Arial" w:cs="Arial" w:eastAsia="Arial" w:hAnsi="Arial"/>
                <w:sz w:val="21"/>
                <w:szCs w:val="21"/>
              </w:rPr>
              <w:t xml:space="preserve">Example: if you have seeds/country_codes.csv, reference it in a model as {{ ref('country_codes') }}. DBT will join against the country_codes table that was loaded from the CSV.</w:t>
            </w:r>
          </w:p>
          <w:p>
            <w:pPr>
              <w:pStyle w:val="ListParagraph"/>
              <w:numPr>
                <w:ilvl w:val="0"/>
                <w:numId w:val="2"/>
              </w:numPr>
              <w:spacing w:after="30" w:before="30"/>
            </w:pPr>
            <w:r>
              <w:rPr>
                <w:rFonts w:ascii="Arial" w:cs="Arial" w:eastAsia="Arial" w:hAnsi="Arial"/>
                <w:sz w:val="21"/>
                <w:szCs w:val="21"/>
              </w:rPr>
              <w:t xml:space="preserve">Seeds also support tests in schema.yml — you can add not_null, unique, and accepted_values tests to seed columns just like model columns.</w:t>
            </w:r>
          </w:p>
          <w:p>
            <w:pPr>
              <w:pStyle w:val="ListParagraph"/>
              <w:numPr>
                <w:ilvl w:val="0"/>
                <w:numId w:val="2"/>
              </w:numPr>
              <w:spacing w:after="30" w:before="30"/>
            </w:pPr>
            <w:r>
              <w:rPr>
                <w:rFonts w:ascii="Arial" w:cs="Arial" w:eastAsia="Arial" w:hAnsi="Arial"/>
                <w:sz w:val="21"/>
                <w:szCs w:val="21"/>
              </w:rPr>
              <w:t xml:space="preserve">Seeds can be loaded to a specific schema using the +schema config in dbt_project.yml: seeds.my_project.country_codes.+schema: reference_data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Q30. What is a DBT snapshot? What problem does it solve?</w:t>
            </w:r>
          </w:p>
          <w:p>
            <w:pPr>
              <w:pStyle w:val="ListParagraph"/>
              <w:numPr>
                <w:ilvl w:val="0"/>
                <w:numId w:val="2"/>
              </w:numPr>
              <w:spacing w:after="30" w:before="30"/>
            </w:pPr>
            <w:r>
              <w:rPr>
                <w:rFonts w:ascii="Arial" w:cs="Arial" w:eastAsia="Arial" w:hAnsi="Arial"/>
                <w:sz w:val="21"/>
                <w:szCs w:val="21"/>
              </w:rPr>
              <w:t xml:space="preserve">A DBT snapshot implements Slowly Changing Dimension Type 2 (SCD-2) — it tracks historical changes to records over time by storing multiple versions of each row with validity timestamps.</w:t>
            </w:r>
          </w:p>
          <w:p>
            <w:pPr>
              <w:pStyle w:val="ListParagraph"/>
              <w:numPr>
                <w:ilvl w:val="0"/>
                <w:numId w:val="2"/>
              </w:numPr>
              <w:spacing w:after="30" w:before="30"/>
            </w:pPr>
            <w:r>
              <w:rPr>
                <w:rFonts w:ascii="Arial" w:cs="Arial" w:eastAsia="Arial" w:hAnsi="Arial"/>
                <w:sz w:val="21"/>
                <w:szCs w:val="21"/>
              </w:rPr>
              <w:t xml:space="preserve">The problem it solves: source systems often only store the current state. If a customer changes their address, the old address is overwritten and history is lost. Snapshots capture that history.</w:t>
            </w:r>
          </w:p>
          <w:p>
            <w:pPr>
              <w:pStyle w:val="ListParagraph"/>
              <w:numPr>
                <w:ilvl w:val="0"/>
                <w:numId w:val="2"/>
              </w:numPr>
              <w:spacing w:after="30" w:before="30"/>
            </w:pPr>
            <w:r>
              <w:rPr>
                <w:rFonts w:ascii="Arial" w:cs="Arial" w:eastAsia="Arial" w:hAnsi="Arial"/>
                <w:sz w:val="21"/>
                <w:szCs w:val="21"/>
              </w:rPr>
              <w:t xml:space="preserve">DBT snapshots work by comparing the current state of source data against the last snapshot taken, identifying rows that changed, and inserting new versions while marking old versions as expired.</w:t>
            </w:r>
          </w:p>
          <w:p>
            <w:pPr>
              <w:pStyle w:val="ListParagraph"/>
              <w:numPr>
                <w:ilvl w:val="0"/>
                <w:numId w:val="2"/>
              </w:numPr>
              <w:spacing w:after="30" w:before="30"/>
            </w:pPr>
            <w:r>
              <w:rPr>
                <w:rFonts w:ascii="Arial" w:cs="Arial" w:eastAsia="Arial" w:hAnsi="Arial"/>
                <w:sz w:val="21"/>
                <w:szCs w:val="21"/>
              </w:rPr>
              <w:t xml:space="preserve">DBT adds four columns to every snapshot: dbt_scd_id (unique ID per version), dbt_updated_at (when this snapshot was taken), dbt_valid_from (when this version became active), dbt_valid_to (when this version expired — NULL means current).</w:t>
            </w:r>
          </w:p>
          <w:p>
            <w:pPr>
              <w:pStyle w:val="ListParagraph"/>
              <w:numPr>
                <w:ilvl w:val="0"/>
                <w:numId w:val="2"/>
              </w:numPr>
              <w:spacing w:after="30" w:before="30"/>
            </w:pPr>
            <w:r>
              <w:rPr>
                <w:rFonts w:ascii="Arial" w:cs="Arial" w:eastAsia="Arial" w:hAnsi="Arial"/>
                <w:sz w:val="21"/>
                <w:szCs w:val="21"/>
              </w:rPr>
              <w:t xml:space="preserve">To query current records: WHERE dbt_valid_to IS NULL. To see full history: query all rows ordered by dbt_valid_from.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Q31. What is SCD Type-2? How does DBT implement it?</w:t>
            </w:r>
          </w:p>
          <w:p>
            <w:pPr>
              <w:pStyle w:val="ListParagraph"/>
              <w:numPr>
                <w:ilvl w:val="0"/>
                <w:numId w:val="2"/>
              </w:numPr>
              <w:spacing w:after="30" w:before="30"/>
            </w:pPr>
            <w:r>
              <w:rPr>
                <w:rFonts w:ascii="Arial" w:cs="Arial" w:eastAsia="Arial" w:hAnsi="Arial"/>
                <w:sz w:val="21"/>
                <w:szCs w:val="21"/>
              </w:rPr>
              <w:t xml:space="preserve">SCD Type-2 (Slowly Changing Dimension Type 2) is a data warehousing pattern for tracking historical changes to dimension records. Instead of overwriting the old value, a new row is inserted with validity period columns.</w:t>
            </w:r>
          </w:p>
          <w:p>
            <w:pPr>
              <w:pStyle w:val="ListParagraph"/>
              <w:numPr>
                <w:ilvl w:val="0"/>
                <w:numId w:val="2"/>
              </w:numPr>
              <w:spacing w:after="30" w:before="30"/>
            </w:pPr>
            <w:r>
              <w:rPr>
                <w:rFonts w:ascii="Arial" w:cs="Arial" w:eastAsia="Arial" w:hAnsi="Arial"/>
                <w:sz w:val="21"/>
                <w:szCs w:val="21"/>
              </w:rPr>
              <w:t xml:space="preserve">Example: customer moved from Hyderabad to Mumbai. SCD-2 keeps both rows — the Hyderabad row with valid_to = move date, and the Mumbai row with valid_from = move date and valid_to = NULL.</w:t>
            </w:r>
          </w:p>
          <w:p>
            <w:pPr>
              <w:pStyle w:val="ListParagraph"/>
              <w:numPr>
                <w:ilvl w:val="0"/>
                <w:numId w:val="2"/>
              </w:numPr>
              <w:spacing w:after="30" w:before="30"/>
            </w:pPr>
            <w:r>
              <w:rPr>
                <w:rFonts w:ascii="Arial" w:cs="Arial" w:eastAsia="Arial" w:hAnsi="Arial"/>
                <w:sz w:val="21"/>
                <w:szCs w:val="21"/>
              </w:rPr>
              <w:t xml:space="preserve">DBT implements SCD-2 through snapshots. You define a snapshot file in the snapshots/ directory with a strategy for detecting changes.</w:t>
            </w:r>
          </w:p>
          <w:p>
            <w:pPr>
              <w:pStyle w:val="ListParagraph"/>
              <w:numPr>
                <w:ilvl w:val="0"/>
                <w:numId w:val="2"/>
              </w:numPr>
              <w:spacing w:after="30" w:before="30"/>
            </w:pPr>
            <w:r>
              <w:rPr>
                <w:rFonts w:ascii="Arial" w:cs="Arial" w:eastAsia="Arial" w:hAnsi="Arial"/>
                <w:sz w:val="21"/>
                <w:szCs w:val="21"/>
              </w:rPr>
              <w:t xml:space="preserve">On each dbt snapshot run: DBT reads the source data, compares it to the existing snapshot table, identifies changed rows, marks the old version with dbt_valid_to = current timestamp, and inserts a new version with dbt_valid_from = current timestamp.</w:t>
            </w:r>
          </w:p>
          <w:p>
            <w:pPr>
              <w:pStyle w:val="ListParagraph"/>
              <w:numPr>
                <w:ilvl w:val="0"/>
                <w:numId w:val="2"/>
              </w:numPr>
              <w:spacing w:after="30" w:before="30"/>
            </w:pPr>
            <w:r>
              <w:rPr>
                <w:rFonts w:ascii="Arial" w:cs="Arial" w:eastAsia="Arial" w:hAnsi="Arial"/>
                <w:sz w:val="21"/>
                <w:szCs w:val="21"/>
              </w:rPr>
              <w:t xml:space="preserve">This gives you a complete audit trail of all changes to a dimension table over time.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Q32. What are the columns DBT adds to a snapshot table?</w:t>
            </w:r>
          </w:p>
          <w:p>
            <w:pPr>
              <w:pStyle w:val="ListParagraph"/>
              <w:numPr>
                <w:ilvl w:val="0"/>
                <w:numId w:val="2"/>
              </w:numPr>
              <w:spacing w:after="30" w:before="30"/>
            </w:pPr>
            <w:r>
              <w:rPr>
                <w:rFonts w:ascii="Arial" w:cs="Arial" w:eastAsia="Arial" w:hAnsi="Arial"/>
                <w:sz w:val="21"/>
                <w:szCs w:val="21"/>
              </w:rPr>
              <w:t xml:space="preserve">dbt_scd_id: A unique surrogate key for each snapshot record. Generated as a hash of the unique_key columns plus dbt_updated_at. Ensures each version has a globally unique identifier.</w:t>
            </w:r>
          </w:p>
          <w:p>
            <w:pPr>
              <w:pStyle w:val="ListParagraph"/>
              <w:numPr>
                <w:ilvl w:val="0"/>
                <w:numId w:val="2"/>
              </w:numPr>
              <w:spacing w:after="30" w:before="30"/>
            </w:pPr>
            <w:r>
              <w:rPr>
                <w:rFonts w:ascii="Arial" w:cs="Arial" w:eastAsia="Arial" w:hAnsi="Arial"/>
                <w:sz w:val="21"/>
                <w:szCs w:val="21"/>
              </w:rPr>
              <w:t xml:space="preserve">dbt_updated_at: The timestamp when this snapshot record was last written or updated by DBT. Reflects when the snapshot run occurred.</w:t>
            </w:r>
          </w:p>
          <w:p>
            <w:pPr>
              <w:pStyle w:val="ListParagraph"/>
              <w:numPr>
                <w:ilvl w:val="0"/>
                <w:numId w:val="2"/>
              </w:numPr>
              <w:spacing w:after="30" w:before="30"/>
            </w:pPr>
            <w:r>
              <w:rPr>
                <w:rFonts w:ascii="Arial" w:cs="Arial" w:eastAsia="Arial" w:hAnsi="Arial"/>
                <w:sz w:val="21"/>
                <w:szCs w:val="21"/>
              </w:rPr>
              <w:t xml:space="preserve">dbt_valid_from: The timestamp when this version of the record became active — when the change was detected by the snapshot.</w:t>
            </w:r>
          </w:p>
          <w:p>
            <w:pPr>
              <w:pStyle w:val="ListParagraph"/>
              <w:numPr>
                <w:ilvl w:val="0"/>
                <w:numId w:val="2"/>
              </w:numPr>
              <w:spacing w:after="30" w:before="30"/>
            </w:pPr>
            <w:r>
              <w:rPr>
                <w:rFonts w:ascii="Arial" w:cs="Arial" w:eastAsia="Arial" w:hAnsi="Arial"/>
                <w:sz w:val="21"/>
                <w:szCs w:val="21"/>
              </w:rPr>
              <w:t xml:space="preserve">dbt_valid_to: The timestamp when this version expired. NULL means this is the current, active version of the record. Non-NULL means this version has been superseded by a newer one.</w:t>
            </w:r>
          </w:p>
          <w:p>
            <w:pPr>
              <w:pStyle w:val="ListParagraph"/>
              <w:numPr>
                <w:ilvl w:val="0"/>
                <w:numId w:val="2"/>
              </w:numPr>
              <w:spacing w:after="30" w:before="30"/>
            </w:pPr>
            <w:r>
              <w:rPr>
                <w:rFonts w:ascii="Arial" w:cs="Arial" w:eastAsia="Arial" w:hAnsi="Arial"/>
                <w:sz w:val="21"/>
                <w:szCs w:val="21"/>
              </w:rPr>
              <w:t xml:space="preserve">These four columns give you everything you need to query point-in-time data: to see what a customer's address was on a specific date, filter WHERE dbt_valid_from &lt;= target_date AND (dbt_valid_to &gt; target_date OR dbt_valid_to IS NULL).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Q33. What is the difference between timestamp and check strategy in snapshots?</w:t>
            </w:r>
          </w:p>
          <w:p>
            <w:pPr>
              <w:pStyle w:val="ListParagraph"/>
              <w:numPr>
                <w:ilvl w:val="0"/>
                <w:numId w:val="2"/>
              </w:numPr>
              <w:spacing w:after="30" w:before="30"/>
            </w:pPr>
            <w:r>
              <w:rPr>
                <w:rFonts w:ascii="Arial" w:cs="Arial" w:eastAsia="Arial" w:hAnsi="Arial"/>
                <w:sz w:val="21"/>
                <w:szCs w:val="21"/>
              </w:rPr>
              <w:t xml:space="preserve">timestamp strategy: DBT detects changes by comparing the updated_at column in the source data. If a row's updated_at is newer than the last snapshot, DBT considers it changed and creates a new version.</w:t>
            </w:r>
          </w:p>
          <w:p>
            <w:pPr>
              <w:pStyle w:val="ListParagraph"/>
              <w:numPr>
                <w:ilvl w:val="0"/>
                <w:numId w:val="2"/>
              </w:numPr>
              <w:spacing w:after="30" w:before="30"/>
            </w:pPr>
            <w:r>
              <w:rPr>
                <w:rFonts w:ascii="Arial" w:cs="Arial" w:eastAsia="Arial" w:hAnsi="Arial"/>
                <w:sz w:val="21"/>
                <w:szCs w:val="21"/>
              </w:rPr>
              <w:t xml:space="preserve">timestamp is the preferred strategy when your source table has a reliable updated_at column — it is efficient because DBT only checks one column.</w:t>
            </w:r>
          </w:p>
          <w:p>
            <w:pPr>
              <w:pStyle w:val="ListParagraph"/>
              <w:numPr>
                <w:ilvl w:val="0"/>
                <w:numId w:val="2"/>
              </w:numPr>
              <w:spacing w:after="30" w:before="30"/>
            </w:pPr>
            <w:r>
              <w:rPr>
                <w:rFonts w:ascii="Arial" w:cs="Arial" w:eastAsia="Arial" w:hAnsi="Arial"/>
                <w:sz w:val="21"/>
                <w:szCs w:val="21"/>
              </w:rPr>
              <w:t xml:space="preserve">check strategy: DBT detects changes by comparing the actual values of specified columns (check_cols). If any of those columns changed since last snapshot, a new version is created.</w:t>
            </w:r>
          </w:p>
          <w:p>
            <w:pPr>
              <w:pStyle w:val="ListParagraph"/>
              <w:numPr>
                <w:ilvl w:val="0"/>
                <w:numId w:val="2"/>
              </w:numPr>
              <w:spacing w:after="30" w:before="30"/>
            </w:pPr>
            <w:r>
              <w:rPr>
                <w:rFonts w:ascii="Arial" w:cs="Arial" w:eastAsia="Arial" w:hAnsi="Arial"/>
                <w:sz w:val="21"/>
                <w:szCs w:val="21"/>
              </w:rPr>
              <w:t xml:space="preserve">check is used when the source table does not have a reliable updated_at column. You specify which columns to monitor: check_cols: ['status', 'email', 'address'].</w:t>
            </w:r>
          </w:p>
          <w:p>
            <w:pPr>
              <w:pStyle w:val="ListParagraph"/>
              <w:numPr>
                <w:ilvl w:val="0"/>
                <w:numId w:val="2"/>
              </w:numPr>
              <w:spacing w:after="30" w:before="30"/>
            </w:pPr>
            <w:r>
              <w:rPr>
                <w:rFonts w:ascii="Arial" w:cs="Arial" w:eastAsia="Arial" w:hAnsi="Arial"/>
                <w:sz w:val="21"/>
                <w:szCs w:val="21"/>
              </w:rPr>
              <w:t xml:space="preserve">check is less efficient than timestamp because DBT must compare column values for every row on every snapshot run. Use timestamp when possible.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Q34. How do you query only the current records from a snapshot table?</w:t>
            </w:r>
          </w:p>
          <w:p>
            <w:pPr>
              <w:pStyle w:val="ListParagraph"/>
              <w:numPr>
                <w:ilvl w:val="0"/>
                <w:numId w:val="2"/>
              </w:numPr>
              <w:spacing w:after="30" w:before="30"/>
            </w:pPr>
            <w:r>
              <w:rPr>
                <w:rFonts w:ascii="Arial" w:cs="Arial" w:eastAsia="Arial" w:hAnsi="Arial"/>
                <w:sz w:val="21"/>
                <w:szCs w:val="21"/>
              </w:rPr>
              <w:t xml:space="preserve">Current records are those where dbt_valid_to IS NULL — this column is NULL for the most recent active version of every record.</w:t>
            </w:r>
          </w:p>
          <w:p>
            <w:pPr>
              <w:pStyle w:val="ListParagraph"/>
              <w:numPr>
                <w:ilvl w:val="0"/>
                <w:numId w:val="2"/>
              </w:numPr>
              <w:spacing w:after="30" w:before="30"/>
            </w:pPr>
            <w:r>
              <w:rPr>
                <w:rFonts w:ascii="Arial" w:cs="Arial" w:eastAsia="Arial" w:hAnsi="Arial"/>
                <w:sz w:val="21"/>
                <w:szCs w:val="21"/>
              </w:rPr>
              <w:t xml:space="preserve">Query: SELECT * FROM snapshots.snap_customers WHERE dbt_valid_to IS NULL</w:t>
            </w:r>
          </w:p>
          <w:p>
            <w:pPr>
              <w:pStyle w:val="ListParagraph"/>
              <w:numPr>
                <w:ilvl w:val="0"/>
                <w:numId w:val="2"/>
              </w:numPr>
              <w:spacing w:after="30" w:before="30"/>
            </w:pPr>
            <w:r>
              <w:rPr>
                <w:rFonts w:ascii="Arial" w:cs="Arial" w:eastAsia="Arial" w:hAnsi="Arial"/>
                <w:sz w:val="21"/>
                <w:szCs w:val="21"/>
              </w:rPr>
              <w:t xml:space="preserve">To query full history for a specific record: SELECT * FROM snapshots.snap_customers WHERE customer_id = 123 ORDER BY dbt_valid_from</w:t>
            </w:r>
          </w:p>
          <w:p>
            <w:pPr>
              <w:pStyle w:val="ListParagraph"/>
              <w:numPr>
                <w:ilvl w:val="0"/>
                <w:numId w:val="2"/>
              </w:numPr>
              <w:spacing w:after="30" w:before="30"/>
            </w:pPr>
            <w:r>
              <w:rPr>
                <w:rFonts w:ascii="Arial" w:cs="Arial" w:eastAsia="Arial" w:hAnsi="Arial"/>
                <w:sz w:val="21"/>
                <w:szCs w:val="21"/>
              </w:rPr>
              <w:t xml:space="preserve">To query point-in-time (what did the record look like on a specific date): WHERE dbt_valid_from &lt;= '2024-06-01' AND (dbt_valid_to &gt; '2024-06-01' OR dbt_valid_to IS NULL)</w:t>
            </w:r>
          </w:p>
          <w:p>
            <w:pPr>
              <w:pStyle w:val="ListParagraph"/>
              <w:numPr>
                <w:ilvl w:val="0"/>
                <w:numId w:val="2"/>
              </w:numPr>
              <w:spacing w:after="30" w:before="30"/>
            </w:pPr>
            <w:r>
              <w:rPr>
                <w:rFonts w:ascii="Arial" w:cs="Arial" w:eastAsia="Arial" w:hAnsi="Arial"/>
                <w:sz w:val="21"/>
                <w:szCs w:val="21"/>
              </w:rPr>
              <w:t xml:space="preserve">Best practice: create a separate model on top of the snapshot that filters WHERE dbt_valid_to IS NULL — this gives downstream consumers a clean current-state view without needing to know the snapshot internals.</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Section 5 — Macros &amp; Jinja Questions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Q35. What is a DBT macro? How is it different from a model?</w:t>
            </w:r>
          </w:p>
          <w:p>
            <w:pPr>
              <w:pStyle w:val="ListParagraph"/>
              <w:numPr>
                <w:ilvl w:val="0"/>
                <w:numId w:val="2"/>
              </w:numPr>
              <w:spacing w:after="30" w:before="30"/>
            </w:pPr>
            <w:r>
              <w:rPr>
                <w:rFonts w:ascii="Arial" w:cs="Arial" w:eastAsia="Arial" w:hAnsi="Arial"/>
                <w:sz w:val="21"/>
                <w:szCs w:val="21"/>
              </w:rPr>
              <w:t xml:space="preserve">A macro is a reusable Jinja function defined in the macros/ directory. It generates SQL code that gets injected into models at compile time — like a function in a programming language.</w:t>
            </w:r>
          </w:p>
          <w:p>
            <w:pPr>
              <w:pStyle w:val="ListParagraph"/>
              <w:numPr>
                <w:ilvl w:val="0"/>
                <w:numId w:val="2"/>
              </w:numPr>
              <w:spacing w:after="30" w:before="30"/>
            </w:pPr>
            <w:r>
              <w:rPr>
                <w:rFonts w:ascii="Arial" w:cs="Arial" w:eastAsia="Arial" w:hAnsi="Arial"/>
                <w:sz w:val="21"/>
                <w:szCs w:val="21"/>
              </w:rPr>
              <w:t xml:space="preserve">Difference from a model: a model is a SELECT statement that creates a physical object (table/view) in the warehouse. A macro generates SQL text — it does not create any warehouse objects.</w:t>
            </w:r>
          </w:p>
          <w:p>
            <w:pPr>
              <w:pStyle w:val="ListParagraph"/>
              <w:numPr>
                <w:ilvl w:val="0"/>
                <w:numId w:val="2"/>
              </w:numPr>
              <w:spacing w:after="30" w:before="30"/>
            </w:pPr>
            <w:r>
              <w:rPr>
                <w:rFonts w:ascii="Arial" w:cs="Arial" w:eastAsia="Arial" w:hAnsi="Arial"/>
                <w:sz w:val="21"/>
                <w:szCs w:val="21"/>
              </w:rPr>
              <w:t xml:space="preserve">When to use a macro: when you have SQL logic that is repeated across multiple models — type conversions, complex CASE WHEN expressions, date formatting, surrogate key generation.</w:t>
            </w:r>
          </w:p>
          <w:p>
            <w:pPr>
              <w:pStyle w:val="ListParagraph"/>
              <w:numPr>
                <w:ilvl w:val="0"/>
                <w:numId w:val="2"/>
              </w:numPr>
              <w:spacing w:after="30" w:before="30"/>
            </w:pPr>
            <w:r>
              <w:rPr>
                <w:rFonts w:ascii="Arial" w:cs="Arial" w:eastAsia="Arial" w:hAnsi="Arial"/>
                <w:sz w:val="21"/>
                <w:szCs w:val="21"/>
              </w:rPr>
              <w:t xml:space="preserve">Macros promote DRY (Don't Repeat Yourself) code — instead of writing the same cents_to_dollars conversion in 10 models, define it once as a macro and call it everywhere.</w:t>
            </w:r>
          </w:p>
          <w:p>
            <w:pPr>
              <w:pStyle w:val="ListParagraph"/>
              <w:numPr>
                <w:ilvl w:val="0"/>
                <w:numId w:val="2"/>
              </w:numPr>
              <w:spacing w:after="30" w:before="30"/>
            </w:pPr>
            <w:r>
              <w:rPr>
                <w:rFonts w:ascii="Arial" w:cs="Arial" w:eastAsia="Arial" w:hAnsi="Arial"/>
                <w:sz w:val="21"/>
                <w:szCs w:val="21"/>
              </w:rPr>
              <w:t xml:space="preserve">Macros can accept arguments, use Jinja control flow, call other macros, and return any SQL fragment.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Q36. What is the difference between {{ }}, {% %} and {# #} in Jinja?</w:t>
            </w:r>
          </w:p>
          <w:p>
            <w:pPr>
              <w:pStyle w:val="ListParagraph"/>
              <w:numPr>
                <w:ilvl w:val="0"/>
                <w:numId w:val="2"/>
              </w:numPr>
              <w:spacing w:after="30" w:before="30"/>
            </w:pPr>
            <w:r>
              <w:rPr>
                <w:rFonts w:ascii="Arial" w:cs="Arial" w:eastAsia="Arial" w:hAnsi="Arial"/>
                <w:sz w:val="21"/>
                <w:szCs w:val="21"/>
              </w:rPr>
              <w:t xml:space="preserve">{{ expression }}: Output tag. Evaluates the expression and renders its result into the compiled SQL. Examples: {{ ref('stg_orders') }}, {{ target.name }}, {{ my_variable }}.</w:t>
            </w:r>
          </w:p>
          <w:p>
            <w:pPr>
              <w:pStyle w:val="ListParagraph"/>
              <w:numPr>
                <w:ilvl w:val="0"/>
                <w:numId w:val="2"/>
              </w:numPr>
              <w:spacing w:after="30" w:before="30"/>
            </w:pPr>
            <w:r>
              <w:rPr>
                <w:rFonts w:ascii="Arial" w:cs="Arial" w:eastAsia="Arial" w:hAnsi="Arial"/>
                <w:sz w:val="21"/>
                <w:szCs w:val="21"/>
              </w:rPr>
              <w:t xml:space="preserve">{% statement %}: Logic tag. Executes Jinja logic but renders nothing to the output. Used for if/elif/else conditions, for loops, variable assignment with set, macro definitions, calls.</w:t>
            </w:r>
          </w:p>
          <w:p>
            <w:pPr>
              <w:pStyle w:val="ListParagraph"/>
              <w:numPr>
                <w:ilvl w:val="0"/>
                <w:numId w:val="2"/>
              </w:numPr>
              <w:spacing w:after="30" w:before="30"/>
            </w:pPr>
            <w:r>
              <w:rPr>
                <w:rFonts w:ascii="Arial" w:cs="Arial" w:eastAsia="Arial" w:hAnsi="Arial"/>
                <w:sz w:val="21"/>
                <w:szCs w:val="21"/>
              </w:rPr>
              <w:t xml:space="preserve">Examples of statement tag: {% if target.name == 'prod' %}, {% for col in columns %}, {% set payment_methods = ['card', 'cash'] %}</w:t>
            </w:r>
          </w:p>
          <w:p>
            <w:pPr>
              <w:pStyle w:val="ListParagraph"/>
              <w:numPr>
                <w:ilvl w:val="0"/>
                <w:numId w:val="2"/>
              </w:numPr>
              <w:spacing w:after="30" w:before="30"/>
            </w:pPr>
            <w:r>
              <w:rPr>
                <w:rFonts w:ascii="Arial" w:cs="Arial" w:eastAsia="Arial" w:hAnsi="Arial"/>
                <w:sz w:val="21"/>
                <w:szCs w:val="21"/>
              </w:rPr>
              <w:t xml:space="preserve">{# comment #}: Comment tag. Stripped completely from the compiled SQL output. Use for Jinja-level comments that should not appear in the final SQL.</w:t>
            </w:r>
          </w:p>
          <w:p>
            <w:pPr>
              <w:pStyle w:val="ListParagraph"/>
              <w:numPr>
                <w:ilvl w:val="0"/>
                <w:numId w:val="2"/>
              </w:numPr>
              <w:spacing w:after="30" w:before="30"/>
            </w:pPr>
            <w:r>
              <w:rPr>
                <w:rFonts w:ascii="Arial" w:cs="Arial" w:eastAsia="Arial" w:hAnsi="Arial"/>
                <w:sz w:val="21"/>
                <w:szCs w:val="21"/>
              </w:rPr>
              <w:t xml:space="preserve">Key interview point: {{ }} renders output, {% %} executes logic silently, {# #} is a comment. Only {{ }} and the content inside {% %} blocks that contain output tags appear in compiled SQL.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Q37. How would you write a macro that converts cents to dollars?</w:t>
            </w:r>
          </w:p>
          <w:p>
            <w:pPr>
              <w:pStyle w:val="ListParagraph"/>
              <w:numPr>
                <w:ilvl w:val="0"/>
                <w:numId w:val="2"/>
              </w:numPr>
              <w:spacing w:after="30" w:before="30"/>
            </w:pPr>
            <w:r>
              <w:rPr>
                <w:rFonts w:ascii="Arial" w:cs="Arial" w:eastAsia="Arial" w:hAnsi="Arial"/>
                <w:sz w:val="21"/>
                <w:szCs w:val="21"/>
              </w:rPr>
              <w:t xml:space="preserve">Define the macro in a file inside the macros/ directory — for example, macros/cents_to_dollars.sql.</w:t>
            </w:r>
          </w:p>
          <w:p>
            <w:pPr>
              <w:pStyle w:val="ListParagraph"/>
              <w:numPr>
                <w:ilvl w:val="0"/>
                <w:numId w:val="2"/>
              </w:numPr>
              <w:spacing w:after="30" w:before="30"/>
            </w:pPr>
            <w:r>
              <w:rPr>
                <w:rFonts w:ascii="Arial" w:cs="Arial" w:eastAsia="Arial" w:hAnsi="Arial"/>
                <w:sz w:val="21"/>
                <w:szCs w:val="21"/>
              </w:rPr>
              <w:t xml:space="preserve">Macro definition: {% macro cents_to_dollars(column_name) %} ({{ column_name }} / 100)::DECIMAL(10,2) {% endmacro %}</w:t>
            </w:r>
          </w:p>
          <w:p>
            <w:pPr>
              <w:pStyle w:val="ListParagraph"/>
              <w:numPr>
                <w:ilvl w:val="0"/>
                <w:numId w:val="2"/>
              </w:numPr>
              <w:spacing w:after="30" w:before="30"/>
            </w:pPr>
            <w:r>
              <w:rPr>
                <w:rFonts w:ascii="Arial" w:cs="Arial" w:eastAsia="Arial" w:hAnsi="Arial"/>
                <w:sz w:val="21"/>
                <w:szCs w:val="21"/>
              </w:rPr>
              <w:t xml:space="preserve">Usage in a model: SELECT order_id, {{ cents_to_dollars('amount_cents') }} AS amount_dollars FROM {{ ref('stg_payments') }}</w:t>
            </w:r>
          </w:p>
          <w:p>
            <w:pPr>
              <w:pStyle w:val="ListParagraph"/>
              <w:numPr>
                <w:ilvl w:val="0"/>
                <w:numId w:val="2"/>
              </w:numPr>
              <w:spacing w:after="30" w:before="30"/>
            </w:pPr>
            <w:r>
              <w:rPr>
                <w:rFonts w:ascii="Arial" w:cs="Arial" w:eastAsia="Arial" w:hAnsi="Arial"/>
                <w:sz w:val="21"/>
                <w:szCs w:val="21"/>
              </w:rPr>
              <w:t xml:space="preserve">The macro accepts the column name as an argument, generates the division and cast expression, and that expression is inlined into the model's SQL at compile time.</w:t>
            </w:r>
          </w:p>
          <w:p>
            <w:pPr>
              <w:pStyle w:val="ListParagraph"/>
              <w:numPr>
                <w:ilvl w:val="0"/>
                <w:numId w:val="2"/>
              </w:numPr>
              <w:spacing w:after="30" w:before="30"/>
            </w:pPr>
            <w:r>
              <w:rPr>
                <w:rFonts w:ascii="Arial" w:cs="Arial" w:eastAsia="Arial" w:hAnsi="Arial"/>
                <w:sz w:val="21"/>
                <w:szCs w:val="21"/>
              </w:rPr>
              <w:t xml:space="preserve">You can also add default arguments: {% macro cents_to_dollars(column_name, precision=2) %} ROUND({{ column_name }} / 100, {{ precision }}) {% endmacro %}</w:t>
            </w:r>
          </w:p>
          <w:p>
            <w:pPr>
              <w:pStyle w:val="ListParagraph"/>
              <w:numPr>
                <w:ilvl w:val="0"/>
                <w:numId w:val="2"/>
              </w:numPr>
              <w:spacing w:after="30" w:before="30"/>
            </w:pPr>
            <w:r>
              <w:rPr>
                <w:rFonts w:ascii="Arial" w:cs="Arial" w:eastAsia="Arial" w:hAnsi="Arial"/>
                <w:sz w:val="21"/>
                <w:szCs w:val="21"/>
              </w:rPr>
              <w:t xml:space="preserve">This is the power of macros — one definition, used across any number of models, and if you need to change the logic (say, switch from DECIMAL to FLOAT), you change it in one place.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Q38. What is the dbt_utils package? Name 3 macros from it.</w:t>
            </w:r>
          </w:p>
          <w:p>
            <w:pPr>
              <w:pStyle w:val="ListParagraph"/>
              <w:numPr>
                <w:ilvl w:val="0"/>
                <w:numId w:val="2"/>
              </w:numPr>
              <w:spacing w:after="30" w:before="30"/>
            </w:pPr>
            <w:r>
              <w:rPr>
                <w:rFonts w:ascii="Arial" w:cs="Arial" w:eastAsia="Arial" w:hAnsi="Arial"/>
                <w:sz w:val="21"/>
                <w:szCs w:val="21"/>
              </w:rPr>
              <w:t xml:space="preserve">dbt_utils is the most popular DBT package, maintained by dbt-labs. It provides a collection of utility macros that solve common data engineering problems.</w:t>
            </w:r>
          </w:p>
          <w:p>
            <w:pPr>
              <w:pStyle w:val="ListParagraph"/>
              <w:numPr>
                <w:ilvl w:val="0"/>
                <w:numId w:val="2"/>
              </w:numPr>
              <w:spacing w:after="30" w:before="30"/>
            </w:pPr>
            <w:r>
              <w:rPr>
                <w:rFonts w:ascii="Arial" w:cs="Arial" w:eastAsia="Arial" w:hAnsi="Arial"/>
                <w:sz w:val="21"/>
                <w:szCs w:val="21"/>
              </w:rPr>
              <w:t xml:space="preserve">dbt_utils.generate_surrogate_key(['col1', 'col2']): Generates a unique hash-based surrogate key from a list of columns. Replaces manual MD5 or SHA hash expressions. Essential for creating stable unique IDs.</w:t>
            </w:r>
          </w:p>
          <w:p>
            <w:pPr>
              <w:pStyle w:val="ListParagraph"/>
              <w:numPr>
                <w:ilvl w:val="0"/>
                <w:numId w:val="2"/>
              </w:numPr>
              <w:spacing w:after="30" w:before="30"/>
            </w:pPr>
            <w:r>
              <w:rPr>
                <w:rFonts w:ascii="Arial" w:cs="Arial" w:eastAsia="Arial" w:hAnsi="Arial"/>
                <w:sz w:val="21"/>
                <w:szCs w:val="21"/>
              </w:rPr>
              <w:t xml:space="preserve">dbt_utils.date_spine(): Generates a complete date dimension table with one row per day between a start and end date. Useful for building date dimension tables or filling gaps in time series data.</w:t>
            </w:r>
          </w:p>
          <w:p>
            <w:pPr>
              <w:pStyle w:val="ListParagraph"/>
              <w:numPr>
                <w:ilvl w:val="0"/>
                <w:numId w:val="2"/>
              </w:numPr>
              <w:spacing w:after="30" w:before="30"/>
            </w:pPr>
            <w:r>
              <w:rPr>
                <w:rFonts w:ascii="Arial" w:cs="Arial" w:eastAsia="Arial" w:hAnsi="Arial"/>
                <w:sz w:val="21"/>
                <w:szCs w:val="21"/>
              </w:rPr>
              <w:t xml:space="preserve">dbt_utils.union_relations([ref('model_a'), ref('model_b')]): UNIONs multiple models together, handling column alignment automatically even if schemas are slightly different.</w:t>
            </w:r>
          </w:p>
          <w:p>
            <w:pPr>
              <w:pStyle w:val="ListParagraph"/>
              <w:numPr>
                <w:ilvl w:val="0"/>
                <w:numId w:val="2"/>
              </w:numPr>
              <w:spacing w:after="30" w:before="30"/>
            </w:pPr>
            <w:r>
              <w:rPr>
                <w:rFonts w:ascii="Arial" w:cs="Arial" w:eastAsia="Arial" w:hAnsi="Arial"/>
                <w:sz w:val="21"/>
                <w:szCs w:val="21"/>
              </w:rPr>
              <w:t xml:space="preserve">Other useful ones: pivot() for dynamic column pivoting, get_column_values() for fetching distinct values to use in dynamic SQL, star() for selecting all columns except specified ones.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Q39. How do you use target.name in DBT? Give a real use case.</w:t>
            </w:r>
          </w:p>
          <w:p>
            <w:pPr>
              <w:pStyle w:val="ListParagraph"/>
              <w:numPr>
                <w:ilvl w:val="0"/>
                <w:numId w:val="2"/>
              </w:numPr>
              <w:spacing w:after="30" w:before="30"/>
            </w:pPr>
            <w:r>
              <w:rPr>
                <w:rFonts w:ascii="Arial" w:cs="Arial" w:eastAsia="Arial" w:hAnsi="Arial"/>
                <w:sz w:val="21"/>
                <w:szCs w:val="21"/>
              </w:rPr>
              <w:t xml:space="preserve">target.name is a Jinja variable that holds the name of the currently active target — typically 'dev', 'ci', or 'prod' as defined in profiles.yml.</w:t>
            </w:r>
          </w:p>
          <w:p>
            <w:pPr>
              <w:pStyle w:val="ListParagraph"/>
              <w:numPr>
                <w:ilvl w:val="0"/>
                <w:numId w:val="2"/>
              </w:numPr>
              <w:spacing w:after="30" w:before="30"/>
            </w:pPr>
            <w:r>
              <w:rPr>
                <w:rFonts w:ascii="Arial" w:cs="Arial" w:eastAsia="Arial" w:hAnsi="Arial"/>
                <w:sz w:val="21"/>
                <w:szCs w:val="21"/>
              </w:rPr>
              <w:t xml:space="preserve">You access it as {{ target.name }} inside any Jinja expression in your models or macros.</w:t>
            </w:r>
          </w:p>
          <w:p>
            <w:pPr>
              <w:pStyle w:val="ListParagraph"/>
              <w:numPr>
                <w:ilvl w:val="0"/>
                <w:numId w:val="2"/>
              </w:numPr>
              <w:spacing w:after="30" w:before="30"/>
            </w:pPr>
            <w:r>
              <w:rPr>
                <w:rFonts w:ascii="Arial" w:cs="Arial" w:eastAsia="Arial" w:hAnsi="Arial"/>
                <w:sz w:val="21"/>
                <w:szCs w:val="21"/>
              </w:rPr>
              <w:t xml:space="preserve">Use case 1 — Limit data in dev: {% if target.name != 'prod' %} LIMIT 1000 {% endif %} — this samples data in dev to speed up development runs without affecting production.</w:t>
            </w:r>
          </w:p>
          <w:p>
            <w:pPr>
              <w:pStyle w:val="ListParagraph"/>
              <w:numPr>
                <w:ilvl w:val="0"/>
                <w:numId w:val="2"/>
              </w:numPr>
              <w:spacing w:after="30" w:before="30"/>
            </w:pPr>
            <w:r>
              <w:rPr>
                <w:rFonts w:ascii="Arial" w:cs="Arial" w:eastAsia="Arial" w:hAnsi="Arial"/>
                <w:sz w:val="21"/>
                <w:szCs w:val="21"/>
              </w:rPr>
              <w:t xml:space="preserve">Use case 2 — Different source schemas: {% if target.name == 'prod' %} raw_prod {% else %} raw_dev {% endif %} — point to different source schemas per environment.</w:t>
            </w:r>
          </w:p>
          <w:p>
            <w:pPr>
              <w:pStyle w:val="ListParagraph"/>
              <w:numPr>
                <w:ilvl w:val="0"/>
                <w:numId w:val="2"/>
              </w:numPr>
              <w:spacing w:after="30" w:before="30"/>
            </w:pPr>
            <w:r>
              <w:rPr>
                <w:rFonts w:ascii="Arial" w:cs="Arial" w:eastAsia="Arial" w:hAnsi="Arial"/>
                <w:sz w:val="21"/>
                <w:szCs w:val="21"/>
              </w:rPr>
              <w:t xml:space="preserve">Use case 3 — Conditional logging: {% if target.name == 'dev' %} {{ log('Running in dev mode', info=True) }} {% endif %}</w:t>
            </w:r>
          </w:p>
          <w:p>
            <w:pPr>
              <w:pStyle w:val="ListParagraph"/>
              <w:numPr>
                <w:ilvl w:val="0"/>
                <w:numId w:val="2"/>
              </w:numPr>
              <w:spacing w:after="30" w:before="30"/>
            </w:pPr>
            <w:r>
              <w:rPr>
                <w:rFonts w:ascii="Arial" w:cs="Arial" w:eastAsia="Arial" w:hAnsi="Arial"/>
                <w:sz w:val="21"/>
                <w:szCs w:val="21"/>
              </w:rPr>
              <w:t xml:space="preserve">This makes DBT models truly environment-aware without any code changes between dev and prod deployments.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Q40. What is env_var() in DBT? When would you use it?</w:t>
            </w:r>
          </w:p>
          <w:p>
            <w:pPr>
              <w:pStyle w:val="ListParagraph"/>
              <w:numPr>
                <w:ilvl w:val="0"/>
                <w:numId w:val="2"/>
              </w:numPr>
              <w:spacing w:after="30" w:before="30"/>
            </w:pPr>
            <w:r>
              <w:rPr>
                <w:rFonts w:ascii="Arial" w:cs="Arial" w:eastAsia="Arial" w:hAnsi="Arial"/>
                <w:sz w:val="21"/>
                <w:szCs w:val="21"/>
              </w:rPr>
              <w:t xml:space="preserve">env_var() is a DBT Jinja function that reads the value of an operating system environment variable at compile time.</w:t>
            </w:r>
          </w:p>
          <w:p>
            <w:pPr>
              <w:pStyle w:val="ListParagraph"/>
              <w:numPr>
                <w:ilvl w:val="0"/>
                <w:numId w:val="2"/>
              </w:numPr>
              <w:spacing w:after="30" w:before="30"/>
            </w:pPr>
            <w:r>
              <w:rPr>
                <w:rFonts w:ascii="Arial" w:cs="Arial" w:eastAsia="Arial" w:hAnsi="Arial"/>
                <w:sz w:val="21"/>
                <w:szCs w:val="21"/>
              </w:rPr>
              <w:t xml:space="preserve">Syntax: {{ env_var('VARIABLE_NAME') }} or {{ env_var('VARIABLE_NAME', 'default_value') }} with a fallback default.</w:t>
            </w:r>
          </w:p>
          <w:p>
            <w:pPr>
              <w:pStyle w:val="ListParagraph"/>
              <w:numPr>
                <w:ilvl w:val="0"/>
                <w:numId w:val="2"/>
              </w:numPr>
              <w:spacing w:after="30" w:before="30"/>
            </w:pPr>
            <w:r>
              <w:rPr>
                <w:rFonts w:ascii="Arial" w:cs="Arial" w:eastAsia="Arial" w:hAnsi="Arial"/>
                <w:sz w:val="21"/>
                <w:szCs w:val="21"/>
              </w:rPr>
              <w:t xml:space="preserve">Primary use case: secrets management. Instead of hardcoding database passwords or API tokens in profiles.yml or models, store them as environment variables and reference them with env_var().</w:t>
            </w:r>
          </w:p>
          <w:p>
            <w:pPr>
              <w:pStyle w:val="ListParagraph"/>
              <w:numPr>
                <w:ilvl w:val="0"/>
                <w:numId w:val="2"/>
              </w:numPr>
              <w:spacing w:after="30" w:before="30"/>
            </w:pPr>
            <w:r>
              <w:rPr>
                <w:rFonts w:ascii="Arial" w:cs="Arial" w:eastAsia="Arial" w:hAnsi="Arial"/>
                <w:sz w:val="21"/>
                <w:szCs w:val="21"/>
              </w:rPr>
              <w:t xml:space="preserve">Example in profiles.yml: token: {{ env_var('DBT_TOKEN') }} — the actual token is set as a shell environment variable or in Databricks secrets, never in the file itself.</w:t>
            </w:r>
          </w:p>
          <w:p>
            <w:pPr>
              <w:pStyle w:val="ListParagraph"/>
              <w:numPr>
                <w:ilvl w:val="0"/>
                <w:numId w:val="2"/>
              </w:numPr>
              <w:spacing w:after="30" w:before="30"/>
            </w:pPr>
            <w:r>
              <w:rPr>
                <w:rFonts w:ascii="Arial" w:cs="Arial" w:eastAsia="Arial" w:hAnsi="Arial"/>
                <w:sz w:val="21"/>
                <w:szCs w:val="21"/>
              </w:rPr>
              <w:t xml:space="preserve">CI/CD use case: set environment-specific variables in your GitHub Actions or Azure DevOps pipeline. DBT reads them at runtime — no code changes needed between environments.</w:t>
            </w:r>
          </w:p>
          <w:p>
            <w:pPr>
              <w:pStyle w:val="ListParagraph"/>
              <w:numPr>
                <w:ilvl w:val="0"/>
                <w:numId w:val="2"/>
              </w:numPr>
              <w:spacing w:after="30" w:before="30"/>
            </w:pPr>
            <w:r>
              <w:rPr>
                <w:rFonts w:ascii="Arial" w:cs="Arial" w:eastAsia="Arial" w:hAnsi="Arial"/>
                <w:sz w:val="21"/>
                <w:szCs w:val="21"/>
              </w:rPr>
              <w:t xml:space="preserve">Security note: env_var() values are resolved at compile time and can appear in compiled SQL if used in SQL expressions. Be careful not to expose secrets in compiled output.</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Section 6 — Deployment &amp; CI/CD Questions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Q41. What is dbt build vs dbt run? Which is better for CI/CD?</w:t>
            </w:r>
          </w:p>
          <w:p>
            <w:pPr>
              <w:pStyle w:val="ListParagraph"/>
              <w:numPr>
                <w:ilvl w:val="0"/>
                <w:numId w:val="2"/>
              </w:numPr>
              <w:spacing w:after="30" w:before="30"/>
            </w:pPr>
            <w:r>
              <w:rPr>
                <w:rFonts w:ascii="Arial" w:cs="Arial" w:eastAsia="Arial" w:hAnsi="Arial"/>
                <w:sz w:val="21"/>
                <w:szCs w:val="21"/>
              </w:rPr>
              <w:t xml:space="preserve">dbt run: Executes only the model SQL — creates tables and views. Does NOT run tests, does NOT load seeds, does NOT run snapshots.</w:t>
            </w:r>
          </w:p>
          <w:p>
            <w:pPr>
              <w:pStyle w:val="ListParagraph"/>
              <w:numPr>
                <w:ilvl w:val="0"/>
                <w:numId w:val="2"/>
              </w:numPr>
              <w:spacing w:after="30" w:before="30"/>
            </w:pPr>
            <w:r>
              <w:rPr>
                <w:rFonts w:ascii="Arial" w:cs="Arial" w:eastAsia="Arial" w:hAnsi="Arial"/>
                <w:sz w:val="21"/>
                <w:szCs w:val="21"/>
              </w:rPr>
              <w:t xml:space="preserve">dbt build: Runs everything in DAG order — seeds first, then models, then tests (after each model), then snapshots. It is the comprehensive command that validates as it builds.</w:t>
            </w:r>
          </w:p>
          <w:p>
            <w:pPr>
              <w:pStyle w:val="ListParagraph"/>
              <w:numPr>
                <w:ilvl w:val="0"/>
                <w:numId w:val="2"/>
              </w:numPr>
              <w:spacing w:after="30" w:before="30"/>
            </w:pPr>
            <w:r>
              <w:rPr>
                <w:rFonts w:ascii="Arial" w:cs="Arial" w:eastAsia="Arial" w:hAnsi="Arial"/>
                <w:sz w:val="21"/>
                <w:szCs w:val="21"/>
              </w:rPr>
              <w:t xml:space="preserve">The key difference in dbt build: tests run AFTER each model in the DAG. If a staging model's test fails, DBT blocks all downstream models from running — protecting you from bad data propagating.</w:t>
            </w:r>
          </w:p>
          <w:p>
            <w:pPr>
              <w:pStyle w:val="ListParagraph"/>
              <w:numPr>
                <w:ilvl w:val="0"/>
                <w:numId w:val="2"/>
              </w:numPr>
              <w:spacing w:after="30" w:before="30"/>
            </w:pPr>
            <w:r>
              <w:rPr>
                <w:rFonts w:ascii="Arial" w:cs="Arial" w:eastAsia="Arial" w:hAnsi="Arial"/>
                <w:sz w:val="21"/>
                <w:szCs w:val="21"/>
              </w:rPr>
              <w:t xml:space="preserve">For CI/CD, dbt build is strongly preferred because: it validates data quality as part of the build, it catches issues early, and it mirrors what you want in production — a fully tested pipeline.</w:t>
            </w:r>
          </w:p>
          <w:p>
            <w:pPr>
              <w:pStyle w:val="ListParagraph"/>
              <w:numPr>
                <w:ilvl w:val="0"/>
                <w:numId w:val="2"/>
              </w:numPr>
              <w:spacing w:after="30" w:before="30"/>
            </w:pPr>
            <w:r>
              <w:rPr>
                <w:rFonts w:ascii="Arial" w:cs="Arial" w:eastAsia="Arial" w:hAnsi="Arial"/>
                <w:sz w:val="21"/>
                <w:szCs w:val="21"/>
              </w:rPr>
              <w:t xml:space="preserve">dbt run alone is fine for development iteration when you just want to see the model output quickly without running tests.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Q42. What is Slim CI in DBT? What selector do you use?</w:t>
            </w:r>
          </w:p>
          <w:p>
            <w:pPr>
              <w:pStyle w:val="ListParagraph"/>
              <w:numPr>
                <w:ilvl w:val="0"/>
                <w:numId w:val="2"/>
              </w:numPr>
              <w:spacing w:after="30" w:before="30"/>
            </w:pPr>
            <w:r>
              <w:rPr>
                <w:rFonts w:ascii="Arial" w:cs="Arial" w:eastAsia="Arial" w:hAnsi="Arial"/>
                <w:sz w:val="21"/>
                <w:szCs w:val="21"/>
              </w:rPr>
              <w:t xml:space="preserve">Slim CI is a technique to speed up CI pipelines by running ONLY the models that changed in a Pull Request — not the entire project.</w:t>
            </w:r>
          </w:p>
          <w:p>
            <w:pPr>
              <w:pStyle w:val="ListParagraph"/>
              <w:numPr>
                <w:ilvl w:val="0"/>
                <w:numId w:val="2"/>
              </w:numPr>
              <w:spacing w:after="30" w:before="30"/>
            </w:pPr>
            <w:r>
              <w:rPr>
                <w:rFonts w:ascii="Arial" w:cs="Arial" w:eastAsia="Arial" w:hAnsi="Arial"/>
                <w:sz w:val="21"/>
                <w:szCs w:val="21"/>
              </w:rPr>
              <w:t xml:space="preserve">In a large project with 200+ models, running everything on every PR would take hours. Slim CI runs only what changed and its downstream dependencies.</w:t>
            </w:r>
          </w:p>
          <w:p>
            <w:pPr>
              <w:pStyle w:val="ListParagraph"/>
              <w:numPr>
                <w:ilvl w:val="0"/>
                <w:numId w:val="2"/>
              </w:numPr>
              <w:spacing w:after="30" w:before="30"/>
            </w:pPr>
            <w:r>
              <w:rPr>
                <w:rFonts w:ascii="Arial" w:cs="Arial" w:eastAsia="Arial" w:hAnsi="Arial"/>
                <w:sz w:val="21"/>
                <w:szCs w:val="21"/>
              </w:rPr>
              <w:t xml:space="preserve">The selector is: dbt build --select state:modified+ — the plus sign means 'and all downstream dependents of modified models'.</w:t>
            </w:r>
          </w:p>
          <w:p>
            <w:pPr>
              <w:pStyle w:val="ListParagraph"/>
              <w:numPr>
                <w:ilvl w:val="0"/>
                <w:numId w:val="2"/>
              </w:numPr>
              <w:spacing w:after="30" w:before="30"/>
            </w:pPr>
            <w:r>
              <w:rPr>
                <w:rFonts w:ascii="Arial" w:cs="Arial" w:eastAsia="Arial" w:hAnsi="Arial"/>
                <w:sz w:val="21"/>
                <w:szCs w:val="21"/>
              </w:rPr>
              <w:t xml:space="preserve">How it works: DBT compares the current code's manifest.json against the production manifest.json. Models whose compiled SQL or config changed are flagged as 'modified'.</w:t>
            </w:r>
          </w:p>
          <w:p>
            <w:pPr>
              <w:pStyle w:val="ListParagraph"/>
              <w:numPr>
                <w:ilvl w:val="0"/>
                <w:numId w:val="2"/>
              </w:numPr>
              <w:spacing w:after="30" w:before="30"/>
            </w:pPr>
            <w:r>
              <w:rPr>
                <w:rFonts w:ascii="Arial" w:cs="Arial" w:eastAsia="Arial" w:hAnsi="Arial"/>
                <w:sz w:val="21"/>
                <w:szCs w:val="21"/>
              </w:rPr>
              <w:t xml:space="preserve">Setup: in your CI pipeline, download the production manifest.json artifact, then run dbt build --select state:modified+ --defer --state path/to/prod/manifest.</w:t>
            </w:r>
          </w:p>
          <w:p>
            <w:pPr>
              <w:pStyle w:val="ListParagraph"/>
              <w:numPr>
                <w:ilvl w:val="0"/>
                <w:numId w:val="2"/>
              </w:numPr>
              <w:spacing w:after="30" w:before="30"/>
            </w:pPr>
            <w:r>
              <w:rPr>
                <w:rFonts w:ascii="Arial" w:cs="Arial" w:eastAsia="Arial" w:hAnsi="Arial"/>
                <w:sz w:val="21"/>
                <w:szCs w:val="21"/>
              </w:rPr>
              <w:t xml:space="preserve">--defer means: for models that are NOT being rebuilt (upstream models not in scope), use the production version. This prevents errors from missing upstream tables in the CI environment.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Q43. Explain the selector syntax — +model, model+, tag:daily</w:t>
            </w:r>
          </w:p>
          <w:p>
            <w:pPr>
              <w:pStyle w:val="ListParagraph"/>
              <w:numPr>
                <w:ilvl w:val="0"/>
                <w:numId w:val="2"/>
              </w:numPr>
              <w:spacing w:after="30" w:before="30"/>
            </w:pPr>
            <w:r>
              <w:rPr>
                <w:rFonts w:ascii="Arial" w:cs="Arial" w:eastAsia="Arial" w:hAnsi="Arial"/>
                <w:sz w:val="21"/>
                <w:szCs w:val="21"/>
              </w:rPr>
              <w:t xml:space="preserve">dbt run --select stg_orders: Run only the stg_orders model.</w:t>
            </w:r>
          </w:p>
          <w:p>
            <w:pPr>
              <w:pStyle w:val="ListParagraph"/>
              <w:numPr>
                <w:ilvl w:val="0"/>
                <w:numId w:val="2"/>
              </w:numPr>
              <w:spacing w:after="30" w:before="30"/>
            </w:pPr>
            <w:r>
              <w:rPr>
                <w:rFonts w:ascii="Arial" w:cs="Arial" w:eastAsia="Arial" w:hAnsi="Arial"/>
                <w:sz w:val="21"/>
                <w:szCs w:val="21"/>
              </w:rPr>
              <w:t xml:space="preserve">dbt run --select +fct_orders: Run fct_orders AND all upstream models it depends on (the + prefix means upstream). This ensures all dependencies are built first.</w:t>
            </w:r>
          </w:p>
          <w:p>
            <w:pPr>
              <w:pStyle w:val="ListParagraph"/>
              <w:numPr>
                <w:ilvl w:val="0"/>
                <w:numId w:val="2"/>
              </w:numPr>
              <w:spacing w:after="30" w:before="30"/>
            </w:pPr>
            <w:r>
              <w:rPr>
                <w:rFonts w:ascii="Arial" w:cs="Arial" w:eastAsia="Arial" w:hAnsi="Arial"/>
                <w:sz w:val="21"/>
                <w:szCs w:val="21"/>
              </w:rPr>
              <w:t xml:space="preserve">dbt run --select fct_orders+: Run fct_orders AND all downstream models that depend on it (the + suffix means downstream). Useful when you change a model and want to rebuild everything affected.</w:t>
            </w:r>
          </w:p>
          <w:p>
            <w:pPr>
              <w:pStyle w:val="ListParagraph"/>
              <w:numPr>
                <w:ilvl w:val="0"/>
                <w:numId w:val="2"/>
              </w:numPr>
              <w:spacing w:after="30" w:before="30"/>
            </w:pPr>
            <w:r>
              <w:rPr>
                <w:rFonts w:ascii="Arial" w:cs="Arial" w:eastAsia="Arial" w:hAnsi="Arial"/>
                <w:sz w:val="21"/>
                <w:szCs w:val="21"/>
              </w:rPr>
              <w:t xml:space="preserve">dbt run --select +fct_orders+: Run fct_orders PLUS all upstream AND all downstream — the entire connected subgraph.</w:t>
            </w:r>
          </w:p>
          <w:p>
            <w:pPr>
              <w:pStyle w:val="ListParagraph"/>
              <w:numPr>
                <w:ilvl w:val="0"/>
                <w:numId w:val="2"/>
              </w:numPr>
              <w:spacing w:after="30" w:before="30"/>
            </w:pPr>
            <w:r>
              <w:rPr>
                <w:rFonts w:ascii="Arial" w:cs="Arial" w:eastAsia="Arial" w:hAnsi="Arial"/>
                <w:sz w:val="21"/>
                <w:szCs w:val="21"/>
              </w:rPr>
              <w:t xml:space="preserve">dbt run --select tag:daily: Run all models tagged with 'daily'. Tags are set in the config() block or in dbt_project.yml.</w:t>
            </w:r>
          </w:p>
          <w:p>
            <w:pPr>
              <w:pStyle w:val="ListParagraph"/>
              <w:numPr>
                <w:ilvl w:val="0"/>
                <w:numId w:val="2"/>
              </w:numPr>
              <w:spacing w:after="30" w:before="30"/>
            </w:pPr>
            <w:r>
              <w:rPr>
                <w:rFonts w:ascii="Arial" w:cs="Arial" w:eastAsia="Arial" w:hAnsi="Arial"/>
                <w:sz w:val="21"/>
                <w:szCs w:val="21"/>
              </w:rPr>
              <w:t xml:space="preserve">dbt run --select staging.*: Run all models inside the staging/ folder using the * wildcard.</w:t>
            </w:r>
          </w:p>
          <w:p>
            <w:pPr>
              <w:pStyle w:val="ListParagraph"/>
              <w:numPr>
                <w:ilvl w:val="0"/>
                <w:numId w:val="2"/>
              </w:numPr>
              <w:spacing w:after="30" w:before="30"/>
            </w:pPr>
            <w:r>
              <w:rPr>
                <w:rFonts w:ascii="Arial" w:cs="Arial" w:eastAsia="Arial" w:hAnsi="Arial"/>
                <w:sz w:val="21"/>
                <w:szCs w:val="21"/>
              </w:rPr>
              <w:t xml:space="preserve">dbt run --select state:modified+: Run only modified models and their downstream dependents — the Slim CI selector.</w:t>
            </w:r>
          </w:p>
          <w:p>
            <w:pPr>
              <w:pStyle w:val="ListParagraph"/>
              <w:numPr>
                <w:ilvl w:val="0"/>
                <w:numId w:val="2"/>
              </w:numPr>
              <w:spacing w:after="30" w:before="30"/>
            </w:pPr>
            <w:r>
              <w:rPr>
                <w:rFonts w:ascii="Arial" w:cs="Arial" w:eastAsia="Arial" w:hAnsi="Arial"/>
                <w:sz w:val="21"/>
                <w:szCs w:val="21"/>
              </w:rPr>
              <w:t xml:space="preserve">dbt run --exclude stg_customers: Run everything except stg_customers. Combine --select and --exclude for precise targeting.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Q44. How would you set up a CI/CD pipeline for a DBT project?</w:t>
            </w:r>
          </w:p>
          <w:p>
            <w:pPr>
              <w:pStyle w:val="ListParagraph"/>
              <w:numPr>
                <w:ilvl w:val="0"/>
                <w:numId w:val="2"/>
              </w:numPr>
              <w:spacing w:after="30" w:before="30"/>
            </w:pPr>
            <w:r>
              <w:rPr>
                <w:rFonts w:ascii="Arial" w:cs="Arial" w:eastAsia="Arial" w:hAnsi="Arial"/>
                <w:sz w:val="21"/>
                <w:szCs w:val="21"/>
              </w:rPr>
              <w:t xml:space="preserve">PR Validation (CI): On every pull request, trigger a CI job. Steps: checkout code, install dbt and dependencies (dbt deps), run dbt debug to verify connection, download production manifest.json, run dbt build --select state:modified+ --defer --state prod_manifest/ to test only changed models.</w:t>
            </w:r>
          </w:p>
          <w:p>
            <w:pPr>
              <w:pStyle w:val="ListParagraph"/>
              <w:numPr>
                <w:ilvl w:val="0"/>
                <w:numId w:val="2"/>
              </w:numPr>
              <w:spacing w:after="30" w:before="30"/>
            </w:pPr>
            <w:r>
              <w:rPr>
                <w:rFonts w:ascii="Arial" w:cs="Arial" w:eastAsia="Arial" w:hAnsi="Arial"/>
                <w:sz w:val="21"/>
                <w:szCs w:val="21"/>
              </w:rPr>
              <w:t xml:space="preserve">Gate merging: If dbt build fails (model error or test failure), the PR is blocked from merging. No broken code reaches main.</w:t>
            </w:r>
          </w:p>
          <w:p>
            <w:pPr>
              <w:pStyle w:val="ListParagraph"/>
              <w:numPr>
                <w:ilvl w:val="0"/>
                <w:numId w:val="2"/>
              </w:numPr>
              <w:spacing w:after="30" w:before="30"/>
            </w:pPr>
            <w:r>
              <w:rPr>
                <w:rFonts w:ascii="Arial" w:cs="Arial" w:eastAsia="Arial" w:hAnsi="Arial"/>
                <w:sz w:val="21"/>
                <w:szCs w:val="21"/>
              </w:rPr>
              <w:t xml:space="preserve">Production Deployment (CD): On merge to main, trigger a production job. Steps: dbt build (full run), store the manifest.json artifact for the next CI run's state comparison.</w:t>
            </w:r>
          </w:p>
          <w:p>
            <w:pPr>
              <w:pStyle w:val="ListParagraph"/>
              <w:numPr>
                <w:ilvl w:val="0"/>
                <w:numId w:val="2"/>
              </w:numPr>
              <w:spacing w:after="30" w:before="30"/>
            </w:pPr>
            <w:r>
              <w:rPr>
                <w:rFonts w:ascii="Arial" w:cs="Arial" w:eastAsia="Arial" w:hAnsi="Arial"/>
                <w:sz w:val="21"/>
                <w:szCs w:val="21"/>
              </w:rPr>
              <w:t xml:space="preserve">Scheduling: Use Airflow (as we do at Jio) or DBT Cloud scheduler to run dbt build on a schedule in production — daily, hourly, or event-triggered.</w:t>
            </w:r>
          </w:p>
          <w:p>
            <w:pPr>
              <w:pStyle w:val="ListParagraph"/>
              <w:numPr>
                <w:ilvl w:val="0"/>
                <w:numId w:val="2"/>
              </w:numPr>
              <w:spacing w:after="30" w:before="30"/>
            </w:pPr>
            <w:r>
              <w:rPr>
                <w:rFonts w:ascii="Arial" w:cs="Arial" w:eastAsia="Arial" w:hAnsi="Arial"/>
                <w:sz w:val="21"/>
                <w:szCs w:val="21"/>
              </w:rPr>
              <w:t xml:space="preserve">Secrets management: Store warehouse credentials in GitHub Actions secrets or Azure DevOps variable groups. Pass them as environment variables to the DBT run.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200"/>
              <w:bottom w:type="dxa" w:w="100"/>
              <w:right w:type="dxa" w:w="200"/>
            </w:tcMar>
          </w:tcPr>
          <w:p>
            <w:pPr>
              <w:spacing w:after="60" w:before="40"/>
            </w:pPr>
            <w:r>
              <w:rPr>
                <w:rFonts w:ascii="Arial" w:cs="Arial" w:eastAsia="Arial" w:hAnsi="Arial"/>
                <w:b/>
                <w:bCs/>
                <w:color w:val="C0392B"/>
                <w:sz w:val="22"/>
                <w:szCs w:val="22"/>
              </w:rPr>
              <w:t xml:space="preserve">Q45. How does DBT handle dev vs prod environments?</w:t>
            </w:r>
          </w:p>
          <w:p>
            <w:pPr>
              <w:pStyle w:val="ListParagraph"/>
              <w:numPr>
                <w:ilvl w:val="0"/>
                <w:numId w:val="2"/>
              </w:numPr>
              <w:spacing w:after="30" w:before="30"/>
            </w:pPr>
            <w:r>
              <w:rPr>
                <w:rFonts w:ascii="Arial" w:cs="Arial" w:eastAsia="Arial" w:hAnsi="Arial"/>
                <w:sz w:val="21"/>
                <w:szCs w:val="21"/>
              </w:rPr>
              <w:t xml:space="preserve">DBT uses profiles.yml to define multiple targets (dev, prod) under the same profile name. Each target has different schemas, credentials, and connection settings.</w:t>
            </w:r>
          </w:p>
          <w:p>
            <w:pPr>
              <w:pStyle w:val="ListParagraph"/>
              <w:numPr>
                <w:ilvl w:val="0"/>
                <w:numId w:val="2"/>
              </w:numPr>
              <w:spacing w:after="30" w:before="30"/>
            </w:pPr>
            <w:r>
              <w:rPr>
                <w:rFonts w:ascii="Arial" w:cs="Arial" w:eastAsia="Arial" w:hAnsi="Arial"/>
                <w:sz w:val="21"/>
                <w:szCs w:val="21"/>
              </w:rPr>
              <w:t xml:space="preserve">In dev, each developer typically has their own schema — like dev_sai_praneeth — so their models don't conflict with other developers or with production.</w:t>
            </w:r>
          </w:p>
          <w:p>
            <w:pPr>
              <w:pStyle w:val="ListParagraph"/>
              <w:numPr>
                <w:ilvl w:val="0"/>
                <w:numId w:val="2"/>
              </w:numPr>
              <w:spacing w:after="30" w:before="30"/>
            </w:pPr>
            <w:r>
              <w:rPr>
                <w:rFonts w:ascii="Arial" w:cs="Arial" w:eastAsia="Arial" w:hAnsi="Arial"/>
                <w:sz w:val="21"/>
                <w:szCs w:val="21"/>
              </w:rPr>
              <w:t xml:space="preserve">ref() and source() automatically resolve to the correct schema for the active target. No code changes needed between dev and prod.</w:t>
            </w:r>
          </w:p>
          <w:p>
            <w:pPr>
              <w:pStyle w:val="ListParagraph"/>
              <w:numPr>
                <w:ilvl w:val="0"/>
                <w:numId w:val="2"/>
              </w:numPr>
              <w:spacing w:after="30" w:before="30"/>
            </w:pPr>
            <w:r>
              <w:rPr>
                <w:rFonts w:ascii="Arial" w:cs="Arial" w:eastAsia="Arial" w:hAnsi="Arial"/>
                <w:sz w:val="21"/>
                <w:szCs w:val="21"/>
              </w:rPr>
              <w:t xml:space="preserve">Use target.name in models for environment-specific behavior — sampling data in dev, using different source schemas, enabling/disabling expensive operations.</w:t>
            </w:r>
          </w:p>
          <w:p>
            <w:pPr>
              <w:pStyle w:val="ListParagraph"/>
              <w:numPr>
                <w:ilvl w:val="0"/>
                <w:numId w:val="2"/>
              </w:numPr>
              <w:spacing w:after="30" w:before="30"/>
            </w:pPr>
            <w:r>
              <w:rPr>
                <w:rFonts w:ascii="Arial" w:cs="Arial" w:eastAsia="Arial" w:hAnsi="Arial"/>
                <w:sz w:val="21"/>
                <w:szCs w:val="21"/>
              </w:rPr>
              <w:t xml:space="preserve">CI uses a separate ci target with its own schema — models built during CI go to a ci_schema that can be inspected and then cleaned up after the run.</w:t>
            </w:r>
          </w:p>
          <w:p>
            <w:pPr>
              <w:pStyle w:val="ListParagraph"/>
              <w:numPr>
                <w:ilvl w:val="0"/>
                <w:numId w:val="2"/>
              </w:numPr>
              <w:spacing w:after="30" w:before="30"/>
            </w:pPr>
            <w:r>
              <w:rPr>
                <w:rFonts w:ascii="Arial" w:cs="Arial" w:eastAsia="Arial" w:hAnsi="Arial"/>
                <w:sz w:val="21"/>
                <w:szCs w:val="21"/>
              </w:rPr>
              <w:t xml:space="preserve">Production runs with the prod target — full schema names, production credentials, no sampling or shortcuts.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Q46. What is dbt docs generate and dbt docs serve?</w:t>
            </w:r>
          </w:p>
          <w:p>
            <w:pPr>
              <w:pStyle w:val="ListParagraph"/>
              <w:numPr>
                <w:ilvl w:val="0"/>
                <w:numId w:val="2"/>
              </w:numPr>
              <w:spacing w:after="30" w:before="30"/>
            </w:pPr>
            <w:r>
              <w:rPr>
                <w:rFonts w:ascii="Arial" w:cs="Arial" w:eastAsia="Arial" w:hAnsi="Arial"/>
                <w:sz w:val="21"/>
                <w:szCs w:val="21"/>
              </w:rPr>
              <w:t xml:space="preserve">dbt docs generate: Scans your entire project and generates a documentation website. It produces two files: manifest.json (project structure and lineage) and catalog.json (column-level metadata from the warehouse).</w:t>
            </w:r>
          </w:p>
          <w:p>
            <w:pPr>
              <w:pStyle w:val="ListParagraph"/>
              <w:numPr>
                <w:ilvl w:val="0"/>
                <w:numId w:val="2"/>
              </w:numPr>
              <w:spacing w:after="30" w:before="30"/>
            </w:pPr>
            <w:r>
              <w:rPr>
                <w:rFonts w:ascii="Arial" w:cs="Arial" w:eastAsia="Arial" w:hAnsi="Arial"/>
                <w:sz w:val="21"/>
                <w:szCs w:val="21"/>
              </w:rPr>
              <w:t xml:space="preserve">dbt docs serve: Starts a local web server (default port 8080) that serves the generated documentation as an interactive website.</w:t>
            </w:r>
          </w:p>
          <w:p>
            <w:pPr>
              <w:pStyle w:val="ListParagraph"/>
              <w:numPr>
                <w:ilvl w:val="0"/>
                <w:numId w:val="2"/>
              </w:numPr>
              <w:spacing w:after="30" w:before="30"/>
            </w:pPr>
            <w:r>
              <w:rPr>
                <w:rFonts w:ascii="Arial" w:cs="Arial" w:eastAsia="Arial" w:hAnsi="Arial"/>
                <w:sz w:val="21"/>
                <w:szCs w:val="21"/>
              </w:rPr>
              <w:t xml:space="preserve">The documentation site includes: description of every model and column (from schema.yml), the lineage DAG graph showing all model dependencies, compiled SQL for every model, and test results.</w:t>
            </w:r>
          </w:p>
          <w:p>
            <w:pPr>
              <w:pStyle w:val="ListParagraph"/>
              <w:numPr>
                <w:ilvl w:val="0"/>
                <w:numId w:val="2"/>
              </w:numPr>
              <w:spacing w:after="30" w:before="30"/>
            </w:pPr>
            <w:r>
              <w:rPr>
                <w:rFonts w:ascii="Arial" w:cs="Arial" w:eastAsia="Arial" w:hAnsi="Arial"/>
                <w:sz w:val="21"/>
                <w:szCs w:val="21"/>
              </w:rPr>
              <w:t xml:space="preserve">The lineage graph is extremely valuable — you can click any model and see exactly what it depends on and what depends on it.</w:t>
            </w:r>
          </w:p>
          <w:p>
            <w:pPr>
              <w:pStyle w:val="ListParagraph"/>
              <w:numPr>
                <w:ilvl w:val="0"/>
                <w:numId w:val="2"/>
              </w:numPr>
              <w:spacing w:after="30" w:before="30"/>
            </w:pPr>
            <w:r>
              <w:rPr>
                <w:rFonts w:ascii="Arial" w:cs="Arial" w:eastAsia="Arial" w:hAnsi="Arial"/>
                <w:sz w:val="21"/>
                <w:szCs w:val="21"/>
              </w:rPr>
              <w:t xml:space="preserve">In production, teams publish the docs to a static website (S3, GitHub Pages, or Confluence) so the entire organization can access data documentation without running DBT.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Q47. What is manifest.json in DBT? Why is it important for CI?</w:t>
            </w:r>
          </w:p>
          <w:p>
            <w:pPr>
              <w:pStyle w:val="ListParagraph"/>
              <w:numPr>
                <w:ilvl w:val="0"/>
                <w:numId w:val="2"/>
              </w:numPr>
              <w:spacing w:after="30" w:before="30"/>
            </w:pPr>
            <w:r>
              <w:rPr>
                <w:rFonts w:ascii="Arial" w:cs="Arial" w:eastAsia="Arial" w:hAnsi="Arial"/>
                <w:sz w:val="21"/>
                <w:szCs w:val="21"/>
              </w:rPr>
              <w:t xml:space="preserve">manifest.json is an artifact generated by every dbt run, dbt compile, or dbt docs generate. It is a complete JSON snapshot of the entire project state — all models, their compiled SQL, configs, tests, and dependencies.</w:t>
            </w:r>
          </w:p>
          <w:p>
            <w:pPr>
              <w:pStyle w:val="ListParagraph"/>
              <w:numPr>
                <w:ilvl w:val="0"/>
                <w:numId w:val="2"/>
              </w:numPr>
              <w:spacing w:after="30" w:before="30"/>
            </w:pPr>
            <w:r>
              <w:rPr>
                <w:rFonts w:ascii="Arial" w:cs="Arial" w:eastAsia="Arial" w:hAnsi="Arial"/>
                <w:sz w:val="21"/>
                <w:szCs w:val="21"/>
              </w:rPr>
              <w:t xml:space="preserve">For Slim CI, manifest.json is critical: the CI pipeline compares the current code's manifest against the production manifest to determine which models have changed (state:modified).</w:t>
            </w:r>
          </w:p>
          <w:p>
            <w:pPr>
              <w:pStyle w:val="ListParagraph"/>
              <w:numPr>
                <w:ilvl w:val="0"/>
                <w:numId w:val="2"/>
              </w:numPr>
              <w:spacing w:after="30" w:before="30"/>
            </w:pPr>
            <w:r>
              <w:rPr>
                <w:rFonts w:ascii="Arial" w:cs="Arial" w:eastAsia="Arial" w:hAnsi="Arial"/>
                <w:sz w:val="21"/>
                <w:szCs w:val="21"/>
              </w:rPr>
              <w:t xml:space="preserve">This state comparison works at the compiled SQL level — if you change a model's SQL or config, its entry in manifest.json changes and it is flagged as modified.</w:t>
            </w:r>
          </w:p>
          <w:p>
            <w:pPr>
              <w:pStyle w:val="ListParagraph"/>
              <w:numPr>
                <w:ilvl w:val="0"/>
                <w:numId w:val="2"/>
              </w:numPr>
              <w:spacing w:after="30" w:before="30"/>
            </w:pPr>
            <w:r>
              <w:rPr>
                <w:rFonts w:ascii="Arial" w:cs="Arial" w:eastAsia="Arial" w:hAnsi="Arial"/>
                <w:sz w:val="21"/>
                <w:szCs w:val="21"/>
              </w:rPr>
              <w:t xml:space="preserve">Workflow: after every successful production run, store manifest.json as an artifact. In CI, download it and pass it to --state flag. DBT compares current vs production manifest to find changed models.</w:t>
            </w:r>
          </w:p>
          <w:p>
            <w:pPr>
              <w:pStyle w:val="ListParagraph"/>
              <w:numPr>
                <w:ilvl w:val="0"/>
                <w:numId w:val="2"/>
              </w:numPr>
              <w:spacing w:after="30" w:before="30"/>
            </w:pPr>
            <w:r>
              <w:rPr>
                <w:rFonts w:ascii="Arial" w:cs="Arial" w:eastAsia="Arial" w:hAnsi="Arial"/>
                <w:sz w:val="21"/>
                <w:szCs w:val="21"/>
              </w:rPr>
              <w:t xml:space="preserve">manifest.json also powers the documentation site, IDE integrations, and observability tools — it is the single source of truth for the project's structure.</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Section 7 — Scenario-Based Questions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Q48. You have 500M records with 2M new rows daily — how do you model this?</w:t>
            </w:r>
          </w:p>
          <w:p>
            <w:pPr>
              <w:pStyle w:val="ListParagraph"/>
              <w:numPr>
                <w:ilvl w:val="0"/>
                <w:numId w:val="2"/>
              </w:numPr>
              <w:spacing w:after="30" w:before="30"/>
            </w:pPr>
            <w:r>
              <w:rPr>
                <w:rFonts w:ascii="Arial" w:cs="Arial" w:eastAsia="Arial" w:hAnsi="Arial"/>
                <w:sz w:val="21"/>
                <w:szCs w:val="21"/>
              </w:rPr>
              <w:t xml:space="preserve">For a table this large with daily appends, I would use incremental materialization. Running a full table rebuild on 500M records every day would be extremely expensive and slow.</w:t>
            </w:r>
          </w:p>
          <w:p>
            <w:pPr>
              <w:pStyle w:val="ListParagraph"/>
              <w:numPr>
                <w:ilvl w:val="0"/>
                <w:numId w:val="2"/>
              </w:numPr>
              <w:spacing w:after="30" w:before="30"/>
            </w:pPr>
            <w:r>
              <w:rPr>
                <w:rFonts w:ascii="Arial" w:cs="Arial" w:eastAsia="Arial" w:hAnsi="Arial"/>
                <w:sz w:val="21"/>
                <w:szCs w:val="21"/>
              </w:rPr>
              <w:t xml:space="preserve">Model config: {{ config(materialized='incremental', unique_key='event_id') }}</w:t>
            </w:r>
          </w:p>
          <w:p>
            <w:pPr>
              <w:pStyle w:val="ListParagraph"/>
              <w:numPr>
                <w:ilvl w:val="0"/>
                <w:numId w:val="2"/>
              </w:numPr>
              <w:spacing w:after="30" w:before="30"/>
            </w:pPr>
            <w:r>
              <w:rPr>
                <w:rFonts w:ascii="Arial" w:cs="Arial" w:eastAsia="Arial" w:hAnsi="Arial"/>
                <w:sz w:val="21"/>
                <w:szCs w:val="21"/>
              </w:rPr>
              <w:t xml:space="preserve">The WHERE clause inside is_incremental(): WHERE event_timestamp &gt; (SELECT MAX(event_timestamp) FROM {{ this }}) — only fetches rows newer than already loaded data.</w:t>
            </w:r>
          </w:p>
          <w:p>
            <w:pPr>
              <w:pStyle w:val="ListParagraph"/>
              <w:numPr>
                <w:ilvl w:val="0"/>
                <w:numId w:val="2"/>
              </w:numPr>
              <w:spacing w:after="30" w:before="30"/>
            </w:pPr>
            <w:r>
              <w:rPr>
                <w:rFonts w:ascii="Arial" w:cs="Arial" w:eastAsia="Arial" w:hAnsi="Arial"/>
                <w:sz w:val="21"/>
                <w:szCs w:val="21"/>
              </w:rPr>
              <w:t xml:space="preserve">unique_key='event_id' ensures that if the same event arrives twice (which happens in streaming systems), DBT does a MERGE and deduplicates rather than creating duplicates.</w:t>
            </w:r>
          </w:p>
          <w:p>
            <w:pPr>
              <w:pStyle w:val="ListParagraph"/>
              <w:numPr>
                <w:ilvl w:val="0"/>
                <w:numId w:val="2"/>
              </w:numPr>
              <w:spacing w:after="30" w:before="30"/>
            </w:pPr>
            <w:r>
              <w:rPr>
                <w:rFonts w:ascii="Arial" w:cs="Arial" w:eastAsia="Arial" w:hAnsi="Arial"/>
                <w:sz w:val="21"/>
                <w:szCs w:val="21"/>
              </w:rPr>
              <w:t xml:space="preserve">For the very first run, is_incremental() returns FALSE, the full query runs, and all 500M records are loaded. Every subsequent daily run processes only the 2M new rows.</w:t>
            </w:r>
          </w:p>
          <w:p>
            <w:pPr>
              <w:pStyle w:val="ListParagraph"/>
              <w:numPr>
                <w:ilvl w:val="0"/>
                <w:numId w:val="2"/>
              </w:numPr>
              <w:spacing w:after="30" w:before="30"/>
            </w:pPr>
            <w:r>
              <w:rPr>
                <w:rFonts w:ascii="Arial" w:cs="Arial" w:eastAsia="Arial" w:hAnsi="Arial"/>
                <w:sz w:val="21"/>
                <w:szCs w:val="21"/>
              </w:rPr>
              <w:t xml:space="preserve">Run dbt run --full-refresh periodically (weekly or monthly) to rebuild from scratch as a data integrity check.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Q49. Your incremental model is failing after you added a new column — what do you do?</w:t>
            </w:r>
          </w:p>
          <w:p>
            <w:pPr>
              <w:pStyle w:val="ListParagraph"/>
              <w:numPr>
                <w:ilvl w:val="0"/>
                <w:numId w:val="2"/>
              </w:numPr>
              <w:spacing w:after="30" w:before="30"/>
            </w:pPr>
            <w:r>
              <w:rPr>
                <w:rFonts w:ascii="Arial" w:cs="Arial" w:eastAsia="Arial" w:hAnsi="Arial"/>
                <w:sz w:val="21"/>
                <w:szCs w:val="21"/>
              </w:rPr>
              <w:t xml:space="preserve">This is a very common issue. When you add a new column to an incremental model's SELECT, the existing table in the warehouse does not have that column — the MERGE fails with a schema mismatch error.</w:t>
            </w:r>
          </w:p>
          <w:p>
            <w:pPr>
              <w:pStyle w:val="ListParagraph"/>
              <w:numPr>
                <w:ilvl w:val="0"/>
                <w:numId w:val="2"/>
              </w:numPr>
              <w:spacing w:after="30" w:before="30"/>
            </w:pPr>
            <w:r>
              <w:rPr>
                <w:rFonts w:ascii="Arial" w:cs="Arial" w:eastAsia="Arial" w:hAnsi="Arial"/>
                <w:sz w:val="21"/>
                <w:szCs w:val="21"/>
              </w:rPr>
              <w:t xml:space="preserve">Immediate fix option 1: Set on_schema_change='append_new_columns' in the model's config block. On the next run, DBT will automatically add the new column to the existing table.</w:t>
            </w:r>
          </w:p>
          <w:p>
            <w:pPr>
              <w:pStyle w:val="ListParagraph"/>
              <w:numPr>
                <w:ilvl w:val="0"/>
                <w:numId w:val="2"/>
              </w:numPr>
              <w:spacing w:after="30" w:before="30"/>
            </w:pPr>
            <w:r>
              <w:rPr>
                <w:rFonts w:ascii="Arial" w:cs="Arial" w:eastAsia="Arial" w:hAnsi="Arial"/>
                <w:sz w:val="21"/>
                <w:szCs w:val="21"/>
              </w:rPr>
              <w:t xml:space="preserve">Immediate fix option 2: Run dbt run --select my_model --full-refresh. This drops the table and rebuilds it from scratch with the new column. Safe but expensive for large tables.</w:t>
            </w:r>
          </w:p>
          <w:p>
            <w:pPr>
              <w:pStyle w:val="ListParagraph"/>
              <w:numPr>
                <w:ilvl w:val="0"/>
                <w:numId w:val="2"/>
              </w:numPr>
              <w:spacing w:after="30" w:before="30"/>
            </w:pPr>
            <w:r>
              <w:rPr>
                <w:rFonts w:ascii="Arial" w:cs="Arial" w:eastAsia="Arial" w:hAnsi="Arial"/>
                <w:sz w:val="21"/>
                <w:szCs w:val="21"/>
              </w:rPr>
              <w:t xml:space="preserve">Preventive approach: always set on_schema_change='append_new_columns' or on_schema_change='fail' (to get an early warning) on all incremental models.</w:t>
            </w:r>
          </w:p>
          <w:p>
            <w:pPr>
              <w:pStyle w:val="ListParagraph"/>
              <w:numPr>
                <w:ilvl w:val="0"/>
                <w:numId w:val="2"/>
              </w:numPr>
              <w:spacing w:after="30" w:before="30"/>
            </w:pPr>
            <w:r>
              <w:rPr>
                <w:rFonts w:ascii="Arial" w:cs="Arial" w:eastAsia="Arial" w:hAnsi="Arial"/>
                <w:sz w:val="21"/>
                <w:szCs w:val="21"/>
              </w:rPr>
              <w:t xml:space="preserve">If you use append_new_columns, historical rows will have NULL for the new column — that is expected. If you need historical backfill, run with --full-refresh.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Q50. Two models have a circular dependency — how do you fix it?</w:t>
            </w:r>
          </w:p>
          <w:p>
            <w:pPr>
              <w:pStyle w:val="ListParagraph"/>
              <w:numPr>
                <w:ilvl w:val="0"/>
                <w:numId w:val="2"/>
              </w:numPr>
              <w:spacing w:after="30" w:before="30"/>
            </w:pPr>
            <w:r>
              <w:rPr>
                <w:rFonts w:ascii="Arial" w:cs="Arial" w:eastAsia="Arial" w:hAnsi="Arial"/>
                <w:sz w:val="21"/>
                <w:szCs w:val="21"/>
              </w:rPr>
              <w:t xml:space="preserve">A circular dependency — model A refs model B which refs model A — makes DBT error immediately because a DAG must be acyclic by definition.</w:t>
            </w:r>
          </w:p>
          <w:p>
            <w:pPr>
              <w:pStyle w:val="ListParagraph"/>
              <w:numPr>
                <w:ilvl w:val="0"/>
                <w:numId w:val="2"/>
              </w:numPr>
              <w:spacing w:after="30" w:before="30"/>
            </w:pPr>
            <w:r>
              <w:rPr>
                <w:rFonts w:ascii="Arial" w:cs="Arial" w:eastAsia="Arial" w:hAnsi="Arial"/>
                <w:sz w:val="21"/>
                <w:szCs w:val="21"/>
              </w:rPr>
              <w:t xml:space="preserve">Root cause: circular dependencies usually indicate a design flaw where two models are too tightly coupled. The solution is almost always a refactoring.</w:t>
            </w:r>
          </w:p>
          <w:p>
            <w:pPr>
              <w:pStyle w:val="ListParagraph"/>
              <w:numPr>
                <w:ilvl w:val="0"/>
                <w:numId w:val="2"/>
              </w:numPr>
              <w:spacing w:after="30" w:before="30"/>
            </w:pPr>
            <w:r>
              <w:rPr>
                <w:rFonts w:ascii="Arial" w:cs="Arial" w:eastAsia="Arial" w:hAnsi="Arial"/>
                <w:sz w:val="21"/>
                <w:szCs w:val="21"/>
              </w:rPr>
              <w:t xml:space="preserve">Fix 1 — Extract the shared logic: identify what A and B both need from each other, extract it into a new upstream model C. Then both A and B ref C, breaking the cycle.</w:t>
            </w:r>
          </w:p>
          <w:p>
            <w:pPr>
              <w:pStyle w:val="ListParagraph"/>
              <w:numPr>
                <w:ilvl w:val="0"/>
                <w:numId w:val="2"/>
              </w:numPr>
              <w:spacing w:after="30" w:before="30"/>
            </w:pPr>
            <w:r>
              <w:rPr>
                <w:rFonts w:ascii="Arial" w:cs="Arial" w:eastAsia="Arial" w:hAnsi="Arial"/>
                <w:sz w:val="21"/>
                <w:szCs w:val="21"/>
              </w:rPr>
              <w:t xml:space="preserve">Fix 2 — Merge the models: if A and B are so interdependent that they cannot be separated, combine them into a single model.</w:t>
            </w:r>
          </w:p>
          <w:p>
            <w:pPr>
              <w:pStyle w:val="ListParagraph"/>
              <w:numPr>
                <w:ilvl w:val="0"/>
                <w:numId w:val="2"/>
              </w:numPr>
              <w:spacing w:after="30" w:before="30"/>
            </w:pPr>
            <w:r>
              <w:rPr>
                <w:rFonts w:ascii="Arial" w:cs="Arial" w:eastAsia="Arial" w:hAnsi="Arial"/>
                <w:sz w:val="21"/>
                <w:szCs w:val="21"/>
              </w:rPr>
              <w:t xml:space="preserve">Fix 3 — Use ephemeral materialization for one of them: sometimes one model just needs a small piece of logic from the other. Make that logic an ephemeral model that gets inlined.</w:t>
            </w:r>
          </w:p>
          <w:p>
            <w:pPr>
              <w:pStyle w:val="ListParagraph"/>
              <w:numPr>
                <w:ilvl w:val="0"/>
                <w:numId w:val="2"/>
              </w:numPr>
              <w:spacing w:after="30" w:before="30"/>
            </w:pPr>
            <w:r>
              <w:rPr>
                <w:rFonts w:ascii="Arial" w:cs="Arial" w:eastAsia="Arial" w:hAnsi="Arial"/>
                <w:sz w:val="21"/>
                <w:szCs w:val="21"/>
              </w:rPr>
              <w:t xml:space="preserve">Prevention: before creating a new ref(), visualize the DAG using dbt docs serve to ensure you are not creating a cycle.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Q51. A downstream model ran before its upstream model — what went wrong?</w:t>
            </w:r>
          </w:p>
          <w:p>
            <w:pPr>
              <w:pStyle w:val="ListParagraph"/>
              <w:numPr>
                <w:ilvl w:val="0"/>
                <w:numId w:val="2"/>
              </w:numPr>
              <w:spacing w:after="30" w:before="30"/>
            </w:pPr>
            <w:r>
              <w:rPr>
                <w:rFonts w:ascii="Arial" w:cs="Arial" w:eastAsia="Arial" w:hAnsi="Arial"/>
                <w:sz w:val="21"/>
                <w:szCs w:val="21"/>
              </w:rPr>
              <w:t xml:space="preserve">If you are using dbt run properly, this should not happen — DBT builds the DAG from ref() calls and executes models in dependency order automatically.</w:t>
            </w:r>
          </w:p>
          <w:p>
            <w:pPr>
              <w:pStyle w:val="ListParagraph"/>
              <w:numPr>
                <w:ilvl w:val="0"/>
                <w:numId w:val="2"/>
              </w:numPr>
              <w:spacing w:after="30" w:before="30"/>
            </w:pPr>
            <w:r>
              <w:rPr>
                <w:rFonts w:ascii="Arial" w:cs="Arial" w:eastAsia="Arial" w:hAnsi="Arial"/>
                <w:sz w:val="21"/>
                <w:szCs w:val="21"/>
              </w:rPr>
              <w:t xml:space="preserve">However, this can happen in a few scenarios: (1) you ran models manually in the wrong order using targeted dbt run commands, (2) you are NOT using ref() and instead hardcoding the schema and table name — DBT cannot track this dependency, (3) a bug in a very old version of DBT.</w:t>
            </w:r>
          </w:p>
          <w:p>
            <w:pPr>
              <w:pStyle w:val="ListParagraph"/>
              <w:numPr>
                <w:ilvl w:val="0"/>
                <w:numId w:val="2"/>
              </w:numPr>
              <w:spacing w:after="30" w:before="30"/>
            </w:pPr>
            <w:r>
              <w:rPr>
                <w:rFonts w:ascii="Arial" w:cs="Arial" w:eastAsia="Arial" w:hAnsi="Arial"/>
                <w:sz w:val="21"/>
                <w:szCs w:val="21"/>
              </w:rPr>
              <w:t xml:space="preserve">The fix: always use {{ ref('model_name') }} to reference other models. Never hardcode schema.table_name in your SQL — DBT cannot infer dependencies from hardcoded names.</w:t>
            </w:r>
          </w:p>
          <w:p>
            <w:pPr>
              <w:pStyle w:val="ListParagraph"/>
              <w:numPr>
                <w:ilvl w:val="0"/>
                <w:numId w:val="2"/>
              </w:numPr>
              <w:spacing w:after="30" w:before="30"/>
            </w:pPr>
            <w:r>
              <w:rPr>
                <w:rFonts w:ascii="Arial" w:cs="Arial" w:eastAsia="Arial" w:hAnsi="Arial"/>
                <w:sz w:val="21"/>
                <w:szCs w:val="21"/>
              </w:rPr>
              <w:t xml:space="preserve">If you must reference a table not managed by DBT, use {{ source() }} for proper tracking, or accept that DBT cannot enforce ordering for that dependency.</w:t>
            </w:r>
          </w:p>
          <w:p>
            <w:pPr>
              <w:pStyle w:val="ListParagraph"/>
              <w:numPr>
                <w:ilvl w:val="0"/>
                <w:numId w:val="2"/>
              </w:numPr>
              <w:spacing w:after="30" w:before="30"/>
            </w:pPr>
            <w:r>
              <w:rPr>
                <w:rFonts w:ascii="Arial" w:cs="Arial" w:eastAsia="Arial" w:hAnsi="Arial"/>
                <w:sz w:val="21"/>
                <w:szCs w:val="21"/>
              </w:rPr>
              <w:t xml:space="preserve">Audit your models for any hardcoded table references — they are a maintenance and reliability risk.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Q52. How would you track historical changes to a customer's address in DBT?</w:t>
            </w:r>
          </w:p>
          <w:p>
            <w:pPr>
              <w:pStyle w:val="ListParagraph"/>
              <w:numPr>
                <w:ilvl w:val="0"/>
                <w:numId w:val="2"/>
              </w:numPr>
              <w:spacing w:after="30" w:before="30"/>
            </w:pPr>
            <w:r>
              <w:rPr>
                <w:rFonts w:ascii="Arial" w:cs="Arial" w:eastAsia="Arial" w:hAnsi="Arial"/>
                <w:sz w:val="21"/>
                <w:szCs w:val="21"/>
              </w:rPr>
              <w:t xml:space="preserve">This is a classic SCD Type-2 use case — exactly what DBT snapshots are designed for.</w:t>
            </w:r>
          </w:p>
          <w:p>
            <w:pPr>
              <w:pStyle w:val="ListParagraph"/>
              <w:numPr>
                <w:ilvl w:val="0"/>
                <w:numId w:val="2"/>
              </w:numPr>
              <w:spacing w:after="30" w:before="30"/>
            </w:pPr>
            <w:r>
              <w:rPr>
                <w:rFonts w:ascii="Arial" w:cs="Arial" w:eastAsia="Arial" w:hAnsi="Arial"/>
                <w:sz w:val="21"/>
                <w:szCs w:val="21"/>
              </w:rPr>
              <w:t xml:space="preserve">Create a snapshot file: snapshots/snap_customers.sql using the snapshot block with unique_key='customer_id' and strategy='timestamp' (if there is an updated_at column) or strategy='check' with check_cols=['address', 'city', 'state'].</w:t>
            </w:r>
          </w:p>
          <w:p>
            <w:pPr>
              <w:pStyle w:val="ListParagraph"/>
              <w:numPr>
                <w:ilvl w:val="0"/>
                <w:numId w:val="2"/>
              </w:numPr>
              <w:spacing w:after="30" w:before="30"/>
            </w:pPr>
            <w:r>
              <w:rPr>
                <w:rFonts w:ascii="Arial" w:cs="Arial" w:eastAsia="Arial" w:hAnsi="Arial"/>
                <w:sz w:val="21"/>
                <w:szCs w:val="21"/>
              </w:rPr>
              <w:t xml:space="preserve">Run dbt snapshot on a schedule — daily or hourly depending on how frequently addresses change.</w:t>
            </w:r>
          </w:p>
          <w:p>
            <w:pPr>
              <w:pStyle w:val="ListParagraph"/>
              <w:numPr>
                <w:ilvl w:val="0"/>
                <w:numId w:val="2"/>
              </w:numPr>
              <w:spacing w:after="30" w:before="30"/>
            </w:pPr>
            <w:r>
              <w:rPr>
                <w:rFonts w:ascii="Arial" w:cs="Arial" w:eastAsia="Arial" w:hAnsi="Arial"/>
                <w:sz w:val="21"/>
                <w:szCs w:val="21"/>
              </w:rPr>
              <w:t xml:space="preserve">DBT adds dbt_valid_from and dbt_valid_to to each record. When a customer changes their address, the old row gets dbt_valid_to = change timestamp, and a new row is inserted with dbt_valid_from = change timestamp.</w:t>
            </w:r>
          </w:p>
          <w:p>
            <w:pPr>
              <w:pStyle w:val="ListParagraph"/>
              <w:numPr>
                <w:ilvl w:val="0"/>
                <w:numId w:val="2"/>
              </w:numPr>
              <w:spacing w:after="30" w:before="30"/>
            </w:pPr>
            <w:r>
              <w:rPr>
                <w:rFonts w:ascii="Arial" w:cs="Arial" w:eastAsia="Arial" w:hAnsi="Arial"/>
                <w:sz w:val="21"/>
                <w:szCs w:val="21"/>
              </w:rPr>
              <w:t xml:space="preserve">Query current addresses: WHERE dbt_valid_to IS NULL. Query address as of a specific date: WHERE dbt_valid_from &lt;= target_date AND (dbt_valid_to &gt; target_date OR dbt_valid_to IS NULL).</w:t>
            </w:r>
          </w:p>
          <w:p>
            <w:pPr>
              <w:pStyle w:val="ListParagraph"/>
              <w:numPr>
                <w:ilvl w:val="0"/>
                <w:numId w:val="2"/>
              </w:numPr>
              <w:spacing w:after="30" w:before="30"/>
            </w:pPr>
            <w:r>
              <w:rPr>
                <w:rFonts w:ascii="Arial" w:cs="Arial" w:eastAsia="Arial" w:hAnsi="Arial"/>
                <w:sz w:val="21"/>
                <w:szCs w:val="21"/>
              </w:rPr>
              <w:t xml:space="preserve">Build a dim_customers model on top of the snapshot that filters WHERE dbt_valid_to IS NULL — giving downstream users a clean current-state 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Q53. Your source data hasn't arrived in 24 hours — how does DBT alert you?</w:t>
            </w:r>
          </w:p>
          <w:p>
            <w:pPr>
              <w:pStyle w:val="ListParagraph"/>
              <w:numPr>
                <w:ilvl w:val="0"/>
                <w:numId w:val="2"/>
              </w:numPr>
              <w:spacing w:after="30" w:before="30"/>
            </w:pPr>
            <w:r>
              <w:rPr>
                <w:rFonts w:ascii="Arial" w:cs="Arial" w:eastAsia="Arial" w:hAnsi="Arial"/>
                <w:sz w:val="21"/>
                <w:szCs w:val="21"/>
              </w:rPr>
              <w:t xml:space="preserve">This is handled by DBT's source freshness feature. You configure freshness thresholds in schema.yml on the source declaration.</w:t>
            </w:r>
          </w:p>
          <w:p>
            <w:pPr>
              <w:pStyle w:val="ListParagraph"/>
              <w:numPr>
                <w:ilvl w:val="0"/>
                <w:numId w:val="2"/>
              </w:numPr>
              <w:spacing w:after="30" w:before="30"/>
            </w:pPr>
            <w:r>
              <w:rPr>
                <w:rFonts w:ascii="Arial" w:cs="Arial" w:eastAsia="Arial" w:hAnsi="Arial"/>
                <w:sz w:val="21"/>
                <w:szCs w:val="21"/>
              </w:rPr>
              <w:t xml:space="preserve">Configuration: set loaded_at_field to the timestamp column in your source table that indicates when data was loaded. Set warn_after: {count: 12, period: hour} and error_after: {count: 24, period: hour}.</w:t>
            </w:r>
          </w:p>
          <w:p>
            <w:pPr>
              <w:pStyle w:val="ListParagraph"/>
              <w:numPr>
                <w:ilvl w:val="0"/>
                <w:numId w:val="2"/>
              </w:numPr>
              <w:spacing w:after="30" w:before="30"/>
            </w:pPr>
            <w:r>
              <w:rPr>
                <w:rFonts w:ascii="Arial" w:cs="Arial" w:eastAsia="Arial" w:hAnsi="Arial"/>
                <w:sz w:val="21"/>
                <w:szCs w:val="21"/>
              </w:rPr>
              <w:t xml:space="preserve">Run dbt source freshness as a step in your Airflow DAG — before the transformation models run.</w:t>
            </w:r>
          </w:p>
          <w:p>
            <w:pPr>
              <w:pStyle w:val="ListParagraph"/>
              <w:numPr>
                <w:ilvl w:val="0"/>
                <w:numId w:val="2"/>
              </w:numPr>
              <w:spacing w:after="30" w:before="30"/>
            </w:pPr>
            <w:r>
              <w:rPr>
                <w:rFonts w:ascii="Arial" w:cs="Arial" w:eastAsia="Arial" w:hAnsi="Arial"/>
                <w:sz w:val="21"/>
                <w:szCs w:val="21"/>
              </w:rPr>
              <w:t xml:space="preserve">DBT queries MAX(loaded_at_field) from each source table and compares it to the current time. If the gap exceeds warn_after, it logs a warning. If it exceeds error_after, it returns an error exit code.</w:t>
            </w:r>
          </w:p>
          <w:p>
            <w:pPr>
              <w:pStyle w:val="ListParagraph"/>
              <w:numPr>
                <w:ilvl w:val="0"/>
                <w:numId w:val="2"/>
              </w:numPr>
              <w:spacing w:after="30" w:before="30"/>
            </w:pPr>
            <w:r>
              <w:rPr>
                <w:rFonts w:ascii="Arial" w:cs="Arial" w:eastAsia="Arial" w:hAnsi="Arial"/>
                <w:sz w:val="21"/>
                <w:szCs w:val="21"/>
              </w:rPr>
              <w:t xml:space="preserve">In Airflow: if dbt source freshness fails, the DAG can be configured to send an alert (email/Slack/PagerDuty) and abort downstream tasks — preventing transformations from running on stale data.</w:t>
            </w:r>
          </w:p>
          <w:p>
            <w:pPr>
              <w:pStyle w:val="ListParagraph"/>
              <w:numPr>
                <w:ilvl w:val="0"/>
                <w:numId w:val="2"/>
              </w:numPr>
              <w:spacing w:after="30" w:before="30"/>
            </w:pPr>
            <w:r>
              <w:rPr>
                <w:rFonts w:ascii="Arial" w:cs="Arial" w:eastAsia="Arial" w:hAnsi="Arial"/>
                <w:sz w:val="21"/>
                <w:szCs w:val="21"/>
              </w:rPr>
              <w:t xml:space="preserve">We use this in TowerGenie — if Kafka ingestion stops and tower telemetry data stops flowing, dbt source freshness catches it within the hour.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200"/>
              <w:bottom w:type="dxa" w:w="100"/>
              <w:right w:type="dxa" w:w="200"/>
            </w:tcMar>
          </w:tcPr>
          <w:p>
            <w:pPr>
              <w:spacing w:after="60" w:before="40"/>
            </w:pPr>
            <w:r>
              <w:rPr>
                <w:rFonts w:ascii="Arial" w:cs="Arial" w:eastAsia="Arial" w:hAnsi="Arial"/>
                <w:b/>
                <w:bCs/>
                <w:color w:val="C0392B"/>
                <w:sz w:val="22"/>
                <w:szCs w:val="22"/>
              </w:rPr>
              <w:t xml:space="preserve">Q54. You want to run only the models that changed in a PR — how do you do it?</w:t>
            </w:r>
          </w:p>
          <w:p>
            <w:pPr>
              <w:pStyle w:val="ListParagraph"/>
              <w:numPr>
                <w:ilvl w:val="0"/>
                <w:numId w:val="2"/>
              </w:numPr>
              <w:spacing w:after="30" w:before="30"/>
            </w:pPr>
            <w:r>
              <w:rPr>
                <w:rFonts w:ascii="Arial" w:cs="Arial" w:eastAsia="Arial" w:hAnsi="Arial"/>
                <w:sz w:val="21"/>
                <w:szCs w:val="21"/>
              </w:rPr>
              <w:t xml:space="preserve">This is Slim CI using the state:modified selector. Here is the exact workflow.</w:t>
            </w:r>
          </w:p>
          <w:p>
            <w:pPr>
              <w:pStyle w:val="ListParagraph"/>
              <w:numPr>
                <w:ilvl w:val="0"/>
                <w:numId w:val="2"/>
              </w:numPr>
              <w:spacing w:after="30" w:before="30"/>
            </w:pPr>
            <w:r>
              <w:rPr>
                <w:rFonts w:ascii="Arial" w:cs="Arial" w:eastAsia="Arial" w:hAnsi="Arial"/>
                <w:sz w:val="21"/>
                <w:szCs w:val="21"/>
              </w:rPr>
              <w:t xml:space="preserve">Step 1: After every successful production run, save the manifest.json artifact to a known location (S3 bucket, Azure Blob, GitHub artifact storage).</w:t>
            </w:r>
          </w:p>
          <w:p>
            <w:pPr>
              <w:pStyle w:val="ListParagraph"/>
              <w:numPr>
                <w:ilvl w:val="0"/>
                <w:numId w:val="2"/>
              </w:numPr>
              <w:spacing w:after="30" w:before="30"/>
            </w:pPr>
            <w:r>
              <w:rPr>
                <w:rFonts w:ascii="Arial" w:cs="Arial" w:eastAsia="Arial" w:hAnsi="Arial"/>
                <w:sz w:val="21"/>
                <w:szCs w:val="21"/>
              </w:rPr>
              <w:t xml:space="preserve">Step 2: In your CI pipeline (GitHub Actions / Azure DevOps), when a PR is opened, download the production manifest.json to a local path like ./prod_manifest/.</w:t>
            </w:r>
          </w:p>
          <w:p>
            <w:pPr>
              <w:pStyle w:val="ListParagraph"/>
              <w:numPr>
                <w:ilvl w:val="0"/>
                <w:numId w:val="2"/>
              </w:numPr>
              <w:spacing w:after="30" w:before="30"/>
            </w:pPr>
            <w:r>
              <w:rPr>
                <w:rFonts w:ascii="Arial" w:cs="Arial" w:eastAsia="Arial" w:hAnsi="Arial"/>
                <w:sz w:val="21"/>
                <w:szCs w:val="21"/>
              </w:rPr>
              <w:t xml:space="preserve">Step 3: Run: dbt build --select state:modified+ --defer --state ./prod_manifest/ — this runs only models whose compiled SQL changed compared to production, plus their downstream dependencies.</w:t>
            </w:r>
          </w:p>
          <w:p>
            <w:pPr>
              <w:pStyle w:val="ListParagraph"/>
              <w:numPr>
                <w:ilvl w:val="0"/>
                <w:numId w:val="2"/>
              </w:numPr>
              <w:spacing w:after="30" w:before="30"/>
            </w:pPr>
            <w:r>
              <w:rPr>
                <w:rFonts w:ascii="Arial" w:cs="Arial" w:eastAsia="Arial" w:hAnsi="Arial"/>
                <w:sz w:val="21"/>
                <w:szCs w:val="21"/>
              </w:rPr>
              <w:t xml:space="preserve">--defer means: for models NOT being rebuilt, use the production warehouse tables as the source instead of failing with 'table does not exist' in the CI environment.</w:t>
            </w:r>
          </w:p>
          <w:p>
            <w:pPr>
              <w:pStyle w:val="ListParagraph"/>
              <w:numPr>
                <w:ilvl w:val="0"/>
                <w:numId w:val="2"/>
              </w:numPr>
              <w:spacing w:after="30" w:before="30"/>
            </w:pPr>
            <w:r>
              <w:rPr>
                <w:rFonts w:ascii="Arial" w:cs="Arial" w:eastAsia="Arial" w:hAnsi="Arial"/>
                <w:sz w:val="21"/>
                <w:szCs w:val="21"/>
              </w:rPr>
              <w:t xml:space="preserve">Result: a PR that changes 3 models in a 200-model project only runs those 3 models and their downstream — CI completes in minutes instead of hours.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Q55. How would you reuse a complex CASE WHEN logic across 5 models?</w:t>
            </w:r>
          </w:p>
          <w:p>
            <w:pPr>
              <w:pStyle w:val="ListParagraph"/>
              <w:numPr>
                <w:ilvl w:val="0"/>
                <w:numId w:val="2"/>
              </w:numPr>
              <w:spacing w:after="30" w:before="30"/>
            </w:pPr>
            <w:r>
              <w:rPr>
                <w:rFonts w:ascii="Arial" w:cs="Arial" w:eastAsia="Arial" w:hAnsi="Arial"/>
                <w:sz w:val="21"/>
                <w:szCs w:val="21"/>
              </w:rPr>
              <w:t xml:space="preserve">Extract the logic into a DBT macro in the macros/ directory.</w:t>
            </w:r>
          </w:p>
          <w:p>
            <w:pPr>
              <w:pStyle w:val="ListParagraph"/>
              <w:numPr>
                <w:ilvl w:val="0"/>
                <w:numId w:val="2"/>
              </w:numPr>
              <w:spacing w:after="30" w:before="30"/>
            </w:pPr>
            <w:r>
              <w:rPr>
                <w:rFonts w:ascii="Arial" w:cs="Arial" w:eastAsia="Arial" w:hAnsi="Arial"/>
                <w:sz w:val="21"/>
                <w:szCs w:val="21"/>
              </w:rPr>
              <w:t xml:space="preserve">Example: a complex status categorization that maps 20 raw status codes to 5 business categories — instead of copy-pasting this CASE WHEN in 5 models, define it once as a macro.</w:t>
            </w:r>
          </w:p>
          <w:p>
            <w:pPr>
              <w:pStyle w:val="ListParagraph"/>
              <w:numPr>
                <w:ilvl w:val="0"/>
                <w:numId w:val="2"/>
              </w:numPr>
              <w:spacing w:after="30" w:before="30"/>
            </w:pPr>
            <w:r>
              <w:rPr>
                <w:rFonts w:ascii="Arial" w:cs="Arial" w:eastAsia="Arial" w:hAnsi="Arial"/>
                <w:sz w:val="21"/>
                <w:szCs w:val="21"/>
              </w:rPr>
              <w:t xml:space="preserve">Macro definition in macros/categorize_status.sql: {% macro categorize_status(status_column) %} CASE WHEN {{ status_column }} IN ('A','B') THEN 'active' WHEN {{ status_column }} IN ('X','Y') THEN 'churned' ELSE 'unknown' END {% endmacro %}</w:t>
            </w:r>
          </w:p>
          <w:p>
            <w:pPr>
              <w:pStyle w:val="ListParagraph"/>
              <w:numPr>
                <w:ilvl w:val="0"/>
                <w:numId w:val="2"/>
              </w:numPr>
              <w:spacing w:after="30" w:before="30"/>
            </w:pPr>
            <w:r>
              <w:rPr>
                <w:rFonts w:ascii="Arial" w:cs="Arial" w:eastAsia="Arial" w:hAnsi="Arial"/>
                <w:sz w:val="21"/>
                <w:szCs w:val="21"/>
              </w:rPr>
              <w:t xml:space="preserve">Usage in any model: {{ categorize_status('raw_status_code') }} AS customer_status</w:t>
            </w:r>
          </w:p>
          <w:p>
            <w:pPr>
              <w:pStyle w:val="ListParagraph"/>
              <w:numPr>
                <w:ilvl w:val="0"/>
                <w:numId w:val="2"/>
              </w:numPr>
              <w:spacing w:after="30" w:before="30"/>
            </w:pPr>
            <w:r>
              <w:rPr>
                <w:rFonts w:ascii="Arial" w:cs="Arial" w:eastAsia="Arial" w:hAnsi="Arial"/>
                <w:sz w:val="21"/>
                <w:szCs w:val="21"/>
              </w:rPr>
              <w:t xml:space="preserve">Benefit: when the business changes the categorization rules, you update one macro and all 5 models automatically get the new logic on the next dbt run. No risk of updating 4 models and forgetting the 5th.</w:t>
            </w:r>
          </w:p>
          <w:p>
            <w:pPr>
              <w:pStyle w:val="ListParagraph"/>
              <w:numPr>
                <w:ilvl w:val="0"/>
                <w:numId w:val="2"/>
              </w:numPr>
              <w:spacing w:after="30" w:before="30"/>
            </w:pPr>
            <w:r>
              <w:rPr>
                <w:rFonts w:ascii="Arial" w:cs="Arial" w:eastAsia="Arial" w:hAnsi="Arial"/>
                <w:sz w:val="21"/>
                <w:szCs w:val="21"/>
              </w:rPr>
              <w:t xml:space="preserve">This is one of the highest-value uses of macros — eliminating copy-paste SQL anti-patterns.</w:t>
            </w:r>
          </w:p>
        </w:tc>
      </w:tr>
    </w:tbl>
    <w:p>
      <w:pPr>
        <w:spacing w:after="0" w:before="0"/>
      </w:pPr>
      <w:r>
        <w:t xml:space="preserve"/>
      </w:r>
    </w:p>
    <w:p>
      <w:pPr>
        <w:spacing w:after="0" w:before="0"/>
      </w:pPr>
      <w:r>
        <w:t xml:space="preserve"/>
      </w:r>
    </w:p>
    <w:p>
      <w:pPr>
        <w:pStyle w:val="Heading1"/>
        <w:pBdr>
          <w:bottom w:val="single" w:color="2E75B6" w:sz="8" w:space="4"/>
        </w:pBdr>
        <w:spacing w:after="120" w:before="360"/>
      </w:pPr>
      <w:r>
        <w:rPr>
          <w:rFonts w:ascii="Arial" w:cs="Arial" w:eastAsia="Arial" w:hAnsi="Arial"/>
          <w:b/>
          <w:bCs/>
          <w:color w:val="1B3A5C"/>
          <w:sz w:val="36"/>
          <w:szCs w:val="36"/>
        </w:rPr>
        <w:t xml:space="preserve">Section 8 — Additional Scenario Questions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Q56. How would you model a pipeline where 10 raw tables from Kafka all need the same cleaning logic?</w:t>
            </w:r>
          </w:p>
          <w:p>
            <w:pPr>
              <w:pStyle w:val="ListParagraph"/>
              <w:numPr>
                <w:ilvl w:val="0"/>
                <w:numId w:val="2"/>
              </w:numPr>
              <w:spacing w:after="30" w:before="30"/>
            </w:pPr>
            <w:r>
              <w:rPr>
                <w:rFonts w:ascii="Arial" w:cs="Arial" w:eastAsia="Arial" w:hAnsi="Arial"/>
                <w:sz w:val="21"/>
                <w:szCs w:val="21"/>
              </w:rPr>
              <w:t xml:space="preserve">This is a classic use case for a combination of macros and staging models following a consistent pattern.</w:t>
            </w:r>
          </w:p>
          <w:p>
            <w:pPr>
              <w:pStyle w:val="ListParagraph"/>
              <w:numPr>
                <w:ilvl w:val="0"/>
                <w:numId w:val="2"/>
              </w:numPr>
              <w:spacing w:after="30" w:before="30"/>
            </w:pPr>
            <w:r>
              <w:rPr>
                <w:rFonts w:ascii="Arial" w:cs="Arial" w:eastAsia="Arial" w:hAnsi="Arial"/>
                <w:sz w:val="21"/>
                <w:szCs w:val="21"/>
              </w:rPr>
              <w:t xml:space="preserve">Step 1: Create a staging model for each source table (stg_topic_orders, stg_topic_payments, etc.) — one model per source table.</w:t>
            </w:r>
          </w:p>
          <w:p>
            <w:pPr>
              <w:pStyle w:val="ListParagraph"/>
              <w:numPr>
                <w:ilvl w:val="0"/>
                <w:numId w:val="2"/>
              </w:numPr>
              <w:spacing w:after="30" w:before="30"/>
            </w:pPr>
            <w:r>
              <w:rPr>
                <w:rFonts w:ascii="Arial" w:cs="Arial" w:eastAsia="Arial" w:hAnsi="Arial"/>
                <w:sz w:val="21"/>
                <w:szCs w:val="21"/>
              </w:rPr>
              <w:t xml:space="preserve">Step 2: Extract the shared cleaning logic into a macro — for example, a macro that handles null coalescing, timestamp casting, and column renaming that is common to all topics.</w:t>
            </w:r>
          </w:p>
          <w:p>
            <w:pPr>
              <w:pStyle w:val="ListParagraph"/>
              <w:numPr>
                <w:ilvl w:val="0"/>
                <w:numId w:val="2"/>
              </w:numPr>
              <w:spacing w:after="30" w:before="30"/>
            </w:pPr>
            <w:r>
              <w:rPr>
                <w:rFonts w:ascii="Arial" w:cs="Arial" w:eastAsia="Arial" w:hAnsi="Arial"/>
                <w:sz w:val="21"/>
                <w:szCs w:val="21"/>
              </w:rPr>
              <w:t xml:space="preserve">Step 3: Call the macro inside each staging model. Each staging model is now just 5-10 lines: call the cleaning macro with the source-specific column names.</w:t>
            </w:r>
          </w:p>
          <w:p>
            <w:pPr>
              <w:pStyle w:val="ListParagraph"/>
              <w:numPr>
                <w:ilvl w:val="0"/>
                <w:numId w:val="2"/>
              </w:numPr>
              <w:spacing w:after="30" w:before="30"/>
            </w:pPr>
            <w:r>
              <w:rPr>
                <w:rFonts w:ascii="Arial" w:cs="Arial" w:eastAsia="Arial" w:hAnsi="Arial"/>
                <w:sz w:val="21"/>
                <w:szCs w:val="21"/>
              </w:rPr>
              <w:t xml:space="preserve">Step 4: If the tables are structurally very similar, use a for loop macro to generate multiple staging models dynamically from a list of topic names.</w:t>
            </w:r>
          </w:p>
          <w:p>
            <w:pPr>
              <w:pStyle w:val="ListParagraph"/>
              <w:numPr>
                <w:ilvl w:val="0"/>
                <w:numId w:val="2"/>
              </w:numPr>
              <w:spacing w:after="30" w:before="30"/>
            </w:pPr>
            <w:r>
              <w:rPr>
                <w:rFonts w:ascii="Arial" w:cs="Arial" w:eastAsia="Arial" w:hAnsi="Arial"/>
                <w:sz w:val="21"/>
                <w:szCs w:val="21"/>
              </w:rPr>
              <w:t xml:space="preserve">This approach gives you consistent cleaning logic across all 10 tables, and if the cleaning logic changes, you update one macro — not 10 SQL files.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Q57. A business analyst added a model directly in the warehouse, bypassing DBT. What problems does this cause and how do you fix it?</w:t>
            </w:r>
          </w:p>
          <w:p>
            <w:pPr>
              <w:pStyle w:val="ListParagraph"/>
              <w:numPr>
                <w:ilvl w:val="0"/>
                <w:numId w:val="2"/>
              </w:numPr>
              <w:spacing w:after="30" w:before="30"/>
            </w:pPr>
            <w:r>
              <w:rPr>
                <w:rFonts w:ascii="Arial" w:cs="Arial" w:eastAsia="Arial" w:hAnsi="Arial"/>
                <w:sz w:val="21"/>
                <w:szCs w:val="21"/>
              </w:rPr>
              <w:t xml:space="preserve">Problems: the model is not version controlled (no Git history), it has no tests (data quality unknown), it is not in the DAG (downstream models cannot safely ref() it), it may conflict with DBT-managed objects on the next dbt run.</w:t>
            </w:r>
          </w:p>
          <w:p>
            <w:pPr>
              <w:pStyle w:val="ListParagraph"/>
              <w:numPr>
                <w:ilvl w:val="0"/>
                <w:numId w:val="2"/>
              </w:numPr>
              <w:spacing w:after="30" w:before="30"/>
            </w:pPr>
            <w:r>
              <w:rPr>
                <w:rFonts w:ascii="Arial" w:cs="Arial" w:eastAsia="Arial" w:hAnsi="Arial"/>
                <w:sz w:val="21"/>
                <w:szCs w:val="21"/>
              </w:rPr>
              <w:t xml:space="preserve">If the analyst's table has the same name as a DBT model, dbt run will DROP and RECREATE it — overwriting their work.</w:t>
            </w:r>
          </w:p>
          <w:p>
            <w:pPr>
              <w:pStyle w:val="ListParagraph"/>
              <w:numPr>
                <w:ilvl w:val="0"/>
                <w:numId w:val="2"/>
              </w:numPr>
              <w:spacing w:after="30" w:before="30"/>
            </w:pPr>
            <w:r>
              <w:rPr>
                <w:rFonts w:ascii="Arial" w:cs="Arial" w:eastAsia="Arial" w:hAnsi="Arial"/>
                <w:sz w:val="21"/>
                <w:szCs w:val="21"/>
              </w:rPr>
              <w:t xml:space="preserve">Fix: bring the model into DBT. Ask the analyst to share the SQL, create a proper .sql model file in the appropriate layer, add it to schema.yml with descriptions and tests, commit to Git, and review in a PR.</w:t>
            </w:r>
          </w:p>
          <w:p>
            <w:pPr>
              <w:pStyle w:val="ListParagraph"/>
              <w:numPr>
                <w:ilvl w:val="0"/>
                <w:numId w:val="2"/>
              </w:numPr>
              <w:spacing w:after="30" w:before="30"/>
            </w:pPr>
            <w:r>
              <w:rPr>
                <w:rFonts w:ascii="Arial" w:cs="Arial" w:eastAsia="Arial" w:hAnsi="Arial"/>
                <w:sz w:val="21"/>
                <w:szCs w:val="21"/>
              </w:rPr>
              <w:t xml:space="preserve">Prevention: use warehouse-level permissions. DBT's service account should have write access to the analytics schema. Analysts should have read-only access to analytics and write access only to a sandbox schema.</w:t>
            </w:r>
          </w:p>
          <w:p>
            <w:pPr>
              <w:pStyle w:val="ListParagraph"/>
              <w:numPr>
                <w:ilvl w:val="0"/>
                <w:numId w:val="2"/>
              </w:numPr>
              <w:spacing w:after="30" w:before="30"/>
            </w:pPr>
            <w:r>
              <w:rPr>
                <w:rFonts w:ascii="Arial" w:cs="Arial" w:eastAsia="Arial" w:hAnsi="Arial"/>
                <w:sz w:val="21"/>
                <w:szCs w:val="21"/>
              </w:rPr>
              <w:t xml:space="preserve">Governance rule: anything that production consumers depend on must be managed through DBT — no ad-hoc warehouse objects in production schemas.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200"/>
              <w:bottom w:type="dxa" w:w="100"/>
              <w:right w:type="dxa" w:w="200"/>
            </w:tcMar>
          </w:tcPr>
          <w:p>
            <w:pPr>
              <w:spacing w:after="60" w:before="40"/>
            </w:pPr>
            <w:r>
              <w:rPr>
                <w:rFonts w:ascii="Arial" w:cs="Arial" w:eastAsia="Arial" w:hAnsi="Arial"/>
                <w:b/>
                <w:bCs/>
                <w:color w:val="2E75B6"/>
                <w:sz w:val="22"/>
                <w:szCs w:val="22"/>
              </w:rPr>
              <w:t xml:space="preserve">Q58. How would you handle a model that needs to write to two different schemas?</w:t>
            </w:r>
          </w:p>
          <w:p>
            <w:pPr>
              <w:pStyle w:val="ListParagraph"/>
              <w:numPr>
                <w:ilvl w:val="0"/>
                <w:numId w:val="2"/>
              </w:numPr>
              <w:spacing w:after="30" w:before="30"/>
            </w:pPr>
            <w:r>
              <w:rPr>
                <w:rFonts w:ascii="Arial" w:cs="Arial" w:eastAsia="Arial" w:hAnsi="Arial"/>
                <w:sz w:val="21"/>
                <w:szCs w:val="21"/>
              </w:rPr>
              <w:t xml:space="preserve">DBT models write to exactly one schema per run — a single model cannot natively output to two schemas in one run.</w:t>
            </w:r>
          </w:p>
          <w:p>
            <w:pPr>
              <w:pStyle w:val="ListParagraph"/>
              <w:numPr>
                <w:ilvl w:val="0"/>
                <w:numId w:val="2"/>
              </w:numPr>
              <w:spacing w:after="30" w:before="30"/>
            </w:pPr>
            <w:r>
              <w:rPr>
                <w:rFonts w:ascii="Arial" w:cs="Arial" w:eastAsia="Arial" w:hAnsi="Arial"/>
                <w:sz w:val="21"/>
                <w:szCs w:val="21"/>
              </w:rPr>
              <w:t xml:space="preserve">Option 1 — Split into two models: Create model_a.sql that writes to schema_1 and model_b.sql that writes to schema_2. model_b can ref model_a. Clean and maintainable.</w:t>
            </w:r>
          </w:p>
          <w:p>
            <w:pPr>
              <w:pStyle w:val="ListParagraph"/>
              <w:numPr>
                <w:ilvl w:val="0"/>
                <w:numId w:val="2"/>
              </w:numPr>
              <w:spacing w:after="30" w:before="30"/>
            </w:pPr>
            <w:r>
              <w:rPr>
                <w:rFonts w:ascii="Arial" w:cs="Arial" w:eastAsia="Arial" w:hAnsi="Arial"/>
                <w:sz w:val="21"/>
                <w:szCs w:val="21"/>
              </w:rPr>
              <w:t xml:space="preserve">Option 2 — Post-hook to copy/insert: Use a post_hook to INSERT INTO schema_2.table AS SELECT * FROM schema_1.table after the main model runs. But this is fragile and not idempotent.</w:t>
            </w:r>
          </w:p>
          <w:p>
            <w:pPr>
              <w:pStyle w:val="ListParagraph"/>
              <w:numPr>
                <w:ilvl w:val="0"/>
                <w:numId w:val="2"/>
              </w:numPr>
              <w:spacing w:after="30" w:before="30"/>
            </w:pPr>
            <w:r>
              <w:rPr>
                <w:rFonts w:ascii="Arial" w:cs="Arial" w:eastAsia="Arial" w:hAnsi="Arial"/>
                <w:sz w:val="21"/>
                <w:szCs w:val="21"/>
              </w:rPr>
              <w:t xml:space="preserve">Option 3 — dbt run-operation: Use a macro with run-operation to execute custom DDL after the main model. More controlled than post-hook.</w:t>
            </w:r>
          </w:p>
          <w:p>
            <w:pPr>
              <w:pStyle w:val="ListParagraph"/>
              <w:numPr>
                <w:ilvl w:val="0"/>
                <w:numId w:val="2"/>
              </w:numPr>
              <w:spacing w:after="30" w:before="30"/>
            </w:pPr>
            <w:r>
              <w:rPr>
                <w:rFonts w:ascii="Arial" w:cs="Arial" w:eastAsia="Arial" w:hAnsi="Arial"/>
                <w:sz w:val="21"/>
                <w:szCs w:val="21"/>
              </w:rPr>
              <w:t xml:space="preserve">Best practice recommendation: always go with Option 1. Two models, two schemas, one clear purpose each. DBT is designed for this — models are cheap and explicit.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200"/>
              <w:bottom w:type="dxa" w:w="100"/>
              <w:right w:type="dxa" w:w="200"/>
            </w:tcMar>
          </w:tcPr>
          <w:p>
            <w:pPr>
              <w:spacing w:after="60" w:before="40"/>
            </w:pPr>
            <w:r>
              <w:rPr>
                <w:rFonts w:ascii="Arial" w:cs="Arial" w:eastAsia="Arial" w:hAnsi="Arial"/>
                <w:b/>
                <w:bCs/>
                <w:color w:val="217346"/>
                <w:sz w:val="22"/>
                <w:szCs w:val="22"/>
              </w:rPr>
              <w:t xml:space="preserve">Q59. Your dbt run is taking 3 hours in production. How do you speed it up?</w:t>
            </w:r>
          </w:p>
          <w:p>
            <w:pPr>
              <w:pStyle w:val="ListParagraph"/>
              <w:numPr>
                <w:ilvl w:val="0"/>
                <w:numId w:val="2"/>
              </w:numPr>
              <w:spacing w:after="30" w:before="30"/>
            </w:pPr>
            <w:r>
              <w:rPr>
                <w:rFonts w:ascii="Arial" w:cs="Arial" w:eastAsia="Arial" w:hAnsi="Arial"/>
                <w:sz w:val="21"/>
                <w:szCs w:val="21"/>
              </w:rPr>
              <w:t xml:space="preserve">Step 1 — Identify the bottleneck: Run dbt run --debug and look at which models take longest. Sort by execution time.</w:t>
            </w:r>
          </w:p>
          <w:p>
            <w:pPr>
              <w:pStyle w:val="ListParagraph"/>
              <w:numPr>
                <w:ilvl w:val="0"/>
                <w:numId w:val="2"/>
              </w:numPr>
              <w:spacing w:after="30" w:before="30"/>
            </w:pPr>
            <w:r>
              <w:rPr>
                <w:rFonts w:ascii="Arial" w:cs="Arial" w:eastAsia="Arial" w:hAnsi="Arial"/>
                <w:sz w:val="21"/>
                <w:szCs w:val="21"/>
              </w:rPr>
              <w:t xml:space="preserve">Step 2 — Parallelize: Increase the --threads count. Default is 4. If your warehouse can handle it, set --threads 8 or higher. Models without dependencies run in parallel up to the thread limit.</w:t>
            </w:r>
          </w:p>
          <w:p>
            <w:pPr>
              <w:pStyle w:val="ListParagraph"/>
              <w:numPr>
                <w:ilvl w:val="0"/>
                <w:numId w:val="2"/>
              </w:numPr>
              <w:spacing w:after="30" w:before="30"/>
            </w:pPr>
            <w:r>
              <w:rPr>
                <w:rFonts w:ascii="Arial" w:cs="Arial" w:eastAsia="Arial" w:hAnsi="Arial"/>
                <w:sz w:val="21"/>
                <w:szCs w:val="21"/>
              </w:rPr>
              <w:t xml:space="preserve">Step 3 — Review materializations: Are any view models being queried repeatedly by downstream table models? Consider materializing expensive views as tables.</w:t>
            </w:r>
          </w:p>
          <w:p>
            <w:pPr>
              <w:pStyle w:val="ListParagraph"/>
              <w:numPr>
                <w:ilvl w:val="0"/>
                <w:numId w:val="2"/>
              </w:numPr>
              <w:spacing w:after="30" w:before="30"/>
            </w:pPr>
            <w:r>
              <w:rPr>
                <w:rFonts w:ascii="Arial" w:cs="Arial" w:eastAsia="Arial" w:hAnsi="Arial"/>
                <w:sz w:val="21"/>
                <w:szCs w:val="21"/>
              </w:rPr>
              <w:t xml:space="preserve">Step 4 — Convert full rebuilds to incremental: Identify large table materializations that rebuild millions of rows every run. Convert them to incremental models.</w:t>
            </w:r>
          </w:p>
          <w:p>
            <w:pPr>
              <w:pStyle w:val="ListParagraph"/>
              <w:numPr>
                <w:ilvl w:val="0"/>
                <w:numId w:val="2"/>
              </w:numPr>
              <w:spacing w:after="30" w:before="30"/>
            </w:pPr>
            <w:r>
              <w:rPr>
                <w:rFonts w:ascii="Arial" w:cs="Arial" w:eastAsia="Arial" w:hAnsi="Arial"/>
                <w:sz w:val="21"/>
                <w:szCs w:val="21"/>
              </w:rPr>
              <w:t xml:space="preserve">Step 5 — Targeted runs: Instead of running the full project every time, split into separate jobs by tag or folder. Run staging hourly, marts daily.</w:t>
            </w:r>
          </w:p>
          <w:p>
            <w:pPr>
              <w:pStyle w:val="ListParagraph"/>
              <w:numPr>
                <w:ilvl w:val="0"/>
                <w:numId w:val="2"/>
              </w:numPr>
              <w:spacing w:after="30" w:before="30"/>
            </w:pPr>
            <w:r>
              <w:rPr>
                <w:rFonts w:ascii="Arial" w:cs="Arial" w:eastAsia="Arial" w:hAnsi="Arial"/>
                <w:sz w:val="21"/>
                <w:szCs w:val="21"/>
              </w:rPr>
              <w:t xml:space="preserve">Step 6 — Warehouse sizing: On Databricks, ensure the SQL warehouse is appropriately sized for the workload. Auto-scaling can help for variable loads.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00"/>
              <w:left w:type="dxa" w:w="200"/>
              <w:bottom w:type="dxa" w:w="100"/>
              <w:right w:type="dxa" w:w="200"/>
            </w:tcMar>
          </w:tcPr>
          <w:p>
            <w:pPr>
              <w:spacing w:after="60" w:before="40"/>
            </w:pPr>
            <w:r>
              <w:rPr>
                <w:rFonts w:ascii="Arial" w:cs="Arial" w:eastAsia="Arial" w:hAnsi="Arial"/>
                <w:b/>
                <w:bCs/>
                <w:color w:val="5B3F8C"/>
                <w:sz w:val="22"/>
                <w:szCs w:val="22"/>
              </w:rPr>
              <w:t xml:space="preserve">Q60. How do you manage DBT in a team of 10 data engineers all working on the same project?</w:t>
            </w:r>
          </w:p>
          <w:p>
            <w:pPr>
              <w:pStyle w:val="ListParagraph"/>
              <w:numPr>
                <w:ilvl w:val="0"/>
                <w:numId w:val="2"/>
              </w:numPr>
              <w:spacing w:after="30" w:before="30"/>
            </w:pPr>
            <w:r>
              <w:rPr>
                <w:rFonts w:ascii="Arial" w:cs="Arial" w:eastAsia="Arial" w:hAnsi="Arial"/>
                <w:sz w:val="21"/>
                <w:szCs w:val="21"/>
              </w:rPr>
              <w:t xml:space="preserve">Git branching: each engineer works on a feature branch. All changes go through Pull Requests. No one commits directly to main.</w:t>
            </w:r>
          </w:p>
          <w:p>
            <w:pPr>
              <w:pStyle w:val="ListParagraph"/>
              <w:numPr>
                <w:ilvl w:val="0"/>
                <w:numId w:val="2"/>
              </w:numPr>
              <w:spacing w:after="30" w:before="30"/>
            </w:pPr>
            <w:r>
              <w:rPr>
                <w:rFonts w:ascii="Arial" w:cs="Arial" w:eastAsia="Arial" w:hAnsi="Arial"/>
                <w:sz w:val="21"/>
                <w:szCs w:val="21"/>
              </w:rPr>
              <w:t xml:space="preserve">Personal dev schemas: each engineer has their own target schema in profiles.yml (e.g., dev_sai_praneeth). Running dbt run in dev writes to their personal schema — no conflicts.</w:t>
            </w:r>
          </w:p>
          <w:p>
            <w:pPr>
              <w:pStyle w:val="ListParagraph"/>
              <w:numPr>
                <w:ilvl w:val="0"/>
                <w:numId w:val="2"/>
              </w:numPr>
              <w:spacing w:after="30" w:before="30"/>
            </w:pPr>
            <w:r>
              <w:rPr>
                <w:rFonts w:ascii="Arial" w:cs="Arial" w:eastAsia="Arial" w:hAnsi="Arial"/>
                <w:sz w:val="21"/>
                <w:szCs w:val="21"/>
              </w:rPr>
              <w:t xml:space="preserve">CI on every PR: Slim CI runs dbt build --select state:modified+ on every PR. The PR is blocked if tests fail — code quality is enforced automatically.</w:t>
            </w:r>
          </w:p>
          <w:p>
            <w:pPr>
              <w:pStyle w:val="ListParagraph"/>
              <w:numPr>
                <w:ilvl w:val="0"/>
                <w:numId w:val="2"/>
              </w:numPr>
              <w:spacing w:after="30" w:before="30"/>
            </w:pPr>
            <w:r>
              <w:rPr>
                <w:rFonts w:ascii="Arial" w:cs="Arial" w:eastAsia="Arial" w:hAnsi="Arial"/>
                <w:sz w:val="21"/>
                <w:szCs w:val="21"/>
              </w:rPr>
              <w:t xml:space="preserve">Code review: all model changes are reviewed in PRs. Reviewers check for naming conventions, missing tests, missing descriptions, and correct materialization choices.</w:t>
            </w:r>
          </w:p>
          <w:p>
            <w:pPr>
              <w:pStyle w:val="ListParagraph"/>
              <w:numPr>
                <w:ilvl w:val="0"/>
                <w:numId w:val="2"/>
              </w:numPr>
              <w:spacing w:after="30" w:before="30"/>
            </w:pPr>
            <w:r>
              <w:rPr>
                <w:rFonts w:ascii="Arial" w:cs="Arial" w:eastAsia="Arial" w:hAnsi="Arial"/>
                <w:sz w:val="21"/>
                <w:szCs w:val="21"/>
              </w:rPr>
              <w:t xml:space="preserve">Package management: all engineers use the same packages.yml. New packages are added via PR and reviewed.</w:t>
            </w:r>
          </w:p>
          <w:p>
            <w:pPr>
              <w:pStyle w:val="ListParagraph"/>
              <w:numPr>
                <w:ilvl w:val="0"/>
                <w:numId w:val="2"/>
              </w:numPr>
              <w:spacing w:after="30" w:before="30"/>
            </w:pPr>
            <w:r>
              <w:rPr>
                <w:rFonts w:ascii="Arial" w:cs="Arial" w:eastAsia="Arial" w:hAnsi="Arial"/>
                <w:sz w:val="21"/>
                <w:szCs w:val="21"/>
              </w:rPr>
              <w:t xml:space="preserve">Documentation standard: every new model and column must have a description in schema.yml — enforced in code review. No undocumented models reach main.</w:t>
            </w:r>
          </w:p>
          <w:p>
            <w:pPr>
              <w:pStyle w:val="ListParagraph"/>
              <w:numPr>
                <w:ilvl w:val="0"/>
                <w:numId w:val="2"/>
              </w:numPr>
              <w:spacing w:after="30" w:before="30"/>
            </w:pPr>
            <w:r>
              <w:rPr>
                <w:rFonts w:ascii="Arial" w:cs="Arial" w:eastAsia="Arial" w:hAnsi="Arial"/>
                <w:sz w:val="21"/>
                <w:szCs w:val="21"/>
              </w:rPr>
              <w:t xml:space="preserve">Deployment: only CI/CD deploys to production. Engineers never run dbt run --target prod locally — only the automated pipeline does.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after="60" w:before="40"/>
            </w:pPr>
            <w:r>
              <w:rPr>
                <w:rFonts w:ascii="Arial" w:cs="Arial" w:eastAsia="Arial" w:hAnsi="Arial"/>
                <w:b/>
                <w:bCs/>
                <w:color w:val="E8943A"/>
                <w:sz w:val="22"/>
                <w:szCs w:val="22"/>
              </w:rPr>
              <w:t xml:space="preserve">Bonus Q: How would you use DBT in your TowerGenie project at Jio?</w:t>
            </w:r>
          </w:p>
          <w:p>
            <w:pPr>
              <w:pStyle w:val="ListParagraph"/>
              <w:numPr>
                <w:ilvl w:val="0"/>
                <w:numId w:val="2"/>
              </w:numPr>
              <w:spacing w:after="30" w:before="30"/>
            </w:pPr>
            <w:r>
              <w:rPr>
                <w:rFonts w:ascii="Arial" w:cs="Arial" w:eastAsia="Arial" w:hAnsi="Arial"/>
                <w:sz w:val="21"/>
                <w:szCs w:val="21"/>
              </w:rPr>
              <w:t xml:space="preserve">In TowerGenie, we use DBT as the transformation layer between our Databricks bronze ingestion layer and the gold analytics layer.</w:t>
            </w:r>
          </w:p>
          <w:p>
            <w:pPr>
              <w:pStyle w:val="ListParagraph"/>
              <w:numPr>
                <w:ilvl w:val="0"/>
                <w:numId w:val="2"/>
              </w:numPr>
              <w:spacing w:after="30" w:before="30"/>
            </w:pPr>
            <w:r>
              <w:rPr>
                <w:rFonts w:ascii="Arial" w:cs="Arial" w:eastAsia="Arial" w:hAnsi="Arial"/>
                <w:sz w:val="21"/>
                <w:szCs w:val="21"/>
              </w:rPr>
              <w:t xml:space="preserve">Staging models (stg_): clean raw tower telemetry coming from Kafka bronze tables — cast timestamps, rename columns, remove obvious nulls and duplicates.</w:t>
            </w:r>
          </w:p>
          <w:p>
            <w:pPr>
              <w:pStyle w:val="ListParagraph"/>
              <w:numPr>
                <w:ilvl w:val="0"/>
                <w:numId w:val="2"/>
              </w:numPr>
              <w:spacing w:after="30" w:before="30"/>
            </w:pPr>
            <w:r>
              <w:rPr>
                <w:rFonts w:ascii="Arial" w:cs="Arial" w:eastAsia="Arial" w:hAnsi="Arial"/>
                <w:sz w:val="21"/>
                <w:szCs w:val="21"/>
              </w:rPr>
              <w:t xml:space="preserve">Intermediate models (int_): join telemetry with tower metadata, compute derived metrics like energy efficiency ratios, apply business rule filters.</w:t>
            </w:r>
          </w:p>
          <w:p>
            <w:pPr>
              <w:pStyle w:val="ListParagraph"/>
              <w:numPr>
                <w:ilvl w:val="0"/>
                <w:numId w:val="2"/>
              </w:numPr>
              <w:spacing w:after="30" w:before="30"/>
            </w:pPr>
            <w:r>
              <w:rPr>
                <w:rFonts w:ascii="Arial" w:cs="Arial" w:eastAsia="Arial" w:hAnsi="Arial"/>
                <w:sz w:val="21"/>
                <w:szCs w:val="21"/>
              </w:rPr>
              <w:t xml:space="preserve">Fact models (fct_): compute hourly, daily, and monthly KPIs at tower, state, and national levels. These are incremental models since we process 3B records daily — full rebuilds are not feasible.</w:t>
            </w:r>
          </w:p>
          <w:p>
            <w:pPr>
              <w:pStyle w:val="ListParagraph"/>
              <w:numPr>
                <w:ilvl w:val="0"/>
                <w:numId w:val="2"/>
              </w:numPr>
              <w:spacing w:after="30" w:before="30"/>
            </w:pPr>
            <w:r>
              <w:rPr>
                <w:rFonts w:ascii="Arial" w:cs="Arial" w:eastAsia="Arial" w:hAnsi="Arial"/>
                <w:sz w:val="21"/>
                <w:szCs w:val="21"/>
              </w:rPr>
              <w:t xml:space="preserve">Sources: declared in schema.yml pointing to our Kafka-ingested bronze Delta tables in Databricks.</w:t>
            </w:r>
          </w:p>
          <w:p>
            <w:pPr>
              <w:pStyle w:val="ListParagraph"/>
              <w:numPr>
                <w:ilvl w:val="0"/>
                <w:numId w:val="2"/>
              </w:numPr>
              <w:spacing w:after="30" w:before="30"/>
            </w:pPr>
            <w:r>
              <w:rPr>
                <w:rFonts w:ascii="Arial" w:cs="Arial" w:eastAsia="Arial" w:hAnsi="Arial"/>
                <w:sz w:val="21"/>
                <w:szCs w:val="21"/>
              </w:rPr>
              <w:t xml:space="preserve">Tests: unique and not_null on tower_id + event_timestamp composite keys, accepted_values for device status codes, dbt-expectations for KPI range validation (energy between 0 and 10000 kWh).</w:t>
            </w:r>
          </w:p>
          <w:p>
            <w:pPr>
              <w:pStyle w:val="ListParagraph"/>
              <w:numPr>
                <w:ilvl w:val="0"/>
                <w:numId w:val="2"/>
              </w:numPr>
              <w:spacing w:after="30" w:before="30"/>
            </w:pPr>
            <w:r>
              <w:rPr>
                <w:rFonts w:ascii="Arial" w:cs="Arial" w:eastAsia="Arial" w:hAnsi="Arial"/>
                <w:sz w:val="21"/>
                <w:szCs w:val="21"/>
              </w:rPr>
              <w:t xml:space="preserve">Deployment: DBT runs orchestrated by Airflow. dbt source freshness runs first — if Kafka data is stale, the pipeline aborts and alerts. dbt build runs next with --select tag:hourly for hourly KPIs.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2026-04-20T19:20:54.549Z</dcterms:created>
  <dcterms:modified xsi:type="dcterms:W3CDTF">2026-04-20T19:20:54.550Z</dcterms:modified>
</cp:coreProperties>
</file>

<file path=docProps/custom.xml><?xml version="1.0" encoding="utf-8"?>
<Properties xmlns="http://schemas.openxmlformats.org/officeDocument/2006/custom-properties" xmlns:vt="http://schemas.openxmlformats.org/officeDocument/2006/docPropsVTypes"/>
</file>