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0D1B2E"/>
          <w:sz w:val="60"/>
          <w:szCs w:val="60"/>
        </w:rPr>
        <w:t xml:space="preserve">DATABRICKS</w:t>
      </w:r>
    </w:p>
    <w:p>
      <w:pPr>
        <w:spacing w:after="100" w:before="0"/>
        <w:jc w:val="center"/>
      </w:pPr>
      <w:r>
        <w:rPr>
          <w:rFonts w:ascii="Arial" w:cs="Arial" w:eastAsia="Arial" w:hAnsi="Arial"/>
          <w:color w:val="1558A8"/>
          <w:sz w:val="30"/>
          <w:szCs w:val="30"/>
        </w:rPr>
        <w:t xml:space="preserve">Complete Interview Preparation Guide</w:t>
      </w:r>
    </w:p>
    <w:p>
      <w:pPr>
        <w:spacing w:after="80" w:before="0"/>
        <w:jc w:val="center"/>
      </w:pPr>
      <w:r>
        <w:rPr>
          <w:rFonts w:ascii="Arial" w:cs="Arial" w:eastAsia="Arial" w:hAnsi="Arial"/>
          <w:color w:val="7A90A8"/>
          <w:sz w:val="22"/>
          <w:szCs w:val="22"/>
        </w:rPr>
        <w:t xml:space="preserve">Architecture  ·  Delta Lake  ·  Unity Catalog  ·  Spark on Databricks  ·  Workflows  ·  Scenario  ·  Experience</w:t>
      </w:r>
    </w:p>
    <w:p>
      <w:pPr>
        <w:pBdr>
          <w:bottom w:val="single" w:color="1558A8" w:sz="6" w:space="2"/>
        </w:pBdr>
        <w:spacing w:after="400" w:before="40"/>
      </w:pPr>
    </w:p>
    <w:p>
      <w:pPr>
        <w:spacing w:after="60" w:before="60"/>
      </w:pPr>
      <w:r>
        <w:rPr>
          <w:rFonts w:ascii="Arial" w:cs="Arial" w:eastAsia="Arial" w:hAnsi="Arial"/>
          <w:b/>
          <w:bCs/>
          <w:color w:val="0D1B2E"/>
          <w:sz w:val="22"/>
          <w:szCs w:val="22"/>
        </w:rPr>
        <w:t xml:space="preserve">Candidate: </w:t>
      </w:r>
      <w:r>
        <w:rPr>
          <w:rFonts w:ascii="Arial" w:cs="Arial" w:eastAsia="Arial" w:hAnsi="Arial"/>
          <w:color w:val="0D1B2E"/>
          <w:sz w:val="22"/>
          <w:szCs w:val="22"/>
        </w:rPr>
        <w:t xml:space="preserve">Dhachapally Sai Praneeth</w:t>
      </w:r>
    </w:p>
    <w:p>
      <w:pPr>
        <w:spacing w:after="60" w:before="60"/>
      </w:pPr>
      <w:r>
        <w:rPr>
          <w:rFonts w:ascii="Arial" w:cs="Arial" w:eastAsia="Arial" w:hAnsi="Arial"/>
          <w:b/>
          <w:bCs/>
          <w:color w:val="0A7E6E"/>
          <w:sz w:val="22"/>
          <w:szCs w:val="22"/>
        </w:rPr>
        <w:t xml:space="preserve">Certification: </w:t>
      </w:r>
      <w:r>
        <w:rPr>
          <w:rFonts w:ascii="Arial" w:cs="Arial" w:eastAsia="Arial" w:hAnsi="Arial"/>
          <w:color w:val="0A7E6E"/>
          <w:sz w:val="22"/>
          <w:szCs w:val="22"/>
        </w:rPr>
        <w:t xml:space="preserve">Databricks Certified Data Engineer Associate</w:t>
      </w:r>
    </w:p>
    <w:p>
      <w:pPr>
        <w:spacing w:after="60" w:before="60"/>
      </w:pPr>
      <w:r>
        <w:rPr>
          <w:rFonts w:ascii="Arial" w:cs="Arial" w:eastAsia="Arial" w:hAnsi="Arial"/>
          <w:b/>
          <w:bCs/>
          <w:color w:val="0D1B2E"/>
          <w:sz w:val="22"/>
          <w:szCs w:val="22"/>
        </w:rPr>
        <w:t xml:space="preserve">Experience: </w:t>
      </w:r>
      <w:r>
        <w:rPr>
          <w:rFonts w:ascii="Arial" w:cs="Arial" w:eastAsia="Arial" w:hAnsi="Arial"/>
          <w:color w:val="0D1B2E"/>
          <w:sz w:val="22"/>
          <w:szCs w:val="22"/>
        </w:rPr>
        <w:t xml:space="preserve">~3 years  |  Data Engineer II — Jio Platforms Limited</w:t>
      </w:r>
    </w:p>
    <w:p>
      <w:pPr>
        <w:spacing w:after="60" w:before="60"/>
      </w:pPr>
      <w:r>
        <w:rPr>
          <w:rFonts w:ascii="Arial" w:cs="Arial" w:eastAsia="Arial" w:hAnsi="Arial"/>
          <w:b/>
          <w:bCs/>
          <w:color w:val="0D1B2E"/>
          <w:sz w:val="22"/>
          <w:szCs w:val="22"/>
        </w:rPr>
        <w:t xml:space="preserve">Key Projects: </w:t>
      </w:r>
      <w:r>
        <w:rPr>
          <w:rFonts w:ascii="Arial" w:cs="Arial" w:eastAsia="Arial" w:hAnsi="Arial"/>
          <w:color w:val="0D1B2E"/>
          <w:sz w:val="22"/>
          <w:szCs w:val="22"/>
        </w:rPr>
        <w:t xml:space="preserve">TowerGenie Analytics (Batch)  ·  IoT Battery Analytics  ·  Streaming Alert Pipeline (Personal)</w:t>
      </w:r>
    </w:p>
    <w:p>
      <w:pPr>
        <w:spacing w:after="60" w:before="60"/>
      </w:pPr>
      <w:r>
        <w:rPr>
          <w:rFonts w:ascii="Arial" w:cs="Arial" w:eastAsia="Arial" w:hAnsi="Arial"/>
          <w:b/>
          <w:bCs/>
          <w:color w:val="9A6B00"/>
          <w:sz w:val="22"/>
          <w:szCs w:val="22"/>
        </w:rPr>
        <w:t xml:space="preserve">Key Numbers: </w:t>
      </w:r>
      <w:r>
        <w:rPr>
          <w:rFonts w:ascii="Arial" w:cs="Arial" w:eastAsia="Arial" w:hAnsi="Arial"/>
          <w:color w:val="9A6B00"/>
          <w:sz w:val="22"/>
          <w:szCs w:val="22"/>
        </w:rPr>
        <w:t xml:space="preserve">3B records/day  ·  35L+ towers  ·  20% Spark runtime reduction  ·  Databricks Certified</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Topic</w:t>
            </w:r>
          </w:p>
        </w:tc>
      </w:tr>
      <w:tr>
        <w:tc>
          <w:tcPr>
            <w:tcW w:type="dxa" w:w="180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r>
              <w:rPr>
                <w:rFonts w:ascii="Arial" w:cs="Arial" w:eastAsia="Arial" w:hAnsi="Arial"/>
                <w:b/>
                <w:bCs/>
                <w:color w:val="0D1B2E"/>
                <w:sz w:val="20"/>
                <w:szCs w:val="20"/>
              </w:rPr>
              <w:t xml:space="preserve">Section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Architecture &amp; Platform</w:t>
            </w:r>
          </w:p>
        </w:tc>
      </w:tr>
      <w:tr>
        <w:tc>
          <w:tcPr>
            <w:tcW w:type="dxa" w:w="180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r>
              <w:rPr>
                <w:rFonts w:ascii="Arial" w:cs="Arial" w:eastAsia="Arial" w:hAnsi="Arial"/>
                <w:b/>
                <w:bCs/>
                <w:color w:val="0D1B2E"/>
                <w:sz w:val="20"/>
                <w:szCs w:val="20"/>
              </w:rPr>
              <w:t xml:space="preserve">Section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Lake — Core Concepts</w:t>
            </w:r>
          </w:p>
        </w:tc>
      </w:tr>
      <w:tr>
        <w:tc>
          <w:tcPr>
            <w:tcW w:type="dxa" w:w="1800"/>
            <w:tcBorders>
              <w:top w:val="single" w:color="CCCCCC" w:sz="1"/>
              <w:left w:val="single" w:color="CCCCCC" w:sz="1"/>
              <w:bottom w:val="single" w:color="CCCCCC" w:sz="1"/>
              <w:right w:val="single" w:color="CCCCCC" w:sz="1"/>
            </w:tcBorders>
            <w:shd w:fill="FEF3CC" w:val="clear"/>
            <w:tcMar>
              <w:top w:type="dxa" w:w="80"/>
              <w:left w:type="dxa" w:w="120"/>
              <w:bottom w:type="dxa" w:w="80"/>
              <w:right w:type="dxa" w:w="120"/>
            </w:tcMar>
          </w:tcPr>
          <w:p>
            <w:r>
              <w:rPr>
                <w:rFonts w:ascii="Arial" w:cs="Arial" w:eastAsia="Arial" w:hAnsi="Arial"/>
                <w:b/>
                <w:bCs/>
                <w:color w:val="0D1B2E"/>
                <w:sz w:val="20"/>
                <w:szCs w:val="20"/>
              </w:rPr>
              <w:t xml:space="preserve">Section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Unity Catalog &amp; Governance</w:t>
            </w:r>
          </w:p>
        </w:tc>
      </w:tr>
      <w:tr>
        <w:tc>
          <w:tcPr>
            <w:tcW w:type="dxa" w:w="1800"/>
            <w:tcBorders>
              <w:top w:val="single" w:color="CCCCCC" w:sz="1"/>
              <w:left w:val="single" w:color="CCCCCC" w:sz="1"/>
              <w:bottom w:val="single" w:color="CCCCCC" w:sz="1"/>
              <w:right w:val="single" w:color="CCCCCC" w:sz="1"/>
            </w:tcBorders>
            <w:shd w:fill="EDE4F9" w:val="clear"/>
            <w:tcMar>
              <w:top w:type="dxa" w:w="80"/>
              <w:left w:type="dxa" w:w="120"/>
              <w:bottom w:type="dxa" w:w="80"/>
              <w:right w:type="dxa" w:w="120"/>
            </w:tcMar>
          </w:tcPr>
          <w:p>
            <w:r>
              <w:rPr>
                <w:rFonts w:ascii="Arial" w:cs="Arial" w:eastAsia="Arial" w:hAnsi="Arial"/>
                <w:b/>
                <w:bCs/>
                <w:color w:val="0D1B2E"/>
                <w:sz w:val="20"/>
                <w:szCs w:val="20"/>
              </w:rPr>
              <w:t xml:space="preserve">Section 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Spark on Databricks</w:t>
            </w:r>
          </w:p>
        </w:tc>
      </w:tr>
      <w:tr>
        <w:tc>
          <w:tcPr>
            <w:tcW w:type="dxa" w:w="1800"/>
            <w:tcBorders>
              <w:top w:val="single" w:color="CCCCCC" w:sz="1"/>
              <w:left w:val="single" w:color="CCCCCC" w:sz="1"/>
              <w:bottom w:val="single" w:color="CCCCCC" w:sz="1"/>
              <w:right w:val="single" w:color="CCCCCC" w:sz="1"/>
            </w:tcBorders>
            <w:shd w:fill="E2F4EC" w:val="clear"/>
            <w:tcMar>
              <w:top w:type="dxa" w:w="80"/>
              <w:left w:type="dxa" w:w="120"/>
              <w:bottom w:type="dxa" w:w="80"/>
              <w:right w:type="dxa" w:w="120"/>
            </w:tcMar>
          </w:tcPr>
          <w:p>
            <w:r>
              <w:rPr>
                <w:rFonts w:ascii="Arial" w:cs="Arial" w:eastAsia="Arial" w:hAnsi="Arial"/>
                <w:b/>
                <w:bCs/>
                <w:color w:val="0D1B2E"/>
                <w:sz w:val="20"/>
                <w:szCs w:val="20"/>
              </w:rPr>
              <w:t xml:space="preserve">Section 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Workflows &amp; Jobs</w:t>
            </w:r>
          </w:p>
        </w:tc>
      </w:tr>
      <w:tr>
        <w:tc>
          <w:tcPr>
            <w:tcW w:type="dxa" w:w="180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r>
              <w:rPr>
                <w:rFonts w:ascii="Arial" w:cs="Arial" w:eastAsia="Arial" w:hAnsi="Arial"/>
                <w:b/>
                <w:bCs/>
                <w:color w:val="0D1B2E"/>
                <w:sz w:val="20"/>
                <w:szCs w:val="20"/>
              </w:rPr>
              <w:t xml:space="preserve">Section 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Scenario-Based Questions</w:t>
            </w:r>
          </w:p>
        </w:tc>
      </w:tr>
      <w:tr>
        <w:tc>
          <w:tcPr>
            <w:tcW w:type="dxa" w:w="180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tcPr>
          <w:p>
            <w:r>
              <w:rPr>
                <w:rFonts w:ascii="Arial" w:cs="Arial" w:eastAsia="Arial" w:hAnsi="Arial"/>
                <w:b/>
                <w:bCs/>
                <w:color w:val="0D1B2E"/>
                <w:sz w:val="20"/>
                <w:szCs w:val="20"/>
              </w:rPr>
              <w:t xml:space="preserve">Section 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Experience &amp; Certification</w:t>
            </w:r>
          </w:p>
        </w:tc>
      </w:tr>
      <w:tr>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Section 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Quick-Reference Cheat Sheet</w:t>
            </w:r>
          </w:p>
        </w:tc>
      </w:tr>
    </w:tbl>
    <w:p>
      <w:r>
        <w:br w:type="page"/>
      </w:r>
    </w:p>
    <w:p>
      <w:pPr>
        <w:pStyle w:val="Heading1"/>
        <w:pBdr>
          <w:bottom w:val="single" w:color="1558A8" w:sz="10" w:space="4"/>
        </w:pBdr>
        <w:spacing w:after="120" w:before="320"/>
      </w:pPr>
      <w:r>
        <w:rPr>
          <w:rFonts w:ascii="Arial" w:cs="Arial" w:eastAsia="Arial" w:hAnsi="Arial"/>
          <w:b/>
          <w:bCs/>
          <w:color w:val="0D1B2E"/>
          <w:sz w:val="38"/>
          <w:szCs w:val="38"/>
        </w:rPr>
        <w:t xml:space="preserve">SECTION 1 — Databricks Architecture &amp; Platform</w:t>
      </w:r>
    </w:p>
    <w:p>
      <w:pPr>
        <w:spacing w:after="40" w:before="40"/>
      </w:pPr>
      <w:r>
        <w:t xml:space="preserve"/>
      </w:r>
    </w:p>
    <w:p>
      <w:pPr>
        <w:pStyle w:val="Heading2"/>
        <w:spacing w:after="80" w:before="220"/>
      </w:pPr>
      <w:r>
        <w:rPr>
          <w:rFonts w:ascii="Arial" w:cs="Arial" w:eastAsia="Arial" w:hAnsi="Arial"/>
          <w:b/>
          <w:bCs/>
          <w:color w:val="1558A8"/>
          <w:sz w:val="28"/>
          <w:szCs w:val="28"/>
        </w:rPr>
        <w:t xml:space="preserve">1.1  What is Databricks?</w:t>
      </w:r>
    </w:p>
    <w:p>
      <w:pPr>
        <w:spacing w:after="60" w:before="60"/>
      </w:pPr>
      <w:r>
        <w:rPr>
          <w:rFonts w:ascii="Arial" w:cs="Arial" w:eastAsia="Arial" w:hAnsi="Arial"/>
          <w:color w:val="0D1B2E"/>
          <w:sz w:val="22"/>
          <w:szCs w:val="22"/>
        </w:rPr>
        <w:t xml:space="preserve">Databricks is a unified analytics platform built on Apache Spark. It provides a cloud-native, collaborative environment for data engineering, data science, and machine learning. Originally created by the founders of Apache Spark at UC Berkeley.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Full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Unified Data Analytics Platform</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Runs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AWS, Azure, Microsoft Azure Databricks (most popular), GCP</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Core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Apache Spark (optimised runtime — Photon engine)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Storage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Lake (open-source, ACID transactions on data lakes)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Unity Catalog — centralised metadata, access control, lineage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Notebooks (Python, Scala, SQL, R), Jobs, SQL Warehouses, Repos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Key differentiator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Runtime (DBR) — optimised Spark + Delta Lake + ML libraries</w:t>
            </w:r>
          </w:p>
        </w:tc>
      </w:tr>
    </w:tbl>
    <w:p>
      <w:pPr>
        <w:spacing w:after="40" w:before="40"/>
      </w:pPr>
      <w:r>
        <w:t xml:space="preserve"/>
      </w:r>
    </w:p>
    <w:p>
      <w:pPr>
        <w:pStyle w:val="Heading2"/>
        <w:spacing w:after="80" w:before="220"/>
      </w:pPr>
      <w:r>
        <w:rPr>
          <w:rFonts w:ascii="Arial" w:cs="Arial" w:eastAsia="Arial" w:hAnsi="Arial"/>
          <w:b/>
          <w:bCs/>
          <w:color w:val="1558A8"/>
          <w:sz w:val="28"/>
          <w:szCs w:val="28"/>
        </w:rPr>
        <w:t xml:space="preserve">1.2  Databricks Architecture — Control Plane vs Data Plane</w:t>
      </w:r>
    </w:p>
    <w:p>
      <w:pPr>
        <w:spacing w:after="60" w:before="60"/>
      </w:pPr>
      <w:r>
        <w:rPr>
          <w:rFonts w:ascii="Arial" w:cs="Arial" w:eastAsia="Arial" w:hAnsi="Arial"/>
          <w:color w:val="0D1B2E"/>
          <w:sz w:val="22"/>
          <w:szCs w:val="22"/>
        </w:rPr>
        <w:t xml:space="preserve">Critical concept — interviewers ALWAYS ask this. Databricks splits architecture into two planes: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Plane</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What It Contains / Why It Matters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Control Plane
(Databricks-managed)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Runs in Databricks's cloud account. Contains: web application UI, cluster management, job scheduler, notebook server, REST API. You NEVER see your data here. Handles orchestration and metadata only.</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Data Plane
(Customer-managed)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Runs in YOUR cloud account (your AWS/Azure subscription). Contains: cluster VMs (EC2/Azure VMs), your storage (S3/ADLS), your network. Your data NEVER leaves your cloud account. Databricks only sends instructions — not data.</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Why this matters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Security — data never leaves your VPC. Compliance — your cloud account owns the data. Cost — you pay for compute in your account. Interview answer: 'Databricks is multi-tenant for the control plane but single-tenant for the data plane — your data always stays in your account.'</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Control plane sends configuration + code to agents running in data plane. Results metadata returned to control plane. Actual data stays in data plane storage.</w:t>
            </w:r>
          </w:p>
        </w:tc>
      </w:tr>
    </w:tbl>
    <w:p>
      <w:pPr>
        <w:spacing w:after="40" w:before="40"/>
      </w:pPr>
      <w:r>
        <w:t xml:space="preserve"/>
      </w:r>
    </w:p>
    <w:p>
      <w:pPr>
        <w:pStyle w:val="Heading2"/>
        <w:spacing w:after="80" w:before="220"/>
      </w:pPr>
      <w:r>
        <w:rPr>
          <w:rFonts w:ascii="Arial" w:cs="Arial" w:eastAsia="Arial" w:hAnsi="Arial"/>
          <w:b/>
          <w:bCs/>
          <w:color w:val="1558A8"/>
          <w:sz w:val="28"/>
          <w:szCs w:val="28"/>
        </w:rPr>
        <w:t xml:space="preserve">1.3  Databricks Cluster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Cluster Type</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When to Use / Key 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All-Purpose Clusters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Interactive, long-running. Used for notebooks, development, exploration. Multiple users can share. More expensive (billed per DBU when running). Don't auto-terminate quickly. Use for: data exploration, prototyping, collaborative notebooks.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Job Clusters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Created specifically for one job run. Terminate immediately after job completes. Cheaper (short-lived). Isolated — one job per cluster. Use for: production pipelines, scheduled ETL jobs, CI/CD runs. Best practice: ALWAYS use job clusters for production.</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SQL Warehouses
(formerly SQL Endpoints)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Optimised for SQL queries and BI dashboards. Runs Photon engine. Powers Databricks SQL (analytics layer). Serverless option available. Use for: dashboards, ad-hoc SQL, Superset/Tableau/Power BI connectivity.</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Single Node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Driver only, no workers. For small datasets, testing, single-machine ML. Not for production ETL.</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High Concurrency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(Legacy) Multiple users sharing. Replaced by SQL Warehouses for most SQL use cases.</w:t>
            </w:r>
          </w:p>
        </w:tc>
      </w:tr>
    </w:tbl>
    <w:p>
      <w:pPr>
        <w:spacing w:after="40" w:before="40"/>
      </w:pPr>
      <w:r>
        <w:t xml:space="preserve"/>
      </w:r>
    </w:p>
    <w:p>
      <w:pPr>
        <w:pStyle w:val="Heading2"/>
        <w:spacing w:after="80" w:before="220"/>
      </w:pPr>
      <w:r>
        <w:rPr>
          <w:rFonts w:ascii="Arial" w:cs="Arial" w:eastAsia="Arial" w:hAnsi="Arial"/>
          <w:b/>
          <w:bCs/>
          <w:color w:val="1558A8"/>
          <w:sz w:val="28"/>
          <w:szCs w:val="28"/>
        </w:rPr>
        <w:t xml:space="preserve">1.4  Databricks Runtime (DBR)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What is DBR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Runtime is the optimised software layer running on clusters. Built on Apache Spark but includes Databricks-specific optimisations: Photon engine, Delta Lake integration, pre-installed ML libraries (MLflow, TensorFlow, PyTorch).</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DBR vs Open-Source Spark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DBR Spark is 2-5x faster than open-source Spark on identical workloads. Photon (C++ vectorised engine) speeds up SQL and ETL. Auto-optimiser handles partition tuning automatically.</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Photon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 based vectorised query engine. Replaces JVM-based Spark SQL execution. 2-10x faster for SQL workloads. Automatic — enable at cluster creation (Photon Acceleration checkbox). Best for: Delta Lake reads/writes, SQL aggregations, joins.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DBR ML Runtime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Includes GPU support, pre-installed ML frameworks (TensorFlow, PyTorch, Scikit-learn), MLflow. Use for: model training, feature engineering, inference.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LTS (Long-Term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releases LTS versions supported for 2 years. Use LTS in production for stability. Current LTS: 13.3 LTS, 14.3 LTS.</w:t>
            </w:r>
          </w:p>
        </w:tc>
      </w:tr>
    </w:tbl>
    <w:p>
      <w:pPr>
        <w:spacing w:after="40" w:before="40"/>
      </w:pPr>
      <w:r>
        <w:t xml:space="preserve"/>
      </w:r>
    </w:p>
    <w:p>
      <w:r>
        <w:br w:type="page"/>
      </w:r>
    </w:p>
    <w:p>
      <w:pPr>
        <w:pStyle w:val="Heading1"/>
        <w:pBdr>
          <w:bottom w:val="single" w:color="1558A8" w:sz="10" w:space="4"/>
        </w:pBdr>
        <w:spacing w:after="120" w:before="320"/>
      </w:pPr>
      <w:r>
        <w:rPr>
          <w:rFonts w:ascii="Arial" w:cs="Arial" w:eastAsia="Arial" w:hAnsi="Arial"/>
          <w:b/>
          <w:bCs/>
          <w:color w:val="0D1B2E"/>
          <w:sz w:val="38"/>
          <w:szCs w:val="38"/>
        </w:rPr>
        <w:t xml:space="preserve">SECTION 2 — Delta Lake — Core Concepts</w:t>
      </w:r>
    </w:p>
    <w:p>
      <w:pPr>
        <w:spacing w:after="40" w:before="40"/>
      </w:pPr>
      <w:r>
        <w:t xml:space="preserve"/>
      </w:r>
    </w:p>
    <w:p>
      <w:pPr>
        <w:spacing w:after="60" w:before="60"/>
      </w:pPr>
      <w:r>
        <w:rPr>
          <w:rFonts w:ascii="Arial" w:cs="Arial" w:eastAsia="Arial" w:hAnsi="Arial"/>
          <w:color w:val="0D1B2E"/>
          <w:sz w:val="22"/>
          <w:szCs w:val="22"/>
        </w:rPr>
        <w:t xml:space="preserve">Delta Lake is the most important Databricks concept. Every interview will have 3-5 Delta Lake questions. Know it deeply.</w:t>
      </w:r>
    </w:p>
    <w:p>
      <w:pPr>
        <w:spacing w:after="40" w:before="40"/>
      </w:pPr>
      <w:r>
        <w:t xml:space="preserve"/>
      </w:r>
    </w:p>
    <w:p>
      <w:pPr>
        <w:pStyle w:val="Heading2"/>
        <w:spacing w:after="80" w:before="220"/>
      </w:pPr>
      <w:r>
        <w:rPr>
          <w:rFonts w:ascii="Arial" w:cs="Arial" w:eastAsia="Arial" w:hAnsi="Arial"/>
          <w:b/>
          <w:bCs/>
          <w:color w:val="1558A8"/>
          <w:sz w:val="28"/>
          <w:szCs w:val="28"/>
        </w:rPr>
        <w:t xml:space="preserve">2.1  What is Delta 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Definition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Lake is an open-source storage layer that brings ACID transactions, versioning, and schema enforcement to data lakes (HDFS, S3, ADLS). It stores data as Parquet files + a transaction log (_delta_log/).</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Storage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Parquet data files + JSON transaction log files in _delta_log/ directory. The log records every change as an ordered list of atomic commits.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ACID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Atomicity: write either fully succeeds or fully fails — no partial writes. Consistency: schema always valid. Isolation: concurrent reads/writes don't interfere. Durability: committed data persists.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Why over plain Parquet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Plain Parquet has no ACID, no concurrent writes, no schema evolution history, no time travel, no easy deletes/updates. Delta adds all of these on top of Parquet.</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Transaction Log (_delta_log/)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JSON files recording every operation (add file, remove file, update metadata). Checkpoint files (Parquet) created every 10 commits for fast reads. The log IS the source of truth — not just the data files.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Q1  </w:t>
            </w:r>
            <w:r>
              <w:rPr>
                <w:rFonts w:ascii="Arial" w:cs="Arial" w:eastAsia="Arial" w:hAnsi="Arial"/>
                <w:b/>
                <w:bCs/>
                <w:color w:val="0D1B2E"/>
                <w:sz w:val="22"/>
                <w:szCs w:val="22"/>
              </w:rPr>
              <w:t xml:space="preserve">What are the key features of Delta Lake? Explain each.</w:t>
            </w:r>
            <w:r>
              <w:rPr>
                <w:rFonts w:ascii="Arial" w:cs="Arial" w:eastAsia="Arial" w:hAnsi="Arial"/>
                <w:b/>
                <w:bCs/>
                <w:color w:val="1558A8"/>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What It Does / Why It Matters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ACID Transactions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Multiple writers can safely write concurrently. Reads never see partial writes. Failed writes are automatically rolled back. Critical for production pipelines where multiple jobs may write to same table.</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Time Travel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Query any previous version of a table: SELECT * FROM table VERSION AS OF 10 or SELECT * FROM table TIMESTAMP AS OF '2024-01-15'. Keeps history for 30 days (configurable). Use: audit, debugging, rollback.</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Schema Enforcement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rejects writes that don't match the table schema by default. Prevents garbage data from corrupting tables. ALTER TABLE allows intentional schema changes.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Schema Evolution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With MERGE schema option or spark.databricks.delta.schema.autoMerge.enabled=true, new columns in incoming data are automatically added to the table schema.</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Upsert (MERGE INTO)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SQL MERGE INTO statement for upsert, delete, update in one operation. Critical for CDC (Change Data Capture) patterns. Replaces the need for complex read-modify-write cycles.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Scalable Metadata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stores metadata in the transaction log (not Hive metastore). Handles tables with millions of partitions without metastore bottlenecks.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Data Skipping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collects min/max statistics for each data file. Queries skip files that can't contain the requested data — no full scans needed. Works automatically, no configuration.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Z-Ordering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Colocates related data in same files. Dramatically reduces files read for multi-column filter queries. OPTIMIZE table ZORDER BY (tower_id, date).</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Q2  </w:t>
            </w:r>
            <w:r>
              <w:rPr>
                <w:rFonts w:ascii="Arial" w:cs="Arial" w:eastAsia="Arial" w:hAnsi="Arial"/>
                <w:b/>
                <w:bCs/>
                <w:color w:val="0D1B2E"/>
                <w:sz w:val="22"/>
                <w:szCs w:val="22"/>
              </w:rPr>
              <w:t xml:space="preserve">Explain Delta Lake Time Travel. When would you use it?</w:t>
            </w:r>
            <w:r>
              <w:rPr>
                <w:rFonts w:ascii="Arial" w:cs="Arial" w:eastAsia="Arial" w:hAnsi="Arial"/>
                <w:b/>
                <w:bCs/>
                <w:color w:val="1558A8"/>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Time Travel lets you query any previous version of a Delta table. Delta keeps all versions for 30 days by default (delta.logRetentionDuration = 30 days, delta.deletedFileRetentionDuration = 7 days).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Query by version number</w:t>
                  </w:r>
                </w:p>
                <w:p>
                  <w:pPr>
                    <w:spacing w:after="0" w:before="0"/>
                  </w:pPr>
                  <w:r>
                    <w:rPr>
                      <w:rFonts w:ascii="Courier New" w:cs="Courier New" w:eastAsia="Courier New" w:hAnsi="Courier New"/>
                      <w:color w:val="E2F0FB"/>
                      <w:sz w:val="18"/>
                      <w:szCs w:val="18"/>
                    </w:rPr>
                    <w:t xml:space="preserve">SELECT * FROM tower_kpis VERSION AS OF 10;</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Query by timestamp</w:t>
                  </w:r>
                </w:p>
                <w:p>
                  <w:pPr>
                    <w:spacing w:after="0" w:before="0"/>
                  </w:pPr>
                  <w:r>
                    <w:rPr>
                      <w:rFonts w:ascii="Courier New" w:cs="Courier New" w:eastAsia="Courier New" w:hAnsi="Courier New"/>
                      <w:color w:val="E2F0FB"/>
                      <w:sz w:val="18"/>
                      <w:szCs w:val="18"/>
                    </w:rPr>
                    <w:t xml:space="preserve">SELECT * FROM tower_kpis TIMESTAMP AS OF '2024-01-15T06:00:00';</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PySpark version</w:t>
                  </w:r>
                </w:p>
                <w:p>
                  <w:pPr>
                    <w:spacing w:after="0" w:before="0"/>
                  </w:pPr>
                  <w:r>
                    <w:rPr>
                      <w:rFonts w:ascii="Courier New" w:cs="Courier New" w:eastAsia="Courier New" w:hAnsi="Courier New"/>
                      <w:color w:val="E2F0FB"/>
                      <w:sz w:val="18"/>
                      <w:szCs w:val="18"/>
                    </w:rPr>
                    <w:t xml:space="preserve">df = spark.read.format('delta').option('versionAsOf', 10).load('/data/tower_kpis')</w:t>
                  </w:r>
                </w:p>
                <w:p>
                  <w:pPr>
                    <w:spacing w:after="0" w:before="0"/>
                  </w:pPr>
                  <w:r>
                    <w:rPr>
                      <w:rFonts w:ascii="Courier New" w:cs="Courier New" w:eastAsia="Courier New" w:hAnsi="Courier New"/>
                      <w:color w:val="E2F0FB"/>
                      <w:sz w:val="18"/>
                      <w:szCs w:val="18"/>
                    </w:rPr>
                    <w:t xml:space="preserve"># OR</w:t>
                  </w:r>
                </w:p>
                <w:p>
                  <w:pPr>
                    <w:spacing w:after="0" w:before="0"/>
                  </w:pPr>
                  <w:r>
                    <w:rPr>
                      <w:rFonts w:ascii="Courier New" w:cs="Courier New" w:eastAsia="Courier New" w:hAnsi="Courier New"/>
                      <w:color w:val="E2F0FB"/>
                      <w:sz w:val="18"/>
                      <w:szCs w:val="18"/>
                    </w:rPr>
                    <w:t xml:space="preserve">df = spark.read.format('delta').option('timestampAsOf', '2024-01-15').load('/data/tower_kpis')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View history</w:t>
                  </w:r>
                </w:p>
                <w:p>
                  <w:pPr>
                    <w:spacing w:after="0" w:before="0"/>
                  </w:pPr>
                  <w:r>
                    <w:rPr>
                      <w:rFonts w:ascii="Courier New" w:cs="Courier New" w:eastAsia="Courier New" w:hAnsi="Courier New"/>
                      <w:color w:val="E2F0FB"/>
                      <w:sz w:val="18"/>
                      <w:szCs w:val="18"/>
                    </w:rPr>
                    <w:t xml:space="preserve">DESCRIBE HISTORY tower_kpis;  -- shows all versions, operations, timestamps</w:t>
                  </w:r>
                </w:p>
              </w:tc>
            </w:tr>
          </w:tbl>
          <w:p>
            <w:pPr>
              <w:spacing w:after="40" w:before="40"/>
            </w:pPr>
            <w:r>
              <w:t xml:space="preserve"/>
            </w:r>
          </w:p>
          <w:p>
            <w:pPr>
              <w:spacing w:after="30" w:before="100"/>
            </w:pPr>
            <w:r>
              <w:rPr>
                <w:rFonts w:ascii="Arial" w:cs="Arial" w:eastAsia="Arial" w:hAnsi="Arial"/>
                <w:b/>
                <w:bCs/>
                <w:color w:val="0A7E6E"/>
                <w:sz w:val="20"/>
                <w:szCs w:val="20"/>
              </w:rPr>
              <w:t xml:space="preserve">When to use:</w:t>
            </w:r>
          </w:p>
          <w:p>
            <w:pPr>
              <w:pStyle w:val="ListParagraph"/>
              <w:numPr>
                <w:ilvl w:val="0"/>
                <w:numId w:val="2"/>
              </w:numPr>
              <w:spacing w:after="40" w:before="40"/>
            </w:pPr>
            <w:r>
              <w:rPr>
                <w:rFonts w:ascii="Arial" w:cs="Arial" w:eastAsia="Arial" w:hAnsi="Arial"/>
                <w:b/>
                <w:bCs/>
                <w:color w:val="0D1B2E"/>
                <w:sz w:val="22"/>
                <w:szCs w:val="22"/>
              </w:rPr>
              <w:t xml:space="preserve">Rollback bad data: </w:t>
            </w:r>
            <w:r>
              <w:rPr>
                <w:rFonts w:ascii="Arial" w:cs="Arial" w:eastAsia="Arial" w:hAnsi="Arial"/>
                <w:color w:val="0D1B2E"/>
                <w:sz w:val="22"/>
                <w:szCs w:val="22"/>
              </w:rPr>
              <w:t xml:space="preserve">a pipeline wrote incorrect aggregations — restore previous version without any code changes</w:t>
            </w:r>
          </w:p>
          <w:p>
            <w:pPr>
              <w:pStyle w:val="ListParagraph"/>
              <w:numPr>
                <w:ilvl w:val="0"/>
                <w:numId w:val="2"/>
              </w:numPr>
              <w:spacing w:after="40" w:before="40"/>
            </w:pPr>
            <w:r>
              <w:rPr>
                <w:rFonts w:ascii="Arial" w:cs="Arial" w:eastAsia="Arial" w:hAnsi="Arial"/>
                <w:b/>
                <w:bCs/>
                <w:color w:val="0D1B2E"/>
                <w:sz w:val="22"/>
                <w:szCs w:val="22"/>
              </w:rPr>
              <w:t xml:space="preserve">Audit/compliance: </w:t>
            </w:r>
            <w:r>
              <w:rPr>
                <w:rFonts w:ascii="Arial" w:cs="Arial" w:eastAsia="Arial" w:hAnsi="Arial"/>
                <w:color w:val="0D1B2E"/>
                <w:sz w:val="22"/>
                <w:szCs w:val="22"/>
              </w:rPr>
              <w:t xml:space="preserve">show what data looked like at a specific point in time for regulatory requirements</w:t>
            </w:r>
          </w:p>
          <w:p>
            <w:pPr>
              <w:pStyle w:val="ListParagraph"/>
              <w:numPr>
                <w:ilvl w:val="0"/>
                <w:numId w:val="2"/>
              </w:numPr>
              <w:spacing w:after="40" w:before="40"/>
            </w:pPr>
            <w:r>
              <w:rPr>
                <w:rFonts w:ascii="Arial" w:cs="Arial" w:eastAsia="Arial" w:hAnsi="Arial"/>
                <w:b/>
                <w:bCs/>
                <w:color w:val="0D1B2E"/>
                <w:sz w:val="22"/>
                <w:szCs w:val="22"/>
              </w:rPr>
              <w:t xml:space="preserve">Debugging: </w:t>
            </w:r>
            <w:r>
              <w:rPr>
                <w:rFonts w:ascii="Arial" w:cs="Arial" w:eastAsia="Arial" w:hAnsi="Arial"/>
                <w:color w:val="0D1B2E"/>
                <w:sz w:val="22"/>
                <w:szCs w:val="22"/>
              </w:rPr>
              <w:t xml:space="preserve">compare current data vs previous version to find what changed</w:t>
            </w:r>
          </w:p>
          <w:p>
            <w:pPr>
              <w:pStyle w:val="ListParagraph"/>
              <w:numPr>
                <w:ilvl w:val="0"/>
                <w:numId w:val="2"/>
              </w:numPr>
              <w:spacing w:after="40" w:before="40"/>
            </w:pPr>
            <w:r>
              <w:rPr>
                <w:rFonts w:ascii="Arial" w:cs="Arial" w:eastAsia="Arial" w:hAnsi="Arial"/>
                <w:b/>
                <w:bCs/>
                <w:color w:val="0D1B2E"/>
                <w:sz w:val="22"/>
                <w:szCs w:val="22"/>
              </w:rPr>
              <w:t xml:space="preserve">Reproducing results: </w:t>
            </w:r>
            <w:r>
              <w:rPr>
                <w:rFonts w:ascii="Arial" w:cs="Arial" w:eastAsia="Arial" w:hAnsi="Arial"/>
                <w:color w:val="0D1B2E"/>
                <w:sz w:val="22"/>
                <w:szCs w:val="22"/>
              </w:rPr>
              <w:t xml:space="preserve">re-run an ML model on exactly the data that existed on a specific date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TowerGenie scenario: A quality check bug wrote incorrect Silver data for 3 days. With Delta Time Travel, we queried VERSION AS OF the last good write, verified the data, then RESTORE TABLE to that version. Recovery took 5 minutes instead of reprocessing 3 days of data.</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Q3  </w:t>
            </w:r>
            <w:r>
              <w:rPr>
                <w:rFonts w:ascii="Arial" w:cs="Arial" w:eastAsia="Arial" w:hAnsi="Arial"/>
                <w:b/>
                <w:bCs/>
                <w:color w:val="0D1B2E"/>
                <w:sz w:val="22"/>
                <w:szCs w:val="22"/>
              </w:rPr>
              <w:t xml:space="preserve">What is OPTIMIZE and Z-Ordering in Delta Lake?</w:t>
            </w:r>
            <w:r>
              <w:rPr>
                <w:rFonts w:ascii="Arial" w:cs="Arial" w:eastAsia="Arial" w:hAnsi="Arial"/>
                <w:b/>
                <w:bCs/>
                <w:color w:val="1558A8"/>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b/>
                <w:bCs/>
                <w:color w:val="0D1B2E"/>
                <w:sz w:val="22"/>
                <w:szCs w:val="22"/>
              </w:rPr>
              <w:t xml:space="preserve">OPTIMIZE: </w:t>
            </w:r>
            <w:r>
              <w:rPr>
                <w:rFonts w:ascii="Arial" w:cs="Arial" w:eastAsia="Arial" w:hAnsi="Arial"/>
                <w:color w:val="0D1B2E"/>
                <w:sz w:val="22"/>
                <w:szCs w:val="22"/>
              </w:rPr>
              <w:t xml:space="preserve">compacts many small Parquet files into fewer larger files. Reduces read overhead from thousands of tiny files (the small file problem). Run periodically — not on every write.</w:t>
            </w:r>
          </w:p>
          <w:p>
            <w:pPr>
              <w:spacing w:after="60" w:before="60"/>
            </w:pPr>
            <w:r>
              <w:rPr>
                <w:rFonts w:ascii="Arial" w:cs="Arial" w:eastAsia="Arial" w:hAnsi="Arial"/>
                <w:b/>
                <w:bCs/>
                <w:color w:val="0D1B2E"/>
                <w:sz w:val="22"/>
                <w:szCs w:val="22"/>
              </w:rPr>
              <w:t xml:space="preserve">Z-Ordering: </w:t>
            </w:r>
            <w:r>
              <w:rPr>
                <w:rFonts w:ascii="Arial" w:cs="Arial" w:eastAsia="Arial" w:hAnsi="Arial"/>
                <w:color w:val="0D1B2E"/>
                <w:sz w:val="22"/>
                <w:szCs w:val="22"/>
              </w:rPr>
              <w:t xml:space="preserve">a multi-dimensional clustering technique that colocates related data in the same files. Dramatically reduces the files Spark must read for filtered queries.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Basic optimize (compacts small files)</w:t>
                  </w:r>
                </w:p>
                <w:p>
                  <w:pPr>
                    <w:spacing w:after="0" w:before="0"/>
                  </w:pPr>
                  <w:r>
                    <w:rPr>
                      <w:rFonts w:ascii="Courier New" w:cs="Courier New" w:eastAsia="Courier New" w:hAnsi="Courier New"/>
                      <w:color w:val="E2F0FB"/>
                      <w:sz w:val="18"/>
                      <w:szCs w:val="18"/>
                    </w:rPr>
                    <w:t xml:space="preserve">OPTIMIZE tower_kpis;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Optimize with Z-Order (colocates data for common query patterns)</w:t>
                  </w:r>
                </w:p>
                <w:p>
                  <w:pPr>
                    <w:spacing w:after="0" w:before="0"/>
                  </w:pPr>
                  <w:r>
                    <w:rPr>
                      <w:rFonts w:ascii="Courier New" w:cs="Courier New" w:eastAsia="Courier New" w:hAnsi="Courier New"/>
                      <w:color w:val="E2F0FB"/>
                      <w:sz w:val="18"/>
                      <w:szCs w:val="18"/>
                    </w:rPr>
                    <w:t xml:space="preserve">OPTIMIZE tower_kpis ZORDER BY (tower_id, date);</w:t>
                  </w:r>
                </w:p>
                <w:p>
                  <w:pPr>
                    <w:spacing w:after="0" w:before="0"/>
                  </w:pPr>
                  <w:r>
                    <w:rPr>
                      <w:rFonts w:ascii="Courier New" w:cs="Courier New" w:eastAsia="Courier New" w:hAnsi="Courier New"/>
                      <w:color w:val="A5D6A7"/>
                      <w:sz w:val="18"/>
                      <w:szCs w:val="18"/>
                    </w:rPr>
                    <w:t xml:space="preserve">-- Now queries like WHERE tower_id='TOWER_MH_001' AND date='2024-01-15'</w:t>
                  </w:r>
                </w:p>
                <w:p>
                  <w:pPr>
                    <w:spacing w:after="0" w:before="0"/>
                  </w:pPr>
                  <w:r>
                    <w:rPr>
                      <w:rFonts w:ascii="Courier New" w:cs="Courier New" w:eastAsia="Courier New" w:hAnsi="Courier New"/>
                      <w:color w:val="A5D6A7"/>
                      <w:sz w:val="18"/>
                      <w:szCs w:val="18"/>
                    </w:rPr>
                    <w:t xml:space="preserve">-- read far fewer files because related tower data is colocated</w:t>
                  </w:r>
                </w:p>
              </w:tc>
            </w:tr>
          </w:tbl>
          <w:p>
            <w:pPr>
              <w:spacing w:after="40" w:before="40"/>
            </w:pPr>
            <w:r>
              <w:t xml:space="preserve"/>
            </w:r>
          </w:p>
          <w:p>
            <w:pPr>
              <w:spacing w:after="30" w:before="100"/>
            </w:pPr>
            <w:r>
              <w:rPr>
                <w:rFonts w:ascii="Arial" w:cs="Arial" w:eastAsia="Arial" w:hAnsi="Arial"/>
                <w:b/>
                <w:bCs/>
                <w:color w:val="1558A8"/>
                <w:sz w:val="20"/>
                <w:szCs w:val="20"/>
              </w:rPr>
              <w:t xml:space="preserve">When to run OPTIMIZE:</w:t>
            </w:r>
          </w:p>
          <w:p>
            <w:pPr>
              <w:pStyle w:val="ListParagraph"/>
              <w:numPr>
                <w:ilvl w:val="0"/>
                <w:numId w:val="2"/>
              </w:numPr>
              <w:spacing w:after="40" w:before="40"/>
            </w:pPr>
            <w:r>
              <w:rPr>
                <w:rFonts w:ascii="Arial" w:cs="Arial" w:eastAsia="Arial" w:hAnsi="Arial"/>
                <w:color w:val="0D1B2E"/>
                <w:sz w:val="22"/>
                <w:szCs w:val="22"/>
              </w:rPr>
              <w:t xml:space="preserve">After large batch writes that create many small files</w:t>
            </w:r>
          </w:p>
          <w:p>
            <w:pPr>
              <w:pStyle w:val="ListParagraph"/>
              <w:numPr>
                <w:ilvl w:val="0"/>
                <w:numId w:val="2"/>
              </w:numPr>
              <w:spacing w:after="40" w:before="40"/>
            </w:pPr>
            <w:r>
              <w:rPr>
                <w:rFonts w:ascii="Arial" w:cs="Arial" w:eastAsia="Arial" w:hAnsi="Arial"/>
                <w:color w:val="0D1B2E"/>
                <w:sz w:val="22"/>
                <w:szCs w:val="22"/>
              </w:rPr>
              <w:t xml:space="preserve">Before business hours when heavy query load starts</w:t>
            </w:r>
          </w:p>
          <w:p>
            <w:pPr>
              <w:pStyle w:val="ListParagraph"/>
              <w:numPr>
                <w:ilvl w:val="0"/>
                <w:numId w:val="2"/>
              </w:numPr>
              <w:spacing w:after="40" w:before="40"/>
            </w:pPr>
            <w:r>
              <w:rPr>
                <w:rFonts w:ascii="Arial" w:cs="Arial" w:eastAsia="Arial" w:hAnsi="Arial"/>
                <w:color w:val="0D1B2E"/>
                <w:sz w:val="22"/>
                <w:szCs w:val="22"/>
              </w:rPr>
              <w:t xml:space="preserve">On a schedule — we ran it daily after the TowerGenie Gold jobs completed</w:t>
            </w:r>
          </w:p>
          <w:p>
            <w:pPr>
              <w:spacing w:after="40" w:before="40"/>
            </w:pPr>
            <w:r>
              <w:t xml:space="preserve"/>
            </w:r>
          </w:p>
          <w:p>
            <w:pPr>
              <w:spacing w:after="30" w:before="100"/>
            </w:pPr>
            <w:r>
              <w:rPr>
                <w:rFonts w:ascii="Arial" w:cs="Arial" w:eastAsia="Arial" w:hAnsi="Arial"/>
                <w:b/>
                <w:bCs/>
                <w:color w:val="1558A8"/>
                <w:sz w:val="20"/>
                <w:szCs w:val="20"/>
              </w:rPr>
              <w:t xml:space="preserve">Z-Order on which columns?</w:t>
            </w:r>
          </w:p>
          <w:p>
            <w:pPr>
              <w:pStyle w:val="ListParagraph"/>
              <w:numPr>
                <w:ilvl w:val="0"/>
                <w:numId w:val="2"/>
              </w:numPr>
              <w:spacing w:after="40" w:before="40"/>
            </w:pPr>
            <w:r>
              <w:rPr>
                <w:rFonts w:ascii="Arial" w:cs="Arial" w:eastAsia="Arial" w:hAnsi="Arial"/>
                <w:color w:val="0D1B2E"/>
                <w:sz w:val="22"/>
                <w:szCs w:val="22"/>
              </w:rPr>
              <w:t xml:space="preserve">Columns most commonly used in WHERE filters and JOIN conditions</w:t>
            </w:r>
          </w:p>
          <w:p>
            <w:pPr>
              <w:pStyle w:val="ListParagraph"/>
              <w:numPr>
                <w:ilvl w:val="0"/>
                <w:numId w:val="2"/>
              </w:numPr>
              <w:spacing w:after="40" w:before="40"/>
            </w:pPr>
            <w:r>
              <w:rPr>
                <w:rFonts w:ascii="Arial" w:cs="Arial" w:eastAsia="Arial" w:hAnsi="Arial"/>
                <w:color w:val="0D1B2E"/>
                <w:sz w:val="22"/>
                <w:szCs w:val="22"/>
              </w:rPr>
              <w:t xml:space="preserve">High cardinality columns (tower_id) work better than low cardinality (asset_type has only 4 values)</w:t>
            </w:r>
          </w:p>
          <w:p>
            <w:pPr>
              <w:pStyle w:val="ListParagraph"/>
              <w:numPr>
                <w:ilvl w:val="0"/>
                <w:numId w:val="2"/>
              </w:numPr>
              <w:spacing w:after="40" w:before="40"/>
            </w:pPr>
            <w:r>
              <w:rPr>
                <w:rFonts w:ascii="Arial" w:cs="Arial" w:eastAsia="Arial" w:hAnsi="Arial"/>
                <w:color w:val="0D1B2E"/>
                <w:sz w:val="22"/>
                <w:szCs w:val="22"/>
              </w:rPr>
              <w:t xml:space="preserve">Pick 1-4 columns maximum — diminishing returns beyond that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TowerGenie: OPTIMIZE ZORDER BY (tower_id, date) on the Silver table. Dashboard queries for a specific tower's weekly data went from scanning 2,400 files to 12 files. Query time: 45 seconds → 3 seconds.</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Q4  </w:t>
            </w:r>
            <w:r>
              <w:rPr>
                <w:rFonts w:ascii="Arial" w:cs="Arial" w:eastAsia="Arial" w:hAnsi="Arial"/>
                <w:b/>
                <w:bCs/>
                <w:color w:val="0D1B2E"/>
                <w:sz w:val="22"/>
                <w:szCs w:val="22"/>
              </w:rPr>
              <w:t xml:space="preserve">What is VACUUM in Delta Lake? Why is it important?</w:t>
            </w:r>
            <w:r>
              <w:rPr>
                <w:rFonts w:ascii="Arial" w:cs="Arial" w:eastAsia="Arial" w:hAnsi="Arial"/>
                <w:b/>
                <w:bCs/>
                <w:color w:val="1558A8"/>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VACUUM removes old Parquet data files that are no longer referenced by the Delta transaction log. Without VACUUM, old files accumulate forever — storage costs grow indefinitely.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Default VACUUM (removes files older than 7 days)</w:t>
                  </w:r>
                </w:p>
                <w:p>
                  <w:pPr>
                    <w:spacing w:after="0" w:before="0"/>
                  </w:pPr>
                  <w:r>
                    <w:rPr>
                      <w:rFonts w:ascii="Courier New" w:cs="Courier New" w:eastAsia="Courier New" w:hAnsi="Courier New"/>
                      <w:color w:val="E2F0FB"/>
                      <w:sz w:val="18"/>
                      <w:szCs w:val="18"/>
                    </w:rPr>
                    <w:t xml:space="preserve">VACUUM tower_kpis;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Custom retention (168 hours = 7 days minimum enforced by default)</w:t>
                  </w:r>
                </w:p>
                <w:p>
                  <w:pPr>
                    <w:spacing w:after="0" w:before="0"/>
                  </w:pPr>
                  <w:r>
                    <w:rPr>
                      <w:rFonts w:ascii="Courier New" w:cs="Courier New" w:eastAsia="Courier New" w:hAnsi="Courier New"/>
                      <w:color w:val="E2F0FB"/>
                      <w:sz w:val="18"/>
                      <w:szCs w:val="18"/>
                    </w:rPr>
                    <w:t xml:space="preserve">VACUUM tower_kpis RETAIN 168 HOURS;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DRY RUN — see what WOULD be deleted without actually deleting</w:t>
                  </w:r>
                </w:p>
                <w:p>
                  <w:pPr>
                    <w:spacing w:after="0" w:before="0"/>
                  </w:pPr>
                  <w:r>
                    <w:rPr>
                      <w:rFonts w:ascii="Courier New" w:cs="Courier New" w:eastAsia="Courier New" w:hAnsi="Courier New"/>
                      <w:color w:val="E2F0FB"/>
                      <w:sz w:val="18"/>
                      <w:szCs w:val="18"/>
                    </w:rPr>
                    <w:t xml:space="preserve">VACUUM tower_kpis RETAIN 168 HOURS DRY RUN;</w:t>
                  </w:r>
                </w:p>
              </w:tc>
            </w:tr>
          </w:tbl>
          <w:p>
            <w:pPr>
              <w:spacing w:after="40" w:before="40"/>
            </w:pPr>
            <w:r>
              <w:t xml:space="preserve"/>
            </w:r>
          </w:p>
          <w:p>
            <w:pPr>
              <w:spacing w:after="30" w:before="100"/>
            </w:pPr>
            <w:r>
              <w:rPr>
                <w:rFonts w:ascii="Arial" w:cs="Arial" w:eastAsia="Arial" w:hAnsi="Arial"/>
                <w:b/>
                <w:bCs/>
                <w:color w:val="B03030"/>
                <w:sz w:val="20"/>
                <w:szCs w:val="20"/>
              </w:rPr>
              <w:t xml:space="preserve">Critical warning:</w:t>
            </w:r>
          </w:p>
          <w:p>
            <w:pPr>
              <w:pStyle w:val="ListParagraph"/>
              <w:numPr>
                <w:ilvl w:val="0"/>
                <w:numId w:val="2"/>
              </w:numPr>
              <w:spacing w:after="40" w:before="40"/>
            </w:pPr>
            <w:r>
              <w:rPr>
                <w:rFonts w:ascii="Arial" w:cs="Arial" w:eastAsia="Arial" w:hAnsi="Arial"/>
                <w:b/>
                <w:bCs/>
                <w:color w:val="0D1B2E"/>
                <w:sz w:val="22"/>
                <w:szCs w:val="22"/>
              </w:rPr>
              <w:t xml:space="preserve">VACUUM removes files Time Travel depends on. </w:t>
            </w:r>
            <w:r>
              <w:rPr>
                <w:rFonts w:ascii="Arial" w:cs="Arial" w:eastAsia="Arial" w:hAnsi="Arial"/>
                <w:color w:val="0D1B2E"/>
                <w:sz w:val="22"/>
                <w:szCs w:val="22"/>
              </w:rPr>
              <w:t xml:space="preserve">After VACUUM, you can no longer time-travel to versions older than the retention period.</w:t>
            </w:r>
          </w:p>
          <w:p>
            <w:pPr>
              <w:pStyle w:val="ListParagraph"/>
              <w:numPr>
                <w:ilvl w:val="0"/>
                <w:numId w:val="2"/>
              </w:numPr>
              <w:spacing w:after="40" w:before="40"/>
            </w:pPr>
            <w:r>
              <w:rPr>
                <w:rFonts w:ascii="Arial" w:cs="Arial" w:eastAsia="Arial" w:hAnsi="Arial"/>
                <w:color w:val="0D1B2E"/>
                <w:sz w:val="22"/>
                <w:szCs w:val="22"/>
              </w:rPr>
              <w:t xml:space="preserve">Default minimum retention is 7 days — Delta prevents vacuuming more recent files to avoid breaking active readers</w:t>
            </w:r>
          </w:p>
          <w:p>
            <w:pPr>
              <w:pStyle w:val="ListParagraph"/>
              <w:numPr>
                <w:ilvl w:val="0"/>
                <w:numId w:val="2"/>
              </w:numPr>
              <w:spacing w:after="40" w:before="40"/>
            </w:pPr>
            <w:r>
              <w:rPr>
                <w:rFonts w:ascii="Arial" w:cs="Arial" w:eastAsia="Arial" w:hAnsi="Arial"/>
                <w:color w:val="0D1B2E"/>
                <w:sz w:val="22"/>
                <w:szCs w:val="22"/>
              </w:rPr>
              <w:t xml:space="preserve">To override minimum: spark.databricks.delta.retentionDurationCheck.enabled=false — ONLY use with extreme caution</w:t>
            </w:r>
          </w:p>
          <w:p>
            <w:pPr>
              <w:spacing w:after="40" w:before="40"/>
            </w:pPr>
            <w:r>
              <w:t xml:space="preserve"/>
            </w:r>
          </w:p>
          <w:p>
            <w:pPr>
              <w:spacing w:after="30" w:before="100"/>
            </w:pPr>
            <w:r>
              <w:rPr>
                <w:rFonts w:ascii="Arial" w:cs="Arial" w:eastAsia="Arial" w:hAnsi="Arial"/>
                <w:b/>
                <w:bCs/>
                <w:color w:val="1A6B3A"/>
                <w:sz w:val="20"/>
                <w:szCs w:val="20"/>
              </w:rPr>
              <w:t xml:space="preserve">Best practice:</w:t>
            </w:r>
          </w:p>
          <w:p>
            <w:pPr>
              <w:pStyle w:val="ListParagraph"/>
              <w:numPr>
                <w:ilvl w:val="0"/>
                <w:numId w:val="2"/>
              </w:numPr>
              <w:spacing w:after="40" w:before="40"/>
            </w:pPr>
            <w:r>
              <w:rPr>
                <w:rFonts w:ascii="Arial" w:cs="Arial" w:eastAsia="Arial" w:hAnsi="Arial"/>
                <w:color w:val="0D1B2E"/>
                <w:sz w:val="22"/>
                <w:szCs w:val="22"/>
              </w:rPr>
              <w:t xml:space="preserve">Run VACUUM weekly — balance storage cost vs time travel window</w:t>
            </w:r>
          </w:p>
          <w:p>
            <w:pPr>
              <w:pStyle w:val="ListParagraph"/>
              <w:numPr>
                <w:ilvl w:val="0"/>
                <w:numId w:val="2"/>
              </w:numPr>
              <w:spacing w:after="40" w:before="40"/>
            </w:pPr>
            <w:r>
              <w:rPr>
                <w:rFonts w:ascii="Arial" w:cs="Arial" w:eastAsia="Arial" w:hAnsi="Arial"/>
                <w:color w:val="0D1B2E"/>
                <w:sz w:val="22"/>
                <w:szCs w:val="22"/>
              </w:rPr>
              <w:t xml:space="preserve">Always run DRY RUN first in production to verify what will be deleted</w:t>
            </w:r>
          </w:p>
          <w:p>
            <w:pPr>
              <w:pStyle w:val="ListParagraph"/>
              <w:numPr>
                <w:ilvl w:val="0"/>
                <w:numId w:val="2"/>
              </w:numPr>
              <w:spacing w:after="40" w:before="40"/>
            </w:pPr>
            <w:r>
              <w:rPr>
                <w:rFonts w:ascii="Arial" w:cs="Arial" w:eastAsia="Arial" w:hAnsi="Arial"/>
                <w:color w:val="0D1B2E"/>
                <w:sz w:val="22"/>
                <w:szCs w:val="22"/>
              </w:rPr>
              <w:t xml:space="preserve">Coordinate with your time travel retention policy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Interview gotcha: 'What happens if you VACUUM aggressively?' Answer: you lose the ability to time travel to older versions. In TowerGenie we kept 30-day retention so we could rollback any of the last 30 daily runs.</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Q5  </w:t>
            </w:r>
            <w:r>
              <w:rPr>
                <w:rFonts w:ascii="Arial" w:cs="Arial" w:eastAsia="Arial" w:hAnsi="Arial"/>
                <w:b/>
                <w:bCs/>
                <w:color w:val="0D1B2E"/>
                <w:sz w:val="22"/>
                <w:szCs w:val="22"/>
              </w:rPr>
              <w:t xml:space="preserve">Explain MERGE INTO (Upsert) in Delta Lake.</w:t>
            </w:r>
            <w:r>
              <w:rPr>
                <w:rFonts w:ascii="Arial" w:cs="Arial" w:eastAsia="Arial" w:hAnsi="Arial"/>
                <w:b/>
                <w:bCs/>
                <w:color w:val="1558A8"/>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MERGE INTO is Delta Lake's upsert operation. It matches source records against the target table and performs INSERT, UPDATE, or DELETE based on conditions — all in one atomic operation.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E2F0FB"/>
                      <w:sz w:val="18"/>
                      <w:szCs w:val="18"/>
                    </w:rPr>
                    <w:t xml:space="preserve">MERGE INTO silver_dg AS target</w:t>
                  </w:r>
                </w:p>
                <w:p>
                  <w:pPr>
                    <w:spacing w:after="0" w:before="0"/>
                  </w:pPr>
                  <w:r>
                    <w:rPr>
                      <w:rFonts w:ascii="Courier New" w:cs="Courier New" w:eastAsia="Courier New" w:hAnsi="Courier New"/>
                      <w:color w:val="E2F0FB"/>
                      <w:sz w:val="18"/>
                      <w:szCs w:val="18"/>
                    </w:rPr>
                    <w:t xml:space="preserve">USING new_dg_records AS source</w:t>
                  </w:r>
                </w:p>
                <w:p>
                  <w:pPr>
                    <w:spacing w:after="0" w:before="0"/>
                  </w:pPr>
                  <w:r>
                    <w:rPr>
                      <w:rFonts w:ascii="Courier New" w:cs="Courier New" w:eastAsia="Courier New" w:hAnsi="Courier New"/>
                      <w:color w:val="E2F0FB"/>
                      <w:sz w:val="18"/>
                      <w:szCs w:val="18"/>
                    </w:rPr>
                    <w:t xml:space="preserve">ON target.tower_id = source.tower_id</w:t>
                  </w:r>
                </w:p>
                <w:p>
                  <w:pPr>
                    <w:spacing w:after="0" w:before="0"/>
                  </w:pPr>
                  <w:r>
                    <w:rPr>
                      <w:rFonts w:ascii="Courier New" w:cs="Courier New" w:eastAsia="Courier New" w:hAnsi="Courier New"/>
                      <w:color w:val="E2F0FB"/>
                      <w:sz w:val="18"/>
                      <w:szCs w:val="18"/>
                    </w:rPr>
                    <w:t xml:space="preserve">  AND target.timestamp = source.timestamp</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A5D6A7"/>
                      <w:sz w:val="18"/>
                      <w:szCs w:val="18"/>
                    </w:rPr>
                    <w:t xml:space="preserve">WHEN MATCHED AND source.is_corrected = true THEN</w:t>
                  </w:r>
                </w:p>
                <w:p>
                  <w:pPr>
                    <w:spacing w:after="0" w:before="0"/>
                  </w:pPr>
                  <w:r>
                    <w:rPr>
                      <w:rFonts w:ascii="Courier New" w:cs="Courier New" w:eastAsia="Courier New" w:hAnsi="Courier New"/>
                      <w:color w:val="E2F0FB"/>
                      <w:sz w:val="18"/>
                      <w:szCs w:val="18"/>
                    </w:rPr>
                    <w:t xml:space="preserve">  UPDATE SET target.fuel_level_pct = source.fuel_level_pct,</w:t>
                  </w:r>
                </w:p>
                <w:p>
                  <w:pPr>
                    <w:spacing w:after="0" w:before="0"/>
                  </w:pPr>
                  <w:r>
                    <w:rPr>
                      <w:rFonts w:ascii="Courier New" w:cs="Courier New" w:eastAsia="Courier New" w:hAnsi="Courier New"/>
                      <w:color w:val="E2F0FB"/>
                      <w:sz w:val="18"/>
                      <w:szCs w:val="18"/>
                    </w:rPr>
                    <w:t xml:space="preserve">             target.temperature_c = source.temperature_c</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A5D6A7"/>
                      <w:sz w:val="18"/>
                      <w:szCs w:val="18"/>
                    </w:rPr>
                    <w:t xml:space="preserve">WHEN MATCHED AND source.is_deleted = true THEN</w:t>
                  </w:r>
                </w:p>
                <w:p>
                  <w:pPr>
                    <w:spacing w:after="0" w:before="0"/>
                  </w:pPr>
                  <w:r>
                    <w:rPr>
                      <w:rFonts w:ascii="Courier New" w:cs="Courier New" w:eastAsia="Courier New" w:hAnsi="Courier New"/>
                      <w:color w:val="E2F0FB"/>
                      <w:sz w:val="18"/>
                      <w:szCs w:val="18"/>
                    </w:rPr>
                    <w:t xml:space="preserve">  DELETE</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A5D6A7"/>
                      <w:sz w:val="18"/>
                      <w:szCs w:val="18"/>
                    </w:rPr>
                    <w:t xml:space="preserve">WHEN NOT MATCHED THEN</w:t>
                  </w:r>
                </w:p>
                <w:p>
                  <w:pPr>
                    <w:spacing w:after="0" w:before="0"/>
                  </w:pPr>
                  <w:r>
                    <w:rPr>
                      <w:rFonts w:ascii="Courier New" w:cs="Courier New" w:eastAsia="Courier New" w:hAnsi="Courier New"/>
                      <w:color w:val="E2F0FB"/>
                      <w:sz w:val="18"/>
                      <w:szCs w:val="18"/>
                    </w:rPr>
                    <w:t xml:space="preserve">  INSERT (tower_id, timestamp, fuel_level_pct, temperature_c)</w:t>
                  </w:r>
                </w:p>
                <w:p>
                  <w:pPr>
                    <w:spacing w:after="0" w:before="0"/>
                  </w:pPr>
                  <w:r>
                    <w:rPr>
                      <w:rFonts w:ascii="Courier New" w:cs="Courier New" w:eastAsia="Courier New" w:hAnsi="Courier New"/>
                      <w:color w:val="E2F0FB"/>
                      <w:sz w:val="18"/>
                      <w:szCs w:val="18"/>
                    </w:rPr>
                    <w:t xml:space="preserve">  VALUES (source.tower_id, source.timestamp,</w:t>
                  </w:r>
                </w:p>
                <w:p>
                  <w:pPr>
                    <w:spacing w:after="0" w:before="0"/>
                  </w:pPr>
                  <w:r>
                    <w:rPr>
                      <w:rFonts w:ascii="Courier New" w:cs="Courier New" w:eastAsia="Courier New" w:hAnsi="Courier New"/>
                      <w:color w:val="E2F0FB"/>
                      <w:sz w:val="18"/>
                      <w:szCs w:val="18"/>
                    </w:rPr>
                    <w:t xml:space="preserve">          source.fuel_level_pct, source.temperature_c);</w:t>
                  </w:r>
                </w:p>
              </w:tc>
            </w:tr>
          </w:tbl>
          <w:p>
            <w:pPr>
              <w:spacing w:after="40" w:before="40"/>
            </w:pPr>
            <w:r>
              <w:t xml:space="preserve"/>
            </w:r>
          </w:p>
          <w:p>
            <w:pPr>
              <w:spacing w:after="30" w:before="100"/>
            </w:pPr>
            <w:r>
              <w:rPr>
                <w:rFonts w:ascii="Arial" w:cs="Arial" w:eastAsia="Arial" w:hAnsi="Arial"/>
                <w:b/>
                <w:bCs/>
                <w:color w:val="0A7E6E"/>
                <w:sz w:val="20"/>
                <w:szCs w:val="20"/>
              </w:rPr>
              <w:t xml:space="preserve">Common use cases:</w:t>
            </w:r>
          </w:p>
          <w:p>
            <w:pPr>
              <w:pStyle w:val="ListParagraph"/>
              <w:numPr>
                <w:ilvl w:val="0"/>
                <w:numId w:val="2"/>
              </w:numPr>
              <w:spacing w:after="40" w:before="40"/>
            </w:pPr>
            <w:r>
              <w:rPr>
                <w:rFonts w:ascii="Arial" w:cs="Arial" w:eastAsia="Arial" w:hAnsi="Arial"/>
                <w:b/>
                <w:bCs/>
                <w:color w:val="0D1B2E"/>
                <w:sz w:val="22"/>
                <w:szCs w:val="22"/>
              </w:rPr>
              <w:t xml:space="preserve">CDC (Change Data Capture): </w:t>
            </w:r>
            <w:r>
              <w:rPr>
                <w:rFonts w:ascii="Arial" w:cs="Arial" w:eastAsia="Arial" w:hAnsi="Arial"/>
                <w:color w:val="0D1B2E"/>
                <w:sz w:val="22"/>
                <w:szCs w:val="22"/>
              </w:rPr>
              <w:t xml:space="preserve">apply inserts, updates, deletes from a change feed to the target table</w:t>
            </w:r>
          </w:p>
          <w:p>
            <w:pPr>
              <w:pStyle w:val="ListParagraph"/>
              <w:numPr>
                <w:ilvl w:val="0"/>
                <w:numId w:val="2"/>
              </w:numPr>
              <w:spacing w:after="40" w:before="40"/>
            </w:pPr>
            <w:r>
              <w:rPr>
                <w:rFonts w:ascii="Arial" w:cs="Arial" w:eastAsia="Arial" w:hAnsi="Arial"/>
                <w:b/>
                <w:bCs/>
                <w:color w:val="0D1B2E"/>
                <w:sz w:val="22"/>
                <w:szCs w:val="22"/>
              </w:rPr>
              <w:t xml:space="preserve">Idempotent pipelines: </w:t>
            </w:r>
            <w:r>
              <w:rPr>
                <w:rFonts w:ascii="Arial" w:cs="Arial" w:eastAsia="Arial" w:hAnsi="Arial"/>
                <w:color w:val="0D1B2E"/>
                <w:sz w:val="22"/>
                <w:szCs w:val="22"/>
              </w:rPr>
              <w:t xml:space="preserve">if pipeline reruns, MERGE updates existing records instead of creating duplicates</w:t>
            </w:r>
          </w:p>
          <w:p>
            <w:pPr>
              <w:pStyle w:val="ListParagraph"/>
              <w:numPr>
                <w:ilvl w:val="0"/>
                <w:numId w:val="2"/>
              </w:numPr>
              <w:spacing w:after="40" w:before="40"/>
            </w:pPr>
            <w:r>
              <w:rPr>
                <w:rFonts w:ascii="Arial" w:cs="Arial" w:eastAsia="Arial" w:hAnsi="Arial"/>
                <w:b/>
                <w:bCs/>
                <w:color w:val="0D1B2E"/>
                <w:sz w:val="22"/>
                <w:szCs w:val="22"/>
              </w:rPr>
              <w:t xml:space="preserve">Corrections: </w:t>
            </w:r>
            <w:r>
              <w:rPr>
                <w:rFonts w:ascii="Arial" w:cs="Arial" w:eastAsia="Arial" w:hAnsi="Arial"/>
                <w:color w:val="0D1B2E"/>
                <w:sz w:val="22"/>
                <w:szCs w:val="22"/>
              </w:rPr>
              <w:t xml:space="preserve">apply data corrections from upstream without full reprocessing</w:t>
            </w:r>
          </w:p>
          <w:p>
            <w:pPr>
              <w:pStyle w:val="ListParagraph"/>
              <w:numPr>
                <w:ilvl w:val="0"/>
                <w:numId w:val="2"/>
              </w:numPr>
              <w:spacing w:after="40" w:before="40"/>
            </w:pPr>
            <w:r>
              <w:rPr>
                <w:rFonts w:ascii="Arial" w:cs="Arial" w:eastAsia="Arial" w:hAnsi="Arial"/>
                <w:b/>
                <w:bCs/>
                <w:color w:val="0D1B2E"/>
                <w:sz w:val="22"/>
                <w:szCs w:val="22"/>
              </w:rPr>
              <w:t xml:space="preserve">Slowly Changing Dimensions (SCD Type 1): </w:t>
            </w:r>
            <w:r>
              <w:rPr>
                <w:rFonts w:ascii="Arial" w:cs="Arial" w:eastAsia="Arial" w:hAnsi="Arial"/>
                <w:color w:val="0D1B2E"/>
                <w:sz w:val="22"/>
                <w:szCs w:val="22"/>
              </w:rPr>
              <w:t xml:space="preserve">update tower metadata when it changes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TowerGenie: Used MERGE INTO for the Silver layer idempotent writes. On Airflow backfill (reprocessing a day), the MERGE updates existing records instead of appending duplicates. The ON condition (tower_id + timestamp) ensures exact match.</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Q6  </w:t>
            </w:r>
            <w:r>
              <w:rPr>
                <w:rFonts w:ascii="Arial" w:cs="Arial" w:eastAsia="Arial" w:hAnsi="Arial"/>
                <w:b/>
                <w:bCs/>
                <w:color w:val="0D1B2E"/>
                <w:sz w:val="22"/>
                <w:szCs w:val="22"/>
              </w:rPr>
              <w:t xml:space="preserve">What is Delta Live Tables (DLT)? How is it different from regular Delta?</w:t>
            </w:r>
            <w:r>
              <w:rPr>
                <w:rFonts w:ascii="Arial" w:cs="Arial" w:eastAsia="Arial" w:hAnsi="Arial"/>
                <w:b/>
                <w:bCs/>
                <w:color w:val="1558A8"/>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Delta Live Tables (DLT) is a declarative framework for building reliable, maintainable, and testable data pipelines on Databricks. You declare what your data should look like, not how to compute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Regular Delta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You write imperative code: read data, transform, write to Delta. You manage dependencies manually. Error handling is your responsibility. No built-in data quality rules.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Delta Live Tables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Declarative: define datasets using @dlt.table decorators. DLT manages execution order, dependencies, retries. Built-in quality expectations (CONSTRAINT). Auto-scales and monitors.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Bronze/Silver/Gold in DLT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@dlt.table for creating tables. @dlt.view for temporary views. Pipelines automatically manage Bronze → Silver → Gold flow with dependency tracking.</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Expectations (Quality)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CONSTRAINT rule_name EXPECT (condition) ON VIOLATION WARN/DROP/FAIL. Like dbt tests but applied at write time. Failed records quarantined or pipeline fails depending on severity.</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When to use DLT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New pipelines where you want built-in monitoring, lineage, quality checks. When you want Databricks to manage orchestration. For streaming + batch unified pipelines.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When NOT to use DLT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Complex custom logic that doesn't fit declarative model. If you already have well-tested imperative pipelines. High cost for simple transformations.</w:t>
                  </w:r>
                </w:p>
              </w:tc>
            </w:tr>
          </w:tbl>
          <w:p/>
        </w:tc>
      </w:tr>
    </w:tbl>
    <w:p>
      <w:pPr>
        <w:spacing w:after="40" w:before="40"/>
      </w:pPr>
      <w:r>
        <w:t xml:space="preserve"/>
      </w:r>
    </w:p>
    <w:p>
      <w:r>
        <w:br w:type="page"/>
      </w:r>
    </w:p>
    <w:p>
      <w:pPr>
        <w:pStyle w:val="Heading1"/>
        <w:pBdr>
          <w:bottom w:val="single" w:color="1558A8" w:sz="10" w:space="4"/>
        </w:pBdr>
        <w:spacing w:after="120" w:before="320"/>
      </w:pPr>
      <w:r>
        <w:rPr>
          <w:rFonts w:ascii="Arial" w:cs="Arial" w:eastAsia="Arial" w:hAnsi="Arial"/>
          <w:b/>
          <w:bCs/>
          <w:color w:val="0D1B2E"/>
          <w:sz w:val="38"/>
          <w:szCs w:val="38"/>
        </w:rPr>
        <w:t xml:space="preserve">SECTION 3 — Unity Catalog &amp; Data Governance</w:t>
      </w:r>
    </w:p>
    <w:p>
      <w:pPr>
        <w:spacing w:after="40" w:before="40"/>
      </w:pPr>
      <w:r>
        <w:t xml:space="preserve"/>
      </w:r>
    </w:p>
    <w:p>
      <w:pPr>
        <w:pStyle w:val="Heading2"/>
        <w:spacing w:after="80" w:before="220"/>
      </w:pPr>
      <w:r>
        <w:rPr>
          <w:rFonts w:ascii="Arial" w:cs="Arial" w:eastAsia="Arial" w:hAnsi="Arial"/>
          <w:b/>
          <w:bCs/>
          <w:color w:val="1558A8"/>
          <w:sz w:val="28"/>
          <w:szCs w:val="28"/>
        </w:rPr>
        <w:t xml:space="preserve">3.1  Unity Catalog Architecture</w:t>
      </w:r>
    </w:p>
    <w:p>
      <w:pPr>
        <w:spacing w:after="60" w:before="60"/>
      </w:pPr>
      <w:r>
        <w:rPr>
          <w:rFonts w:ascii="Arial" w:cs="Arial" w:eastAsia="Arial" w:hAnsi="Arial"/>
          <w:color w:val="0D1B2E"/>
          <w:sz w:val="22"/>
          <w:szCs w:val="22"/>
        </w:rPr>
        <w:t xml:space="preserve">Unity Catalog is Databricks's centralised governance layer — provides unified access control, auditing, lineage tracking, and data discovery across all Databricks workspaces.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Three-Level Namespace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catalog.schema.table  (previously: database.table). Catalog = top-level container (e.g., prod, dev, raw). Schema = logical grouping within a catalog. Table = Delta table, view, or external table.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Metastore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Single Unity Catalog metastore per Databricks account (per region). Shared across all workspaces. Previously each workspace had its own Hive metastore — Unity Catalog centralises everything.</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Fine-grained: column-level security, row-level filtering. Role-based: grant privileges to users, groups, service principals. Works across workspaces — one policy, applies everywhere.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Data Lineage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Automatically tracks which notebooks/jobs read/write which tables. Column-level lineage shows which columns feed which. No extra configuration — just use Unity Catalog tables.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Audit 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Every read, write, query logged to an audit log. Who accessed what, when, from where. Critical for compliance (GDPR, HIPAA).</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Delta Sharing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Share Delta tables with external organisations without copying data. Recipient uses their own compute. Open-source protocol — works outside Databricks too.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C"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Q7  </w:t>
            </w:r>
            <w:r>
              <w:rPr>
                <w:rFonts w:ascii="Arial" w:cs="Arial" w:eastAsia="Arial" w:hAnsi="Arial"/>
                <w:b/>
                <w:bCs/>
                <w:color w:val="0D1B2E"/>
                <w:sz w:val="22"/>
                <w:szCs w:val="22"/>
              </w:rPr>
              <w:t xml:space="preserve">Explain the Unity Catalog three-level namespace with example.</w:t>
            </w:r>
            <w:r>
              <w:rPr>
                <w:rFonts w:ascii="Arial" w:cs="Arial" w:eastAsia="Arial" w:hAnsi="Arial"/>
                <w:b/>
                <w:bCs/>
                <w:color w:val="9A6B00"/>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Unity Catalog introduces a three-level namespace: catalog.schema.table. This replaces the old two-level (database.table) structure.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Old Hive metastore (2-level):</w:t>
                  </w:r>
                </w:p>
                <w:p>
                  <w:pPr>
                    <w:spacing w:after="0" w:before="0"/>
                  </w:pPr>
                  <w:r>
                    <w:rPr>
                      <w:rFonts w:ascii="Courier New" w:cs="Courier New" w:eastAsia="Courier New" w:hAnsi="Courier New"/>
                      <w:color w:val="E2F0FB"/>
                      <w:sz w:val="18"/>
                      <w:szCs w:val="18"/>
                    </w:rPr>
                    <w:t xml:space="preserve">SELECT * FROM jio_prod.tower_kpis;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Unity Catalog (3-level):</w:t>
                  </w:r>
                </w:p>
                <w:p>
                  <w:pPr>
                    <w:spacing w:after="0" w:before="0"/>
                  </w:pPr>
                  <w:r>
                    <w:rPr>
                      <w:rFonts w:ascii="Courier New" w:cs="Courier New" w:eastAsia="Courier New" w:hAnsi="Courier New"/>
                      <w:color w:val="E2F0FB"/>
                      <w:sz w:val="18"/>
                      <w:szCs w:val="18"/>
                    </w:rPr>
                    <w:t xml:space="preserve">SELECT * FROM jio_production.energy_analytics.tower_kpis;</w:t>
                  </w:r>
                </w:p>
                <w:p>
                  <w:pPr>
                    <w:spacing w:after="0" w:before="0"/>
                  </w:pPr>
                  <w:r>
                    <w:rPr>
                      <w:rFonts w:ascii="Courier New" w:cs="Courier New" w:eastAsia="Courier New" w:hAnsi="Courier New"/>
                      <w:color w:val="A5D6A7"/>
                      <w:sz w:val="18"/>
                      <w:szCs w:val="18"/>
                    </w:rPr>
                    <w:t xml:space="preserve">--                ^catalog      ^schema          ^table</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Example catalog structure for TowerGenie:</w:t>
                  </w:r>
                </w:p>
                <w:p>
                  <w:pPr>
                    <w:spacing w:after="0" w:before="0"/>
                  </w:pPr>
                  <w:r>
                    <w:rPr>
                      <w:rFonts w:ascii="Courier New" w:cs="Courier New" w:eastAsia="Courier New" w:hAnsi="Courier New"/>
                      <w:color w:val="E2F0FB"/>
                      <w:sz w:val="18"/>
                      <w:szCs w:val="18"/>
                    </w:rPr>
                    <w:t xml:space="preserve">-- jio_prod (catalog)</w:t>
                  </w:r>
                </w:p>
                <w:p>
                  <w:pPr>
                    <w:spacing w:after="0" w:before="0"/>
                  </w:pPr>
                  <w:r>
                    <w:rPr>
                      <w:rFonts w:ascii="Courier New" w:cs="Courier New" w:eastAsia="Courier New" w:hAnsi="Courier New"/>
                      <w:color w:val="A5D6A7"/>
                      <w:sz w:val="18"/>
                      <w:szCs w:val="18"/>
                    </w:rPr>
                    <w:t xml:space="preserve">--   |-- raw (schema)  → bronze tables (as-is from upstream)</w:t>
                  </w:r>
                </w:p>
                <w:p>
                  <w:pPr>
                    <w:spacing w:after="0" w:before="0"/>
                  </w:pPr>
                  <w:r>
                    <w:rPr>
                      <w:rFonts w:ascii="Courier New" w:cs="Courier New" w:eastAsia="Courier New" w:hAnsi="Courier New"/>
                      <w:color w:val="A5D6A7"/>
                      <w:sz w:val="18"/>
                      <w:szCs w:val="18"/>
                    </w:rPr>
                    <w:t xml:space="preserve">--   |-- cleansed (schema)  → silver tables (quality-checked)</w:t>
                  </w:r>
                </w:p>
                <w:p>
                  <w:pPr>
                    <w:spacing w:after="0" w:before="0"/>
                  </w:pPr>
                  <w:r>
                    <w:rPr>
                      <w:rFonts w:ascii="Courier New" w:cs="Courier New" w:eastAsia="Courier New" w:hAnsi="Courier New"/>
                      <w:color w:val="A5D6A7"/>
                      <w:sz w:val="18"/>
                      <w:szCs w:val="18"/>
                    </w:rPr>
                    <w:t xml:space="preserve">--   |-- analytics (schema)  → gold tables (aggregated KPIs)</w:t>
                  </w:r>
                </w:p>
                <w:p>
                  <w:pPr>
                    <w:spacing w:after="0" w:before="0"/>
                  </w:pPr>
                  <w:r>
                    <w:rPr>
                      <w:rFonts w:ascii="Courier New" w:cs="Courier New" w:eastAsia="Courier New" w:hAnsi="Courier New"/>
                      <w:color w:val="E2F0FB"/>
                      <w:sz w:val="18"/>
                      <w:szCs w:val="18"/>
                    </w:rPr>
                    <w:t xml:space="preserve">-- jio_dev (catalog)</w:t>
                  </w:r>
                </w:p>
                <w:p>
                  <w:pPr>
                    <w:spacing w:after="0" w:before="0"/>
                  </w:pPr>
                  <w:r>
                    <w:rPr>
                      <w:rFonts w:ascii="Courier New" w:cs="Courier New" w:eastAsia="Courier New" w:hAnsi="Courier New"/>
                      <w:color w:val="A5D6A7"/>
                      <w:sz w:val="18"/>
                      <w:szCs w:val="18"/>
                    </w:rPr>
                    <w:t xml:space="preserve">--   |-- raw, cleansed, analytics  → same structure, dev data</w:t>
                  </w:r>
                </w:p>
              </w:tc>
            </w:tr>
          </w:tbl>
          <w:p>
            <w:pPr>
              <w:spacing w:after="40" w:before="40"/>
            </w:pPr>
            <w:r>
              <w:t xml:space="preserve"/>
            </w:r>
          </w:p>
          <w:p>
            <w:pPr>
              <w:spacing w:after="30" w:before="100"/>
            </w:pPr>
            <w:r>
              <w:rPr>
                <w:rFonts w:ascii="Arial" w:cs="Arial" w:eastAsia="Arial" w:hAnsi="Arial"/>
                <w:b/>
                <w:bCs/>
                <w:color w:val="0A7E6E"/>
                <w:sz w:val="20"/>
                <w:szCs w:val="20"/>
              </w:rPr>
              <w:t xml:space="preserve">Key benefits of catalog separation:</w:t>
            </w:r>
          </w:p>
          <w:p>
            <w:pPr>
              <w:pStyle w:val="ListParagraph"/>
              <w:numPr>
                <w:ilvl w:val="0"/>
                <w:numId w:val="2"/>
              </w:numPr>
              <w:spacing w:after="40" w:before="40"/>
            </w:pPr>
            <w:r>
              <w:rPr>
                <w:rFonts w:ascii="Arial" w:cs="Arial" w:eastAsia="Arial" w:hAnsi="Arial"/>
                <w:color w:val="0D1B2E"/>
                <w:sz w:val="22"/>
                <w:szCs w:val="22"/>
              </w:rPr>
              <w:t xml:space="preserve">Separate prod/dev/staging without risk of cross-environment data access</w:t>
            </w:r>
          </w:p>
          <w:p>
            <w:pPr>
              <w:pStyle w:val="ListParagraph"/>
              <w:numPr>
                <w:ilvl w:val="0"/>
                <w:numId w:val="2"/>
              </w:numPr>
              <w:spacing w:after="40" w:before="40"/>
            </w:pPr>
            <w:r>
              <w:rPr>
                <w:rFonts w:ascii="Arial" w:cs="Arial" w:eastAsia="Arial" w:hAnsi="Arial"/>
                <w:color w:val="0D1B2E"/>
                <w:sz w:val="22"/>
                <w:szCs w:val="22"/>
              </w:rPr>
              <w:t xml:space="preserve">Grant dev team access to jio_dev catalog only — they can never accidentally write to jio_prod</w:t>
            </w:r>
          </w:p>
          <w:p>
            <w:pPr>
              <w:pStyle w:val="ListParagraph"/>
              <w:numPr>
                <w:ilvl w:val="0"/>
                <w:numId w:val="2"/>
              </w:numPr>
              <w:spacing w:after="40" w:before="40"/>
            </w:pPr>
            <w:r>
              <w:rPr>
                <w:rFonts w:ascii="Arial" w:cs="Arial" w:eastAsia="Arial" w:hAnsi="Arial"/>
                <w:color w:val="0D1B2E"/>
                <w:sz w:val="22"/>
                <w:szCs w:val="22"/>
              </w:rPr>
              <w:t xml:space="preserve">External vendor can be granted access to a specific catalog only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C"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Q8  </w:t>
            </w:r>
            <w:r>
              <w:rPr>
                <w:rFonts w:ascii="Arial" w:cs="Arial" w:eastAsia="Arial" w:hAnsi="Arial"/>
                <w:b/>
                <w:bCs/>
                <w:color w:val="0D1B2E"/>
                <w:sz w:val="22"/>
                <w:szCs w:val="22"/>
              </w:rPr>
              <w:t xml:space="preserve">How does access control work in Unity Catalog?</w:t>
            </w:r>
            <w:r>
              <w:rPr>
                <w:rFonts w:ascii="Arial" w:cs="Arial" w:eastAsia="Arial" w:hAnsi="Arial"/>
                <w:b/>
                <w:bCs/>
                <w:color w:val="9A6B00"/>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Unity Catalog uses privilege-based access control. Privileges are granted on objects (catalog, schema, table, column) to principals (users, groups, service principals).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Grant SELECT on a table to a group</w:t>
                  </w:r>
                </w:p>
                <w:p>
                  <w:pPr>
                    <w:spacing w:after="0" w:before="0"/>
                  </w:pPr>
                  <w:r>
                    <w:rPr>
                      <w:rFonts w:ascii="Courier New" w:cs="Courier New" w:eastAsia="Courier New" w:hAnsi="Courier New"/>
                      <w:color w:val="E2F0FB"/>
                      <w:sz w:val="18"/>
                      <w:szCs w:val="18"/>
                    </w:rPr>
                    <w:t xml:space="preserve">GRANT SELECT ON TABLE jio_prod.analytics.tower_kpis TO GROUP analysts;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Grant all privileges on a schema</w:t>
                  </w:r>
                </w:p>
                <w:p>
                  <w:pPr>
                    <w:spacing w:after="0" w:before="0"/>
                  </w:pPr>
                  <w:r>
                    <w:rPr>
                      <w:rFonts w:ascii="Courier New" w:cs="Courier New" w:eastAsia="Courier New" w:hAnsi="Courier New"/>
                      <w:color w:val="E2F0FB"/>
                      <w:sz w:val="18"/>
                      <w:szCs w:val="18"/>
                    </w:rPr>
                    <w:t xml:space="preserve">GRANT ALL PRIVILEGES ON SCHEMA jio_prod.analytics TO GROUP data_engineers;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Column-level security — mask sensitive columns</w:t>
                  </w:r>
                </w:p>
                <w:p>
                  <w:pPr>
                    <w:spacing w:after="0" w:before="0"/>
                  </w:pPr>
                  <w:r>
                    <w:rPr>
                      <w:rFonts w:ascii="Courier New" w:cs="Courier New" w:eastAsia="Courier New" w:hAnsi="Courier New"/>
                      <w:color w:val="E2F0FB"/>
                      <w:sz w:val="18"/>
                      <w:szCs w:val="18"/>
                    </w:rPr>
                    <w:t xml:space="preserve">CREATE COLUMN MASK phone_mask ON COLUMN engineers.phone_number</w:t>
                  </w:r>
                </w:p>
                <w:p>
                  <w:pPr>
                    <w:spacing w:after="0" w:before="0"/>
                  </w:pPr>
                  <w:r>
                    <w:rPr>
                      <w:rFonts w:ascii="Courier New" w:cs="Courier New" w:eastAsia="Courier New" w:hAnsi="Courier New"/>
                      <w:color w:val="E2F0FB"/>
                      <w:sz w:val="18"/>
                      <w:szCs w:val="18"/>
                    </w:rPr>
                    <w:t xml:space="preserve">  USING COLUMNS (phone_number)</w:t>
                  </w:r>
                </w:p>
                <w:p>
                  <w:pPr>
                    <w:spacing w:after="0" w:before="0"/>
                  </w:pPr>
                  <w:r>
                    <w:rPr>
                      <w:rFonts w:ascii="Courier New" w:cs="Courier New" w:eastAsia="Courier New" w:hAnsi="Courier New"/>
                      <w:color w:val="E2F0FB"/>
                      <w:sz w:val="18"/>
                      <w:szCs w:val="18"/>
                    </w:rPr>
                    <w:t xml:space="preserve">  RETURN CASE WHEN IS_ACCOUNT_GROUP_MEMBER('admin') THEN phone_number</w:t>
                  </w:r>
                </w:p>
                <w:p>
                  <w:pPr>
                    <w:spacing w:after="0" w:before="0"/>
                  </w:pPr>
                  <w:r>
                    <w:rPr>
                      <w:rFonts w:ascii="Courier New" w:cs="Courier New" w:eastAsia="Courier New" w:hAnsi="Courier New"/>
                      <w:color w:val="E2F0FB"/>
                      <w:sz w:val="18"/>
                      <w:szCs w:val="18"/>
                    </w:rPr>
                    <w:t xml:space="preserve">              ELSE '***-***-' || RIGHT(phone_number, 4) END;</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Row-level security — filter rows based on user</w:t>
                  </w:r>
                </w:p>
                <w:p>
                  <w:pPr>
                    <w:spacing w:after="0" w:before="0"/>
                  </w:pPr>
                  <w:r>
                    <w:rPr>
                      <w:rFonts w:ascii="Courier New" w:cs="Courier New" w:eastAsia="Courier New" w:hAnsi="Courier New"/>
                      <w:color w:val="E2F0FB"/>
                      <w:sz w:val="18"/>
                      <w:szCs w:val="18"/>
                    </w:rPr>
                    <w:t xml:space="preserve">CREATE ROW FILTER region_filter ON TABLE tower_kpis</w:t>
                  </w:r>
                </w:p>
                <w:p>
                  <w:pPr>
                    <w:spacing w:after="0" w:before="0"/>
                  </w:pPr>
                  <w:r>
                    <w:rPr>
                      <w:rFonts w:ascii="Courier New" w:cs="Courier New" w:eastAsia="Courier New" w:hAnsi="Courier New"/>
                      <w:color w:val="E2F0FB"/>
                      <w:sz w:val="18"/>
                      <w:szCs w:val="18"/>
                    </w:rPr>
                    <w:t xml:space="preserve">  USING COLUMNS (region)</w:t>
                  </w:r>
                </w:p>
                <w:p>
                  <w:pPr>
                    <w:spacing w:after="0" w:before="0"/>
                  </w:pPr>
                  <w:r>
                    <w:rPr>
                      <w:rFonts w:ascii="Courier New" w:cs="Courier New" w:eastAsia="Courier New" w:hAnsi="Courier New"/>
                      <w:color w:val="E2F0FB"/>
                      <w:sz w:val="18"/>
                      <w:szCs w:val="18"/>
                    </w:rPr>
                    <w:t xml:space="preserve">  RETURN CASE WHEN IS_ACCOUNT_GROUP_MEMBER('admin') THEN TRUE</w:t>
                  </w:r>
                </w:p>
                <w:p>
                  <w:pPr>
                    <w:spacing w:after="0" w:before="0"/>
                  </w:pPr>
                  <w:r>
                    <w:rPr>
                      <w:rFonts w:ascii="Courier New" w:cs="Courier New" w:eastAsia="Courier New" w:hAnsi="Courier New"/>
                      <w:color w:val="E2F0FB"/>
                      <w:sz w:val="18"/>
                      <w:szCs w:val="18"/>
                    </w:rPr>
                    <w:t xml:space="preserve">              ELSE region = CURRENT_USER() END;</w:t>
                  </w:r>
                </w:p>
              </w:tc>
            </w:tr>
          </w:tbl>
          <w:p>
            <w:pPr>
              <w:spacing w:after="40" w:before="40"/>
            </w:pPr>
            <w:r>
              <w:t xml:space="preserve"/>
            </w:r>
          </w:p>
          <w:p>
            <w:pPr>
              <w:spacing w:after="30" w:before="100"/>
            </w:pPr>
            <w:r>
              <w:rPr>
                <w:rFonts w:ascii="Arial" w:cs="Arial" w:eastAsia="Arial" w:hAnsi="Arial"/>
                <w:b/>
                <w:bCs/>
                <w:color w:val="1558A8"/>
                <w:sz w:val="20"/>
                <w:szCs w:val="20"/>
              </w:rPr>
              <w:t xml:space="preserve">Key privilege types:</w:t>
            </w:r>
          </w:p>
          <w:p>
            <w:pPr>
              <w:pStyle w:val="ListParagraph"/>
              <w:numPr>
                <w:ilvl w:val="0"/>
                <w:numId w:val="2"/>
              </w:numPr>
              <w:spacing w:after="40" w:before="40"/>
            </w:pPr>
            <w:r>
              <w:rPr>
                <w:rFonts w:ascii="Arial" w:cs="Arial" w:eastAsia="Arial" w:hAnsi="Arial"/>
                <w:color w:val="0D1B2E"/>
                <w:sz w:val="22"/>
                <w:szCs w:val="22"/>
              </w:rPr>
              <w:t xml:space="preserve">USE CATALOG / USE SCHEMA — prerequisite for any lower-level privilege</w:t>
            </w:r>
          </w:p>
          <w:p>
            <w:pPr>
              <w:pStyle w:val="ListParagraph"/>
              <w:numPr>
                <w:ilvl w:val="0"/>
                <w:numId w:val="2"/>
              </w:numPr>
              <w:spacing w:after="40" w:before="40"/>
            </w:pPr>
            <w:r>
              <w:rPr>
                <w:rFonts w:ascii="Arial" w:cs="Arial" w:eastAsia="Arial" w:hAnsi="Arial"/>
                <w:color w:val="0D1B2E"/>
                <w:sz w:val="22"/>
                <w:szCs w:val="22"/>
              </w:rPr>
              <w:t xml:space="preserve">SELECT — read data</w:t>
            </w:r>
          </w:p>
          <w:p>
            <w:pPr>
              <w:pStyle w:val="ListParagraph"/>
              <w:numPr>
                <w:ilvl w:val="0"/>
                <w:numId w:val="2"/>
              </w:numPr>
              <w:spacing w:after="40" w:before="40"/>
            </w:pPr>
            <w:r>
              <w:rPr>
                <w:rFonts w:ascii="Arial" w:cs="Arial" w:eastAsia="Arial" w:hAnsi="Arial"/>
                <w:color w:val="0D1B2E"/>
                <w:sz w:val="22"/>
                <w:szCs w:val="22"/>
              </w:rPr>
              <w:t xml:space="preserve">MODIFY — insert, update, delete, write</w:t>
            </w:r>
          </w:p>
          <w:p>
            <w:pPr>
              <w:pStyle w:val="ListParagraph"/>
              <w:numPr>
                <w:ilvl w:val="0"/>
                <w:numId w:val="2"/>
              </w:numPr>
              <w:spacing w:after="40" w:before="40"/>
            </w:pPr>
            <w:r>
              <w:rPr>
                <w:rFonts w:ascii="Arial" w:cs="Arial" w:eastAsia="Arial" w:hAnsi="Arial"/>
                <w:color w:val="0D1B2E"/>
                <w:sz w:val="22"/>
                <w:szCs w:val="22"/>
              </w:rPr>
              <w:t xml:space="preserve">CREATE TABLE / CREATE SCHEMA — create objects</w:t>
            </w:r>
          </w:p>
          <w:p>
            <w:pPr>
              <w:pStyle w:val="ListParagraph"/>
              <w:numPr>
                <w:ilvl w:val="0"/>
                <w:numId w:val="2"/>
              </w:numPr>
              <w:spacing w:after="40" w:before="40"/>
            </w:pPr>
            <w:r>
              <w:rPr>
                <w:rFonts w:ascii="Arial" w:cs="Arial" w:eastAsia="Arial" w:hAnsi="Arial"/>
                <w:color w:val="0D1B2E"/>
                <w:sz w:val="22"/>
                <w:szCs w:val="22"/>
              </w:rPr>
              <w:t xml:space="preserve">ALL PRIVILEGES — all of the above</w:t>
            </w:r>
          </w:p>
        </w:tc>
      </w:tr>
    </w:tbl>
    <w:p>
      <w:pPr>
        <w:spacing w:after="40" w:before="40"/>
      </w:pPr>
      <w:r>
        <w:t xml:space="preserve"/>
      </w:r>
    </w:p>
    <w:p>
      <w:r>
        <w:br w:type="page"/>
      </w:r>
    </w:p>
    <w:p>
      <w:pPr>
        <w:pStyle w:val="Heading1"/>
        <w:pBdr>
          <w:bottom w:val="single" w:color="1558A8" w:sz="10" w:space="4"/>
        </w:pBdr>
        <w:spacing w:after="120" w:before="320"/>
      </w:pPr>
      <w:r>
        <w:rPr>
          <w:rFonts w:ascii="Arial" w:cs="Arial" w:eastAsia="Arial" w:hAnsi="Arial"/>
          <w:b/>
          <w:bCs/>
          <w:color w:val="0D1B2E"/>
          <w:sz w:val="38"/>
          <w:szCs w:val="38"/>
        </w:rPr>
        <w:t xml:space="preserve">SECTION 4 — Spark on Databricks</w:t>
      </w:r>
    </w:p>
    <w:p>
      <w:pPr>
        <w:spacing w:after="40" w:before="40"/>
      </w:pPr>
      <w:r>
        <w:t xml:space="preserve"/>
      </w:r>
    </w:p>
    <w:p>
      <w:pPr>
        <w:spacing w:after="60" w:before="60"/>
      </w:pPr>
      <w:r>
        <w:rPr>
          <w:rFonts w:ascii="Arial" w:cs="Arial" w:eastAsia="Arial" w:hAnsi="Arial"/>
          <w:color w:val="0D1B2E"/>
          <w:sz w:val="22"/>
          <w:szCs w:val="22"/>
        </w:rPr>
        <w:t xml:space="preserve">Databricks adds significant capabilities on top of open-source Spark. Know what's different and why.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4F9"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Q9  </w:t>
            </w:r>
            <w:r>
              <w:rPr>
                <w:rFonts w:ascii="Arial" w:cs="Arial" w:eastAsia="Arial" w:hAnsi="Arial"/>
                <w:b/>
                <w:bCs/>
                <w:color w:val="0D1B2E"/>
                <w:sz w:val="22"/>
                <w:szCs w:val="22"/>
              </w:rPr>
              <w:t xml:space="preserve">What optimisations does Databricks add on top of open-source Spark?</w:t>
            </w:r>
            <w:r>
              <w:rPr>
                <w:rFonts w:ascii="Arial" w:cs="Arial" w:eastAsia="Arial" w:hAnsi="Arial"/>
                <w:b/>
                <w:bCs/>
                <w:color w:val="5E2D90"/>
                <w:sz w:val="18"/>
                <w:szCs w:val="18"/>
              </w:rPr>
              <w:t xml:space="preserve">   [PERFORMANCE]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Optimisation</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What It Does / How Much Faster</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Photon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 vectorised execution engine. Replaces JVM-based Spark SQL execution for compatible operations. 2-10x faster for SQL/ETL. Handles: Delta reads/writes, joins, aggregations, window functions. Enable: Photon Acceleration checkbox at cluster creation.</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Auto Optimiser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Automatically tunes shuffle partitions (AQE on by default). Auto-broadcasts small tables. Adaptive skew handling. No manual configuration needed for most jobs.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Delta 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Stores copies of remote files (S3/ADLS) on local SSD of worker nodes. Subsequent reads of same data come from local SSD — 5-10x faster than re-reading from object storage. Enabled by default on cache-accelerated instance types.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Optimised Shuffle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has a custom shuffle implementation (push-based shuffle) that is faster than open-source Spark for large shuffles. Reduces shuffle time by 30-50%.</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DBIO 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Caches entire file content (not just cached columns) on SSD. Different from Delta Cache in scope. For repeated reads of the same files across multiple jobs.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Cluster Auto-scaling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Automatically adds/removes workers based on workload. Better than open-source dynamic allocation — Databricks has tighter integration with cluster manager. Min/max nodes defined at cluster creation.</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4EC"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Q10  </w:t>
            </w:r>
            <w:r>
              <w:rPr>
                <w:rFonts w:ascii="Arial" w:cs="Arial" w:eastAsia="Arial" w:hAnsi="Arial"/>
                <w:b/>
                <w:bCs/>
                <w:color w:val="0D1B2E"/>
                <w:sz w:val="22"/>
                <w:szCs w:val="22"/>
              </w:rPr>
              <w:t xml:space="preserve">How do you run a Spark job on Databricks? What are the options?</w:t>
            </w:r>
            <w:r>
              <w:rPr>
                <w:rFonts w:ascii="Arial" w:cs="Arial" w:eastAsia="Arial" w:hAnsi="Arial"/>
                <w:b/>
                <w:bCs/>
                <w:color w:val="1A6B3A"/>
                <w:sz w:val="18"/>
                <w:szCs w:val="18"/>
              </w:rPr>
              <w:t xml:space="preserve">   [DEPLOYMENT]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100"/>
            </w:pPr>
            <w:r>
              <w:rPr>
                <w:rFonts w:ascii="Arial" w:cs="Arial" w:eastAsia="Arial" w:hAnsi="Arial"/>
                <w:b/>
                <w:bCs/>
                <w:color w:val="1558A8"/>
                <w:sz w:val="20"/>
                <w:szCs w:val="20"/>
              </w:rPr>
              <w:t xml:space="preserve">Option 1 — Notebooks (interactive development):</w:t>
            </w:r>
          </w:p>
          <w:p>
            <w:pPr>
              <w:pStyle w:val="ListParagraph"/>
              <w:numPr>
                <w:ilvl w:val="0"/>
                <w:numId w:val="2"/>
              </w:numPr>
              <w:spacing w:after="40" w:before="40"/>
            </w:pPr>
            <w:r>
              <w:rPr>
                <w:rFonts w:ascii="Arial" w:cs="Arial" w:eastAsia="Arial" w:hAnsi="Arial"/>
                <w:color w:val="0D1B2E"/>
                <w:sz w:val="22"/>
                <w:szCs w:val="22"/>
              </w:rPr>
              <w:t xml:space="preserve">Create notebook in workspace. Attach to cluster. Run cells interactively. Good for: exploration, prototyping, ad-hoc analysis.</w:t>
            </w:r>
          </w:p>
          <w:p>
            <w:pPr>
              <w:pStyle w:val="ListParagraph"/>
              <w:numPr>
                <w:ilvl w:val="0"/>
                <w:numId w:val="2"/>
              </w:numPr>
              <w:spacing w:after="40" w:before="40"/>
            </w:pPr>
            <w:r>
              <w:rPr>
                <w:rFonts w:ascii="Arial" w:cs="Arial" w:eastAsia="Arial" w:hAnsi="Arial"/>
                <w:color w:val="0D1B2E"/>
                <w:sz w:val="22"/>
                <w:szCs w:val="22"/>
              </w:rPr>
              <w:t xml:space="preserve">Can be scheduled as a job from the notebook UI. Not recommended for production — notebooks are hard to test and version.</w:t>
            </w:r>
          </w:p>
          <w:p>
            <w:pPr>
              <w:spacing w:after="40" w:before="40"/>
            </w:pPr>
            <w:r>
              <w:t xml:space="preserve"/>
            </w:r>
          </w:p>
          <w:p>
            <w:pPr>
              <w:spacing w:after="30" w:before="100"/>
            </w:pPr>
            <w:r>
              <w:rPr>
                <w:rFonts w:ascii="Arial" w:cs="Arial" w:eastAsia="Arial" w:hAnsi="Arial"/>
                <w:b/>
                <w:bCs/>
                <w:color w:val="1558A8"/>
                <w:sz w:val="20"/>
                <w:szCs w:val="20"/>
              </w:rPr>
              <w:t xml:space="preserve">Option 2 — Databricks Jobs (production):</w:t>
            </w:r>
          </w:p>
          <w:p>
            <w:pPr>
              <w:pStyle w:val="ListParagraph"/>
              <w:numPr>
                <w:ilvl w:val="0"/>
                <w:numId w:val="2"/>
              </w:numPr>
              <w:spacing w:after="40" w:before="40"/>
            </w:pPr>
            <w:r>
              <w:rPr>
                <w:rFonts w:ascii="Arial" w:cs="Arial" w:eastAsia="Arial" w:hAnsi="Arial"/>
                <w:color w:val="0D1B2E"/>
                <w:sz w:val="22"/>
                <w:szCs w:val="22"/>
              </w:rPr>
              <w:t xml:space="preserve">Create a Job in the Workflows UI. Specify: notebook path OR Python script OR JAR. Set cluster (use job cluster). Set schedule (cron). Add retry logic, alerts.</w:t>
            </w:r>
          </w:p>
          <w:p>
            <w:pPr>
              <w:pStyle w:val="ListParagraph"/>
              <w:numPr>
                <w:ilvl w:val="0"/>
                <w:numId w:val="2"/>
              </w:numPr>
              <w:spacing w:after="40" w:before="40"/>
            </w:pPr>
            <w:r>
              <w:rPr>
                <w:rFonts w:ascii="Arial" w:cs="Arial" w:eastAsia="Arial" w:hAnsi="Arial"/>
                <w:color w:val="0D1B2E"/>
                <w:sz w:val="22"/>
                <w:szCs w:val="22"/>
              </w:rPr>
              <w:t xml:space="preserve">Best practice for production: use Jobs + Job Clusters (not All-Purpose Clusters).</w:t>
            </w:r>
          </w:p>
          <w:p>
            <w:pPr>
              <w:spacing w:after="40" w:before="40"/>
            </w:pPr>
            <w:r>
              <w:t xml:space="preserve"/>
            </w:r>
          </w:p>
          <w:p>
            <w:pPr>
              <w:spacing w:after="30" w:before="100"/>
            </w:pPr>
            <w:r>
              <w:rPr>
                <w:rFonts w:ascii="Arial" w:cs="Arial" w:eastAsia="Arial" w:hAnsi="Arial"/>
                <w:b/>
                <w:bCs/>
                <w:color w:val="1558A8"/>
                <w:sz w:val="20"/>
                <w:szCs w:val="20"/>
              </w:rPr>
              <w:t xml:space="preserve">Option 3 — Databricks CLI /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Submit a Python file via Databricks CLI</w:t>
                  </w:r>
                </w:p>
                <w:p>
                  <w:pPr>
                    <w:spacing w:after="0" w:before="0"/>
                  </w:pPr>
                  <w:r>
                    <w:rPr>
                      <w:rFonts w:ascii="Courier New" w:cs="Courier New" w:eastAsia="Courier New" w:hAnsi="Courier New"/>
                      <w:color w:val="E2F0FB"/>
                      <w:sz w:val="18"/>
                      <w:szCs w:val="18"/>
                    </w:rPr>
                    <w:t xml:space="preserve">databricks jobs create --json '{</w:t>
                  </w:r>
                </w:p>
                <w:p>
                  <w:pPr>
                    <w:spacing w:after="0" w:before="0"/>
                  </w:pPr>
                  <w:r>
                    <w:rPr>
                      <w:rFonts w:ascii="Courier New" w:cs="Courier New" w:eastAsia="Courier New" w:hAnsi="Courier New"/>
                      <w:color w:val="E2F0FB"/>
                      <w:sz w:val="18"/>
                      <w:szCs w:val="18"/>
                    </w:rPr>
                    <w:t xml:space="preserve">  "name": "silver_etl",</w:t>
                  </w:r>
                </w:p>
                <w:p>
                  <w:pPr>
                    <w:spacing w:after="0" w:before="0"/>
                  </w:pPr>
                  <w:r>
                    <w:rPr>
                      <w:rFonts w:ascii="Courier New" w:cs="Courier New" w:eastAsia="Courier New" w:hAnsi="Courier New"/>
                      <w:color w:val="E2F0FB"/>
                      <w:sz w:val="18"/>
                      <w:szCs w:val="18"/>
                    </w:rPr>
                    <w:t xml:space="preserve">  "new_cluster": {"spark_version": "13.3.x-scala2.12",</w:t>
                  </w:r>
                </w:p>
                <w:p>
                  <w:pPr>
                    <w:spacing w:after="0" w:before="0"/>
                  </w:pPr>
                  <w:r>
                    <w:rPr>
                      <w:rFonts w:ascii="Courier New" w:cs="Courier New" w:eastAsia="Courier New" w:hAnsi="Courier New"/>
                      <w:color w:val="E2F0FB"/>
                      <w:sz w:val="18"/>
                      <w:szCs w:val="18"/>
                    </w:rPr>
                    <w:t xml:space="preserve">    "node_type_id": "Standard_DS3_v2", "num_workers": 4},</w:t>
                  </w:r>
                </w:p>
                <w:p>
                  <w:pPr>
                    <w:spacing w:after="0" w:before="0"/>
                  </w:pPr>
                  <w:r>
                    <w:rPr>
                      <w:rFonts w:ascii="Courier New" w:cs="Courier New" w:eastAsia="Courier New" w:hAnsi="Courier New"/>
                      <w:color w:val="E2F0FB"/>
                      <w:sz w:val="18"/>
                      <w:szCs w:val="18"/>
                    </w:rPr>
                    <w:t xml:space="preserve">  "spark_python_task": {"python_file": "/jobs/silver_etl.py",</w:t>
                  </w:r>
                </w:p>
                <w:p>
                  <w:pPr>
                    <w:spacing w:after="0" w:before="0"/>
                  </w:pPr>
                  <w:r>
                    <w:rPr>
                      <w:rFonts w:ascii="Courier New" w:cs="Courier New" w:eastAsia="Courier New" w:hAnsi="Courier New"/>
                      <w:color w:val="E2F0FB"/>
                      <w:sz w:val="18"/>
                      <w:szCs w:val="18"/>
                    </w:rPr>
                    <w:t xml:space="preserve">    "parameters": ["--date", "2024-01-15"]}</w:t>
                  </w:r>
                </w:p>
                <w:p>
                  <w:pPr>
                    <w:spacing w:after="0" w:before="0"/>
                  </w:pPr>
                  <w:r>
                    <w:rPr>
                      <w:rFonts w:ascii="Courier New" w:cs="Courier New" w:eastAsia="Courier New" w:hAnsi="Courier New"/>
                      <w:color w:val="E2F0FB"/>
                      <w:sz w:val="18"/>
                      <w:szCs w:val="18"/>
                    </w:rPr>
                    <w:t xml:space="preserve">}'</w:t>
                  </w:r>
                </w:p>
              </w:tc>
            </w:tr>
          </w:tbl>
          <w:p>
            <w:pPr>
              <w:spacing w:after="40" w:before="40"/>
            </w:pPr>
            <w:r>
              <w:t xml:space="preserve"/>
            </w:r>
          </w:p>
          <w:p>
            <w:pPr>
              <w:spacing w:after="30" w:before="100"/>
            </w:pPr>
            <w:r>
              <w:rPr>
                <w:rFonts w:ascii="Arial" w:cs="Arial" w:eastAsia="Arial" w:hAnsi="Arial"/>
                <w:b/>
                <w:bCs/>
                <w:color w:val="1558A8"/>
                <w:sz w:val="20"/>
                <w:szCs w:val="20"/>
              </w:rPr>
              <w:t xml:space="preserve">Option 4 — Airflow with DatabricksSubmitRunOperator: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E2F0FB"/>
                      <w:sz w:val="18"/>
                      <w:szCs w:val="18"/>
                    </w:rPr>
                    <w:t xml:space="preserve">from airflow.providers.databricks.operators.databricks import DatabricksSubmitRunOperator</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E2F0FB"/>
                      <w:sz w:val="18"/>
                      <w:szCs w:val="18"/>
                    </w:rPr>
                    <w:t xml:space="preserve">silver_etl = DatabricksSubmitRunOperator(</w:t>
                  </w:r>
                </w:p>
                <w:p>
                  <w:pPr>
                    <w:spacing w:after="0" w:before="0"/>
                  </w:pPr>
                  <w:r>
                    <w:rPr>
                      <w:rFonts w:ascii="Courier New" w:cs="Courier New" w:eastAsia="Courier New" w:hAnsi="Courier New"/>
                      <w:color w:val="E2F0FB"/>
                      <w:sz w:val="18"/>
                      <w:szCs w:val="18"/>
                    </w:rPr>
                    <w:t xml:space="preserve">    task_id='silver_etl',</w:t>
                  </w:r>
                </w:p>
                <w:p>
                  <w:pPr>
                    <w:spacing w:after="0" w:before="0"/>
                  </w:pPr>
                  <w:r>
                    <w:rPr>
                      <w:rFonts w:ascii="Courier New" w:cs="Courier New" w:eastAsia="Courier New" w:hAnsi="Courier New"/>
                      <w:color w:val="E2F0FB"/>
                      <w:sz w:val="18"/>
                      <w:szCs w:val="18"/>
                    </w:rPr>
                    <w:t xml:space="preserve">    databricks_conn_id='databricks_default',</w:t>
                  </w:r>
                </w:p>
                <w:p>
                  <w:pPr>
                    <w:spacing w:after="0" w:before="0"/>
                  </w:pPr>
                  <w:r>
                    <w:rPr>
                      <w:rFonts w:ascii="Courier New" w:cs="Courier New" w:eastAsia="Courier New" w:hAnsi="Courier New"/>
                      <w:color w:val="E2F0FB"/>
                      <w:sz w:val="18"/>
                      <w:szCs w:val="18"/>
                    </w:rPr>
                    <w:t xml:space="preserve">    existing_cluster_id='0123-456789-abcde',  # OR new_cluster dict</w:t>
                  </w:r>
                </w:p>
                <w:p>
                  <w:pPr>
                    <w:spacing w:after="0" w:before="0"/>
                  </w:pPr>
                  <w:r>
                    <w:rPr>
                      <w:rFonts w:ascii="Courier New" w:cs="Courier New" w:eastAsia="Courier New" w:hAnsi="Courier New"/>
                      <w:color w:val="E2F0FB"/>
                      <w:sz w:val="18"/>
                      <w:szCs w:val="18"/>
                    </w:rPr>
                    <w:t xml:space="preserve">    spark_python_task={'python_file': '/jobs/silver_etl.py',</w:t>
                  </w:r>
                </w:p>
                <w:p>
                  <w:pPr>
                    <w:spacing w:after="0" w:before="0"/>
                  </w:pPr>
                  <w:r>
                    <w:rPr>
                      <w:rFonts w:ascii="Courier New" w:cs="Courier New" w:eastAsia="Courier New" w:hAnsi="Courier New"/>
                      <w:color w:val="E2F0FB"/>
                      <w:sz w:val="18"/>
                      <w:szCs w:val="18"/>
                    </w:rPr>
                    <w:t xml:space="preserve">                       'parameters': ['--date', '{{ ds }}']},</w:t>
                  </w:r>
                </w:p>
                <w:p>
                  <w:pPr>
                    <w:spacing w:after="0" w:before="0"/>
                  </w:pPr>
                  <w:r>
                    <w:rPr>
                      <w:rFonts w:ascii="Courier New" w:cs="Courier New" w:eastAsia="Courier New" w:hAnsi="Courier New"/>
                      <w:color w:val="E2F0FB"/>
                      <w:sz w:val="18"/>
                      <w:szCs w:val="18"/>
                    </w:rPr>
                    <w:t xml:space="preserve">    retries=3,</w:t>
                  </w:r>
                </w:p>
                <w:p>
                  <w:pPr>
                    <w:spacing w:after="0" w:before="0"/>
                  </w:pPr>
                  <w:r>
                    <w:rPr>
                      <w:rFonts w:ascii="Courier New" w:cs="Courier New" w:eastAsia="Courier New" w:hAnsi="Courier New"/>
                      <w:color w:val="E2F0FB"/>
                      <w:sz w:val="18"/>
                      <w:szCs w:val="18"/>
                    </w:rPr>
                    <w:t xml:space="preserve">)</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4F9"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Q11  </w:t>
            </w:r>
            <w:r>
              <w:rPr>
                <w:rFonts w:ascii="Arial" w:cs="Arial" w:eastAsia="Arial" w:hAnsi="Arial"/>
                <w:b/>
                <w:bCs/>
                <w:color w:val="0D1B2E"/>
                <w:sz w:val="22"/>
                <w:szCs w:val="22"/>
              </w:rPr>
              <w:t xml:space="preserve">Explain Auto-scaling clusters. When to use vs fixed-size?</w:t>
            </w:r>
            <w:r>
              <w:rPr>
                <w:rFonts w:ascii="Arial" w:cs="Arial" w:eastAsia="Arial" w:hAnsi="Arial"/>
                <w:b/>
                <w:bCs/>
                <w:color w:val="5E2D90"/>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Auto-scaling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adds workers when tasks queue up. Removes idle workers after timeout. Scale between min_workers and max_workers. Good for: variable workloads, mixed user notebooks, jobs with very uneven stages.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Fixed-size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num_workers fixed. Predictable cost and performance. Good for: scheduled batch jobs with consistent data volume, SLA-sensitive pipelines where scale-up latency is unacceptable.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TowerGenie choice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Fixed-size (4 workers × Standard_DS5_v2). Same ~3B records every day. Auto-scaling would cause unpredictable runtime — might scale up slowly and breach 6 AM SLA. Fixed gives consistent 90-minute runtime.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Scale-down issue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Auto-scaling can scale DOWN too aggressively during shuffle. Spark needs shuffle data on all workers — if a worker is removed mid-shuffle, job fails. Set delta.autoscaling.minWorkers carefully.</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4F9"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Q12  </w:t>
            </w:r>
            <w:r>
              <w:rPr>
                <w:rFonts w:ascii="Arial" w:cs="Arial" w:eastAsia="Arial" w:hAnsi="Arial"/>
                <w:b/>
                <w:bCs/>
                <w:color w:val="0D1B2E"/>
                <w:sz w:val="22"/>
                <w:szCs w:val="22"/>
              </w:rPr>
              <w:t xml:space="preserve">What is the Databricks File System (DBFS)? How does it relate to cloud storage?</w:t>
            </w:r>
            <w:r>
              <w:rPr>
                <w:rFonts w:ascii="Arial" w:cs="Arial" w:eastAsia="Arial" w:hAnsi="Arial"/>
                <w:b/>
                <w:bCs/>
                <w:color w:val="5E2D90"/>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DBFS (Databricks File System) is a distributed file system abstraction layer that maps to cloud storage (S3/ADLS/GCS). It's not a real file system — it's a virtual layer.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DBFS paths start with dbfs:/</w:t>
                  </w:r>
                </w:p>
                <w:p>
                  <w:pPr>
                    <w:spacing w:after="0" w:before="0"/>
                  </w:pPr>
                  <w:r>
                    <w:rPr>
                      <w:rFonts w:ascii="Courier New" w:cs="Courier New" w:eastAsia="Courier New" w:hAnsi="Courier New"/>
                      <w:color w:val="E2F0FB"/>
                      <w:sz w:val="18"/>
                      <w:szCs w:val="18"/>
                    </w:rPr>
                    <w:t xml:space="preserve">df = spark.read.parquet('dbfs:/mnt/jio-data/bronze/dg/')</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Mount cloud storage to DBFS (legacy approach)</w:t>
                  </w:r>
                </w:p>
                <w:p>
                  <w:pPr>
                    <w:spacing w:after="0" w:before="0"/>
                  </w:pPr>
                  <w:r>
                    <w:rPr>
                      <w:rFonts w:ascii="Courier New" w:cs="Courier New" w:eastAsia="Courier New" w:hAnsi="Courier New"/>
                      <w:color w:val="E2F0FB"/>
                      <w:sz w:val="18"/>
                      <w:szCs w:val="18"/>
                    </w:rPr>
                    <w:t xml:space="preserve">dbutils.fs.mount(</w:t>
                  </w:r>
                </w:p>
                <w:p>
                  <w:pPr>
                    <w:spacing w:after="0" w:before="0"/>
                  </w:pPr>
                  <w:r>
                    <w:rPr>
                      <w:rFonts w:ascii="Courier New" w:cs="Courier New" w:eastAsia="Courier New" w:hAnsi="Courier New"/>
                      <w:color w:val="E2F0FB"/>
                      <w:sz w:val="18"/>
                      <w:szCs w:val="18"/>
                    </w:rPr>
                    <w:t xml:space="preserve">  source='wasbs://container@storageaccount.blob.core.windows.net/',</w:t>
                  </w:r>
                </w:p>
                <w:p>
                  <w:pPr>
                    <w:spacing w:after="0" w:before="0"/>
                  </w:pPr>
                  <w:r>
                    <w:rPr>
                      <w:rFonts w:ascii="Courier New" w:cs="Courier New" w:eastAsia="Courier New" w:hAnsi="Courier New"/>
                      <w:color w:val="E2F0FB"/>
                      <w:sz w:val="18"/>
                      <w:szCs w:val="18"/>
                    </w:rPr>
                    <w:t xml:space="preserve">  mount_point='/mnt/jio-data',</w:t>
                  </w:r>
                </w:p>
                <w:p>
                  <w:pPr>
                    <w:spacing w:after="0" w:before="0"/>
                  </w:pPr>
                  <w:r>
                    <w:rPr>
                      <w:rFonts w:ascii="Courier New" w:cs="Courier New" w:eastAsia="Courier New" w:hAnsi="Courier New"/>
                      <w:color w:val="E2F0FB"/>
                      <w:sz w:val="18"/>
                      <w:szCs w:val="18"/>
                    </w:rPr>
                    <w:t xml:space="preserve">  extra_configs={'fs.azure.account.key....': 'storage-key'}</w:t>
                  </w:r>
                </w:p>
                <w:p>
                  <w:pPr>
                    <w:spacing w:after="0" w:before="0"/>
                  </w:pPr>
                  <w:r>
                    <w:rPr>
                      <w:rFonts w:ascii="Courier New" w:cs="Courier New" w:eastAsia="Courier New" w:hAnsi="Courier New"/>
                      <w:color w:val="E2F0FB"/>
                      <w:sz w:val="18"/>
                      <w:szCs w:val="18"/>
                    </w:rPr>
                    <w:t xml:space="preserve">)</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Modern approach — use Unity Catalog external locations</w:t>
                  </w:r>
                </w:p>
                <w:p>
                  <w:pPr>
                    <w:spacing w:after="0" w:before="0"/>
                  </w:pPr>
                  <w:r>
                    <w:rPr>
                      <w:rFonts w:ascii="Courier New" w:cs="Courier New" w:eastAsia="Courier New" w:hAnsi="Courier New"/>
                      <w:color w:val="E2F0FB"/>
                      <w:sz w:val="18"/>
                      <w:szCs w:val="18"/>
                    </w:rPr>
                    <w:t xml:space="preserve"># No mounting needed — Unity Catalog manages access directly</w:t>
                  </w:r>
                </w:p>
                <w:p>
                  <w:pPr>
                    <w:spacing w:after="0" w:before="0"/>
                  </w:pPr>
                  <w:r>
                    <w:rPr>
                      <w:rFonts w:ascii="Courier New" w:cs="Courier New" w:eastAsia="Courier New" w:hAnsi="Courier New"/>
                      <w:color w:val="E2F0FB"/>
                      <w:sz w:val="18"/>
                      <w:szCs w:val="18"/>
                    </w:rPr>
                    <w:t xml:space="preserve">df = spark.read.parquet('abfss://container@storage.dfs.core.windows.net/bronze/dg/')</w:t>
                  </w:r>
                </w:p>
              </w:tc>
            </w:tr>
          </w:tbl>
          <w:p>
            <w:pPr>
              <w:spacing w:after="40" w:before="40"/>
            </w:pPr>
            <w:r>
              <w:t xml:space="preserve"/>
            </w:r>
          </w:p>
          <w:p>
            <w:pPr>
              <w:pStyle w:val="ListParagraph"/>
              <w:numPr>
                <w:ilvl w:val="0"/>
                <w:numId w:val="2"/>
              </w:numPr>
              <w:spacing w:after="40" w:before="40"/>
            </w:pPr>
            <w:r>
              <w:rPr>
                <w:rFonts w:ascii="Arial" w:cs="Arial" w:eastAsia="Arial" w:hAnsi="Arial"/>
                <w:b/>
                <w:bCs/>
                <w:color w:val="0D1B2E"/>
                <w:sz w:val="22"/>
                <w:szCs w:val="22"/>
              </w:rPr>
              <w:t xml:space="preserve">dbutils.fs: </w:t>
            </w:r>
            <w:r>
              <w:rPr>
                <w:rFonts w:ascii="Arial" w:cs="Arial" w:eastAsia="Arial" w:hAnsi="Arial"/>
                <w:color w:val="0D1B2E"/>
                <w:sz w:val="22"/>
                <w:szCs w:val="22"/>
              </w:rPr>
              <w:t xml:space="preserve">utility to interact with DBFS from notebooks. ls, cp, mv, rm operations. Not usable in production Spark jobs — use Spark APIs instead.</w:t>
            </w:r>
          </w:p>
          <w:p>
            <w:pPr>
              <w:pStyle w:val="ListParagraph"/>
              <w:numPr>
                <w:ilvl w:val="0"/>
                <w:numId w:val="2"/>
              </w:numPr>
              <w:spacing w:after="40" w:before="40"/>
            </w:pPr>
            <w:r>
              <w:rPr>
                <w:rFonts w:ascii="Arial" w:cs="Arial" w:eastAsia="Arial" w:hAnsi="Arial"/>
                <w:b/>
                <w:bCs/>
                <w:color w:val="0D1B2E"/>
                <w:sz w:val="22"/>
                <w:szCs w:val="22"/>
              </w:rPr>
              <w:t xml:space="preserve">Best practice: </w:t>
            </w:r>
            <w:r>
              <w:rPr>
                <w:rFonts w:ascii="Arial" w:cs="Arial" w:eastAsia="Arial" w:hAnsi="Arial"/>
                <w:color w:val="0D1B2E"/>
                <w:sz w:val="22"/>
                <w:szCs w:val="22"/>
              </w:rPr>
              <w:t xml:space="preserve">Use Unity Catalog External Locations instead of DBFS mounts. Unity Catalog manages access control — no hardcoded storage keys.</w:t>
            </w:r>
          </w:p>
        </w:tc>
      </w:tr>
    </w:tbl>
    <w:p>
      <w:pPr>
        <w:spacing w:after="40" w:before="40"/>
      </w:pPr>
      <w:r>
        <w:t xml:space="preserve"/>
      </w:r>
    </w:p>
    <w:p>
      <w:r>
        <w:br w:type="page"/>
      </w:r>
    </w:p>
    <w:p>
      <w:pPr>
        <w:pStyle w:val="Heading1"/>
        <w:pBdr>
          <w:bottom w:val="single" w:color="1558A8" w:sz="10" w:space="4"/>
        </w:pBdr>
        <w:spacing w:after="120" w:before="320"/>
      </w:pPr>
      <w:r>
        <w:rPr>
          <w:rFonts w:ascii="Arial" w:cs="Arial" w:eastAsia="Arial" w:hAnsi="Arial"/>
          <w:b/>
          <w:bCs/>
          <w:color w:val="0D1B2E"/>
          <w:sz w:val="38"/>
          <w:szCs w:val="38"/>
        </w:rPr>
        <w:t xml:space="preserve">SECTION 5 — Databricks Workflows &amp; Jobs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4EC"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Q13  </w:t>
            </w:r>
            <w:r>
              <w:rPr>
                <w:rFonts w:ascii="Arial" w:cs="Arial" w:eastAsia="Arial" w:hAnsi="Arial"/>
                <w:b/>
                <w:bCs/>
                <w:color w:val="0D1B2E"/>
                <w:sz w:val="22"/>
                <w:szCs w:val="22"/>
              </w:rPr>
              <w:t xml:space="preserve">What are Databricks Workflows? How are they different from Airflow?</w:t>
            </w:r>
            <w:r>
              <w:rPr>
                <w:rFonts w:ascii="Arial" w:cs="Arial" w:eastAsia="Arial" w:hAnsi="Arial"/>
                <w:b/>
                <w:bCs/>
                <w:color w:val="1A6B3A"/>
                <w:sz w:val="18"/>
                <w:szCs w:val="18"/>
              </w:rPr>
              <w:t xml:space="preserve">   [CONCEPTUAL]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Databricks Workflows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Native Databricks orchestration. Create multi-task DAGs (dependencies between tasks). Each task can be: notebook, Python script, JAR, Delta Live Table pipeline, dbt project, SQL query. Built-in retry, alerts, repair. Tight integration with Databricks clusters.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Apache Airflow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External orchestration tool. More powerful for complex dependencies and cross-system workflows (Spark + Kafka + external APIs + email + Slack). Better for teams with existing Airflow infrastructure. Databricks has official Airflow provider.</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When Workflows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Pure Databricks pipelines. No external system dependencies. Want simple setup without Airflow infrastructure overhead. Delta Live Tables pipelines must use Workflows.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When Airflow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Cross-system workflows (Databricks + external DBs + APIs). Complex dependency logic not available in Workflows. Existing Airflow team. Need Airflow-specific operators (S3, Snowflake, etc).</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TowerGenie choice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We used Airflow because our pipeline included non-Databricks steps: HDFS sensors, MySQL sync, Superset refresh. Airflow's DatabricksSubmitRunOperator called Databricks jobs for the Spark steps.</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4EC"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Q14  </w:t>
            </w:r>
            <w:r>
              <w:rPr>
                <w:rFonts w:ascii="Arial" w:cs="Arial" w:eastAsia="Arial" w:hAnsi="Arial"/>
                <w:b/>
                <w:bCs/>
                <w:color w:val="0D1B2E"/>
                <w:sz w:val="22"/>
                <w:szCs w:val="22"/>
              </w:rPr>
              <w:t xml:space="preserve">What is a Databricks Job Cluster vs All-Purpose Cluster? Why does it matter for cost?</w:t>
            </w:r>
            <w:r>
              <w:rPr>
                <w:rFonts w:ascii="Arial" w:cs="Arial" w:eastAsia="Arial" w:hAnsi="Arial"/>
                <w:b/>
                <w:bCs/>
                <w:color w:val="1A6B3A"/>
                <w:sz w:val="18"/>
                <w:szCs w:val="18"/>
              </w:rPr>
              <w:t xml:space="preserve">   [DEPLOYMENT]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All-Purpose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Starts once, stays running. Multiple users share it. Charged per DBU while running (even idle). Minutes to start. Good for: development, notebooks, exploration.</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Job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Created for a specific job run. Terminates when job completes. Charged only for job duration. Takes 2-4 minutes to start (cold start). Good for: ALL production jobs.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Cost difference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An all-purpose cluster running 24/7 = 24 hours × DBU rate. A job cluster for a 90-minute job = 1.5 hours × DBU rate. For a daily job: 16x cheaper to use a job cluster.</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Best practice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NEVER run production batch jobs on all-purpose clusters. Always create a job cluster in the job configuration. Use all-purpose only for development and shared analytics work.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TowerGenie on Databricks: if we had migrated, we would use job clusters for Silver ETL and Gold analytics (90-minute daily runs). Only the development notebooks and ad-hoc queries use all-purpose clusters. Cost saving: ~94% vs running all-purpose 24/7.</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F4EC"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Q15  </w:t>
            </w:r>
            <w:r>
              <w:rPr>
                <w:rFonts w:ascii="Arial" w:cs="Arial" w:eastAsia="Arial" w:hAnsi="Arial"/>
                <w:b/>
                <w:bCs/>
                <w:color w:val="0D1B2E"/>
                <w:sz w:val="22"/>
                <w:szCs w:val="22"/>
              </w:rPr>
              <w:t xml:space="preserve">Explain Databricks Repos and CI/CD integration.</w:t>
            </w:r>
            <w:r>
              <w:rPr>
                <w:rFonts w:ascii="Arial" w:cs="Arial" w:eastAsia="Arial" w:hAnsi="Arial"/>
                <w:b/>
                <w:bCs/>
                <w:color w:val="1A6B3A"/>
                <w:sz w:val="18"/>
                <w:szCs w:val="18"/>
              </w:rPr>
              <w:t xml:space="preserve">   [DEPLOYMENT]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Databricks Repos integrates your Databricks workspace with Git (GitHub, GitLab, Azure DevOps, Bitbucket). Notebooks and files in Repos are version-controlled.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Typical CI/CD pipeline for Databricks: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A5D6A7"/>
                      <w:sz w:val="18"/>
                      <w:szCs w:val="18"/>
                    </w:rPr>
                    <w:t xml:space="preserve"># 1. Developer writes code in local IDE or Databricks notebook</w:t>
                  </w:r>
                </w:p>
                <w:p>
                  <w:pPr>
                    <w:spacing w:after="0" w:before="0"/>
                  </w:pPr>
                  <w:r>
                    <w:rPr>
                      <w:rFonts w:ascii="Courier New" w:cs="Courier New" w:eastAsia="Courier New" w:hAnsi="Courier New"/>
                      <w:color w:val="A5D6A7"/>
                      <w:sz w:val="18"/>
                      <w:szCs w:val="18"/>
                    </w:rPr>
                    <w:t xml:space="preserve"># 2. Push to feature branch on GitHub</w:t>
                  </w:r>
                </w:p>
                <w:p>
                  <w:pPr>
                    <w:spacing w:after="0" w:before="0"/>
                  </w:pPr>
                  <w:r>
                    <w:rPr>
                      <w:rFonts w:ascii="Courier New" w:cs="Courier New" w:eastAsia="Courier New" w:hAnsi="Courier New"/>
                      <w:color w:val="A5D6A7"/>
                      <w:sz w:val="18"/>
                      <w:szCs w:val="18"/>
                    </w:rPr>
                    <w:t xml:space="preserve"># 3. GitHub Actions / Azure DevOps pipeline triggers:</w:t>
                  </w:r>
                </w:p>
                <w:p>
                  <w:pPr>
                    <w:spacing w:after="0" w:before="0"/>
                  </w:pPr>
                  <w:r>
                    <w:rPr>
                      <w:rFonts w:ascii="Courier New" w:cs="Courier New" w:eastAsia="Courier New" w:hAnsi="Courier New"/>
                      <w:color w:val="A5D6A7"/>
                      <w:sz w:val="18"/>
                      <w:szCs w:val="18"/>
                    </w:rPr>
                    <w:t xml:space="preserve">#    a. Run unit tests (pytest)</w:t>
                  </w:r>
                </w:p>
                <w:p>
                  <w:pPr>
                    <w:spacing w:after="0" w:before="0"/>
                  </w:pPr>
                  <w:r>
                    <w:rPr>
                      <w:rFonts w:ascii="Courier New" w:cs="Courier New" w:eastAsia="Courier New" w:hAnsi="Courier New"/>
                      <w:color w:val="A5D6A7"/>
                      <w:sz w:val="18"/>
                      <w:szCs w:val="18"/>
                    </w:rPr>
                    <w:t xml:space="preserve">#    b. Run integration tests on dev Databricks workspace</w:t>
                  </w:r>
                </w:p>
                <w:p>
                  <w:pPr>
                    <w:spacing w:after="0" w:before="0"/>
                  </w:pPr>
                  <w:r>
                    <w:rPr>
                      <w:rFonts w:ascii="Courier New" w:cs="Courier New" w:eastAsia="Courier New" w:hAnsi="Courier New"/>
                      <w:color w:val="A5D6A7"/>
                      <w:sz w:val="18"/>
                      <w:szCs w:val="18"/>
                    </w:rPr>
                    <w:t xml:space="preserve">#    c. Deploy to staging, run smoke tests</w:t>
                  </w:r>
                </w:p>
                <w:p>
                  <w:pPr>
                    <w:spacing w:after="0" w:before="0"/>
                  </w:pPr>
                  <w:r>
                    <w:rPr>
                      <w:rFonts w:ascii="Courier New" w:cs="Courier New" w:eastAsia="Courier New" w:hAnsi="Courier New"/>
                      <w:color w:val="A5D6A7"/>
                      <w:sz w:val="18"/>
                      <w:szCs w:val="18"/>
                    </w:rPr>
                    <w:t xml:space="preserve">#    d. Merge to main → deploy to production Databricks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GitHub Actions example:</w:t>
                  </w:r>
                </w:p>
                <w:p>
                  <w:pPr>
                    <w:spacing w:after="0" w:before="0"/>
                  </w:pPr>
                  <w:r>
                    <w:rPr>
                      <w:rFonts w:ascii="Courier New" w:cs="Courier New" w:eastAsia="Courier New" w:hAnsi="Courier New"/>
                      <w:color w:val="E2F0FB"/>
                      <w:sz w:val="18"/>
                      <w:szCs w:val="18"/>
                    </w:rPr>
                    <w:t xml:space="preserve"># - name: Deploy to Databricks</w:t>
                  </w:r>
                </w:p>
                <w:p>
                  <w:pPr>
                    <w:spacing w:after="0" w:before="0"/>
                  </w:pPr>
                  <w:r>
                    <w:rPr>
                      <w:rFonts w:ascii="Courier New" w:cs="Courier New" w:eastAsia="Courier New" w:hAnsi="Courier New"/>
                      <w:color w:val="E2F0FB"/>
                      <w:sz w:val="18"/>
                      <w:szCs w:val="18"/>
                    </w:rPr>
                    <w:t xml:space="preserve">#   run: |</w:t>
                  </w:r>
                </w:p>
                <w:p>
                  <w:pPr>
                    <w:spacing w:after="0" w:before="0"/>
                  </w:pPr>
                  <w:r>
                    <w:rPr>
                      <w:rFonts w:ascii="Courier New" w:cs="Courier New" w:eastAsia="Courier New" w:hAnsi="Courier New"/>
                      <w:color w:val="E2F0FB"/>
                      <w:sz w:val="18"/>
                      <w:szCs w:val="18"/>
                    </w:rPr>
                    <w:t xml:space="preserve">#     databricks workspace import_dir notebooks/ /Repos/prod/</w:t>
                  </w:r>
                </w:p>
                <w:p>
                  <w:pPr>
                    <w:spacing w:after="0" w:before="0"/>
                  </w:pPr>
                  <w:r>
                    <w:rPr>
                      <w:rFonts w:ascii="Courier New" w:cs="Courier New" w:eastAsia="Courier New" w:hAnsi="Courier New"/>
                      <w:color w:val="E2F0FB"/>
                      <w:sz w:val="18"/>
                      <w:szCs w:val="18"/>
                    </w:rPr>
                    <w:t xml:space="preserve">#     databricks jobs reset --job-id 1234 --json @job_config.json</w:t>
                  </w:r>
                </w:p>
              </w:tc>
            </w:tr>
          </w:tbl>
          <w:p>
            <w:pPr>
              <w:spacing w:after="40" w:before="40"/>
            </w:pPr>
            <w:r>
              <w:t xml:space="preserve"/>
            </w:r>
          </w:p>
          <w:p>
            <w:pPr>
              <w:spacing w:after="30" w:before="100"/>
            </w:pPr>
            <w:r>
              <w:rPr>
                <w:rFonts w:ascii="Arial" w:cs="Arial" w:eastAsia="Arial" w:hAnsi="Arial"/>
                <w:b/>
                <w:bCs/>
                <w:color w:val="1558A8"/>
                <w:sz w:val="20"/>
                <w:szCs w:val="20"/>
              </w:rPr>
              <w:t xml:space="preserve">Key concepts:</w:t>
            </w:r>
          </w:p>
          <w:p>
            <w:pPr>
              <w:pStyle w:val="ListParagraph"/>
              <w:numPr>
                <w:ilvl w:val="0"/>
                <w:numId w:val="2"/>
              </w:numPr>
              <w:spacing w:after="40" w:before="40"/>
            </w:pPr>
            <w:r>
              <w:rPr>
                <w:rFonts w:ascii="Arial" w:cs="Arial" w:eastAsia="Arial" w:hAnsi="Arial"/>
                <w:b/>
                <w:bCs/>
                <w:color w:val="0D1B2E"/>
                <w:sz w:val="22"/>
                <w:szCs w:val="22"/>
              </w:rPr>
              <w:t xml:space="preserve">Repos: </w:t>
            </w:r>
            <w:r>
              <w:rPr>
                <w:rFonts w:ascii="Arial" w:cs="Arial" w:eastAsia="Arial" w:hAnsi="Arial"/>
                <w:color w:val="0D1B2E"/>
                <w:sz w:val="22"/>
                <w:szCs w:val="22"/>
              </w:rPr>
              <w:t xml:space="preserve">sync your Git repo into Databricks workspace. Changes in Repos = changes in Git.</w:t>
            </w:r>
          </w:p>
          <w:p>
            <w:pPr>
              <w:pStyle w:val="ListParagraph"/>
              <w:numPr>
                <w:ilvl w:val="0"/>
                <w:numId w:val="2"/>
              </w:numPr>
              <w:spacing w:after="40" w:before="40"/>
            </w:pPr>
            <w:r>
              <w:rPr>
                <w:rFonts w:ascii="Arial" w:cs="Arial" w:eastAsia="Arial" w:hAnsi="Arial"/>
                <w:b/>
                <w:bCs/>
                <w:color w:val="0D1B2E"/>
                <w:sz w:val="22"/>
                <w:szCs w:val="22"/>
              </w:rPr>
              <w:t xml:space="preserve">Databricks CLI: </w:t>
            </w:r>
            <w:r>
              <w:rPr>
                <w:rFonts w:ascii="Arial" w:cs="Arial" w:eastAsia="Arial" w:hAnsi="Arial"/>
                <w:color w:val="0D1B2E"/>
                <w:sz w:val="22"/>
                <w:szCs w:val="22"/>
              </w:rPr>
              <w:t xml:space="preserve">command-line tool for deploying notebooks, creating/updating jobs, managing clusters.</w:t>
            </w:r>
          </w:p>
          <w:p>
            <w:pPr>
              <w:pStyle w:val="ListParagraph"/>
              <w:numPr>
                <w:ilvl w:val="0"/>
                <w:numId w:val="2"/>
              </w:numPr>
              <w:spacing w:after="40" w:before="40"/>
            </w:pPr>
            <w:r>
              <w:rPr>
                <w:rFonts w:ascii="Arial" w:cs="Arial" w:eastAsia="Arial" w:hAnsi="Arial"/>
                <w:b/>
                <w:bCs/>
                <w:color w:val="0D1B2E"/>
                <w:sz w:val="22"/>
                <w:szCs w:val="22"/>
              </w:rPr>
              <w:t xml:space="preserve">Databricks Asset Bundles (DABs): </w:t>
            </w:r>
            <w:r>
              <w:rPr>
                <w:rFonts w:ascii="Arial" w:cs="Arial" w:eastAsia="Arial" w:hAnsi="Arial"/>
                <w:color w:val="0D1B2E"/>
                <w:sz w:val="22"/>
                <w:szCs w:val="22"/>
              </w:rPr>
              <w:t xml:space="preserve">infrastructure-as-code for Databricks. Define jobs, clusters, permissions in YAML. Deploy with 'databricks bundle deploy'. Modern replacement for manual CLI deployment.</w:t>
            </w:r>
          </w:p>
          <w:p>
            <w:pPr>
              <w:pStyle w:val="ListParagraph"/>
              <w:numPr>
                <w:ilvl w:val="0"/>
                <w:numId w:val="2"/>
              </w:numPr>
              <w:spacing w:after="40" w:before="40"/>
            </w:pPr>
            <w:r>
              <w:rPr>
                <w:rFonts w:ascii="Arial" w:cs="Arial" w:eastAsia="Arial" w:hAnsi="Arial"/>
                <w:b/>
                <w:bCs/>
                <w:color w:val="0D1B2E"/>
                <w:sz w:val="22"/>
                <w:szCs w:val="22"/>
              </w:rPr>
              <w:t xml:space="preserve">Environment promotion: </w:t>
            </w:r>
            <w:r>
              <w:rPr>
                <w:rFonts w:ascii="Arial" w:cs="Arial" w:eastAsia="Arial" w:hAnsi="Arial"/>
                <w:color w:val="0D1B2E"/>
                <w:sz w:val="22"/>
                <w:szCs w:val="22"/>
              </w:rPr>
              <w:t xml:space="preserve">dev workspace → staging workspace → prod workspace. Unity Catalog catalogs: jio_dev → jio_staging → jio_prod.</w:t>
            </w:r>
          </w:p>
        </w:tc>
      </w:tr>
    </w:tbl>
    <w:p>
      <w:pPr>
        <w:spacing w:after="40" w:before="40"/>
      </w:pPr>
      <w:r>
        <w:t xml:space="preserve"/>
      </w:r>
    </w:p>
    <w:p>
      <w:r>
        <w:br w:type="page"/>
      </w:r>
    </w:p>
    <w:p>
      <w:pPr>
        <w:pStyle w:val="Heading1"/>
        <w:pBdr>
          <w:bottom w:val="single" w:color="1558A8" w:sz="10" w:space="4"/>
        </w:pBdr>
        <w:spacing w:after="120" w:before="320"/>
      </w:pPr>
      <w:r>
        <w:rPr>
          <w:rFonts w:ascii="Arial" w:cs="Arial" w:eastAsia="Arial" w:hAnsi="Arial"/>
          <w:b/>
          <w:bCs/>
          <w:color w:val="0D1B2E"/>
          <w:sz w:val="38"/>
          <w:szCs w:val="38"/>
        </w:rPr>
        <w:t xml:space="preserve">SECTION 6 — Scenario-Based Questions</w:t>
      </w:r>
    </w:p>
    <w:p>
      <w:pPr>
        <w:spacing w:after="40" w:before="40"/>
      </w:pPr>
      <w:r>
        <w:t xml:space="preserve"/>
      </w:r>
    </w:p>
    <w:p>
      <w:pPr>
        <w:spacing w:after="60" w:before="60"/>
      </w:pPr>
      <w:r>
        <w:rPr>
          <w:rFonts w:ascii="Arial" w:cs="Arial" w:eastAsia="Arial" w:hAnsi="Arial"/>
          <w:color w:val="0D1B2E"/>
          <w:sz w:val="22"/>
          <w:szCs w:val="22"/>
        </w:rPr>
        <w:t xml:space="preserve">Structure: Identify the problem → Root cause → Databricks-specific solution → Prevention.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S1  </w:t>
            </w:r>
            <w:r>
              <w:rPr>
                <w:rFonts w:ascii="Arial" w:cs="Arial" w:eastAsia="Arial" w:hAnsi="Arial"/>
                <w:b/>
                <w:bCs/>
                <w:color w:val="0D1B2E"/>
                <w:sz w:val="22"/>
                <w:szCs w:val="22"/>
              </w:rPr>
              <w:t xml:space="preserve">Your Delta table keeps growing in storage but data volume hasn't increased. What's happening and how do you fix it?</w:t>
            </w:r>
            <w:r>
              <w:rPr>
                <w:rFonts w:ascii="Arial" w:cs="Arial" w:eastAsia="Arial" w:hAnsi="Arial"/>
                <w:b/>
                <w:bCs/>
                <w:color w:val="B03030"/>
                <w:sz w:val="18"/>
                <w:szCs w:val="18"/>
              </w:rPr>
              <w:t xml:space="preserve">   [SCENARIO]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b/>
                <w:bCs/>
                <w:color w:val="0D1B2E"/>
                <w:sz w:val="22"/>
                <w:szCs w:val="22"/>
              </w:rPr>
              <w:t xml:space="preserve">Root cause: </w:t>
            </w:r>
            <w:r>
              <w:rPr>
                <w:rFonts w:ascii="Arial" w:cs="Arial" w:eastAsia="Arial" w:hAnsi="Arial"/>
                <w:color w:val="0D1B2E"/>
                <w:sz w:val="22"/>
                <w:szCs w:val="22"/>
              </w:rPr>
              <w:t xml:space="preserve">Delta Lake keeps all old Parquet files for Time Travel. Every OPTIMIZE, write, or UPDATE creates new files. Old files are retained but not cleaned up. Without VACUUM, storage grows forever.</w:t>
            </w:r>
          </w:p>
          <w:p>
            <w:pPr>
              <w:spacing w:after="40" w:before="40"/>
            </w:pPr>
            <w:r>
              <w:t xml:space="preserve"/>
            </w:r>
          </w:p>
          <w:p>
            <w:pPr>
              <w:spacing w:after="30" w:before="100"/>
            </w:pPr>
            <w:r>
              <w:rPr>
                <w:rFonts w:ascii="Arial" w:cs="Arial" w:eastAsia="Arial" w:hAnsi="Arial"/>
                <w:b/>
                <w:bCs/>
                <w:color w:val="1558A8"/>
                <w:sz w:val="20"/>
                <w:szCs w:val="20"/>
              </w:rPr>
              <w:t xml:space="preserve">Diagnosis:</w:t>
            </w:r>
          </w:p>
          <w:p>
            <w:pPr>
              <w:pStyle w:val="ListParagraph"/>
              <w:numPr>
                <w:ilvl w:val="0"/>
                <w:numId w:val="2"/>
              </w:numPr>
              <w:spacing w:after="40" w:before="40"/>
            </w:pPr>
            <w:r>
              <w:rPr>
                <w:rFonts w:ascii="Arial" w:cs="Arial" w:eastAsia="Arial" w:hAnsi="Arial"/>
                <w:color w:val="0D1B2E"/>
                <w:sz w:val="22"/>
                <w:szCs w:val="22"/>
              </w:rPr>
              <w:t xml:space="preserve">DESCRIBE HISTORY table_name — count versions. If hundreds of versions, VACUUM hasn't run.</w:t>
            </w:r>
          </w:p>
          <w:p>
            <w:pPr>
              <w:pStyle w:val="ListParagraph"/>
              <w:numPr>
                <w:ilvl w:val="0"/>
                <w:numId w:val="2"/>
              </w:numPr>
              <w:spacing w:after="40" w:before="40"/>
            </w:pPr>
            <w:r>
              <w:rPr>
                <w:rFonts w:ascii="Arial" w:cs="Arial" w:eastAsia="Arial" w:hAnsi="Arial"/>
                <w:color w:val="0D1B2E"/>
                <w:sz w:val="22"/>
                <w:szCs w:val="22"/>
              </w:rPr>
              <w:t xml:space="preserve">SELECT * FROM table_name.files — see all current + old Parquet files. Count the superseded ones.</w:t>
            </w:r>
          </w:p>
          <w:p>
            <w:pPr>
              <w:pStyle w:val="ListParagraph"/>
              <w:numPr>
                <w:ilvl w:val="0"/>
                <w:numId w:val="2"/>
              </w:numPr>
              <w:spacing w:after="40" w:before="40"/>
            </w:pPr>
            <w:r>
              <w:rPr>
                <w:rFonts w:ascii="Arial" w:cs="Arial" w:eastAsia="Arial" w:hAnsi="Arial"/>
                <w:color w:val="0D1B2E"/>
                <w:sz w:val="22"/>
                <w:szCs w:val="22"/>
              </w:rPr>
              <w:t xml:space="preserve">Check _delta_log/ directory size — if it's huge, log compaction may be needed too.</w:t>
            </w:r>
          </w:p>
          <w:p>
            <w:pPr>
              <w:spacing w:after="40" w:before="40"/>
            </w:pPr>
            <w:r>
              <w:t xml:space="preserve"/>
            </w:r>
          </w:p>
          <w:p>
            <w:pPr>
              <w:spacing w:after="30" w:before="100"/>
            </w:pPr>
            <w:r>
              <w:rPr>
                <w:rFonts w:ascii="Arial" w:cs="Arial" w:eastAsia="Arial" w:hAnsi="Arial"/>
                <w:b/>
                <w:bCs/>
                <w:color w:val="1A6B3A"/>
                <w:sz w:val="20"/>
                <w:szCs w:val="20"/>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Step 1: Dry run to see what would be deleted</w:t>
                  </w:r>
                </w:p>
                <w:p>
                  <w:pPr>
                    <w:spacing w:after="0" w:before="0"/>
                  </w:pPr>
                  <w:r>
                    <w:rPr>
                      <w:rFonts w:ascii="Courier New" w:cs="Courier New" w:eastAsia="Courier New" w:hAnsi="Courier New"/>
                      <w:color w:val="E2F0FB"/>
                      <w:sz w:val="18"/>
                      <w:szCs w:val="18"/>
                    </w:rPr>
                    <w:t xml:space="preserve">VACUUM tower_kpis RETAIN 168 HOURS DRY RUN;</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Step 2: Run actual VACUUM</w:t>
                  </w:r>
                </w:p>
                <w:p>
                  <w:pPr>
                    <w:spacing w:after="0" w:before="0"/>
                  </w:pPr>
                  <w:r>
                    <w:rPr>
                      <w:rFonts w:ascii="Courier New" w:cs="Courier New" w:eastAsia="Courier New" w:hAnsi="Courier New"/>
                      <w:color w:val="E2F0FB"/>
                      <w:sz w:val="18"/>
                      <w:szCs w:val="18"/>
                    </w:rPr>
                    <w:t xml:space="preserve">VACUUM tower_kpis RETAIN 168 HOURS;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Step 3: Schedule regular VACUUM in Databricks Workflow</w:t>
                  </w:r>
                </w:p>
                <w:p>
                  <w:pPr>
                    <w:spacing w:after="0" w:before="0"/>
                  </w:pPr>
                  <w:r>
                    <w:rPr>
                      <w:rFonts w:ascii="Courier New" w:cs="Courier New" w:eastAsia="Courier New" w:hAnsi="Courier New"/>
                      <w:color w:val="E2F0FB"/>
                      <w:sz w:val="18"/>
                      <w:szCs w:val="18"/>
                    </w:rPr>
                    <w:t xml:space="preserve">-- Run weekly, off-peak hours</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Step 4: Set retention policy on the table</w:t>
                  </w:r>
                </w:p>
                <w:p>
                  <w:pPr>
                    <w:spacing w:after="0" w:before="0"/>
                  </w:pPr>
                  <w:r>
                    <w:rPr>
                      <w:rFonts w:ascii="Courier New" w:cs="Courier New" w:eastAsia="Courier New" w:hAnsi="Courier New"/>
                      <w:color w:val="E2F0FB"/>
                      <w:sz w:val="18"/>
                      <w:szCs w:val="18"/>
                    </w:rPr>
                    <w:t xml:space="preserve">ALTER TABLE tower_kpis SET TBLPROPERTIES (</w:t>
                  </w:r>
                </w:p>
                <w:p>
                  <w:pPr>
                    <w:spacing w:after="0" w:before="0"/>
                  </w:pPr>
                  <w:r>
                    <w:rPr>
                      <w:rFonts w:ascii="Courier New" w:cs="Courier New" w:eastAsia="Courier New" w:hAnsi="Courier New"/>
                      <w:color w:val="E2F0FB"/>
                      <w:sz w:val="18"/>
                      <w:szCs w:val="18"/>
                    </w:rPr>
                    <w:t xml:space="preserve">  'delta.logRetentionDuration' = 'interval 30 days',</w:t>
                  </w:r>
                </w:p>
                <w:p>
                  <w:pPr>
                    <w:spacing w:after="0" w:before="0"/>
                  </w:pPr>
                  <w:r>
                    <w:rPr>
                      <w:rFonts w:ascii="Courier New" w:cs="Courier New" w:eastAsia="Courier New" w:hAnsi="Courier New"/>
                      <w:color w:val="E2F0FB"/>
                      <w:sz w:val="18"/>
                      <w:szCs w:val="18"/>
                    </w:rPr>
                    <w:t xml:space="preserve">  'delta.deletedFileRetentionDuration' = 'interval 7 days'</w:t>
                  </w:r>
                </w:p>
                <w:p>
                  <w:pPr>
                    <w:spacing w:after="0" w:before="0"/>
                  </w:pPr>
                  <w:r>
                    <w:rPr>
                      <w:rFonts w:ascii="Courier New" w:cs="Courier New" w:eastAsia="Courier New" w:hAnsi="Courier New"/>
                      <w:color w:val="E2F0F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TowerGenie: We had a VACUUM oversight in first month of production — 2TB of Delta files for a table that should have been 200GB. After VACUUM with 168-hour retention, storage dropped to 220GB. Added weekly VACUUM job to Airflow DAG immediately after.</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S2  </w:t>
            </w:r>
            <w:r>
              <w:rPr>
                <w:rFonts w:ascii="Arial" w:cs="Arial" w:eastAsia="Arial" w:hAnsi="Arial"/>
                <w:b/>
                <w:bCs/>
                <w:color w:val="0D1B2E"/>
                <w:sz w:val="22"/>
                <w:szCs w:val="22"/>
              </w:rPr>
              <w:t xml:space="preserve">A Databricks job that ran fine yesterday is now failing with FileNotFoundException on Delta table files. What happened?</w:t>
            </w:r>
            <w:r>
              <w:rPr>
                <w:rFonts w:ascii="Arial" w:cs="Arial" w:eastAsia="Arial" w:hAnsi="Arial"/>
                <w:b/>
                <w:bCs/>
                <w:color w:val="B03030"/>
                <w:sz w:val="18"/>
                <w:szCs w:val="18"/>
              </w:rPr>
              <w:t xml:space="preserve">   [SCENARIO]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b/>
                <w:bCs/>
                <w:color w:val="B03030"/>
                <w:sz w:val="22"/>
                <w:szCs w:val="22"/>
              </w:rPr>
              <w:t xml:space="preserve">Most likely cause: </w:t>
            </w:r>
            <w:r>
              <w:rPr>
                <w:rFonts w:ascii="Arial" w:cs="Arial" w:eastAsia="Arial" w:hAnsi="Arial"/>
                <w:color w:val="0D1B2E"/>
                <w:sz w:val="22"/>
                <w:szCs w:val="22"/>
              </w:rPr>
              <w:t xml:space="preserve">someone ran VACUUM with too aggressive retention (or 0 hours) and deleted files that are still referenced in the transaction log or by concurrent readers.</w:t>
            </w:r>
          </w:p>
          <w:p>
            <w:pPr>
              <w:spacing w:after="40" w:before="40"/>
            </w:pPr>
            <w:r>
              <w:t xml:space="preserve"/>
            </w:r>
          </w:p>
          <w:p>
            <w:pPr>
              <w:spacing w:after="30" w:before="100"/>
            </w:pPr>
            <w:r>
              <w:rPr>
                <w:rFonts w:ascii="Arial" w:cs="Arial" w:eastAsia="Arial" w:hAnsi="Arial"/>
                <w:b/>
                <w:bCs/>
                <w:color w:val="7A90A8"/>
                <w:sz w:val="20"/>
                <w:szCs w:val="20"/>
              </w:rPr>
              <w:t xml:space="preserve">Other possible causes:</w:t>
            </w:r>
          </w:p>
          <w:p>
            <w:pPr>
              <w:pStyle w:val="ListParagraph"/>
              <w:numPr>
                <w:ilvl w:val="0"/>
                <w:numId w:val="2"/>
              </w:numPr>
              <w:spacing w:after="40" w:before="40"/>
            </w:pPr>
            <w:r>
              <w:rPr>
                <w:rFonts w:ascii="Arial" w:cs="Arial" w:eastAsia="Arial" w:hAnsi="Arial"/>
                <w:color w:val="0D1B2E"/>
                <w:sz w:val="22"/>
                <w:szCs w:val="22"/>
              </w:rPr>
              <w:t xml:space="preserve">Files deleted manually from cloud storage (bypassing Delta protocol) — NEVER do this</w:t>
            </w:r>
          </w:p>
          <w:p>
            <w:pPr>
              <w:pStyle w:val="ListParagraph"/>
              <w:numPr>
                <w:ilvl w:val="0"/>
                <w:numId w:val="2"/>
              </w:numPr>
              <w:spacing w:after="40" w:before="40"/>
            </w:pPr>
            <w:r>
              <w:rPr>
                <w:rFonts w:ascii="Arial" w:cs="Arial" w:eastAsia="Arial" w:hAnsi="Arial"/>
                <w:color w:val="0D1B2E"/>
                <w:sz w:val="22"/>
                <w:szCs w:val="22"/>
              </w:rPr>
              <w:t xml:space="preserve">Concurrent writer and VACUUM ran simultaneously — VACUUM deleted files a writer had just added</w:t>
            </w:r>
          </w:p>
          <w:p>
            <w:pPr>
              <w:pStyle w:val="ListParagraph"/>
              <w:numPr>
                <w:ilvl w:val="0"/>
                <w:numId w:val="2"/>
              </w:numPr>
              <w:spacing w:after="40" w:before="40"/>
            </w:pPr>
            <w:r>
              <w:rPr>
                <w:rFonts w:ascii="Arial" w:cs="Arial" w:eastAsia="Arial" w:hAnsi="Arial"/>
                <w:color w:val="0D1B2E"/>
                <w:sz w:val="22"/>
                <w:szCs w:val="22"/>
              </w:rPr>
              <w:t xml:space="preserve">External process deleted files from S3/ADLS directly</w:t>
            </w:r>
          </w:p>
          <w:p>
            <w:pPr>
              <w:spacing w:after="40" w:before="40"/>
            </w:pPr>
            <w:r>
              <w:t xml:space="preserve"/>
            </w:r>
          </w:p>
          <w:p>
            <w:pPr>
              <w:spacing w:after="30" w:before="100"/>
            </w:pPr>
            <w:r>
              <w:rPr>
                <w:rFonts w:ascii="Arial" w:cs="Arial" w:eastAsia="Arial" w:hAnsi="Arial"/>
                <w:b/>
                <w:bCs/>
                <w:color w:val="1558A8"/>
                <w:sz w:val="20"/>
                <w:szCs w:val="20"/>
              </w:rPr>
              <w:t xml:space="preserve">How to investigate:</w:t>
            </w:r>
          </w:p>
          <w:p>
            <w:pPr>
              <w:pStyle w:val="ListParagraph"/>
              <w:numPr>
                <w:ilvl w:val="0"/>
                <w:numId w:val="2"/>
              </w:numPr>
              <w:spacing w:after="40" w:before="40"/>
            </w:pPr>
            <w:r>
              <w:rPr>
                <w:rFonts w:ascii="Arial" w:cs="Arial" w:eastAsia="Arial" w:hAnsi="Arial"/>
                <w:color w:val="0D1B2E"/>
                <w:sz w:val="22"/>
                <w:szCs w:val="22"/>
              </w:rPr>
              <w:t xml:space="preserve">DESCRIBE HISTORY table — check recent operations. Did VACUUM run recently?</w:t>
            </w:r>
          </w:p>
          <w:p>
            <w:pPr>
              <w:pStyle w:val="ListParagraph"/>
              <w:numPr>
                <w:ilvl w:val="0"/>
                <w:numId w:val="2"/>
              </w:numPr>
              <w:spacing w:after="40" w:before="40"/>
            </w:pPr>
            <w:r>
              <w:rPr>
                <w:rFonts w:ascii="Arial" w:cs="Arial" w:eastAsia="Arial" w:hAnsi="Arial"/>
                <w:color w:val="0D1B2E"/>
                <w:sz w:val="22"/>
                <w:szCs w:val="22"/>
              </w:rPr>
              <w:t xml:space="preserve">Check _delta_log/ — is the transaction log intact?</w:t>
            </w:r>
          </w:p>
          <w:p>
            <w:pPr>
              <w:pStyle w:val="ListParagraph"/>
              <w:numPr>
                <w:ilvl w:val="0"/>
                <w:numId w:val="2"/>
              </w:numPr>
              <w:spacing w:after="40" w:before="40"/>
            </w:pPr>
            <w:r>
              <w:rPr>
                <w:rFonts w:ascii="Arial" w:cs="Arial" w:eastAsia="Arial" w:hAnsi="Arial"/>
                <w:color w:val="0D1B2E"/>
                <w:sz w:val="22"/>
                <w:szCs w:val="22"/>
              </w:rPr>
              <w:t xml:space="preserve">Try: RESTORE TABLE table_name TO VERSION AS OF N to roll back to last known good version</w:t>
            </w:r>
          </w:p>
          <w:p>
            <w:pPr>
              <w:spacing w:after="40" w:before="40"/>
            </w:pPr>
            <w:r>
              <w:t xml:space="preserve"/>
            </w:r>
          </w:p>
          <w:p>
            <w:pPr>
              <w:spacing w:after="30" w:before="100"/>
            </w:pPr>
            <w:r>
              <w:rPr>
                <w:rFonts w:ascii="Arial" w:cs="Arial" w:eastAsia="Arial" w:hAnsi="Arial"/>
                <w:b/>
                <w:bCs/>
                <w:color w:val="1A6B3A"/>
                <w:sz w:val="20"/>
                <w:szCs w:val="20"/>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Check what version last worked</w:t>
                  </w:r>
                </w:p>
                <w:p>
                  <w:pPr>
                    <w:spacing w:after="0" w:before="0"/>
                  </w:pPr>
                  <w:r>
                    <w:rPr>
                      <w:rFonts w:ascii="Courier New" w:cs="Courier New" w:eastAsia="Courier New" w:hAnsi="Courier New"/>
                      <w:color w:val="E2F0FB"/>
                      <w:sz w:val="18"/>
                      <w:szCs w:val="18"/>
                    </w:rPr>
                    <w:t xml:space="preserve">DESCRIBE HISTORY tower_kpis;  -- find last good version number</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Verify the version has correct data</w:t>
                  </w:r>
                </w:p>
                <w:p>
                  <w:pPr>
                    <w:spacing w:after="0" w:before="0"/>
                  </w:pPr>
                  <w:r>
                    <w:rPr>
                      <w:rFonts w:ascii="Courier New" w:cs="Courier New" w:eastAsia="Courier New" w:hAnsi="Courier New"/>
                      <w:color w:val="E2F0FB"/>
                      <w:sz w:val="18"/>
                      <w:szCs w:val="18"/>
                    </w:rPr>
                    <w:t xml:space="preserve">SELECT COUNT(*) FROM tower_kpis VERSION AS OF 45;</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Restore to that version</w:t>
                  </w:r>
                </w:p>
                <w:p>
                  <w:pPr>
                    <w:spacing w:after="0" w:before="0"/>
                  </w:pPr>
                  <w:r>
                    <w:rPr>
                      <w:rFonts w:ascii="Courier New" w:cs="Courier New" w:eastAsia="Courier New" w:hAnsi="Courier New"/>
                      <w:color w:val="E2F0FB"/>
                      <w:sz w:val="18"/>
                      <w:szCs w:val="18"/>
                    </w:rPr>
                    <w:t xml:space="preserve">RESTORE TABLE tower_kpis TO VERSION AS OF 45;</w:t>
                  </w:r>
                </w:p>
              </w:tc>
            </w:tr>
          </w:tbl>
          <w:p>
            <w:pPr>
              <w:spacing w:after="40" w:before="40"/>
            </w:pPr>
            <w:r>
              <w:t xml:space="preserve"/>
            </w:r>
          </w:p>
          <w:p>
            <w:pPr>
              <w:spacing w:after="30" w:before="100"/>
            </w:pPr>
            <w:r>
              <w:rPr>
                <w:rFonts w:ascii="Arial" w:cs="Arial" w:eastAsia="Arial" w:hAnsi="Arial"/>
                <w:b/>
                <w:bCs/>
                <w:color w:val="0A7E6E"/>
                <w:sz w:val="20"/>
                <w:szCs w:val="20"/>
              </w:rPr>
              <w:t xml:space="preserve">Prevention:</w:t>
            </w:r>
          </w:p>
          <w:p>
            <w:pPr>
              <w:pStyle w:val="ListParagraph"/>
              <w:numPr>
                <w:ilvl w:val="0"/>
                <w:numId w:val="2"/>
              </w:numPr>
              <w:spacing w:after="40" w:before="40"/>
            </w:pPr>
            <w:r>
              <w:rPr>
                <w:rFonts w:ascii="Arial" w:cs="Arial" w:eastAsia="Arial" w:hAnsi="Arial"/>
                <w:color w:val="0D1B2E"/>
                <w:sz w:val="22"/>
                <w:szCs w:val="22"/>
              </w:rPr>
              <w:t xml:space="preserve">Never run VACUUM with retention &lt; 7 days. The default minimum exists for a reason.</w:t>
            </w:r>
          </w:p>
          <w:p>
            <w:pPr>
              <w:pStyle w:val="ListParagraph"/>
              <w:numPr>
                <w:ilvl w:val="0"/>
                <w:numId w:val="2"/>
              </w:numPr>
              <w:spacing w:after="40" w:before="40"/>
            </w:pPr>
            <w:r>
              <w:rPr>
                <w:rFonts w:ascii="Arial" w:cs="Arial" w:eastAsia="Arial" w:hAnsi="Arial"/>
                <w:color w:val="0D1B2E"/>
                <w:sz w:val="22"/>
                <w:szCs w:val="22"/>
              </w:rPr>
              <w:t xml:space="preserve">Never delete files directly from S3/ADLS — always use Delta commands.</w:t>
            </w:r>
          </w:p>
          <w:p>
            <w:pPr>
              <w:pStyle w:val="ListParagraph"/>
              <w:numPr>
                <w:ilvl w:val="0"/>
                <w:numId w:val="2"/>
              </w:numPr>
              <w:spacing w:after="40" w:before="40"/>
            </w:pPr>
            <w:r>
              <w:rPr>
                <w:rFonts w:ascii="Arial" w:cs="Arial" w:eastAsia="Arial" w:hAnsi="Arial"/>
                <w:color w:val="0D1B2E"/>
                <w:sz w:val="22"/>
                <w:szCs w:val="22"/>
              </w:rPr>
              <w:t xml:space="preserve">Add DRY RUN step before every VACUUM in production.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S3  </w:t>
            </w:r>
            <w:r>
              <w:rPr>
                <w:rFonts w:ascii="Arial" w:cs="Arial" w:eastAsia="Arial" w:hAnsi="Arial"/>
                <w:b/>
                <w:bCs/>
                <w:color w:val="0D1B2E"/>
                <w:sz w:val="22"/>
                <w:szCs w:val="22"/>
              </w:rPr>
              <w:t xml:space="preserve">How do you build an idempotent batch pipeline on Databricks so it can safely rerun?</w:t>
            </w:r>
            <w:r>
              <w:rPr>
                <w:rFonts w:ascii="Arial" w:cs="Arial" w:eastAsia="Arial" w:hAnsi="Arial"/>
                <w:b/>
                <w:bCs/>
                <w:color w:val="B03030"/>
                <w:sz w:val="18"/>
                <w:szCs w:val="18"/>
              </w:rPr>
              <w:t xml:space="preserve">   [SCENARIO]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Idempotent = running the same pipeline multiple times produces the same result. Critical for Airflow backfills and failure recovery.</w:t>
            </w:r>
          </w:p>
          <w:p>
            <w:pPr>
              <w:spacing w:after="40" w:before="40"/>
            </w:pPr>
            <w:r>
              <w:t xml:space="preserve"/>
            </w:r>
          </w:p>
          <w:p>
            <w:pPr>
              <w:spacing w:after="30" w:before="100"/>
            </w:pPr>
            <w:r>
              <w:rPr>
                <w:rFonts w:ascii="Arial" w:cs="Arial" w:eastAsia="Arial" w:hAnsi="Arial"/>
                <w:b/>
                <w:bCs/>
                <w:color w:val="1A6B3A"/>
                <w:sz w:val="20"/>
                <w:szCs w:val="20"/>
              </w:rPr>
              <w:t xml:space="preserve">Strategy 1 — MERGE INTO for upsert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Match on natural key — update if exists, insert if new</w:t>
                  </w:r>
                </w:p>
                <w:p>
                  <w:pPr>
                    <w:spacing w:after="0" w:before="0"/>
                  </w:pPr>
                  <w:r>
                    <w:rPr>
                      <w:rFonts w:ascii="Courier New" w:cs="Courier New" w:eastAsia="Courier New" w:hAnsi="Courier New"/>
                      <w:color w:val="E2F0FB"/>
                      <w:sz w:val="18"/>
                      <w:szCs w:val="18"/>
                    </w:rPr>
                    <w:t xml:space="preserve">spark.sql("""</w:t>
                  </w:r>
                </w:p>
                <w:p>
                  <w:pPr>
                    <w:spacing w:after="0" w:before="0"/>
                  </w:pPr>
                  <w:r>
                    <w:rPr>
                      <w:rFonts w:ascii="Courier New" w:cs="Courier New" w:eastAsia="Courier New" w:hAnsi="Courier New"/>
                      <w:color w:val="E2F0FB"/>
                      <w:sz w:val="18"/>
                      <w:szCs w:val="18"/>
                    </w:rPr>
                    <w:t xml:space="preserve">  MERGE INTO silver_dg AS target</w:t>
                  </w:r>
                </w:p>
                <w:p>
                  <w:pPr>
                    <w:spacing w:after="0" w:before="0"/>
                  </w:pPr>
                  <w:r>
                    <w:rPr>
                      <w:rFonts w:ascii="Courier New" w:cs="Courier New" w:eastAsia="Courier New" w:hAnsi="Courier New"/>
                      <w:color w:val="E2F0FB"/>
                      <w:sz w:val="18"/>
                      <w:szCs w:val="18"/>
                    </w:rPr>
                    <w:t xml:space="preserve">  USING new_data AS source</w:t>
                  </w:r>
                </w:p>
                <w:p>
                  <w:pPr>
                    <w:spacing w:after="0" w:before="0"/>
                  </w:pPr>
                  <w:r>
                    <w:rPr>
                      <w:rFonts w:ascii="Courier New" w:cs="Courier New" w:eastAsia="Courier New" w:hAnsi="Courier New"/>
                      <w:color w:val="E2F0FB"/>
                      <w:sz w:val="18"/>
                      <w:szCs w:val="18"/>
                    </w:rPr>
                    <w:t xml:space="preserve">  ON target.tower_id = source.tower_id</w:t>
                  </w:r>
                </w:p>
                <w:p>
                  <w:pPr>
                    <w:spacing w:after="0" w:before="0"/>
                  </w:pPr>
                  <w:r>
                    <w:rPr>
                      <w:rFonts w:ascii="Courier New" w:cs="Courier New" w:eastAsia="Courier New" w:hAnsi="Courier New"/>
                      <w:color w:val="E2F0FB"/>
                      <w:sz w:val="18"/>
                      <w:szCs w:val="18"/>
                    </w:rPr>
                    <w:t xml:space="preserve">    AND target.event_timestamp = source.event_timestamp</w:t>
                  </w:r>
                </w:p>
                <w:p>
                  <w:pPr>
                    <w:spacing w:after="0" w:before="0"/>
                  </w:pPr>
                  <w:r>
                    <w:rPr>
                      <w:rFonts w:ascii="Courier New" w:cs="Courier New" w:eastAsia="Courier New" w:hAnsi="Courier New"/>
                      <w:color w:val="E2F0FB"/>
                      <w:sz w:val="18"/>
                      <w:szCs w:val="18"/>
                    </w:rPr>
                    <w:t xml:space="preserve">  WHEN MATCHED THEN UPDATE SET *</w:t>
                  </w:r>
                </w:p>
                <w:p>
                  <w:pPr>
                    <w:spacing w:after="0" w:before="0"/>
                  </w:pPr>
                  <w:r>
                    <w:rPr>
                      <w:rFonts w:ascii="Courier New" w:cs="Courier New" w:eastAsia="Courier New" w:hAnsi="Courier New"/>
                      <w:color w:val="E2F0FB"/>
                      <w:sz w:val="18"/>
                      <w:szCs w:val="18"/>
                    </w:rPr>
                    <w:t xml:space="preserve">  WHEN NOT MATCHED THEN INSERT *</w:t>
                  </w:r>
                </w:p>
                <w:p>
                  <w:pPr>
                    <w:spacing w:after="0" w:before="0"/>
                  </w:pPr>
                  <w:r>
                    <w:rPr>
                      <w:rFonts w:ascii="Courier New" w:cs="Courier New" w:eastAsia="Courier New" w:hAnsi="Courier New"/>
                      <w:color w:val="E2F0FB"/>
                      <w:sz w:val="18"/>
                      <w:szCs w:val="18"/>
                    </w:rPr>
                    <w:t xml:space="preserve">""")</w:t>
                  </w:r>
                </w:p>
              </w:tc>
            </w:tr>
          </w:tbl>
          <w:p>
            <w:pPr>
              <w:spacing w:after="40" w:before="40"/>
            </w:pPr>
            <w:r>
              <w:t xml:space="preserve"/>
            </w:r>
          </w:p>
          <w:p>
            <w:pPr>
              <w:spacing w:after="30" w:before="100"/>
            </w:pPr>
            <w:r>
              <w:rPr>
                <w:rFonts w:ascii="Arial" w:cs="Arial" w:eastAsia="Arial" w:hAnsi="Arial"/>
                <w:b/>
                <w:bCs/>
                <w:color w:val="1A6B3A"/>
                <w:sz w:val="20"/>
                <w:szCs w:val="20"/>
              </w:rPr>
              <w:t xml:space="preserve">Strategy 2 — Overwrite partition (for partitioned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Overwrite only the partition being reprocessed</w:t>
                  </w:r>
                </w:p>
                <w:p>
                  <w:pPr>
                    <w:spacing w:after="0" w:before="0"/>
                  </w:pPr>
                  <w:r>
                    <w:rPr>
                      <w:rFonts w:ascii="Courier New" w:cs="Courier New" w:eastAsia="Courier New" w:hAnsi="Courier New"/>
                      <w:color w:val="E2F0FB"/>
                      <w:sz w:val="18"/>
                      <w:szCs w:val="18"/>
                    </w:rPr>
                    <w:t xml:space="preserve">spark.conf.set('spark.sql.sources.partitionOverwriteMode', 'dynamic')</w:t>
                  </w:r>
                </w:p>
                <w:p>
                  <w:pPr>
                    <w:spacing w:after="0" w:before="0"/>
                  </w:pPr>
                  <w:r>
                    <w:rPr>
                      <w:rFonts w:ascii="Courier New" w:cs="Courier New" w:eastAsia="Courier New" w:hAnsi="Courier New"/>
                      <w:color w:val="E2F0FB"/>
                      <w:sz w:val="18"/>
                      <w:szCs w:val="18"/>
                    </w:rPr>
                    <w:t xml:space="preserve">df.write.mode('overwrite').partitionBy('date','asset_type').saveAsTable('silver_dg')</w:t>
                  </w:r>
                </w:p>
                <w:p>
                  <w:pPr>
                    <w:spacing w:after="0" w:before="0"/>
                  </w:pPr>
                  <w:r>
                    <w:rPr>
                      <w:rFonts w:ascii="Courier New" w:cs="Courier New" w:eastAsia="Courier New" w:hAnsi="Courier New"/>
                      <w:color w:val="A5D6A7"/>
                      <w:sz w:val="18"/>
                      <w:szCs w:val="18"/>
                    </w:rPr>
                    <w:t xml:space="preserve"># Rewrites only the date+asset_type partition — other partitions untouched</w:t>
                  </w:r>
                </w:p>
              </w:tc>
            </w:tr>
          </w:tbl>
          <w:p>
            <w:pPr>
              <w:spacing w:after="40" w:before="40"/>
            </w:pPr>
            <w:r>
              <w:t xml:space="preserve"/>
            </w:r>
          </w:p>
          <w:p>
            <w:pPr>
              <w:spacing w:after="30" w:before="100"/>
            </w:pPr>
            <w:r>
              <w:rPr>
                <w:rFonts w:ascii="Arial" w:cs="Arial" w:eastAsia="Arial" w:hAnsi="Arial"/>
                <w:b/>
                <w:bCs/>
                <w:color w:val="1A6B3A"/>
                <w:sz w:val="20"/>
                <w:szCs w:val="20"/>
              </w:rPr>
              <w:t xml:space="preserve">Strategy 3 — DELETE + INSERT (for simple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E2F0FB"/>
                      <w:sz w:val="18"/>
                      <w:szCs w:val="18"/>
                    </w:rPr>
                    <w:t xml:space="preserve">spark.sql(f"DELETE FROM silver_dg WHERE date = '{run_date}'")</w:t>
                  </w:r>
                </w:p>
                <w:p>
                  <w:pPr>
                    <w:spacing w:after="0" w:before="0"/>
                  </w:pPr>
                  <w:r>
                    <w:rPr>
                      <w:rFonts w:ascii="Courier New" w:cs="Courier New" w:eastAsia="Courier New" w:hAnsi="Courier New"/>
                      <w:color w:val="E2F0FB"/>
                      <w:sz w:val="18"/>
                      <w:szCs w:val="18"/>
                    </w:rPr>
                    <w:t xml:space="preserve">df.write.mode('append').saveAsTable('silver_dg')</w:t>
                  </w:r>
                </w:p>
                <w:p>
                  <w:pPr>
                    <w:spacing w:after="0" w:before="0"/>
                  </w:pPr>
                  <w:r>
                    <w:rPr>
                      <w:rFonts w:ascii="Courier New" w:cs="Courier New" w:eastAsia="Courier New" w:hAnsi="Courier New"/>
                      <w:color w:val="A5D6A7"/>
                      <w:sz w:val="18"/>
                      <w:szCs w:val="18"/>
                    </w:rPr>
                    <w:t xml:space="preserve"># Atomic: if INSERT fails, DELETE already happened → no partial state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TowerGenie: We used dynamic partition overwrite for Gold layer. Airflow backfill for date '2024-01-15' overwrites only the 2024-01-15 partition across all asset types. All other dates untouched. MERGE INTO for Silver layer where correction of specific tower readings was needed.</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S4  </w:t>
            </w:r>
            <w:r>
              <w:rPr>
                <w:rFonts w:ascii="Arial" w:cs="Arial" w:eastAsia="Arial" w:hAnsi="Arial"/>
                <w:b/>
                <w:bCs/>
                <w:color w:val="0D1B2E"/>
                <w:sz w:val="22"/>
                <w:szCs w:val="22"/>
              </w:rPr>
              <w:t xml:space="preserve">A business analyst says the dashboard shows wrong data for last Tuesday. Walk through your Databricks debugging approach.</w:t>
            </w:r>
            <w:r>
              <w:rPr>
                <w:rFonts w:ascii="Arial" w:cs="Arial" w:eastAsia="Arial" w:hAnsi="Arial"/>
                <w:b/>
                <w:bCs/>
                <w:color w:val="B03030"/>
                <w:sz w:val="18"/>
                <w:szCs w:val="18"/>
              </w:rPr>
              <w:t xml:space="preserve">   [SCENARIO]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100"/>
            </w:pPr>
            <w:r>
              <w:rPr>
                <w:rFonts w:ascii="Arial" w:cs="Arial" w:eastAsia="Arial" w:hAnsi="Arial"/>
                <w:b/>
                <w:bCs/>
                <w:color w:val="1558A8"/>
                <w:sz w:val="20"/>
                <w:szCs w:val="20"/>
              </w:rPr>
              <w:t xml:space="preserve">Step 1 — Check job run history:</w:t>
            </w:r>
          </w:p>
          <w:p>
            <w:pPr>
              <w:pStyle w:val="ListParagraph"/>
              <w:numPr>
                <w:ilvl w:val="0"/>
                <w:numId w:val="2"/>
              </w:numPr>
              <w:spacing w:after="40" w:before="40"/>
            </w:pPr>
            <w:r>
              <w:rPr>
                <w:rFonts w:ascii="Arial" w:cs="Arial" w:eastAsia="Arial" w:hAnsi="Arial"/>
                <w:color w:val="0D1B2E"/>
                <w:sz w:val="22"/>
                <w:szCs w:val="22"/>
              </w:rPr>
              <w:t xml:space="preserve">Databricks Workflows → Jobs → find the Tuesday run. Did it complete successfully? Any retries? Any task failures?</w:t>
            </w:r>
          </w:p>
          <w:p>
            <w:pPr>
              <w:pStyle w:val="ListParagraph"/>
              <w:numPr>
                <w:ilvl w:val="0"/>
                <w:numId w:val="2"/>
              </w:numPr>
              <w:spacing w:after="40" w:before="40"/>
            </w:pPr>
            <w:r>
              <w:rPr>
                <w:rFonts w:ascii="Arial" w:cs="Arial" w:eastAsia="Arial" w:hAnsi="Arial"/>
                <w:color w:val="0D1B2E"/>
                <w:sz w:val="22"/>
                <w:szCs w:val="22"/>
              </w:rPr>
              <w:t xml:space="preserve">If job failed and retried: check if a partial write was committed before failure (Delta ACID should prevent this).</w:t>
            </w:r>
          </w:p>
          <w:p>
            <w:pPr>
              <w:spacing w:after="40" w:before="40"/>
            </w:pPr>
            <w:r>
              <w:t xml:space="preserve"/>
            </w:r>
          </w:p>
          <w:p>
            <w:pPr>
              <w:spacing w:after="30" w:before="100"/>
            </w:pPr>
            <w:r>
              <w:rPr>
                <w:rFonts w:ascii="Arial" w:cs="Arial" w:eastAsia="Arial" w:hAnsi="Arial"/>
                <w:b/>
                <w:bCs/>
                <w:color w:val="1558A8"/>
                <w:sz w:val="20"/>
                <w:szCs w:val="20"/>
              </w:rPr>
              <w:t xml:space="preserve">Step 2 — Delta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What operations happened to the Gold table on Tuesday?</w:t>
                  </w:r>
                </w:p>
                <w:p>
                  <w:pPr>
                    <w:spacing w:after="0" w:before="0"/>
                  </w:pPr>
                  <w:r>
                    <w:rPr>
                      <w:rFonts w:ascii="Courier New" w:cs="Courier New" w:eastAsia="Courier New" w:hAnsi="Courier New"/>
                      <w:color w:val="E2F0FB"/>
                      <w:sz w:val="18"/>
                      <w:szCs w:val="18"/>
                    </w:rPr>
                    <w:t xml:space="preserve">DESCRIBE HISTORY jio_prod.analytics.tower_kpis</w:t>
                  </w:r>
                </w:p>
                <w:p>
                  <w:pPr>
                    <w:spacing w:after="0" w:before="0"/>
                  </w:pPr>
                  <w:r>
                    <w:rPr>
                      <w:rFonts w:ascii="Courier New" w:cs="Courier New" w:eastAsia="Courier New" w:hAnsi="Courier New"/>
                      <w:color w:val="E2F0FB"/>
                      <w:sz w:val="18"/>
                      <w:szCs w:val="18"/>
                    </w:rPr>
                    <w:t xml:space="preserve">  WHERE timestamp BETWEEN '2024-01-16' AND '2024-01-17';</w:t>
                  </w:r>
                </w:p>
              </w:tc>
            </w:tr>
          </w:tbl>
          <w:p>
            <w:pPr>
              <w:spacing w:after="40" w:before="40"/>
            </w:pPr>
            <w:r>
              <w:t xml:space="preserve"/>
            </w:r>
          </w:p>
          <w:p>
            <w:pPr>
              <w:spacing w:after="30" w:before="100"/>
            </w:pPr>
            <w:r>
              <w:rPr>
                <w:rFonts w:ascii="Arial" w:cs="Arial" w:eastAsia="Arial" w:hAnsi="Arial"/>
                <w:b/>
                <w:bCs/>
                <w:color w:val="1558A8"/>
                <w:sz w:val="20"/>
                <w:szCs w:val="20"/>
              </w:rPr>
              <w:t xml:space="preserve">Step 3 — Time Travel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Current state</w:t>
                  </w:r>
                </w:p>
                <w:p>
                  <w:pPr>
                    <w:spacing w:after="0" w:before="0"/>
                  </w:pPr>
                  <w:r>
                    <w:rPr>
                      <w:rFonts w:ascii="Courier New" w:cs="Courier New" w:eastAsia="Courier New" w:hAnsi="Courier New"/>
                      <w:color w:val="E2F0FB"/>
                      <w:sz w:val="18"/>
                      <w:szCs w:val="18"/>
                    </w:rPr>
                    <w:t xml:space="preserve">SELECT COUNT(*), AVG(fuel_level_pct) FROM tower_kpis WHERE date = '2024-01-16';</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Previous version (before Tuesday's job ran)</w:t>
                  </w:r>
                </w:p>
                <w:p>
                  <w:pPr>
                    <w:spacing w:after="0" w:before="0"/>
                  </w:pPr>
                  <w:r>
                    <w:rPr>
                      <w:rFonts w:ascii="Courier New" w:cs="Courier New" w:eastAsia="Courier New" w:hAnsi="Courier New"/>
                      <w:color w:val="E2F0FB"/>
                      <w:sz w:val="18"/>
                      <w:szCs w:val="18"/>
                    </w:rPr>
                    <w:t xml:space="preserve">SELECT COUNT(*), AVG(fuel_level_pct) FROM tower_kpis VERSION AS OF 88</w:t>
                  </w:r>
                </w:p>
                <w:p>
                  <w:pPr>
                    <w:spacing w:after="0" w:before="0"/>
                  </w:pPr>
                  <w:r>
                    <w:rPr>
                      <w:rFonts w:ascii="Courier New" w:cs="Courier New" w:eastAsia="Courier New" w:hAnsi="Courier New"/>
                      <w:color w:val="E2F0FB"/>
                      <w:sz w:val="18"/>
                      <w:szCs w:val="18"/>
                    </w:rPr>
                    <w:t xml:space="preserve">  WHERE date = '2024-01-16';</w:t>
                  </w:r>
                </w:p>
                <w:p>
                  <w:pPr>
                    <w:spacing w:after="0" w:before="0"/>
                  </w:pPr>
                  <w:r>
                    <w:rPr>
                      <w:rFonts w:ascii="Courier New" w:cs="Courier New" w:eastAsia="Courier New" w:hAnsi="Courier New"/>
                      <w:color w:val="A5D6A7"/>
                      <w:sz w:val="18"/>
                      <w:szCs w:val="18"/>
                    </w:rPr>
                    <w:t xml:space="preserve">-- If different → Tuesday's job changed something</w:t>
                  </w:r>
                </w:p>
              </w:tc>
            </w:tr>
          </w:tbl>
          <w:p>
            <w:pPr>
              <w:spacing w:after="40" w:before="40"/>
            </w:pPr>
            <w:r>
              <w:t xml:space="preserve"/>
            </w:r>
          </w:p>
          <w:p>
            <w:pPr>
              <w:spacing w:after="30" w:before="100"/>
            </w:pPr>
            <w:r>
              <w:rPr>
                <w:rFonts w:ascii="Arial" w:cs="Arial" w:eastAsia="Arial" w:hAnsi="Arial"/>
                <w:b/>
                <w:bCs/>
                <w:color w:val="1558A8"/>
                <w:sz w:val="20"/>
                <w:szCs w:val="20"/>
              </w:rPr>
              <w:t xml:space="preserve">Step 4 — Check Silver layer:</w:t>
            </w:r>
          </w:p>
          <w:p>
            <w:pPr>
              <w:pStyle w:val="ListParagraph"/>
              <w:numPr>
                <w:ilvl w:val="0"/>
                <w:numId w:val="2"/>
              </w:numPr>
              <w:spacing w:after="40" w:before="40"/>
            </w:pPr>
            <w:r>
              <w:rPr>
                <w:rFonts w:ascii="Arial" w:cs="Arial" w:eastAsia="Arial" w:hAnsi="Arial"/>
                <w:color w:val="0D1B2E"/>
                <w:sz w:val="22"/>
                <w:szCs w:val="22"/>
              </w:rPr>
              <w:t xml:space="preserve">If Gold is wrong but Silver is correct → bug in Gold aggregation logic. Check git diff for that day.</w:t>
            </w:r>
          </w:p>
          <w:p>
            <w:pPr>
              <w:pStyle w:val="ListParagraph"/>
              <w:numPr>
                <w:ilvl w:val="0"/>
                <w:numId w:val="2"/>
              </w:numPr>
              <w:spacing w:after="40" w:before="40"/>
            </w:pPr>
            <w:r>
              <w:rPr>
                <w:rFonts w:ascii="Arial" w:cs="Arial" w:eastAsia="Arial" w:hAnsi="Arial"/>
                <w:color w:val="0D1B2E"/>
                <w:sz w:val="22"/>
                <w:szCs w:val="22"/>
              </w:rPr>
              <w:t xml:space="preserve">If Silver is wrong → bug in ETL quality checks or upstream data issue.</w:t>
            </w:r>
          </w:p>
          <w:p>
            <w:pPr>
              <w:spacing w:after="40" w:before="40"/>
            </w:pPr>
            <w:r>
              <w:t xml:space="preserve"/>
            </w:r>
          </w:p>
          <w:p>
            <w:pPr>
              <w:spacing w:after="30" w:before="100"/>
            </w:pPr>
            <w:r>
              <w:rPr>
                <w:rFonts w:ascii="Arial" w:cs="Arial" w:eastAsia="Arial" w:hAnsi="Arial"/>
                <w:b/>
                <w:bCs/>
                <w:color w:val="1558A8"/>
                <w:sz w:val="20"/>
                <w:szCs w:val="20"/>
              </w:rPr>
              <w:t xml:space="preserve">Step 5 — Restore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Reprocess Tuesday if Silver is clean</w:t>
                  </w:r>
                </w:p>
                <w:p>
                  <w:pPr>
                    <w:spacing w:after="0" w:before="0"/>
                  </w:pPr>
                  <w:r>
                    <w:rPr>
                      <w:rFonts w:ascii="Courier New" w:cs="Courier New" w:eastAsia="Courier New" w:hAnsi="Courier New"/>
                      <w:color w:val="E2F0FB"/>
                      <w:sz w:val="18"/>
                      <w:szCs w:val="18"/>
                    </w:rPr>
                    <w:t xml:space="preserve"># Trigger Airflow backfill for 2024-01-16</w:t>
                  </w:r>
                </w:p>
                <w:p>
                  <w:pPr>
                    <w:spacing w:after="0" w:before="0"/>
                  </w:pPr>
                  <w:r>
                    <w:rPr>
                      <w:rFonts w:ascii="Courier New" w:cs="Courier New" w:eastAsia="Courier New" w:hAnsi="Courier New"/>
                      <w:color w:val="E2F0FB"/>
                      <w:sz w:val="18"/>
                      <w:szCs w:val="18"/>
                    </w:rPr>
                    <w:t xml:space="preserve"># airflow dags backfill -s 2024-01-16 -e 2024-01-16 towergenie_gold_dag</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S5  </w:t>
            </w:r>
            <w:r>
              <w:rPr>
                <w:rFonts w:ascii="Arial" w:cs="Arial" w:eastAsia="Arial" w:hAnsi="Arial"/>
                <w:b/>
                <w:bCs/>
                <w:color w:val="0D1B2E"/>
                <w:sz w:val="22"/>
                <w:szCs w:val="22"/>
              </w:rPr>
              <w:t xml:space="preserve">How would you migrate the TowerGenie batch pipeline from HDFS/Spark to Databricks?</w:t>
            </w:r>
            <w:r>
              <w:rPr>
                <w:rFonts w:ascii="Arial" w:cs="Arial" w:eastAsia="Arial" w:hAnsi="Arial"/>
                <w:b/>
                <w:bCs/>
                <w:color w:val="B03030"/>
                <w:sz w:val="18"/>
                <w:szCs w:val="18"/>
              </w:rPr>
              <w:t xml:space="preserve">   [SCENARIO]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100"/>
            </w:pPr>
            <w:r>
              <w:rPr>
                <w:rFonts w:ascii="Arial" w:cs="Arial" w:eastAsia="Arial" w:hAnsi="Arial"/>
                <w:b/>
                <w:bCs/>
                <w:color w:val="1558A8"/>
                <w:sz w:val="20"/>
                <w:szCs w:val="20"/>
              </w:rPr>
              <w:t xml:space="preserve">Phase 1 — Storage Migration:</w:t>
            </w:r>
          </w:p>
          <w:p>
            <w:pPr>
              <w:pStyle w:val="ListParagraph"/>
              <w:numPr>
                <w:ilvl w:val="0"/>
                <w:numId w:val="2"/>
              </w:numPr>
              <w:spacing w:after="40" w:before="40"/>
            </w:pPr>
            <w:r>
              <w:rPr>
                <w:rFonts w:ascii="Arial" w:cs="Arial" w:eastAsia="Arial" w:hAnsi="Arial"/>
                <w:color w:val="0D1B2E"/>
                <w:sz w:val="22"/>
                <w:szCs w:val="22"/>
              </w:rPr>
              <w:t xml:space="preserve">Copy HDFS Bronze data to ADLS Gen2 (Azure) or S3 (AWS) using AzCopy / distcp</w:t>
            </w:r>
          </w:p>
          <w:p>
            <w:pPr>
              <w:pStyle w:val="ListParagraph"/>
              <w:numPr>
                <w:ilvl w:val="0"/>
                <w:numId w:val="2"/>
              </w:numPr>
              <w:spacing w:after="40" w:before="40"/>
            </w:pPr>
            <w:r>
              <w:rPr>
                <w:rFonts w:ascii="Arial" w:cs="Arial" w:eastAsia="Arial" w:hAnsi="Arial"/>
                <w:color w:val="0D1B2E"/>
                <w:sz w:val="22"/>
                <w:szCs w:val="22"/>
              </w:rPr>
              <w:t xml:space="preserve">Create Unity Catalog External Locations pointing to the cloud storage paths</w:t>
            </w:r>
          </w:p>
          <w:p>
            <w:pPr>
              <w:pStyle w:val="ListParagraph"/>
              <w:numPr>
                <w:ilvl w:val="0"/>
                <w:numId w:val="2"/>
              </w:numPr>
              <w:spacing w:after="40" w:before="40"/>
            </w:pPr>
            <w:r>
              <w:rPr>
                <w:rFonts w:ascii="Arial" w:cs="Arial" w:eastAsia="Arial" w:hAnsi="Arial"/>
                <w:color w:val="0D1B2E"/>
                <w:sz w:val="22"/>
                <w:szCs w:val="22"/>
              </w:rPr>
              <w:t xml:space="preserve">Register existing Parquet files as Delta tables: CONVERT TO DELTA</w:t>
            </w:r>
          </w:p>
          <w:p>
            <w:pPr>
              <w:spacing w:after="40" w:before="40"/>
            </w:pPr>
            <w:r>
              <w:t xml:space="preserve"/>
            </w:r>
          </w:p>
          <w:p>
            <w:pPr>
              <w:spacing w:after="30" w:before="100"/>
            </w:pPr>
            <w:r>
              <w:rPr>
                <w:rFonts w:ascii="Arial" w:cs="Arial" w:eastAsia="Arial" w:hAnsi="Arial"/>
                <w:b/>
                <w:bCs/>
                <w:color w:val="1558A8"/>
                <w:sz w:val="20"/>
                <w:szCs w:val="20"/>
              </w:rPr>
              <w:t xml:space="preserve">Phase 2 — Cluster Setup:</w:t>
            </w:r>
          </w:p>
          <w:p>
            <w:pPr>
              <w:pStyle w:val="ListParagraph"/>
              <w:numPr>
                <w:ilvl w:val="0"/>
                <w:numId w:val="2"/>
              </w:numPr>
              <w:spacing w:after="40" w:before="40"/>
            </w:pPr>
            <w:r>
              <w:rPr>
                <w:rFonts w:ascii="Arial" w:cs="Arial" w:eastAsia="Arial" w:hAnsi="Arial"/>
                <w:color w:val="0D1B2E"/>
                <w:sz w:val="22"/>
                <w:szCs w:val="22"/>
              </w:rPr>
              <w:t xml:space="preserve">Create job clusters matching existing Spark config (cores, memory). Enable Photon for SQL-heavy jobs.</w:t>
            </w:r>
          </w:p>
          <w:p>
            <w:pPr>
              <w:pStyle w:val="ListParagraph"/>
              <w:numPr>
                <w:ilvl w:val="0"/>
                <w:numId w:val="2"/>
              </w:numPr>
              <w:spacing w:after="40" w:before="40"/>
            </w:pPr>
            <w:r>
              <w:rPr>
                <w:rFonts w:ascii="Arial" w:cs="Arial" w:eastAsia="Arial" w:hAnsi="Arial"/>
                <w:color w:val="0D1B2E"/>
                <w:sz w:val="22"/>
                <w:szCs w:val="22"/>
              </w:rPr>
              <w:t xml:space="preserve">Migrate spark-submit configs to Databricks job cluster JSON. spark.sql.shuffle.partitions=400 stays the same.</w:t>
            </w:r>
          </w:p>
          <w:p>
            <w:pPr>
              <w:spacing w:after="40" w:before="40"/>
            </w:pPr>
            <w:r>
              <w:t xml:space="preserve"/>
            </w:r>
          </w:p>
          <w:p>
            <w:pPr>
              <w:spacing w:after="30" w:before="100"/>
            </w:pPr>
            <w:r>
              <w:rPr>
                <w:rFonts w:ascii="Arial" w:cs="Arial" w:eastAsia="Arial" w:hAnsi="Arial"/>
                <w:b/>
                <w:bCs/>
                <w:color w:val="1558A8"/>
                <w:sz w:val="20"/>
                <w:szCs w:val="20"/>
              </w:rPr>
              <w:t xml:space="preserve">Phase 3 — Code Migration:</w:t>
            </w:r>
          </w:p>
          <w:p>
            <w:pPr>
              <w:pStyle w:val="ListParagraph"/>
              <w:numPr>
                <w:ilvl w:val="0"/>
                <w:numId w:val="2"/>
              </w:numPr>
              <w:spacing w:after="40" w:before="40"/>
            </w:pPr>
            <w:r>
              <w:rPr>
                <w:rFonts w:ascii="Arial" w:cs="Arial" w:eastAsia="Arial" w:hAnsi="Arial"/>
                <w:color w:val="0D1B2E"/>
                <w:sz w:val="22"/>
                <w:szCs w:val="22"/>
              </w:rPr>
              <w:t xml:space="preserve">Python/PySpark code is largely unchanged — Databricks runs standard PySpark</w:t>
            </w:r>
          </w:p>
          <w:p>
            <w:pPr>
              <w:pStyle w:val="ListParagraph"/>
              <w:numPr>
                <w:ilvl w:val="0"/>
                <w:numId w:val="2"/>
              </w:numPr>
              <w:spacing w:after="40" w:before="40"/>
            </w:pPr>
            <w:r>
              <w:rPr>
                <w:rFonts w:ascii="Arial" w:cs="Arial" w:eastAsia="Arial" w:hAnsi="Arial"/>
                <w:color w:val="0D1B2E"/>
                <w:sz w:val="22"/>
                <w:szCs w:val="22"/>
              </w:rPr>
              <w:t xml:space="preserve">Replace HDFS paths (hdfs:///data/) with ADLS paths (abfss://container@storage.dfs.core.windows.net/)</w:t>
            </w:r>
          </w:p>
          <w:p>
            <w:pPr>
              <w:pStyle w:val="ListParagraph"/>
              <w:numPr>
                <w:ilvl w:val="0"/>
                <w:numId w:val="2"/>
              </w:numPr>
              <w:spacing w:after="40" w:before="40"/>
            </w:pPr>
            <w:r>
              <w:rPr>
                <w:rFonts w:ascii="Arial" w:cs="Arial" w:eastAsia="Arial" w:hAnsi="Arial"/>
                <w:color w:val="0D1B2E"/>
                <w:sz w:val="22"/>
                <w:szCs w:val="22"/>
              </w:rPr>
              <w:t xml:space="preserve">Replace Hive tables with Unity Catalog tables (jio_prod.energy_analytics.silver_dg)</w:t>
            </w:r>
          </w:p>
          <w:p>
            <w:pPr>
              <w:pStyle w:val="ListParagraph"/>
              <w:numPr>
                <w:ilvl w:val="0"/>
                <w:numId w:val="2"/>
              </w:numPr>
              <w:spacing w:after="40" w:before="40"/>
            </w:pPr>
            <w:r>
              <w:rPr>
                <w:rFonts w:ascii="Arial" w:cs="Arial" w:eastAsia="Arial" w:hAnsi="Arial"/>
                <w:color w:val="0D1B2E"/>
                <w:sz w:val="22"/>
                <w:szCs w:val="22"/>
              </w:rPr>
              <w:t xml:space="preserve">Replace HDFS-based partitioned writes with Delta Lake writes — add .format('delta')</w:t>
            </w:r>
          </w:p>
          <w:p>
            <w:pPr>
              <w:spacing w:after="40" w:before="40"/>
            </w:pPr>
            <w:r>
              <w:t xml:space="preserve"/>
            </w:r>
          </w:p>
          <w:p>
            <w:pPr>
              <w:spacing w:after="30" w:before="100"/>
            </w:pPr>
            <w:r>
              <w:rPr>
                <w:rFonts w:ascii="Arial" w:cs="Arial" w:eastAsia="Arial" w:hAnsi="Arial"/>
                <w:b/>
                <w:bCs/>
                <w:color w:val="1558A8"/>
                <w:sz w:val="20"/>
                <w:szCs w:val="20"/>
              </w:rPr>
              <w:t xml:space="preserve">Phase 4 — Delta Lake upgrades:</w:t>
            </w:r>
          </w:p>
          <w:p>
            <w:pPr>
              <w:pStyle w:val="ListParagraph"/>
              <w:numPr>
                <w:ilvl w:val="0"/>
                <w:numId w:val="2"/>
              </w:numPr>
              <w:spacing w:after="40" w:before="40"/>
            </w:pPr>
            <w:r>
              <w:rPr>
                <w:rFonts w:ascii="Arial" w:cs="Arial" w:eastAsia="Arial" w:hAnsi="Arial"/>
                <w:color w:val="0D1B2E"/>
                <w:sz w:val="22"/>
                <w:szCs w:val="22"/>
              </w:rPr>
              <w:t xml:space="preserve">Add OPTIMIZE + ZORDER BY (tower_id, date) jobs — query performance will dramatically improve</w:t>
            </w:r>
          </w:p>
          <w:p>
            <w:pPr>
              <w:pStyle w:val="ListParagraph"/>
              <w:numPr>
                <w:ilvl w:val="0"/>
                <w:numId w:val="2"/>
              </w:numPr>
              <w:spacing w:after="40" w:before="40"/>
            </w:pPr>
            <w:r>
              <w:rPr>
                <w:rFonts w:ascii="Arial" w:cs="Arial" w:eastAsia="Arial" w:hAnsi="Arial"/>
                <w:color w:val="0D1B2E"/>
                <w:sz w:val="22"/>
                <w:szCs w:val="22"/>
              </w:rPr>
              <w:t xml:space="preserve">Replace the reprocessing logic: instead of overwriting HDFS partitions, use dynamic partition overwrite on Delta or MERGE INTO</w:t>
            </w:r>
          </w:p>
          <w:p>
            <w:pPr>
              <w:pStyle w:val="ListParagraph"/>
              <w:numPr>
                <w:ilvl w:val="0"/>
                <w:numId w:val="2"/>
              </w:numPr>
              <w:spacing w:after="40" w:before="40"/>
            </w:pPr>
            <w:r>
              <w:rPr>
                <w:rFonts w:ascii="Arial" w:cs="Arial" w:eastAsia="Arial" w:hAnsi="Arial"/>
                <w:color w:val="0D1B2E"/>
                <w:sz w:val="22"/>
                <w:szCs w:val="22"/>
              </w:rPr>
              <w:t xml:space="preserve">Add VACUUM to weekly maintenance job</w:t>
            </w:r>
          </w:p>
          <w:p>
            <w:pPr>
              <w:spacing w:after="40" w:before="40"/>
            </w:pPr>
            <w:r>
              <w:t xml:space="preserve"/>
            </w:r>
          </w:p>
          <w:p>
            <w:pPr>
              <w:spacing w:after="30" w:before="100"/>
            </w:pPr>
            <w:r>
              <w:rPr>
                <w:rFonts w:ascii="Arial" w:cs="Arial" w:eastAsia="Arial" w:hAnsi="Arial"/>
                <w:b/>
                <w:bCs/>
                <w:color w:val="1558A8"/>
                <w:sz w:val="20"/>
                <w:szCs w:val="20"/>
              </w:rPr>
              <w:t xml:space="preserve">Phase 5 — Orchestration:</w:t>
            </w:r>
          </w:p>
          <w:p>
            <w:pPr>
              <w:pStyle w:val="ListParagraph"/>
              <w:numPr>
                <w:ilvl w:val="0"/>
                <w:numId w:val="2"/>
              </w:numPr>
              <w:spacing w:after="40" w:before="40"/>
            </w:pPr>
            <w:r>
              <w:rPr>
                <w:rFonts w:ascii="Arial" w:cs="Arial" w:eastAsia="Arial" w:hAnsi="Arial"/>
                <w:color w:val="0D1B2E"/>
                <w:sz w:val="22"/>
                <w:szCs w:val="22"/>
              </w:rPr>
              <w:t xml:space="preserve">Keep Airflow — replace SparkSubmitOperator with DatabricksSubmitRunOperator</w:t>
            </w:r>
          </w:p>
          <w:p>
            <w:pPr>
              <w:pStyle w:val="ListParagraph"/>
              <w:numPr>
                <w:ilvl w:val="0"/>
                <w:numId w:val="2"/>
              </w:numPr>
              <w:spacing w:after="40" w:before="40"/>
            </w:pPr>
            <w:r>
              <w:rPr>
                <w:rFonts w:ascii="Arial" w:cs="Arial" w:eastAsia="Arial" w:hAnsi="Arial"/>
                <w:color w:val="0D1B2E"/>
                <w:sz w:val="22"/>
                <w:szCs w:val="22"/>
              </w:rPr>
              <w:t xml:space="preserve">OR migrate to Databricks Workflows if all dependencies are within Databricks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Expected gains from migration: 2-5x faster with Photon engine. Delta Z-Ordering reduces dashboard query time from 45s to 3s. Time Travel eliminates need for manual Bronze backups. Unity Catalog adds column-level governance that HDFS couldn't provide.</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AEA"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S6  </w:t>
            </w:r>
            <w:r>
              <w:rPr>
                <w:rFonts w:ascii="Arial" w:cs="Arial" w:eastAsia="Arial" w:hAnsi="Arial"/>
                <w:b/>
                <w:bCs/>
                <w:color w:val="0D1B2E"/>
                <w:sz w:val="22"/>
                <w:szCs w:val="22"/>
              </w:rPr>
              <w:t xml:space="preserve">How do you handle streaming data in Databricks? Explain the streaming architecture.</w:t>
            </w:r>
            <w:r>
              <w:rPr>
                <w:rFonts w:ascii="Arial" w:cs="Arial" w:eastAsia="Arial" w:hAnsi="Arial"/>
                <w:b/>
                <w:bCs/>
                <w:color w:val="B03030"/>
                <w:sz w:val="18"/>
                <w:szCs w:val="18"/>
              </w:rPr>
              <w:t xml:space="preserve">   [SCENARIO]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Databricks supports Spark Structured Streaming natively. Delta Lake adds streaming-specific capabilities — reading Delta as a streaming source and writing with exactly-once semantics.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Read from Kafka (streaming source)</w:t>
                  </w:r>
                </w:p>
                <w:p>
                  <w:pPr>
                    <w:spacing w:after="0" w:before="0"/>
                  </w:pPr>
                  <w:r>
                    <w:rPr>
                      <w:rFonts w:ascii="Courier New" w:cs="Courier New" w:eastAsia="Courier New" w:hAnsi="Courier New"/>
                      <w:color w:val="E2F0FB"/>
                      <w:sz w:val="18"/>
                      <w:szCs w:val="18"/>
                    </w:rPr>
                    <w:t xml:space="preserve">raw_stream = (spark.readStream</w:t>
                  </w:r>
                </w:p>
                <w:p>
                  <w:pPr>
                    <w:spacing w:after="0" w:before="0"/>
                  </w:pPr>
                  <w:r>
                    <w:rPr>
                      <w:rFonts w:ascii="Courier New" w:cs="Courier New" w:eastAsia="Courier New" w:hAnsi="Courier New"/>
                      <w:color w:val="E2F0FB"/>
                      <w:sz w:val="18"/>
                      <w:szCs w:val="18"/>
                    </w:rPr>
                    <w:t xml:space="preserve">    .format('kafka')</w:t>
                  </w:r>
                </w:p>
                <w:p>
                  <w:pPr>
                    <w:spacing w:after="0" w:before="0"/>
                  </w:pPr>
                  <w:r>
                    <w:rPr>
                      <w:rFonts w:ascii="Courier New" w:cs="Courier New" w:eastAsia="Courier New" w:hAnsi="Courier New"/>
                      <w:color w:val="E2F0FB"/>
                      <w:sz w:val="18"/>
                      <w:szCs w:val="18"/>
                    </w:rPr>
                    <w:t xml:space="preserve">    .option('kafka.bootstrap.servers', 'broker:9092')</w:t>
                  </w:r>
                </w:p>
                <w:p>
                  <w:pPr>
                    <w:spacing w:after="0" w:before="0"/>
                  </w:pPr>
                  <w:r>
                    <w:rPr>
                      <w:rFonts w:ascii="Courier New" w:cs="Courier New" w:eastAsia="Courier New" w:hAnsi="Courier New"/>
                      <w:color w:val="E2F0FB"/>
                      <w:sz w:val="18"/>
                      <w:szCs w:val="18"/>
                    </w:rPr>
                    <w:t xml:space="preserve">    .option('subscribe', 'topic-battery')</w:t>
                  </w:r>
                </w:p>
                <w:p>
                  <w:pPr>
                    <w:spacing w:after="0" w:before="0"/>
                  </w:pPr>
                  <w:r>
                    <w:rPr>
                      <w:rFonts w:ascii="Courier New" w:cs="Courier New" w:eastAsia="Courier New" w:hAnsi="Courier New"/>
                      <w:color w:val="E2F0FB"/>
                      <w:sz w:val="18"/>
                      <w:szCs w:val="18"/>
                    </w:rPr>
                    <w:t xml:space="preserve">    .option('startingOffsets', 'latest')</w:t>
                  </w:r>
                </w:p>
                <w:p>
                  <w:pPr>
                    <w:spacing w:after="0" w:before="0"/>
                  </w:pPr>
                  <w:r>
                    <w:rPr>
                      <w:rFonts w:ascii="Courier New" w:cs="Courier New" w:eastAsia="Courier New" w:hAnsi="Courier New"/>
                      <w:color w:val="E2F0FB"/>
                      <w:sz w:val="18"/>
                      <w:szCs w:val="18"/>
                    </w:rPr>
                    <w:t xml:space="preserve">    .load())</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Write to Delta Lake (streaming sink) — exactly-once</w:t>
                  </w:r>
                </w:p>
                <w:p>
                  <w:pPr>
                    <w:spacing w:after="0" w:before="0"/>
                  </w:pPr>
                  <w:r>
                    <w:rPr>
                      <w:rFonts w:ascii="Courier New" w:cs="Courier New" w:eastAsia="Courier New" w:hAnsi="Courier New"/>
                      <w:color w:val="E2F0FB"/>
                      <w:sz w:val="18"/>
                      <w:szCs w:val="18"/>
                    </w:rPr>
                    <w:t xml:space="preserve">(raw_stream.writeStream</w:t>
                  </w:r>
                </w:p>
                <w:p>
                  <w:pPr>
                    <w:spacing w:after="0" w:before="0"/>
                  </w:pPr>
                  <w:r>
                    <w:rPr>
                      <w:rFonts w:ascii="Courier New" w:cs="Courier New" w:eastAsia="Courier New" w:hAnsi="Courier New"/>
                      <w:color w:val="E2F0FB"/>
                      <w:sz w:val="18"/>
                      <w:szCs w:val="18"/>
                    </w:rPr>
                    <w:t xml:space="preserve">    .format('delta')</w:t>
                  </w:r>
                </w:p>
                <w:p>
                  <w:pPr>
                    <w:spacing w:after="0" w:before="0"/>
                  </w:pPr>
                  <w:r>
                    <w:rPr>
                      <w:rFonts w:ascii="Courier New" w:cs="Courier New" w:eastAsia="Courier New" w:hAnsi="Courier New"/>
                      <w:color w:val="E2F0FB"/>
                      <w:sz w:val="18"/>
                      <w:szCs w:val="18"/>
                    </w:rPr>
                    <w:t xml:space="preserve">    .outputMode('append')</w:t>
                  </w:r>
                </w:p>
                <w:p>
                  <w:pPr>
                    <w:spacing w:after="0" w:before="0"/>
                  </w:pPr>
                  <w:r>
                    <w:rPr>
                      <w:rFonts w:ascii="Courier New" w:cs="Courier New" w:eastAsia="Courier New" w:hAnsi="Courier New"/>
                      <w:color w:val="E2F0FB"/>
                      <w:sz w:val="18"/>
                      <w:szCs w:val="18"/>
                    </w:rPr>
                    <w:t xml:space="preserve">    .option('checkpointLocation', '/checkpoints/battery/')</w:t>
                  </w:r>
                </w:p>
                <w:p>
                  <w:pPr>
                    <w:spacing w:after="0" w:before="0"/>
                  </w:pPr>
                  <w:r>
                    <w:rPr>
                      <w:rFonts w:ascii="Courier New" w:cs="Courier New" w:eastAsia="Courier New" w:hAnsi="Courier New"/>
                      <w:color w:val="E2F0FB"/>
                      <w:sz w:val="18"/>
                      <w:szCs w:val="18"/>
                    </w:rPr>
                    <w:t xml:space="preserve">    .table('jio_prod.raw.battery_stream'))  # Unity Catalog table</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Delta as streaming source (stream from a Delta table)</w:t>
                  </w:r>
                </w:p>
                <w:p>
                  <w:pPr>
                    <w:spacing w:after="0" w:before="0"/>
                  </w:pPr>
                  <w:r>
                    <w:rPr>
                      <w:rFonts w:ascii="Courier New" w:cs="Courier New" w:eastAsia="Courier New" w:hAnsi="Courier New"/>
                      <w:color w:val="E2F0FB"/>
                      <w:sz w:val="18"/>
                      <w:szCs w:val="18"/>
                    </w:rPr>
                    <w:t xml:space="preserve">delta_stream = (spark.readStream</w:t>
                  </w:r>
                </w:p>
                <w:p>
                  <w:pPr>
                    <w:spacing w:after="0" w:before="0"/>
                  </w:pPr>
                  <w:r>
                    <w:rPr>
                      <w:rFonts w:ascii="Courier New" w:cs="Courier New" w:eastAsia="Courier New" w:hAnsi="Courier New"/>
                      <w:color w:val="E2F0FB"/>
                      <w:sz w:val="18"/>
                      <w:szCs w:val="18"/>
                    </w:rPr>
                    <w:t xml:space="preserve">    .format('delta')</w:t>
                  </w:r>
                </w:p>
                <w:p>
                  <w:pPr>
                    <w:spacing w:after="0" w:before="0"/>
                  </w:pPr>
                  <w:r>
                    <w:rPr>
                      <w:rFonts w:ascii="Courier New" w:cs="Courier New" w:eastAsia="Courier New" w:hAnsi="Courier New"/>
                      <w:color w:val="E2F0FB"/>
                      <w:sz w:val="18"/>
                      <w:szCs w:val="18"/>
                    </w:rPr>
                    <w:t xml:space="preserve">    .table('jio_prod.raw.battery_stream'))</w:t>
                  </w:r>
                </w:p>
                <w:p>
                  <w:pPr>
                    <w:spacing w:after="0" w:before="0"/>
                  </w:pPr>
                  <w:r>
                    <w:rPr>
                      <w:rFonts w:ascii="Courier New" w:cs="Courier New" w:eastAsia="Courier New" w:hAnsi="Courier New"/>
                      <w:color w:val="A5D6A7"/>
                      <w:sz w:val="18"/>
                      <w:szCs w:val="18"/>
                    </w:rPr>
                    <w:t xml:space="preserve"># Reads only new records added since last checkpoint</w:t>
                  </w:r>
                </w:p>
              </w:tc>
            </w:tr>
          </w:tbl>
          <w:p>
            <w:pPr>
              <w:spacing w:after="40" w:before="40"/>
            </w:pPr>
            <w:r>
              <w:t xml:space="preserve"/>
            </w:r>
          </w:p>
          <w:p>
            <w:pPr>
              <w:spacing w:after="30" w:before="100"/>
            </w:pPr>
            <w:r>
              <w:rPr>
                <w:rFonts w:ascii="Arial" w:cs="Arial" w:eastAsia="Arial" w:hAnsi="Arial"/>
                <w:b/>
                <w:bCs/>
                <w:color w:val="0A7E6E"/>
                <w:sz w:val="20"/>
                <w:szCs w:val="20"/>
              </w:rPr>
              <w:t xml:space="preserve">Delta streaming advantages:</w:t>
            </w:r>
          </w:p>
          <w:p>
            <w:pPr>
              <w:pStyle w:val="ListParagraph"/>
              <w:numPr>
                <w:ilvl w:val="0"/>
                <w:numId w:val="2"/>
              </w:numPr>
              <w:spacing w:after="40" w:before="40"/>
            </w:pPr>
            <w:r>
              <w:rPr>
                <w:rFonts w:ascii="Arial" w:cs="Arial" w:eastAsia="Arial" w:hAnsi="Arial"/>
                <w:b/>
                <w:bCs/>
                <w:color w:val="0D1B2E"/>
                <w:sz w:val="22"/>
                <w:szCs w:val="22"/>
              </w:rPr>
              <w:t xml:space="preserve">Exactly-once writes: </w:t>
            </w:r>
            <w:r>
              <w:rPr>
                <w:rFonts w:ascii="Arial" w:cs="Arial" w:eastAsia="Arial" w:hAnsi="Arial"/>
                <w:color w:val="0D1B2E"/>
                <w:sz w:val="22"/>
                <w:szCs w:val="22"/>
              </w:rPr>
              <w:t xml:space="preserve">Delta's transaction log ensures no duplicates even if stream restarts</w:t>
            </w:r>
          </w:p>
          <w:p>
            <w:pPr>
              <w:pStyle w:val="ListParagraph"/>
              <w:numPr>
                <w:ilvl w:val="0"/>
                <w:numId w:val="2"/>
              </w:numPr>
              <w:spacing w:after="40" w:before="40"/>
            </w:pPr>
            <w:r>
              <w:rPr>
                <w:rFonts w:ascii="Arial" w:cs="Arial" w:eastAsia="Arial" w:hAnsi="Arial"/>
                <w:b/>
                <w:bCs/>
                <w:color w:val="0D1B2E"/>
                <w:sz w:val="22"/>
                <w:szCs w:val="22"/>
              </w:rPr>
              <w:t xml:space="preserve">Delta as source: </w:t>
            </w:r>
            <w:r>
              <w:rPr>
                <w:rFonts w:ascii="Arial" w:cs="Arial" w:eastAsia="Arial" w:hAnsi="Arial"/>
                <w:color w:val="0D1B2E"/>
                <w:sz w:val="22"/>
                <w:szCs w:val="22"/>
              </w:rPr>
              <w:t xml:space="preserve">READ from a Delta table as a stream — downstream jobs automatically process new records as they arrive</w:t>
            </w:r>
          </w:p>
          <w:p>
            <w:pPr>
              <w:pStyle w:val="ListParagraph"/>
              <w:numPr>
                <w:ilvl w:val="0"/>
                <w:numId w:val="2"/>
              </w:numPr>
              <w:spacing w:after="40" w:before="40"/>
            </w:pPr>
            <w:r>
              <w:rPr>
                <w:rFonts w:ascii="Arial" w:cs="Arial" w:eastAsia="Arial" w:hAnsi="Arial"/>
                <w:b/>
                <w:bCs/>
                <w:color w:val="0D1B2E"/>
                <w:sz w:val="22"/>
                <w:szCs w:val="22"/>
              </w:rPr>
              <w:t xml:space="preserve">Schema enforcement: </w:t>
            </w:r>
            <w:r>
              <w:rPr>
                <w:rFonts w:ascii="Arial" w:cs="Arial" w:eastAsia="Arial" w:hAnsi="Arial"/>
                <w:color w:val="0D1B2E"/>
                <w:sz w:val="22"/>
                <w:szCs w:val="22"/>
              </w:rPr>
              <w:t xml:space="preserve">bad records with wrong schema rejected at write time — not silently corrupting the table</w:t>
            </w:r>
          </w:p>
          <w:p>
            <w:pPr>
              <w:pStyle w:val="ListParagraph"/>
              <w:numPr>
                <w:ilvl w:val="0"/>
                <w:numId w:val="2"/>
              </w:numPr>
              <w:spacing w:after="40" w:before="40"/>
            </w:pPr>
            <w:r>
              <w:rPr>
                <w:rFonts w:ascii="Arial" w:cs="Arial" w:eastAsia="Arial" w:hAnsi="Arial"/>
                <w:b/>
                <w:bCs/>
                <w:color w:val="0D1B2E"/>
                <w:sz w:val="22"/>
                <w:szCs w:val="22"/>
              </w:rPr>
              <w:t xml:space="preserve">Unified batch+stream: </w:t>
            </w:r>
            <w:r>
              <w:rPr>
                <w:rFonts w:ascii="Arial" w:cs="Arial" w:eastAsia="Arial" w:hAnsi="Arial"/>
                <w:color w:val="0D1B2E"/>
                <w:sz w:val="22"/>
                <w:szCs w:val="22"/>
              </w:rPr>
              <w:t xml:space="preserve">same Delta table can be written by streaming job and read by batch job simultaneously — no consistency issues</w:t>
            </w:r>
          </w:p>
        </w:tc>
      </w:tr>
    </w:tbl>
    <w:p>
      <w:pPr>
        <w:spacing w:after="40" w:before="40"/>
      </w:pPr>
      <w:r>
        <w:t xml:space="preserve"/>
      </w:r>
    </w:p>
    <w:p>
      <w:r>
        <w:br w:type="page"/>
      </w:r>
    </w:p>
    <w:p>
      <w:pPr>
        <w:pStyle w:val="Heading1"/>
        <w:pBdr>
          <w:bottom w:val="single" w:color="1558A8" w:sz="10" w:space="4"/>
        </w:pBdr>
        <w:spacing w:after="120" w:before="320"/>
      </w:pPr>
      <w:r>
        <w:rPr>
          <w:rFonts w:ascii="Arial" w:cs="Arial" w:eastAsia="Arial" w:hAnsi="Arial"/>
          <w:b/>
          <w:bCs/>
          <w:color w:val="0D1B2E"/>
          <w:sz w:val="38"/>
          <w:szCs w:val="38"/>
        </w:rPr>
        <w:t xml:space="preserve">SECTION 7 — Experience-Based &amp; Certification Questions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E1  </w:t>
            </w:r>
            <w:r>
              <w:rPr>
                <w:rFonts w:ascii="Arial" w:cs="Arial" w:eastAsia="Arial" w:hAnsi="Arial"/>
                <w:b/>
                <w:bCs/>
                <w:color w:val="0D1B2E"/>
                <w:sz w:val="22"/>
                <w:szCs w:val="22"/>
              </w:rPr>
              <w:t xml:space="preserve">You have a Databricks Certified Data Engineer Associate. What topics does it cover?</w:t>
            </w:r>
            <w:r>
              <w:rPr>
                <w:rFonts w:ascii="Arial" w:cs="Arial" w:eastAsia="Arial" w:hAnsi="Arial"/>
                <w:b/>
                <w:bCs/>
                <w:color w:val="B85C00"/>
                <w:sz w:val="18"/>
                <w:szCs w:val="18"/>
              </w:rPr>
              <w:t xml:space="preserve">   [EXPERIENCE]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The Databricks Data Engineer Associate certification tests knowledge of the Databricks Lakehouse Platform, Delta Lake, ELT with Spark SQL and PySpark, incremental processing, and production pipelines.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Databricks Lakehouse
(~24% of exam)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Lakehouse architecture, Delta Lake fundamentals, Unity Catalog, cluster types, Databricks Workflows. Most foundational section.</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ELT with Spark SQL
(~29% of exam)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Querying Delta tables, MERGE INTO, schema management, data cleaning patterns, query optimisation, aggregations.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Incremental Data
Processing (~22%)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Auto Loader, Structured Streaming, trigger types (once, continuous, processingTime), watermarking, Delta as streaming source.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Production Pipelines
(~16%)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Live Tables, pipeline monitoring, expectations (CONSTRAINT), logging, error handling.</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Data Governance
(~9%)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Unity Catalog, access control, audit logging, row-level security.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How to frame it in interview: 'The certification validated my understanding of the full Databricks data engineering stack — from Delta Lake ACID transactions and time travel, to building production pipelines with DLT and Unity Catalog governance. The incremental processing section particularly aligned with the streaming work in my TowerGenie project.'</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E2  </w:t>
            </w:r>
            <w:r>
              <w:rPr>
                <w:rFonts w:ascii="Arial" w:cs="Arial" w:eastAsia="Arial" w:hAnsi="Arial"/>
                <w:b/>
                <w:bCs/>
                <w:color w:val="0D1B2E"/>
                <w:sz w:val="22"/>
                <w:szCs w:val="22"/>
              </w:rPr>
              <w:t xml:space="preserve">If your TowerGenie project used Databricks instead of Hadoop, how would it look different?</w:t>
            </w:r>
            <w:r>
              <w:rPr>
                <w:rFonts w:ascii="Arial" w:cs="Arial" w:eastAsia="Arial" w:hAnsi="Arial"/>
                <w:b/>
                <w:bCs/>
                <w:color w:val="B85C00"/>
                <w:sz w:val="18"/>
                <w:szCs w:val="18"/>
              </w:rPr>
              <w:t xml:space="preserve">   [EXPERIENCE]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100"/>
            </w:pPr>
            <w:r>
              <w:rPr>
                <w:rFonts w:ascii="Arial" w:cs="Arial" w:eastAsia="Arial" w:hAnsi="Arial"/>
                <w:b/>
                <w:bCs/>
                <w:color w:val="1558A8"/>
                <w:sz w:val="20"/>
                <w:szCs w:val="20"/>
              </w:rPr>
              <w:t xml:space="preserve">Storage:</w:t>
            </w:r>
          </w:p>
          <w:p>
            <w:pPr>
              <w:pStyle w:val="ListParagraph"/>
              <w:numPr>
                <w:ilvl w:val="0"/>
                <w:numId w:val="2"/>
              </w:numPr>
              <w:spacing w:after="40" w:before="40"/>
            </w:pPr>
            <w:r>
              <w:rPr>
                <w:rFonts w:ascii="Arial" w:cs="Arial" w:eastAsia="Arial" w:hAnsi="Arial"/>
                <w:color w:val="0D1B2E"/>
                <w:sz w:val="22"/>
                <w:szCs w:val="22"/>
              </w:rPr>
              <w:t xml:space="preserve">HDFS → Azure Data Lake Storage (ADLS) Gen2. Same partitioning strategy (asset_type + date). Accessed via abfss:// protocol.</w:t>
            </w:r>
          </w:p>
          <w:p>
            <w:pPr>
              <w:pStyle w:val="ListParagraph"/>
              <w:numPr>
                <w:ilvl w:val="0"/>
                <w:numId w:val="2"/>
              </w:numPr>
              <w:spacing w:after="40" w:before="40"/>
            </w:pPr>
            <w:r>
              <w:rPr>
                <w:rFonts w:ascii="Arial" w:cs="Arial" w:eastAsia="Arial" w:hAnsi="Arial"/>
                <w:color w:val="0D1B2E"/>
                <w:sz w:val="22"/>
                <w:szCs w:val="22"/>
              </w:rPr>
              <w:t xml:space="preserve">Plain Parquet → Delta Lake. Adds ACID, time travel, schema enforcement for free. No code changes for Spark jobs — just .format('delta').</w:t>
            </w:r>
          </w:p>
          <w:p>
            <w:pPr>
              <w:spacing w:after="40" w:before="40"/>
            </w:pPr>
            <w:r>
              <w:t xml:space="preserve"/>
            </w:r>
          </w:p>
          <w:p>
            <w:pPr>
              <w:spacing w:after="30" w:before="100"/>
            </w:pPr>
            <w:r>
              <w:rPr>
                <w:rFonts w:ascii="Arial" w:cs="Arial" w:eastAsia="Arial" w:hAnsi="Arial"/>
                <w:b/>
                <w:bCs/>
                <w:color w:val="1558A8"/>
                <w:sz w:val="20"/>
                <w:szCs w:val="20"/>
              </w:rPr>
              <w:t xml:space="preserve">Processing:</w:t>
            </w:r>
          </w:p>
          <w:p>
            <w:pPr>
              <w:pStyle w:val="ListParagraph"/>
              <w:numPr>
                <w:ilvl w:val="0"/>
                <w:numId w:val="2"/>
              </w:numPr>
              <w:spacing w:after="40" w:before="40"/>
            </w:pPr>
            <w:r>
              <w:rPr>
                <w:rFonts w:ascii="Arial" w:cs="Arial" w:eastAsia="Arial" w:hAnsi="Arial"/>
                <w:color w:val="0D1B2E"/>
                <w:sz w:val="22"/>
                <w:szCs w:val="22"/>
              </w:rPr>
              <w:t xml:space="preserve">YARN cluster → Databricks job clusters. Same Spark API — code largely unchanged. Photon engine gives free 2-5x performance boost on SQL/ETL.</w:t>
            </w:r>
          </w:p>
          <w:p>
            <w:pPr>
              <w:pStyle w:val="ListParagraph"/>
              <w:numPr>
                <w:ilvl w:val="0"/>
                <w:numId w:val="2"/>
              </w:numPr>
              <w:spacing w:after="40" w:before="40"/>
            </w:pPr>
            <w:r>
              <w:rPr>
                <w:rFonts w:ascii="Arial" w:cs="Arial" w:eastAsia="Arial" w:hAnsi="Arial"/>
                <w:color w:val="0D1B2E"/>
                <w:sz w:val="22"/>
                <w:szCs w:val="22"/>
              </w:rPr>
              <w:t xml:space="preserve">Silver ETL quality checks → same PySpark code + add Delta CONSTRAINT expectations for built-in quality monitoring</w:t>
            </w:r>
          </w:p>
          <w:p>
            <w:pPr>
              <w:pStyle w:val="ListParagraph"/>
              <w:numPr>
                <w:ilvl w:val="0"/>
                <w:numId w:val="2"/>
              </w:numPr>
              <w:spacing w:after="40" w:before="40"/>
            </w:pPr>
            <w:r>
              <w:rPr>
                <w:rFonts w:ascii="Arial" w:cs="Arial" w:eastAsia="Arial" w:hAnsi="Arial"/>
                <w:color w:val="0D1B2E"/>
                <w:sz w:val="22"/>
                <w:szCs w:val="22"/>
              </w:rPr>
              <w:t xml:space="preserve">Gold aggregations → same groupBy/agg logic + OPTIMIZE ZORDER BY (tower_id, date) added. Dashboard queries: 45s → 3s.</w:t>
            </w:r>
          </w:p>
          <w:p>
            <w:pPr>
              <w:spacing w:after="40" w:before="40"/>
            </w:pPr>
            <w:r>
              <w:t xml:space="preserve"/>
            </w:r>
          </w:p>
          <w:p>
            <w:pPr>
              <w:spacing w:after="30" w:before="100"/>
            </w:pPr>
            <w:r>
              <w:rPr>
                <w:rFonts w:ascii="Arial" w:cs="Arial" w:eastAsia="Arial" w:hAnsi="Arial"/>
                <w:b/>
                <w:bCs/>
                <w:color w:val="1558A8"/>
                <w:sz w:val="20"/>
                <w:szCs w:val="20"/>
              </w:rPr>
              <w:t xml:space="preserve">Orchestration:</w:t>
            </w:r>
          </w:p>
          <w:p>
            <w:pPr>
              <w:pStyle w:val="ListParagraph"/>
              <w:numPr>
                <w:ilvl w:val="0"/>
                <w:numId w:val="2"/>
              </w:numPr>
              <w:spacing w:after="40" w:before="40"/>
            </w:pPr>
            <w:r>
              <w:rPr>
                <w:rFonts w:ascii="Arial" w:cs="Arial" w:eastAsia="Arial" w:hAnsi="Arial"/>
                <w:color w:val="0D1B2E"/>
                <w:sz w:val="22"/>
                <w:szCs w:val="22"/>
              </w:rPr>
              <w:t xml:space="preserve">Airflow SparkSubmitOperator → Airflow DatabricksSubmitRunOperator. Same DAG structure, same dependencies, same retries.</w:t>
            </w:r>
          </w:p>
          <w:p>
            <w:pPr>
              <w:pStyle w:val="ListParagraph"/>
              <w:numPr>
                <w:ilvl w:val="0"/>
                <w:numId w:val="2"/>
              </w:numPr>
              <w:spacing w:after="40" w:before="40"/>
            </w:pPr>
            <w:r>
              <w:rPr>
                <w:rFonts w:ascii="Arial" w:cs="Arial" w:eastAsia="Arial" w:hAnsi="Arial"/>
                <w:color w:val="0D1B2E"/>
                <w:sz w:val="22"/>
                <w:szCs w:val="22"/>
              </w:rPr>
              <w:t xml:space="preserve">Alternatively: migrate to Databricks Workflows if we removed the MySQL sync step.</w:t>
            </w:r>
          </w:p>
          <w:p>
            <w:pPr>
              <w:spacing w:after="40" w:before="40"/>
            </w:pPr>
            <w:r>
              <w:t xml:space="preserve"/>
            </w:r>
          </w:p>
          <w:p>
            <w:pPr>
              <w:spacing w:after="30" w:before="100"/>
            </w:pPr>
            <w:r>
              <w:rPr>
                <w:rFonts w:ascii="Arial" w:cs="Arial" w:eastAsia="Arial" w:hAnsi="Arial"/>
                <w:b/>
                <w:bCs/>
                <w:color w:val="1558A8"/>
                <w:sz w:val="20"/>
                <w:szCs w:val="20"/>
              </w:rPr>
              <w:t xml:space="preserve">Governance:</w:t>
            </w:r>
          </w:p>
          <w:p>
            <w:pPr>
              <w:pStyle w:val="ListParagraph"/>
              <w:numPr>
                <w:ilvl w:val="0"/>
                <w:numId w:val="2"/>
              </w:numPr>
              <w:spacing w:after="40" w:before="40"/>
            </w:pPr>
            <w:r>
              <w:rPr>
                <w:rFonts w:ascii="Arial" w:cs="Arial" w:eastAsia="Arial" w:hAnsi="Arial"/>
                <w:color w:val="0D1B2E"/>
                <w:sz w:val="22"/>
                <w:szCs w:val="22"/>
              </w:rPr>
              <w:t xml:space="preserve">No column-level security on HDFS → Unity Catalog with column masking for sensitive tower location data</w:t>
            </w:r>
          </w:p>
          <w:p>
            <w:pPr>
              <w:pStyle w:val="ListParagraph"/>
              <w:numPr>
                <w:ilvl w:val="0"/>
                <w:numId w:val="2"/>
              </w:numPr>
              <w:spacing w:after="40" w:before="40"/>
            </w:pPr>
            <w:r>
              <w:rPr>
                <w:rFonts w:ascii="Arial" w:cs="Arial" w:eastAsia="Arial" w:hAnsi="Arial"/>
                <w:color w:val="0D1B2E"/>
                <w:sz w:val="22"/>
                <w:szCs w:val="22"/>
              </w:rPr>
              <w:t xml:space="preserve">Manual audit trail → Unity Catalog automatic audit logs for all table reads/writes</w:t>
            </w:r>
          </w:p>
          <w:p>
            <w:pPr>
              <w:spacing w:after="40" w:before="40"/>
            </w:pPr>
            <w:r>
              <w:t xml:space="preserve"/>
            </w:r>
          </w:p>
          <w:p>
            <w:pPr>
              <w:spacing w:after="30" w:before="100"/>
            </w:pPr>
            <w:r>
              <w:rPr>
                <w:rFonts w:ascii="Arial" w:cs="Arial" w:eastAsia="Arial" w:hAnsi="Arial"/>
                <w:b/>
                <w:bCs/>
                <w:color w:val="1558A8"/>
                <w:sz w:val="20"/>
                <w:szCs w:val="20"/>
              </w:rPr>
              <w:t xml:space="preserve">Monitoring:</w:t>
            </w:r>
          </w:p>
          <w:p>
            <w:pPr>
              <w:pStyle w:val="ListParagraph"/>
              <w:numPr>
                <w:ilvl w:val="0"/>
                <w:numId w:val="2"/>
              </w:numPr>
              <w:spacing w:after="40" w:before="40"/>
            </w:pPr>
            <w:r>
              <w:rPr>
                <w:rFonts w:ascii="Arial" w:cs="Arial" w:eastAsia="Arial" w:hAnsi="Arial"/>
                <w:color w:val="0D1B2E"/>
                <w:sz w:val="22"/>
                <w:szCs w:val="22"/>
              </w:rPr>
              <w:t xml:space="preserve">Manual Airflow alerts → Databricks Job run notifications + built-in cluster metrics + Ganglia UI</w:t>
            </w:r>
          </w:p>
          <w:p>
            <w:pPr>
              <w:pStyle w:val="ListParagraph"/>
              <w:numPr>
                <w:ilvl w:val="0"/>
                <w:numId w:val="2"/>
              </w:numPr>
              <w:spacing w:after="40" w:before="40"/>
            </w:pPr>
            <w:r>
              <w:rPr>
                <w:rFonts w:ascii="Arial" w:cs="Arial" w:eastAsia="Arial" w:hAnsi="Arial"/>
                <w:color w:val="0D1B2E"/>
                <w:sz w:val="22"/>
                <w:szCs w:val="22"/>
              </w:rPr>
              <w:t xml:space="preserve">Spark UI on YARN → Databricks native Spark UI with persisted job history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2F0EB" w:val="clear"/>
                  <w:tcMar>
                    <w:top w:type="dxa" w:w="80"/>
                    <w:left w:type="dxa" w:w="120"/>
                    <w:bottom w:type="dxa" w:w="80"/>
                    <w:right w:type="dxa" w:w="120"/>
                  </w:tcMar>
                </w:tcPr>
                <w:p>
                  <w:pPr>
                    <w:spacing w:after="0" w:before="0"/>
                  </w:pPr>
                  <w:r>
                    <w:rPr>
                      <w:rFonts w:ascii="Arial" w:cs="Arial" w:eastAsia="Arial" w:hAnsi="Arial"/>
                      <w:b/>
                      <w:bCs/>
                      <w:color w:val="0A7E6E"/>
                      <w:sz w:val="20"/>
                      <w:szCs w:val="20"/>
                    </w:rPr>
                    <w:t xml:space="preserve">✔  </w:t>
                  </w:r>
                  <w:r>
                    <w:rPr>
                      <w:rFonts w:ascii="Arial" w:cs="Arial" w:eastAsia="Arial" w:hAnsi="Arial"/>
                      <w:i/>
                      <w:iCs/>
                      <w:color w:val="0A7E6E"/>
                      <w:sz w:val="20"/>
                      <w:szCs w:val="20"/>
                    </w:rPr>
                    <w:t xml:space="preserve">Key benefit: VACUUM + Time Travel would have saved us in the quality check bug scenario. Instead of reprocessing 3 days of data from Bronze, we'd RESTORE TABLE to the last good version in 5 minutes.</w:t>
                  </w:r>
                </w:p>
              </w:tc>
            </w:tr>
          </w:tbl>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tcPr>
          <w:p>
            <w:pPr>
              <w:spacing w:after="0" w:before="0"/>
            </w:pPr>
            <w:r>
              <w:rPr>
                <w:rFonts w:ascii="Arial" w:cs="Arial" w:eastAsia="Arial" w:hAnsi="Arial"/>
                <w:b/>
                <w:bCs/>
                <w:color w:val="7A90A8"/>
                <w:sz w:val="20"/>
                <w:szCs w:val="20"/>
              </w:rPr>
              <w:t xml:space="preserve">E3  </w:t>
            </w:r>
            <w:r>
              <w:rPr>
                <w:rFonts w:ascii="Arial" w:cs="Arial" w:eastAsia="Arial" w:hAnsi="Arial"/>
                <w:b/>
                <w:bCs/>
                <w:color w:val="0D1B2E"/>
                <w:sz w:val="22"/>
                <w:szCs w:val="22"/>
              </w:rPr>
              <w:t xml:space="preserve">What is Auto Loader? When would you use it over a plain readStream?</w:t>
            </w:r>
            <w:r>
              <w:rPr>
                <w:rFonts w:ascii="Arial" w:cs="Arial" w:eastAsia="Arial" w:hAnsi="Arial"/>
                <w:b/>
                <w:bCs/>
                <w:color w:val="B85C00"/>
                <w:sz w:val="18"/>
                <w:szCs w:val="18"/>
              </w:rPr>
              <w:t xml:space="preserve">   [EXPERIENCE]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0D1B2E"/>
                <w:sz w:val="22"/>
                <w:szCs w:val="22"/>
              </w:rPr>
              <w:t xml:space="preserve">Auto Loader (cloudFiles) is a Databricks-specific incremental file ingestion tool. It monitors a cloud storage path for new files and processes them exactly once — even with millions of files.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01828" w:val="clear"/>
                  <w:tcMar>
                    <w:top w:type="dxa" w:w="120"/>
                    <w:left w:type="dxa" w:w="160"/>
                    <w:bottom w:type="dxa" w:w="120"/>
                    <w:right w:type="dxa" w:w="160"/>
                  </w:tcMar>
                </w:tcPr>
                <w:p>
                  <w:pPr>
                    <w:spacing w:after="0" w:before="0"/>
                  </w:pPr>
                  <w:r>
                    <w:rPr>
                      <w:rFonts w:ascii="Courier New" w:cs="Courier New" w:eastAsia="Courier New" w:hAnsi="Courier New"/>
                      <w:color w:val="81D4FA"/>
                      <w:sz w:val="18"/>
                      <w:szCs w:val="18"/>
                    </w:rPr>
                    <w:t xml:space="preserve"># Auto Loader — reads new files as they arrive in S3/ADLS</w:t>
                  </w:r>
                </w:p>
                <w:p>
                  <w:pPr>
                    <w:spacing w:after="0" w:before="0"/>
                  </w:pPr>
                  <w:r>
                    <w:rPr>
                      <w:rFonts w:ascii="Courier New" w:cs="Courier New" w:eastAsia="Courier New" w:hAnsi="Courier New"/>
                      <w:color w:val="E2F0FB"/>
                      <w:sz w:val="18"/>
                      <w:szCs w:val="18"/>
                    </w:rPr>
                    <w:t xml:space="preserve">raw_stream = (spark.readStream</w:t>
                  </w:r>
                </w:p>
                <w:p>
                  <w:pPr>
                    <w:spacing w:after="0" w:before="0"/>
                  </w:pPr>
                  <w:r>
                    <w:rPr>
                      <w:rFonts w:ascii="Courier New" w:cs="Courier New" w:eastAsia="Courier New" w:hAnsi="Courier New"/>
                      <w:color w:val="E2F0FB"/>
                      <w:sz w:val="18"/>
                      <w:szCs w:val="18"/>
                    </w:rPr>
                    <w:t xml:space="preserve">    .format('cloudFiles')                    # Auto Loader format</w:t>
                  </w:r>
                </w:p>
                <w:p>
                  <w:pPr>
                    <w:spacing w:after="0" w:before="0"/>
                  </w:pPr>
                  <w:r>
                    <w:rPr>
                      <w:rFonts w:ascii="Courier New" w:cs="Courier New" w:eastAsia="Courier New" w:hAnsi="Courier New"/>
                      <w:color w:val="E2F0FB"/>
                      <w:sz w:val="18"/>
                      <w:szCs w:val="18"/>
                    </w:rPr>
                    <w:t xml:space="preserve">    .option('cloudFiles.format', 'parquet')  # underlying file format</w:t>
                  </w:r>
                </w:p>
                <w:p>
                  <w:pPr>
                    <w:spacing w:after="0" w:before="0"/>
                  </w:pPr>
                  <w:r>
                    <w:rPr>
                      <w:rFonts w:ascii="Courier New" w:cs="Courier New" w:eastAsia="Courier New" w:hAnsi="Courier New"/>
                      <w:color w:val="E2F0FB"/>
                      <w:sz w:val="18"/>
                      <w:szCs w:val="18"/>
                    </w:rPr>
                    <w:t xml:space="preserve">    .option('cloudFiles.schemaLocation', '/checkpoints/schema/')</w:t>
                  </w:r>
                </w:p>
                <w:p>
                  <w:pPr>
                    <w:spacing w:after="0" w:before="0"/>
                  </w:pPr>
                  <w:r>
                    <w:rPr>
                      <w:rFonts w:ascii="Courier New" w:cs="Courier New" w:eastAsia="Courier New" w:hAnsi="Courier New"/>
                      <w:color w:val="E2F0FB"/>
                      <w:sz w:val="18"/>
                      <w:szCs w:val="18"/>
                    </w:rPr>
                    <w:t xml:space="preserve">    .option('cloudFiles.inferColumnTypes', 'true')</w:t>
                  </w:r>
                </w:p>
                <w:p>
                  <w:pPr>
                    <w:spacing w:after="0" w:before="0"/>
                  </w:pPr>
                  <w:r>
                    <w:rPr>
                      <w:rFonts w:ascii="Courier New" w:cs="Courier New" w:eastAsia="Courier New" w:hAnsi="Courier New"/>
                      <w:color w:val="E2F0FB"/>
                      <w:sz w:val="18"/>
                      <w:szCs w:val="18"/>
                    </w:rPr>
                    <w:t xml:space="preserve">    .load('abfss://container@storage.dfs.core.windows.net/landing/dg/')</w:t>
                  </w:r>
                </w:p>
                <w:p>
                  <w:pPr>
                    <w:spacing w:after="0" w:before="0"/>
                  </w:pPr>
                  <w:r>
                    <w:rPr>
                      <w:rFonts w:ascii="Courier New" w:cs="Courier New" w:eastAsia="Courier New" w:hAnsi="Courier New"/>
                      <w:color w:val="E2F0FB"/>
                      <w:sz w:val="18"/>
                      <w:szCs w:val="18"/>
                    </w:rPr>
                    <w:t xml:space="preserve">)</w:t>
                  </w:r>
                </w:p>
                <w:p>
                  <w:pPr>
                    <w:spacing w:after="0" w:before="0"/>
                  </w:pPr>
                  <w:r>
                    <w:rPr>
                      <w:rFonts w:ascii="Courier New" w:cs="Courier New" w:eastAsia="Courier New" w:hAnsi="Courier New"/>
                      <w:color w:val="E2F0FB"/>
                      <w:sz w:val="18"/>
                      <w:szCs w:val="18"/>
                    </w:rPr>
                    <w:t xml:space="preserve"/>
                  </w:r>
                </w:p>
                <w:p>
                  <w:pPr>
                    <w:spacing w:after="0" w:before="0"/>
                  </w:pPr>
                  <w:r>
                    <w:rPr>
                      <w:rFonts w:ascii="Courier New" w:cs="Courier New" w:eastAsia="Courier New" w:hAnsi="Courier New"/>
                      <w:color w:val="81D4FA"/>
                      <w:sz w:val="18"/>
                      <w:szCs w:val="18"/>
                    </w:rPr>
                    <w:t xml:space="preserve"># Write to Delta Lake — exactly once</w:t>
                  </w:r>
                </w:p>
                <w:p>
                  <w:pPr>
                    <w:spacing w:after="0" w:before="0"/>
                  </w:pPr>
                  <w:r>
                    <w:rPr>
                      <w:rFonts w:ascii="Courier New" w:cs="Courier New" w:eastAsia="Courier New" w:hAnsi="Courier New"/>
                      <w:color w:val="E2F0FB"/>
                      <w:sz w:val="18"/>
                      <w:szCs w:val="18"/>
                    </w:rPr>
                    <w:t xml:space="preserve">(raw_stream.writeStream</w:t>
                  </w:r>
                </w:p>
                <w:p>
                  <w:pPr>
                    <w:spacing w:after="0" w:before="0"/>
                  </w:pPr>
                  <w:r>
                    <w:rPr>
                      <w:rFonts w:ascii="Courier New" w:cs="Courier New" w:eastAsia="Courier New" w:hAnsi="Courier New"/>
                      <w:color w:val="E2F0FB"/>
                      <w:sz w:val="18"/>
                      <w:szCs w:val="18"/>
                    </w:rPr>
                    <w:t xml:space="preserve">    .format('delta')</w:t>
                  </w:r>
                </w:p>
                <w:p>
                  <w:pPr>
                    <w:spacing w:after="0" w:before="0"/>
                  </w:pPr>
                  <w:r>
                    <w:rPr>
                      <w:rFonts w:ascii="Courier New" w:cs="Courier New" w:eastAsia="Courier New" w:hAnsi="Courier New"/>
                      <w:color w:val="E2F0FB"/>
                      <w:sz w:val="18"/>
                      <w:szCs w:val="18"/>
                    </w:rPr>
                    <w:t xml:space="preserve">    .option('checkpointLocation', '/checkpoints/dg_autoloader/')</w:t>
                  </w:r>
                </w:p>
                <w:p>
                  <w:pPr>
                    <w:spacing w:after="0" w:before="0"/>
                  </w:pPr>
                  <w:r>
                    <w:rPr>
                      <w:rFonts w:ascii="Courier New" w:cs="Courier New" w:eastAsia="Courier New" w:hAnsi="Courier New"/>
                      <w:color w:val="E2F0FB"/>
                      <w:sz w:val="18"/>
                      <w:szCs w:val="18"/>
                    </w:rPr>
                    <w:t xml:space="preserve">    .table('jio_prod.raw.dg_landing'))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Auto Loader vs plain readStream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Auto Loader: designed for cloud storage file ingestion. Handles millions of files with internal file tracking state. Automatic schema inference and evolution. Only Databricks. Plain readStream: for Kafka, Delta tables, other streaming sources. Works anywhere Spark runs.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When Auto Loader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Landing zone pattern: files dropped to S3/ADLS by upstream. Replace the DAP → HDFS ingestion step in TowerGenie with Auto Loader. Files arrive at 5-min frequency → Auto Loader picks them up and writes to Delta Bronze.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Key advantage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Processes each file EXACTLY ONCE even across restarts. Uses cloud notification services (S3 Event Notifications, Azure Event Grid) for low-latency file detection. No polling. Massive scale — tested with billions of files.</w:t>
                  </w:r>
                </w:p>
              </w:tc>
            </w:tr>
          </w:tbl>
          <w:p/>
        </w:tc>
      </w:tr>
    </w:tbl>
    <w:p>
      <w:pPr>
        <w:spacing w:after="40" w:before="40"/>
      </w:pPr>
      <w:r>
        <w:t xml:space="preserve"/>
      </w:r>
    </w:p>
    <w:p>
      <w:r>
        <w:br w:type="page"/>
      </w:r>
    </w:p>
    <w:p>
      <w:pPr>
        <w:pStyle w:val="Heading1"/>
        <w:pBdr>
          <w:bottom w:val="single" w:color="1558A8" w:sz="10" w:space="4"/>
        </w:pBdr>
        <w:spacing w:after="120" w:before="320"/>
      </w:pPr>
      <w:r>
        <w:rPr>
          <w:rFonts w:ascii="Arial" w:cs="Arial" w:eastAsia="Arial" w:hAnsi="Arial"/>
          <w:b/>
          <w:bCs/>
          <w:color w:val="0D1B2E"/>
          <w:sz w:val="38"/>
          <w:szCs w:val="38"/>
        </w:rPr>
        <w:t xml:space="preserve">SECTION 8 — Quick-Reference Cheat Sheet</w:t>
      </w:r>
    </w:p>
    <w:p>
      <w:pPr>
        <w:spacing w:after="40" w:before="40"/>
      </w:pPr>
      <w:r>
        <w:t xml:space="preserve"/>
      </w:r>
    </w:p>
    <w:p>
      <w:pPr>
        <w:pStyle w:val="Heading2"/>
        <w:spacing w:after="80" w:before="220"/>
      </w:pPr>
      <w:r>
        <w:rPr>
          <w:rFonts w:ascii="Arial" w:cs="Arial" w:eastAsia="Arial" w:hAnsi="Arial"/>
          <w:b/>
          <w:bCs/>
          <w:color w:val="1558A8"/>
          <w:sz w:val="28"/>
          <w:szCs w:val="28"/>
        </w:rPr>
        <w:t xml:space="preserve">Key Numbers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7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Value / Context</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Databricks Certified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 Engineer Associate — on resume</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3B records/day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TowerGenie daily processing volume</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35L+ towers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Jio telecom towers monitored</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20% improvement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Spark runtime reduction achieved</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6 AM SLA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Daily pipeline completion target</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8 dashboards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Live Superset production dashboards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30 days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Default Delta Time Travel retention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7 days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Default VACUUM retention minimum</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168 hours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7 days in hours — VACUUM RETAIN 168 HOURS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Every 10 commits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auto-creates checkpoint in _delta_log/</w:t>
            </w:r>
          </w:p>
        </w:tc>
      </w:tr>
    </w:tbl>
    <w:p>
      <w:pPr>
        <w:spacing w:after="40" w:before="40"/>
      </w:pPr>
      <w:r>
        <w:t xml:space="preserve"/>
      </w:r>
    </w:p>
    <w:p>
      <w:pPr>
        <w:pStyle w:val="Heading2"/>
        <w:spacing w:after="80" w:before="220"/>
      </w:pPr>
      <w:r>
        <w:rPr>
          <w:rFonts w:ascii="Arial" w:cs="Arial" w:eastAsia="Arial" w:hAnsi="Arial"/>
          <w:b/>
          <w:bCs/>
          <w:color w:val="1558A8"/>
          <w:sz w:val="28"/>
          <w:szCs w:val="28"/>
        </w:rPr>
        <w:t xml:space="preserve">Delta Lake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What It Does / When to Use</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OPTIMIZE 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Compacts small files into large files. Run after heavy writes. Reduces scan overhead.</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OPTIMIZE table ZORDER BY (cols)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Colocate related data. Run with OPTIMIZE for common query columns.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VACUUM table RETAIN N HOURS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Delete old files. Minimum 168h (7 days). Always DRY RUN first in prod.</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DESCRIBE HISTORY 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View all versions, timestamps, operations. Your first debugging tool.</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RESTORE TABLE TO VERSION AS OF 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Roll back to any previous version. Can fix bad writes instantly.</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MERGE INTO target USING source ON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Upsert: INSERT new, UPDATE matched. Idempotent pipelines.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SELECT * FROM table VERSION AS OF 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Time Travel query by version number.</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SELECT * FROM table TIMESTAMP AS OF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Time Travel query by timestamp.</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CONVERT TO DELTA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Convert existing Parquet to Delta without rewriting data.</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ALTER TABLE SET TBLPROPERTIES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Set retention, comments, other table properties.</w:t>
            </w:r>
          </w:p>
        </w:tc>
      </w:tr>
    </w:tbl>
    <w:p>
      <w:pPr>
        <w:spacing w:after="40" w:before="40"/>
      </w:pPr>
      <w:r>
        <w:t xml:space="preserve"/>
      </w:r>
    </w:p>
    <w:p>
      <w:pPr>
        <w:pStyle w:val="Heading2"/>
        <w:spacing w:after="80" w:before="220"/>
      </w:pPr>
      <w:r>
        <w:rPr>
          <w:rFonts w:ascii="Arial" w:cs="Arial" w:eastAsia="Arial" w:hAnsi="Arial"/>
          <w:b/>
          <w:bCs/>
          <w:color w:val="1558A8"/>
          <w:sz w:val="28"/>
          <w:szCs w:val="28"/>
        </w:rPr>
        <w:t xml:space="preserve">One-Liner Answers — Critical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7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One-Liner Answer</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What is Delta Lake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ACID transactions + versioning + schema enforcement on top of Parquet files in cloud storage</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Control vs Data Plane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Control plane: Databricks infra (orchestration, UI). Data plane: YOUR cloud account (your data, your VMs)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Time Travel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Query any version via VERSION AS OF N — 30-day history — use for rollback, audit, debugging</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VACUUM purpose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Removes old unreferenced Parquet files — without it, storage grows forever — minimum 7-day retention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OPTIMIZE purpose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Compacts small files for faster reads — solves small file problem from streaming/incremental writes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Z-Ordering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Colocates related data in same files — queries with WHERE tower_id=X scan far fewer files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MERGE INTO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Atomic upsert — INSERT new rows, UPDATE existing — makes pipelines idempotent on rerun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Job vs All-Purpose Cluster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Job cluster: created per job, auto-terminates, 16x cheaper — ALWAYS use for production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Photon 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 vectorised execution — 2-10x faster than JVM Spark — free with Databricks, enabled at cluster creation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Auto Loader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Cloud file ingestion — processes new files exactly once — replaces HDFS landing zone pattern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Unity Catalog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Three-level namespace (catalog.schema.table) + access control + lineage + audit — centralised governance</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DLT Expectations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CONSTRAINT name EXPECT (condition) ON VIOLATION WARN/DROP/FAIL — built-in data quality at write time</w:t>
            </w:r>
          </w:p>
        </w:tc>
      </w:tr>
    </w:tbl>
    <w:p>
      <w:pPr>
        <w:spacing w:after="40" w:before="40"/>
      </w:pPr>
      <w:r>
        <w:t xml:space="preserve"/>
      </w:r>
    </w:p>
    <w:p>
      <w:pPr>
        <w:pStyle w:val="Heading2"/>
        <w:spacing w:after="80" w:before="220"/>
      </w:pPr>
      <w:r>
        <w:rPr>
          <w:rFonts w:ascii="Arial" w:cs="Arial" w:eastAsia="Arial" w:hAnsi="Arial"/>
          <w:b/>
          <w:bCs/>
          <w:color w:val="1558A8"/>
          <w:sz w:val="28"/>
          <w:szCs w:val="28"/>
        </w:rPr>
        <w:t xml:space="preserve">Databricks vs Hadoop/Spark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HDFS/Spark → Databricks Upgrade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Storage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HDFS + Parquet → ADLS/S3 + Delta Lake. Delta adds ACID, Time Travel, schema enforcement.</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Query 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YARN Spark → Photon Engine. 2-10x faster for SQL/ETL workloads automatically.</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Small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Manual coalesce() → OPTIMIZE handles automatically.</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No column security on HDFS → Unity Catalog column/row-level security.</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Data quality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Manual quality checks → Delta CONSTRAINT expectations built into table writes.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Reprocess from Bronze (hours) → RESTORE TABLE (seconds). Time Travel.</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Lineage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Manual documentation → Unity Catalog automatic column-level lineage.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Streaming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Complex setup → Auto Loader + Delta streaming sink — exactly-once, simple.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Cost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Fixed YARN cluster → Job clusters auto-terminate — pay only for job duration.</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Manual file deploys → Databricks Repos + Asset Bundles + GitHub Actions.</w:t>
            </w:r>
          </w:p>
        </w:tc>
      </w:tr>
    </w:tbl>
    <w:p>
      <w:pPr>
        <w:spacing w:after="40" w:before="40"/>
      </w:pPr>
      <w:r>
        <w:t xml:space="preserve"/>
      </w:r>
    </w:p>
    <w:p>
      <w:pPr>
        <w:pStyle w:val="Heading2"/>
        <w:spacing w:after="80" w:before="220"/>
      </w:pPr>
      <w:r>
        <w:rPr>
          <w:rFonts w:ascii="Arial" w:cs="Arial" w:eastAsia="Arial" w:hAnsi="Arial"/>
          <w:b/>
          <w:bCs/>
          <w:color w:val="1558A8"/>
          <w:sz w:val="28"/>
          <w:szCs w:val="28"/>
        </w:rPr>
        <w:t xml:space="preserve">Interview Answer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0D1B2E" w:val="clear"/>
            <w:tcMar>
              <w:top w:type="dxa" w:w="80"/>
              <w:left w:type="dxa" w:w="120"/>
              <w:bottom w:type="dxa" w:w="80"/>
              <w:right w:type="dxa" w:w="120"/>
            </w:tcMar>
          </w:tcPr>
          <w:p>
            <w:r>
              <w:rPr>
                <w:rFonts w:ascii="Arial" w:cs="Arial" w:eastAsia="Arial" w:hAnsi="Arial"/>
                <w:b/>
                <w:bCs/>
                <w:color w:val="FFFFFF"/>
                <w:sz w:val="20"/>
                <w:szCs w:val="20"/>
              </w:rPr>
              <w:t xml:space="preserve">Template Answer</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'What is Databricks?'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'Databricks is a unified analytics platform built on Apache Spark. It adds Delta Lake (ACID transactions, time travel), Unity Catalog (governance), Photon engine (2-10x faster), and managed notebooks/jobs — all in a cloud-native, collaborative environment.'</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'Explain Delta Lake'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'Delta Lake is a storage layer that adds ACID transactions, time travel, schema enforcement, and upsert to Parquet files in cloud storage. The transaction log (_delta_log) records every change. You can query any version with VERSION AS OF N.'</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'What is Time Travel?'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'Every Delta write creates a new version. I can query any previous version with VERSION AS OF N or TIMESTAMP AS OF date. We used this to recover from a bad quality-check write — restored previous version in 5 minutes instead of reprocessing 3 days.'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'Control plane vs data plane?'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'Control plane runs in Databricks's account — handles orchestration, UI, scheduling. Data plane runs in YOUR cloud account — your cluster VMs, your storage, your network. Your data never leaves your account. Databricks only sends instructions, not data.'</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'Job vs All-Purpose cluster?'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'All-Purpose clusters run continuously and cost DBUs while idle. Job clusters are created for one run and terminate when done — 10-16x cheaper for production batch jobs. We always use job clusters in production — never all-purpose.'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0D1B2E"/>
                <w:sz w:val="20"/>
                <w:szCs w:val="20"/>
              </w:rPr>
              <w:t xml:space="preserve">'How does certification help?'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E"/>
                <w:sz w:val="20"/>
                <w:szCs w:val="20"/>
              </w:rPr>
              <w:t xml:space="preserve">'The Data Engineer Associate certification validated my knowledge of Delta Lake operations, Unity Catalog governance, incremental processing patterns, and DLT pipelines. It gives me confidence discussing Databricks architecture decisions in production contexts.'</w:t>
            </w:r>
          </w:p>
        </w:tc>
      </w:tr>
    </w:tbl>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0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8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E"/>
      <w:sz w:val="38"/>
      <w:szCs w:val="38"/>
    </w:rPr>
  </w:style>
  <w:style w:type="paragraph" w:styleId="Heading2">
    <w:name w:val="Heading 2"/>
    <w:basedOn w:val="Normal"/>
    <w:next w:val="Normal"/>
    <w:qFormat/>
    <w:pPr>
      <w:spacing w:after="80" w:before="220"/>
      <w:outlineLvl w:val="1"/>
    </w:pPr>
    <w:rPr>
      <w:rFonts w:ascii="Arial" w:cs="Arial" w:eastAsia="Arial" w:hAnsi="Arial"/>
      <w:b/>
      <w:bCs/>
      <w:color w:val="1558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2026-04-24T04:52:23.210Z</dcterms:created>
  <dcterms:modified xsi:type="dcterms:W3CDTF">2026-04-24T04:52:23.210Z</dcterms:modified>
</cp:coreProperties>
</file>

<file path=docProps/custom.xml><?xml version="1.0" encoding="utf-8"?>
<Properties xmlns="http://schemas.openxmlformats.org/officeDocument/2006/custom-properties" xmlns:vt="http://schemas.openxmlformats.org/officeDocument/2006/docPropsVTypes"/>
</file>