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BitwiseLearn V2</w:t>
      </w:r>
    </w:p>
    <w:p>
      <w:pPr>
        <w:jc w:val="center"/>
      </w:pPr>
      <w:r>
        <w:rPr>
          <w:i/>
          <w:sz w:val="28"/>
        </w:rPr>
        <w:t>Subscription Pricing Model &amp; Revenue Strategy</w:t>
      </w:r>
    </w:p>
    <w:p/>
    <w:p>
      <w:pPr>
        <w:pStyle w:val="Heading1"/>
      </w:pPr>
      <w:r>
        <w:t>1. Pricing Philosophy &amp; Strategy</w:t>
      </w:r>
    </w:p>
    <w:p>
      <w:r>
        <w:t>BitwiseLearn V2 uses a three-tier subscription model targeting three distinct customer segments. Pricing is designed to be accessible to students, affordable for institutions, and profitable for vendors. All pricing targets minimum 3X revenue-to-cloud-cost ratio for financial sustainability.</w:t>
      </w:r>
    </w:p>
    <w:p>
      <w:pPr>
        <w:pStyle w:val="Heading2"/>
      </w:pPr>
      <w:r>
        <w:t>1.1 Cost-to-Revenue Formula</w:t>
      </w:r>
    </w:p>
    <w:p>
      <w:r>
        <w:t>Total Monthly Revenue Target = (Total Cloud Cost + 20% Operational Buffer + 30% Business Margin)</w:t>
        <w:br/>
        <w:br/>
        <w:t>Example (150 users):</w:t>
        <w:br/>
        <w:t>Cloud Cost: ₹800</w:t>
        <w:br/>
        <w:t>Ops Buffer (20%): ₹160</w:t>
        <w:br/>
        <w:t>Business Margin (30%): ₹240</w:t>
        <w:br/>
        <w:t>Target Revenue: ₹1,200 (1.5X cost) → Actual goal: ₹2,400 (3X cost)</w:t>
      </w:r>
    </w:p>
    <w:p/>
    <w:p>
      <w:pPr>
        <w:pStyle w:val="Heading1"/>
      </w:pPr>
      <w:r>
        <w:t>2. Student Subscription Plans</w:t>
      </w:r>
    </w:p>
    <w:p>
      <w:pPr>
        <w:pStyle w:val="Heading2"/>
      </w:pPr>
      <w:r>
        <w:t>2.1 Free Plan</w:t>
      </w:r>
    </w:p>
    <w:p>
      <w:r>
        <w:t>Target: Casual learners, trial users</w:t>
        <w:br/>
        <w:t>Price: ₹0/month</w:t>
        <w:br/>
        <w:t>Features:</w:t>
        <w:br/>
        <w:t>• Limited LMS access (3 courses)</w:t>
        <w:br/>
        <w:t>• 5 coding problems per day</w:t>
        <w:br/>
        <w:t>• 1 mock test per month</w:t>
        <w:br/>
        <w:t>• Community access (forums)</w:t>
        <w:br/>
        <w:br/>
        <w:t>Restrictions:</w:t>
        <w:br/>
        <w:t>• No certificates</w:t>
        <w:br/>
        <w:t>• No AI Tutor</w:t>
        <w:br/>
        <w:t>• No placement analytics</w:t>
        <w:br/>
        <w:br/>
        <w:t>Strategy: Funnel for Pro conversions. Target 5% monthly conversion to Pro.</w:t>
      </w:r>
    </w:p>
    <w:p>
      <w:pPr>
        <w:pStyle w:val="Heading2"/>
      </w:pPr>
      <w:r>
        <w:t>2.2 Pro Plan (₹299/month)</w:t>
      </w:r>
    </w:p>
    <w:p>
      <w:r>
        <w:t>Target: Active learners, placement-focused</w:t>
        <w:br/>
        <w:t>Price: ₹299/month | ₹2,990/year (save ₹578)</w:t>
        <w:br/>
        <w:t>Features:</w:t>
        <w:br/>
        <w:t>• Unlimited LMS access</w:t>
        <w:br/>
        <w:t>• Unlimited coding practice</w:t>
        <w:br/>
        <w:t>• 4 mock tests per month</w:t>
        <w:br/>
        <w:t>• Weekly assessments</w:t>
        <w:br/>
        <w:t>• Resume builder and optimization</w:t>
        <w:br/>
        <w:t>• AI tutor access</w:t>
        <w:br/>
        <w:t>• Certificates on completion</w:t>
        <w:br/>
        <w:t>• Placement dashboard</w:t>
        <w:br/>
        <w:br/>
        <w:t>Unit Economics (150 users → 50K users):</w:t>
        <w:br/>
        <w:t>At 150 users: 10 Pro students = ₹29,900/month</w:t>
        <w:br/>
        <w:t>At 50K users: 2,500 Pro students = ₹747,500/month</w:t>
        <w:br/>
        <w:br/>
        <w:t>Pricing Rationale: 3X cost per student (₹100 monthly infrastructure cost → ₹299 price)</w:t>
      </w:r>
    </w:p>
    <w:p>
      <w:pPr>
        <w:pStyle w:val="Heading2"/>
      </w:pPr>
      <w:r>
        <w:t>2.3 Premium Plan (₹699/month)</w:t>
      </w:r>
    </w:p>
    <w:p>
      <w:r>
        <w:t>Target: Serious career-changers, competitive programmers</w:t>
        <w:br/>
        <w:t>Price: ₹699/month | ₹6,990/year (save ₹1,398)</w:t>
        <w:br/>
        <w:t>Features (Everything in Pro + ):</w:t>
        <w:br/>
        <w:t>• AI mock interviews (2/month)</w:t>
        <w:br/>
        <w:t>• Company-wise preparation paths (TCS, Infosys, Amazon profiles)</w:t>
        <w:br/>
        <w:t>• Advanced analytics (learning velocity, skill gaps)</w:t>
        <w:br/>
        <w:t>• Personalized learning paths</w:t>
        <w:br/>
        <w:t>• Priority 24/7 support</w:t>
        <w:br/>
        <w:br/>
        <w:t>Conversion Target: 30% of Pro users → Premium upgrade</w:t>
        <w:br/>
        <w:t>LTV at Premium: ₹10,000+ (14 months retention)</w:t>
      </w:r>
    </w:p>
    <w:p/>
    <w:p>
      <w:pPr>
        <w:pStyle w:val="Heading1"/>
      </w:pPr>
      <w:r>
        <w:t>3. Institution Subscription Plans</w:t>
      </w:r>
    </w:p>
    <w:p>
      <w:pPr>
        <w:pStyle w:val="Heading2"/>
      </w:pPr>
      <w:r>
        <w:t>3.1 Starter Plan (₹30,000/year)</w:t>
      </w:r>
    </w:p>
    <w:p>
      <w:r>
        <w:t>Target: Small colleges, niche training centers</w:t>
        <w:br/>
        <w:t>Limits: 100 students, 10 trainers, 1 department</w:t>
        <w:br/>
        <w:t>Features:</w:t>
        <w:br/>
        <w:t>• Full LMS with basic customization</w:t>
        <w:br/>
        <w:t>• Assessment platform</w:t>
        <w:br/>
        <w:t>• Coding platform access</w:t>
        <w:br/>
        <w:t>• Basic reporting (progress, scores)</w:t>
        <w:br/>
        <w:br/>
        <w:t>Unit Economics:</w:t>
        <w:br/>
        <w:t>At 150 users: 1 Starter institution = ₹2,500/month</w:t>
        <w:br/>
        <w:t>At 50K users: 20 Starter institutions = ₹50,000/month</w:t>
        <w:br/>
        <w:br/>
        <w:t>Pricing Rationale: ₹2,500/month = ₹25/student (cost-effective for small groups)</w:t>
      </w:r>
    </w:p>
    <w:p>
      <w:pPr>
        <w:pStyle w:val="Heading2"/>
      </w:pPr>
      <w:r>
        <w:t>3.2 Growth Plan (₹1,00,000/year)</w:t>
      </w:r>
    </w:p>
    <w:p>
      <w:r>
        <w:t>Target: Mid-size colleges, corporate training</w:t>
        <w:br/>
        <w:t>Limits: Up to 500 students, 50 trainers, 5 departments</w:t>
        <w:br/>
        <w:t>Features (Starter + ):</w:t>
        <w:br/>
        <w:t>• AI-powered analytics (placement rate, salary analysis)</w:t>
        <w:br/>
        <w:t>• Placement dashboard (job tracking)</w:t>
        <w:br/>
        <w:t>• Coding contests (institution-wide)</w:t>
        <w:br/>
        <w:t>• API access (basic)</w:t>
        <w:br/>
        <w:t>• Advanced reporting</w:t>
        <w:br/>
        <w:br/>
        <w:t>Unit Economics:</w:t>
        <w:br/>
        <w:t>At 50K users: 10 Growth institutions = ₹83,333/month</w:t>
        <w:br/>
        <w:t>At 100K users: 25 Growth institutions = ₹208,333/month</w:t>
      </w:r>
    </w:p>
    <w:p>
      <w:pPr>
        <w:pStyle w:val="Heading2"/>
      </w:pPr>
      <w:r>
        <w:t>3.3 Enterprise Plan (₹5,00,000/year)</w:t>
      </w:r>
    </w:p>
    <w:p>
      <w:r>
        <w:t>Target: Large universities, government institutions</w:t>
        <w:br/>
        <w:t>Limits: 1000+ students, unlimited trainers &amp; departments</w:t>
        <w:br/>
        <w:t>Features (Growth + ):</w:t>
        <w:br/>
        <w:t>• White-label platform</w:t>
        <w:br/>
        <w:t>• Dedicated domain (my-institution.bitwiselearn.com)</w:t>
        <w:br/>
        <w:t>• Custom branding (logo, colors, domain)</w:t>
        <w:br/>
        <w:t>• SSO integration (LDAP, SAML)</w:t>
        <w:br/>
        <w:t>• Dedicated account manager</w:t>
        <w:br/>
        <w:t>• Custom integrations</w:t>
        <w:br/>
        <w:t>• Full API access</w:t>
        <w:br/>
        <w:t>• SLA guarantee (99.9% uptime)</w:t>
        <w:br/>
        <w:br/>
        <w:t>Unit Economics:</w:t>
        <w:br/>
        <w:t>At 100K users: 5-10 Enterprise institutions = ₹208,333-416,667/month</w:t>
      </w:r>
    </w:p>
    <w:p/>
    <w:p>
      <w:pPr>
        <w:pStyle w:val="Heading1"/>
      </w:pPr>
      <w:r>
        <w:t>4. Vendor/Trainer Subscription Plans</w:t>
      </w:r>
    </w:p>
    <w:p>
      <w:pPr>
        <w:pStyle w:val="Heading2"/>
      </w:pPr>
      <w:r>
        <w:t>4.1 Starter Plan (₹15,000/year)</w:t>
      </w:r>
    </w:p>
    <w:p>
      <w:r>
        <w:t>Target: Freelance trainers, small training businesses</w:t>
        <w:br/>
        <w:t>Limits: 2 colleges, 100 students per college (200 total)</w:t>
        <w:br/>
        <w:t>Features:</w:t>
        <w:br/>
        <w:t>• Course upload (10 courses)</w:t>
        <w:br/>
        <w:t>• Assessment tools</w:t>
        <w:br/>
        <w:t>• Attendance tracking</w:t>
        <w:br/>
        <w:t>• Basic reports (revenue, student metrics)</w:t>
        <w:br/>
        <w:t>• Revenue split: 70% trainer, 30% platform</w:t>
        <w:br/>
        <w:t>Cost: ₹1,250/month = ₹6.25 per student</w:t>
      </w:r>
    </w:p>
    <w:p>
      <w:pPr>
        <w:pStyle w:val="Heading2"/>
      </w:pPr>
      <w:r>
        <w:t>4.2 Growth Plan (₹75,000/year)</w:t>
      </w:r>
    </w:p>
    <w:p>
      <w:r>
        <w:t>Target: Growing training organizations</w:t>
        <w:br/>
        <w:t>Limits: 5 colleges, 500 students total</w:t>
        <w:br/>
        <w:t>Features (Starter + ):</w:t>
        <w:br/>
        <w:t>• 50 courses</w:t>
        <w:br/>
        <w:t>• Trainer dashboard</w:t>
        <w:br/>
        <w:t>• Advanced revenue analytics</w:t>
        <w:br/>
        <w:t>• Certification management</w:t>
        <w:br/>
        <w:t>• Revenue split: 80% trainer, 20% platform</w:t>
        <w:br/>
        <w:t>• Multi-trainer support</w:t>
        <w:br/>
        <w:t>Cost: ₹6,250/month = ₹12.50 per student</w:t>
      </w:r>
    </w:p>
    <w:p>
      <w:pPr>
        <w:pStyle w:val="Heading2"/>
      </w:pPr>
      <w:r>
        <w:t>4.3 Enterprise Plan (₹3,00,000/year)</w:t>
      </w:r>
    </w:p>
    <w:p>
      <w:r>
        <w:t>Target: Large training organizations</w:t>
        <w:br/>
        <w:t>Limits: Unlimited colleges, unlimited students</w:t>
        <w:br/>
        <w:t>Features:</w:t>
        <w:br/>
        <w:t>• Unlimited course uploads</w:t>
        <w:br/>
        <w:t>• White-label portal</w:t>
        <w:br/>
        <w:t>• Dedicated support team</w:t>
        <w:br/>
        <w:t>• Full API integration</w:t>
        <w:br/>
        <w:t>• Custom revenue share (negotiable)</w:t>
        <w:br/>
        <w:t>Cost: ₹25,000/month</w:t>
      </w:r>
    </w:p>
    <w:p/>
    <w:p>
      <w:pPr>
        <w:pStyle w:val="Heading1"/>
      </w:pPr>
      <w:r>
        <w:t>5. 5-Year Revenue Forecast</w:t>
      </w:r>
    </w:p>
    <w:p>
      <w:pPr>
        <w:pStyle w:val="Heading2"/>
      </w:pPr>
      <w:r>
        <w:t>5.1 User Acquisition Assumptions</w:t>
      </w:r>
    </w:p>
    <w:p>
      <w:r>
        <w:t>Year 1: 150 → 600 users</w:t>
        <w:br/>
        <w:t>• 200 students (Free/Pro/Premium mix)</w:t>
        <w:br/>
        <w:t>• 3 institutions (avg 100 students each)</w:t>
        <w:br/>
        <w:t>• 2 vendors</w:t>
        <w:br/>
        <w:br/>
        <w:t>Year 2: 600 → 3,000 users</w:t>
        <w:br/>
        <w:t>• 1,000 paying students</w:t>
        <w:br/>
        <w:t>• 8 institutions</w:t>
        <w:br/>
        <w:t>• 5 vendors</w:t>
        <w:br/>
        <w:br/>
        <w:t>Year 3: 3,000 → 10,000 users</w:t>
        <w:br/>
        <w:t>• 5,000 paying students</w:t>
        <w:br/>
        <w:t>• 15 institutions</w:t>
        <w:br/>
        <w:t>• 12 vendors</w:t>
        <w:br/>
        <w:br/>
        <w:t>Year 4: 10,000 → 35,000 users</w:t>
        <w:br/>
        <w:t>• 25,000 paying students</w:t>
        <w:br/>
        <w:t>• 30 institutions</w:t>
        <w:br/>
        <w:t>• 25 vendors</w:t>
        <w:br/>
        <w:br/>
        <w:t>Year 5: 35,000 → 75,000 users</w:t>
        <w:br/>
        <w:t>• 50,000 paying students</w:t>
        <w:br/>
        <w:t>• 50 institutions</w:t>
        <w:br/>
        <w:t>• 40 vendors</w:t>
      </w:r>
    </w:p>
    <w:p>
      <w:pPr>
        <w:pStyle w:val="Heading2"/>
      </w:pPr>
      <w:r>
        <w:t>5.2 Revenue Breakdown (Year 5)</w:t>
      </w:r>
    </w:p>
    <w:p>
      <w:r>
        <w:t>Student Revenue (MRR basis):</w:t>
        <w:br/>
        <w:t>50,000 students @ 30% Pro, 10% Premium</w:t>
        <w:br/>
        <w:t>= 15,000 × ₹299 + 5,000 × ₹699 = ₹8.06M/year</w:t>
        <w:br/>
        <w:br/>
        <w:t>Institution Revenue (ARR):</w:t>
        <w:br/>
        <w:t>50 institutions: 30 Starter + 15 Growth + 5 Enterprise</w:t>
        <w:br/>
        <w:t>= 30 × ₹30K + 15 × ₹100K + 5 × ₹500K = ₹5M/year</w:t>
        <w:br/>
        <w:br/>
        <w:t>Vendor Revenue (ARR):</w:t>
        <w:br/>
        <w:t>40 vendors: 20 Starter + 15 Growth + 5 Enterprise</w:t>
        <w:br/>
        <w:t>= 20 × ₹15K + 15 × ₹75K + 5 × ₹300K = ₹2.5M/year</w:t>
        <w:br/>
        <w:br/>
        <w:t>Total Year 5 Revenue: ~₹15.56M</w:t>
        <w:br/>
        <w:t>Cloud Cost Year 5: ~₹4.3M</w:t>
        <w:br/>
        <w:t>Revenue-to-Cost Ratio: 3.6X ✓ (Above 3X target)</w:t>
      </w:r>
    </w:p>
    <w:p/>
    <w:p>
      <w:pPr>
        <w:pStyle w:val="Heading1"/>
      </w:pPr>
      <w:r>
        <w:t>6. Dynamic Pricing &amp; Optimization</w:t>
      </w:r>
    </w:p>
    <w:p>
      <w:r>
        <w:t>Annual Review Process:</w:t>
        <w:br/>
        <w:t>• Monitor cloud cost trends quarterly</w:t>
        <w:br/>
        <w:t>• If cost/user &gt; ₹100, increase student pricing by 5-10%</w:t>
        <w:br/>
        <w:t>• If margin falls below 50%, trigger institution pricing adjustment</w:t>
        <w:br/>
        <w:t>• Annual cohort benchmarking against competitors</w:t>
        <w:br/>
        <w:br/>
        <w:t>Promotional Strategy:</w:t>
        <w:br/>
        <w:t>• First month free for new Pro signups</w:t>
        <w:br/>
        <w:t>• Annual billing discount (save 17%)</w:t>
        <w:br/>
        <w:t>• Referral bonus (₹500 credit for each referred student)</w:t>
        <w:br/>
        <w:t>• Early-bird discounts for new features (AI Tutor)</w:t>
        <w:br/>
        <w:t>• Seasonal promotions (New Year, college semester starts)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