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DFC2" w14:textId="77777777" w:rsidR="00137D3C" w:rsidRDefault="00137D3C">
      <w:pPr>
        <w:jc w:val="center"/>
        <w:rPr>
          <w:rFonts w:ascii="宋体" w:hAnsi="宋体" w:hint="eastAsia"/>
          <w:snapToGrid w:val="0"/>
          <w:spacing w:val="60"/>
          <w:kern w:val="0"/>
          <w:sz w:val="44"/>
          <w:szCs w:val="44"/>
        </w:rPr>
      </w:pPr>
    </w:p>
    <w:p w14:paraId="73D4D0BE" w14:textId="77777777" w:rsidR="00137D3C" w:rsidRDefault="00000000">
      <w:pPr>
        <w:jc w:val="center"/>
        <w:rPr>
          <w:rFonts w:ascii="宋体" w:hAnsi="宋体" w:hint="eastAsia"/>
          <w:snapToGrid w:val="0"/>
          <w:spacing w:val="60"/>
          <w:kern w:val="0"/>
          <w:sz w:val="44"/>
          <w:szCs w:val="44"/>
        </w:rPr>
      </w:pPr>
      <w:r>
        <w:rPr>
          <w:rFonts w:ascii="宋体" w:hAnsi="宋体" w:hint="eastAsia"/>
          <w:snapToGrid w:val="0"/>
          <w:spacing w:val="60"/>
          <w:kern w:val="0"/>
          <w:sz w:val="44"/>
          <w:szCs w:val="44"/>
        </w:rPr>
        <w:t>浙江水利水电学院</w:t>
      </w:r>
    </w:p>
    <w:p w14:paraId="4658FCDD" w14:textId="77777777" w:rsidR="00137D3C" w:rsidRDefault="00137D3C">
      <w:pPr>
        <w:jc w:val="center"/>
        <w:rPr>
          <w:rFonts w:ascii="宋体" w:hAnsi="宋体" w:hint="eastAsia"/>
          <w:snapToGrid w:val="0"/>
          <w:spacing w:val="60"/>
          <w:kern w:val="0"/>
          <w:sz w:val="44"/>
          <w:szCs w:val="44"/>
        </w:rPr>
      </w:pPr>
    </w:p>
    <w:p w14:paraId="5EE97D3B" w14:textId="77777777" w:rsidR="00137D3C" w:rsidRDefault="00000000">
      <w:pPr>
        <w:adjustRightInd w:val="0"/>
        <w:snapToGrid w:val="0"/>
        <w:jc w:val="center"/>
        <w:rPr>
          <w:rFonts w:ascii="宋体" w:hAnsi="宋体" w:hint="eastAsia"/>
          <w:spacing w:val="140"/>
          <w:sz w:val="32"/>
          <w:szCs w:val="32"/>
        </w:rPr>
      </w:pPr>
      <w:r>
        <w:rPr>
          <w:rFonts w:ascii="宋体" w:hAnsi="宋体" w:hint="eastAsia"/>
          <w:snapToGrid w:val="0"/>
          <w:spacing w:val="140"/>
          <w:kern w:val="0"/>
          <w:sz w:val="32"/>
          <w:szCs w:val="32"/>
        </w:rPr>
        <w:t>实验指导书</w:t>
      </w:r>
    </w:p>
    <w:p w14:paraId="3E761D32" w14:textId="77777777" w:rsidR="00137D3C" w:rsidRDefault="00137D3C">
      <w:pPr>
        <w:spacing w:line="440" w:lineRule="exact"/>
        <w:ind w:left="420"/>
        <w:rPr>
          <w:rFonts w:ascii="仿宋" w:eastAsia="仿宋" w:hAnsi="仿宋" w:hint="eastAsia"/>
          <w:sz w:val="24"/>
        </w:rPr>
      </w:pPr>
    </w:p>
    <w:p w14:paraId="544ADC0F" w14:textId="77777777" w:rsidR="00137D3C" w:rsidRDefault="00000000">
      <w:pPr>
        <w:adjustRightInd w:val="0"/>
        <w:snapToGrid w:val="0"/>
        <w:jc w:val="center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（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25-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26 </w:t>
      </w:r>
      <w:r>
        <w:rPr>
          <w:rFonts w:ascii="仿宋" w:eastAsia="仿宋" w:hAnsi="仿宋" w:hint="eastAsia"/>
          <w:sz w:val="32"/>
          <w:szCs w:val="32"/>
        </w:rPr>
        <w:t>学年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第2 </w:t>
      </w:r>
      <w:r>
        <w:rPr>
          <w:rFonts w:ascii="仿宋" w:eastAsia="仿宋" w:hAnsi="仿宋" w:hint="eastAsia"/>
          <w:sz w:val="32"/>
          <w:szCs w:val="32"/>
        </w:rPr>
        <w:t>学期）</w:t>
      </w:r>
    </w:p>
    <w:p w14:paraId="56E8FD92" w14:textId="77777777" w:rsidR="00137D3C" w:rsidRDefault="00137D3C">
      <w:pPr>
        <w:pStyle w:val="a3"/>
        <w:rPr>
          <w:sz w:val="48"/>
        </w:rPr>
      </w:pPr>
    </w:p>
    <w:p w14:paraId="4354A6E0" w14:textId="77777777" w:rsidR="00137D3C" w:rsidRDefault="00137D3C">
      <w:pPr>
        <w:pStyle w:val="a3"/>
        <w:rPr>
          <w:sz w:val="48"/>
        </w:rPr>
      </w:pPr>
    </w:p>
    <w:p w14:paraId="2192BB3D" w14:textId="77777777" w:rsidR="00137D3C" w:rsidRDefault="00137D3C">
      <w:pPr>
        <w:pStyle w:val="a3"/>
        <w:rPr>
          <w:sz w:val="48"/>
        </w:rPr>
      </w:pPr>
    </w:p>
    <w:p w14:paraId="1525E12A" w14:textId="77777777" w:rsidR="00137D3C" w:rsidRDefault="00137D3C">
      <w:pPr>
        <w:pStyle w:val="a3"/>
        <w:tabs>
          <w:tab w:val="left" w:pos="4380"/>
          <w:tab w:val="left" w:pos="4620"/>
          <w:tab w:val="left" w:pos="6990"/>
        </w:tabs>
        <w:ind w:firstLineChars="850" w:firstLine="2380"/>
        <w:jc w:val="both"/>
        <w:rPr>
          <w:rFonts w:ascii="宋体" w:hAnsi="宋体" w:hint="eastAsia"/>
        </w:rPr>
      </w:pPr>
    </w:p>
    <w:tbl>
      <w:tblPr>
        <w:tblW w:w="6166" w:type="dxa"/>
        <w:jc w:val="center"/>
        <w:tblLayout w:type="fixed"/>
        <w:tblLook w:val="04A0" w:firstRow="1" w:lastRow="0" w:firstColumn="1" w:lastColumn="0" w:noHBand="0" w:noVBand="1"/>
      </w:tblPr>
      <w:tblGrid>
        <w:gridCol w:w="6166"/>
      </w:tblGrid>
      <w:tr w:rsidR="00137D3C" w14:paraId="341F4726" w14:textId="77777777">
        <w:trPr>
          <w:jc w:val="center"/>
        </w:trPr>
        <w:tc>
          <w:tcPr>
            <w:tcW w:w="6166" w:type="dxa"/>
          </w:tcPr>
          <w:p w14:paraId="693BBF1A" w14:textId="77777777" w:rsidR="00137D3C" w:rsidRDefault="00000000">
            <w:pPr>
              <w:rPr>
                <w:rFonts w:ascii="仿宋" w:eastAsia="仿宋" w:hAnsi="仿宋" w:hint="eastAsia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实验名称：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 项目需求与设计验收                       </w:t>
            </w:r>
          </w:p>
        </w:tc>
      </w:tr>
      <w:tr w:rsidR="00137D3C" w14:paraId="2F60DF66" w14:textId="77777777">
        <w:trPr>
          <w:jc w:val="center"/>
        </w:trPr>
        <w:tc>
          <w:tcPr>
            <w:tcW w:w="6166" w:type="dxa"/>
          </w:tcPr>
          <w:p w14:paraId="2EF95C90" w14:textId="77777777" w:rsidR="00137D3C" w:rsidRDefault="00000000">
            <w:pPr>
              <w:rPr>
                <w:rFonts w:ascii="仿宋" w:eastAsia="仿宋" w:hAnsi="仿宋" w:hint="eastAsia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教学单位：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计算机科学与技术学院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                      </w:t>
            </w:r>
          </w:p>
        </w:tc>
      </w:tr>
      <w:tr w:rsidR="00137D3C" w14:paraId="374894D8" w14:textId="77777777">
        <w:trPr>
          <w:jc w:val="center"/>
        </w:trPr>
        <w:tc>
          <w:tcPr>
            <w:tcW w:w="6166" w:type="dxa"/>
          </w:tcPr>
          <w:p w14:paraId="326712CA" w14:textId="77777777" w:rsidR="00137D3C" w:rsidRDefault="00000000">
            <w:pPr>
              <w:rPr>
                <w:rFonts w:ascii="仿宋" w:eastAsia="仿宋" w:hAnsi="仿宋" w:hint="eastAsia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专    业：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     软件工程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                      </w:t>
            </w:r>
          </w:p>
        </w:tc>
      </w:tr>
      <w:tr w:rsidR="00137D3C" w14:paraId="1686FD5F" w14:textId="77777777">
        <w:trPr>
          <w:jc w:val="center"/>
        </w:trPr>
        <w:tc>
          <w:tcPr>
            <w:tcW w:w="6166" w:type="dxa"/>
          </w:tcPr>
          <w:p w14:paraId="7682E48D" w14:textId="77777777" w:rsidR="00137D3C" w:rsidRDefault="00000000">
            <w:pPr>
              <w:rPr>
                <w:rFonts w:ascii="仿宋" w:eastAsia="仿宋" w:hAnsi="仿宋" w:hint="eastAsia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班    级：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软件工程23-3、4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                    </w:t>
            </w:r>
          </w:p>
        </w:tc>
      </w:tr>
      <w:tr w:rsidR="00137D3C" w14:paraId="0F7A70BD" w14:textId="77777777">
        <w:trPr>
          <w:jc w:val="center"/>
        </w:trPr>
        <w:tc>
          <w:tcPr>
            <w:tcW w:w="6166" w:type="dxa"/>
          </w:tcPr>
          <w:p w14:paraId="53B2DAA3" w14:textId="77777777" w:rsidR="00137D3C" w:rsidRDefault="00000000">
            <w:pPr>
              <w:rPr>
                <w:rFonts w:ascii="仿宋" w:eastAsia="仿宋" w:hAnsi="仿宋" w:hint="eastAsia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指导教师：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 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      曹 斌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          </w:t>
            </w:r>
          </w:p>
        </w:tc>
      </w:tr>
    </w:tbl>
    <w:p w14:paraId="6743CE1C" w14:textId="77777777" w:rsidR="00137D3C" w:rsidRDefault="00137D3C">
      <w:pPr>
        <w:ind w:firstLineChars="1300" w:firstLine="4160"/>
        <w:rPr>
          <w:rFonts w:ascii="仿宋" w:eastAsia="仿宋" w:hAnsi="仿宋" w:hint="eastAsia"/>
          <w:sz w:val="32"/>
          <w:szCs w:val="32"/>
        </w:rPr>
      </w:pPr>
    </w:p>
    <w:p w14:paraId="2F470501" w14:textId="77777777" w:rsidR="00137D3C" w:rsidRDefault="00000000">
      <w:pPr>
        <w:ind w:firstLineChars="1000" w:firstLine="3200"/>
        <w:rPr>
          <w:rFonts w:ascii="仿宋" w:eastAsia="仿宋" w:hAnsi="仿宋" w:hint="eastAsia"/>
          <w:sz w:val="32"/>
          <w:szCs w:val="32"/>
        </w:rPr>
        <w:sectPr w:rsidR="00137D3C">
          <w:pgSz w:w="11906" w:h="16838"/>
          <w:pgMar w:top="1440" w:right="1558" w:bottom="1440" w:left="1800" w:header="851" w:footer="992" w:gutter="0"/>
          <w:cols w:space="720"/>
          <w:docGrid w:type="lines" w:linePitch="312"/>
        </w:sectPr>
      </w:pPr>
      <w:r>
        <w:rPr>
          <w:rFonts w:ascii="仿宋" w:eastAsia="仿宋" w:hAnsi="仿宋" w:hint="eastAsia"/>
          <w:sz w:val="32"/>
          <w:szCs w:val="32"/>
        </w:rPr>
        <w:t>2</w:t>
      </w:r>
      <w:r>
        <w:rPr>
          <w:rFonts w:ascii="仿宋" w:eastAsia="仿宋" w:hAnsi="仿宋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26年4月30日</w:t>
      </w:r>
    </w:p>
    <w:p w14:paraId="5297C25E" w14:textId="77777777" w:rsidR="00137D3C" w:rsidRDefault="00000000">
      <w:pPr>
        <w:pStyle w:val="1"/>
        <w:numPr>
          <w:ilvl w:val="0"/>
          <w:numId w:val="2"/>
        </w:numPr>
        <w:spacing w:before="0" w:after="0" w:line="360" w:lineRule="auto"/>
        <w:ind w:left="425" w:hanging="425"/>
        <w:rPr>
          <w:rFonts w:asciiTheme="minorEastAsia" w:eastAsiaTheme="minorEastAsia" w:hAnsiTheme="minorEastAsia" w:cs="黑体" w:hint="eastAsia"/>
          <w:bCs w:val="0"/>
          <w:sz w:val="32"/>
          <w:szCs w:val="32"/>
        </w:rPr>
      </w:pPr>
      <w:r>
        <w:rPr>
          <w:rFonts w:asciiTheme="minorEastAsia" w:eastAsiaTheme="minorEastAsia" w:hAnsiTheme="minorEastAsia" w:cs="黑体" w:hint="eastAsia"/>
          <w:bCs w:val="0"/>
          <w:sz w:val="32"/>
          <w:szCs w:val="32"/>
        </w:rPr>
        <w:lastRenderedPageBreak/>
        <w:t>目的和意义</w:t>
      </w:r>
    </w:p>
    <w:p w14:paraId="2308632C" w14:textId="77777777" w:rsidR="00137D3C" w:rsidRDefault="00000000">
      <w:pPr>
        <w:widowControl/>
        <w:numPr>
          <w:ilvl w:val="0"/>
          <w:numId w:val="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深刻理解水利信息化行业核心业务场景与真实需求痛点，掌握水利信息系统需求分析的全流程、核心方法与文档规范。</w:t>
      </w:r>
    </w:p>
    <w:p w14:paraId="13D14C5B" w14:textId="77777777" w:rsidR="00137D3C" w:rsidRDefault="00000000">
      <w:pPr>
        <w:widowControl/>
        <w:numPr>
          <w:ilvl w:val="0"/>
          <w:numId w:val="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熟练落地本课程《水利信息系统开发规范与流程》（</w:t>
      </w:r>
      <w:r>
        <w:rPr>
          <w:rFonts w:hint="eastAsia"/>
          <w:sz w:val="24"/>
          <w:szCs w:val="24"/>
        </w:rPr>
        <w:t>methodology.docx</w:t>
      </w:r>
      <w:r>
        <w:rPr>
          <w:rFonts w:hint="eastAsia"/>
          <w:sz w:val="24"/>
          <w:szCs w:val="24"/>
        </w:rPr>
        <w:t>）的工程标准，将规范贯穿需求分析、系统设计、工程搭建全环节。</w:t>
      </w:r>
    </w:p>
    <w:p w14:paraId="5F6AE977" w14:textId="77777777" w:rsidR="00137D3C" w:rsidRDefault="00000000">
      <w:pPr>
        <w:widowControl/>
        <w:numPr>
          <w:ilvl w:val="0"/>
          <w:numId w:val="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rFonts w:hint="eastAsia"/>
          <w:sz w:val="24"/>
          <w:szCs w:val="24"/>
        </w:rPr>
        <w:t>AI</w:t>
      </w:r>
      <w:r>
        <w:rPr>
          <w:rFonts w:hint="eastAsia"/>
          <w:sz w:val="24"/>
          <w:szCs w:val="24"/>
        </w:rPr>
        <w:t>辅助工具在结构化需求文档生成、标准化工程骨架搭建中的应用方法，形成符合行业规范的项目前期交付成果。</w:t>
      </w:r>
    </w:p>
    <w:p w14:paraId="238B7318" w14:textId="77777777" w:rsidR="00137D3C" w:rsidRDefault="00000000">
      <w:pPr>
        <w:widowControl/>
        <w:numPr>
          <w:ilvl w:val="0"/>
          <w:numId w:val="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完成项目需求与设计的合规性验收，为后续系统开发、测试、部署全流程奠定合规、可落地的坚实基础</w:t>
      </w:r>
    </w:p>
    <w:p w14:paraId="37CB12AC" w14:textId="77777777" w:rsidR="00137D3C" w:rsidRDefault="00000000">
      <w:pPr>
        <w:pStyle w:val="1"/>
        <w:numPr>
          <w:ilvl w:val="0"/>
          <w:numId w:val="2"/>
        </w:numPr>
        <w:spacing w:before="0" w:after="0" w:line="360" w:lineRule="auto"/>
        <w:ind w:left="425" w:hanging="425"/>
        <w:rPr>
          <w:rFonts w:asciiTheme="minorEastAsia" w:eastAsiaTheme="minorEastAsia" w:hAnsiTheme="minorEastAsia" w:cs="黑体" w:hint="eastAsia"/>
          <w:bCs w:val="0"/>
          <w:sz w:val="32"/>
          <w:szCs w:val="32"/>
        </w:rPr>
      </w:pPr>
      <w:r>
        <w:rPr>
          <w:rFonts w:asciiTheme="minorEastAsia" w:eastAsiaTheme="minorEastAsia" w:hAnsiTheme="minorEastAsia" w:cs="黑体" w:hint="eastAsia"/>
          <w:bCs w:val="0"/>
          <w:sz w:val="32"/>
          <w:szCs w:val="32"/>
        </w:rPr>
        <w:t>基本要求</w:t>
      </w:r>
    </w:p>
    <w:p w14:paraId="049817BF" w14:textId="77777777" w:rsidR="00137D3C" w:rsidRDefault="00000000">
      <w:pPr>
        <w:pStyle w:val="2"/>
        <w:numPr>
          <w:ilvl w:val="0"/>
          <w:numId w:val="4"/>
        </w:numPr>
        <w:tabs>
          <w:tab w:val="left" w:pos="360"/>
        </w:tabs>
        <w:spacing w:before="0" w:after="0"/>
        <w:ind w:firstLineChars="141" w:firstLine="425"/>
        <w:rPr>
          <w:rFonts w:ascii="宋体" w:eastAsia="宋体" w:hAnsi="宋体" w:cs="Arial" w:hint="eastAsia"/>
          <w:szCs w:val="30"/>
        </w:rPr>
      </w:pPr>
      <w:r>
        <w:rPr>
          <w:rFonts w:ascii="宋体" w:eastAsia="宋体" w:hAnsi="宋体" w:cs="Arial" w:hint="eastAsia"/>
          <w:szCs w:val="30"/>
        </w:rPr>
        <w:t>技术要求</w:t>
      </w:r>
    </w:p>
    <w:p w14:paraId="59D3A3E5" w14:textId="77777777" w:rsidR="00137D3C" w:rsidRDefault="0000000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项目选题必须聚焦水利信息化垂直领域，贴合水利行业实际业务需求，具备明确的用户群体与落地价值，禁止选择与水利行业无关的题目。</w:t>
      </w:r>
    </w:p>
    <w:p w14:paraId="27437A29" w14:textId="77777777" w:rsidR="00137D3C" w:rsidRDefault="0000000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需求分析与系统设计全流程必须严格遵循《水利信息系统开发规范与流程文档》，覆盖项目结构、命名规则、数据库设计、空间数据处理、AP</w:t>
      </w:r>
      <w:r>
        <w:rPr>
          <w:rFonts w:asciiTheme="minorEastAsia" w:eastAsiaTheme="minorEastAsia" w:hAnsiTheme="minorEastAsia" w:hint="eastAsia"/>
          <w:sz w:val="24"/>
          <w:szCs w:val="24"/>
        </w:rPr>
        <w:t>I</w:t>
      </w:r>
      <w:r>
        <w:rPr>
          <w:rFonts w:asciiTheme="minorEastAsia" w:eastAsiaTheme="minorEastAsia" w:hAnsiTheme="minorEastAsia"/>
          <w:sz w:val="24"/>
          <w:szCs w:val="24"/>
        </w:rPr>
        <w:t>接口、安全管控等核心规范。</w:t>
      </w:r>
    </w:p>
    <w:p w14:paraId="62B234EF" w14:textId="77777777" w:rsidR="00137D3C" w:rsidRDefault="0000000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需使用</w:t>
      </w:r>
      <w:r>
        <w:rPr>
          <w:rFonts w:asciiTheme="minorEastAsia" w:eastAsiaTheme="minorEastAsia" w:hAnsiTheme="minorEastAsia" w:hint="eastAsia"/>
          <w:sz w:val="24"/>
          <w:szCs w:val="24"/>
        </w:rPr>
        <w:t>AI</w:t>
      </w:r>
      <w:r>
        <w:rPr>
          <w:rFonts w:asciiTheme="minorEastAsia" w:eastAsiaTheme="minorEastAsia" w:hAnsiTheme="minorEastAsia"/>
          <w:sz w:val="24"/>
          <w:szCs w:val="24"/>
        </w:rPr>
        <w:t>辅助工具完成需求文档的结构化生成、项目工程骨架的搭建，工程骨架需100%匹配规范文档的目录结构要求。</w:t>
      </w:r>
    </w:p>
    <w:p w14:paraId="69A59DF2" w14:textId="77777777" w:rsidR="00137D3C" w:rsidRDefault="0000000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b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系统设计需完整覆盖架构设计、数据库设计（含空间数据库）、功能模块设计、接口设计核心环节，方案逻辑自洽、具备可落地性，无业务与技术缺陷。</w:t>
      </w:r>
    </w:p>
    <w:p w14:paraId="11A9470D" w14:textId="77777777" w:rsidR="00137D3C" w:rsidRDefault="00000000">
      <w:pPr>
        <w:pStyle w:val="2"/>
        <w:numPr>
          <w:ilvl w:val="0"/>
          <w:numId w:val="4"/>
        </w:numPr>
        <w:tabs>
          <w:tab w:val="left" w:pos="360"/>
        </w:tabs>
        <w:spacing w:before="0" w:after="0"/>
        <w:ind w:firstLineChars="141" w:firstLine="425"/>
        <w:rPr>
          <w:rFonts w:ascii="宋体" w:eastAsia="宋体" w:hAnsi="宋体" w:cs="Arial" w:hint="eastAsia"/>
          <w:szCs w:val="30"/>
        </w:rPr>
      </w:pPr>
      <w:r>
        <w:rPr>
          <w:rFonts w:ascii="宋体" w:eastAsia="宋体" w:hAnsi="宋体" w:cs="Arial" w:hint="eastAsia"/>
          <w:szCs w:val="30"/>
        </w:rPr>
        <w:t>成果要求</w:t>
      </w:r>
    </w:p>
    <w:p w14:paraId="2617740C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按要求完成全套实验交付物，内容完整、格式规范、逻辑严谨，符合水利行业软件工程标准。</w:t>
      </w:r>
    </w:p>
    <w:p w14:paraId="6CCBBE48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完成文档互评，从专业的角度出发，对被评审人的两个文档给与合适的分数。</w:t>
      </w:r>
    </w:p>
    <w:p w14:paraId="5F4FCCC3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按规定时间提交完整实验报告与配套项目文件，严禁抄袭、杜撰内容，一经发现学术不端行为，本次实验按零分处理。</w:t>
      </w:r>
    </w:p>
    <w:p w14:paraId="136F3161" w14:textId="77777777" w:rsidR="00137D3C" w:rsidRDefault="00000000">
      <w:pPr>
        <w:pStyle w:val="1"/>
        <w:numPr>
          <w:ilvl w:val="0"/>
          <w:numId w:val="2"/>
        </w:numPr>
        <w:spacing w:before="0" w:after="0" w:line="360" w:lineRule="auto"/>
        <w:ind w:left="425" w:hanging="425"/>
        <w:rPr>
          <w:rFonts w:asciiTheme="minorEastAsia" w:eastAsiaTheme="minorEastAsia" w:hAnsiTheme="minorEastAsia" w:cs="黑体" w:hint="eastAsia"/>
          <w:bCs w:val="0"/>
          <w:sz w:val="32"/>
          <w:szCs w:val="32"/>
        </w:rPr>
      </w:pPr>
      <w:r>
        <w:rPr>
          <w:rFonts w:asciiTheme="minorEastAsia" w:eastAsiaTheme="minorEastAsia" w:hAnsiTheme="minorEastAsia" w:cs="黑体" w:hint="eastAsia"/>
          <w:bCs w:val="0"/>
          <w:sz w:val="32"/>
          <w:szCs w:val="32"/>
        </w:rPr>
        <w:lastRenderedPageBreak/>
        <w:t>实验内容</w:t>
      </w:r>
    </w:p>
    <w:p w14:paraId="2BC6163B" w14:textId="77777777" w:rsidR="00137D3C" w:rsidRDefault="00000000">
      <w:pPr>
        <w:pStyle w:val="2"/>
        <w:numPr>
          <w:ilvl w:val="0"/>
          <w:numId w:val="5"/>
        </w:numPr>
        <w:spacing w:before="0" w:after="0"/>
        <w:rPr>
          <w:rFonts w:ascii="宋体" w:eastAsia="宋体" w:hAnsi="宋体" w:cs="Arial" w:hint="eastAsia"/>
          <w:szCs w:val="30"/>
        </w:rPr>
      </w:pPr>
      <w:bookmarkStart w:id="0" w:name="OLE_LINK1"/>
      <w:r>
        <w:rPr>
          <w:rFonts w:ascii="宋体" w:eastAsia="宋体" w:hAnsi="宋体" w:cs="Arial"/>
          <w:szCs w:val="30"/>
        </w:rPr>
        <w:t>项目分组与选题确认</w:t>
      </w:r>
    </w:p>
    <w:p w14:paraId="694F8D8D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</w:rPr>
        <w:t>根据课程要求，水利信息化方向选题，选定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个明确的项目题目，选题需贴合水利行业实际业务场景，具备明确的用户群体与需求痛点，可选方向参考如下</w:t>
      </w:r>
      <w:r>
        <w:rPr>
          <w:rFonts w:hint="eastAsia"/>
          <w:sz w:val="24"/>
          <w:szCs w:val="24"/>
        </w:rPr>
        <w:t>：</w:t>
      </w:r>
    </w:p>
    <w:p w14:paraId="2BF65C4D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小型水库安全监测与预警系统</w:t>
      </w:r>
    </w:p>
    <w:p w14:paraId="253FB60A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灌区用水信息化管理系统</w:t>
      </w:r>
    </w:p>
    <w:p w14:paraId="18375CBA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河长制巡河与问题处置管理系统</w:t>
      </w:r>
    </w:p>
    <w:p w14:paraId="1EECFCCD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水文监测数据可视化与分析系统</w:t>
      </w:r>
    </w:p>
    <w:p w14:paraId="04AB04EA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农村饮水安全监测管理系统</w:t>
      </w:r>
    </w:p>
    <w:p w14:paraId="2FE84094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水利工程巡检与养护管理系统</w:t>
      </w:r>
    </w:p>
    <w:p w14:paraId="7C0230C0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流域水质监测与污染溯源系统</w:t>
      </w:r>
    </w:p>
    <w:p w14:paraId="7B151E6C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选题需完成初步可行性分析，明确项目的业务价值、核心解决问题、功能边界，避免选题过大、过泛或无法落地</w:t>
      </w:r>
    </w:p>
    <w:p w14:paraId="743D0BFE" w14:textId="77777777" w:rsidR="00137D3C" w:rsidRDefault="00000000">
      <w:pPr>
        <w:pStyle w:val="2"/>
        <w:numPr>
          <w:ilvl w:val="0"/>
          <w:numId w:val="5"/>
        </w:numPr>
        <w:spacing w:before="0" w:after="0"/>
        <w:rPr>
          <w:rFonts w:ascii="宋体" w:eastAsia="宋体" w:hAnsi="宋体" w:cs="Arial" w:hint="eastAsia"/>
          <w:szCs w:val="30"/>
        </w:rPr>
      </w:pPr>
      <w:r>
        <w:rPr>
          <w:rFonts w:ascii="宋体" w:eastAsia="宋体" w:hAnsi="宋体" w:cs="Arial"/>
          <w:szCs w:val="30"/>
        </w:rPr>
        <w:t>项目需求分析与文档编制</w:t>
      </w:r>
    </w:p>
    <w:p w14:paraId="65020BBA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完成业务需求调研，梳理目标用户的核心业务流程、痛点需求、功能需求与非功能需求，形成完整的需求调研记录。</w:t>
      </w:r>
    </w:p>
    <w:p w14:paraId="1A88D389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需求文档按照模板实验报告上的模板要求，使用</w:t>
      </w:r>
      <w:r>
        <w:rPr>
          <w:rFonts w:hint="eastAsia"/>
          <w:sz w:val="24"/>
          <w:szCs w:val="24"/>
        </w:rPr>
        <w:t>AI</w:t>
      </w:r>
      <w:r>
        <w:rPr>
          <w:rFonts w:hint="eastAsia"/>
          <w:sz w:val="24"/>
          <w:szCs w:val="24"/>
        </w:rPr>
        <w:t>辅助工具完成结构化需求文档的生成。</w:t>
      </w:r>
    </w:p>
    <w:p w14:paraId="0E27F701" w14:textId="77777777" w:rsidR="00137D3C" w:rsidRDefault="00000000">
      <w:pPr>
        <w:spacing w:line="440" w:lineRule="exact"/>
        <w:ind w:firstLineChars="200" w:firstLine="480"/>
        <w:rPr>
          <w:rFonts w:ascii="Times New Roman" w:eastAsiaTheme="minorEastAsia" w:hAnsi="Times New Roman"/>
          <w:sz w:val="24"/>
        </w:rPr>
      </w:pPr>
      <w:r>
        <w:rPr>
          <w:sz w:val="24"/>
          <w:szCs w:val="24"/>
        </w:rPr>
        <w:t>需求文档需严格贴合水利行业业务逻辑，空间数据相关需求需符合课程规范中空间数据处理的相关要求。</w:t>
      </w:r>
    </w:p>
    <w:p w14:paraId="2E3B98BD" w14:textId="77777777" w:rsidR="00137D3C" w:rsidRDefault="00000000">
      <w:pPr>
        <w:pStyle w:val="2"/>
        <w:numPr>
          <w:ilvl w:val="0"/>
          <w:numId w:val="5"/>
        </w:numPr>
        <w:spacing w:before="0" w:after="0"/>
        <w:rPr>
          <w:rFonts w:ascii="宋体" w:eastAsia="宋体" w:hAnsi="宋体" w:cs="Arial" w:hint="eastAsia"/>
          <w:szCs w:val="30"/>
        </w:rPr>
      </w:pPr>
      <w:r>
        <w:rPr>
          <w:rFonts w:ascii="宋体" w:eastAsia="宋体" w:hAnsi="宋体" w:cs="Arial" w:hint="eastAsia"/>
          <w:szCs w:val="30"/>
        </w:rPr>
        <w:t>项目系统设计与工程骨架搭建</w:t>
      </w:r>
    </w:p>
    <w:p w14:paraId="3F5F470D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基于需求文档完成系统全流程设计，核心设计内容需覆盖：</w:t>
      </w:r>
    </w:p>
    <w:p w14:paraId="4535A6FF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系统架构设计：符合规范文档的分层架构要求，明确</w:t>
      </w:r>
      <w:r>
        <w:rPr>
          <w:rFonts w:hint="eastAsia"/>
          <w:sz w:val="24"/>
          <w:szCs w:val="24"/>
        </w:rPr>
        <w:t>core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modules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services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api</w:t>
      </w:r>
      <w:r>
        <w:rPr>
          <w:rFonts w:hint="eastAsia"/>
          <w:sz w:val="24"/>
          <w:szCs w:val="24"/>
        </w:rPr>
        <w:t>等层级划分</w:t>
      </w:r>
    </w:p>
    <w:p w14:paraId="36546658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功能模块设计：拆分核心业务模块，明确各模块的职责与交互关系</w:t>
      </w:r>
    </w:p>
    <w:p w14:paraId="5EE71269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数据库设计：含业务表、空间数据表设计，严格遵循规范文档的数据库设计规范，包含表结构、字段定义、约束、索引、空间索引设计</w:t>
      </w:r>
    </w:p>
    <w:p w14:paraId="61BA3B2E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API</w:t>
      </w:r>
      <w:r>
        <w:rPr>
          <w:rFonts w:hint="eastAsia"/>
          <w:sz w:val="24"/>
          <w:szCs w:val="24"/>
        </w:rPr>
        <w:t>接口设计：遵循</w:t>
      </w:r>
      <w:r>
        <w:rPr>
          <w:rFonts w:hint="eastAsia"/>
          <w:sz w:val="24"/>
          <w:szCs w:val="24"/>
        </w:rPr>
        <w:t>RESTful</w:t>
      </w:r>
      <w:r>
        <w:rPr>
          <w:rFonts w:hint="eastAsia"/>
          <w:sz w:val="24"/>
          <w:szCs w:val="24"/>
        </w:rPr>
        <w:t>规范，完成核心接口的定义，符合规范文档的</w:t>
      </w:r>
      <w:r>
        <w:rPr>
          <w:rFonts w:hint="eastAsia"/>
          <w:sz w:val="24"/>
          <w:szCs w:val="24"/>
        </w:rPr>
        <w:t>API</w:t>
      </w:r>
      <w:r>
        <w:rPr>
          <w:rFonts w:hint="eastAsia"/>
          <w:sz w:val="24"/>
          <w:szCs w:val="24"/>
        </w:rPr>
        <w:t>接口规范</w:t>
      </w:r>
    </w:p>
    <w:p w14:paraId="407D4946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GIS</w:t>
      </w:r>
      <w:r>
        <w:rPr>
          <w:rFonts w:hint="eastAsia"/>
          <w:sz w:val="24"/>
          <w:szCs w:val="24"/>
        </w:rPr>
        <w:t>空间数据处理流程设计：明确空间数据的导入、验证、转换、入库全流</w:t>
      </w:r>
      <w:r>
        <w:rPr>
          <w:rFonts w:hint="eastAsia"/>
          <w:sz w:val="24"/>
          <w:szCs w:val="24"/>
        </w:rPr>
        <w:lastRenderedPageBreak/>
        <w:t>程，符合空间数据处理规范</w:t>
      </w:r>
    </w:p>
    <w:p w14:paraId="2170DC0C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安全设计：明确认证授权、权限控制、数据安全方案，符合安全规范要求</w:t>
      </w:r>
    </w:p>
    <w:p w14:paraId="01B67521" w14:textId="77777777" w:rsidR="00137D3C" w:rsidRDefault="00000000">
      <w:pPr>
        <w:spacing w:line="440" w:lineRule="exact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使用</w:t>
      </w:r>
      <w:r>
        <w:rPr>
          <w:rFonts w:hint="eastAsia"/>
          <w:sz w:val="24"/>
          <w:szCs w:val="24"/>
        </w:rPr>
        <w:t>AI</w:t>
      </w:r>
      <w:r>
        <w:rPr>
          <w:sz w:val="24"/>
          <w:szCs w:val="24"/>
        </w:rPr>
        <w:t>辅助工具完成项目工程骨架的搭建，工程目录结构必须完全匹配课程规范文档的项目结构规范，完成基础配置文件、模块目录、测试目录等核心目录的初始化</w:t>
      </w:r>
    </w:p>
    <w:p w14:paraId="4FB83261" w14:textId="77777777" w:rsidR="00137D3C" w:rsidRDefault="00000000">
      <w:pPr>
        <w:pStyle w:val="2"/>
        <w:numPr>
          <w:ilvl w:val="0"/>
          <w:numId w:val="5"/>
        </w:numPr>
        <w:spacing w:before="0" w:after="0"/>
        <w:rPr>
          <w:rFonts w:ascii="宋体" w:eastAsia="宋体" w:hAnsi="宋体" w:cs="Arial" w:hint="eastAsia"/>
          <w:szCs w:val="30"/>
        </w:rPr>
      </w:pPr>
      <w:r>
        <w:rPr>
          <w:rFonts w:ascii="宋体" w:eastAsia="宋体" w:hAnsi="宋体" w:cs="Arial"/>
          <w:szCs w:val="30"/>
        </w:rPr>
        <w:t>验收准备</w:t>
      </w:r>
    </w:p>
    <w:p w14:paraId="68718057" w14:textId="5B1EF3D6" w:rsidR="00137D3C" w:rsidRDefault="00000000">
      <w:pPr>
        <w:spacing w:line="440" w:lineRule="exact"/>
        <w:ind w:firstLineChars="200" w:firstLine="480"/>
        <w:rPr>
          <w:rFonts w:hint="eastAsia"/>
          <w:sz w:val="24"/>
        </w:rPr>
      </w:pPr>
      <w:r>
        <w:rPr>
          <w:sz w:val="24"/>
          <w:szCs w:val="24"/>
        </w:rPr>
        <w:t>整理全套项目交付物，编制实验报告，</w:t>
      </w:r>
      <w:r>
        <w:rPr>
          <w:rFonts w:hint="eastAsia"/>
          <w:sz w:val="24"/>
        </w:rPr>
        <w:t>每人选择班内另外一名同学，对自己的需求文档和设计文档评分，并将分数和评审人姓名填在实验报告中。</w:t>
      </w:r>
      <w:r w:rsidR="00E86CED">
        <w:rPr>
          <w:rFonts w:hint="eastAsia"/>
          <w:sz w:val="24"/>
        </w:rPr>
        <w:t>权重分配为学生</w:t>
      </w:r>
      <w:r w:rsidR="00E86CED">
        <w:rPr>
          <w:rFonts w:hint="eastAsia"/>
          <w:sz w:val="24"/>
        </w:rPr>
        <w:t>25%</w:t>
      </w:r>
      <w:r w:rsidR="00E86CED">
        <w:rPr>
          <w:rFonts w:hint="eastAsia"/>
          <w:sz w:val="24"/>
        </w:rPr>
        <w:t>，教师</w:t>
      </w:r>
      <w:r w:rsidR="00E86CED">
        <w:rPr>
          <w:rFonts w:hint="eastAsia"/>
          <w:sz w:val="24"/>
        </w:rPr>
        <w:t>75%</w:t>
      </w:r>
      <w:r w:rsidR="00E86CED">
        <w:rPr>
          <w:rFonts w:hint="eastAsia"/>
          <w:sz w:val="24"/>
        </w:rPr>
        <w:t>。</w:t>
      </w:r>
    </w:p>
    <w:p w14:paraId="655576ED" w14:textId="77777777" w:rsidR="00137D3C" w:rsidRDefault="00137D3C">
      <w:pPr>
        <w:spacing w:line="360" w:lineRule="auto"/>
        <w:ind w:firstLineChars="175" w:firstLine="420"/>
        <w:rPr>
          <w:rFonts w:ascii="Times New Roman" w:eastAsiaTheme="minorEastAsia" w:hAnsi="Times New Roman"/>
          <w:sz w:val="24"/>
        </w:rPr>
      </w:pPr>
    </w:p>
    <w:bookmarkEnd w:id="0"/>
    <w:p w14:paraId="1AC03C77" w14:textId="77777777" w:rsidR="00137D3C" w:rsidRDefault="00000000">
      <w:pPr>
        <w:pStyle w:val="1"/>
        <w:numPr>
          <w:ilvl w:val="0"/>
          <w:numId w:val="2"/>
        </w:numPr>
        <w:spacing w:before="0" w:after="0" w:line="360" w:lineRule="auto"/>
        <w:ind w:left="425" w:hanging="425"/>
        <w:rPr>
          <w:rFonts w:asciiTheme="minorEastAsia" w:eastAsiaTheme="minorEastAsia" w:hAnsiTheme="minorEastAsia" w:cs="黑体" w:hint="eastAsia"/>
          <w:bCs w:val="0"/>
          <w:sz w:val="32"/>
          <w:szCs w:val="32"/>
        </w:rPr>
      </w:pPr>
      <w:r>
        <w:rPr>
          <w:rFonts w:asciiTheme="minorEastAsia" w:eastAsiaTheme="minorEastAsia" w:hAnsiTheme="minorEastAsia" w:cs="黑体" w:hint="eastAsia"/>
          <w:bCs w:val="0"/>
          <w:sz w:val="32"/>
          <w:szCs w:val="32"/>
        </w:rPr>
        <w:t>实验评分标准</w:t>
      </w:r>
    </w:p>
    <w:p w14:paraId="5BDC56F4" w14:textId="7527F3C7" w:rsidR="00137D3C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1、</w:t>
      </w:r>
      <w:r>
        <w:rPr>
          <w:sz w:val="24"/>
          <w:szCs w:val="24"/>
        </w:rPr>
        <w:t>需求分析</w:t>
      </w:r>
      <w:r>
        <w:rPr>
          <w:rFonts w:hint="eastAsia"/>
          <w:sz w:val="24"/>
          <w:szCs w:val="24"/>
        </w:rPr>
        <w:t>合理性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40</w:t>
      </w:r>
      <w:r>
        <w:rPr>
          <w:sz w:val="24"/>
          <w:szCs w:val="24"/>
        </w:rPr>
        <w:t>%)</w:t>
      </w:r>
    </w:p>
    <w:p w14:paraId="2F00B18C" w14:textId="1854E04A" w:rsidR="00137D3C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2、</w:t>
      </w:r>
      <w:r>
        <w:rPr>
          <w:sz w:val="24"/>
          <w:szCs w:val="24"/>
        </w:rPr>
        <w:t>系统设计与规范符合性（</w:t>
      </w:r>
      <w:r>
        <w:rPr>
          <w:rFonts w:hint="eastAsia"/>
          <w:sz w:val="24"/>
          <w:szCs w:val="24"/>
        </w:rPr>
        <w:t>40</w:t>
      </w:r>
      <w:r>
        <w:rPr>
          <w:sz w:val="24"/>
          <w:szCs w:val="24"/>
        </w:rPr>
        <w:t>%)</w:t>
      </w:r>
    </w:p>
    <w:p w14:paraId="48A818B5" w14:textId="77777777" w:rsidR="00137D3C" w:rsidRDefault="0000000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4、实验报告规范性</w:t>
      </w: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0%</w:t>
      </w:r>
      <w:r>
        <w:rPr>
          <w:sz w:val="24"/>
          <w:szCs w:val="24"/>
        </w:rPr>
        <w:t>）</w:t>
      </w:r>
    </w:p>
    <w:p w14:paraId="73C8B137" w14:textId="77777777" w:rsidR="00137D3C" w:rsidRDefault="00137D3C">
      <w:pPr>
        <w:spacing w:line="440" w:lineRule="exact"/>
        <w:ind w:firstLineChars="200" w:firstLine="482"/>
        <w:rPr>
          <w:b/>
          <w:sz w:val="24"/>
          <w:szCs w:val="24"/>
        </w:rPr>
      </w:pPr>
    </w:p>
    <w:sectPr w:rsidR="00137D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5CBD50"/>
    <w:multiLevelType w:val="singleLevel"/>
    <w:tmpl w:val="985CBD5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C822CD"/>
    <w:multiLevelType w:val="singleLevel"/>
    <w:tmpl w:val="04C822CD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10E601E1"/>
    <w:multiLevelType w:val="multilevel"/>
    <w:tmpl w:val="10E601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463DC6"/>
    <w:multiLevelType w:val="multilevel"/>
    <w:tmpl w:val="24463DC6"/>
    <w:lvl w:ilvl="0">
      <w:start w:val="1"/>
      <w:numFmt w:val="japaneseCounting"/>
      <w:pStyle w:val="4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08308790">
    <w:abstractNumId w:val="4"/>
  </w:num>
  <w:num w:numId="2" w16cid:durableId="1492674107">
    <w:abstractNumId w:val="3"/>
  </w:num>
  <w:num w:numId="3" w16cid:durableId="1468887501">
    <w:abstractNumId w:val="1"/>
  </w:num>
  <w:num w:numId="4" w16cid:durableId="1581914410">
    <w:abstractNumId w:val="0"/>
  </w:num>
  <w:num w:numId="5" w16cid:durableId="1456946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15F3"/>
    <w:rsid w:val="0000095F"/>
    <w:rsid w:val="00007B5A"/>
    <w:rsid w:val="00035531"/>
    <w:rsid w:val="00120A9F"/>
    <w:rsid w:val="00137D3C"/>
    <w:rsid w:val="0016353B"/>
    <w:rsid w:val="001B128B"/>
    <w:rsid w:val="001C4984"/>
    <w:rsid w:val="001D2A6B"/>
    <w:rsid w:val="001D7C65"/>
    <w:rsid w:val="001F0532"/>
    <w:rsid w:val="00232C24"/>
    <w:rsid w:val="002434CE"/>
    <w:rsid w:val="00262361"/>
    <w:rsid w:val="00270FB9"/>
    <w:rsid w:val="002843C6"/>
    <w:rsid w:val="002A4233"/>
    <w:rsid w:val="002A5464"/>
    <w:rsid w:val="002D78BC"/>
    <w:rsid w:val="002E14B6"/>
    <w:rsid w:val="00331D25"/>
    <w:rsid w:val="00351865"/>
    <w:rsid w:val="003667AA"/>
    <w:rsid w:val="00393C8D"/>
    <w:rsid w:val="003A2B94"/>
    <w:rsid w:val="003A2CCE"/>
    <w:rsid w:val="003A571D"/>
    <w:rsid w:val="00427215"/>
    <w:rsid w:val="00456601"/>
    <w:rsid w:val="00462E84"/>
    <w:rsid w:val="00480D74"/>
    <w:rsid w:val="004B175E"/>
    <w:rsid w:val="004B5753"/>
    <w:rsid w:val="004C7C0A"/>
    <w:rsid w:val="004F4FD7"/>
    <w:rsid w:val="0054590C"/>
    <w:rsid w:val="0055349A"/>
    <w:rsid w:val="0056289D"/>
    <w:rsid w:val="00572867"/>
    <w:rsid w:val="005809C7"/>
    <w:rsid w:val="005A77B7"/>
    <w:rsid w:val="00602E82"/>
    <w:rsid w:val="00604BC3"/>
    <w:rsid w:val="00641A47"/>
    <w:rsid w:val="006715F3"/>
    <w:rsid w:val="006B758A"/>
    <w:rsid w:val="006D1636"/>
    <w:rsid w:val="006D218F"/>
    <w:rsid w:val="006D3FDB"/>
    <w:rsid w:val="00703C91"/>
    <w:rsid w:val="00745963"/>
    <w:rsid w:val="007647F2"/>
    <w:rsid w:val="00775413"/>
    <w:rsid w:val="0078157B"/>
    <w:rsid w:val="007971C3"/>
    <w:rsid w:val="007F4013"/>
    <w:rsid w:val="007F59F0"/>
    <w:rsid w:val="008237FA"/>
    <w:rsid w:val="008313D5"/>
    <w:rsid w:val="0087559B"/>
    <w:rsid w:val="008C314F"/>
    <w:rsid w:val="008D102A"/>
    <w:rsid w:val="008E534B"/>
    <w:rsid w:val="00946FFA"/>
    <w:rsid w:val="00963C8F"/>
    <w:rsid w:val="00986FFC"/>
    <w:rsid w:val="009A4EF6"/>
    <w:rsid w:val="009C0CD0"/>
    <w:rsid w:val="009C1A72"/>
    <w:rsid w:val="009C1F7C"/>
    <w:rsid w:val="009C54CE"/>
    <w:rsid w:val="009D1D87"/>
    <w:rsid w:val="00A02CE1"/>
    <w:rsid w:val="00A3154F"/>
    <w:rsid w:val="00A43E5A"/>
    <w:rsid w:val="00AD7141"/>
    <w:rsid w:val="00B364C3"/>
    <w:rsid w:val="00B64962"/>
    <w:rsid w:val="00B87DC2"/>
    <w:rsid w:val="00B937CE"/>
    <w:rsid w:val="00BA6618"/>
    <w:rsid w:val="00BB4905"/>
    <w:rsid w:val="00BD52E2"/>
    <w:rsid w:val="00C11C31"/>
    <w:rsid w:val="00C11CD0"/>
    <w:rsid w:val="00C33B09"/>
    <w:rsid w:val="00C33EBB"/>
    <w:rsid w:val="00C5226C"/>
    <w:rsid w:val="00C617BE"/>
    <w:rsid w:val="00C97C26"/>
    <w:rsid w:val="00CD2A56"/>
    <w:rsid w:val="00CD5A19"/>
    <w:rsid w:val="00D01AAA"/>
    <w:rsid w:val="00D050B6"/>
    <w:rsid w:val="00D33ACF"/>
    <w:rsid w:val="00D378BB"/>
    <w:rsid w:val="00D66DA9"/>
    <w:rsid w:val="00D801C1"/>
    <w:rsid w:val="00E2457C"/>
    <w:rsid w:val="00E4069F"/>
    <w:rsid w:val="00E4369A"/>
    <w:rsid w:val="00E86CED"/>
    <w:rsid w:val="00E93D48"/>
    <w:rsid w:val="00EB2B5F"/>
    <w:rsid w:val="00ED3B91"/>
    <w:rsid w:val="00EE4F26"/>
    <w:rsid w:val="00F00BD1"/>
    <w:rsid w:val="00F22481"/>
    <w:rsid w:val="00F27316"/>
    <w:rsid w:val="00F56BB5"/>
    <w:rsid w:val="00F712FD"/>
    <w:rsid w:val="00F859DB"/>
    <w:rsid w:val="00F86706"/>
    <w:rsid w:val="00FC4CFB"/>
    <w:rsid w:val="00FD3E52"/>
    <w:rsid w:val="00FD622E"/>
    <w:rsid w:val="081A5342"/>
    <w:rsid w:val="14DE3707"/>
    <w:rsid w:val="196B737B"/>
    <w:rsid w:val="2A6A4518"/>
    <w:rsid w:val="2AC319B2"/>
    <w:rsid w:val="33A92006"/>
    <w:rsid w:val="4B26629E"/>
    <w:rsid w:val="4F470B51"/>
    <w:rsid w:val="5FF538CA"/>
    <w:rsid w:val="63A63633"/>
    <w:rsid w:val="64B747FF"/>
    <w:rsid w:val="76BB01A5"/>
    <w:rsid w:val="7C51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04068"/>
  <w15:docId w15:val="{CB6CC962-C3FC-4A6F-86DD-BA0F2249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adjustRightInd w:val="0"/>
      <w:spacing w:before="360" w:after="120"/>
      <w:textAlignment w:val="baseline"/>
      <w:outlineLvl w:val="1"/>
    </w:pPr>
    <w:rPr>
      <w:rFonts w:ascii="Arial" w:eastAsia="黑体" w:hAnsi="Arial"/>
      <w:b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ascii="Times New Roman" w:hAnsi="Times New Roman"/>
      <w:sz w:val="28"/>
      <w:szCs w:val="24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正文文本 字符"/>
    <w:link w:val="a3"/>
    <w:qFormat/>
    <w:rPr>
      <w:rFonts w:ascii="Times New Roman" w:eastAsia="宋体" w:hAnsi="Times New Roman" w:cs="Times New Roman"/>
      <w:sz w:val="28"/>
      <w:szCs w:val="24"/>
    </w:rPr>
  </w:style>
  <w:style w:type="paragraph" w:customStyle="1" w:styleId="4">
    <w:name w:val="标题4"/>
    <w:basedOn w:val="a"/>
    <w:qFormat/>
    <w:pPr>
      <w:numPr>
        <w:numId w:val="1"/>
      </w:numPr>
      <w:tabs>
        <w:tab w:val="left" w:pos="425"/>
      </w:tabs>
      <w:adjustRightInd w:val="0"/>
      <w:spacing w:line="400" w:lineRule="atLeast"/>
      <w:textAlignment w:val="baseline"/>
    </w:pPr>
    <w:rPr>
      <w:rFonts w:ascii="宋体" w:hAnsi="Times New Roman"/>
      <w:kern w:val="0"/>
      <w:sz w:val="24"/>
      <w:szCs w:val="20"/>
    </w:rPr>
  </w:style>
  <w:style w:type="character" w:customStyle="1" w:styleId="Char1">
    <w:name w:val="正文文本 Char1"/>
    <w:basedOn w:val="a0"/>
    <w:uiPriority w:val="99"/>
    <w:semiHidden/>
    <w:qFormat/>
    <w:rPr>
      <w:rFonts w:ascii="Calibri" w:eastAsia="宋体" w:hAnsi="Calibri" w:cs="Times New Roman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qFormat/>
    <w:rPr>
      <w:rFonts w:ascii="Arial" w:eastAsia="黑体" w:hAnsi="Arial" w:cs="Times New Roman"/>
      <w:b/>
      <w:sz w:val="30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886</Words>
  <Characters>932</Characters>
  <Application>Microsoft Office Word</Application>
  <DocSecurity>0</DocSecurity>
  <Lines>51</Lines>
  <Paragraphs>58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jeny</dc:creator>
  <cp:lastModifiedBy>Phil Cao</cp:lastModifiedBy>
  <cp:revision>2</cp:revision>
  <dcterms:created xsi:type="dcterms:W3CDTF">2019-03-06T11:30:00Z</dcterms:created>
  <dcterms:modified xsi:type="dcterms:W3CDTF">2026-04-30T02:57:00Z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