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072AB" w14:textId="6CB90201" w:rsidR="00AC14C1" w:rsidRDefault="00000000" w:rsidP="00AC14C1">
      <w:pPr>
        <w:spacing w:before="40" w:after="120"/>
      </w:pPr>
      <w:r>
        <w:rPr>
          <w:rFonts w:ascii="Montserrat SemiBold" w:hAnsi="Montserrat SemiBold"/>
          <w:color w:val="E14F4F"/>
          <w:sz w:val="48"/>
        </w:rPr>
        <w:t>Senior Project Manager – Katarzyna Saska-Grzybowska</w:t>
      </w:r>
    </w:p>
    <w:p w14:paraId="2E3F1E48" w14:textId="605545B7" w:rsidR="00451D87" w:rsidRDefault="00000000" w:rsidP="00AC14C1">
      <w:pPr>
        <w:spacing w:before="40" w:after="120"/>
      </w:pPr>
      <w:r>
        <w:rPr>
          <w:noProof/>
        </w:rPr>
        <w:pict w14:anchorId="1B800271">
          <v:rect id="_x0000_i1025" style="width:448.6pt;height:2pt" o:hrpct="989" o:hralign="center" o:hrstd="t" o:hrnoshade="t" o:hr="t" fillcolor="#e14f4f" stroked="f"/>
        </w:pict>
      </w:r>
    </w:p>
    <w:p w14:paraId="467974B7" w14:textId="77777777" w:rsidR="00451D87" w:rsidRDefault="00000000">
      <w:pPr>
        <w:spacing w:after="60"/>
      </w:pPr>
      <w:r>
        <w:rPr>
          <w:rFonts w:ascii="Montserrat SemiBold" w:hAnsi="Montserrat SemiBold"/>
          <w:color w:val="E14F4F"/>
          <w:sz w:val="28"/>
        </w:rPr>
        <w:t>WHY KATARZYNA</w:t>
      </w:r>
    </w:p>
    <w:p w14:paraId="2755A11F" w14:textId="672664F0" w:rsidR="00095D9F" w:rsidRPr="00095D9F" w:rsidRDefault="00095D9F">
      <w:pPr>
        <w:numPr>
          <w:ilvl w:val="0"/>
          <w:numId w:val="1"/>
        </w:numPr>
        <w:spacing w:before="20" w:after="20" w:line="360" w:lineRule="auto"/>
        <w:rPr>
          <w:lang w:val="en-US"/>
        </w:rPr>
      </w:pPr>
      <w:r w:rsidRPr="00095D9F">
        <w:rPr>
          <w:rFonts w:ascii="Montserrat" w:hAnsi="Montserrat"/>
          <w:b/>
          <w:bCs/>
          <w:color w:val="373535"/>
          <w:sz w:val="20"/>
          <w:lang w:val="en-US"/>
        </w:rPr>
        <w:t>17+ years of Project Management experience</w:t>
      </w:r>
      <w:r w:rsidRPr="00095D9F">
        <w:rPr>
          <w:rFonts w:ascii="Montserrat" w:hAnsi="Montserrat"/>
          <w:color w:val="373535"/>
          <w:sz w:val="20"/>
          <w:lang w:val="en-US"/>
        </w:rPr>
        <w:t xml:space="preserve"> in the financial sector (Citi, JPMorgan, RBS/ABN AMRO, PZU), delivering complex regulatory, risk and transformation projects</w:t>
      </w:r>
      <w:r w:rsidR="00637A02">
        <w:rPr>
          <w:rFonts w:ascii="Montserrat" w:hAnsi="Montserrat"/>
          <w:color w:val="373535"/>
          <w:sz w:val="20"/>
          <w:lang w:val="en-US"/>
        </w:rPr>
        <w:t>,</w:t>
      </w:r>
    </w:p>
    <w:p w14:paraId="152F831F" w14:textId="2FEFDF5E" w:rsidR="00095D9F" w:rsidRPr="00095D9F" w:rsidRDefault="00095D9F">
      <w:pPr>
        <w:numPr>
          <w:ilvl w:val="0"/>
          <w:numId w:val="1"/>
        </w:numPr>
        <w:spacing w:before="20" w:after="20" w:line="360" w:lineRule="auto"/>
        <w:rPr>
          <w:lang w:val="en-US"/>
        </w:rPr>
      </w:pPr>
      <w:r w:rsidRPr="00095D9F">
        <w:rPr>
          <w:rFonts w:ascii="Montserrat" w:hAnsi="Montserrat"/>
          <w:b/>
          <w:bCs/>
          <w:color w:val="373535"/>
          <w:sz w:val="20"/>
          <w:lang w:val="en-US"/>
        </w:rPr>
        <w:t>Strong background in process mapping and process improvement</w:t>
      </w:r>
      <w:r w:rsidRPr="00095D9F">
        <w:rPr>
          <w:rFonts w:ascii="Montserrat" w:hAnsi="Montserrat"/>
          <w:color w:val="373535"/>
          <w:sz w:val="20"/>
          <w:lang w:val="en-US"/>
        </w:rPr>
        <w:t xml:space="preserve">: end-to-end analysis, </w:t>
      </w:r>
      <w:r w:rsidRPr="00095D9F">
        <w:rPr>
          <w:rFonts w:ascii="Montserrat" w:hAnsi="Montserrat"/>
          <w:b/>
          <w:bCs/>
          <w:color w:val="373535"/>
          <w:sz w:val="20"/>
          <w:lang w:val="en-US"/>
        </w:rPr>
        <w:t>identification of risks and bottlenecks</w:t>
      </w:r>
      <w:r w:rsidRPr="00095D9F">
        <w:rPr>
          <w:rFonts w:ascii="Montserrat" w:hAnsi="Montserrat"/>
          <w:color w:val="373535"/>
          <w:sz w:val="20"/>
          <w:lang w:val="en-US"/>
        </w:rPr>
        <w:t>, definition of target operating models, SOPs, KPIs and controls</w:t>
      </w:r>
      <w:r w:rsidR="00637A02">
        <w:rPr>
          <w:rFonts w:ascii="Montserrat" w:hAnsi="Montserrat"/>
          <w:color w:val="373535"/>
          <w:sz w:val="20"/>
          <w:lang w:val="en-US"/>
        </w:rPr>
        <w:t>,</w:t>
      </w:r>
    </w:p>
    <w:p w14:paraId="76C194DF" w14:textId="2058D5EB" w:rsidR="00095D9F" w:rsidRPr="00095D9F" w:rsidRDefault="00095D9F">
      <w:pPr>
        <w:numPr>
          <w:ilvl w:val="0"/>
          <w:numId w:val="1"/>
        </w:numPr>
        <w:spacing w:before="20" w:after="20" w:line="360" w:lineRule="auto"/>
        <w:rPr>
          <w:rFonts w:ascii="Montserrat" w:hAnsi="Montserrat"/>
          <w:color w:val="373535"/>
          <w:sz w:val="20"/>
          <w:lang w:val="en-US"/>
        </w:rPr>
      </w:pPr>
      <w:r w:rsidRPr="00095D9F">
        <w:rPr>
          <w:rFonts w:ascii="Montserrat" w:hAnsi="Montserrat"/>
          <w:b/>
          <w:bCs/>
          <w:color w:val="373535"/>
          <w:sz w:val="20"/>
          <w:lang w:val="en-US"/>
        </w:rPr>
        <w:t>Hands-on experience in areas closely related to Third-Party &amp; ICT Risk Management</w:t>
      </w:r>
      <w:r w:rsidRPr="00095D9F">
        <w:rPr>
          <w:rFonts w:ascii="Montserrat" w:hAnsi="Montserrat"/>
          <w:color w:val="373535"/>
          <w:sz w:val="20"/>
          <w:lang w:val="en-US"/>
        </w:rPr>
        <w:t>, including KYC/CDD processes, large-scale transition projects (UK → Poland), and regulatory change initiatives (Basel, CRD, IFRS, FSA)</w:t>
      </w:r>
      <w:r w:rsidR="00637A02">
        <w:rPr>
          <w:rFonts w:ascii="Montserrat" w:hAnsi="Montserrat"/>
          <w:color w:val="373535"/>
          <w:sz w:val="20"/>
          <w:lang w:val="en-US"/>
        </w:rPr>
        <w:t>,</w:t>
      </w:r>
    </w:p>
    <w:p w14:paraId="0B8F4FF1" w14:textId="0B1357C4" w:rsidR="00095D9F" w:rsidRPr="00095D9F" w:rsidRDefault="00095D9F">
      <w:pPr>
        <w:numPr>
          <w:ilvl w:val="0"/>
          <w:numId w:val="1"/>
        </w:numPr>
        <w:spacing w:before="20" w:after="20" w:line="360" w:lineRule="auto"/>
        <w:rPr>
          <w:rFonts w:ascii="Montserrat" w:hAnsi="Montserrat"/>
          <w:color w:val="373535"/>
          <w:sz w:val="20"/>
          <w:lang w:val="en-US"/>
        </w:rPr>
      </w:pPr>
      <w:r w:rsidRPr="00095D9F">
        <w:rPr>
          <w:rFonts w:ascii="Montserrat" w:hAnsi="Montserrat"/>
          <w:b/>
          <w:bCs/>
          <w:color w:val="373535"/>
          <w:sz w:val="20"/>
          <w:lang w:val="en-US"/>
        </w:rPr>
        <w:t>Proven ability to work with senior stakeholders and steering committees</w:t>
      </w:r>
      <w:r w:rsidRPr="00095D9F">
        <w:rPr>
          <w:rFonts w:ascii="Montserrat" w:hAnsi="Montserrat"/>
          <w:color w:val="373535"/>
          <w:sz w:val="20"/>
          <w:lang w:val="en-US"/>
        </w:rPr>
        <w:t>, preparing decision materials and presentations for governance forums and management</w:t>
      </w:r>
      <w:r w:rsidR="00637A02">
        <w:rPr>
          <w:rFonts w:ascii="Montserrat" w:hAnsi="Montserrat"/>
          <w:color w:val="373535"/>
          <w:sz w:val="20"/>
          <w:lang w:val="en-US"/>
        </w:rPr>
        <w:t>,</w:t>
      </w:r>
    </w:p>
    <w:p w14:paraId="5D04A416" w14:textId="5366FA6F" w:rsidR="00451D87" w:rsidRPr="00095D9F" w:rsidRDefault="00000000">
      <w:pPr>
        <w:numPr>
          <w:ilvl w:val="0"/>
          <w:numId w:val="1"/>
        </w:numPr>
        <w:spacing w:before="20" w:after="20" w:line="360" w:lineRule="auto"/>
        <w:rPr>
          <w:lang w:val="en-US"/>
        </w:rPr>
      </w:pPr>
      <w:r w:rsidRPr="00095D9F">
        <w:rPr>
          <w:rFonts w:ascii="Montserrat" w:hAnsi="Montserrat"/>
          <w:b/>
          <w:bCs/>
          <w:color w:val="373535"/>
          <w:sz w:val="20"/>
          <w:lang w:val="en-US"/>
        </w:rPr>
        <w:t>Extensive experience in regulatory compliance projects</w:t>
      </w:r>
      <w:r w:rsidRPr="00095D9F">
        <w:rPr>
          <w:rFonts w:ascii="Montserrat" w:hAnsi="Montserrat"/>
          <w:color w:val="373535"/>
          <w:sz w:val="20"/>
          <w:lang w:val="en-US"/>
        </w:rPr>
        <w:t xml:space="preserve"> including Basel II/CRD implementation, IFRS/US GAAP standards, and FSA regulations,</w:t>
      </w:r>
    </w:p>
    <w:p w14:paraId="1617CF0A" w14:textId="77777777" w:rsidR="00451D87" w:rsidRPr="00095D9F" w:rsidRDefault="00000000">
      <w:pPr>
        <w:numPr>
          <w:ilvl w:val="0"/>
          <w:numId w:val="1"/>
        </w:numPr>
        <w:spacing w:before="20" w:after="20" w:line="360" w:lineRule="auto"/>
        <w:rPr>
          <w:lang w:val="en-US"/>
        </w:rPr>
      </w:pPr>
      <w:r w:rsidRPr="00095D9F">
        <w:rPr>
          <w:rFonts w:ascii="Montserrat" w:hAnsi="Montserrat"/>
          <w:color w:val="373535"/>
          <w:sz w:val="20"/>
          <w:lang w:val="en-US"/>
        </w:rPr>
        <w:t>Strong certifications in project management (Prince2 Foundation, MSP) and continuous improvement methodologies with leadership coaching qualifications.</w:t>
      </w:r>
    </w:p>
    <w:p w14:paraId="2A6E6D74" w14:textId="5E5D0EEE" w:rsidR="00451D87" w:rsidRDefault="00000000">
      <w:pPr>
        <w:spacing w:before="80" w:after="120"/>
      </w:pPr>
      <w:r>
        <w:rPr>
          <w:noProof/>
        </w:rPr>
        <w:pict w14:anchorId="18EA66B8">
          <v:rect id="_x0000_i1026" style="width:448.6pt;height:2pt" o:hrpct="989" o:hralign="center" o:hrstd="t" o:hrnoshade="t" o:hr="t" fillcolor="#e14f4f" stroked="f"/>
        </w:pict>
      </w:r>
    </w:p>
    <w:p w14:paraId="6969C52B" w14:textId="77777777" w:rsidR="00451D87" w:rsidRDefault="00000000">
      <w:pPr>
        <w:spacing w:before="40" w:after="60"/>
      </w:pPr>
      <w:r>
        <w:rPr>
          <w:rFonts w:ascii="Montserrat SemiBold" w:hAnsi="Montserrat SemiBold"/>
          <w:color w:val="E14F4F"/>
          <w:sz w:val="28"/>
        </w:rPr>
        <w:t>EDUCATION</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451D87" w14:paraId="2A9D61B8" w14:textId="77777777">
        <w:tc>
          <w:tcPr>
            <w:tcW w:w="4536" w:type="dxa"/>
            <w:shd w:val="clear" w:color="auto" w:fill="E8E8E8"/>
            <w:vAlign w:val="center"/>
          </w:tcPr>
          <w:p w14:paraId="19BDEE25" w14:textId="77777777" w:rsidR="00451D87" w:rsidRDefault="00000000">
            <w:pPr>
              <w:spacing w:before="80" w:after="80"/>
            </w:pPr>
            <w:r>
              <w:rPr>
                <w:rFonts w:ascii="Montserrat" w:hAnsi="Montserrat"/>
                <w:b/>
                <w:color w:val="373535"/>
                <w:sz w:val="20"/>
              </w:rPr>
              <w:t>Dates</w:t>
            </w:r>
          </w:p>
        </w:tc>
        <w:tc>
          <w:tcPr>
            <w:tcW w:w="4536" w:type="dxa"/>
            <w:shd w:val="clear" w:color="auto" w:fill="E8E8E8"/>
            <w:vAlign w:val="center"/>
          </w:tcPr>
          <w:p w14:paraId="2665CE05" w14:textId="77777777" w:rsidR="00451D87" w:rsidRDefault="00000000">
            <w:pPr>
              <w:spacing w:before="80" w:after="80"/>
            </w:pPr>
            <w:r>
              <w:rPr>
                <w:rFonts w:ascii="Montserrat" w:hAnsi="Montserrat"/>
                <w:b/>
                <w:color w:val="373535"/>
                <w:sz w:val="20"/>
              </w:rPr>
              <w:t>Names of University/degrees</w:t>
            </w:r>
          </w:p>
        </w:tc>
      </w:tr>
      <w:tr w:rsidR="00451D87" w:rsidRPr="00637A02" w14:paraId="2C81643E" w14:textId="77777777">
        <w:tc>
          <w:tcPr>
            <w:tcW w:w="4536" w:type="dxa"/>
            <w:vAlign w:val="center"/>
          </w:tcPr>
          <w:p w14:paraId="72BAA9C1" w14:textId="77777777" w:rsidR="00451D87" w:rsidRDefault="00000000">
            <w:pPr>
              <w:spacing w:before="120" w:after="120" w:line="360" w:lineRule="auto"/>
            </w:pPr>
            <w:r>
              <w:rPr>
                <w:rFonts w:ascii="Montserrat" w:hAnsi="Montserrat"/>
                <w:color w:val="373535"/>
                <w:sz w:val="18"/>
              </w:rPr>
              <w:t>1997</w:t>
            </w:r>
          </w:p>
        </w:tc>
        <w:tc>
          <w:tcPr>
            <w:tcW w:w="4536" w:type="dxa"/>
            <w:vAlign w:val="center"/>
          </w:tcPr>
          <w:p w14:paraId="7E0F501D" w14:textId="77777777" w:rsidR="00451D87" w:rsidRPr="00AC14C1" w:rsidRDefault="00000000">
            <w:pPr>
              <w:spacing w:before="120" w:after="120" w:line="360" w:lineRule="auto"/>
              <w:rPr>
                <w:lang w:val="en-US"/>
              </w:rPr>
            </w:pPr>
            <w:r w:rsidRPr="00AC14C1">
              <w:rPr>
                <w:rFonts w:ascii="Montserrat" w:hAnsi="Montserrat"/>
                <w:b/>
                <w:color w:val="373535"/>
                <w:sz w:val="18"/>
                <w:lang w:val="en-US"/>
              </w:rPr>
              <w:t>Warsaw School of Economics</w:t>
            </w:r>
            <w:r w:rsidRPr="00AC14C1">
              <w:rPr>
                <w:rFonts w:ascii="Montserrat" w:hAnsi="Montserrat"/>
                <w:color w:val="373535"/>
                <w:sz w:val="18"/>
                <w:lang w:val="en-US"/>
              </w:rPr>
              <w:br/>
              <w:t>Banking - post-graduate studies</w:t>
            </w:r>
          </w:p>
        </w:tc>
      </w:tr>
      <w:tr w:rsidR="00451D87" w:rsidRPr="00637A02" w14:paraId="26B28D2B" w14:textId="77777777">
        <w:tc>
          <w:tcPr>
            <w:tcW w:w="4536" w:type="dxa"/>
            <w:shd w:val="clear" w:color="auto" w:fill="F8F8F8"/>
            <w:vAlign w:val="center"/>
          </w:tcPr>
          <w:p w14:paraId="7AEF742A" w14:textId="77777777" w:rsidR="00451D87" w:rsidRDefault="00000000">
            <w:pPr>
              <w:spacing w:before="120" w:after="120" w:line="360" w:lineRule="auto"/>
            </w:pPr>
            <w:r>
              <w:rPr>
                <w:rFonts w:ascii="Montserrat" w:hAnsi="Montserrat"/>
                <w:color w:val="373535"/>
                <w:sz w:val="18"/>
              </w:rPr>
              <w:t>1995</w:t>
            </w:r>
          </w:p>
        </w:tc>
        <w:tc>
          <w:tcPr>
            <w:tcW w:w="4536" w:type="dxa"/>
            <w:shd w:val="clear" w:color="auto" w:fill="F8F8F8"/>
            <w:vAlign w:val="center"/>
          </w:tcPr>
          <w:p w14:paraId="4F4860B3" w14:textId="77777777" w:rsidR="00451D87" w:rsidRPr="00AC14C1" w:rsidRDefault="00000000">
            <w:pPr>
              <w:spacing w:before="120" w:after="120" w:line="360" w:lineRule="auto"/>
              <w:rPr>
                <w:lang w:val="en-US"/>
              </w:rPr>
            </w:pPr>
            <w:r w:rsidRPr="00AC14C1">
              <w:rPr>
                <w:rFonts w:ascii="Montserrat" w:hAnsi="Montserrat"/>
                <w:b/>
                <w:color w:val="373535"/>
                <w:sz w:val="18"/>
                <w:lang w:val="en-US"/>
              </w:rPr>
              <w:t>Warsaw School of Economics</w:t>
            </w:r>
            <w:r w:rsidRPr="00AC14C1">
              <w:rPr>
                <w:rFonts w:ascii="Montserrat" w:hAnsi="Montserrat"/>
                <w:color w:val="373535"/>
                <w:sz w:val="18"/>
                <w:lang w:val="en-US"/>
              </w:rPr>
              <w:br/>
              <w:t>Foreign Trade - Master's degree</w:t>
            </w:r>
          </w:p>
        </w:tc>
      </w:tr>
    </w:tbl>
    <w:p w14:paraId="2ADE71CE" w14:textId="77777777" w:rsidR="00451D87" w:rsidRPr="00AC14C1" w:rsidRDefault="00451D87">
      <w:pPr>
        <w:rPr>
          <w:lang w:val="en-US"/>
        </w:rPr>
      </w:pPr>
    </w:p>
    <w:p w14:paraId="63DB4DE6" w14:textId="77777777" w:rsidR="00095D9F" w:rsidRDefault="00095D9F">
      <w:pPr>
        <w:spacing w:before="80" w:after="120"/>
        <w:rPr>
          <w:noProof/>
          <w:lang w:val="en-US"/>
        </w:rPr>
      </w:pPr>
    </w:p>
    <w:p w14:paraId="32C0B4BE" w14:textId="57C2B65F" w:rsidR="00451D87" w:rsidRDefault="00000000">
      <w:pPr>
        <w:spacing w:before="80" w:after="120"/>
      </w:pPr>
      <w:r>
        <w:rPr>
          <w:noProof/>
        </w:rPr>
        <w:pict w14:anchorId="73736720">
          <v:rect id="_x0000_i1027" style="width:448.6pt;height:2pt" o:hrpct="989" o:hralign="center" o:hrstd="t" o:hrnoshade="t" o:hr="t" fillcolor="#e14f4f" stroked="f"/>
        </w:pict>
      </w:r>
    </w:p>
    <w:p w14:paraId="25E2ACC0" w14:textId="77777777" w:rsidR="00451D87" w:rsidRDefault="00000000">
      <w:pPr>
        <w:spacing w:before="40" w:after="60"/>
      </w:pPr>
      <w:r>
        <w:rPr>
          <w:rFonts w:ascii="Montserrat SemiBold" w:hAnsi="Montserrat SemiBold"/>
          <w:color w:val="E14F4F"/>
          <w:sz w:val="28"/>
        </w:rPr>
        <w:t>SKILLS</w:t>
      </w:r>
    </w:p>
    <w:p w14:paraId="0409FF6C" w14:textId="77777777" w:rsidR="00451D87" w:rsidRPr="00AC14C1" w:rsidRDefault="00000000">
      <w:pPr>
        <w:numPr>
          <w:ilvl w:val="0"/>
          <w:numId w:val="1"/>
        </w:numPr>
        <w:spacing w:before="20" w:after="20"/>
        <w:rPr>
          <w:lang w:val="en-US"/>
        </w:rPr>
      </w:pPr>
      <w:r w:rsidRPr="00AC14C1">
        <w:rPr>
          <w:rFonts w:ascii="Montserrat" w:hAnsi="Montserrat"/>
          <w:b/>
          <w:color w:val="373535"/>
          <w:sz w:val="20"/>
          <w:lang w:val="en-US"/>
        </w:rPr>
        <w:t>Project Management: Prince2</w:t>
      </w:r>
      <w:r w:rsidRPr="00AC14C1">
        <w:rPr>
          <w:rFonts w:ascii="Montserrat" w:hAnsi="Montserrat"/>
          <w:color w:val="373535"/>
          <w:sz w:val="20"/>
          <w:lang w:val="en-US"/>
        </w:rPr>
        <w:t>, MSP, Agile, Scrum, LeanUX, Canvas, IBM Shared Service Methodology, RBS Galaxy, Transition Framework, MS Project</w:t>
      </w:r>
    </w:p>
    <w:p w14:paraId="0E987228" w14:textId="77777777" w:rsidR="00451D87" w:rsidRPr="00AC14C1" w:rsidRDefault="00000000">
      <w:pPr>
        <w:numPr>
          <w:ilvl w:val="0"/>
          <w:numId w:val="1"/>
        </w:numPr>
        <w:spacing w:before="20" w:after="20"/>
        <w:rPr>
          <w:lang w:val="en-US"/>
        </w:rPr>
      </w:pPr>
      <w:r w:rsidRPr="00AC14C1">
        <w:rPr>
          <w:rFonts w:ascii="Montserrat" w:hAnsi="Montserrat"/>
          <w:b/>
          <w:color w:val="373535"/>
          <w:sz w:val="20"/>
          <w:lang w:val="en-US"/>
        </w:rPr>
        <w:t xml:space="preserve">Risk Management: </w:t>
      </w:r>
      <w:r w:rsidRPr="00AC14C1">
        <w:rPr>
          <w:rFonts w:ascii="Montserrat" w:hAnsi="Montserrat"/>
          <w:color w:val="373535"/>
          <w:sz w:val="20"/>
          <w:lang w:val="en-US"/>
        </w:rPr>
        <w:t>Operational Risk, Market Risk, Credit Risk, Regulatory Compliance, Basel II/CRD, IFRS/US GAAP, FSA Regulations</w:t>
      </w:r>
    </w:p>
    <w:p w14:paraId="09602A8C" w14:textId="77777777" w:rsidR="00451D87" w:rsidRPr="00AC14C1" w:rsidRDefault="00000000">
      <w:pPr>
        <w:numPr>
          <w:ilvl w:val="0"/>
          <w:numId w:val="1"/>
        </w:numPr>
        <w:spacing w:before="20" w:after="20"/>
        <w:rPr>
          <w:lang w:val="en-US"/>
        </w:rPr>
      </w:pPr>
      <w:r w:rsidRPr="00AC14C1">
        <w:rPr>
          <w:rFonts w:ascii="Montserrat" w:hAnsi="Montserrat"/>
          <w:b/>
          <w:color w:val="373535"/>
          <w:sz w:val="20"/>
          <w:lang w:val="en-US"/>
        </w:rPr>
        <w:t xml:space="preserve">Process Improvement: </w:t>
      </w:r>
      <w:r w:rsidRPr="00AC14C1">
        <w:rPr>
          <w:rFonts w:ascii="Montserrat" w:hAnsi="Montserrat"/>
          <w:color w:val="373535"/>
          <w:sz w:val="20"/>
          <w:lang w:val="en-US"/>
        </w:rPr>
        <w:t>Lean Management, Process Mapping, Business Process Analysis, Continuous Improvement, Performance Management, SLA, KPIs</w:t>
      </w:r>
    </w:p>
    <w:p w14:paraId="494CF14F" w14:textId="77777777" w:rsidR="00451D87" w:rsidRPr="00AC14C1" w:rsidRDefault="00000000">
      <w:pPr>
        <w:numPr>
          <w:ilvl w:val="0"/>
          <w:numId w:val="1"/>
        </w:numPr>
        <w:spacing w:before="20" w:after="20"/>
        <w:rPr>
          <w:lang w:val="en-US"/>
        </w:rPr>
      </w:pPr>
      <w:r w:rsidRPr="00AC14C1">
        <w:rPr>
          <w:rFonts w:ascii="Montserrat" w:hAnsi="Montserrat"/>
          <w:b/>
          <w:color w:val="373535"/>
          <w:sz w:val="20"/>
          <w:lang w:val="en-US"/>
        </w:rPr>
        <w:t xml:space="preserve">Banking Systems: </w:t>
      </w:r>
      <w:r w:rsidRPr="00AC14C1">
        <w:rPr>
          <w:rFonts w:ascii="Montserrat" w:hAnsi="Montserrat"/>
          <w:color w:val="373535"/>
          <w:sz w:val="20"/>
          <w:lang w:val="en-US"/>
        </w:rPr>
        <w:t>Hyperion, Globus-T24, Bankmaster, Kondor+, Aris, JIRA, SharePoint</w:t>
      </w:r>
    </w:p>
    <w:p w14:paraId="27D2433C" w14:textId="77777777" w:rsidR="00451D87" w:rsidRPr="00AC14C1" w:rsidRDefault="00000000">
      <w:pPr>
        <w:numPr>
          <w:ilvl w:val="0"/>
          <w:numId w:val="1"/>
        </w:numPr>
        <w:spacing w:before="20" w:after="20"/>
        <w:rPr>
          <w:lang w:val="en-US"/>
        </w:rPr>
      </w:pPr>
      <w:r w:rsidRPr="00AC14C1">
        <w:rPr>
          <w:rFonts w:ascii="Montserrat" w:hAnsi="Montserrat"/>
          <w:b/>
          <w:color w:val="373535"/>
          <w:sz w:val="20"/>
          <w:lang w:val="en-US"/>
        </w:rPr>
        <w:t xml:space="preserve">Office Applications: </w:t>
      </w:r>
      <w:r w:rsidRPr="00AC14C1">
        <w:rPr>
          <w:rFonts w:ascii="Montserrat" w:hAnsi="Montserrat"/>
          <w:color w:val="373535"/>
          <w:sz w:val="20"/>
          <w:lang w:val="en-US"/>
        </w:rPr>
        <w:t>MS Office Suite, Excel (Advanced), Access, PowerPoint, MS Project</w:t>
      </w:r>
    </w:p>
    <w:p w14:paraId="486A1EFA" w14:textId="77777777" w:rsidR="00451D87" w:rsidRPr="00AC14C1" w:rsidRDefault="00000000">
      <w:pPr>
        <w:numPr>
          <w:ilvl w:val="0"/>
          <w:numId w:val="1"/>
        </w:numPr>
        <w:spacing w:before="20" w:after="20"/>
        <w:rPr>
          <w:lang w:val="en-US"/>
        </w:rPr>
      </w:pPr>
      <w:r w:rsidRPr="00AC14C1">
        <w:rPr>
          <w:rFonts w:ascii="Montserrat" w:hAnsi="Montserrat"/>
          <w:b/>
          <w:color w:val="373535"/>
          <w:sz w:val="20"/>
          <w:lang w:val="en-US"/>
        </w:rPr>
        <w:t xml:space="preserve">Leadership &amp; Coaching: </w:t>
      </w:r>
      <w:r w:rsidRPr="00AC14C1">
        <w:rPr>
          <w:rFonts w:ascii="Montserrat" w:hAnsi="Montserrat"/>
          <w:color w:val="373535"/>
          <w:sz w:val="20"/>
          <w:lang w:val="en-US"/>
        </w:rPr>
        <w:t>Change Management, Leadership Development, Performance Coaching, Team Management, Conflict Resolution</w:t>
      </w:r>
    </w:p>
    <w:p w14:paraId="2A332FEB" w14:textId="77777777" w:rsidR="00451D87" w:rsidRDefault="00000000">
      <w:pPr>
        <w:spacing w:before="80" w:after="120"/>
      </w:pPr>
      <w:r>
        <w:rPr>
          <w:noProof/>
        </w:rPr>
        <w:pict w14:anchorId="2D481F00">
          <v:rect id="_x0000_i1028" style="width:448.6pt;height:2pt" o:hrpct="989" o:hralign="center" o:hrstd="t" o:hrnoshade="t" o:hr="t" fillcolor="#e14f4f" stroked="f"/>
        </w:pict>
      </w:r>
    </w:p>
    <w:p w14:paraId="08C20EB6" w14:textId="77777777" w:rsidR="00451D87" w:rsidRDefault="00000000">
      <w:pPr>
        <w:spacing w:before="40" w:after="60"/>
      </w:pPr>
      <w:r>
        <w:rPr>
          <w:rFonts w:ascii="Montserrat SemiBold" w:hAnsi="Montserrat SemiBold"/>
          <w:color w:val="E14F4F"/>
          <w:sz w:val="28"/>
        </w:rPr>
        <w:t>CERTIFICATIONS</w:t>
      </w:r>
    </w:p>
    <w:p w14:paraId="17BB0269" w14:textId="77777777" w:rsidR="00451D87" w:rsidRDefault="00000000">
      <w:pPr>
        <w:numPr>
          <w:ilvl w:val="0"/>
          <w:numId w:val="1"/>
        </w:numPr>
        <w:spacing w:before="20" w:after="20" w:line="360" w:lineRule="auto"/>
      </w:pPr>
      <w:r>
        <w:rPr>
          <w:rFonts w:ascii="Montserrat" w:hAnsi="Montserrat"/>
          <w:b/>
          <w:color w:val="373535"/>
          <w:sz w:val="20"/>
        </w:rPr>
        <w:t>Prince2</w:t>
      </w:r>
      <w:r>
        <w:rPr>
          <w:rFonts w:ascii="Montserrat" w:hAnsi="Montserrat"/>
          <w:color w:val="373535"/>
          <w:sz w:val="20"/>
        </w:rPr>
        <w:t xml:space="preserve"> Foundation – Project Management (2011),</w:t>
      </w:r>
    </w:p>
    <w:p w14:paraId="7C5822A6"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Managing Successful Programmes (MSP) – Project Management (2010),</w:t>
      </w:r>
    </w:p>
    <w:p w14:paraId="5C363676" w14:textId="77777777" w:rsidR="00451D87" w:rsidRDefault="00000000">
      <w:pPr>
        <w:numPr>
          <w:ilvl w:val="0"/>
          <w:numId w:val="1"/>
        </w:numPr>
        <w:spacing w:before="20" w:after="20" w:line="360" w:lineRule="auto"/>
      </w:pPr>
      <w:r>
        <w:rPr>
          <w:rFonts w:ascii="Montserrat" w:hAnsi="Montserrat"/>
          <w:color w:val="373535"/>
          <w:sz w:val="20"/>
        </w:rPr>
        <w:t>CoachWise Advanced – Leadership Coaching (2017/2018),</w:t>
      </w:r>
    </w:p>
    <w:p w14:paraId="26D425F5"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CIMA Global Business Services Certificate (2017),</w:t>
      </w:r>
    </w:p>
    <w:p w14:paraId="33C100B8"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PSM1 Scrum Master Certification – In Progress (2020),</w:t>
      </w:r>
    </w:p>
    <w:p w14:paraId="0E456F15"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Video Marketing and Live Presentation – Anne Creates (2020).</w:t>
      </w:r>
    </w:p>
    <w:p w14:paraId="18C3431C" w14:textId="77777777" w:rsidR="00451D87" w:rsidRDefault="00000000">
      <w:pPr>
        <w:spacing w:before="80" w:after="120"/>
      </w:pPr>
      <w:r>
        <w:rPr>
          <w:noProof/>
        </w:rPr>
        <w:pict w14:anchorId="42DA1DE3">
          <v:rect id="_x0000_i1029" style="width:448.6pt;height:2pt" o:hrpct="989" o:hralign="center" o:hrstd="t" o:hrnoshade="t" o:hr="t" fillcolor="#e14f4f" stroked="f"/>
        </w:pict>
      </w:r>
    </w:p>
    <w:p w14:paraId="15F251C8" w14:textId="77777777" w:rsidR="00451D87" w:rsidRDefault="00000000">
      <w:pPr>
        <w:spacing w:before="40" w:after="60"/>
      </w:pPr>
      <w:r>
        <w:rPr>
          <w:rFonts w:ascii="Montserrat SemiBold" w:hAnsi="Montserrat SemiBold"/>
          <w:color w:val="E14F4F"/>
          <w:sz w:val="28"/>
        </w:rPr>
        <w:t>LANGUAGES</w:t>
      </w:r>
    </w:p>
    <w:p w14:paraId="0C381983" w14:textId="4D3066A7" w:rsidR="00451D87" w:rsidRDefault="00000000">
      <w:pPr>
        <w:numPr>
          <w:ilvl w:val="0"/>
          <w:numId w:val="1"/>
        </w:numPr>
        <w:spacing w:before="20" w:after="20" w:line="360" w:lineRule="auto"/>
      </w:pPr>
      <w:r>
        <w:rPr>
          <w:rFonts w:ascii="Montserrat" w:hAnsi="Montserrat"/>
          <w:color w:val="373535"/>
          <w:sz w:val="20"/>
        </w:rPr>
        <w:t>Polish – Native</w:t>
      </w:r>
    </w:p>
    <w:p w14:paraId="5F375E60" w14:textId="47882641" w:rsidR="00451D87" w:rsidRDefault="00000000">
      <w:pPr>
        <w:numPr>
          <w:ilvl w:val="0"/>
          <w:numId w:val="1"/>
        </w:numPr>
        <w:spacing w:before="20" w:after="20" w:line="360" w:lineRule="auto"/>
      </w:pPr>
      <w:r>
        <w:rPr>
          <w:rFonts w:ascii="Montserrat" w:hAnsi="Montserrat"/>
          <w:color w:val="373535"/>
          <w:sz w:val="20"/>
        </w:rPr>
        <w:t>English –</w:t>
      </w:r>
      <w:r w:rsidR="00AC14C1">
        <w:rPr>
          <w:rFonts w:ascii="Montserrat" w:hAnsi="Montserrat"/>
          <w:color w:val="373535"/>
          <w:sz w:val="20"/>
        </w:rPr>
        <w:t xml:space="preserve"> C1</w:t>
      </w:r>
    </w:p>
    <w:p w14:paraId="6A2C7405" w14:textId="6F486644" w:rsidR="00451D87" w:rsidRDefault="00000000">
      <w:pPr>
        <w:numPr>
          <w:ilvl w:val="0"/>
          <w:numId w:val="1"/>
        </w:numPr>
        <w:spacing w:before="20" w:after="20" w:line="360" w:lineRule="auto"/>
      </w:pPr>
      <w:r>
        <w:rPr>
          <w:rFonts w:ascii="Montserrat" w:hAnsi="Montserrat"/>
          <w:color w:val="373535"/>
          <w:sz w:val="20"/>
        </w:rPr>
        <w:t xml:space="preserve">French – </w:t>
      </w:r>
      <w:r w:rsidR="00AC14C1">
        <w:rPr>
          <w:rFonts w:ascii="Montserrat" w:hAnsi="Montserrat"/>
          <w:color w:val="373535"/>
          <w:sz w:val="20"/>
        </w:rPr>
        <w:t>A2</w:t>
      </w:r>
    </w:p>
    <w:p w14:paraId="4A1831BB" w14:textId="77777777" w:rsidR="00AC14C1" w:rsidRDefault="00AC14C1">
      <w:pPr>
        <w:spacing w:before="80" w:after="120"/>
        <w:rPr>
          <w:noProof/>
        </w:rPr>
      </w:pPr>
    </w:p>
    <w:p w14:paraId="2142E04D" w14:textId="77777777" w:rsidR="00AC14C1" w:rsidRDefault="00AC14C1">
      <w:pPr>
        <w:spacing w:before="80" w:after="120"/>
        <w:rPr>
          <w:noProof/>
        </w:rPr>
      </w:pPr>
    </w:p>
    <w:p w14:paraId="29325292" w14:textId="77777777" w:rsidR="00AC14C1" w:rsidRDefault="00AC14C1">
      <w:pPr>
        <w:spacing w:before="80" w:after="120"/>
        <w:rPr>
          <w:noProof/>
        </w:rPr>
      </w:pPr>
    </w:p>
    <w:p w14:paraId="21D8DEA6" w14:textId="77777777" w:rsidR="00AC14C1" w:rsidRDefault="00AC14C1">
      <w:pPr>
        <w:spacing w:before="80" w:after="120"/>
        <w:rPr>
          <w:noProof/>
        </w:rPr>
      </w:pPr>
    </w:p>
    <w:p w14:paraId="5DD5138F" w14:textId="77777777" w:rsidR="00AC14C1" w:rsidRDefault="00AC14C1">
      <w:pPr>
        <w:spacing w:before="80" w:after="120"/>
        <w:rPr>
          <w:noProof/>
        </w:rPr>
      </w:pPr>
    </w:p>
    <w:p w14:paraId="32A1B64D" w14:textId="17E2409A" w:rsidR="00451D87" w:rsidRDefault="00000000">
      <w:pPr>
        <w:spacing w:before="80" w:after="120"/>
      </w:pPr>
      <w:r>
        <w:rPr>
          <w:noProof/>
        </w:rPr>
        <w:pict w14:anchorId="44B973F7">
          <v:rect id="_x0000_i1030" style="width:448.6pt;height:2pt" o:hrpct="989" o:hralign="center" o:hrstd="t" o:hrnoshade="t" o:hr="t" fillcolor="#e14f4f" stroked="f"/>
        </w:pict>
      </w:r>
    </w:p>
    <w:p w14:paraId="00DB8005" w14:textId="77777777" w:rsidR="00451D87" w:rsidRPr="00AC14C1" w:rsidRDefault="00000000">
      <w:pPr>
        <w:spacing w:before="40" w:after="60"/>
        <w:rPr>
          <w:lang w:val="en-US"/>
        </w:rPr>
      </w:pPr>
      <w:r w:rsidRPr="00AC14C1">
        <w:rPr>
          <w:rFonts w:ascii="Montserrat SemiBold" w:hAnsi="Montserrat SemiBold"/>
          <w:color w:val="E14F4F"/>
          <w:sz w:val="28"/>
          <w:lang w:val="en-US"/>
        </w:rPr>
        <w:t>EXPERIENCE</w:t>
      </w:r>
    </w:p>
    <w:p w14:paraId="7FCADD56" w14:textId="77777777" w:rsidR="00451D87" w:rsidRPr="00AC14C1" w:rsidRDefault="00000000">
      <w:pPr>
        <w:spacing w:before="20" w:after="0"/>
        <w:rPr>
          <w:lang w:val="en-US"/>
        </w:rPr>
      </w:pPr>
      <w:r w:rsidRPr="00AC14C1">
        <w:rPr>
          <w:rFonts w:ascii="Montserrat" w:hAnsi="Montserrat"/>
          <w:b/>
          <w:color w:val="373535"/>
          <w:sz w:val="20"/>
          <w:lang w:val="en-US"/>
        </w:rPr>
        <w:t>07.2024 – currently</w:t>
      </w:r>
    </w:p>
    <w:p w14:paraId="249A1BD0"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Citi Private Bank</w:t>
      </w:r>
    </w:p>
    <w:p w14:paraId="4729CB69"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Senior Support Manager for Operations</w:t>
      </w:r>
    </w:p>
    <w:p w14:paraId="296D549C" w14:textId="77777777" w:rsidR="00451D87" w:rsidRDefault="00000000">
      <w:pPr>
        <w:spacing w:after="20"/>
      </w:pPr>
      <w:r>
        <w:rPr>
          <w:rFonts w:ascii="Montserrat" w:hAnsi="Montserrat"/>
          <w:b/>
          <w:color w:val="373535"/>
          <w:sz w:val="20"/>
        </w:rPr>
        <w:t>Responsibilities:</w:t>
      </w:r>
    </w:p>
    <w:p w14:paraId="6253B9DD"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Managing transition of KYC and Customer Due Diligence processes from UK (PwC) to Poland for regulatory compliance,</w:t>
      </w:r>
    </w:p>
    <w:p w14:paraId="410E4148"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Implementing performance management framework with KPIs and quality assurance protocols,</w:t>
      </w:r>
    </w:p>
    <w:p w14:paraId="5AEB3382" w14:textId="77777777" w:rsidR="00451D87" w:rsidRPr="00AC14C1" w:rsidRDefault="00000000">
      <w:pPr>
        <w:numPr>
          <w:ilvl w:val="0"/>
          <w:numId w:val="1"/>
        </w:numPr>
        <w:spacing w:before="20" w:after="20" w:line="360" w:lineRule="auto"/>
        <w:rPr>
          <w:lang w:val="en-US"/>
        </w:rPr>
      </w:pPr>
      <w:r w:rsidRPr="00095D9F">
        <w:rPr>
          <w:rFonts w:ascii="Montserrat" w:hAnsi="Montserrat"/>
          <w:b/>
          <w:bCs/>
          <w:color w:val="373535"/>
          <w:sz w:val="20"/>
          <w:lang w:val="en-US"/>
        </w:rPr>
        <w:t>Ensuring compliance with regulatory requirements</w:t>
      </w:r>
      <w:r w:rsidRPr="00AC14C1">
        <w:rPr>
          <w:rFonts w:ascii="Montserrat" w:hAnsi="Montserrat"/>
          <w:color w:val="373535"/>
          <w:sz w:val="20"/>
          <w:lang w:val="en-US"/>
        </w:rPr>
        <w:t xml:space="preserve"> for enhanced source of wealth control,</w:t>
      </w:r>
    </w:p>
    <w:p w14:paraId="0C23DF97"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Progress reporting to meet risk appetite limits and support scheduled KYC/CDD reviews.</w:t>
      </w:r>
    </w:p>
    <w:p w14:paraId="574563C5" w14:textId="77777777" w:rsidR="00451D87" w:rsidRPr="00AC14C1" w:rsidRDefault="00000000">
      <w:pPr>
        <w:spacing w:before="80" w:after="40"/>
        <w:rPr>
          <w:lang w:val="en-US"/>
        </w:rPr>
      </w:pPr>
      <w:r w:rsidRPr="00AC14C1">
        <w:rPr>
          <w:rFonts w:ascii="Montserrat" w:hAnsi="Montserrat"/>
          <w:b/>
          <w:color w:val="373535"/>
          <w:sz w:val="20"/>
          <w:lang w:val="en-US"/>
        </w:rPr>
        <w:t xml:space="preserve">Technologies: </w:t>
      </w:r>
      <w:r w:rsidRPr="00AC14C1">
        <w:rPr>
          <w:rFonts w:ascii="Montserrat" w:hAnsi="Montserrat"/>
          <w:color w:val="373535"/>
          <w:sz w:val="20"/>
          <w:lang w:val="en-US"/>
        </w:rPr>
        <w:t>KYC Systems, CDD Processes, Compliance Tools, Risk Management Systems, PowerPoint</w:t>
      </w:r>
    </w:p>
    <w:p w14:paraId="1C115416" w14:textId="77777777" w:rsidR="00451D87" w:rsidRDefault="00000000">
      <w:pPr>
        <w:spacing w:before="80" w:after="120"/>
      </w:pPr>
      <w:r>
        <w:rPr>
          <w:noProof/>
        </w:rPr>
        <w:pict w14:anchorId="19A2B728">
          <v:rect id="_x0000_i1031" style="width:448.6pt;height:2pt" o:hrpct="989" o:hralign="center" o:hrstd="t" o:hrnoshade="t" o:hr="t" fillcolor="#e14f4f" stroked="f"/>
        </w:pict>
      </w:r>
    </w:p>
    <w:p w14:paraId="5FD38976" w14:textId="77777777" w:rsidR="00451D87" w:rsidRPr="00AC14C1" w:rsidRDefault="00000000">
      <w:pPr>
        <w:spacing w:before="20" w:after="0"/>
        <w:rPr>
          <w:lang w:val="en-US"/>
        </w:rPr>
      </w:pPr>
      <w:r w:rsidRPr="00AC14C1">
        <w:rPr>
          <w:rFonts w:ascii="Montserrat" w:hAnsi="Montserrat"/>
          <w:b/>
          <w:color w:val="373535"/>
          <w:sz w:val="20"/>
          <w:lang w:val="en-US"/>
        </w:rPr>
        <w:t>05.2022 – 06.2023</w:t>
      </w:r>
    </w:p>
    <w:p w14:paraId="514D59EB"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JPMorgan EU</w:t>
      </w:r>
    </w:p>
    <w:p w14:paraId="1F7F7559"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Capital Monitoring and Regulatory Reporting Specialist</w:t>
      </w:r>
    </w:p>
    <w:p w14:paraId="77C59D2A" w14:textId="77777777" w:rsidR="00451D87" w:rsidRDefault="00000000">
      <w:pPr>
        <w:spacing w:after="20"/>
      </w:pPr>
      <w:r>
        <w:rPr>
          <w:rFonts w:ascii="Montserrat" w:hAnsi="Montserrat"/>
          <w:b/>
          <w:color w:val="373535"/>
          <w:sz w:val="20"/>
        </w:rPr>
        <w:t>Responsibilities:</w:t>
      </w:r>
    </w:p>
    <w:p w14:paraId="732B392F"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Credit and counterparty risk computation and calculation for COREP reporting,</w:t>
      </w:r>
    </w:p>
    <w:p w14:paraId="5C3DB3B0"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Daily monitoring and production of credit and counterparty risk computations,</w:t>
      </w:r>
    </w:p>
    <w:p w14:paraId="46234B44" w14:textId="77777777" w:rsidR="00451D87" w:rsidRPr="00AC14C1" w:rsidRDefault="00000000">
      <w:pPr>
        <w:numPr>
          <w:ilvl w:val="0"/>
          <w:numId w:val="1"/>
        </w:numPr>
        <w:spacing w:before="20" w:after="20" w:line="360" w:lineRule="auto"/>
        <w:rPr>
          <w:lang w:val="en-US"/>
        </w:rPr>
      </w:pPr>
      <w:r w:rsidRPr="00095D9F">
        <w:rPr>
          <w:rFonts w:ascii="Montserrat" w:hAnsi="Montserrat"/>
          <w:b/>
          <w:bCs/>
          <w:color w:val="373535"/>
          <w:sz w:val="20"/>
          <w:lang w:val="en-US"/>
        </w:rPr>
        <w:t>Ensuring regulatory compliance with European banking regulations</w:t>
      </w:r>
      <w:r w:rsidRPr="00AC14C1">
        <w:rPr>
          <w:rFonts w:ascii="Montserrat" w:hAnsi="Montserrat"/>
          <w:color w:val="373535"/>
          <w:sz w:val="20"/>
          <w:lang w:val="en-US"/>
        </w:rPr>
        <w:t>.</w:t>
      </w:r>
    </w:p>
    <w:p w14:paraId="530B51DC" w14:textId="77777777" w:rsidR="00451D87" w:rsidRPr="00AC14C1" w:rsidRDefault="00000000">
      <w:pPr>
        <w:spacing w:before="80" w:after="40"/>
        <w:rPr>
          <w:lang w:val="en-US"/>
        </w:rPr>
      </w:pPr>
      <w:r w:rsidRPr="00AC14C1">
        <w:rPr>
          <w:rFonts w:ascii="Montserrat" w:hAnsi="Montserrat"/>
          <w:b/>
          <w:color w:val="373535"/>
          <w:sz w:val="20"/>
          <w:lang w:val="en-US"/>
        </w:rPr>
        <w:t xml:space="preserve">Technologies: </w:t>
      </w:r>
      <w:r w:rsidRPr="00AC14C1">
        <w:rPr>
          <w:rFonts w:ascii="Montserrat" w:hAnsi="Montserrat"/>
          <w:color w:val="373535"/>
          <w:sz w:val="20"/>
          <w:lang w:val="en-US"/>
        </w:rPr>
        <w:t>COREP Systems, Risk Calculation Tools, Regulatory Reporting Systems, Excel</w:t>
      </w:r>
    </w:p>
    <w:p w14:paraId="74503CCF" w14:textId="77777777" w:rsidR="00451D87" w:rsidRDefault="00000000">
      <w:pPr>
        <w:spacing w:before="80" w:after="120"/>
      </w:pPr>
      <w:r>
        <w:rPr>
          <w:noProof/>
        </w:rPr>
        <w:pict w14:anchorId="125926A4">
          <v:rect id="_x0000_i1032" style="width:448.6pt;height:2pt" o:hrpct="989" o:hralign="center" o:hrstd="t" o:hrnoshade="t" o:hr="t" fillcolor="#e14f4f" stroked="f"/>
        </w:pict>
      </w:r>
    </w:p>
    <w:p w14:paraId="4539D3E0" w14:textId="77777777" w:rsidR="00451D87" w:rsidRPr="00AC14C1" w:rsidRDefault="00000000">
      <w:pPr>
        <w:spacing w:before="20" w:after="0"/>
        <w:rPr>
          <w:lang w:val="en-US"/>
        </w:rPr>
      </w:pPr>
      <w:r w:rsidRPr="00AC14C1">
        <w:rPr>
          <w:rFonts w:ascii="Montserrat" w:hAnsi="Montserrat"/>
          <w:b/>
          <w:color w:val="373535"/>
          <w:sz w:val="20"/>
          <w:lang w:val="en-US"/>
        </w:rPr>
        <w:t>10.2020 – 04.2022</w:t>
      </w:r>
    </w:p>
    <w:p w14:paraId="568209D2"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JPMorgan Poland Services</w:t>
      </w:r>
    </w:p>
    <w:p w14:paraId="55BFA823"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Party Reference Data Program Manager</w:t>
      </w:r>
    </w:p>
    <w:p w14:paraId="34A2214E" w14:textId="77777777" w:rsidR="00451D87" w:rsidRDefault="00000000">
      <w:pPr>
        <w:spacing w:after="20"/>
      </w:pPr>
      <w:r>
        <w:rPr>
          <w:rFonts w:ascii="Montserrat" w:hAnsi="Montserrat"/>
          <w:b/>
          <w:color w:val="373535"/>
          <w:sz w:val="20"/>
        </w:rPr>
        <w:t>Responsibilities:</w:t>
      </w:r>
    </w:p>
    <w:p w14:paraId="4AE477F7"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Implementation of Party and Account strategic identifiers system,</w:t>
      </w:r>
    </w:p>
    <w:p w14:paraId="39DB1546"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Integration of CIB Markets applications for trading eligibility checks,</w:t>
      </w:r>
    </w:p>
    <w:p w14:paraId="24CBF067"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lastRenderedPageBreak/>
        <w:t>Cooperation with Tech Leads and UAT environment management,</w:t>
      </w:r>
    </w:p>
    <w:p w14:paraId="3ED26E51"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JIRA tracking and progress updates coordination.</w:t>
      </w:r>
    </w:p>
    <w:p w14:paraId="29DEFD88" w14:textId="77777777" w:rsidR="00451D87" w:rsidRPr="00AC14C1" w:rsidRDefault="00000000">
      <w:pPr>
        <w:spacing w:before="80" w:after="40"/>
        <w:rPr>
          <w:lang w:val="en-US"/>
        </w:rPr>
      </w:pPr>
      <w:r w:rsidRPr="00AC14C1">
        <w:rPr>
          <w:rFonts w:ascii="Montserrat" w:hAnsi="Montserrat"/>
          <w:b/>
          <w:color w:val="373535"/>
          <w:sz w:val="20"/>
          <w:lang w:val="en-US"/>
        </w:rPr>
        <w:t xml:space="preserve">Technologies: </w:t>
      </w:r>
      <w:r w:rsidRPr="00AC14C1">
        <w:rPr>
          <w:rFonts w:ascii="Montserrat" w:hAnsi="Montserrat"/>
          <w:color w:val="373535"/>
          <w:sz w:val="20"/>
          <w:lang w:val="en-US"/>
        </w:rPr>
        <w:t>JIRA, CIB Markets Applications, Reference Data Systems, UAT Tools</w:t>
      </w:r>
    </w:p>
    <w:p w14:paraId="6AB117A8" w14:textId="77777777" w:rsidR="00451D87" w:rsidRDefault="00000000">
      <w:pPr>
        <w:spacing w:before="80" w:after="120"/>
      </w:pPr>
      <w:r>
        <w:rPr>
          <w:noProof/>
        </w:rPr>
        <w:pict w14:anchorId="012C2265">
          <v:rect id="_x0000_i1033" style="width:448.6pt;height:2pt" o:hrpct="989" o:hralign="center" o:hrstd="t" o:hrnoshade="t" o:hr="t" fillcolor="#e14f4f" stroked="f"/>
        </w:pict>
      </w:r>
    </w:p>
    <w:p w14:paraId="26E56C4A" w14:textId="77777777" w:rsidR="00451D87" w:rsidRPr="00AC14C1" w:rsidRDefault="00000000">
      <w:pPr>
        <w:spacing w:before="20" w:after="0"/>
        <w:rPr>
          <w:lang w:val="en-US"/>
        </w:rPr>
      </w:pPr>
      <w:r w:rsidRPr="00AC14C1">
        <w:rPr>
          <w:rFonts w:ascii="Montserrat" w:hAnsi="Montserrat"/>
          <w:b/>
          <w:color w:val="373535"/>
          <w:sz w:val="20"/>
          <w:lang w:val="en-US"/>
        </w:rPr>
        <w:t>07.2020 – 09.2020</w:t>
      </w:r>
    </w:p>
    <w:p w14:paraId="4A7807B5"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Citi Services Poland</w:t>
      </w:r>
    </w:p>
    <w:p w14:paraId="79CC86C3"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PMO Specialist - Private Banking Regulatory &amp; Compliance EMEA</w:t>
      </w:r>
    </w:p>
    <w:p w14:paraId="365AE924" w14:textId="77777777" w:rsidR="00451D87" w:rsidRDefault="00000000">
      <w:pPr>
        <w:spacing w:after="20"/>
      </w:pPr>
      <w:r>
        <w:rPr>
          <w:rFonts w:ascii="Montserrat" w:hAnsi="Montserrat"/>
          <w:b/>
          <w:color w:val="373535"/>
          <w:sz w:val="20"/>
        </w:rPr>
        <w:t>Responsibilities:</w:t>
      </w:r>
    </w:p>
    <w:p w14:paraId="58AEDF1F" w14:textId="77777777" w:rsidR="00451D87" w:rsidRPr="00AC14C1" w:rsidRDefault="00000000">
      <w:pPr>
        <w:numPr>
          <w:ilvl w:val="0"/>
          <w:numId w:val="1"/>
        </w:numPr>
        <w:spacing w:before="20" w:after="20" w:line="360" w:lineRule="auto"/>
        <w:rPr>
          <w:lang w:val="en-US"/>
        </w:rPr>
      </w:pPr>
      <w:r w:rsidRPr="00095D9F">
        <w:rPr>
          <w:rFonts w:ascii="Montserrat" w:hAnsi="Montserrat"/>
          <w:b/>
          <w:bCs/>
          <w:color w:val="373535"/>
          <w:sz w:val="20"/>
          <w:lang w:val="en-US"/>
        </w:rPr>
        <w:t>Preparing project reporting and presentations</w:t>
      </w:r>
      <w:r w:rsidRPr="00AC14C1">
        <w:rPr>
          <w:rFonts w:ascii="Montserrat" w:hAnsi="Montserrat"/>
          <w:color w:val="373535"/>
          <w:sz w:val="20"/>
          <w:lang w:val="en-US"/>
        </w:rPr>
        <w:t xml:space="preserve"> including scope, budget, and traceability matrix,</w:t>
      </w:r>
    </w:p>
    <w:p w14:paraId="47B28852" w14:textId="77777777" w:rsidR="00451D87" w:rsidRPr="00AC14C1" w:rsidRDefault="00000000">
      <w:pPr>
        <w:numPr>
          <w:ilvl w:val="0"/>
          <w:numId w:val="1"/>
        </w:numPr>
        <w:spacing w:before="20" w:after="20" w:line="360" w:lineRule="auto"/>
        <w:rPr>
          <w:lang w:val="en-US"/>
        </w:rPr>
      </w:pPr>
      <w:r w:rsidRPr="00095D9F">
        <w:rPr>
          <w:rFonts w:ascii="Montserrat" w:hAnsi="Montserrat"/>
          <w:b/>
          <w:bCs/>
          <w:color w:val="373535"/>
          <w:sz w:val="20"/>
          <w:lang w:val="en-US"/>
        </w:rPr>
        <w:t xml:space="preserve">Coordinating work streams </w:t>
      </w:r>
      <w:r w:rsidRPr="00AC14C1">
        <w:rPr>
          <w:rFonts w:ascii="Montserrat" w:hAnsi="Montserrat"/>
          <w:color w:val="373535"/>
          <w:sz w:val="20"/>
          <w:lang w:val="en-US"/>
        </w:rPr>
        <w:t>and supporting project managers,</w:t>
      </w:r>
    </w:p>
    <w:p w14:paraId="27248663"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Monitoring milestones and deliverables against project plans,</w:t>
      </w:r>
    </w:p>
    <w:p w14:paraId="3F443A37" w14:textId="77777777" w:rsidR="00451D87" w:rsidRPr="00095D9F" w:rsidRDefault="00000000">
      <w:pPr>
        <w:numPr>
          <w:ilvl w:val="0"/>
          <w:numId w:val="1"/>
        </w:numPr>
        <w:spacing w:before="20" w:after="20" w:line="360" w:lineRule="auto"/>
        <w:rPr>
          <w:b/>
          <w:bCs/>
          <w:lang w:val="en-US"/>
        </w:rPr>
      </w:pPr>
      <w:r w:rsidRPr="00095D9F">
        <w:rPr>
          <w:rFonts w:ascii="Montserrat" w:hAnsi="Montserrat"/>
          <w:b/>
          <w:bCs/>
          <w:color w:val="373535"/>
          <w:sz w:val="20"/>
          <w:lang w:val="en-US"/>
        </w:rPr>
        <w:t>Budget tracking and project status reporting.</w:t>
      </w:r>
    </w:p>
    <w:p w14:paraId="377A16F0" w14:textId="77777777" w:rsidR="00451D87" w:rsidRPr="00AC14C1" w:rsidRDefault="00000000">
      <w:pPr>
        <w:spacing w:before="80" w:after="40"/>
        <w:rPr>
          <w:lang w:val="en-US"/>
        </w:rPr>
      </w:pPr>
      <w:r w:rsidRPr="00AC14C1">
        <w:rPr>
          <w:rFonts w:ascii="Montserrat" w:hAnsi="Montserrat"/>
          <w:b/>
          <w:color w:val="373535"/>
          <w:sz w:val="20"/>
          <w:lang w:val="en-US"/>
        </w:rPr>
        <w:t xml:space="preserve">Technologies: </w:t>
      </w:r>
      <w:r w:rsidRPr="00AC14C1">
        <w:rPr>
          <w:rFonts w:ascii="Montserrat" w:hAnsi="Montserrat"/>
          <w:color w:val="373535"/>
          <w:sz w:val="20"/>
          <w:lang w:val="en-US"/>
        </w:rPr>
        <w:t>MS Project, PowerPoint, Excel, SharePoint, Project Management Tools</w:t>
      </w:r>
    </w:p>
    <w:p w14:paraId="61CECF8D" w14:textId="77777777" w:rsidR="00451D87" w:rsidRDefault="00000000">
      <w:pPr>
        <w:spacing w:before="80" w:after="120"/>
      </w:pPr>
      <w:r>
        <w:rPr>
          <w:noProof/>
        </w:rPr>
        <w:pict w14:anchorId="153034BE">
          <v:rect id="_x0000_i1034" style="width:448.6pt;height:2pt" o:hrpct="989" o:hralign="center" o:hrstd="t" o:hrnoshade="t" o:hr="t" fillcolor="#e14f4f" stroked="f"/>
        </w:pict>
      </w:r>
    </w:p>
    <w:p w14:paraId="55FD304F" w14:textId="77777777" w:rsidR="00451D87" w:rsidRPr="00AC14C1" w:rsidRDefault="00000000">
      <w:pPr>
        <w:spacing w:before="20" w:after="0"/>
        <w:rPr>
          <w:lang w:val="en-US"/>
        </w:rPr>
      </w:pPr>
      <w:r w:rsidRPr="00AC14C1">
        <w:rPr>
          <w:rFonts w:ascii="Montserrat" w:hAnsi="Montserrat"/>
          <w:b/>
          <w:color w:val="373535"/>
          <w:sz w:val="20"/>
          <w:lang w:val="en-US"/>
        </w:rPr>
        <w:t>01.2020 – 04.2020</w:t>
      </w:r>
    </w:p>
    <w:p w14:paraId="6D33299A"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PZU</w:t>
      </w:r>
    </w:p>
    <w:p w14:paraId="5ECFF028"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IFRS 17 Project Coordinator (PMO)</w:t>
      </w:r>
    </w:p>
    <w:p w14:paraId="6A3D0811" w14:textId="77777777" w:rsidR="00451D87" w:rsidRDefault="00000000">
      <w:pPr>
        <w:spacing w:after="20"/>
      </w:pPr>
      <w:r>
        <w:rPr>
          <w:rFonts w:ascii="Montserrat" w:hAnsi="Montserrat"/>
          <w:b/>
          <w:color w:val="373535"/>
          <w:sz w:val="20"/>
        </w:rPr>
        <w:t>Responsibilities:</w:t>
      </w:r>
    </w:p>
    <w:p w14:paraId="426B76B3"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Coordinating project deliverables across organization and external advisors,</w:t>
      </w:r>
    </w:p>
    <w:p w14:paraId="2FB59AE7" w14:textId="77777777" w:rsidR="00451D87" w:rsidRPr="00AC14C1" w:rsidRDefault="00000000">
      <w:pPr>
        <w:numPr>
          <w:ilvl w:val="0"/>
          <w:numId w:val="1"/>
        </w:numPr>
        <w:spacing w:before="20" w:after="20" w:line="360" w:lineRule="auto"/>
        <w:rPr>
          <w:lang w:val="en-US"/>
        </w:rPr>
      </w:pPr>
      <w:r w:rsidRPr="00095D9F">
        <w:rPr>
          <w:rFonts w:ascii="Montserrat" w:hAnsi="Montserrat"/>
          <w:b/>
          <w:bCs/>
          <w:color w:val="373535"/>
          <w:sz w:val="20"/>
          <w:lang w:val="en-US"/>
        </w:rPr>
        <w:t>Budget management and reporting for regulatory implementation project</w:t>
      </w:r>
      <w:r w:rsidRPr="00AC14C1">
        <w:rPr>
          <w:rFonts w:ascii="Montserrat" w:hAnsi="Montserrat"/>
          <w:color w:val="373535"/>
          <w:sz w:val="20"/>
          <w:lang w:val="en-US"/>
        </w:rPr>
        <w:t>,</w:t>
      </w:r>
    </w:p>
    <w:p w14:paraId="65045CA5" w14:textId="77777777" w:rsidR="00451D87" w:rsidRPr="00AC14C1" w:rsidRDefault="00000000">
      <w:pPr>
        <w:numPr>
          <w:ilvl w:val="0"/>
          <w:numId w:val="1"/>
        </w:numPr>
        <w:spacing w:before="20" w:after="20" w:line="360" w:lineRule="auto"/>
        <w:rPr>
          <w:lang w:val="en-US"/>
        </w:rPr>
      </w:pPr>
      <w:r w:rsidRPr="00095D9F">
        <w:rPr>
          <w:rFonts w:ascii="Montserrat" w:hAnsi="Montserrat"/>
          <w:b/>
          <w:bCs/>
          <w:color w:val="373535"/>
          <w:sz w:val="20"/>
          <w:lang w:val="en-US"/>
        </w:rPr>
        <w:t>Risk and issue identification and resolution</w:t>
      </w:r>
      <w:r w:rsidRPr="00AC14C1">
        <w:rPr>
          <w:rFonts w:ascii="Montserrat" w:hAnsi="Montserrat"/>
          <w:color w:val="373535"/>
          <w:sz w:val="20"/>
          <w:lang w:val="en-US"/>
        </w:rPr>
        <w:t>,</w:t>
      </w:r>
    </w:p>
    <w:p w14:paraId="7362FFC7"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Skills matrix development and training organization.</w:t>
      </w:r>
    </w:p>
    <w:p w14:paraId="37FB6D54" w14:textId="77777777" w:rsidR="00451D87" w:rsidRPr="00AC14C1" w:rsidRDefault="00000000">
      <w:pPr>
        <w:spacing w:before="80" w:after="40"/>
        <w:rPr>
          <w:lang w:val="en-US"/>
        </w:rPr>
      </w:pPr>
      <w:r w:rsidRPr="00AC14C1">
        <w:rPr>
          <w:rFonts w:ascii="Montserrat" w:hAnsi="Montserrat"/>
          <w:b/>
          <w:color w:val="373535"/>
          <w:sz w:val="20"/>
          <w:lang w:val="en-US"/>
        </w:rPr>
        <w:t xml:space="preserve">Technologies: </w:t>
      </w:r>
      <w:r w:rsidRPr="00AC14C1">
        <w:rPr>
          <w:rFonts w:ascii="Montserrat" w:hAnsi="Montserrat"/>
          <w:color w:val="373535"/>
          <w:sz w:val="20"/>
          <w:lang w:val="en-US"/>
        </w:rPr>
        <w:t>IFRS Systems, Project Management Tools, Budget Management Systems, PowerPoint</w:t>
      </w:r>
    </w:p>
    <w:p w14:paraId="439E090E" w14:textId="77777777" w:rsidR="00451D87" w:rsidRDefault="00000000">
      <w:pPr>
        <w:spacing w:before="80" w:after="120"/>
      </w:pPr>
      <w:r>
        <w:rPr>
          <w:noProof/>
        </w:rPr>
        <w:pict w14:anchorId="75640B67">
          <v:rect id="_x0000_i1035" style="width:448.6pt;height:2pt" o:hrpct="989" o:hralign="center" o:hrstd="t" o:hrnoshade="t" o:hr="t" fillcolor="#e14f4f" stroked="f"/>
        </w:pict>
      </w:r>
    </w:p>
    <w:p w14:paraId="20CE3A40" w14:textId="77777777" w:rsidR="00451D87" w:rsidRPr="00AC14C1" w:rsidRDefault="00000000">
      <w:pPr>
        <w:spacing w:before="20" w:after="0"/>
        <w:rPr>
          <w:lang w:val="en-US"/>
        </w:rPr>
      </w:pPr>
      <w:r w:rsidRPr="00AC14C1">
        <w:rPr>
          <w:rFonts w:ascii="Montserrat" w:hAnsi="Montserrat"/>
          <w:b/>
          <w:color w:val="373535"/>
          <w:sz w:val="20"/>
          <w:lang w:val="en-US"/>
        </w:rPr>
        <w:t>07.2018 – 12.2019</w:t>
      </w:r>
    </w:p>
    <w:p w14:paraId="229D6CC3"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Madsystem sj., Sassi</w:t>
      </w:r>
    </w:p>
    <w:p w14:paraId="0C624192"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Performance Consultant and Leadership Coach</w:t>
      </w:r>
    </w:p>
    <w:p w14:paraId="307A3184" w14:textId="77777777" w:rsidR="00451D87" w:rsidRDefault="00000000">
      <w:pPr>
        <w:spacing w:after="20"/>
      </w:pPr>
      <w:r>
        <w:rPr>
          <w:rFonts w:ascii="Montserrat" w:hAnsi="Montserrat"/>
          <w:b/>
          <w:color w:val="373535"/>
          <w:sz w:val="20"/>
        </w:rPr>
        <w:t>Responsibilities:</w:t>
      </w:r>
    </w:p>
    <w:p w14:paraId="5ACA66A0"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Strategic consulting for finance optimization and business effectiveness,</w:t>
      </w:r>
    </w:p>
    <w:p w14:paraId="21CFE184"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Cultural change and change leadership consulting,</w:t>
      </w:r>
    </w:p>
    <w:p w14:paraId="3F0B532E"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Lean methodology implementation and effective communication training,</w:t>
      </w:r>
    </w:p>
    <w:p w14:paraId="3082D777" w14:textId="77777777" w:rsidR="00451D87" w:rsidRDefault="00000000">
      <w:pPr>
        <w:numPr>
          <w:ilvl w:val="0"/>
          <w:numId w:val="1"/>
        </w:numPr>
        <w:spacing w:before="20" w:after="20" w:line="360" w:lineRule="auto"/>
      </w:pPr>
      <w:r>
        <w:rPr>
          <w:rFonts w:ascii="Montserrat" w:hAnsi="Montserrat"/>
          <w:color w:val="373535"/>
          <w:sz w:val="20"/>
        </w:rPr>
        <w:t>Project management consulting services.</w:t>
      </w:r>
    </w:p>
    <w:p w14:paraId="2690BC36" w14:textId="77777777" w:rsidR="00451D87" w:rsidRPr="00AC14C1" w:rsidRDefault="00000000">
      <w:pPr>
        <w:spacing w:before="80" w:after="40"/>
        <w:rPr>
          <w:lang w:val="en-US"/>
        </w:rPr>
      </w:pPr>
      <w:r w:rsidRPr="00AC14C1">
        <w:rPr>
          <w:rFonts w:ascii="Montserrat" w:hAnsi="Montserrat"/>
          <w:b/>
          <w:color w:val="373535"/>
          <w:sz w:val="20"/>
          <w:lang w:val="en-US"/>
        </w:rPr>
        <w:lastRenderedPageBreak/>
        <w:t xml:space="preserve">Technologies: </w:t>
      </w:r>
      <w:r w:rsidRPr="00AC14C1">
        <w:rPr>
          <w:rFonts w:ascii="Montserrat" w:hAnsi="Montserrat"/>
          <w:color w:val="373535"/>
          <w:sz w:val="20"/>
          <w:lang w:val="en-US"/>
        </w:rPr>
        <w:t>Lean Tools, Change Management Frameworks, PowerPoint, Excel</w:t>
      </w:r>
    </w:p>
    <w:p w14:paraId="19911E24" w14:textId="77777777" w:rsidR="00451D87" w:rsidRDefault="00000000">
      <w:pPr>
        <w:spacing w:before="80" w:after="120"/>
      </w:pPr>
      <w:r>
        <w:rPr>
          <w:noProof/>
        </w:rPr>
        <w:pict w14:anchorId="1A166478">
          <v:rect id="_x0000_i1036" style="width:448.6pt;height:2pt" o:hrpct="989" o:hralign="center" o:hrstd="t" o:hrnoshade="t" o:hr="t" fillcolor="#e14f4f" stroked="f"/>
        </w:pict>
      </w:r>
    </w:p>
    <w:p w14:paraId="6F3DF93B" w14:textId="77777777" w:rsidR="00451D87" w:rsidRPr="00AC14C1" w:rsidRDefault="00000000">
      <w:pPr>
        <w:spacing w:before="20" w:after="0"/>
        <w:rPr>
          <w:lang w:val="en-US"/>
        </w:rPr>
      </w:pPr>
      <w:r w:rsidRPr="00AC14C1">
        <w:rPr>
          <w:rFonts w:ascii="Montserrat" w:hAnsi="Montserrat"/>
          <w:b/>
          <w:color w:val="373535"/>
          <w:sz w:val="20"/>
          <w:lang w:val="en-US"/>
        </w:rPr>
        <w:t>05.2007 – 06.2018</w:t>
      </w:r>
    </w:p>
    <w:p w14:paraId="378F4871"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Royal Bank of Scotland/ABN AMRO</w:t>
      </w:r>
    </w:p>
    <w:p w14:paraId="0EDAE235"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Various roles: BI Finance Senior Analyst, Leadership Consultant, Lean Coach, Project Manager</w:t>
      </w:r>
    </w:p>
    <w:p w14:paraId="7E24C5D8" w14:textId="77777777" w:rsidR="00451D87" w:rsidRDefault="00000000">
      <w:pPr>
        <w:spacing w:after="20"/>
      </w:pPr>
      <w:r>
        <w:rPr>
          <w:rFonts w:ascii="Montserrat" w:hAnsi="Montserrat"/>
          <w:b/>
          <w:color w:val="373535"/>
          <w:sz w:val="20"/>
        </w:rPr>
        <w:t>Responsibilities:</w:t>
      </w:r>
    </w:p>
    <w:p w14:paraId="63C6F151"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Capital reporting for Commercial &amp; Private Banking units and RWA analysis,</w:t>
      </w:r>
    </w:p>
    <w:p w14:paraId="6224A862"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Leadership programme implementation focused on Service Excellence standards,</w:t>
      </w:r>
    </w:p>
    <w:p w14:paraId="335CB063"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Building sustainable Lean culture and business performance improvement,</w:t>
      </w:r>
    </w:p>
    <w:p w14:paraId="05E79851" w14:textId="77777777" w:rsidR="00451D87" w:rsidRPr="00AC14C1" w:rsidRDefault="00000000">
      <w:pPr>
        <w:numPr>
          <w:ilvl w:val="0"/>
          <w:numId w:val="1"/>
        </w:numPr>
        <w:spacing w:before="20" w:after="20" w:line="360" w:lineRule="auto"/>
        <w:rPr>
          <w:lang w:val="en-US"/>
        </w:rPr>
      </w:pPr>
      <w:r w:rsidRPr="009F7107">
        <w:rPr>
          <w:rFonts w:ascii="Montserrat" w:hAnsi="Montserrat"/>
          <w:b/>
          <w:bCs/>
          <w:color w:val="373535"/>
          <w:sz w:val="20"/>
          <w:lang w:val="en-US"/>
        </w:rPr>
        <w:t>Leading regulatory change projects for FSA and Bank of England compliance</w:t>
      </w:r>
      <w:r w:rsidRPr="00AC14C1">
        <w:rPr>
          <w:rFonts w:ascii="Montserrat" w:hAnsi="Montserrat"/>
          <w:color w:val="373535"/>
          <w:sz w:val="20"/>
          <w:lang w:val="en-US"/>
        </w:rPr>
        <w:t>,</w:t>
      </w:r>
    </w:p>
    <w:p w14:paraId="20CB0071"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Service delivery management for financial shared services migration,</w:t>
      </w:r>
    </w:p>
    <w:p w14:paraId="26DCBE8D" w14:textId="77777777" w:rsidR="00451D87" w:rsidRPr="009F7107" w:rsidRDefault="00000000">
      <w:pPr>
        <w:numPr>
          <w:ilvl w:val="0"/>
          <w:numId w:val="1"/>
        </w:numPr>
        <w:spacing w:before="20" w:after="20" w:line="360" w:lineRule="auto"/>
        <w:rPr>
          <w:b/>
          <w:bCs/>
          <w:lang w:val="en-US"/>
        </w:rPr>
      </w:pPr>
      <w:r w:rsidRPr="009F7107">
        <w:rPr>
          <w:rFonts w:ascii="Montserrat" w:hAnsi="Montserrat"/>
          <w:b/>
          <w:bCs/>
          <w:color w:val="373535"/>
          <w:sz w:val="20"/>
          <w:lang w:val="en-US"/>
        </w:rPr>
        <w:t>Creating Centre of Excellence for Regulatory Reporting covering 23 EMEA countries.</w:t>
      </w:r>
    </w:p>
    <w:p w14:paraId="7D86F658" w14:textId="77777777" w:rsidR="00451D87" w:rsidRPr="00AC14C1" w:rsidRDefault="00000000">
      <w:pPr>
        <w:spacing w:before="80" w:after="40"/>
        <w:rPr>
          <w:lang w:val="en-US"/>
        </w:rPr>
      </w:pPr>
      <w:r w:rsidRPr="00AC14C1">
        <w:rPr>
          <w:rFonts w:ascii="Montserrat" w:hAnsi="Montserrat"/>
          <w:b/>
          <w:color w:val="373535"/>
          <w:sz w:val="20"/>
          <w:lang w:val="en-US"/>
        </w:rPr>
        <w:t xml:space="preserve">Technologies: </w:t>
      </w:r>
      <w:r w:rsidRPr="00AC14C1">
        <w:rPr>
          <w:rFonts w:ascii="Montserrat" w:hAnsi="Montserrat"/>
          <w:color w:val="373535"/>
          <w:sz w:val="20"/>
          <w:lang w:val="en-US"/>
        </w:rPr>
        <w:t>Regulatory Reporting Systems, Data Warehouse, BI Tools, Lean Tools, MS Project, PowerPoint, Excel</w:t>
      </w:r>
    </w:p>
    <w:p w14:paraId="3DA586FA" w14:textId="77777777" w:rsidR="00451D87" w:rsidRDefault="00000000">
      <w:pPr>
        <w:spacing w:before="80" w:after="120"/>
      </w:pPr>
      <w:r>
        <w:rPr>
          <w:noProof/>
        </w:rPr>
        <w:pict w14:anchorId="68191CFE">
          <v:rect id="_x0000_i1037" style="width:448.6pt;height:2pt" o:hrpct="989" o:hralign="center" o:hrstd="t" o:hrnoshade="t" o:hr="t" fillcolor="#e14f4f" stroked="f"/>
        </w:pict>
      </w:r>
    </w:p>
    <w:p w14:paraId="12380C26" w14:textId="77777777" w:rsidR="00451D87" w:rsidRPr="00AC14C1" w:rsidRDefault="00000000">
      <w:pPr>
        <w:spacing w:before="20" w:after="0"/>
        <w:rPr>
          <w:lang w:val="en-US"/>
        </w:rPr>
      </w:pPr>
      <w:r w:rsidRPr="00AC14C1">
        <w:rPr>
          <w:rFonts w:ascii="Montserrat" w:hAnsi="Montserrat"/>
          <w:b/>
          <w:color w:val="373535"/>
          <w:sz w:val="20"/>
          <w:lang w:val="en-US"/>
        </w:rPr>
        <w:t>08.2006 – 04.2007</w:t>
      </w:r>
    </w:p>
    <w:p w14:paraId="0B36D3CB"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IBM Global Business Services</w:t>
      </w:r>
    </w:p>
    <w:p w14:paraId="5167B8E2"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Business Consultant</w:t>
      </w:r>
    </w:p>
    <w:p w14:paraId="132CA167" w14:textId="77777777" w:rsidR="00451D87" w:rsidRDefault="00000000">
      <w:pPr>
        <w:spacing w:after="20"/>
      </w:pPr>
      <w:r>
        <w:rPr>
          <w:rFonts w:ascii="Montserrat" w:hAnsi="Montserrat"/>
          <w:b/>
          <w:color w:val="373535"/>
          <w:sz w:val="20"/>
        </w:rPr>
        <w:t>Responsibilities:</w:t>
      </w:r>
    </w:p>
    <w:p w14:paraId="3238A417"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Business analysis and specification development for financial institutions,</w:t>
      </w:r>
    </w:p>
    <w:p w14:paraId="41FBDE9F"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Regulatory reporting and internal reporting system implementations,</w:t>
      </w:r>
    </w:p>
    <w:p w14:paraId="7698528C"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MIS, controlling, risk and liquidity management consulting.</w:t>
      </w:r>
    </w:p>
    <w:p w14:paraId="4CA3CE6D" w14:textId="77777777" w:rsidR="00451D87" w:rsidRPr="00AC14C1" w:rsidRDefault="00000000">
      <w:pPr>
        <w:spacing w:before="80" w:after="40"/>
        <w:rPr>
          <w:lang w:val="en-US"/>
        </w:rPr>
      </w:pPr>
      <w:r w:rsidRPr="00AC14C1">
        <w:rPr>
          <w:rFonts w:ascii="Montserrat" w:hAnsi="Montserrat"/>
          <w:b/>
          <w:color w:val="373535"/>
          <w:sz w:val="20"/>
          <w:lang w:val="en-US"/>
        </w:rPr>
        <w:t xml:space="preserve">Technologies: </w:t>
      </w:r>
      <w:r w:rsidRPr="00AC14C1">
        <w:rPr>
          <w:rFonts w:ascii="Montserrat" w:hAnsi="Montserrat"/>
          <w:color w:val="373535"/>
          <w:sz w:val="20"/>
          <w:lang w:val="en-US"/>
        </w:rPr>
        <w:t>IBM Methodologies, Regulatory Systems, Risk Management Tools, MIS Systems</w:t>
      </w:r>
    </w:p>
    <w:p w14:paraId="43331852" w14:textId="77777777" w:rsidR="00451D87" w:rsidRDefault="00000000">
      <w:pPr>
        <w:spacing w:before="80" w:after="120"/>
      </w:pPr>
      <w:r>
        <w:rPr>
          <w:noProof/>
        </w:rPr>
        <w:pict w14:anchorId="267A2E77">
          <v:rect id="_x0000_i1038" style="width:448.6pt;height:2pt" o:hrpct="989" o:hralign="center" o:hrstd="t" o:hrnoshade="t" o:hr="t" fillcolor="#e14f4f" stroked="f"/>
        </w:pict>
      </w:r>
    </w:p>
    <w:p w14:paraId="1A38CAC6" w14:textId="77777777" w:rsidR="00451D87" w:rsidRPr="00AC14C1" w:rsidRDefault="00000000">
      <w:pPr>
        <w:spacing w:before="20" w:after="0"/>
        <w:rPr>
          <w:lang w:val="en-US"/>
        </w:rPr>
      </w:pPr>
      <w:r w:rsidRPr="00AC14C1">
        <w:rPr>
          <w:rFonts w:ascii="Montserrat" w:hAnsi="Montserrat"/>
          <w:b/>
          <w:color w:val="373535"/>
          <w:sz w:val="20"/>
          <w:lang w:val="en-US"/>
        </w:rPr>
        <w:t>09.2005 – 05.2006</w:t>
      </w:r>
    </w:p>
    <w:p w14:paraId="0FC7BE43"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PriceWaterhouseCoopers</w:t>
      </w:r>
    </w:p>
    <w:p w14:paraId="7CDAC9E2"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Senior Associate</w:t>
      </w:r>
    </w:p>
    <w:p w14:paraId="707FD01F" w14:textId="77777777" w:rsidR="00451D87" w:rsidRPr="00AC14C1" w:rsidRDefault="00000000">
      <w:pPr>
        <w:spacing w:after="20"/>
        <w:rPr>
          <w:lang w:val="en-US"/>
        </w:rPr>
      </w:pPr>
      <w:r w:rsidRPr="00AC14C1">
        <w:rPr>
          <w:rFonts w:ascii="Montserrat" w:hAnsi="Montserrat"/>
          <w:b/>
          <w:color w:val="373535"/>
          <w:sz w:val="20"/>
          <w:lang w:val="en-US"/>
        </w:rPr>
        <w:t>Responsibilities:</w:t>
      </w:r>
    </w:p>
    <w:p w14:paraId="72601A30" w14:textId="77777777" w:rsidR="00451D87" w:rsidRPr="00AC14C1" w:rsidRDefault="00000000">
      <w:pPr>
        <w:numPr>
          <w:ilvl w:val="0"/>
          <w:numId w:val="1"/>
        </w:numPr>
        <w:spacing w:before="20" w:after="20" w:line="360" w:lineRule="auto"/>
        <w:rPr>
          <w:lang w:val="en-US"/>
        </w:rPr>
      </w:pPr>
      <w:r w:rsidRPr="009F7107">
        <w:rPr>
          <w:rFonts w:ascii="Montserrat" w:hAnsi="Montserrat"/>
          <w:b/>
          <w:bCs/>
          <w:color w:val="373535"/>
          <w:sz w:val="20"/>
          <w:lang w:val="en-US"/>
        </w:rPr>
        <w:t>Financial Advisory and Risk Management project delivery</w:t>
      </w:r>
      <w:r w:rsidRPr="00AC14C1">
        <w:rPr>
          <w:rFonts w:ascii="Montserrat" w:hAnsi="Montserrat"/>
          <w:color w:val="373535"/>
          <w:sz w:val="20"/>
          <w:lang w:val="en-US"/>
        </w:rPr>
        <w:t>,</w:t>
      </w:r>
    </w:p>
    <w:p w14:paraId="6BD9970D"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Market Risk Management systems and procedures audits,</w:t>
      </w:r>
    </w:p>
    <w:p w14:paraId="1584B20E"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 xml:space="preserve">Treasury, Back-Office and </w:t>
      </w:r>
      <w:r w:rsidRPr="009F7107">
        <w:rPr>
          <w:rFonts w:ascii="Montserrat" w:hAnsi="Montserrat"/>
          <w:b/>
          <w:bCs/>
          <w:color w:val="373535"/>
          <w:sz w:val="20"/>
          <w:lang w:val="en-US"/>
        </w:rPr>
        <w:t>Risk Control Units auditing</w:t>
      </w:r>
      <w:r w:rsidRPr="00AC14C1">
        <w:rPr>
          <w:rFonts w:ascii="Montserrat" w:hAnsi="Montserrat"/>
          <w:color w:val="373535"/>
          <w:sz w:val="20"/>
          <w:lang w:val="en-US"/>
        </w:rPr>
        <w:t>.</w:t>
      </w:r>
    </w:p>
    <w:p w14:paraId="1EAF7EF5" w14:textId="77777777" w:rsidR="00451D87" w:rsidRPr="00AC14C1" w:rsidRDefault="00000000">
      <w:pPr>
        <w:spacing w:before="80" w:after="40"/>
        <w:rPr>
          <w:lang w:val="en-US"/>
        </w:rPr>
      </w:pPr>
      <w:r w:rsidRPr="00AC14C1">
        <w:rPr>
          <w:rFonts w:ascii="Montserrat" w:hAnsi="Montserrat"/>
          <w:b/>
          <w:color w:val="373535"/>
          <w:sz w:val="20"/>
          <w:lang w:val="en-US"/>
        </w:rPr>
        <w:lastRenderedPageBreak/>
        <w:t xml:space="preserve">Technologies: </w:t>
      </w:r>
      <w:r w:rsidRPr="00AC14C1">
        <w:rPr>
          <w:rFonts w:ascii="Montserrat" w:hAnsi="Montserrat"/>
          <w:color w:val="373535"/>
          <w:sz w:val="20"/>
          <w:lang w:val="en-US"/>
        </w:rPr>
        <w:t>Risk Management Systems, Audit Tools, Treasury Systems, PowerPoint, Excel</w:t>
      </w:r>
    </w:p>
    <w:p w14:paraId="4DA63580" w14:textId="77777777" w:rsidR="00451D87" w:rsidRDefault="00000000">
      <w:pPr>
        <w:spacing w:before="80" w:after="120"/>
      </w:pPr>
      <w:r>
        <w:rPr>
          <w:noProof/>
        </w:rPr>
        <w:pict w14:anchorId="38555E2D">
          <v:rect id="_x0000_i1039" style="width:448.6pt;height:2pt" o:hrpct="989" o:hralign="center" o:hrstd="t" o:hrnoshade="t" o:hr="t" fillcolor="#e14f4f" stroked="f"/>
        </w:pict>
      </w:r>
    </w:p>
    <w:p w14:paraId="7C5F47B0" w14:textId="77777777" w:rsidR="00451D87" w:rsidRPr="00AC14C1" w:rsidRDefault="00000000">
      <w:pPr>
        <w:spacing w:before="20" w:after="0"/>
        <w:rPr>
          <w:lang w:val="en-US"/>
        </w:rPr>
      </w:pPr>
      <w:r w:rsidRPr="00AC14C1">
        <w:rPr>
          <w:rFonts w:ascii="Montserrat" w:hAnsi="Montserrat"/>
          <w:b/>
          <w:color w:val="373535"/>
          <w:sz w:val="20"/>
          <w:lang w:val="en-US"/>
        </w:rPr>
        <w:t>05.2002 – 06.2005</w:t>
      </w:r>
    </w:p>
    <w:p w14:paraId="6E4E231F"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Bank for Socio-Economic Initiatives SA</w:t>
      </w:r>
    </w:p>
    <w:p w14:paraId="46A64396"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Market Risk Expert</w:t>
      </w:r>
    </w:p>
    <w:p w14:paraId="737BBDE9" w14:textId="77777777" w:rsidR="00451D87" w:rsidRPr="00AC14C1" w:rsidRDefault="00000000">
      <w:pPr>
        <w:spacing w:after="20"/>
        <w:rPr>
          <w:lang w:val="en-US"/>
        </w:rPr>
      </w:pPr>
      <w:r w:rsidRPr="00AC14C1">
        <w:rPr>
          <w:rFonts w:ascii="Montserrat" w:hAnsi="Montserrat"/>
          <w:b/>
          <w:color w:val="373535"/>
          <w:sz w:val="20"/>
          <w:lang w:val="en-US"/>
        </w:rPr>
        <w:t>Responsibilities:</w:t>
      </w:r>
    </w:p>
    <w:p w14:paraId="6D318D7A" w14:textId="77777777" w:rsidR="00451D87" w:rsidRPr="00AC14C1" w:rsidRDefault="00000000">
      <w:pPr>
        <w:numPr>
          <w:ilvl w:val="0"/>
          <w:numId w:val="1"/>
        </w:numPr>
        <w:spacing w:before="20" w:after="20" w:line="360" w:lineRule="auto"/>
        <w:rPr>
          <w:lang w:val="en-US"/>
        </w:rPr>
      </w:pPr>
      <w:r w:rsidRPr="009F7107">
        <w:rPr>
          <w:rFonts w:ascii="Montserrat" w:hAnsi="Montserrat"/>
          <w:b/>
          <w:bCs/>
          <w:color w:val="373535"/>
          <w:sz w:val="20"/>
          <w:lang w:val="en-US"/>
        </w:rPr>
        <w:t>Basel II project implementation for risk management system</w:t>
      </w:r>
      <w:r w:rsidRPr="00AC14C1">
        <w:rPr>
          <w:rFonts w:ascii="Montserrat" w:hAnsi="Montserrat"/>
          <w:color w:val="373535"/>
          <w:sz w:val="20"/>
          <w:lang w:val="en-US"/>
        </w:rPr>
        <w:t>,</w:t>
      </w:r>
    </w:p>
    <w:p w14:paraId="210D68A6" w14:textId="77777777" w:rsidR="00451D87" w:rsidRPr="00AC14C1" w:rsidRDefault="00000000">
      <w:pPr>
        <w:numPr>
          <w:ilvl w:val="0"/>
          <w:numId w:val="1"/>
        </w:numPr>
        <w:spacing w:before="20" w:after="20" w:line="360" w:lineRule="auto"/>
        <w:rPr>
          <w:lang w:val="en-US"/>
        </w:rPr>
      </w:pPr>
      <w:r w:rsidRPr="009F7107">
        <w:rPr>
          <w:rFonts w:ascii="Montserrat" w:hAnsi="Montserrat"/>
          <w:b/>
          <w:bCs/>
          <w:color w:val="373535"/>
          <w:sz w:val="20"/>
          <w:lang w:val="en-US"/>
        </w:rPr>
        <w:t>Market risk, credit risk and operational risk reporting implementation</w:t>
      </w:r>
      <w:r w:rsidRPr="00AC14C1">
        <w:rPr>
          <w:rFonts w:ascii="Montserrat" w:hAnsi="Montserrat"/>
          <w:color w:val="373535"/>
          <w:sz w:val="20"/>
          <w:lang w:val="en-US"/>
        </w:rPr>
        <w:t>,</w:t>
      </w:r>
    </w:p>
    <w:p w14:paraId="1A746E5E"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Interest rate risk management and risk limits monitoring.</w:t>
      </w:r>
    </w:p>
    <w:p w14:paraId="7FBAB940" w14:textId="77777777" w:rsidR="00451D87" w:rsidRPr="00AC14C1" w:rsidRDefault="00000000">
      <w:pPr>
        <w:spacing w:before="80" w:after="40"/>
        <w:rPr>
          <w:lang w:val="en-US"/>
        </w:rPr>
      </w:pPr>
      <w:r w:rsidRPr="00AC14C1">
        <w:rPr>
          <w:rFonts w:ascii="Montserrat" w:hAnsi="Montserrat"/>
          <w:b/>
          <w:color w:val="373535"/>
          <w:sz w:val="20"/>
          <w:lang w:val="en-US"/>
        </w:rPr>
        <w:t xml:space="preserve">Technologies: </w:t>
      </w:r>
      <w:r w:rsidRPr="00AC14C1">
        <w:rPr>
          <w:rFonts w:ascii="Montserrat" w:hAnsi="Montserrat"/>
          <w:color w:val="373535"/>
          <w:sz w:val="20"/>
          <w:lang w:val="en-US"/>
        </w:rPr>
        <w:t>Basel II Systems, Risk Management Platforms, Interest Rate Systems, Reporting Tools</w:t>
      </w:r>
    </w:p>
    <w:p w14:paraId="3961D9CA" w14:textId="77777777" w:rsidR="00451D87" w:rsidRDefault="00000000">
      <w:pPr>
        <w:spacing w:before="80" w:after="120"/>
      </w:pPr>
      <w:r>
        <w:rPr>
          <w:noProof/>
        </w:rPr>
        <w:pict w14:anchorId="3E0AC11C">
          <v:rect id="_x0000_i1040" style="width:448.6pt;height:2pt" o:hrpct="989" o:hralign="center" o:hrstd="t" o:hrnoshade="t" o:hr="t" fillcolor="#e14f4f" stroked="f"/>
        </w:pict>
      </w:r>
    </w:p>
    <w:p w14:paraId="79ECF8DD" w14:textId="77777777" w:rsidR="00451D87" w:rsidRPr="00AC14C1" w:rsidRDefault="00000000">
      <w:pPr>
        <w:spacing w:before="20" w:after="0"/>
        <w:rPr>
          <w:lang w:val="en-US"/>
        </w:rPr>
      </w:pPr>
      <w:r w:rsidRPr="00AC14C1">
        <w:rPr>
          <w:rFonts w:ascii="Montserrat" w:hAnsi="Montserrat"/>
          <w:b/>
          <w:color w:val="373535"/>
          <w:sz w:val="20"/>
          <w:lang w:val="en-US"/>
        </w:rPr>
        <w:t>10.2000 – 04.2002</w:t>
      </w:r>
    </w:p>
    <w:p w14:paraId="1314385D"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DZ Bank Polska</w:t>
      </w:r>
    </w:p>
    <w:p w14:paraId="09C307DA"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Financial Risk Specialist</w:t>
      </w:r>
    </w:p>
    <w:p w14:paraId="1A10F54A" w14:textId="77777777" w:rsidR="00451D87" w:rsidRDefault="00000000">
      <w:pPr>
        <w:spacing w:after="20"/>
      </w:pPr>
      <w:r>
        <w:rPr>
          <w:rFonts w:ascii="Montserrat" w:hAnsi="Montserrat"/>
          <w:b/>
          <w:color w:val="373535"/>
          <w:sz w:val="20"/>
        </w:rPr>
        <w:t>Responsibilities:</w:t>
      </w:r>
    </w:p>
    <w:p w14:paraId="179EC91D"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Market and Credit Risk management methodologies implementation,</w:t>
      </w:r>
    </w:p>
    <w:p w14:paraId="41961DF9"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Budget monitoring, funding analysis, and internal transfer rates system management,</w:t>
      </w:r>
    </w:p>
    <w:p w14:paraId="3708BB64"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Liquidity and balance sheet reporting and analysis.</w:t>
      </w:r>
    </w:p>
    <w:p w14:paraId="6509AE50" w14:textId="77777777" w:rsidR="00451D87" w:rsidRPr="00AC14C1" w:rsidRDefault="00000000">
      <w:pPr>
        <w:spacing w:before="80" w:after="40"/>
        <w:rPr>
          <w:lang w:val="en-US"/>
        </w:rPr>
      </w:pPr>
      <w:r w:rsidRPr="00AC14C1">
        <w:rPr>
          <w:rFonts w:ascii="Montserrat" w:hAnsi="Montserrat"/>
          <w:b/>
          <w:color w:val="373535"/>
          <w:sz w:val="20"/>
          <w:lang w:val="en-US"/>
        </w:rPr>
        <w:t xml:space="preserve">Technologies: </w:t>
      </w:r>
      <w:r w:rsidRPr="00AC14C1">
        <w:rPr>
          <w:rFonts w:ascii="Montserrat" w:hAnsi="Montserrat"/>
          <w:color w:val="373535"/>
          <w:sz w:val="20"/>
          <w:lang w:val="en-US"/>
        </w:rPr>
        <w:t>Risk Management Systems, Treasury Systems, Budget Management Tools, Liquidity Management Systems</w:t>
      </w:r>
    </w:p>
    <w:p w14:paraId="3F711BBD" w14:textId="77777777" w:rsidR="00451D87" w:rsidRDefault="00000000">
      <w:pPr>
        <w:spacing w:before="80" w:after="120"/>
      </w:pPr>
      <w:r>
        <w:rPr>
          <w:noProof/>
        </w:rPr>
        <w:pict w14:anchorId="3D9F2411">
          <v:rect id="_x0000_i1041" style="width:448.6pt;height:2pt" o:hrpct="989" o:hralign="center" o:hrstd="t" o:hrnoshade="t" o:hr="t" fillcolor="#e14f4f" stroked="f"/>
        </w:pict>
      </w:r>
    </w:p>
    <w:p w14:paraId="7141F1FB" w14:textId="77777777" w:rsidR="00451D87" w:rsidRPr="00AC14C1" w:rsidRDefault="00000000">
      <w:pPr>
        <w:spacing w:before="20" w:after="0"/>
        <w:rPr>
          <w:lang w:val="en-US"/>
        </w:rPr>
      </w:pPr>
      <w:r w:rsidRPr="00AC14C1">
        <w:rPr>
          <w:rFonts w:ascii="Montserrat" w:hAnsi="Montserrat"/>
          <w:b/>
          <w:color w:val="373535"/>
          <w:sz w:val="20"/>
          <w:lang w:val="en-US"/>
        </w:rPr>
        <w:t>05.1997 – 09.2000</w:t>
      </w:r>
    </w:p>
    <w:p w14:paraId="09ED1F9A" w14:textId="77777777" w:rsidR="00451D87" w:rsidRPr="00AC14C1" w:rsidRDefault="00000000">
      <w:pPr>
        <w:spacing w:after="0"/>
        <w:rPr>
          <w:lang w:val="en-US"/>
        </w:rPr>
      </w:pPr>
      <w:r w:rsidRPr="00AC14C1">
        <w:rPr>
          <w:rFonts w:ascii="Montserrat" w:hAnsi="Montserrat"/>
          <w:color w:val="373535"/>
          <w:sz w:val="20"/>
          <w:lang w:val="en-US"/>
        </w:rPr>
        <w:t xml:space="preserve">Company: </w:t>
      </w:r>
      <w:r w:rsidRPr="00AC14C1">
        <w:rPr>
          <w:rFonts w:ascii="Montserrat" w:hAnsi="Montserrat"/>
          <w:b/>
          <w:color w:val="373535"/>
          <w:sz w:val="20"/>
          <w:lang w:val="en-US"/>
        </w:rPr>
        <w:t>Credit Lyonnais Bank Polska SA</w:t>
      </w:r>
    </w:p>
    <w:p w14:paraId="68E1FC55" w14:textId="77777777" w:rsidR="00451D87" w:rsidRPr="00AC14C1" w:rsidRDefault="00000000">
      <w:pPr>
        <w:spacing w:after="0"/>
        <w:rPr>
          <w:lang w:val="en-US"/>
        </w:rPr>
      </w:pPr>
      <w:r w:rsidRPr="00AC14C1">
        <w:rPr>
          <w:rFonts w:ascii="Montserrat" w:hAnsi="Montserrat"/>
          <w:color w:val="373535"/>
          <w:sz w:val="20"/>
          <w:lang w:val="en-US"/>
        </w:rPr>
        <w:t xml:space="preserve">Position: </w:t>
      </w:r>
      <w:r w:rsidRPr="00AC14C1">
        <w:rPr>
          <w:rFonts w:ascii="Montserrat" w:hAnsi="Montserrat"/>
          <w:b/>
          <w:color w:val="373535"/>
          <w:sz w:val="20"/>
          <w:lang w:val="en-US"/>
        </w:rPr>
        <w:t>Middle-Office Officer</w:t>
      </w:r>
    </w:p>
    <w:p w14:paraId="409A3B38" w14:textId="77777777" w:rsidR="00451D87" w:rsidRPr="00AC14C1" w:rsidRDefault="00000000">
      <w:pPr>
        <w:spacing w:after="20"/>
        <w:rPr>
          <w:lang w:val="en-US"/>
        </w:rPr>
      </w:pPr>
      <w:r w:rsidRPr="00AC14C1">
        <w:rPr>
          <w:rFonts w:ascii="Montserrat" w:hAnsi="Montserrat"/>
          <w:b/>
          <w:color w:val="373535"/>
          <w:sz w:val="20"/>
          <w:lang w:val="en-US"/>
        </w:rPr>
        <w:t>Responsibilities:</w:t>
      </w:r>
    </w:p>
    <w:p w14:paraId="77DEB439"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MtM valuation of trading and investment portfolio,</w:t>
      </w:r>
    </w:p>
    <w:p w14:paraId="35B4E997"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Market risk control of Treasury operations for interest rate and exchange rate risk,</w:t>
      </w:r>
    </w:p>
    <w:p w14:paraId="78721B7F" w14:textId="77777777" w:rsidR="00451D87" w:rsidRPr="00AC14C1" w:rsidRDefault="00000000">
      <w:pPr>
        <w:numPr>
          <w:ilvl w:val="0"/>
          <w:numId w:val="1"/>
        </w:numPr>
        <w:spacing w:before="20" w:after="20" w:line="360" w:lineRule="auto"/>
        <w:rPr>
          <w:lang w:val="en-US"/>
        </w:rPr>
      </w:pPr>
      <w:r w:rsidRPr="00AC14C1">
        <w:rPr>
          <w:rFonts w:ascii="Montserrat" w:hAnsi="Montserrat"/>
          <w:color w:val="373535"/>
          <w:sz w:val="20"/>
          <w:lang w:val="en-US"/>
        </w:rPr>
        <w:t>Implementation of Front/Middle-Office tool (Kondor+).</w:t>
      </w:r>
    </w:p>
    <w:p w14:paraId="4C95C894" w14:textId="77777777" w:rsidR="00451D87" w:rsidRPr="00AC14C1" w:rsidRDefault="00000000">
      <w:pPr>
        <w:spacing w:before="80" w:after="40"/>
        <w:rPr>
          <w:lang w:val="en-US"/>
        </w:rPr>
      </w:pPr>
      <w:r w:rsidRPr="00AC14C1">
        <w:rPr>
          <w:rFonts w:ascii="Montserrat" w:hAnsi="Montserrat"/>
          <w:b/>
          <w:color w:val="373535"/>
          <w:sz w:val="20"/>
          <w:lang w:val="en-US"/>
        </w:rPr>
        <w:t xml:space="preserve">Technologies: </w:t>
      </w:r>
      <w:r w:rsidRPr="00AC14C1">
        <w:rPr>
          <w:rFonts w:ascii="Montserrat" w:hAnsi="Montserrat"/>
          <w:color w:val="373535"/>
          <w:sz w:val="20"/>
          <w:lang w:val="en-US"/>
        </w:rPr>
        <w:t>Kondor+, MtM Valuation Systems, Treasury Risk Systems, Trading Platforms</w:t>
      </w:r>
    </w:p>
    <w:p w14:paraId="293CAFE8" w14:textId="77777777" w:rsidR="00451D87" w:rsidRPr="00AC14C1" w:rsidRDefault="00451D87">
      <w:pPr>
        <w:rPr>
          <w:lang w:val="en-US"/>
        </w:rPr>
      </w:pPr>
    </w:p>
    <w:p w14:paraId="18351E77" w14:textId="77777777" w:rsidR="00451D87" w:rsidRPr="00AC14C1" w:rsidRDefault="00451D87">
      <w:pPr>
        <w:rPr>
          <w:lang w:val="en-US"/>
        </w:rPr>
      </w:pPr>
    </w:p>
    <w:p w14:paraId="48DE8423" w14:textId="77777777" w:rsidR="00451D87" w:rsidRPr="00AC14C1" w:rsidRDefault="00000000">
      <w:pPr>
        <w:rPr>
          <w:lang w:val="en-US"/>
        </w:rPr>
      </w:pPr>
      <w:r w:rsidRPr="00AC14C1">
        <w:rPr>
          <w:rFonts w:ascii="Montserrat" w:hAnsi="Montserrat"/>
          <w:color w:val="373535"/>
          <w:sz w:val="10"/>
          <w:lang w:val="en-US"/>
        </w:rPr>
        <w:lastRenderedPageBreak/>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r>
        <w:rPr>
          <w:rFonts w:ascii="Montserrat" w:hAnsi="Montserrat"/>
          <w:color w:val="373535"/>
          <w:sz w:val="10"/>
        </w:rPr>
        <w:t xml:space="preserve">Jerozolimskie 180, 02-486 Warsaw. </w:t>
      </w:r>
      <w:r w:rsidRPr="00AC14C1">
        <w:rPr>
          <w:rFonts w:ascii="Montserrat" w:hAnsi="Montserrat"/>
          <w:color w:val="373535"/>
          <w:sz w:val="10"/>
          <w:lang w:val="en-US"/>
        </w:rPr>
        <w:t>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451D87" w:rsidRPr="00AC14C1"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2D37A" w14:textId="77777777" w:rsidR="00FD65BC" w:rsidRDefault="00FD65BC" w:rsidP="0032543A">
      <w:pPr>
        <w:spacing w:after="0" w:line="240" w:lineRule="auto"/>
      </w:pPr>
      <w:r>
        <w:separator/>
      </w:r>
    </w:p>
  </w:endnote>
  <w:endnote w:type="continuationSeparator" w:id="0">
    <w:p w14:paraId="7E6C2C7E" w14:textId="77777777" w:rsidR="00FD65BC" w:rsidRDefault="00FD65BC"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82C4" w14:textId="77777777" w:rsidR="00B30E08" w:rsidRPr="00875F08" w:rsidRDefault="00B30E08" w:rsidP="0032543A">
    <w:pPr>
      <w:pStyle w:val="Footer"/>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06DF" w14:textId="77777777" w:rsidR="00B30E08" w:rsidRPr="00990294" w:rsidRDefault="00253B83" w:rsidP="00990294">
    <w:pPr>
      <w:pStyle w:val="Footer"/>
    </w:pPr>
    <w:r>
      <w:rPr>
        <w:noProof/>
      </w:rPr>
      <w:drawing>
        <wp:anchor distT="0" distB="0" distL="114300" distR="114300" simplePos="0" relativeHeight="251665408" behindDoc="1" locked="0" layoutInCell="1" allowOverlap="1" wp14:anchorId="111A4622" wp14:editId="3E41A2B9">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369C0B19" wp14:editId="3A4AB0DE">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12AD674A"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21604924" w14:textId="77777777" w:rsidR="00237A99" w:rsidRPr="00506F32" w:rsidRDefault="00237A99" w:rsidP="00237A99">
                          <w:pPr>
                            <w:rPr>
                              <w:rFonts w:ascii="Montserrat" w:hAnsi="Montserrat"/>
                              <w:color w:val="FFFFFF" w:themeColor="background1"/>
                              <w:sz w:val="16"/>
                              <w:szCs w:val="16"/>
                              <w:lang w:val="en-US"/>
                            </w:rPr>
                          </w:pPr>
                        </w:p>
                        <w:p w14:paraId="05E2B9F5"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9C0B19"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12AD674A"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21604924" w14:textId="77777777" w:rsidR="00237A99" w:rsidRPr="00506F32" w:rsidRDefault="00237A99" w:rsidP="00237A99">
                    <w:pPr>
                      <w:rPr>
                        <w:rFonts w:ascii="Montserrat" w:hAnsi="Montserrat"/>
                        <w:color w:val="FFFFFF" w:themeColor="background1"/>
                        <w:sz w:val="16"/>
                        <w:szCs w:val="16"/>
                        <w:lang w:val="en-US"/>
                      </w:rPr>
                    </w:pPr>
                  </w:p>
                  <w:p w14:paraId="05E2B9F5"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D4D83" w14:textId="77777777" w:rsidR="00FD65BC" w:rsidRDefault="00FD65BC" w:rsidP="0032543A">
      <w:pPr>
        <w:spacing w:after="0" w:line="240" w:lineRule="auto"/>
      </w:pPr>
      <w:r>
        <w:separator/>
      </w:r>
    </w:p>
  </w:footnote>
  <w:footnote w:type="continuationSeparator" w:id="0">
    <w:p w14:paraId="7570ADA3" w14:textId="77777777" w:rsidR="00FD65BC" w:rsidRDefault="00FD65BC"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C6E0" w14:textId="77777777" w:rsidR="00B30E08" w:rsidRPr="004439A6" w:rsidRDefault="00E61545" w:rsidP="0032543A">
    <w:pPr>
      <w:pStyle w:val="Header"/>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7933FBF5" wp14:editId="3E1953B1">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AFE"/>
    <w:rsid w:val="00083B44"/>
    <w:rsid w:val="000840CE"/>
    <w:rsid w:val="00095D9F"/>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67BF2"/>
    <w:rsid w:val="003B0ABF"/>
    <w:rsid w:val="003C656F"/>
    <w:rsid w:val="003D4549"/>
    <w:rsid w:val="003D6E32"/>
    <w:rsid w:val="003F73F8"/>
    <w:rsid w:val="00401140"/>
    <w:rsid w:val="004050C4"/>
    <w:rsid w:val="0042291B"/>
    <w:rsid w:val="00431351"/>
    <w:rsid w:val="004439A6"/>
    <w:rsid w:val="00444BBC"/>
    <w:rsid w:val="0045154F"/>
    <w:rsid w:val="00451D87"/>
    <w:rsid w:val="004650B0"/>
    <w:rsid w:val="004868B7"/>
    <w:rsid w:val="00487D02"/>
    <w:rsid w:val="004B0DDF"/>
    <w:rsid w:val="004C2749"/>
    <w:rsid w:val="004E3A12"/>
    <w:rsid w:val="004E40C3"/>
    <w:rsid w:val="004F3F45"/>
    <w:rsid w:val="004F5C81"/>
    <w:rsid w:val="00512A03"/>
    <w:rsid w:val="00515A33"/>
    <w:rsid w:val="00562F1D"/>
    <w:rsid w:val="005639B2"/>
    <w:rsid w:val="00565655"/>
    <w:rsid w:val="005846B4"/>
    <w:rsid w:val="00591678"/>
    <w:rsid w:val="005964AC"/>
    <w:rsid w:val="005A1CC0"/>
    <w:rsid w:val="005B0006"/>
    <w:rsid w:val="005C018B"/>
    <w:rsid w:val="005E58F5"/>
    <w:rsid w:val="005E5DC4"/>
    <w:rsid w:val="005F12DC"/>
    <w:rsid w:val="005F75F4"/>
    <w:rsid w:val="0063193D"/>
    <w:rsid w:val="00637A02"/>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73580"/>
    <w:rsid w:val="00990294"/>
    <w:rsid w:val="009A3263"/>
    <w:rsid w:val="009C2249"/>
    <w:rsid w:val="009C4275"/>
    <w:rsid w:val="009D3AB6"/>
    <w:rsid w:val="009F11CC"/>
    <w:rsid w:val="009F3266"/>
    <w:rsid w:val="009F7107"/>
    <w:rsid w:val="00A035FE"/>
    <w:rsid w:val="00A067B2"/>
    <w:rsid w:val="00A17350"/>
    <w:rsid w:val="00A2252A"/>
    <w:rsid w:val="00A22802"/>
    <w:rsid w:val="00A23633"/>
    <w:rsid w:val="00A31838"/>
    <w:rsid w:val="00A31A95"/>
    <w:rsid w:val="00A36EBE"/>
    <w:rsid w:val="00A4367E"/>
    <w:rsid w:val="00A850A7"/>
    <w:rsid w:val="00AA75BB"/>
    <w:rsid w:val="00AB7549"/>
    <w:rsid w:val="00AC14C1"/>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B2CA4"/>
    <w:rsid w:val="00CB59FE"/>
    <w:rsid w:val="00CD13C3"/>
    <w:rsid w:val="00CD6326"/>
    <w:rsid w:val="00CE3F3C"/>
    <w:rsid w:val="00CE6ED4"/>
    <w:rsid w:val="00CF1F92"/>
    <w:rsid w:val="00CF7D80"/>
    <w:rsid w:val="00CF7FEE"/>
    <w:rsid w:val="00D03DF7"/>
    <w:rsid w:val="00D0500F"/>
    <w:rsid w:val="00D235A2"/>
    <w:rsid w:val="00D50269"/>
    <w:rsid w:val="00D9188E"/>
    <w:rsid w:val="00D92C16"/>
    <w:rsid w:val="00D93F8D"/>
    <w:rsid w:val="00D943A1"/>
    <w:rsid w:val="00D9591D"/>
    <w:rsid w:val="00DB6B0B"/>
    <w:rsid w:val="00DC2E94"/>
    <w:rsid w:val="00DD1388"/>
    <w:rsid w:val="00DD3F3B"/>
    <w:rsid w:val="00DD4518"/>
    <w:rsid w:val="00DE37FE"/>
    <w:rsid w:val="00DE5559"/>
    <w:rsid w:val="00E44DD0"/>
    <w:rsid w:val="00E60AF8"/>
    <w:rsid w:val="00E60C9A"/>
    <w:rsid w:val="00E61545"/>
    <w:rsid w:val="00E61A74"/>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D65BC"/>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9EA7A"/>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CD"/>
  </w:style>
  <w:style w:type="paragraph" w:styleId="Heading1">
    <w:name w:val="heading 1"/>
    <w:basedOn w:val="Normal"/>
    <w:next w:val="Normal"/>
    <w:link w:val="Heading1Char"/>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4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543A"/>
  </w:style>
  <w:style w:type="paragraph" w:styleId="Footer">
    <w:name w:val="footer"/>
    <w:basedOn w:val="Normal"/>
    <w:link w:val="FooterChar"/>
    <w:uiPriority w:val="99"/>
    <w:unhideWhenUsed/>
    <w:rsid w:val="003254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543A"/>
  </w:style>
  <w:style w:type="character" w:customStyle="1" w:styleId="Heading3Char">
    <w:name w:val="Heading 3 Char"/>
    <w:basedOn w:val="DefaultParagraphFont"/>
    <w:link w:val="Heading3"/>
    <w:uiPriority w:val="9"/>
    <w:rsid w:val="00BA51CD"/>
    <w:rPr>
      <w:rFonts w:asciiTheme="majorHAnsi" w:eastAsiaTheme="majorEastAsia" w:hAnsiTheme="majorHAnsi" w:cstheme="majorBidi"/>
      <w:caps/>
      <w:sz w:val="28"/>
      <w:szCs w:val="28"/>
    </w:rPr>
  </w:style>
  <w:style w:type="paragraph" w:styleId="NormalWeb">
    <w:name w:val="Normal (Web)"/>
    <w:basedOn w:val="Normal"/>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840CE"/>
    <w:pPr>
      <w:ind w:left="720"/>
      <w:contextualSpacing/>
    </w:pPr>
  </w:style>
  <w:style w:type="table" w:styleId="TableGrid">
    <w:name w:val="Table Grid"/>
    <w:basedOn w:val="TableNormal"/>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1F68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6849"/>
    <w:rPr>
      <w:sz w:val="20"/>
      <w:szCs w:val="20"/>
    </w:rPr>
  </w:style>
  <w:style w:type="character" w:styleId="EndnoteReference">
    <w:name w:val="endnote reference"/>
    <w:basedOn w:val="DefaultParagraphFont"/>
    <w:uiPriority w:val="99"/>
    <w:semiHidden/>
    <w:unhideWhenUsed/>
    <w:rsid w:val="001F6849"/>
    <w:rPr>
      <w:vertAlign w:val="superscript"/>
    </w:rPr>
  </w:style>
  <w:style w:type="character" w:styleId="PlaceholderText">
    <w:name w:val="Placeholder Text"/>
    <w:basedOn w:val="DefaultParagraphFont"/>
    <w:uiPriority w:val="99"/>
    <w:semiHidden/>
    <w:rsid w:val="00CD6326"/>
    <w:rPr>
      <w:color w:val="808080"/>
    </w:rPr>
  </w:style>
  <w:style w:type="character" w:customStyle="1" w:styleId="Heading1Char">
    <w:name w:val="Heading 1 Char"/>
    <w:basedOn w:val="DefaultParagraphFont"/>
    <w:link w:val="Heading1"/>
    <w:uiPriority w:val="9"/>
    <w:rsid w:val="00BA51C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A51CD"/>
    <w:rPr>
      <w:rFonts w:asciiTheme="majorHAnsi" w:eastAsiaTheme="majorEastAsia" w:hAnsiTheme="majorHAnsi" w:cstheme="majorBidi"/>
      <w:sz w:val="36"/>
      <w:szCs w:val="36"/>
    </w:rPr>
  </w:style>
  <w:style w:type="character" w:customStyle="1" w:styleId="Heading4Char">
    <w:name w:val="Heading 4 Char"/>
    <w:basedOn w:val="DefaultParagraphFont"/>
    <w:link w:val="Heading4"/>
    <w:uiPriority w:val="9"/>
    <w:semiHidden/>
    <w:rsid w:val="00BA51C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A51C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A51C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A51C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A51C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A51CD"/>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A51C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A51C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A51CD"/>
    <w:rPr>
      <w:color w:val="000000" w:themeColor="text1"/>
      <w:sz w:val="24"/>
      <w:szCs w:val="24"/>
    </w:rPr>
  </w:style>
  <w:style w:type="character" w:styleId="Emphasis">
    <w:name w:val="Emphasis"/>
    <w:basedOn w:val="DefaultParagraphFont"/>
    <w:uiPriority w:val="20"/>
    <w:qFormat/>
    <w:rsid w:val="00BA51CD"/>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BA51CD"/>
    <w:pPr>
      <w:spacing w:after="0" w:line="240" w:lineRule="auto"/>
    </w:pPr>
  </w:style>
  <w:style w:type="paragraph" w:styleId="Quote">
    <w:name w:val="Quote"/>
    <w:basedOn w:val="Normal"/>
    <w:next w:val="Normal"/>
    <w:link w:val="QuoteChar"/>
    <w:uiPriority w:val="29"/>
    <w:qFormat/>
    <w:rsid w:val="00BA51C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A51C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A51CD"/>
    <w:rPr>
      <w:i/>
      <w:iCs/>
      <w:color w:val="auto"/>
    </w:rPr>
  </w:style>
  <w:style w:type="character" w:styleId="IntenseEmphasis">
    <w:name w:val="Intense Emphasis"/>
    <w:basedOn w:val="DefaultParagraphFont"/>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2.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4.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1325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Mikołaj Gibaszek</cp:lastModifiedBy>
  <cp:revision>9</cp:revision>
  <cp:lastPrinted>2018-05-11T10:27:00Z</cp:lastPrinted>
  <dcterms:created xsi:type="dcterms:W3CDTF">2025-08-29T14:00:00Z</dcterms:created>
  <dcterms:modified xsi:type="dcterms:W3CDTF">2026-02-09T17:28:00Z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