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4EF3" w14:textId="02B20D36" w:rsidR="0064373C" w:rsidRPr="00DF3D66" w:rsidRDefault="00DF3D66">
      <w:pPr>
        <w:spacing w:before="40" w:after="120"/>
        <w:rPr>
          <w:lang w:val="en-US"/>
        </w:rPr>
      </w:pPr>
      <w:r w:rsidRPr="00DF3D66">
        <w:rPr>
          <w:rFonts w:ascii="Montserrat SemiBold" w:hAnsi="Montserrat SemiBold"/>
          <w:color w:val="E14F4F"/>
          <w:sz w:val="48"/>
          <w:lang w:val="en-US"/>
        </w:rPr>
        <w:t>Subject matter expert</w:t>
      </w:r>
      <w:r>
        <w:rPr>
          <w:rFonts w:ascii="Montserrat SemiBold" w:hAnsi="Montserrat SemiBold"/>
          <w:color w:val="E14F4F"/>
          <w:sz w:val="48"/>
          <w:lang w:val="en-US"/>
        </w:rPr>
        <w:t xml:space="preserve">, IAM </w:t>
      </w:r>
      <w:r w:rsidR="00000000" w:rsidRPr="00DF3D66">
        <w:rPr>
          <w:rFonts w:ascii="Montserrat SemiBold" w:hAnsi="Montserrat SemiBold"/>
          <w:color w:val="E14F4F"/>
          <w:sz w:val="48"/>
          <w:lang w:val="en-US"/>
        </w:rPr>
        <w:t>– Bakhtiyar Panahli</w:t>
      </w:r>
    </w:p>
    <w:p w14:paraId="3800812B" w14:textId="77777777" w:rsidR="0064373C" w:rsidRDefault="00000000">
      <w:pPr>
        <w:spacing w:before="80" w:after="120"/>
      </w:pPr>
      <w:r>
        <w:rPr>
          <w:noProof/>
        </w:rPr>
        <w:pict w14:anchorId="652CB891">
          <v:rect id="_x0000_i1025" style="width:448.6pt;height:2pt" o:hrpct="989" o:hralign="center" o:hrstd="t" o:hrnoshade="t" o:hr="t" fillcolor="#e14f4f" stroked="f"/>
        </w:pict>
      </w:r>
    </w:p>
    <w:p w14:paraId="06680DA4" w14:textId="77777777" w:rsidR="0064373C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BAKHTIYAR</w:t>
      </w:r>
    </w:p>
    <w:p w14:paraId="6987E562" w14:textId="5A9A6436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Practical, hands-on experience with SailPoint IdentityIQ as an Identity Governance platform, including configuration, daily operations, and subject-matter expertise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D77D6B1" w14:textId="0AB19B2B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Strong understanding of end-to-end IAM processes, including Identity Lifecycle Management (Joiner/Mover/Leaver), Access Request Management, Access Certifications, and Segregation of Duties (SoD)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97401F8" w14:textId="7A50D969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Proven experience integrating IGA solutions with cloud environments, particularly Entra ID (Azure AD), with a clear understanding of cloud vs on-prem IAM differences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27C4D61" w14:textId="203A5EBA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Solid knowledge of IAM and security best practices, such as least privilege, role-based access control (RBAC), and need-to-know principles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45B14440" w14:textId="7D617E62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Experience working with roles, entitlements, user groups, and access policies in enterprise environments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3C942610" w14:textId="5A800C37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Ability to translate business and compliance requirements into structured IAM processes and documentation (user stories, acceptance criteria)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A851359" w14:textId="69115F40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Experience in testing IAM functionalities, validating implementations, and monitoring solutions in production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7E440782" w14:textId="18EE84AF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Comfortable working in Agile/Scrum environments, collaborating with technical and non-technical stakeholders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2E0FFB0" w14:textId="1164F4D6" w:rsidR="00DF3D66" w:rsidRPr="00DF3D66" w:rsidRDefault="00DF3D66" w:rsidP="00DF3D6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3D66">
        <w:rPr>
          <w:rFonts w:ascii="Montserrat" w:hAnsi="Montserrat"/>
          <w:color w:val="373535"/>
          <w:sz w:val="20"/>
          <w:lang w:val="en-US"/>
        </w:rPr>
        <w:t>Fluent English communication in an international, enterprise-scale project environment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00B281BF" w14:textId="4C8370B6" w:rsidR="0064373C" w:rsidRPr="002636E5" w:rsidRDefault="0064373C" w:rsidP="00DF3D66">
      <w:pPr>
        <w:spacing w:before="20" w:after="20" w:line="360" w:lineRule="auto"/>
        <w:ind w:left="720"/>
        <w:rPr>
          <w:lang w:val="en-US"/>
        </w:rPr>
      </w:pPr>
    </w:p>
    <w:p w14:paraId="5B282479" w14:textId="77777777" w:rsidR="0064373C" w:rsidRDefault="00000000">
      <w:pPr>
        <w:spacing w:before="80" w:after="120"/>
      </w:pPr>
      <w:r>
        <w:rPr>
          <w:noProof/>
        </w:rPr>
        <w:pict w14:anchorId="7FB17D4C">
          <v:rect id="_x0000_i1037" style="width:448.6pt;height:2pt" o:hrpct="989" o:hralign="center" o:hrstd="t" o:hrnoshade="t" o:hr="t" fillcolor="#e14f4f" stroked="f"/>
        </w:pict>
      </w:r>
    </w:p>
    <w:p w14:paraId="4A2778AF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2793ABC1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5656DE25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3A4BD5EA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44929BB6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2E0C169E" w14:textId="0A5A4841" w:rsidR="006437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64373C" w14:paraId="521AB64F" w14:textId="77777777">
        <w:tc>
          <w:tcPr>
            <w:tcW w:w="4536" w:type="dxa"/>
            <w:shd w:val="clear" w:color="auto" w:fill="E8E8E8"/>
            <w:vAlign w:val="center"/>
          </w:tcPr>
          <w:p w14:paraId="20CC767B" w14:textId="77777777" w:rsidR="0064373C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5EEA004F" w14:textId="77777777" w:rsidR="0064373C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64373C" w:rsidRPr="00FB1DE5" w14:paraId="42509DE9" w14:textId="77777777">
        <w:tc>
          <w:tcPr>
            <w:tcW w:w="4536" w:type="dxa"/>
            <w:vAlign w:val="center"/>
          </w:tcPr>
          <w:p w14:paraId="65D0C5D8" w14:textId="77777777" w:rsidR="0064373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10.2020 – 07.2022</w:t>
            </w:r>
          </w:p>
        </w:tc>
        <w:tc>
          <w:tcPr>
            <w:tcW w:w="4536" w:type="dxa"/>
            <w:vAlign w:val="center"/>
          </w:tcPr>
          <w:p w14:paraId="1542E4CF" w14:textId="77777777" w:rsidR="0064373C" w:rsidRPr="002636E5" w:rsidRDefault="00000000">
            <w:pPr>
              <w:spacing w:before="120" w:after="120" w:line="360" w:lineRule="auto"/>
              <w:rPr>
                <w:lang w:val="en-US"/>
              </w:rPr>
            </w:pPr>
            <w:r w:rsidRPr="002636E5">
              <w:rPr>
                <w:rFonts w:ascii="Montserrat" w:hAnsi="Montserrat"/>
                <w:b/>
                <w:color w:val="373535"/>
                <w:sz w:val="18"/>
                <w:lang w:val="en-US"/>
              </w:rPr>
              <w:t>University of Maria Curie Skłodowska</w:t>
            </w:r>
            <w:r w:rsidRPr="002636E5">
              <w:rPr>
                <w:rFonts w:ascii="Montserrat" w:hAnsi="Montserrat"/>
                <w:color w:val="373535"/>
                <w:sz w:val="18"/>
                <w:lang w:val="en-US"/>
              </w:rPr>
              <w:br/>
              <w:t>MA in International Relations and International Institutions</w:t>
            </w:r>
          </w:p>
        </w:tc>
      </w:tr>
      <w:tr w:rsidR="0064373C" w:rsidRPr="00FB1DE5" w14:paraId="14CE319E" w14:textId="77777777">
        <w:tc>
          <w:tcPr>
            <w:tcW w:w="4536" w:type="dxa"/>
            <w:shd w:val="clear" w:color="auto" w:fill="F8F8F8"/>
            <w:vAlign w:val="center"/>
          </w:tcPr>
          <w:p w14:paraId="29C6BCC7" w14:textId="77777777" w:rsidR="0064373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09.2021 – 02.2022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4844DC8F" w14:textId="77777777" w:rsidR="0064373C" w:rsidRPr="002636E5" w:rsidRDefault="00000000">
            <w:pPr>
              <w:spacing w:before="120" w:after="120" w:line="360" w:lineRule="auto"/>
              <w:rPr>
                <w:lang w:val="en-US"/>
              </w:rPr>
            </w:pPr>
            <w:r w:rsidRPr="002636E5">
              <w:rPr>
                <w:rFonts w:ascii="Montserrat" w:hAnsi="Montserrat"/>
                <w:b/>
                <w:color w:val="373535"/>
                <w:sz w:val="18"/>
                <w:lang w:val="en-US"/>
              </w:rPr>
              <w:t>University of Ss.Cyril and Methodius in Trnava</w:t>
            </w:r>
            <w:r w:rsidRPr="002636E5">
              <w:rPr>
                <w:rFonts w:ascii="Montserrat" w:hAnsi="Montserrat"/>
                <w:color w:val="373535"/>
                <w:sz w:val="18"/>
                <w:lang w:val="en-US"/>
              </w:rPr>
              <w:br/>
              <w:t>Erasmus - Mass Media Communication</w:t>
            </w:r>
          </w:p>
        </w:tc>
      </w:tr>
      <w:tr w:rsidR="0064373C" w:rsidRPr="00FB1DE5" w14:paraId="1E82F8AB" w14:textId="77777777">
        <w:tc>
          <w:tcPr>
            <w:tcW w:w="4536" w:type="dxa"/>
            <w:vAlign w:val="center"/>
          </w:tcPr>
          <w:p w14:paraId="455241CE" w14:textId="77777777" w:rsidR="0064373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09.2016 – 07.2020</w:t>
            </w:r>
          </w:p>
        </w:tc>
        <w:tc>
          <w:tcPr>
            <w:tcW w:w="4536" w:type="dxa"/>
            <w:vAlign w:val="center"/>
          </w:tcPr>
          <w:p w14:paraId="7FB359A5" w14:textId="77777777" w:rsidR="0064373C" w:rsidRPr="002636E5" w:rsidRDefault="00000000">
            <w:pPr>
              <w:spacing w:before="120" w:after="120" w:line="360" w:lineRule="auto"/>
              <w:rPr>
                <w:lang w:val="en-US"/>
              </w:rPr>
            </w:pPr>
            <w:r w:rsidRPr="002636E5">
              <w:rPr>
                <w:rFonts w:ascii="Montserrat" w:hAnsi="Montserrat"/>
                <w:b/>
                <w:color w:val="373535"/>
                <w:sz w:val="18"/>
                <w:lang w:val="en-US"/>
              </w:rPr>
              <w:t>Baku State University</w:t>
            </w:r>
            <w:r w:rsidRPr="002636E5">
              <w:rPr>
                <w:rFonts w:ascii="Montserrat" w:hAnsi="Montserrat"/>
                <w:color w:val="373535"/>
                <w:sz w:val="18"/>
                <w:lang w:val="en-US"/>
              </w:rPr>
              <w:br/>
              <w:t>BA in Regional Studies (on Israel)</w:t>
            </w:r>
          </w:p>
        </w:tc>
      </w:tr>
    </w:tbl>
    <w:p w14:paraId="218A76FD" w14:textId="77777777" w:rsidR="0064373C" w:rsidRPr="002636E5" w:rsidRDefault="0064373C">
      <w:pPr>
        <w:rPr>
          <w:lang w:val="en-US"/>
        </w:rPr>
      </w:pPr>
    </w:p>
    <w:p w14:paraId="0D9F752D" w14:textId="476C7480" w:rsidR="00AE3D9B" w:rsidRDefault="00000000" w:rsidP="00DF3D66">
      <w:pPr>
        <w:spacing w:before="80" w:after="120"/>
      </w:pPr>
      <w:r>
        <w:rPr>
          <w:noProof/>
        </w:rPr>
        <w:pict w14:anchorId="5720B8A8">
          <v:rect id="_x0000_i1027" style="width:448.6pt;height:2pt" o:hrpct="989" o:hralign="center" o:hrstd="t" o:hrnoshade="t" o:hr="t" fillcolor="#e14f4f" stroked="f"/>
        </w:pict>
      </w:r>
    </w:p>
    <w:p w14:paraId="6A082825" w14:textId="77777777" w:rsidR="00DF3D66" w:rsidRPr="00DF3D66" w:rsidRDefault="00DF3D66" w:rsidP="00DF3D66">
      <w:pPr>
        <w:spacing w:before="80" w:after="120"/>
      </w:pPr>
    </w:p>
    <w:p w14:paraId="1AE8DC63" w14:textId="4F2D082D" w:rsidR="006437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725B7C68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Cloud Platforms: </w:t>
      </w:r>
      <w:r w:rsidRPr="002636E5">
        <w:rPr>
          <w:rFonts w:ascii="Montserrat" w:hAnsi="Montserrat"/>
          <w:color w:val="373535"/>
          <w:sz w:val="20"/>
          <w:lang w:val="en-US"/>
        </w:rPr>
        <w:t>Azure, Azure Virtual Desktop, Azure AD, Azure IAM, Azure Networking</w:t>
      </w:r>
    </w:p>
    <w:p w14:paraId="3AC095B2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Identity and Access Management: </w:t>
      </w:r>
      <w:r w:rsidRPr="002636E5">
        <w:rPr>
          <w:rFonts w:ascii="Montserrat" w:hAnsi="Montserrat"/>
          <w:color w:val="373535"/>
          <w:sz w:val="20"/>
          <w:lang w:val="en-US"/>
        </w:rPr>
        <w:t>SailPoint, Active Directory, Azman, RBAC, Azure Role Assignment Management</w:t>
      </w:r>
    </w:p>
    <w:p w14:paraId="093BA782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Operating Systems and Virtualization: </w:t>
      </w:r>
      <w:r w:rsidRPr="002636E5">
        <w:rPr>
          <w:rFonts w:ascii="Montserrat" w:hAnsi="Montserrat"/>
          <w:color w:val="373535"/>
          <w:sz w:val="20"/>
          <w:lang w:val="en-US"/>
        </w:rPr>
        <w:t>Windows OS Servers, Kernel-based Virtual Machine (KVM), Remote Desktop Services</w:t>
      </w:r>
    </w:p>
    <w:p w14:paraId="5095D189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Networking: </w:t>
      </w:r>
      <w:r w:rsidRPr="002636E5">
        <w:rPr>
          <w:rFonts w:ascii="Montserrat" w:hAnsi="Montserrat"/>
          <w:color w:val="373535"/>
          <w:sz w:val="20"/>
          <w:lang w:val="en-US"/>
        </w:rPr>
        <w:t>LAN/WAN, DNS, HTTP, UDP/TCP, SSL/TLS, VPNs, Firewall</w:t>
      </w:r>
    </w:p>
    <w:p w14:paraId="1E944E29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Monitoring and Troubleshooting Tools: </w:t>
      </w:r>
      <w:r w:rsidRPr="002636E5">
        <w:rPr>
          <w:rFonts w:ascii="Montserrat" w:hAnsi="Montserrat"/>
          <w:color w:val="373535"/>
          <w:sz w:val="20"/>
          <w:lang w:val="en-US"/>
        </w:rPr>
        <w:t>Procmon, Perfmon, PSExec, Event Viewer, Task Manager, PerfInsights, Windows Performance Recorder</w:t>
      </w:r>
    </w:p>
    <w:p w14:paraId="3A87491F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Service Management Platforms: </w:t>
      </w:r>
      <w:r w:rsidRPr="002636E5">
        <w:rPr>
          <w:rFonts w:ascii="Montserrat" w:hAnsi="Montserrat"/>
          <w:color w:val="373535"/>
          <w:sz w:val="20"/>
          <w:lang w:val="en-US"/>
        </w:rPr>
        <w:t>ServiceNow, Salesforce, Jira, Microsoft Dynamics 365</w:t>
      </w:r>
    </w:p>
    <w:p w14:paraId="730CF603" w14:textId="77777777" w:rsidR="0064373C" w:rsidRPr="002636E5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Scripting and Configuration: </w:t>
      </w:r>
      <w:r w:rsidRPr="002636E5">
        <w:rPr>
          <w:rFonts w:ascii="Montserrat" w:hAnsi="Montserrat"/>
          <w:color w:val="373535"/>
          <w:sz w:val="20"/>
          <w:lang w:val="en-US"/>
        </w:rPr>
        <w:t>PowerShell, Windows Registry Configuration, Windows Remote Management</w:t>
      </w:r>
    </w:p>
    <w:p w14:paraId="5346C36E" w14:textId="77777777" w:rsidR="0064373C" w:rsidRDefault="00000000">
      <w:pPr>
        <w:spacing w:before="80" w:after="120"/>
      </w:pPr>
      <w:r>
        <w:rPr>
          <w:noProof/>
        </w:rPr>
        <w:pict w14:anchorId="1D58DC2D">
          <v:rect id="_x0000_i1028" style="width:448.6pt;height:2pt" o:hrpct="989" o:hralign="center" o:hrstd="t" o:hrnoshade="t" o:hr="t" fillcolor="#e14f4f" stroked="f"/>
        </w:pict>
      </w:r>
    </w:p>
    <w:p w14:paraId="4C1DB906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34D9799A" w14:textId="77777777" w:rsidR="00DF3D66" w:rsidRDefault="00DF3D66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5CC433FE" w14:textId="2B4FF0E6" w:rsidR="006437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6E0B79BA" w14:textId="08833E03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MS-900 Exam Preparation: Microsoft 365 Fundamentals – Microsoft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4949C856" w14:textId="36036382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Introduction to Networks and Cisco Devices – Cisco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2E975725" w14:textId="059117DB" w:rsidR="006437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Technical Support Fundamentals – Google</w:t>
      </w:r>
      <w:r w:rsidR="0056725F">
        <w:rPr>
          <w:rFonts w:ascii="Montserrat" w:hAnsi="Montserrat"/>
          <w:color w:val="373535"/>
          <w:sz w:val="20"/>
        </w:rPr>
        <w:t>.</w:t>
      </w:r>
    </w:p>
    <w:p w14:paraId="7EF7005A" w14:textId="61B750E3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Introduction to Technical Support – IBM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64D57BB2" w14:textId="77777777" w:rsidR="006437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Windows 365 – Microsoft.</w:t>
      </w:r>
    </w:p>
    <w:p w14:paraId="6CF7575E" w14:textId="77777777" w:rsidR="0064373C" w:rsidRDefault="00000000">
      <w:pPr>
        <w:spacing w:before="80" w:after="120"/>
      </w:pPr>
      <w:r>
        <w:rPr>
          <w:noProof/>
        </w:rPr>
        <w:pict w14:anchorId="75036756">
          <v:rect id="_x0000_i1029" style="width:448.6pt;height:2pt" o:hrpct="989" o:hralign="center" o:hrstd="t" o:hrnoshade="t" o:hr="t" fillcolor="#e14f4f" stroked="f"/>
        </w:pict>
      </w:r>
    </w:p>
    <w:p w14:paraId="67DFAD14" w14:textId="77777777" w:rsidR="006437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0AFFC2E4" w14:textId="0E9C61A6" w:rsidR="006437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56725F">
        <w:rPr>
          <w:rFonts w:ascii="Montserrat" w:hAnsi="Montserrat"/>
          <w:color w:val="373535"/>
          <w:sz w:val="20"/>
        </w:rPr>
        <w:t>C1.</w:t>
      </w:r>
    </w:p>
    <w:p w14:paraId="10E46A84" w14:textId="4F8B1E65" w:rsidR="006437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Turkish – </w:t>
      </w:r>
      <w:r w:rsidR="0056725F">
        <w:rPr>
          <w:rFonts w:ascii="Montserrat" w:hAnsi="Montserrat"/>
          <w:color w:val="373535"/>
          <w:sz w:val="20"/>
        </w:rPr>
        <w:t>B2.</w:t>
      </w:r>
    </w:p>
    <w:p w14:paraId="4357FB8C" w14:textId="77777777" w:rsidR="0064373C" w:rsidRDefault="00000000">
      <w:pPr>
        <w:spacing w:before="80" w:after="120"/>
      </w:pPr>
      <w:r>
        <w:rPr>
          <w:noProof/>
        </w:rPr>
        <w:pict w14:anchorId="1EA048E7">
          <v:rect id="_x0000_i1030" style="width:448.6pt;height:2pt" o:hrpct="989" o:hralign="center" o:hrstd="t" o:hrnoshade="t" o:hr="t" fillcolor="#e14f4f" stroked="f"/>
        </w:pict>
      </w:r>
    </w:p>
    <w:p w14:paraId="166A8D06" w14:textId="77777777" w:rsidR="0056725F" w:rsidRDefault="0056725F">
      <w:pPr>
        <w:spacing w:before="40" w:after="60"/>
        <w:rPr>
          <w:rFonts w:ascii="Montserrat SemiBold" w:hAnsi="Montserrat SemiBold"/>
          <w:color w:val="E14F4F"/>
          <w:sz w:val="28"/>
          <w:lang w:val="en-US"/>
        </w:rPr>
      </w:pPr>
    </w:p>
    <w:p w14:paraId="215A0666" w14:textId="335D1E92" w:rsidR="0064373C" w:rsidRPr="002636E5" w:rsidRDefault="00000000">
      <w:pPr>
        <w:spacing w:before="40" w:after="60"/>
        <w:rPr>
          <w:lang w:val="en-US"/>
        </w:rPr>
      </w:pPr>
      <w:r w:rsidRPr="002636E5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15B4370C" w14:textId="77777777" w:rsidR="0064373C" w:rsidRPr="002636E5" w:rsidRDefault="00000000">
      <w:pPr>
        <w:spacing w:before="20" w:after="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>05.2025 – currently</w:t>
      </w:r>
    </w:p>
    <w:p w14:paraId="3DB07F7B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LTIMindtree (Microsoft)</w:t>
      </w:r>
    </w:p>
    <w:p w14:paraId="37176D66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Azure Virtual Machine Engineer – Subject Matter Expert</w:t>
      </w:r>
    </w:p>
    <w:p w14:paraId="18CCA21F" w14:textId="77777777" w:rsidR="0064373C" w:rsidRPr="00FB1DE5" w:rsidRDefault="00000000">
      <w:pPr>
        <w:spacing w:after="20"/>
        <w:rPr>
          <w:lang w:val="en-US"/>
        </w:rPr>
      </w:pPr>
      <w:r w:rsidRPr="00FB1DE5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1880792" w14:textId="0CEE8C67" w:rsidR="00FB1DE5" w:rsidRPr="00FB1DE5" w:rsidRDefault="00FB1DE5" w:rsidP="00FB1DE5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Managing the full user access lifecycle (Joiner / Mover / Leaver), including onboarding, role changes, and offboarding.</w:t>
      </w:r>
    </w:p>
    <w:p w14:paraId="44236183" w14:textId="77777777" w:rsidR="00694736" w:rsidRPr="00FB1DE5" w:rsidRDefault="00694736" w:rsidP="0069473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Daily hands-on work with SailPoint IdentityIQ and IdentityNow (IDN), including monitoring access requests and workflows.</w:t>
      </w:r>
    </w:p>
    <w:p w14:paraId="28133CE2" w14:textId="77777777" w:rsidR="00694736" w:rsidRPr="00FB1DE5" w:rsidRDefault="00694736" w:rsidP="0069473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Working with SailPoint integrated with Azure Active Directory and Workday to support identity lifecycle processes.</w:t>
      </w:r>
    </w:p>
    <w:p w14:paraId="5A9721FC" w14:textId="073BFC45" w:rsidR="00FB1DE5" w:rsidRPr="00FB1DE5" w:rsidRDefault="00FB1DE5" w:rsidP="00FB1DE5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Handling IAM access requests and performing end-to-end user provisioning and deprovisioning.</w:t>
      </w:r>
    </w:p>
    <w:p w14:paraId="5750715F" w14:textId="03A9ABC1" w:rsidR="00FB1DE5" w:rsidRPr="00FB1DE5" w:rsidRDefault="00FB1DE5" w:rsidP="00FB1DE5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Managing automated and manual access fulfillment for applications, databases, mailboxes, and service accounts.</w:t>
      </w:r>
    </w:p>
    <w:p w14:paraId="38B711C9" w14:textId="7447C836" w:rsidR="00FB1DE5" w:rsidRPr="00FB1DE5" w:rsidRDefault="00FB1DE5" w:rsidP="00FB1DE5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t>Implementing and maintaining role-based access control (RBAC), managing roles, entitlements, and user groups.</w:t>
      </w:r>
    </w:p>
    <w:p w14:paraId="62320B08" w14:textId="7AEE67C6" w:rsidR="00FB1DE5" w:rsidRPr="00FB1DE5" w:rsidRDefault="00FB1DE5" w:rsidP="006F6999">
      <w:pPr>
        <w:numPr>
          <w:ilvl w:val="0"/>
          <w:numId w:val="1"/>
        </w:numPr>
        <w:spacing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B1DE5">
        <w:rPr>
          <w:rFonts w:ascii="Montserrat" w:hAnsi="Montserrat"/>
          <w:color w:val="373535"/>
          <w:sz w:val="20"/>
          <w:lang w:val="en-US"/>
        </w:rPr>
        <w:lastRenderedPageBreak/>
        <w:t>Troubleshooting SailPoint provisioning and workflow issues; verifying access changes and SLA compliance using Jira.</w:t>
      </w:r>
    </w:p>
    <w:p w14:paraId="1827D671" w14:textId="77777777" w:rsidR="0064373C" w:rsidRPr="002636E5" w:rsidRDefault="00000000" w:rsidP="006F6999">
      <w:pPr>
        <w:spacing w:after="4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2636E5">
        <w:rPr>
          <w:rFonts w:ascii="Montserrat" w:hAnsi="Montserrat"/>
          <w:color w:val="373535"/>
          <w:sz w:val="20"/>
          <w:lang w:val="en-US"/>
        </w:rPr>
        <w:t>SQL, SailPoint, Active Directory, Azman, Azure</w:t>
      </w:r>
    </w:p>
    <w:p w14:paraId="4B5A761B" w14:textId="77777777" w:rsidR="0064373C" w:rsidRDefault="00000000">
      <w:pPr>
        <w:spacing w:before="80" w:after="120"/>
      </w:pPr>
      <w:r>
        <w:rPr>
          <w:noProof/>
        </w:rPr>
        <w:pict w14:anchorId="061986BC">
          <v:rect id="_x0000_i1031" style="width:448.6pt;height:2pt" o:hrpct="989" o:hralign="center" o:hrstd="t" o:hrnoshade="t" o:hr="t" fillcolor="#e14f4f" stroked="f"/>
        </w:pict>
      </w:r>
    </w:p>
    <w:p w14:paraId="6E4E5D81" w14:textId="77777777" w:rsidR="0056725F" w:rsidRDefault="0056725F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6871C778" w14:textId="10B0EBAF" w:rsidR="0064373C" w:rsidRPr="002636E5" w:rsidRDefault="00000000">
      <w:pPr>
        <w:spacing w:before="20" w:after="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>11.2024 – 04.2025</w:t>
      </w:r>
    </w:p>
    <w:p w14:paraId="6FFE2261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Luxoft Poland (Point72)</w:t>
      </w:r>
    </w:p>
    <w:p w14:paraId="0379D0A3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Regular Information Security Engineer</w:t>
      </w:r>
    </w:p>
    <w:p w14:paraId="7345B82E" w14:textId="77777777" w:rsidR="006437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4B7BB0A" w14:textId="53ED7722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Provide support for on-premises and cloud-based Windows servers and </w:t>
      </w:r>
      <w:proofErr w:type="gramStart"/>
      <w:r w:rsidRPr="002636E5">
        <w:rPr>
          <w:rFonts w:ascii="Montserrat" w:hAnsi="Montserrat"/>
          <w:color w:val="373535"/>
          <w:sz w:val="20"/>
          <w:lang w:val="en-US"/>
        </w:rPr>
        <w:t>troubleshoot</w:t>
      </w:r>
      <w:proofErr w:type="gramEnd"/>
      <w:r w:rsidRPr="002636E5">
        <w:rPr>
          <w:rFonts w:ascii="Montserrat" w:hAnsi="Montserrat"/>
          <w:color w:val="373535"/>
          <w:sz w:val="20"/>
          <w:lang w:val="en-US"/>
        </w:rPr>
        <w:t xml:space="preserve"> Windows Servers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278F5211" w14:textId="19A4848B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Utilize Event Viewer, Task Manager, and Perfmon for troubleshooting and performance monitoring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404C0B13" w14:textId="081A6251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Configure and troubleshoot Windows Registry settings and services to optimize system performance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4051BAE2" w14:textId="77777777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Use Procmon, Process Explorer, and PSExec for in-depth analysis of system issues,</w:t>
      </w:r>
    </w:p>
    <w:p w14:paraId="1A7B47EC" w14:textId="189F98DE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Monitor and manage Windows processes to ensure efficient resource utilization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0682D7B8" w14:textId="56E867ED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Create Labs and nested environments for troubleshooting issues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649A5D0C" w14:textId="77777777" w:rsidR="0064373C" w:rsidRPr="002636E5" w:rsidRDefault="00000000" w:rsidP="006F6999">
      <w:pPr>
        <w:numPr>
          <w:ilvl w:val="0"/>
          <w:numId w:val="1"/>
        </w:numPr>
        <w:spacing w:before="20" w:after="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Deploy and manage AVD environments.</w:t>
      </w:r>
    </w:p>
    <w:p w14:paraId="10F07FD6" w14:textId="77777777" w:rsidR="0064373C" w:rsidRPr="002636E5" w:rsidRDefault="00000000" w:rsidP="006F6999">
      <w:pPr>
        <w:spacing w:before="80" w:after="0" w:line="360" w:lineRule="auto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2636E5">
        <w:rPr>
          <w:rFonts w:ascii="Montserrat" w:hAnsi="Montserrat"/>
          <w:color w:val="373535"/>
          <w:sz w:val="20"/>
          <w:lang w:val="en-US"/>
        </w:rPr>
        <w:t>Windows Server, Azure Virtual Desktop, PowerShell, Event Viewer, Procmon, PSExec</w:t>
      </w:r>
    </w:p>
    <w:p w14:paraId="7564EC7C" w14:textId="77777777" w:rsidR="0064373C" w:rsidRDefault="00000000">
      <w:pPr>
        <w:spacing w:before="80" w:after="120"/>
      </w:pPr>
      <w:r>
        <w:rPr>
          <w:noProof/>
        </w:rPr>
        <w:pict w14:anchorId="1C529259">
          <v:rect id="_x0000_i1032" style="width:448.6pt;height:2pt" o:hrpct="989" o:hralign="center" o:hrstd="t" o:hrnoshade="t" o:hr="t" fillcolor="#e14f4f" stroked="f"/>
        </w:pict>
      </w:r>
    </w:p>
    <w:p w14:paraId="1C3D3CAF" w14:textId="77777777" w:rsidR="0056725F" w:rsidRDefault="0056725F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3BD156A5" w14:textId="4F662243" w:rsidR="0064373C" w:rsidRPr="002636E5" w:rsidRDefault="00000000">
      <w:pPr>
        <w:spacing w:before="20" w:after="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>10.2023 – 11.2024</w:t>
      </w:r>
    </w:p>
    <w:p w14:paraId="68F5CCAF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LTIMindtree (Microsoft)</w:t>
      </w:r>
    </w:p>
    <w:p w14:paraId="38BA401F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Windows Engineer - UEX</w:t>
      </w:r>
    </w:p>
    <w:p w14:paraId="5C3ACA57" w14:textId="77777777" w:rsidR="006437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67146B8" w14:textId="33457D5B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gramStart"/>
      <w:r w:rsidRPr="002636E5">
        <w:rPr>
          <w:rFonts w:ascii="Montserrat" w:hAnsi="Montserrat"/>
          <w:color w:val="373535"/>
          <w:sz w:val="20"/>
          <w:lang w:val="en-US"/>
        </w:rPr>
        <w:t>Specialized</w:t>
      </w:r>
      <w:proofErr w:type="gramEnd"/>
      <w:r w:rsidRPr="002636E5">
        <w:rPr>
          <w:rFonts w:ascii="Montserrat" w:hAnsi="Montserrat"/>
          <w:color w:val="373535"/>
          <w:sz w:val="20"/>
          <w:lang w:val="en-US"/>
        </w:rPr>
        <w:t xml:space="preserve"> in Virtual Machine configuration, connectivity, and recovery with focus on Windows OS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52B2D5E3" w14:textId="2F90ADF5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Providing L3 technical support to Microsoft Azure customers by resolving product and service-related issues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31C44586" w14:textId="12A017FD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Analyzing reports generated by PerfInsights to identify potential bottlenecks affecting performance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51ABFA46" w14:textId="7B7F285B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Troubleshooting RDP/SSH related topics based on error messages on affected VMs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4DAD2C0A" w14:textId="1554D21C" w:rsidR="0064373C" w:rsidRPr="002636E5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lastRenderedPageBreak/>
        <w:t>Creating records of customer interaction and solutions in Microsoft Dynamics 365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077F68F5" w14:textId="009611B6" w:rsidR="0064373C" w:rsidRPr="002636E5" w:rsidRDefault="00000000" w:rsidP="006F699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Act as key technical resource in client engagements, providing expert guidance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3DEA3301" w14:textId="77777777" w:rsidR="0064373C" w:rsidRPr="002636E5" w:rsidRDefault="00000000" w:rsidP="006F699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>Helping team overcome complex technical challenges efficiently.</w:t>
      </w:r>
    </w:p>
    <w:p w14:paraId="5CB38973" w14:textId="77777777" w:rsidR="0064373C" w:rsidRPr="002636E5" w:rsidRDefault="00000000" w:rsidP="006F6999">
      <w:pPr>
        <w:spacing w:before="80" w:after="40" w:line="360" w:lineRule="auto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2636E5">
        <w:rPr>
          <w:rFonts w:ascii="Montserrat" w:hAnsi="Montserrat"/>
          <w:color w:val="373535"/>
          <w:sz w:val="20"/>
          <w:lang w:val="en-US"/>
        </w:rPr>
        <w:t>Windows OS, Azure, PerfInsights, RDP/SSH, Microsoft Dynamics 365, PowerShell</w:t>
      </w:r>
    </w:p>
    <w:p w14:paraId="6EACE3AE" w14:textId="77777777" w:rsidR="0064373C" w:rsidRDefault="00000000">
      <w:pPr>
        <w:spacing w:before="80" w:after="120"/>
      </w:pPr>
      <w:r>
        <w:rPr>
          <w:noProof/>
        </w:rPr>
        <w:pict w14:anchorId="26C50EB7">
          <v:rect id="_x0000_i1033" style="width:448.6pt;height:2pt" o:hrpct="989" o:hralign="center" o:hrstd="t" o:hrnoshade="t" o:hr="t" fillcolor="#e14f4f" stroked="f"/>
        </w:pict>
      </w:r>
    </w:p>
    <w:p w14:paraId="65A40F2D" w14:textId="77777777" w:rsidR="0056725F" w:rsidRDefault="0056725F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79A7816B" w14:textId="744DBEF7" w:rsidR="0064373C" w:rsidRPr="002636E5" w:rsidRDefault="00000000">
      <w:pPr>
        <w:spacing w:before="20" w:after="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>07.2022 – 10.2023</w:t>
      </w:r>
    </w:p>
    <w:p w14:paraId="2A1CE5C6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Capgemini Polska</w:t>
      </w:r>
    </w:p>
    <w:p w14:paraId="31A7B92B" w14:textId="77777777" w:rsidR="0064373C" w:rsidRPr="002636E5" w:rsidRDefault="00000000">
      <w:pPr>
        <w:spacing w:after="0"/>
        <w:rPr>
          <w:lang w:val="en-US"/>
        </w:rPr>
      </w:pPr>
      <w:r w:rsidRPr="002636E5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2636E5">
        <w:rPr>
          <w:rFonts w:ascii="Montserrat" w:hAnsi="Montserrat"/>
          <w:b/>
          <w:color w:val="373535"/>
          <w:sz w:val="20"/>
          <w:lang w:val="en-US"/>
        </w:rPr>
        <w:t>Technical Support Specialist</w:t>
      </w:r>
    </w:p>
    <w:p w14:paraId="0A77711A" w14:textId="77777777" w:rsidR="006437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395E6A2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Applying ITIL best practices to improve operational efficiency, incident handling, and IT service management processes.</w:t>
      </w:r>
    </w:p>
    <w:p w14:paraId="28BD979D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Providing IT support with a strong focus on identity and access–related incidents in enterprise environments.</w:t>
      </w:r>
    </w:p>
    <w:p w14:paraId="0C6E35CF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Receiving, recording, classifying, and prioritizing incidents via phone, chat, and email, ensuring timely resolution in line with SLAs.</w:t>
      </w:r>
    </w:p>
    <w:p w14:paraId="7B12FC85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Resolving access-related issues such as missing access, incorrect permissions, and account-related problems, ensuring business continuity and security compliance.</w:t>
      </w:r>
    </w:p>
    <w:p w14:paraId="226E6E9B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Performing operational IAM activities using SailPoint, including access verification, modification, and troubleshooting.</w:t>
      </w:r>
    </w:p>
    <w:p w14:paraId="0196068E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Managing user accounts, permissions, group memberships, and software packages in Active Directory.</w:t>
      </w:r>
    </w:p>
    <w:p w14:paraId="73862BAE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Performing password resets, account creations and extensions, and BitLocker recovery.</w:t>
      </w:r>
    </w:p>
    <w:p w14:paraId="7D46B7F5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Managing Azure and Azure AD role assignments, authentication methods, and activation of MFA physical tokens.</w:t>
      </w:r>
    </w:p>
    <w:p w14:paraId="1D0C203A" w14:textId="77777777" w:rsidR="006F6999" w:rsidRPr="006F6999" w:rsidRDefault="006F6999" w:rsidP="006F699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Resolving IT-related issues through remote support using Endpoint Configuration Manager.</w:t>
      </w:r>
    </w:p>
    <w:p w14:paraId="753D0C09" w14:textId="77777777" w:rsidR="006F6999" w:rsidRPr="006F6999" w:rsidRDefault="006F6999" w:rsidP="006F6999">
      <w:pPr>
        <w:numPr>
          <w:ilvl w:val="0"/>
          <w:numId w:val="1"/>
        </w:numPr>
        <w:spacing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6F6999">
        <w:rPr>
          <w:rFonts w:ascii="Montserrat" w:hAnsi="Montserrat"/>
          <w:color w:val="373535"/>
          <w:sz w:val="20"/>
          <w:lang w:val="en-US"/>
        </w:rPr>
        <w:t>Supporting and resolving identity-related incidents escalated by end users, in accordance with established procedures and SLAs.</w:t>
      </w:r>
    </w:p>
    <w:p w14:paraId="1BD4A7DA" w14:textId="61E71E84" w:rsidR="0064373C" w:rsidRPr="002636E5" w:rsidRDefault="00000000" w:rsidP="006F6999">
      <w:pPr>
        <w:spacing w:after="40"/>
        <w:rPr>
          <w:lang w:val="en-US"/>
        </w:rPr>
      </w:pPr>
      <w:r w:rsidRPr="002636E5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2636E5">
        <w:rPr>
          <w:rFonts w:ascii="Montserrat" w:hAnsi="Montserrat"/>
          <w:color w:val="373535"/>
          <w:sz w:val="20"/>
          <w:lang w:val="en-US"/>
        </w:rPr>
        <w:t>Active Directory, Azure AD, Endpoint Configuration Manager, BitLocker, MFA, PowerShell</w:t>
      </w:r>
      <w:r w:rsidR="0056725F">
        <w:rPr>
          <w:rFonts w:ascii="Montserrat" w:hAnsi="Montserrat"/>
          <w:color w:val="373535"/>
          <w:sz w:val="20"/>
          <w:lang w:val="en-US"/>
        </w:rPr>
        <w:t>.</w:t>
      </w:r>
    </w:p>
    <w:p w14:paraId="2B5040B5" w14:textId="77777777" w:rsidR="0064373C" w:rsidRPr="002636E5" w:rsidRDefault="0064373C">
      <w:pPr>
        <w:rPr>
          <w:lang w:val="en-US"/>
        </w:rPr>
      </w:pPr>
    </w:p>
    <w:p w14:paraId="1FE2B18C" w14:textId="77777777" w:rsidR="00DF3D66" w:rsidRDefault="00DF3D66">
      <w:pPr>
        <w:rPr>
          <w:rFonts w:ascii="Montserrat" w:hAnsi="Montserrat"/>
          <w:color w:val="373535"/>
          <w:sz w:val="10"/>
          <w:lang w:val="en-US"/>
        </w:rPr>
      </w:pPr>
    </w:p>
    <w:p w14:paraId="6EBF16C7" w14:textId="77777777" w:rsidR="00DF3D66" w:rsidRDefault="00DF3D66">
      <w:pPr>
        <w:rPr>
          <w:rFonts w:ascii="Montserrat" w:hAnsi="Montserrat"/>
          <w:color w:val="373535"/>
          <w:sz w:val="10"/>
          <w:lang w:val="en-US"/>
        </w:rPr>
      </w:pPr>
    </w:p>
    <w:p w14:paraId="433DAB32" w14:textId="77777777" w:rsidR="00DF3D66" w:rsidRDefault="00DF3D66">
      <w:pPr>
        <w:rPr>
          <w:rFonts w:ascii="Montserrat" w:hAnsi="Montserrat"/>
          <w:color w:val="373535"/>
          <w:sz w:val="10"/>
          <w:lang w:val="en-US"/>
        </w:rPr>
      </w:pPr>
    </w:p>
    <w:p w14:paraId="5DEED5C0" w14:textId="77777777" w:rsidR="00DF3D66" w:rsidRDefault="00DF3D66">
      <w:pPr>
        <w:rPr>
          <w:rFonts w:ascii="Montserrat" w:hAnsi="Montserrat"/>
          <w:color w:val="373535"/>
          <w:sz w:val="10"/>
          <w:lang w:val="en-US"/>
        </w:rPr>
      </w:pPr>
    </w:p>
    <w:p w14:paraId="40CF20DE" w14:textId="2FDD756E" w:rsidR="0064373C" w:rsidRPr="002636E5" w:rsidRDefault="00000000">
      <w:pPr>
        <w:rPr>
          <w:lang w:val="en-US"/>
        </w:rPr>
      </w:pPr>
      <w:r w:rsidRPr="002636E5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2636E5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2636E5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2636E5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2636E5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2636E5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2636E5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2636E5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64373C" w:rsidRPr="002636E5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2EF9" w14:textId="77777777" w:rsidR="00C323E1" w:rsidRDefault="00C323E1" w:rsidP="0032543A">
      <w:pPr>
        <w:spacing w:after="0" w:line="240" w:lineRule="auto"/>
      </w:pPr>
      <w:r>
        <w:separator/>
      </w:r>
    </w:p>
  </w:endnote>
  <w:endnote w:type="continuationSeparator" w:id="0">
    <w:p w14:paraId="0ED6C0DA" w14:textId="77777777" w:rsidR="00C323E1" w:rsidRDefault="00C323E1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E10F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4C7E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A0A1AD2" wp14:editId="50B3E1F3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FF00431" wp14:editId="55DD8844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C188F2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1AF8980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563AC851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00431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2EC188F2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1AF8980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563AC851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3ED5" w14:textId="77777777" w:rsidR="00C323E1" w:rsidRDefault="00C323E1" w:rsidP="0032543A">
      <w:pPr>
        <w:spacing w:after="0" w:line="240" w:lineRule="auto"/>
      </w:pPr>
      <w:r>
        <w:separator/>
      </w:r>
    </w:p>
  </w:footnote>
  <w:footnote w:type="continuationSeparator" w:id="0">
    <w:p w14:paraId="36699F61" w14:textId="77777777" w:rsidR="00C323E1" w:rsidRDefault="00C323E1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F03E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3CBC3CB" wp14:editId="0B230882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7CB4"/>
    <w:multiLevelType w:val="multilevel"/>
    <w:tmpl w:val="978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32453"/>
    <w:multiLevelType w:val="multilevel"/>
    <w:tmpl w:val="77B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63F55"/>
    <w:multiLevelType w:val="multilevel"/>
    <w:tmpl w:val="A9E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A54B6"/>
    <w:multiLevelType w:val="multilevel"/>
    <w:tmpl w:val="301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04AE7"/>
    <w:multiLevelType w:val="multilevel"/>
    <w:tmpl w:val="A0D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B0D6B"/>
    <w:multiLevelType w:val="multilevel"/>
    <w:tmpl w:val="C69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7"/>
  </w:num>
  <w:num w:numId="2" w16cid:durableId="466513104">
    <w:abstractNumId w:val="6"/>
  </w:num>
  <w:num w:numId="3" w16cid:durableId="1217937498">
    <w:abstractNumId w:val="2"/>
  </w:num>
  <w:num w:numId="4" w16cid:durableId="439879723">
    <w:abstractNumId w:val="12"/>
  </w:num>
  <w:num w:numId="5" w16cid:durableId="531505329">
    <w:abstractNumId w:val="9"/>
  </w:num>
  <w:num w:numId="6" w16cid:durableId="119886469">
    <w:abstractNumId w:val="0"/>
  </w:num>
  <w:num w:numId="7" w16cid:durableId="1216045914">
    <w:abstractNumId w:val="5"/>
  </w:num>
  <w:num w:numId="8" w16cid:durableId="468791672">
    <w:abstractNumId w:val="4"/>
  </w:num>
  <w:num w:numId="9" w16cid:durableId="44060838">
    <w:abstractNumId w:val="11"/>
  </w:num>
  <w:num w:numId="10" w16cid:durableId="2092652113">
    <w:abstractNumId w:val="1"/>
  </w:num>
  <w:num w:numId="11" w16cid:durableId="942103841">
    <w:abstractNumId w:val="10"/>
  </w:num>
  <w:num w:numId="12" w16cid:durableId="450131885">
    <w:abstractNumId w:val="15"/>
  </w:num>
  <w:num w:numId="13" w16cid:durableId="1310282538">
    <w:abstractNumId w:val="14"/>
  </w:num>
  <w:num w:numId="14" w16cid:durableId="1031953790">
    <w:abstractNumId w:val="3"/>
  </w:num>
  <w:num w:numId="15" w16cid:durableId="396393486">
    <w:abstractNumId w:val="13"/>
  </w:num>
  <w:num w:numId="16" w16cid:durableId="185083044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22D62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36E5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6725F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373C"/>
    <w:rsid w:val="0064672A"/>
    <w:rsid w:val="00662D32"/>
    <w:rsid w:val="006722DD"/>
    <w:rsid w:val="00686CB5"/>
    <w:rsid w:val="006931A3"/>
    <w:rsid w:val="0069352C"/>
    <w:rsid w:val="00694736"/>
    <w:rsid w:val="006A0806"/>
    <w:rsid w:val="006A63DA"/>
    <w:rsid w:val="006A64ED"/>
    <w:rsid w:val="006A7879"/>
    <w:rsid w:val="006B452B"/>
    <w:rsid w:val="006C0767"/>
    <w:rsid w:val="006C7FCE"/>
    <w:rsid w:val="006F5590"/>
    <w:rsid w:val="006F6999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52D6"/>
    <w:rsid w:val="00AA75BB"/>
    <w:rsid w:val="00AB7549"/>
    <w:rsid w:val="00AD078F"/>
    <w:rsid w:val="00AE3D9B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323E1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A123A"/>
    <w:rsid w:val="00DB6B0B"/>
    <w:rsid w:val="00DC2E94"/>
    <w:rsid w:val="00DD1388"/>
    <w:rsid w:val="00DD3F3B"/>
    <w:rsid w:val="00DD4518"/>
    <w:rsid w:val="00DE37FE"/>
    <w:rsid w:val="00DE5559"/>
    <w:rsid w:val="00DF3D66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37B2"/>
    <w:rsid w:val="00F55F8F"/>
    <w:rsid w:val="00F64AE3"/>
    <w:rsid w:val="00F74EAE"/>
    <w:rsid w:val="00F96167"/>
    <w:rsid w:val="00F96262"/>
    <w:rsid w:val="00FA1A01"/>
    <w:rsid w:val="00FA2003"/>
    <w:rsid w:val="00FA79E1"/>
    <w:rsid w:val="00FB1DE5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B961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1133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Martyna Komenda</cp:lastModifiedBy>
  <cp:revision>6</cp:revision>
  <cp:lastPrinted>2018-05-11T10:27:00Z</cp:lastPrinted>
  <dcterms:created xsi:type="dcterms:W3CDTF">2026-01-15T14:05:00Z</dcterms:created>
  <dcterms:modified xsi:type="dcterms:W3CDTF">2026-01-16T11:25:00Z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