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E8E2" w14:textId="77777777" w:rsidR="005023D5" w:rsidRDefault="00000000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>Senior Project Manager – Bartosz Jarzębski</w:t>
      </w:r>
    </w:p>
    <w:p w14:paraId="0036F29C" w14:textId="77777777" w:rsidR="005023D5" w:rsidRDefault="00000000">
      <w:pPr>
        <w:spacing w:before="80" w:after="120"/>
      </w:pPr>
      <w:r>
        <w:rPr>
          <w:noProof/>
        </w:rPr>
        <w:pict w14:anchorId="560ED5A5">
          <v:rect id="_x0000_i1025" style="width:448.6pt;height:2pt" o:hrpct="989" o:hralign="center" o:hrstd="t" o:hrnoshade="t" o:hr="t" fillcolor="#e14f4f" stroked="f"/>
        </w:pict>
      </w:r>
    </w:p>
    <w:p w14:paraId="5705E93E" w14:textId="77777777" w:rsidR="005023D5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BARTOSZ</w:t>
      </w:r>
    </w:p>
    <w:p w14:paraId="18D1CD90" w14:textId="7E285938" w:rsidR="005023D5" w:rsidRPr="003E11A7" w:rsidRDefault="00343729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Proven track record in leading large, complex </w:t>
      </w:r>
      <w:r w:rsidRPr="003E11A7">
        <w:rPr>
          <w:rFonts w:ascii="Montserrat" w:hAnsi="Montserrat"/>
          <w:b/>
          <w:bCs/>
          <w:color w:val="000000" w:themeColor="text1"/>
          <w:sz w:val="20"/>
          <w:lang w:val="en-US"/>
        </w:rPr>
        <w:t>IT programs with annual budgets up to €18M</w:t>
      </w:r>
      <w:r w:rsidRPr="003E11A7">
        <w:rPr>
          <w:rFonts w:ascii="Montserrat" w:hAnsi="Montserrat"/>
          <w:color w:val="000000" w:themeColor="text1"/>
          <w:sz w:val="20"/>
          <w:lang w:val="en-US"/>
        </w:rPr>
        <w:t>, managing multiple concurrent projects at program and portfolio level,</w:t>
      </w:r>
    </w:p>
    <w:p w14:paraId="6DA39D7F" w14:textId="6226B3DE" w:rsidR="00343729" w:rsidRPr="003E11A7" w:rsidRDefault="00343729">
      <w:pPr>
        <w:numPr>
          <w:ilvl w:val="0"/>
          <w:numId w:val="1"/>
        </w:numPr>
        <w:spacing w:before="20" w:after="20" w:line="360" w:lineRule="auto"/>
        <w:rPr>
          <w:b/>
          <w:bCs/>
          <w:color w:val="000000" w:themeColor="text1"/>
          <w:lang w:val="en-US"/>
        </w:rPr>
      </w:pP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Hands-on experience with </w:t>
      </w:r>
      <w:r w:rsidRPr="003E11A7">
        <w:rPr>
          <w:rFonts w:ascii="Montserrat" w:hAnsi="Montserrat"/>
          <w:b/>
          <w:bCs/>
          <w:color w:val="000000" w:themeColor="text1"/>
          <w:sz w:val="20"/>
          <w:lang w:val="en-US"/>
        </w:rPr>
        <w:t>cloud environments (AWS, Azure)</w:t>
      </w: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 in the context of engineering programs, DevOps governance, </w:t>
      </w:r>
      <w:r w:rsidRPr="003E11A7">
        <w:rPr>
          <w:rFonts w:ascii="Montserrat" w:hAnsi="Montserrat"/>
          <w:b/>
          <w:bCs/>
          <w:color w:val="000000" w:themeColor="text1"/>
          <w:sz w:val="20"/>
          <w:lang w:val="en-US"/>
        </w:rPr>
        <w:t>migrations, delivery optimization, and cost control,</w:t>
      </w:r>
    </w:p>
    <w:p w14:paraId="090226E0" w14:textId="329A04FD" w:rsidR="00343729" w:rsidRPr="003E11A7" w:rsidRDefault="00343729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E11A7">
        <w:rPr>
          <w:rFonts w:ascii="Montserrat" w:hAnsi="Montserrat"/>
          <w:color w:val="000000" w:themeColor="text1"/>
          <w:sz w:val="20"/>
          <w:lang w:val="en-US"/>
        </w:rPr>
        <w:t>Deep understanding of cloud-related challenges</w:t>
      </w:r>
      <w:r w:rsidRPr="003E11A7">
        <w:rPr>
          <w:rFonts w:ascii="Montserrat" w:hAnsi="Montserrat"/>
          <w:b/>
          <w:bCs/>
          <w:color w:val="000000" w:themeColor="text1"/>
          <w:sz w:val="20"/>
          <w:lang w:val="en-US"/>
        </w:rPr>
        <w:t xml:space="preserve">: </w:t>
      </w:r>
      <w:r w:rsidRPr="003E11A7">
        <w:rPr>
          <w:rFonts w:ascii="Montserrat" w:hAnsi="Montserrat"/>
          <w:color w:val="000000" w:themeColor="text1"/>
          <w:sz w:val="20"/>
          <w:lang w:val="en-US"/>
        </w:rPr>
        <w:t>dependencies, migration risks, delivery sequencing, quality assurance, and cost transparency,</w:t>
      </w:r>
    </w:p>
    <w:p w14:paraId="64EAE88C" w14:textId="418C85CE" w:rsidR="00343729" w:rsidRPr="003E11A7" w:rsidRDefault="0034372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000000" w:themeColor="text1"/>
          <w:sz w:val="20"/>
          <w:lang w:val="en-US"/>
        </w:rPr>
      </w:pP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Managed and scaled organizations from 2 to 60 FTE with only 2% attrition, and led up to </w:t>
      </w:r>
      <w:r w:rsidRPr="003E11A7">
        <w:rPr>
          <w:rFonts w:ascii="Montserrat" w:hAnsi="Montserrat"/>
          <w:b/>
          <w:bCs/>
          <w:color w:val="000000" w:themeColor="text1"/>
          <w:sz w:val="20"/>
          <w:lang w:val="en-US"/>
        </w:rPr>
        <w:t>240 FTE across distributed, international teams</w:t>
      </w:r>
      <w:r w:rsidRPr="003E11A7">
        <w:rPr>
          <w:rFonts w:ascii="Montserrat" w:hAnsi="Montserrat"/>
          <w:color w:val="000000" w:themeColor="text1"/>
          <w:sz w:val="20"/>
          <w:lang w:val="en-US"/>
        </w:rPr>
        <w:t>,</w:t>
      </w:r>
    </w:p>
    <w:p w14:paraId="678207A8" w14:textId="33B63128" w:rsidR="00343729" w:rsidRPr="003E11A7" w:rsidRDefault="0034372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000000" w:themeColor="text1"/>
          <w:sz w:val="20"/>
          <w:lang w:val="en-US"/>
        </w:rPr>
      </w:pP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Extensive line management, </w:t>
      </w:r>
      <w:r w:rsidRPr="003E11A7">
        <w:rPr>
          <w:rFonts w:ascii="Montserrat" w:hAnsi="Montserrat"/>
          <w:b/>
          <w:bCs/>
          <w:color w:val="000000" w:themeColor="text1"/>
          <w:sz w:val="20"/>
          <w:lang w:val="en-US"/>
        </w:rPr>
        <w:t>vendor coordination, and cross-functional leadership</w:t>
      </w: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 across EMEA, US, and global setups,</w:t>
      </w:r>
    </w:p>
    <w:p w14:paraId="771D222C" w14:textId="33B4E467" w:rsidR="00343729" w:rsidRPr="003E11A7" w:rsidRDefault="00343729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Extensive, practical experience with </w:t>
      </w:r>
      <w:proofErr w:type="spellStart"/>
      <w:r w:rsidRPr="003E11A7">
        <w:rPr>
          <w:rFonts w:ascii="Montserrat" w:hAnsi="Montserrat"/>
          <w:color w:val="000000" w:themeColor="text1"/>
          <w:sz w:val="20"/>
          <w:lang w:val="en-US"/>
        </w:rPr>
        <w:t>SAFe</w:t>
      </w:r>
      <w:proofErr w:type="spellEnd"/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 – repeatedly </w:t>
      </w:r>
      <w:r w:rsidRPr="003E11A7">
        <w:rPr>
          <w:rFonts w:ascii="Montserrat" w:hAnsi="Montserrat"/>
          <w:b/>
          <w:bCs/>
          <w:color w:val="000000" w:themeColor="text1"/>
          <w:sz w:val="20"/>
          <w:lang w:val="en-US"/>
        </w:rPr>
        <w:t>facilitated PI Planning, Scrum of Scrums, ART ceremonies, demos, and program-level governance</w:t>
      </w:r>
      <w:r w:rsidRPr="003E11A7">
        <w:rPr>
          <w:rFonts w:ascii="Montserrat" w:hAnsi="Montserrat"/>
          <w:color w:val="000000" w:themeColor="text1"/>
          <w:sz w:val="20"/>
          <w:lang w:val="en-US"/>
        </w:rPr>
        <w:t>,</w:t>
      </w:r>
    </w:p>
    <w:p w14:paraId="4A296238" w14:textId="5253E24A" w:rsidR="005023D5" w:rsidRPr="003E11A7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Multiple certifications </w:t>
      </w:r>
      <w:proofErr w:type="gramStart"/>
      <w:r w:rsidRPr="003E11A7">
        <w:rPr>
          <w:rFonts w:ascii="Montserrat" w:hAnsi="Montserrat"/>
          <w:color w:val="000000" w:themeColor="text1"/>
          <w:sz w:val="20"/>
          <w:lang w:val="en-US"/>
        </w:rPr>
        <w:t>including</w:t>
      </w:r>
      <w:proofErr w:type="gramEnd"/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 </w:t>
      </w:r>
      <w:proofErr w:type="spellStart"/>
      <w:r w:rsidRPr="003E11A7">
        <w:rPr>
          <w:rFonts w:ascii="Montserrat" w:hAnsi="Montserrat"/>
          <w:color w:val="000000" w:themeColor="text1"/>
          <w:sz w:val="20"/>
          <w:lang w:val="en-US"/>
        </w:rPr>
        <w:t>SAFe</w:t>
      </w:r>
      <w:proofErr w:type="spellEnd"/>
      <w:r w:rsidRPr="003E11A7">
        <w:rPr>
          <w:rFonts w:ascii="Montserrat" w:hAnsi="Montserrat"/>
          <w:color w:val="000000" w:themeColor="text1"/>
          <w:sz w:val="20"/>
          <w:lang w:val="en-US"/>
        </w:rPr>
        <w:t xml:space="preserve"> 5 Scrum Master, PRINCE2 Practitioner, Certified Scrum Master, and ISTQB Foundation Level.</w:t>
      </w:r>
    </w:p>
    <w:p w14:paraId="66B01DA3" w14:textId="77777777" w:rsidR="00343729" w:rsidRPr="003E11A7" w:rsidRDefault="00343729">
      <w:pPr>
        <w:spacing w:before="80" w:after="120"/>
        <w:rPr>
          <w:noProof/>
          <w:lang w:val="en-US"/>
        </w:rPr>
      </w:pPr>
    </w:p>
    <w:p w14:paraId="30A9D5C9" w14:textId="757D659D" w:rsidR="005023D5" w:rsidRDefault="00000000">
      <w:pPr>
        <w:spacing w:before="80" w:after="120"/>
      </w:pPr>
      <w:r>
        <w:rPr>
          <w:noProof/>
        </w:rPr>
        <w:pict w14:anchorId="122710A8">
          <v:rect id="_x0000_i1026" style="width:448.6pt;height:2pt" o:hrpct="989" o:hralign="center" o:hrstd="t" o:hrnoshade="t" o:hr="t" fillcolor="#e14f4f" stroked="f"/>
        </w:pict>
      </w:r>
    </w:p>
    <w:p w14:paraId="7E7B58E2" w14:textId="77777777" w:rsidR="005023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5023D5" w14:paraId="6240AA21" w14:textId="77777777">
        <w:tc>
          <w:tcPr>
            <w:tcW w:w="4536" w:type="dxa"/>
            <w:shd w:val="clear" w:color="auto" w:fill="E8E8E8"/>
            <w:vAlign w:val="center"/>
          </w:tcPr>
          <w:p w14:paraId="5D0DC046" w14:textId="77777777" w:rsidR="005023D5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4536" w:type="dxa"/>
            <w:shd w:val="clear" w:color="auto" w:fill="E8E8E8"/>
            <w:vAlign w:val="center"/>
          </w:tcPr>
          <w:p w14:paraId="7396261A" w14:textId="77777777" w:rsidR="005023D5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5023D5" w:rsidRPr="002C0375" w14:paraId="04C0A418" w14:textId="77777777">
        <w:tc>
          <w:tcPr>
            <w:tcW w:w="4536" w:type="dxa"/>
            <w:vAlign w:val="center"/>
          </w:tcPr>
          <w:p w14:paraId="65CBA966" w14:textId="77777777" w:rsidR="005023D5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2000 – 2006</w:t>
            </w:r>
          </w:p>
        </w:tc>
        <w:tc>
          <w:tcPr>
            <w:tcW w:w="4536" w:type="dxa"/>
            <w:vAlign w:val="center"/>
          </w:tcPr>
          <w:p w14:paraId="512EA018" w14:textId="77777777" w:rsidR="005023D5" w:rsidRPr="00343729" w:rsidRDefault="00000000">
            <w:pPr>
              <w:spacing w:before="120" w:after="120" w:line="360" w:lineRule="auto"/>
              <w:rPr>
                <w:lang w:val="en-US"/>
              </w:rPr>
            </w:pPr>
            <w:r w:rsidRPr="00343729">
              <w:rPr>
                <w:rFonts w:ascii="Montserrat" w:hAnsi="Montserrat"/>
                <w:b/>
                <w:color w:val="373535"/>
                <w:sz w:val="18"/>
                <w:lang w:val="en-US"/>
              </w:rPr>
              <w:t>Technical University of Lodz</w:t>
            </w:r>
            <w:r w:rsidRPr="00343729">
              <w:rPr>
                <w:rFonts w:ascii="Montserrat" w:hAnsi="Montserrat"/>
                <w:color w:val="373535"/>
                <w:sz w:val="18"/>
                <w:lang w:val="en-US"/>
              </w:rPr>
              <w:br/>
              <w:t>MSc Eng. - Artificial Intelligence and Computer Science</w:t>
            </w:r>
          </w:p>
        </w:tc>
      </w:tr>
    </w:tbl>
    <w:p w14:paraId="6D63EB5B" w14:textId="77777777" w:rsidR="005023D5" w:rsidRPr="00343729" w:rsidRDefault="005023D5">
      <w:pPr>
        <w:rPr>
          <w:lang w:val="en-US"/>
        </w:rPr>
      </w:pPr>
    </w:p>
    <w:p w14:paraId="68094182" w14:textId="77777777" w:rsidR="00343729" w:rsidRPr="003E11A7" w:rsidRDefault="00343729">
      <w:pPr>
        <w:spacing w:before="80" w:after="120"/>
        <w:rPr>
          <w:noProof/>
          <w:lang w:val="en-US"/>
        </w:rPr>
      </w:pPr>
    </w:p>
    <w:p w14:paraId="4AFA0ACE" w14:textId="77777777" w:rsidR="00343729" w:rsidRPr="003E11A7" w:rsidRDefault="00343729">
      <w:pPr>
        <w:spacing w:before="80" w:after="120"/>
        <w:rPr>
          <w:noProof/>
          <w:lang w:val="en-US"/>
        </w:rPr>
      </w:pPr>
    </w:p>
    <w:p w14:paraId="2D48FC91" w14:textId="4623156F" w:rsidR="005023D5" w:rsidRDefault="00000000">
      <w:pPr>
        <w:spacing w:before="80" w:after="120"/>
      </w:pPr>
      <w:r>
        <w:rPr>
          <w:noProof/>
        </w:rPr>
        <w:pict w14:anchorId="7FB6BE37">
          <v:rect id="_x0000_i1027" style="width:448.6pt;height:2pt" o:hrpct="989" o:hralign="center" o:hrstd="t" o:hrnoshade="t" o:hr="t" fillcolor="#e14f4f" stroked="f"/>
        </w:pict>
      </w:r>
    </w:p>
    <w:p w14:paraId="640E1FEA" w14:textId="77777777" w:rsidR="005023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0CEB3AAA" w14:textId="77777777" w:rsidR="005023D5" w:rsidRPr="0034372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Core Competencies: </w:t>
      </w:r>
      <w:r w:rsidRPr="00343729">
        <w:rPr>
          <w:rFonts w:ascii="Montserrat" w:hAnsi="Montserrat"/>
          <w:color w:val="373535"/>
          <w:sz w:val="20"/>
          <w:lang w:val="en-US"/>
        </w:rPr>
        <w:t>Delivery Management, Program Management, Project Management, Line Management (160+ FTE), Account Management, Agile Coaching &amp; Transformation, Stakeholder/Risk Management, Quality Assurance, Process Implementation</w:t>
      </w:r>
    </w:p>
    <w:p w14:paraId="37363964" w14:textId="77777777" w:rsidR="005023D5" w:rsidRPr="0034372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Methodologies: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 5, PRINCE2, Scrum,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LeSS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>, Disciplined Agile, Waterfall, V-Model, ASPICE, ISO 26262, ISO 12207</w:t>
      </w:r>
    </w:p>
    <w:p w14:paraId="36447C8F" w14:textId="77777777" w:rsidR="005023D5" w:rsidRPr="0034372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Tools &amp; Platforms: </w:t>
      </w:r>
      <w:r w:rsidRPr="00343729">
        <w:rPr>
          <w:rFonts w:ascii="Montserrat" w:hAnsi="Montserrat"/>
          <w:color w:val="373535"/>
          <w:sz w:val="20"/>
          <w:lang w:val="en-US"/>
        </w:rPr>
        <w:t xml:space="preserve">Jira (Portfolio/X-Ray),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BigPicture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>, Tableau, ServiceNow, AWS, Azure, GitHub, SonarQube, OKR tools</w:t>
      </w:r>
    </w:p>
    <w:p w14:paraId="7C6B3B82" w14:textId="77777777" w:rsidR="005023D5" w:rsidRPr="0034372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Industry Sectors: </w:t>
      </w:r>
      <w:r w:rsidRPr="00343729">
        <w:rPr>
          <w:rFonts w:ascii="Montserrat" w:hAnsi="Montserrat"/>
          <w:color w:val="373535"/>
          <w:sz w:val="20"/>
          <w:lang w:val="en-US"/>
        </w:rPr>
        <w:t>Automotive, Mobile, FinTech, Energy, Embedded Devices, Telematics</w:t>
      </w:r>
    </w:p>
    <w:p w14:paraId="38D6E7F5" w14:textId="77777777" w:rsidR="005023D5" w:rsidRPr="0034372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Management Skills: </w:t>
      </w:r>
      <w:r w:rsidRPr="00343729">
        <w:rPr>
          <w:rFonts w:ascii="Montserrat" w:hAnsi="Montserrat"/>
          <w:color w:val="373535"/>
          <w:sz w:val="20"/>
          <w:lang w:val="en-US"/>
        </w:rPr>
        <w:t>Team scaling, Cross-functional coordination, C-level reporting, Stakeholder alignment, Risk management, Performance reviews, Hiring management</w:t>
      </w:r>
    </w:p>
    <w:p w14:paraId="278D740D" w14:textId="77777777" w:rsidR="005023D5" w:rsidRPr="0034372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Quality &amp; Process: </w:t>
      </w:r>
      <w:r w:rsidRPr="00343729">
        <w:rPr>
          <w:rFonts w:ascii="Montserrat" w:hAnsi="Montserrat"/>
          <w:color w:val="373535"/>
          <w:sz w:val="20"/>
          <w:lang w:val="en-US"/>
        </w:rPr>
        <w:t xml:space="preserve">DevOps implementation, Static analysis, KPI metrics, Portfolio governance, Process optimization, </w:t>
      </w:r>
      <w:proofErr w:type="gramStart"/>
      <w:r w:rsidRPr="00343729">
        <w:rPr>
          <w:rFonts w:ascii="Montserrat" w:hAnsi="Montserrat"/>
          <w:color w:val="373535"/>
          <w:sz w:val="20"/>
          <w:lang w:val="en-US"/>
        </w:rPr>
        <w:t>Technical</w:t>
      </w:r>
      <w:proofErr w:type="gramEnd"/>
      <w:r w:rsidRPr="00343729">
        <w:rPr>
          <w:rFonts w:ascii="Montserrat" w:hAnsi="Montserrat"/>
          <w:color w:val="373535"/>
          <w:sz w:val="20"/>
          <w:lang w:val="en-US"/>
        </w:rPr>
        <w:t xml:space="preserve"> dependencies coordination</w:t>
      </w:r>
    </w:p>
    <w:p w14:paraId="78A9EC96" w14:textId="77777777" w:rsidR="005023D5" w:rsidRDefault="00000000">
      <w:pPr>
        <w:spacing w:before="80" w:after="120"/>
      </w:pPr>
      <w:r>
        <w:rPr>
          <w:noProof/>
        </w:rPr>
        <w:pict w14:anchorId="20AC453C">
          <v:rect id="_x0000_i1028" style="width:448.6pt;height:2pt" o:hrpct="989" o:hralign="center" o:hrstd="t" o:hrnoshade="t" o:hr="t" fillcolor="#e14f4f" stroked="f"/>
        </w:pict>
      </w:r>
    </w:p>
    <w:p w14:paraId="29E63CD7" w14:textId="77777777" w:rsidR="005023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00B8D1CF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 5 Scrum Master – Scaled Agile (ID: 59590574-9236),</w:t>
      </w:r>
    </w:p>
    <w:p w14:paraId="4D55B389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PRINCE2 Practitioner – AXELOS (ID: 02557396-01L4NX),</w:t>
      </w:r>
    </w:p>
    <w:p w14:paraId="6BD57798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Certified Scrum Master (CSM) – Scrum Alliance (ID: 000550121),</w:t>
      </w:r>
    </w:p>
    <w:p w14:paraId="7759EBF1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Lean IT – APMG (ID: APMGLITA2000421649),</w:t>
      </w:r>
    </w:p>
    <w:p w14:paraId="4FBD61C7" w14:textId="77777777" w:rsidR="005023D5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ISTQB Foundation Level – ISTQB.</w:t>
      </w:r>
    </w:p>
    <w:p w14:paraId="2F5CF86B" w14:textId="77777777" w:rsidR="005023D5" w:rsidRDefault="00000000">
      <w:pPr>
        <w:spacing w:before="80" w:after="120"/>
      </w:pPr>
      <w:r>
        <w:rPr>
          <w:noProof/>
        </w:rPr>
        <w:pict w14:anchorId="0BE8CF04">
          <v:rect id="_x0000_i1029" style="width:448.6pt;height:2pt" o:hrpct="989" o:hralign="center" o:hrstd="t" o:hrnoshade="t" o:hr="t" fillcolor="#e14f4f" stroked="f"/>
        </w:pict>
      </w:r>
    </w:p>
    <w:p w14:paraId="1CB2F4A5" w14:textId="77777777" w:rsidR="005023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18601444" w14:textId="77777777" w:rsidR="005023D5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Polish – native,</w:t>
      </w:r>
    </w:p>
    <w:p w14:paraId="38F642A1" w14:textId="77777777" w:rsidR="005023D5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English – professional,</w:t>
      </w:r>
    </w:p>
    <w:p w14:paraId="5A66F0BB" w14:textId="77777777" w:rsidR="005023D5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Spanish – basic.</w:t>
      </w:r>
    </w:p>
    <w:p w14:paraId="4A93E695" w14:textId="77777777" w:rsidR="00343729" w:rsidRDefault="00343729">
      <w:pPr>
        <w:spacing w:before="80" w:after="120"/>
        <w:rPr>
          <w:noProof/>
        </w:rPr>
      </w:pPr>
    </w:p>
    <w:p w14:paraId="09E81B82" w14:textId="77777777" w:rsidR="00343729" w:rsidRDefault="00343729">
      <w:pPr>
        <w:spacing w:before="80" w:after="120"/>
        <w:rPr>
          <w:noProof/>
        </w:rPr>
      </w:pPr>
    </w:p>
    <w:p w14:paraId="06A49F60" w14:textId="77777777" w:rsidR="00343729" w:rsidRDefault="00343729">
      <w:pPr>
        <w:spacing w:before="80" w:after="120"/>
        <w:rPr>
          <w:noProof/>
        </w:rPr>
      </w:pPr>
    </w:p>
    <w:p w14:paraId="3A2E1265" w14:textId="287409B1" w:rsidR="005023D5" w:rsidRDefault="00000000">
      <w:pPr>
        <w:spacing w:before="80" w:after="120"/>
      </w:pPr>
      <w:r>
        <w:rPr>
          <w:noProof/>
        </w:rPr>
        <w:lastRenderedPageBreak/>
        <w:pict w14:anchorId="7D5A731D">
          <v:rect id="_x0000_i1030" style="width:448.6pt;height:2pt" o:hrpct="989" o:hralign="center" o:hrstd="t" o:hrnoshade="t" o:hr="t" fillcolor="#e14f4f" stroked="f"/>
        </w:pict>
      </w:r>
    </w:p>
    <w:p w14:paraId="14848C14" w14:textId="77777777" w:rsidR="005023D5" w:rsidRPr="00343729" w:rsidRDefault="00000000">
      <w:pPr>
        <w:spacing w:before="40" w:after="60"/>
        <w:rPr>
          <w:lang w:val="en-US"/>
        </w:rPr>
      </w:pPr>
      <w:r w:rsidRPr="00343729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3BFE9782" w14:textId="77777777" w:rsidR="005023D5" w:rsidRPr="00343729" w:rsidRDefault="00000000">
      <w:pPr>
        <w:spacing w:before="20" w:after="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>03.2025 – currently</w:t>
      </w:r>
    </w:p>
    <w:p w14:paraId="31073191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Tauron Polish Energy</w:t>
      </w:r>
    </w:p>
    <w:p w14:paraId="7C054B42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Senior </w:t>
      </w:r>
      <w:proofErr w:type="gramStart"/>
      <w:r w:rsidRPr="00343729">
        <w:rPr>
          <w:rFonts w:ascii="Montserrat" w:hAnsi="Montserrat"/>
          <w:b/>
          <w:color w:val="373535"/>
          <w:sz w:val="20"/>
          <w:lang w:val="en-US"/>
        </w:rPr>
        <w:t>Project Manager | Program</w:t>
      </w:r>
      <w:proofErr w:type="gramEnd"/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 Manager</w:t>
      </w:r>
    </w:p>
    <w:p w14:paraId="72251D08" w14:textId="77777777" w:rsidR="005023D5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8E9D03A" w14:textId="4CE61D9B" w:rsidR="008D42FB" w:rsidRPr="008D42FB" w:rsidRDefault="008D42FB" w:rsidP="008D42FB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D42FB">
        <w:rPr>
          <w:rFonts w:ascii="Montserrat" w:hAnsi="Montserrat"/>
          <w:color w:val="373535"/>
          <w:sz w:val="20"/>
          <w:lang w:val="en-US"/>
        </w:rPr>
        <w:t xml:space="preserve">Led end-to-end delivery governance for multiple concurrent Fixed Price projects, including planning, WBS definition, </w:t>
      </w: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RAID management, and executive reporting</w:t>
      </w:r>
      <w:r w:rsidRPr="008D42FB">
        <w:rPr>
          <w:rFonts w:ascii="Montserrat" w:hAnsi="Montserrat"/>
          <w:color w:val="373535"/>
          <w:sz w:val="20"/>
          <w:lang w:val="en-US"/>
        </w:rPr>
        <w:t>,</w:t>
      </w:r>
    </w:p>
    <w:p w14:paraId="112BD0A5" w14:textId="689006DF" w:rsidR="008D42FB" w:rsidRDefault="008D42FB" w:rsidP="008D42FB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Established program-level KPIs and delivery metrics</w:t>
      </w:r>
      <w:r w:rsidRPr="008D42FB">
        <w:rPr>
          <w:rFonts w:ascii="Montserrat" w:hAnsi="Montserrat"/>
          <w:color w:val="373535"/>
          <w:sz w:val="20"/>
          <w:lang w:val="en-US"/>
        </w:rPr>
        <w:t>, improving transparency, predictability, and time-to-market,</w:t>
      </w:r>
    </w:p>
    <w:p w14:paraId="34460CD2" w14:textId="6B66ADFE" w:rsidR="004F3E56" w:rsidRDefault="004F3E56" w:rsidP="008D42FB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4F3E56">
        <w:rPr>
          <w:rFonts w:ascii="Montserrat" w:hAnsi="Montserrat"/>
          <w:color w:val="373535"/>
          <w:sz w:val="20"/>
          <w:lang w:val="en-US"/>
        </w:rPr>
        <w:t xml:space="preserve">Managed cloud </w:t>
      </w: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migration programs from on-prem environments to AWS</w:t>
      </w:r>
      <w:r w:rsidRPr="004F3E56">
        <w:rPr>
          <w:rFonts w:ascii="Montserrat" w:hAnsi="Montserrat"/>
          <w:color w:val="373535"/>
          <w:sz w:val="20"/>
          <w:lang w:val="en-US"/>
        </w:rPr>
        <w:t>, including planning, sequencing, dependency management, and risk mitigation</w:t>
      </w:r>
    </w:p>
    <w:p w14:paraId="361D9D13" w14:textId="4DE88291" w:rsidR="008D42FB" w:rsidRDefault="008D42FB" w:rsidP="008D42FB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8D42FB">
        <w:rPr>
          <w:rFonts w:ascii="Montserrat" w:hAnsi="Montserrat"/>
          <w:color w:val="373535"/>
          <w:sz w:val="20"/>
          <w:lang w:val="en-US"/>
        </w:rPr>
        <w:t>Redesigned delivery and governance processes to optimize cross-team dependencies and accelerate decision-making,</w:t>
      </w:r>
    </w:p>
    <w:p w14:paraId="0255033F" w14:textId="258B983E" w:rsidR="008D42FB" w:rsidRDefault="008D42FB" w:rsidP="008D42FB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Coordinated cross-functional technical teams</w:t>
      </w:r>
      <w:r w:rsidRPr="008D42FB">
        <w:rPr>
          <w:rFonts w:ascii="Montserrat" w:hAnsi="Montserrat"/>
          <w:color w:val="373535"/>
          <w:sz w:val="20"/>
          <w:lang w:val="en-US"/>
        </w:rPr>
        <w:t xml:space="preserve"> and external vendors in a regulated, enterprise environment,</w:t>
      </w:r>
    </w:p>
    <w:p w14:paraId="31B29573" w14:textId="77777777" w:rsidR="008D42FB" w:rsidRPr="008D42FB" w:rsidRDefault="008D42FB" w:rsidP="004F3E56">
      <w:pPr>
        <w:spacing w:before="20" w:after="20" w:line="360" w:lineRule="auto"/>
        <w:ind w:left="720"/>
        <w:rPr>
          <w:rFonts w:ascii="Montserrat" w:hAnsi="Montserrat"/>
          <w:color w:val="373535"/>
          <w:sz w:val="20"/>
          <w:lang w:val="en-US"/>
        </w:rPr>
      </w:pPr>
    </w:p>
    <w:p w14:paraId="1B2474A3" w14:textId="57091FD3" w:rsidR="005023D5" w:rsidRPr="00343729" w:rsidRDefault="00000000">
      <w:pPr>
        <w:spacing w:before="80" w:after="4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43729">
        <w:rPr>
          <w:rFonts w:ascii="Montserrat" w:hAnsi="Montserrat"/>
          <w:color w:val="373535"/>
          <w:sz w:val="20"/>
          <w:lang w:val="en-US"/>
        </w:rPr>
        <w:t>PRINCE2, Agile,</w:t>
      </w:r>
      <w:r w:rsidR="004F3E56">
        <w:rPr>
          <w:rFonts w:ascii="Montserrat" w:hAnsi="Montserrat"/>
          <w:color w:val="373535"/>
          <w:sz w:val="20"/>
          <w:lang w:val="en-US"/>
        </w:rPr>
        <w:t xml:space="preserve"> AWS</w:t>
      </w:r>
    </w:p>
    <w:p w14:paraId="609B4716" w14:textId="77777777" w:rsidR="005023D5" w:rsidRDefault="00000000">
      <w:pPr>
        <w:spacing w:before="80" w:after="120"/>
      </w:pPr>
      <w:r>
        <w:rPr>
          <w:noProof/>
        </w:rPr>
        <w:pict w14:anchorId="11FF1540">
          <v:rect id="_x0000_i1031" style="width:448.6pt;height:2pt" o:hrpct="989" o:hralign="center" o:hrstd="t" o:hrnoshade="t" o:hr="t" fillcolor="#e14f4f" stroked="f"/>
        </w:pict>
      </w:r>
    </w:p>
    <w:p w14:paraId="400307D6" w14:textId="77777777" w:rsidR="005023D5" w:rsidRPr="00343729" w:rsidRDefault="00000000">
      <w:pPr>
        <w:spacing w:before="20" w:after="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>09.2024 – 02.2025</w:t>
      </w:r>
    </w:p>
    <w:p w14:paraId="4F506559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343729">
        <w:rPr>
          <w:rFonts w:ascii="Montserrat" w:hAnsi="Montserrat"/>
          <w:b/>
          <w:color w:val="373535"/>
          <w:sz w:val="20"/>
          <w:lang w:val="en-US"/>
        </w:rPr>
        <w:t>PeopleMore</w:t>
      </w:r>
      <w:proofErr w:type="spellEnd"/>
    </w:p>
    <w:p w14:paraId="5A4CE18B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Senior Delivery Manager | Product Owner</w:t>
      </w:r>
    </w:p>
    <w:p w14:paraId="52758602" w14:textId="77777777" w:rsidR="005023D5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7F7BA07" w14:textId="55A893A8" w:rsidR="004F3E56" w:rsidRPr="004F3E56" w:rsidRDefault="004F3E5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4F3E56">
        <w:rPr>
          <w:rFonts w:ascii="Montserrat" w:hAnsi="Montserrat"/>
          <w:color w:val="373535"/>
          <w:sz w:val="20"/>
          <w:lang w:val="en-US"/>
        </w:rPr>
        <w:t xml:space="preserve">Executed </w:t>
      </w:r>
      <w:proofErr w:type="spellStart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SAFe</w:t>
      </w:r>
      <w:proofErr w:type="spellEnd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 xml:space="preserve"> PI Planning and ART-level coordination</w:t>
      </w:r>
      <w:r w:rsidRPr="004F3E56">
        <w:rPr>
          <w:rFonts w:ascii="Montserrat" w:hAnsi="Montserrat"/>
          <w:color w:val="373535"/>
          <w:sz w:val="20"/>
          <w:lang w:val="en-US"/>
        </w:rPr>
        <w:t>, ensuring alignment between business priorities and delivery teams,</w:t>
      </w:r>
    </w:p>
    <w:p w14:paraId="4B0BBF3F" w14:textId="1CB49E38" w:rsidR="00E64BF3" w:rsidRPr="00E64BF3" w:rsidRDefault="004F3E5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4F3E56">
        <w:rPr>
          <w:rFonts w:ascii="Montserrat" w:hAnsi="Montserrat"/>
          <w:color w:val="373535"/>
          <w:sz w:val="20"/>
          <w:lang w:val="en-US"/>
        </w:rPr>
        <w:t>Redesigned Jira portfolio and reporting structures to improve visibility of dependencies, risks, and delivery progress</w:t>
      </w:r>
      <w:r w:rsidR="00E64BF3">
        <w:rPr>
          <w:rFonts w:ascii="Montserrat" w:hAnsi="Montserrat"/>
          <w:color w:val="373535"/>
          <w:sz w:val="20"/>
          <w:lang w:val="en-US"/>
        </w:rPr>
        <w:t>,</w:t>
      </w:r>
    </w:p>
    <w:p w14:paraId="44550C77" w14:textId="5D56190C" w:rsidR="005023D5" w:rsidRPr="004F3E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4F3E56">
        <w:rPr>
          <w:rFonts w:ascii="Montserrat" w:hAnsi="Montserrat"/>
          <w:color w:val="373535"/>
          <w:sz w:val="20"/>
          <w:lang w:val="en-US"/>
        </w:rPr>
        <w:t xml:space="preserve">Executed </w:t>
      </w:r>
      <w:proofErr w:type="spellStart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SAFe</w:t>
      </w:r>
      <w:proofErr w:type="spellEnd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 xml:space="preserve"> PI implementation</w:t>
      </w:r>
      <w:r w:rsidR="004F3E56">
        <w:rPr>
          <w:rFonts w:ascii="Montserrat" w:hAnsi="Montserrat"/>
          <w:color w:val="373535"/>
          <w:sz w:val="20"/>
          <w:lang w:val="en-US"/>
        </w:rPr>
        <w:t>,</w:t>
      </w:r>
    </w:p>
    <w:p w14:paraId="47060D0D" w14:textId="5F2EBE8B" w:rsidR="004F3E56" w:rsidRPr="004F3E56" w:rsidRDefault="004F3E5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4F3E56">
        <w:rPr>
          <w:rFonts w:ascii="Montserrat" w:hAnsi="Montserrat"/>
          <w:color w:val="373535"/>
          <w:sz w:val="20"/>
          <w:lang w:val="en-US"/>
        </w:rPr>
        <w:t xml:space="preserve">Supported presales and </w:t>
      </w: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client-facing delivery governance</w:t>
      </w:r>
      <w:r w:rsidRPr="004F3E56">
        <w:rPr>
          <w:rFonts w:ascii="Montserrat" w:hAnsi="Montserrat"/>
          <w:color w:val="373535"/>
          <w:sz w:val="20"/>
          <w:lang w:val="en-US"/>
        </w:rPr>
        <w:t>, ensuring clear scope and predictable execution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0DCC14BD" w14:textId="77777777" w:rsidR="005023D5" w:rsidRPr="00343729" w:rsidRDefault="00000000">
      <w:pPr>
        <w:spacing w:before="80" w:after="4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>, Jira, PI Planning tools</w:t>
      </w:r>
    </w:p>
    <w:p w14:paraId="777660A7" w14:textId="77777777" w:rsidR="004F3E56" w:rsidRPr="003E11A7" w:rsidRDefault="004F3E56">
      <w:pPr>
        <w:spacing w:before="80" w:after="120"/>
        <w:rPr>
          <w:noProof/>
          <w:lang w:val="en-US"/>
        </w:rPr>
      </w:pPr>
    </w:p>
    <w:p w14:paraId="6E23E5CA" w14:textId="77777777" w:rsidR="004F3E56" w:rsidRPr="003E11A7" w:rsidRDefault="004F3E56">
      <w:pPr>
        <w:spacing w:before="80" w:after="120"/>
        <w:rPr>
          <w:noProof/>
          <w:lang w:val="en-US"/>
        </w:rPr>
      </w:pPr>
    </w:p>
    <w:p w14:paraId="368801CC" w14:textId="77777777" w:rsidR="004F3E56" w:rsidRPr="003E11A7" w:rsidRDefault="004F3E56">
      <w:pPr>
        <w:spacing w:before="80" w:after="120"/>
        <w:rPr>
          <w:noProof/>
          <w:lang w:val="en-US"/>
        </w:rPr>
      </w:pPr>
    </w:p>
    <w:p w14:paraId="69445287" w14:textId="72335670" w:rsidR="005023D5" w:rsidRDefault="00000000">
      <w:pPr>
        <w:spacing w:before="80" w:after="120"/>
      </w:pPr>
      <w:r>
        <w:rPr>
          <w:noProof/>
        </w:rPr>
        <w:pict w14:anchorId="01DEF984">
          <v:rect id="_x0000_i1032" style="width:448.6pt;height:2pt" o:hrpct="989" o:hralign="center" o:hrstd="t" o:hrnoshade="t" o:hr="t" fillcolor="#e14f4f" stroked="f"/>
        </w:pict>
      </w:r>
    </w:p>
    <w:p w14:paraId="7D1EE3E6" w14:textId="77777777" w:rsidR="005023D5" w:rsidRPr="00343729" w:rsidRDefault="00000000">
      <w:pPr>
        <w:spacing w:before="20" w:after="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>11.2023 – 06.2024</w:t>
      </w:r>
    </w:p>
    <w:p w14:paraId="2519ED1C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Kaczmarski Group</w:t>
      </w:r>
    </w:p>
    <w:p w14:paraId="6EAA1D11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Senior Manager</w:t>
      </w:r>
    </w:p>
    <w:p w14:paraId="0F2A0379" w14:textId="77777777" w:rsidR="005023D5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6FE1AA63" w14:textId="4F40232B" w:rsidR="00047E17" w:rsidRDefault="00047E1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047E17">
        <w:rPr>
          <w:rFonts w:ascii="Montserrat" w:hAnsi="Montserrat"/>
          <w:color w:val="373535"/>
          <w:sz w:val="20"/>
          <w:lang w:val="en-US"/>
        </w:rPr>
        <w:t xml:space="preserve">Managed line management and delivery governance for </w:t>
      </w: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 xml:space="preserve">multiple Scrum teams operating in a </w:t>
      </w:r>
      <w:proofErr w:type="spellStart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LeSS</w:t>
      </w:r>
      <w:proofErr w:type="spellEnd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 xml:space="preserve"> / </w:t>
      </w:r>
      <w:proofErr w:type="spellStart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SAFe</w:t>
      </w:r>
      <w:proofErr w:type="spellEnd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 xml:space="preserve"> environment</w:t>
      </w:r>
    </w:p>
    <w:p w14:paraId="1DAFC700" w14:textId="7498920A" w:rsidR="00047E17" w:rsidRDefault="00047E1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047E17">
        <w:rPr>
          <w:rFonts w:ascii="Montserrat" w:hAnsi="Montserrat"/>
          <w:color w:val="373535"/>
          <w:sz w:val="20"/>
          <w:lang w:val="en-US"/>
        </w:rPr>
        <w:t>Facilitated cross-team dependency management and executive-level status reporting</w:t>
      </w:r>
    </w:p>
    <w:p w14:paraId="6474BB84" w14:textId="3C9F4F37" w:rsidR="00047E17" w:rsidRPr="002C0375" w:rsidRDefault="00047E1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b/>
          <w:bCs/>
          <w:color w:val="373535"/>
          <w:sz w:val="20"/>
          <w:lang w:val="en-US"/>
        </w:rPr>
      </w:pPr>
      <w:r w:rsidRPr="00047E17">
        <w:rPr>
          <w:rFonts w:ascii="Montserrat" w:hAnsi="Montserrat"/>
          <w:color w:val="373535"/>
          <w:sz w:val="20"/>
          <w:lang w:val="en-US"/>
        </w:rPr>
        <w:t xml:space="preserve">Implemented portfolio-level delivery standards, </w:t>
      </w: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including KPI tracking, capacity planning, and risk management.</w:t>
      </w:r>
    </w:p>
    <w:p w14:paraId="19678E09" w14:textId="77777777" w:rsidR="005023D5" w:rsidRPr="00343729" w:rsidRDefault="00000000">
      <w:pPr>
        <w:spacing w:before="80" w:after="4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LeSS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>, Scrum, Agile tools</w:t>
      </w:r>
    </w:p>
    <w:p w14:paraId="34C0B8B3" w14:textId="77777777" w:rsidR="005023D5" w:rsidRDefault="00000000">
      <w:pPr>
        <w:spacing w:before="80" w:after="120"/>
      </w:pPr>
      <w:r>
        <w:rPr>
          <w:noProof/>
        </w:rPr>
        <w:pict w14:anchorId="6216F872">
          <v:rect id="_x0000_i1033" style="width:448.6pt;height:2pt" o:hrpct="989" o:hralign="center" o:hrstd="t" o:hrnoshade="t" o:hr="t" fillcolor="#e14f4f" stroked="f"/>
        </w:pict>
      </w:r>
    </w:p>
    <w:p w14:paraId="607A852A" w14:textId="77777777" w:rsidR="005023D5" w:rsidRPr="00343729" w:rsidRDefault="00000000">
      <w:pPr>
        <w:spacing w:before="20" w:after="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>12.2021 – 11.2023</w:t>
      </w:r>
    </w:p>
    <w:p w14:paraId="575389CD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GlobalLogic</w:t>
      </w:r>
    </w:p>
    <w:p w14:paraId="3ADA6CBE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Senior Manager, Head of Delivery</w:t>
      </w:r>
    </w:p>
    <w:p w14:paraId="688A84BF" w14:textId="77777777" w:rsidR="005023D5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513776B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Achieved 2 to 60 FTE growth with 2% attrition rate,</w:t>
      </w:r>
    </w:p>
    <w:p w14:paraId="76D90A27" w14:textId="77777777" w:rsidR="005023D5" w:rsidRPr="00E64BF3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Managed 5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 and ASPICE projects successfully,</w:t>
      </w:r>
    </w:p>
    <w:p w14:paraId="0D9121DC" w14:textId="47FC750E" w:rsidR="00E64BF3" w:rsidRPr="00E64BF3" w:rsidRDefault="00E64B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E64BF3">
        <w:rPr>
          <w:rFonts w:ascii="Montserrat" w:hAnsi="Montserrat"/>
          <w:color w:val="373535"/>
          <w:sz w:val="20"/>
          <w:lang w:val="en-US"/>
        </w:rPr>
        <w:t xml:space="preserve">Led </w:t>
      </w:r>
      <w:proofErr w:type="gramStart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on-premise</w:t>
      </w:r>
      <w:proofErr w:type="gramEnd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 xml:space="preserve"> to AWS cloud migration</w:t>
      </w:r>
      <w:r w:rsidRPr="00E64BF3">
        <w:rPr>
          <w:rFonts w:ascii="Montserrat" w:hAnsi="Montserrat"/>
          <w:color w:val="373535"/>
          <w:sz w:val="20"/>
          <w:lang w:val="en-US"/>
        </w:rPr>
        <w:t xml:space="preserve"> initiatives as part of large-scale enterprise IT transformation programs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7F67628A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Led site development and team scaling initiatives.</w:t>
      </w:r>
    </w:p>
    <w:p w14:paraId="3C3C4962" w14:textId="77777777" w:rsidR="005023D5" w:rsidRPr="00343729" w:rsidRDefault="00000000">
      <w:pPr>
        <w:spacing w:before="80" w:after="4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>, ASPICE, Jira Portfolio, Team scaling tools</w:t>
      </w:r>
    </w:p>
    <w:p w14:paraId="6FD81B2D" w14:textId="77777777" w:rsidR="005023D5" w:rsidRDefault="00000000">
      <w:pPr>
        <w:spacing w:before="80" w:after="120"/>
      </w:pPr>
      <w:r>
        <w:rPr>
          <w:noProof/>
        </w:rPr>
        <w:pict w14:anchorId="26460FCD">
          <v:rect id="_x0000_i1034" style="width:448.6pt;height:2pt" o:hrpct="989" o:hralign="center" o:hrstd="t" o:hrnoshade="t" o:hr="t" fillcolor="#e14f4f" stroked="f"/>
        </w:pict>
      </w:r>
    </w:p>
    <w:p w14:paraId="509780BD" w14:textId="77777777" w:rsidR="005023D5" w:rsidRPr="00343729" w:rsidRDefault="00000000">
      <w:pPr>
        <w:spacing w:before="20" w:after="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>06.2021 – 12.2021</w:t>
      </w:r>
    </w:p>
    <w:p w14:paraId="5F32A202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343729">
        <w:rPr>
          <w:rFonts w:ascii="Montserrat" w:hAnsi="Montserrat"/>
          <w:b/>
          <w:color w:val="373535"/>
          <w:sz w:val="20"/>
          <w:lang w:val="en-US"/>
        </w:rPr>
        <w:t>Sternkraft</w:t>
      </w:r>
      <w:proofErr w:type="spellEnd"/>
    </w:p>
    <w:p w14:paraId="347E0E47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Chief of Delivery | Product Owner</w:t>
      </w:r>
    </w:p>
    <w:p w14:paraId="62F694AE" w14:textId="77777777" w:rsidR="005023D5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8B2BDB7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Coordinated 4 teams across hardware, machine learning, and web domains,</w:t>
      </w:r>
    </w:p>
    <w:p w14:paraId="6C24DB89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Managed Jira portfolio and OKR implementation.</w:t>
      </w:r>
    </w:p>
    <w:p w14:paraId="5D07109A" w14:textId="77777777" w:rsidR="005023D5" w:rsidRPr="00343729" w:rsidRDefault="00000000">
      <w:pPr>
        <w:spacing w:before="80" w:after="4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43729">
        <w:rPr>
          <w:rFonts w:ascii="Montserrat" w:hAnsi="Montserrat"/>
          <w:color w:val="373535"/>
          <w:sz w:val="20"/>
          <w:lang w:val="en-US"/>
        </w:rPr>
        <w:t>Machine Learning, Jira Portfolio, OKR tools, Web technologies</w:t>
      </w:r>
    </w:p>
    <w:p w14:paraId="58C9A68B" w14:textId="77777777" w:rsidR="00E64BF3" w:rsidRPr="003E11A7" w:rsidRDefault="00E64BF3">
      <w:pPr>
        <w:spacing w:before="80" w:after="120"/>
        <w:rPr>
          <w:noProof/>
          <w:lang w:val="en-US"/>
        </w:rPr>
      </w:pPr>
    </w:p>
    <w:p w14:paraId="69EDD42A" w14:textId="77777777" w:rsidR="00E64BF3" w:rsidRPr="003E11A7" w:rsidRDefault="00E64BF3">
      <w:pPr>
        <w:spacing w:before="80" w:after="120"/>
        <w:rPr>
          <w:noProof/>
          <w:lang w:val="en-US"/>
        </w:rPr>
      </w:pPr>
    </w:p>
    <w:p w14:paraId="3A79BF70" w14:textId="77777777" w:rsidR="00E64BF3" w:rsidRPr="003E11A7" w:rsidRDefault="00E64BF3">
      <w:pPr>
        <w:spacing w:before="80" w:after="120"/>
        <w:rPr>
          <w:noProof/>
          <w:lang w:val="en-US"/>
        </w:rPr>
      </w:pPr>
    </w:p>
    <w:p w14:paraId="7314CB45" w14:textId="63F14891" w:rsidR="005023D5" w:rsidRDefault="00000000">
      <w:pPr>
        <w:spacing w:before="80" w:after="120"/>
      </w:pPr>
      <w:r>
        <w:rPr>
          <w:noProof/>
        </w:rPr>
        <w:pict w14:anchorId="68D8E28B">
          <v:rect id="_x0000_i1035" style="width:448.6pt;height:2pt" o:hrpct="989" o:hralign="center" o:hrstd="t" o:hrnoshade="t" o:hr="t" fillcolor="#e14f4f" stroked="f"/>
        </w:pict>
      </w:r>
    </w:p>
    <w:p w14:paraId="7FC70269" w14:textId="77777777" w:rsidR="005023D5" w:rsidRPr="00343729" w:rsidRDefault="00000000">
      <w:pPr>
        <w:spacing w:before="20" w:after="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>05.2018 – 05.2021</w:t>
      </w:r>
    </w:p>
    <w:p w14:paraId="10B4692A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TomTom</w:t>
      </w:r>
    </w:p>
    <w:p w14:paraId="74331CD6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Senior Delivery Manager | Agile Coach</w:t>
      </w:r>
    </w:p>
    <w:p w14:paraId="67E640DD" w14:textId="77777777" w:rsidR="005023D5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75359B2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Managed 220 FTE across 5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programmes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 </w:t>
      </w: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delivering €18M value</w:t>
      </w:r>
      <w:r w:rsidRPr="00343729">
        <w:rPr>
          <w:rFonts w:ascii="Montserrat" w:hAnsi="Montserrat"/>
          <w:color w:val="373535"/>
          <w:sz w:val="20"/>
          <w:lang w:val="en-US"/>
        </w:rPr>
        <w:t>,</w:t>
      </w:r>
    </w:p>
    <w:p w14:paraId="23A4BB5C" w14:textId="77777777" w:rsidR="005023D5" w:rsidRPr="00E64BF3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Reorganised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 50 Jira projects for improved efficiency,</w:t>
      </w:r>
    </w:p>
    <w:p w14:paraId="26CD2641" w14:textId="47414F30" w:rsidR="00E64BF3" w:rsidRPr="00E64BF3" w:rsidRDefault="00E64BF3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E64BF3">
        <w:rPr>
          <w:rFonts w:ascii="Montserrat" w:hAnsi="Montserrat"/>
          <w:color w:val="373535"/>
          <w:sz w:val="20"/>
          <w:lang w:val="en-US"/>
        </w:rPr>
        <w:t xml:space="preserve">Defined migration governance, </w:t>
      </w:r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milestones, and risk mitigation strategies for hybrid and cloud-native workloads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01B48D05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Implemented end-to-end Agile Portfolio/Program Delivery Process,</w:t>
      </w:r>
    </w:p>
    <w:p w14:paraId="0692AF11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Conducted </w:t>
      </w:r>
      <w:proofErr w:type="spellStart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>SAFe</w:t>
      </w:r>
      <w:proofErr w:type="spellEnd"/>
      <w:r w:rsidRPr="002C0375">
        <w:rPr>
          <w:rFonts w:ascii="Montserrat" w:hAnsi="Montserrat"/>
          <w:b/>
          <w:bCs/>
          <w:color w:val="373535"/>
          <w:sz w:val="20"/>
          <w:lang w:val="en-US"/>
        </w:rPr>
        <w:t xml:space="preserve"> PI planning and internal Agile trainings</w:t>
      </w:r>
      <w:r w:rsidRPr="00343729">
        <w:rPr>
          <w:rFonts w:ascii="Montserrat" w:hAnsi="Montserrat"/>
          <w:color w:val="373535"/>
          <w:sz w:val="20"/>
          <w:lang w:val="en-US"/>
        </w:rPr>
        <w:t>.</w:t>
      </w:r>
    </w:p>
    <w:p w14:paraId="4452E623" w14:textId="77777777" w:rsidR="005023D5" w:rsidRPr="00343729" w:rsidRDefault="00000000">
      <w:pPr>
        <w:spacing w:before="80" w:after="4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, Jira Portfolio,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BigPicture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>, Tableau, DevOps tools, SonarQube</w:t>
      </w:r>
    </w:p>
    <w:p w14:paraId="3B5397B6" w14:textId="77777777" w:rsidR="005023D5" w:rsidRDefault="00000000">
      <w:pPr>
        <w:spacing w:before="80" w:after="120"/>
      </w:pPr>
      <w:r>
        <w:rPr>
          <w:noProof/>
        </w:rPr>
        <w:pict w14:anchorId="6377DBBD">
          <v:rect id="_x0000_i1036" style="width:448.6pt;height:2pt" o:hrpct="989" o:hralign="center" o:hrstd="t" o:hrnoshade="t" o:hr="t" fillcolor="#e14f4f" stroked="f"/>
        </w:pict>
      </w:r>
    </w:p>
    <w:p w14:paraId="10EFE4DB" w14:textId="77777777" w:rsidR="005023D5" w:rsidRPr="00343729" w:rsidRDefault="00000000">
      <w:pPr>
        <w:spacing w:before="20" w:after="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>04.2008 – 04.2018</w:t>
      </w:r>
    </w:p>
    <w:p w14:paraId="5E2B60D3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343729">
        <w:rPr>
          <w:rFonts w:ascii="Montserrat" w:hAnsi="Montserrat"/>
          <w:b/>
          <w:color w:val="373535"/>
          <w:sz w:val="20"/>
          <w:lang w:val="en-US"/>
        </w:rPr>
        <w:t>Mobica</w:t>
      </w:r>
      <w:proofErr w:type="spellEnd"/>
    </w:p>
    <w:p w14:paraId="412E727E" w14:textId="77777777" w:rsidR="005023D5" w:rsidRPr="00343729" w:rsidRDefault="00000000">
      <w:pPr>
        <w:spacing w:after="0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43729">
        <w:rPr>
          <w:rFonts w:ascii="Montserrat" w:hAnsi="Montserrat"/>
          <w:b/>
          <w:color w:val="373535"/>
          <w:sz w:val="20"/>
          <w:lang w:val="en-US"/>
        </w:rPr>
        <w:t>Delivery Manager | PMO Head Deputy</w:t>
      </w:r>
    </w:p>
    <w:p w14:paraId="2DEB1E92" w14:textId="77777777" w:rsidR="005023D5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00095DD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Facilitated over 150 projects generating 160 reports,</w:t>
      </w:r>
    </w:p>
    <w:p w14:paraId="21821C6C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 xml:space="preserve">Achieved 80% </w:t>
      </w:r>
      <w:proofErr w:type="spellStart"/>
      <w:r w:rsidRPr="00343729">
        <w:rPr>
          <w:rFonts w:ascii="Montserrat" w:hAnsi="Montserrat"/>
          <w:color w:val="373535"/>
          <w:sz w:val="20"/>
          <w:lang w:val="en-US"/>
        </w:rPr>
        <w:t>utilisation</w:t>
      </w:r>
      <w:proofErr w:type="spellEnd"/>
      <w:r w:rsidRPr="00343729">
        <w:rPr>
          <w:rFonts w:ascii="Montserrat" w:hAnsi="Montserrat"/>
          <w:color w:val="373535"/>
          <w:sz w:val="20"/>
          <w:lang w:val="en-US"/>
        </w:rPr>
        <w:t xml:space="preserve"> and 20% growth with 8% attrition rate,</w:t>
      </w:r>
    </w:p>
    <w:p w14:paraId="17892C9C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Managed cross-functional teams across 7 offices with 160+ direct reports,</w:t>
      </w:r>
    </w:p>
    <w:p w14:paraId="04811A31" w14:textId="77777777" w:rsidR="005023D5" w:rsidRPr="0034372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729">
        <w:rPr>
          <w:rFonts w:ascii="Montserrat" w:hAnsi="Montserrat"/>
          <w:color w:val="373535"/>
          <w:sz w:val="20"/>
          <w:lang w:val="en-US"/>
        </w:rPr>
        <w:t>Conducted 100+ project audits and 200+ project startups.</w:t>
      </w:r>
    </w:p>
    <w:p w14:paraId="67D68225" w14:textId="77777777" w:rsidR="005023D5" w:rsidRPr="00343729" w:rsidRDefault="00000000">
      <w:pPr>
        <w:spacing w:before="80" w:after="40"/>
        <w:rPr>
          <w:lang w:val="en-US"/>
        </w:rPr>
      </w:pPr>
      <w:r w:rsidRPr="0034372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43729">
        <w:rPr>
          <w:rFonts w:ascii="Montserrat" w:hAnsi="Montserrat"/>
          <w:color w:val="373535"/>
          <w:sz w:val="20"/>
          <w:lang w:val="en-US"/>
        </w:rPr>
        <w:t>PMO tools, Project management platforms, Reporting systems, Quality assurance tools</w:t>
      </w:r>
    </w:p>
    <w:p w14:paraId="2B4BB60F" w14:textId="77777777" w:rsidR="005023D5" w:rsidRPr="00343729" w:rsidRDefault="005023D5">
      <w:pPr>
        <w:rPr>
          <w:lang w:val="en-US"/>
        </w:rPr>
      </w:pPr>
    </w:p>
    <w:p w14:paraId="12943784" w14:textId="77777777" w:rsidR="005023D5" w:rsidRDefault="005023D5">
      <w:pPr>
        <w:rPr>
          <w:lang w:val="en-US"/>
        </w:rPr>
      </w:pPr>
    </w:p>
    <w:p w14:paraId="30EA5203" w14:textId="77777777" w:rsidR="0008024E" w:rsidRPr="00343729" w:rsidRDefault="0008024E">
      <w:pPr>
        <w:rPr>
          <w:lang w:val="en-US"/>
        </w:rPr>
      </w:pPr>
    </w:p>
    <w:p w14:paraId="5B22832A" w14:textId="77777777" w:rsidR="005023D5" w:rsidRPr="00343729" w:rsidRDefault="00000000">
      <w:pPr>
        <w:rPr>
          <w:lang w:val="en-US"/>
        </w:rPr>
      </w:pPr>
      <w:r w:rsidRPr="00343729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343729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343729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343729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343729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343729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343729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343729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5023D5" w:rsidRPr="00343729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BEBA8" w14:textId="77777777" w:rsidR="005715C8" w:rsidRDefault="005715C8" w:rsidP="0032543A">
      <w:pPr>
        <w:spacing w:after="0" w:line="240" w:lineRule="auto"/>
      </w:pPr>
      <w:r>
        <w:separator/>
      </w:r>
    </w:p>
  </w:endnote>
  <w:endnote w:type="continuationSeparator" w:id="0">
    <w:p w14:paraId="38126D1C" w14:textId="77777777" w:rsidR="005715C8" w:rsidRDefault="005715C8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6C7D5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E5D5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F4E77B7" wp14:editId="60539EEA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3046562" wp14:editId="5AB20311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C924B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1AF54667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4E9A9A56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046562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7A2C924B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1AF54667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4E9A9A56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02FB2" w14:textId="77777777" w:rsidR="005715C8" w:rsidRDefault="005715C8" w:rsidP="0032543A">
      <w:pPr>
        <w:spacing w:after="0" w:line="240" w:lineRule="auto"/>
      </w:pPr>
      <w:r>
        <w:separator/>
      </w:r>
    </w:p>
  </w:footnote>
  <w:footnote w:type="continuationSeparator" w:id="0">
    <w:p w14:paraId="4BB38BE3" w14:textId="77777777" w:rsidR="005715C8" w:rsidRDefault="005715C8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70C5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FD61FA5" wp14:editId="1488CDDE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47E17"/>
    <w:rsid w:val="00055AFE"/>
    <w:rsid w:val="0008024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C0375"/>
    <w:rsid w:val="002E51D2"/>
    <w:rsid w:val="0032543A"/>
    <w:rsid w:val="003360CF"/>
    <w:rsid w:val="00343729"/>
    <w:rsid w:val="00345C8E"/>
    <w:rsid w:val="003B0ABF"/>
    <w:rsid w:val="003C656F"/>
    <w:rsid w:val="003D4549"/>
    <w:rsid w:val="003D6E32"/>
    <w:rsid w:val="003E11A7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E56"/>
    <w:rsid w:val="004F3F45"/>
    <w:rsid w:val="004F5C81"/>
    <w:rsid w:val="005023D5"/>
    <w:rsid w:val="00512A03"/>
    <w:rsid w:val="00515A33"/>
    <w:rsid w:val="00562F1D"/>
    <w:rsid w:val="005639B2"/>
    <w:rsid w:val="00565655"/>
    <w:rsid w:val="005715C8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2247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D42FB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86050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C4983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64BF3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ABD26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1037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Mikołaj Gibaszek</cp:lastModifiedBy>
  <cp:revision>11</cp:revision>
  <cp:lastPrinted>2018-05-11T10:27:00Z</cp:lastPrinted>
  <dcterms:created xsi:type="dcterms:W3CDTF">2025-08-29T14:00:00Z</dcterms:created>
  <dcterms:modified xsi:type="dcterms:W3CDTF">2026-01-22T15:33:00Z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