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40F20" w14:textId="481D3F88" w:rsidR="00FB6711" w:rsidRPr="001E57C9" w:rsidRDefault="001E57C9">
      <w:pPr>
        <w:spacing w:before="40" w:after="120"/>
        <w:rPr>
          <w:lang w:val="en-US"/>
        </w:rPr>
      </w:pPr>
      <w:r>
        <w:rPr>
          <w:rFonts w:ascii="Montserrat SemiBold" w:hAnsi="Montserrat SemiBold"/>
          <w:color w:val="E14F4F"/>
          <w:sz w:val="48"/>
          <w:lang w:val="en-US"/>
        </w:rPr>
        <w:t>Rollout</w:t>
      </w:r>
      <w:r w:rsidR="00000000" w:rsidRPr="001E57C9">
        <w:rPr>
          <w:rFonts w:ascii="Montserrat SemiBold" w:hAnsi="Montserrat SemiBold"/>
          <w:color w:val="E14F4F"/>
          <w:sz w:val="48"/>
          <w:lang w:val="en-US"/>
        </w:rPr>
        <w:t xml:space="preserve"> Manager – Joanna Zięba</w:t>
      </w:r>
    </w:p>
    <w:p w14:paraId="18151312" w14:textId="77777777" w:rsidR="00FB6711" w:rsidRDefault="00000000">
      <w:pPr>
        <w:spacing w:before="80" w:after="120"/>
      </w:pPr>
      <w:r>
        <w:rPr>
          <w:noProof/>
        </w:rPr>
        <w:pict w14:anchorId="5FFB4CBF">
          <v:rect id="_x0000_i1025" style="width:448.6pt;height:2pt" o:hrpct="989" o:hralign="center" o:hrstd="t" o:hrnoshade="t" o:hr="t" fillcolor="#e14f4f" stroked="f"/>
        </w:pict>
      </w:r>
    </w:p>
    <w:p w14:paraId="7B896836" w14:textId="77777777" w:rsidR="00FB6711" w:rsidRDefault="00000000">
      <w:pPr>
        <w:spacing w:after="60"/>
      </w:pPr>
      <w:r>
        <w:rPr>
          <w:rFonts w:ascii="Montserrat SemiBold" w:hAnsi="Montserrat SemiBold"/>
          <w:color w:val="E14F4F"/>
          <w:sz w:val="28"/>
        </w:rPr>
        <w:t>WHY JOANNA</w:t>
      </w:r>
    </w:p>
    <w:p w14:paraId="75FEC23F" w14:textId="69CAA6F5" w:rsidR="001E57C9" w:rsidRPr="001E57C9" w:rsidRDefault="001E57C9" w:rsidP="001E57C9">
      <w:pPr>
        <w:numPr>
          <w:ilvl w:val="0"/>
          <w:numId w:val="1"/>
        </w:numPr>
        <w:spacing w:before="20" w:after="20" w:line="360" w:lineRule="auto"/>
        <w:rPr>
          <w:rFonts w:ascii="Montserrat" w:hAnsi="Montserrat"/>
          <w:color w:val="373535"/>
          <w:sz w:val="20"/>
          <w:lang w:val="en-US"/>
        </w:rPr>
      </w:pPr>
      <w:r w:rsidRPr="001E57C9">
        <w:rPr>
          <w:rFonts w:ascii="Montserrat" w:hAnsi="Montserrat"/>
          <w:b/>
          <w:bCs/>
          <w:color w:val="373535"/>
          <w:sz w:val="20"/>
          <w:lang w:val="en-US"/>
        </w:rPr>
        <w:t>9+ years of experience as an IT Project Manager / Scrum Master</w:t>
      </w:r>
      <w:r w:rsidRPr="001E57C9">
        <w:rPr>
          <w:rFonts w:ascii="Montserrat" w:hAnsi="Montserrat"/>
          <w:color w:val="373535"/>
          <w:sz w:val="20"/>
          <w:lang w:val="en-US"/>
        </w:rPr>
        <w:t xml:space="preserve">, with strong focus on </w:t>
      </w:r>
      <w:r w:rsidRPr="001E57C9">
        <w:rPr>
          <w:rFonts w:ascii="Montserrat" w:hAnsi="Montserrat"/>
          <w:b/>
          <w:bCs/>
          <w:color w:val="373535"/>
          <w:sz w:val="20"/>
          <w:lang w:val="en-US"/>
        </w:rPr>
        <w:t>go-live execution, cutover planning, deployment coordination and post go-live stabilization</w:t>
      </w:r>
      <w:r w:rsidRPr="001E57C9">
        <w:rPr>
          <w:rFonts w:ascii="Montserrat" w:hAnsi="Montserrat"/>
          <w:color w:val="373535"/>
          <w:sz w:val="20"/>
          <w:lang w:val="en-US"/>
        </w:rPr>
        <w:t xml:space="preserve"> in complex IT environments (MedTech, manufacturing, FMCG, e-commerce),</w:t>
      </w:r>
    </w:p>
    <w:p w14:paraId="496ED728" w14:textId="15641BC8" w:rsidR="001E57C9" w:rsidRPr="001E57C9" w:rsidRDefault="001E57C9" w:rsidP="001E57C9">
      <w:pPr>
        <w:numPr>
          <w:ilvl w:val="0"/>
          <w:numId w:val="1"/>
        </w:numPr>
        <w:spacing w:before="20" w:after="20" w:line="360" w:lineRule="auto"/>
        <w:rPr>
          <w:rFonts w:ascii="Montserrat" w:hAnsi="Montserrat"/>
          <w:color w:val="373535"/>
          <w:sz w:val="20"/>
          <w:lang w:val="en-US"/>
        </w:rPr>
      </w:pPr>
      <w:r w:rsidRPr="001E57C9">
        <w:rPr>
          <w:rFonts w:ascii="Montserrat" w:hAnsi="Montserrat"/>
          <w:b/>
          <w:bCs/>
          <w:color w:val="373535"/>
          <w:sz w:val="20"/>
          <w:lang w:val="en-US"/>
        </w:rPr>
        <w:t>Hands-on rollout and cutover management experience</w:t>
      </w:r>
      <w:r w:rsidRPr="001E57C9">
        <w:rPr>
          <w:rFonts w:ascii="Montserrat" w:hAnsi="Montserrat"/>
          <w:color w:val="373535"/>
          <w:sz w:val="20"/>
          <w:lang w:val="en-US"/>
        </w:rPr>
        <w:t xml:space="preserve">, including </w:t>
      </w:r>
      <w:r w:rsidRPr="001E57C9">
        <w:rPr>
          <w:rFonts w:ascii="Montserrat" w:hAnsi="Montserrat"/>
          <w:b/>
          <w:bCs/>
          <w:color w:val="373535"/>
          <w:sz w:val="20"/>
          <w:lang w:val="en-US"/>
        </w:rPr>
        <w:t>risk analysis, rollback planning, dress rehearsals, monitoring setup, stakeholder coordination and execution during implementation windows</w:t>
      </w:r>
      <w:r w:rsidRPr="001E57C9">
        <w:rPr>
          <w:rFonts w:ascii="Montserrat" w:hAnsi="Montserrat"/>
          <w:color w:val="373535"/>
          <w:sz w:val="20"/>
          <w:lang w:val="en-US"/>
        </w:rPr>
        <w:t>,</w:t>
      </w:r>
    </w:p>
    <w:p w14:paraId="3C410581" w14:textId="115D442B" w:rsidR="001E57C9" w:rsidRPr="001E57C9" w:rsidRDefault="001E57C9" w:rsidP="001E57C9">
      <w:pPr>
        <w:numPr>
          <w:ilvl w:val="0"/>
          <w:numId w:val="1"/>
        </w:numPr>
        <w:spacing w:before="20" w:after="20" w:line="360" w:lineRule="auto"/>
        <w:rPr>
          <w:rFonts w:ascii="Montserrat" w:hAnsi="Montserrat"/>
          <w:color w:val="373535"/>
          <w:sz w:val="20"/>
          <w:lang w:val="en-US"/>
        </w:rPr>
      </w:pPr>
      <w:r w:rsidRPr="001E57C9">
        <w:rPr>
          <w:rFonts w:ascii="Montserrat" w:hAnsi="Montserrat"/>
          <w:color w:val="373535"/>
          <w:sz w:val="20"/>
          <w:lang w:val="en-US"/>
        </w:rPr>
        <w:t>Advanced practical knowledge of</w:t>
      </w:r>
      <w:r w:rsidRPr="001E57C9">
        <w:rPr>
          <w:rFonts w:ascii="Montserrat" w:hAnsi="Montserrat"/>
          <w:b/>
          <w:bCs/>
          <w:color w:val="373535"/>
          <w:sz w:val="20"/>
          <w:lang w:val="en-US"/>
        </w:rPr>
        <w:t xml:space="preserve"> ITIL framework</w:t>
      </w:r>
      <w:r w:rsidRPr="001E57C9">
        <w:rPr>
          <w:rFonts w:ascii="Montserrat" w:hAnsi="Montserrat"/>
          <w:color w:val="373535"/>
          <w:sz w:val="20"/>
          <w:lang w:val="en-US"/>
        </w:rPr>
        <w:t xml:space="preserve"> with real-life usage of </w:t>
      </w:r>
      <w:r w:rsidRPr="001E57C9">
        <w:rPr>
          <w:rFonts w:ascii="Montserrat" w:hAnsi="Montserrat"/>
          <w:b/>
          <w:bCs/>
          <w:color w:val="373535"/>
          <w:sz w:val="20"/>
          <w:lang w:val="en-US"/>
        </w:rPr>
        <w:t>Change Management, Incident Management and Problem Management during go-live events</w:t>
      </w:r>
      <w:r w:rsidRPr="001E57C9">
        <w:rPr>
          <w:rFonts w:ascii="Montserrat" w:hAnsi="Montserrat"/>
          <w:color w:val="373535"/>
          <w:sz w:val="20"/>
          <w:lang w:val="en-US"/>
        </w:rPr>
        <w:t xml:space="preserve">, supported by </w:t>
      </w:r>
      <w:r w:rsidRPr="001E57C9">
        <w:rPr>
          <w:rFonts w:ascii="Montserrat" w:hAnsi="Montserrat"/>
          <w:b/>
          <w:bCs/>
          <w:color w:val="373535"/>
          <w:sz w:val="20"/>
          <w:lang w:val="en-US"/>
        </w:rPr>
        <w:t>ITIL 4 Foundation certification</w:t>
      </w:r>
      <w:r w:rsidRPr="001E57C9">
        <w:rPr>
          <w:rFonts w:ascii="Montserrat" w:hAnsi="Montserrat"/>
          <w:color w:val="373535"/>
          <w:sz w:val="20"/>
          <w:lang w:val="en-US"/>
        </w:rPr>
        <w:t>,</w:t>
      </w:r>
    </w:p>
    <w:p w14:paraId="257CF5E3" w14:textId="18D34179" w:rsidR="001E57C9" w:rsidRPr="001E57C9" w:rsidRDefault="001E57C9" w:rsidP="001E57C9">
      <w:pPr>
        <w:numPr>
          <w:ilvl w:val="0"/>
          <w:numId w:val="1"/>
        </w:numPr>
        <w:spacing w:before="20" w:after="20" w:line="360" w:lineRule="auto"/>
        <w:rPr>
          <w:rFonts w:ascii="Montserrat" w:hAnsi="Montserrat"/>
          <w:color w:val="373535"/>
          <w:sz w:val="20"/>
          <w:lang w:val="en-US"/>
        </w:rPr>
      </w:pPr>
      <w:r w:rsidRPr="001E57C9">
        <w:rPr>
          <w:rFonts w:ascii="Montserrat" w:hAnsi="Montserrat"/>
          <w:color w:val="373535"/>
          <w:sz w:val="20"/>
          <w:lang w:val="en-US"/>
        </w:rPr>
        <w:t xml:space="preserve">Strong tooling experience aligned with enterprise rollout environments: </w:t>
      </w:r>
      <w:r w:rsidRPr="001E57C9">
        <w:rPr>
          <w:rFonts w:ascii="Montserrat" w:hAnsi="Montserrat"/>
          <w:b/>
          <w:bCs/>
          <w:color w:val="373535"/>
          <w:sz w:val="20"/>
          <w:lang w:val="en-US"/>
        </w:rPr>
        <w:t>Jira, ServiceNow, Confluence, Excel</w:t>
      </w:r>
      <w:r w:rsidRPr="001E57C9">
        <w:rPr>
          <w:rFonts w:ascii="Montserrat" w:hAnsi="Montserrat"/>
          <w:color w:val="373535"/>
          <w:sz w:val="20"/>
          <w:lang w:val="en-US"/>
        </w:rPr>
        <w:t>, ticketing systems, dashboards and monitoring solutions,</w:t>
      </w:r>
    </w:p>
    <w:p w14:paraId="190C60F4" w14:textId="4983D882" w:rsidR="00FB6711" w:rsidRPr="001E57C9" w:rsidRDefault="001E57C9" w:rsidP="001E57C9">
      <w:pPr>
        <w:numPr>
          <w:ilvl w:val="0"/>
          <w:numId w:val="1"/>
        </w:numPr>
        <w:spacing w:before="20" w:after="20" w:line="360" w:lineRule="auto"/>
        <w:rPr>
          <w:rFonts w:ascii="Montserrat" w:hAnsi="Montserrat"/>
          <w:color w:val="373535"/>
          <w:sz w:val="20"/>
          <w:lang w:val="en-US"/>
        </w:rPr>
      </w:pPr>
      <w:r w:rsidRPr="001E57C9">
        <w:rPr>
          <w:rFonts w:ascii="Montserrat" w:hAnsi="Montserrat"/>
          <w:b/>
          <w:bCs/>
          <w:color w:val="373535"/>
          <w:sz w:val="20"/>
          <w:lang w:val="en-US"/>
        </w:rPr>
        <w:t>Proven ability to work in international, English-speaking environments</w:t>
      </w:r>
      <w:r w:rsidRPr="001E57C9">
        <w:rPr>
          <w:rFonts w:ascii="Montserrat" w:hAnsi="Montserrat"/>
          <w:color w:val="373535"/>
          <w:sz w:val="20"/>
          <w:lang w:val="en-US"/>
        </w:rPr>
        <w:t>, including full documentation and stakeholder communication in English, with full flexibility to work evenings and weekends during critical go-live events.</w:t>
      </w:r>
    </w:p>
    <w:p w14:paraId="0AF01D14" w14:textId="77777777" w:rsidR="00FB6711" w:rsidRDefault="00000000">
      <w:pPr>
        <w:spacing w:before="80" w:after="120"/>
      </w:pPr>
      <w:r>
        <w:rPr>
          <w:noProof/>
        </w:rPr>
        <w:pict w14:anchorId="46BC287B">
          <v:rect id="_x0000_i1026" style="width:448.6pt;height:2pt" o:hrpct="989" o:hralign="center" o:hrstd="t" o:hrnoshade="t" o:hr="t" fillcolor="#e14f4f" stroked="f"/>
        </w:pict>
      </w:r>
    </w:p>
    <w:p w14:paraId="389830BA" w14:textId="77777777" w:rsidR="00FB6711" w:rsidRDefault="00000000">
      <w:pPr>
        <w:spacing w:before="40" w:after="60"/>
      </w:pPr>
      <w:r>
        <w:rPr>
          <w:rFonts w:ascii="Montserrat SemiBold" w:hAnsi="Montserrat SemiBold"/>
          <w:color w:val="E14F4F"/>
          <w:sz w:val="28"/>
        </w:rPr>
        <w:t>EDUCATION</w:t>
      </w:r>
    </w:p>
    <w:tbl>
      <w:tblPr>
        <w:tblStyle w:val="Tabela-Siatka"/>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4530"/>
        <w:gridCol w:w="4532"/>
      </w:tblGrid>
      <w:tr w:rsidR="00FB6711" w14:paraId="209AC882" w14:textId="77777777">
        <w:tc>
          <w:tcPr>
            <w:tcW w:w="4536" w:type="dxa"/>
            <w:shd w:val="clear" w:color="auto" w:fill="E8E8E8"/>
            <w:vAlign w:val="center"/>
          </w:tcPr>
          <w:p w14:paraId="41922CB5" w14:textId="77777777" w:rsidR="00FB6711" w:rsidRDefault="00000000">
            <w:pPr>
              <w:spacing w:before="80" w:after="80"/>
            </w:pPr>
            <w:r>
              <w:rPr>
                <w:rFonts w:ascii="Montserrat" w:hAnsi="Montserrat"/>
                <w:b/>
                <w:color w:val="373535"/>
                <w:sz w:val="20"/>
              </w:rPr>
              <w:t>Dates</w:t>
            </w:r>
          </w:p>
        </w:tc>
        <w:tc>
          <w:tcPr>
            <w:tcW w:w="4536" w:type="dxa"/>
            <w:shd w:val="clear" w:color="auto" w:fill="E8E8E8"/>
            <w:vAlign w:val="center"/>
          </w:tcPr>
          <w:p w14:paraId="1FC9ED21" w14:textId="77777777" w:rsidR="00FB6711" w:rsidRDefault="00000000">
            <w:pPr>
              <w:spacing w:before="80" w:after="80"/>
            </w:pPr>
            <w:r>
              <w:rPr>
                <w:rFonts w:ascii="Montserrat" w:hAnsi="Montserrat"/>
                <w:b/>
                <w:color w:val="373535"/>
                <w:sz w:val="20"/>
              </w:rPr>
              <w:t>Names of University/degrees</w:t>
            </w:r>
          </w:p>
        </w:tc>
      </w:tr>
      <w:tr w:rsidR="00FB6711" w:rsidRPr="001E57C9" w14:paraId="2806E72C" w14:textId="77777777">
        <w:tc>
          <w:tcPr>
            <w:tcW w:w="4536" w:type="dxa"/>
            <w:vAlign w:val="center"/>
          </w:tcPr>
          <w:p w14:paraId="6D0ADB92" w14:textId="77777777" w:rsidR="00FB6711" w:rsidRDefault="00000000">
            <w:pPr>
              <w:spacing w:before="120" w:after="120" w:line="360" w:lineRule="auto"/>
            </w:pPr>
            <w:r>
              <w:rPr>
                <w:rFonts w:ascii="Montserrat" w:hAnsi="Montserrat"/>
                <w:color w:val="373535"/>
                <w:sz w:val="18"/>
              </w:rPr>
              <w:t>2001 – 2006</w:t>
            </w:r>
          </w:p>
        </w:tc>
        <w:tc>
          <w:tcPr>
            <w:tcW w:w="4536" w:type="dxa"/>
            <w:vAlign w:val="center"/>
          </w:tcPr>
          <w:p w14:paraId="549660A8" w14:textId="77777777" w:rsidR="00FB6711" w:rsidRPr="001E57C9" w:rsidRDefault="00000000">
            <w:pPr>
              <w:spacing w:before="120" w:after="120" w:line="360" w:lineRule="auto"/>
              <w:rPr>
                <w:lang w:val="en-US"/>
              </w:rPr>
            </w:pPr>
            <w:r w:rsidRPr="001E57C9">
              <w:rPr>
                <w:rFonts w:ascii="Montserrat" w:hAnsi="Montserrat"/>
                <w:b/>
                <w:color w:val="373535"/>
                <w:sz w:val="18"/>
                <w:lang w:val="en-US"/>
              </w:rPr>
              <w:t>University of Zielona Góra</w:t>
            </w:r>
            <w:r w:rsidRPr="001E57C9">
              <w:rPr>
                <w:rFonts w:ascii="Montserrat" w:hAnsi="Montserrat"/>
                <w:color w:val="373535"/>
                <w:sz w:val="18"/>
                <w:lang w:val="en-US"/>
              </w:rPr>
              <w:br/>
              <w:t>Master of Engineering in Computer Science</w:t>
            </w:r>
          </w:p>
        </w:tc>
      </w:tr>
      <w:tr w:rsidR="00FB6711" w:rsidRPr="001E57C9" w14:paraId="4DAC36C4" w14:textId="77777777">
        <w:tc>
          <w:tcPr>
            <w:tcW w:w="4536" w:type="dxa"/>
            <w:shd w:val="clear" w:color="auto" w:fill="F8F8F8"/>
            <w:vAlign w:val="center"/>
          </w:tcPr>
          <w:p w14:paraId="2BDF4A2B" w14:textId="77777777" w:rsidR="00FB6711" w:rsidRDefault="00000000">
            <w:pPr>
              <w:spacing w:before="120" w:after="120" w:line="360" w:lineRule="auto"/>
            </w:pPr>
            <w:r>
              <w:rPr>
                <w:rFonts w:ascii="Montserrat" w:hAnsi="Montserrat"/>
                <w:color w:val="373535"/>
                <w:sz w:val="18"/>
              </w:rPr>
              <w:t>2007 – 2008</w:t>
            </w:r>
          </w:p>
        </w:tc>
        <w:tc>
          <w:tcPr>
            <w:tcW w:w="4536" w:type="dxa"/>
            <w:shd w:val="clear" w:color="auto" w:fill="F8F8F8"/>
            <w:vAlign w:val="center"/>
          </w:tcPr>
          <w:p w14:paraId="302D1C87" w14:textId="77777777" w:rsidR="00FB6711" w:rsidRPr="001E57C9" w:rsidRDefault="00000000">
            <w:pPr>
              <w:spacing w:before="120" w:after="120" w:line="360" w:lineRule="auto"/>
              <w:rPr>
                <w:lang w:val="en-US"/>
              </w:rPr>
            </w:pPr>
            <w:r w:rsidRPr="001E57C9">
              <w:rPr>
                <w:rFonts w:ascii="Montserrat" w:hAnsi="Montserrat"/>
                <w:b/>
                <w:color w:val="373535"/>
                <w:sz w:val="18"/>
                <w:lang w:val="en-US"/>
              </w:rPr>
              <w:t>Poznan University of Economics</w:t>
            </w:r>
            <w:r w:rsidRPr="001E57C9">
              <w:rPr>
                <w:rFonts w:ascii="Montserrat" w:hAnsi="Montserrat"/>
                <w:color w:val="373535"/>
                <w:sz w:val="18"/>
                <w:lang w:val="en-US"/>
              </w:rPr>
              <w:br/>
              <w:t>Postgraduate Study in Logistics and Supply Chain Management</w:t>
            </w:r>
          </w:p>
        </w:tc>
      </w:tr>
    </w:tbl>
    <w:p w14:paraId="62BDE13B" w14:textId="77777777" w:rsidR="00FB6711" w:rsidRPr="001E57C9" w:rsidRDefault="00FB6711">
      <w:pPr>
        <w:rPr>
          <w:lang w:val="en-US"/>
        </w:rPr>
      </w:pPr>
    </w:p>
    <w:p w14:paraId="29768115" w14:textId="77777777" w:rsidR="00FB6711" w:rsidRDefault="00000000">
      <w:pPr>
        <w:spacing w:before="80" w:after="120"/>
      </w:pPr>
      <w:r>
        <w:rPr>
          <w:noProof/>
        </w:rPr>
        <w:pict w14:anchorId="3B69E282">
          <v:rect id="_x0000_i1027" style="width:448.6pt;height:2pt" o:hrpct="989" o:hralign="center" o:hrstd="t" o:hrnoshade="t" o:hr="t" fillcolor="#e14f4f" stroked="f"/>
        </w:pict>
      </w:r>
    </w:p>
    <w:p w14:paraId="4242C4A4" w14:textId="77777777" w:rsidR="00FB6711" w:rsidRDefault="00000000">
      <w:pPr>
        <w:spacing w:before="40" w:after="60"/>
      </w:pPr>
      <w:r>
        <w:rPr>
          <w:rFonts w:ascii="Montserrat SemiBold" w:hAnsi="Montserrat SemiBold"/>
          <w:color w:val="E14F4F"/>
          <w:sz w:val="28"/>
        </w:rPr>
        <w:lastRenderedPageBreak/>
        <w:t>SKILLS</w:t>
      </w:r>
    </w:p>
    <w:p w14:paraId="415AA35F" w14:textId="0B1877C4" w:rsidR="001E57C9" w:rsidRPr="001E57C9" w:rsidRDefault="001E57C9" w:rsidP="001E57C9">
      <w:pPr>
        <w:numPr>
          <w:ilvl w:val="0"/>
          <w:numId w:val="1"/>
        </w:numPr>
        <w:spacing w:before="20" w:after="20"/>
        <w:rPr>
          <w:rFonts w:ascii="Montserrat" w:hAnsi="Montserrat"/>
          <w:color w:val="373535"/>
          <w:sz w:val="20"/>
          <w:lang w:val="en-US"/>
        </w:rPr>
      </w:pPr>
      <w:r w:rsidRPr="001E57C9">
        <w:rPr>
          <w:rFonts w:ascii="Montserrat" w:hAnsi="Montserrat"/>
          <w:b/>
          <w:bCs/>
          <w:color w:val="373535"/>
          <w:sz w:val="20"/>
          <w:lang w:val="en-US"/>
        </w:rPr>
        <w:t>Project Management:</w:t>
      </w:r>
      <w:r w:rsidRPr="001E57C9">
        <w:rPr>
          <w:rFonts w:ascii="Montserrat" w:hAnsi="Montserrat"/>
          <w:color w:val="373535"/>
          <w:sz w:val="20"/>
          <w:lang w:val="en-US"/>
        </w:rPr>
        <w:t xml:space="preserve"> End-to-end IT project and rollout lifecycle management, cutover planning, go-live coordination, dress rehearsal execution, PMO development, risk and change management, stakeholder management, post go-live stabilization</w:t>
      </w:r>
    </w:p>
    <w:p w14:paraId="4D3A59F0" w14:textId="7C2F92EC" w:rsidR="001E57C9" w:rsidRPr="001E57C9" w:rsidRDefault="001E57C9" w:rsidP="001E57C9">
      <w:pPr>
        <w:numPr>
          <w:ilvl w:val="0"/>
          <w:numId w:val="1"/>
        </w:numPr>
        <w:spacing w:before="20" w:after="20"/>
        <w:rPr>
          <w:rFonts w:ascii="Montserrat" w:hAnsi="Montserrat"/>
          <w:color w:val="373535"/>
          <w:sz w:val="20"/>
          <w:lang w:val="en-US"/>
        </w:rPr>
      </w:pPr>
      <w:r w:rsidRPr="001E57C9">
        <w:rPr>
          <w:rFonts w:ascii="Montserrat" w:hAnsi="Montserrat"/>
          <w:b/>
          <w:bCs/>
          <w:color w:val="373535"/>
          <w:sz w:val="20"/>
          <w:lang w:val="en-US"/>
        </w:rPr>
        <w:t>ITIL Framework:</w:t>
      </w:r>
      <w:r w:rsidRPr="001E57C9">
        <w:rPr>
          <w:rFonts w:ascii="Montserrat" w:hAnsi="Montserrat"/>
          <w:color w:val="373535"/>
          <w:sz w:val="20"/>
          <w:lang w:val="en-US"/>
        </w:rPr>
        <w:t xml:space="preserve"> ITIL 4 Foundation, Change Management, Incident Management during go-live, Problem Management, Release Management, Service Lifecycle Management, SLA/KPI monitoring, RCA analysis</w:t>
      </w:r>
    </w:p>
    <w:p w14:paraId="529931A4" w14:textId="7F95AD9D" w:rsidR="001E57C9" w:rsidRPr="001E57C9" w:rsidRDefault="001E57C9" w:rsidP="001E57C9">
      <w:pPr>
        <w:numPr>
          <w:ilvl w:val="0"/>
          <w:numId w:val="1"/>
        </w:numPr>
        <w:spacing w:before="20" w:after="20"/>
        <w:rPr>
          <w:rFonts w:ascii="Montserrat" w:hAnsi="Montserrat"/>
          <w:color w:val="373535"/>
          <w:sz w:val="20"/>
          <w:lang w:val="en-US"/>
        </w:rPr>
      </w:pPr>
      <w:r w:rsidRPr="001E57C9">
        <w:rPr>
          <w:rFonts w:ascii="Montserrat" w:hAnsi="Montserrat"/>
          <w:b/>
          <w:bCs/>
          <w:color w:val="373535"/>
          <w:sz w:val="20"/>
          <w:lang w:val="en-US"/>
        </w:rPr>
        <w:t>Project Management &amp; Cutover Tools:</w:t>
      </w:r>
      <w:r w:rsidRPr="001E57C9">
        <w:rPr>
          <w:rFonts w:ascii="Montserrat" w:hAnsi="Montserrat"/>
          <w:color w:val="373535"/>
          <w:sz w:val="20"/>
          <w:lang w:val="en-US"/>
        </w:rPr>
        <w:t xml:space="preserve"> Jira, ServiceNow, Confluence, Excel, enterprise ticketing systems, cutover planning and tracking tools, dashboards and monitoring solutions</w:t>
      </w:r>
    </w:p>
    <w:p w14:paraId="5A12382B" w14:textId="0946D94F" w:rsidR="001E57C9" w:rsidRPr="001E57C9" w:rsidRDefault="001E57C9" w:rsidP="001E57C9">
      <w:pPr>
        <w:numPr>
          <w:ilvl w:val="0"/>
          <w:numId w:val="1"/>
        </w:numPr>
        <w:spacing w:before="20" w:after="20"/>
        <w:rPr>
          <w:rFonts w:ascii="Montserrat" w:hAnsi="Montserrat"/>
          <w:color w:val="373535"/>
          <w:sz w:val="20"/>
          <w:lang w:val="en-US"/>
        </w:rPr>
      </w:pPr>
      <w:r w:rsidRPr="001E57C9">
        <w:rPr>
          <w:rFonts w:ascii="Montserrat" w:hAnsi="Montserrat"/>
          <w:b/>
          <w:bCs/>
          <w:color w:val="373535"/>
          <w:sz w:val="20"/>
          <w:lang w:val="en-US"/>
        </w:rPr>
        <w:t>Methodologies &amp; Ways of Working:</w:t>
      </w:r>
      <w:r w:rsidRPr="001E57C9">
        <w:rPr>
          <w:rFonts w:ascii="Montserrat" w:hAnsi="Montserrat"/>
          <w:color w:val="373535"/>
          <w:sz w:val="20"/>
          <w:lang w:val="en-US"/>
        </w:rPr>
        <w:t xml:space="preserve"> Agile, Scrum, Kanban, Waterfall, SAFe, DevOps practices, SDLC (Software Development Life Cycle)</w:t>
      </w:r>
    </w:p>
    <w:p w14:paraId="0801B06D" w14:textId="36A3868D" w:rsidR="001E57C9" w:rsidRPr="001E57C9" w:rsidRDefault="001E57C9" w:rsidP="001E57C9">
      <w:pPr>
        <w:numPr>
          <w:ilvl w:val="0"/>
          <w:numId w:val="1"/>
        </w:numPr>
        <w:spacing w:before="20" w:after="20"/>
        <w:rPr>
          <w:rFonts w:ascii="Montserrat" w:hAnsi="Montserrat"/>
          <w:color w:val="373535"/>
          <w:sz w:val="20"/>
          <w:lang w:val="en-US"/>
        </w:rPr>
      </w:pPr>
      <w:r w:rsidRPr="001E57C9">
        <w:rPr>
          <w:rFonts w:ascii="Montserrat" w:hAnsi="Montserrat"/>
          <w:b/>
          <w:bCs/>
          <w:color w:val="373535"/>
          <w:sz w:val="20"/>
          <w:lang w:val="en-US"/>
        </w:rPr>
        <w:t>Technical &amp; Operational Skills:</w:t>
      </w:r>
      <w:r w:rsidRPr="001E57C9">
        <w:rPr>
          <w:rFonts w:ascii="Montserrat" w:hAnsi="Montserrat"/>
          <w:color w:val="373535"/>
          <w:sz w:val="20"/>
          <w:lang w:val="en-US"/>
        </w:rPr>
        <w:t xml:space="preserve"> Understanding of system architecture, application deployment, data migration coordination, environment monitoring, integration management, dashboards and alerting tools</w:t>
      </w:r>
    </w:p>
    <w:p w14:paraId="43DA012A" w14:textId="29DC103B" w:rsidR="001E57C9" w:rsidRPr="001E57C9" w:rsidRDefault="001E57C9" w:rsidP="001E57C9">
      <w:pPr>
        <w:numPr>
          <w:ilvl w:val="0"/>
          <w:numId w:val="1"/>
        </w:numPr>
        <w:spacing w:before="20" w:after="20"/>
        <w:rPr>
          <w:rFonts w:ascii="Montserrat" w:hAnsi="Montserrat"/>
          <w:color w:val="373535"/>
          <w:sz w:val="20"/>
          <w:lang w:val="en-US"/>
        </w:rPr>
      </w:pPr>
      <w:r w:rsidRPr="001E57C9">
        <w:rPr>
          <w:rFonts w:ascii="Montserrat" w:hAnsi="Montserrat"/>
          <w:b/>
          <w:bCs/>
          <w:color w:val="373535"/>
          <w:sz w:val="20"/>
          <w:lang w:val="en-US"/>
        </w:rPr>
        <w:t>Leadership &amp; Stakeholder Management:</w:t>
      </w:r>
      <w:r w:rsidRPr="001E57C9">
        <w:rPr>
          <w:rFonts w:ascii="Montserrat" w:hAnsi="Montserrat"/>
          <w:color w:val="373535"/>
          <w:sz w:val="20"/>
          <w:lang w:val="en-US"/>
        </w:rPr>
        <w:t xml:space="preserve"> Cross-functional and international team coordination, go-live command center leadership, mentoring and coaching, resource allocation, conflict resolution, senior stakeholder communication</w:t>
      </w:r>
    </w:p>
    <w:p w14:paraId="21FC7DB4" w14:textId="38353476" w:rsidR="00FB6711" w:rsidRPr="001E57C9" w:rsidRDefault="001E57C9" w:rsidP="001E57C9">
      <w:pPr>
        <w:numPr>
          <w:ilvl w:val="0"/>
          <w:numId w:val="1"/>
        </w:numPr>
        <w:spacing w:before="20" w:after="20"/>
        <w:rPr>
          <w:rFonts w:ascii="Montserrat" w:hAnsi="Montserrat"/>
          <w:color w:val="373535"/>
          <w:sz w:val="20"/>
          <w:lang w:val="en-US"/>
        </w:rPr>
      </w:pPr>
      <w:r w:rsidRPr="001E57C9">
        <w:rPr>
          <w:rFonts w:ascii="Montserrat" w:hAnsi="Montserrat"/>
          <w:b/>
          <w:bCs/>
          <w:color w:val="373535"/>
          <w:sz w:val="20"/>
          <w:lang w:val="en-US"/>
        </w:rPr>
        <w:t>Business &amp; Operational Analysis:</w:t>
      </w:r>
      <w:r w:rsidRPr="001E57C9">
        <w:rPr>
          <w:rFonts w:ascii="Montserrat" w:hAnsi="Montserrat"/>
          <w:color w:val="373535"/>
          <w:sz w:val="20"/>
          <w:lang w:val="en-US"/>
        </w:rPr>
        <w:t xml:space="preserve"> Requirements gathering, impact and risk analysis, business process optimization, solution readiness assessment, operational readiness validation</w:t>
      </w:r>
    </w:p>
    <w:p w14:paraId="6E6F382E" w14:textId="77777777" w:rsidR="00FB6711" w:rsidRDefault="00000000">
      <w:pPr>
        <w:spacing w:before="80" w:after="120"/>
      </w:pPr>
      <w:r>
        <w:rPr>
          <w:noProof/>
        </w:rPr>
        <w:pict w14:anchorId="68235750">
          <v:rect id="_x0000_i1028" style="width:448.6pt;height:2pt" o:hrpct="989" o:hralign="center" o:hrstd="t" o:hrnoshade="t" o:hr="t" fillcolor="#e14f4f" stroked="f"/>
        </w:pict>
      </w:r>
    </w:p>
    <w:p w14:paraId="3BCB3C17" w14:textId="77777777" w:rsidR="00FB6711" w:rsidRDefault="00000000">
      <w:pPr>
        <w:spacing w:before="40" w:after="60"/>
      </w:pPr>
      <w:r>
        <w:rPr>
          <w:rFonts w:ascii="Montserrat SemiBold" w:hAnsi="Montserrat SemiBold"/>
          <w:color w:val="E14F4F"/>
          <w:sz w:val="28"/>
        </w:rPr>
        <w:t>CERTIFICATIONS</w:t>
      </w:r>
    </w:p>
    <w:p w14:paraId="7ECD1019" w14:textId="77777777" w:rsidR="00FB6711" w:rsidRDefault="00000000">
      <w:pPr>
        <w:numPr>
          <w:ilvl w:val="0"/>
          <w:numId w:val="1"/>
        </w:numPr>
        <w:spacing w:before="20" w:after="20" w:line="360" w:lineRule="auto"/>
      </w:pPr>
      <w:r>
        <w:rPr>
          <w:rFonts w:ascii="Montserrat" w:hAnsi="Montserrat"/>
          <w:color w:val="373535"/>
          <w:sz w:val="20"/>
        </w:rPr>
        <w:t>ITIL 4 Foundation,</w:t>
      </w:r>
    </w:p>
    <w:p w14:paraId="1BEF95CE" w14:textId="77777777" w:rsidR="00FB6711" w:rsidRDefault="00000000">
      <w:pPr>
        <w:numPr>
          <w:ilvl w:val="0"/>
          <w:numId w:val="1"/>
        </w:numPr>
        <w:spacing w:before="20" w:after="20" w:line="360" w:lineRule="auto"/>
      </w:pPr>
      <w:r>
        <w:rPr>
          <w:rFonts w:ascii="Montserrat" w:hAnsi="Montserrat"/>
          <w:color w:val="373535"/>
          <w:sz w:val="20"/>
        </w:rPr>
        <w:t>Agile PM Foundation,</w:t>
      </w:r>
    </w:p>
    <w:p w14:paraId="5152CA17" w14:textId="77777777" w:rsidR="00FB6711" w:rsidRDefault="00000000">
      <w:pPr>
        <w:numPr>
          <w:ilvl w:val="0"/>
          <w:numId w:val="1"/>
        </w:numPr>
        <w:spacing w:before="20" w:after="20" w:line="360" w:lineRule="auto"/>
      </w:pPr>
      <w:r>
        <w:rPr>
          <w:rFonts w:ascii="Montserrat" w:hAnsi="Montserrat"/>
          <w:color w:val="373535"/>
          <w:sz w:val="20"/>
        </w:rPr>
        <w:t>Prince2 Foundation,</w:t>
      </w:r>
    </w:p>
    <w:p w14:paraId="701FAE6B" w14:textId="77777777" w:rsidR="00FB6711" w:rsidRDefault="00000000">
      <w:pPr>
        <w:numPr>
          <w:ilvl w:val="0"/>
          <w:numId w:val="1"/>
        </w:numPr>
        <w:spacing w:before="20" w:after="20" w:line="360" w:lineRule="auto"/>
      </w:pPr>
      <w:r>
        <w:rPr>
          <w:rFonts w:ascii="Montserrat" w:hAnsi="Montserrat"/>
          <w:color w:val="373535"/>
          <w:sz w:val="20"/>
        </w:rPr>
        <w:t>Management 3.0 Foundation,</w:t>
      </w:r>
    </w:p>
    <w:p w14:paraId="0A732574" w14:textId="77777777" w:rsidR="00FB6711" w:rsidRDefault="00000000">
      <w:pPr>
        <w:numPr>
          <w:ilvl w:val="0"/>
          <w:numId w:val="1"/>
        </w:numPr>
        <w:spacing w:before="20" w:after="20" w:line="360" w:lineRule="auto"/>
      </w:pPr>
      <w:r>
        <w:rPr>
          <w:rFonts w:ascii="Montserrat" w:hAnsi="Montserrat"/>
          <w:color w:val="373535"/>
          <w:sz w:val="20"/>
        </w:rPr>
        <w:t>GAMP 5.</w:t>
      </w:r>
    </w:p>
    <w:p w14:paraId="7E7079E0" w14:textId="77777777" w:rsidR="00FB6711" w:rsidRDefault="00000000">
      <w:pPr>
        <w:spacing w:before="80" w:after="120"/>
      </w:pPr>
      <w:r>
        <w:rPr>
          <w:noProof/>
        </w:rPr>
        <w:pict w14:anchorId="2ED979D8">
          <v:rect id="_x0000_i1029" style="width:448.6pt;height:2pt" o:hrpct="989" o:hralign="center" o:hrstd="t" o:hrnoshade="t" o:hr="t" fillcolor="#e14f4f" stroked="f"/>
        </w:pict>
      </w:r>
    </w:p>
    <w:p w14:paraId="3C00830E" w14:textId="77777777" w:rsidR="00FB6711" w:rsidRDefault="00000000">
      <w:pPr>
        <w:spacing w:before="40" w:after="60"/>
      </w:pPr>
      <w:r>
        <w:rPr>
          <w:rFonts w:ascii="Montserrat SemiBold" w:hAnsi="Montserrat SemiBold"/>
          <w:color w:val="E14F4F"/>
          <w:sz w:val="28"/>
        </w:rPr>
        <w:t>LANGUAGES</w:t>
      </w:r>
    </w:p>
    <w:p w14:paraId="7AB09383" w14:textId="77777777" w:rsidR="00FB6711" w:rsidRDefault="00000000">
      <w:pPr>
        <w:numPr>
          <w:ilvl w:val="0"/>
          <w:numId w:val="1"/>
        </w:numPr>
        <w:spacing w:before="20" w:after="20" w:line="360" w:lineRule="auto"/>
      </w:pPr>
      <w:r>
        <w:rPr>
          <w:rFonts w:ascii="Montserrat" w:hAnsi="Montserrat"/>
          <w:color w:val="373535"/>
          <w:sz w:val="20"/>
        </w:rPr>
        <w:t>Polish – native,</w:t>
      </w:r>
    </w:p>
    <w:p w14:paraId="63180A37" w14:textId="63D31CFC" w:rsidR="00FB6711" w:rsidRPr="001E57C9" w:rsidRDefault="00000000">
      <w:pPr>
        <w:numPr>
          <w:ilvl w:val="0"/>
          <w:numId w:val="1"/>
        </w:numPr>
        <w:spacing w:before="20" w:after="20" w:line="360" w:lineRule="auto"/>
        <w:rPr>
          <w:lang w:val="en-US"/>
        </w:rPr>
      </w:pPr>
      <w:r w:rsidRPr="001E57C9">
        <w:rPr>
          <w:rFonts w:ascii="Montserrat" w:hAnsi="Montserrat"/>
          <w:color w:val="373535"/>
          <w:sz w:val="20"/>
          <w:lang w:val="en-US"/>
        </w:rPr>
        <w:t>English – B2</w:t>
      </w:r>
      <w:r w:rsidR="001E57C9">
        <w:rPr>
          <w:rFonts w:ascii="Montserrat" w:hAnsi="Montserrat"/>
          <w:color w:val="373535"/>
          <w:sz w:val="20"/>
          <w:lang w:val="en-US"/>
        </w:rPr>
        <w:t>+</w:t>
      </w:r>
      <w:r w:rsidRPr="001E57C9">
        <w:rPr>
          <w:rFonts w:ascii="Montserrat" w:hAnsi="Montserrat"/>
          <w:color w:val="373535"/>
          <w:sz w:val="20"/>
          <w:lang w:val="en-US"/>
        </w:rPr>
        <w:t xml:space="preserve"> (fluent in business environment, 2 years of working in English documentation and international teams).</w:t>
      </w:r>
    </w:p>
    <w:p w14:paraId="2C4CC31D" w14:textId="77777777" w:rsidR="00FB6711" w:rsidRDefault="00000000">
      <w:pPr>
        <w:spacing w:before="80" w:after="120"/>
      </w:pPr>
      <w:r>
        <w:rPr>
          <w:noProof/>
        </w:rPr>
        <w:lastRenderedPageBreak/>
        <w:pict w14:anchorId="68242EE1">
          <v:rect id="_x0000_i1030" style="width:448.6pt;height:2pt" o:hrpct="989" o:hralign="center" o:hrstd="t" o:hrnoshade="t" o:hr="t" fillcolor="#e14f4f" stroked="f"/>
        </w:pict>
      </w:r>
    </w:p>
    <w:p w14:paraId="17E5EEED" w14:textId="77777777" w:rsidR="00FB6711" w:rsidRPr="001E57C9" w:rsidRDefault="00000000">
      <w:pPr>
        <w:spacing w:before="40" w:after="60"/>
        <w:rPr>
          <w:lang w:val="en-US"/>
        </w:rPr>
      </w:pPr>
      <w:r w:rsidRPr="001E57C9">
        <w:rPr>
          <w:rFonts w:ascii="Montserrat SemiBold" w:hAnsi="Montserrat SemiBold"/>
          <w:color w:val="E14F4F"/>
          <w:sz w:val="28"/>
          <w:lang w:val="en-US"/>
        </w:rPr>
        <w:t>EXPERIENCE</w:t>
      </w:r>
    </w:p>
    <w:p w14:paraId="6B0BC732" w14:textId="27555F9F" w:rsidR="00FB6711" w:rsidRPr="001E57C9" w:rsidRDefault="00000000">
      <w:pPr>
        <w:spacing w:before="20" w:after="0"/>
        <w:rPr>
          <w:lang w:val="en-US"/>
        </w:rPr>
      </w:pPr>
      <w:r w:rsidRPr="001E57C9">
        <w:rPr>
          <w:rFonts w:ascii="Montserrat" w:hAnsi="Montserrat"/>
          <w:b/>
          <w:color w:val="373535"/>
          <w:sz w:val="20"/>
          <w:lang w:val="en-US"/>
        </w:rPr>
        <w:t>2024 – 2025</w:t>
      </w:r>
    </w:p>
    <w:p w14:paraId="3DE5C5D8" w14:textId="77777777" w:rsidR="00FB6711" w:rsidRPr="001E57C9" w:rsidRDefault="00000000">
      <w:pPr>
        <w:spacing w:after="0"/>
        <w:rPr>
          <w:lang w:val="en-US"/>
        </w:rPr>
      </w:pPr>
      <w:r w:rsidRPr="001E57C9">
        <w:rPr>
          <w:rFonts w:ascii="Montserrat" w:hAnsi="Montserrat"/>
          <w:color w:val="373535"/>
          <w:sz w:val="20"/>
          <w:lang w:val="en-US"/>
        </w:rPr>
        <w:t xml:space="preserve">Company: </w:t>
      </w:r>
      <w:r w:rsidRPr="001E57C9">
        <w:rPr>
          <w:rFonts w:ascii="Montserrat" w:hAnsi="Montserrat"/>
          <w:b/>
          <w:color w:val="373535"/>
          <w:sz w:val="20"/>
          <w:lang w:val="en-US"/>
        </w:rPr>
        <w:t>3Shape</w:t>
      </w:r>
    </w:p>
    <w:p w14:paraId="32E3D2E6" w14:textId="0D116D15" w:rsidR="00FB6711" w:rsidRPr="000C0970" w:rsidRDefault="00000000">
      <w:pPr>
        <w:spacing w:after="0"/>
        <w:rPr>
          <w:lang w:val="en-US"/>
        </w:rPr>
      </w:pPr>
      <w:r w:rsidRPr="001E57C9">
        <w:rPr>
          <w:rFonts w:ascii="Montserrat" w:hAnsi="Montserrat"/>
          <w:color w:val="373535"/>
          <w:sz w:val="20"/>
          <w:lang w:val="en-US"/>
        </w:rPr>
        <w:t xml:space="preserve">Position: </w:t>
      </w:r>
      <w:r w:rsidRPr="001E57C9">
        <w:rPr>
          <w:rFonts w:ascii="Montserrat" w:hAnsi="Montserrat"/>
          <w:b/>
          <w:color w:val="373535"/>
          <w:sz w:val="20"/>
          <w:lang w:val="en-US"/>
        </w:rPr>
        <w:t>IT Project Manager / Scrum Master</w:t>
      </w:r>
      <w:r w:rsidR="000C0970">
        <w:rPr>
          <w:rFonts w:ascii="Montserrat" w:hAnsi="Montserrat"/>
          <w:b/>
          <w:color w:val="373535"/>
          <w:sz w:val="20"/>
          <w:lang w:val="en-US"/>
        </w:rPr>
        <w:t xml:space="preserve"> / </w:t>
      </w:r>
      <w:r w:rsidR="000C0970" w:rsidRPr="000C0970">
        <w:rPr>
          <w:rFonts w:ascii="Montserrat" w:hAnsi="Montserrat"/>
          <w:b/>
          <w:color w:val="373535"/>
          <w:sz w:val="20"/>
          <w:lang w:val="en-US"/>
        </w:rPr>
        <w:t>Rollout Manager</w:t>
      </w:r>
    </w:p>
    <w:p w14:paraId="691E9CD1" w14:textId="77777777" w:rsidR="00FB6711" w:rsidRDefault="00000000">
      <w:pPr>
        <w:spacing w:after="20"/>
      </w:pPr>
      <w:r>
        <w:rPr>
          <w:rFonts w:ascii="Montserrat" w:hAnsi="Montserrat"/>
          <w:b/>
          <w:color w:val="373535"/>
          <w:sz w:val="20"/>
        </w:rPr>
        <w:t>Responsibilities:</w:t>
      </w:r>
    </w:p>
    <w:p w14:paraId="5328DC63" w14:textId="4B6E1198" w:rsidR="001E57C9" w:rsidRPr="001E57C9" w:rsidRDefault="001E57C9" w:rsidP="001E57C9">
      <w:pPr>
        <w:numPr>
          <w:ilvl w:val="0"/>
          <w:numId w:val="1"/>
        </w:numPr>
        <w:spacing w:before="20" w:after="20" w:line="360" w:lineRule="auto"/>
        <w:rPr>
          <w:rFonts w:ascii="Montserrat" w:hAnsi="Montserrat"/>
          <w:color w:val="373535"/>
          <w:sz w:val="20"/>
          <w:lang w:val="en-US"/>
        </w:rPr>
      </w:pPr>
      <w:r w:rsidRPr="001E57C9">
        <w:rPr>
          <w:rFonts w:ascii="Montserrat" w:hAnsi="Montserrat"/>
          <w:color w:val="373535"/>
          <w:sz w:val="20"/>
          <w:lang w:val="en-US"/>
        </w:rPr>
        <w:t>Strategic management of IT project portfolio and technology roadmap ensuring alignment with business objectives,</w:t>
      </w:r>
    </w:p>
    <w:p w14:paraId="619BB4FA" w14:textId="64AED74D" w:rsidR="001E57C9" w:rsidRPr="001E57C9" w:rsidRDefault="001E57C9" w:rsidP="001E57C9">
      <w:pPr>
        <w:numPr>
          <w:ilvl w:val="0"/>
          <w:numId w:val="1"/>
        </w:numPr>
        <w:spacing w:before="20" w:after="20" w:line="360" w:lineRule="auto"/>
        <w:rPr>
          <w:rFonts w:ascii="Montserrat" w:hAnsi="Montserrat"/>
          <w:color w:val="373535"/>
          <w:sz w:val="20"/>
          <w:lang w:val="en-US"/>
        </w:rPr>
      </w:pPr>
      <w:r w:rsidRPr="001E57C9">
        <w:rPr>
          <w:rFonts w:ascii="Montserrat" w:hAnsi="Montserrat"/>
          <w:color w:val="373535"/>
          <w:sz w:val="20"/>
          <w:lang w:val="en-US"/>
        </w:rPr>
        <w:t>Development and implementation of PMO standards across the department,</w:t>
      </w:r>
    </w:p>
    <w:p w14:paraId="2D7AD40E" w14:textId="4BFBEF8C" w:rsidR="001E57C9" w:rsidRPr="001E57C9" w:rsidRDefault="001E57C9" w:rsidP="001E57C9">
      <w:pPr>
        <w:numPr>
          <w:ilvl w:val="0"/>
          <w:numId w:val="1"/>
        </w:numPr>
        <w:spacing w:before="20" w:after="20" w:line="360" w:lineRule="auto"/>
        <w:rPr>
          <w:rFonts w:ascii="Montserrat" w:hAnsi="Montserrat"/>
          <w:color w:val="373535"/>
          <w:sz w:val="20"/>
          <w:lang w:val="en-US"/>
        </w:rPr>
      </w:pPr>
      <w:r w:rsidRPr="001E57C9">
        <w:rPr>
          <w:rFonts w:ascii="Montserrat" w:hAnsi="Montserrat"/>
          <w:color w:val="373535"/>
          <w:sz w:val="20"/>
          <w:lang w:val="en-US"/>
        </w:rPr>
        <w:t>Managing projects in regulated environments with strict data security and quality requirements,</w:t>
      </w:r>
    </w:p>
    <w:p w14:paraId="5C25F2E1" w14:textId="427B36BC" w:rsidR="001E57C9" w:rsidRPr="001E57C9" w:rsidRDefault="001E57C9" w:rsidP="001E57C9">
      <w:pPr>
        <w:numPr>
          <w:ilvl w:val="0"/>
          <w:numId w:val="1"/>
        </w:numPr>
        <w:spacing w:before="20" w:after="20" w:line="360" w:lineRule="auto"/>
        <w:rPr>
          <w:rFonts w:ascii="Montserrat" w:hAnsi="Montserrat"/>
          <w:color w:val="373535"/>
          <w:sz w:val="20"/>
          <w:lang w:val="en-US"/>
        </w:rPr>
      </w:pPr>
      <w:r w:rsidRPr="001E57C9">
        <w:rPr>
          <w:rFonts w:ascii="Montserrat" w:hAnsi="Montserrat"/>
          <w:b/>
          <w:bCs/>
          <w:color w:val="373535"/>
          <w:sz w:val="20"/>
          <w:lang w:val="en-US"/>
        </w:rPr>
        <w:t>Leading full IT service lifecycle (ITSM) including Change, Incident, Problem and Release Management during go-live and post go-live phases</w:t>
      </w:r>
      <w:r w:rsidRPr="001E57C9">
        <w:rPr>
          <w:rFonts w:ascii="Montserrat" w:hAnsi="Montserrat"/>
          <w:color w:val="373535"/>
          <w:sz w:val="20"/>
          <w:lang w:val="en-US"/>
        </w:rPr>
        <w:t>,</w:t>
      </w:r>
    </w:p>
    <w:p w14:paraId="36E37AC1" w14:textId="05B02801" w:rsidR="001E57C9" w:rsidRPr="001E57C9" w:rsidRDefault="001E57C9" w:rsidP="001E57C9">
      <w:pPr>
        <w:numPr>
          <w:ilvl w:val="0"/>
          <w:numId w:val="1"/>
        </w:numPr>
        <w:spacing w:before="20" w:after="20" w:line="360" w:lineRule="auto"/>
        <w:rPr>
          <w:rFonts w:ascii="Montserrat" w:hAnsi="Montserrat"/>
          <w:color w:val="373535"/>
          <w:sz w:val="20"/>
          <w:lang w:val="en-US"/>
        </w:rPr>
      </w:pPr>
      <w:r w:rsidRPr="001E57C9">
        <w:rPr>
          <w:rFonts w:ascii="Montserrat" w:hAnsi="Montserrat"/>
          <w:b/>
          <w:bCs/>
          <w:color w:val="373535"/>
          <w:sz w:val="20"/>
          <w:lang w:val="en-US"/>
        </w:rPr>
        <w:t>Active participation in go-live events with SLA/KPI monitoring, incident handling and RCA to ensure production stability</w:t>
      </w:r>
      <w:r w:rsidRPr="001E57C9">
        <w:rPr>
          <w:rFonts w:ascii="Montserrat" w:hAnsi="Montserrat"/>
          <w:color w:val="373535"/>
          <w:sz w:val="20"/>
          <w:lang w:val="en-US"/>
        </w:rPr>
        <w:t>,</w:t>
      </w:r>
    </w:p>
    <w:p w14:paraId="4FE90FDC" w14:textId="30C97505" w:rsidR="001E57C9" w:rsidRPr="001E57C9" w:rsidRDefault="001E57C9" w:rsidP="001E57C9">
      <w:pPr>
        <w:numPr>
          <w:ilvl w:val="0"/>
          <w:numId w:val="1"/>
        </w:numPr>
        <w:spacing w:before="20" w:after="20" w:line="360" w:lineRule="auto"/>
        <w:rPr>
          <w:rFonts w:ascii="Montserrat" w:hAnsi="Montserrat"/>
          <w:color w:val="373535"/>
          <w:sz w:val="20"/>
          <w:lang w:val="en-US"/>
        </w:rPr>
      </w:pPr>
      <w:r w:rsidRPr="001E57C9">
        <w:rPr>
          <w:rFonts w:ascii="Montserrat" w:hAnsi="Montserrat"/>
          <w:b/>
          <w:bCs/>
          <w:color w:val="373535"/>
          <w:sz w:val="20"/>
          <w:lang w:val="en-US"/>
        </w:rPr>
        <w:t>Coordination of cross-functional teams (DevOps, SecOps, infrastructure, IT Service Desk, application and R&amp;D) during deployment and stabilization phases in an international environment</w:t>
      </w:r>
      <w:r w:rsidRPr="001E57C9">
        <w:rPr>
          <w:rFonts w:ascii="Montserrat" w:hAnsi="Montserrat"/>
          <w:color w:val="373535"/>
          <w:sz w:val="20"/>
          <w:lang w:val="en-US"/>
        </w:rPr>
        <w:t>,</w:t>
      </w:r>
    </w:p>
    <w:p w14:paraId="5D10ED3A" w14:textId="2DC703C7" w:rsidR="00FB6711" w:rsidRPr="001E57C9" w:rsidRDefault="001E57C9" w:rsidP="001E57C9">
      <w:pPr>
        <w:numPr>
          <w:ilvl w:val="0"/>
          <w:numId w:val="1"/>
        </w:numPr>
        <w:spacing w:before="20" w:after="20" w:line="360" w:lineRule="auto"/>
        <w:rPr>
          <w:rFonts w:ascii="Montserrat" w:hAnsi="Montserrat"/>
          <w:color w:val="373535"/>
          <w:sz w:val="20"/>
          <w:lang w:val="en-US"/>
        </w:rPr>
      </w:pPr>
      <w:r w:rsidRPr="001E57C9">
        <w:rPr>
          <w:rFonts w:ascii="Montserrat" w:hAnsi="Montserrat"/>
          <w:color w:val="373535"/>
          <w:sz w:val="20"/>
          <w:lang w:val="en-US"/>
        </w:rPr>
        <w:t>Risk and milestone monitoring with proactive corrective actions and reporting to global stakeholders</w:t>
      </w:r>
      <w:r>
        <w:rPr>
          <w:rFonts w:ascii="Montserrat" w:hAnsi="Montserrat"/>
          <w:color w:val="373535"/>
          <w:sz w:val="20"/>
          <w:lang w:val="en-US"/>
        </w:rPr>
        <w:t>.</w:t>
      </w:r>
    </w:p>
    <w:p w14:paraId="6D69C51A" w14:textId="4B9AA00C" w:rsidR="00FB6711" w:rsidRPr="001E57C9" w:rsidRDefault="00000000">
      <w:pPr>
        <w:spacing w:before="80" w:after="40"/>
        <w:rPr>
          <w:lang w:val="en-US"/>
        </w:rPr>
      </w:pPr>
      <w:r w:rsidRPr="001E57C9">
        <w:rPr>
          <w:rFonts w:ascii="Montserrat" w:hAnsi="Montserrat"/>
          <w:b/>
          <w:color w:val="373535"/>
          <w:sz w:val="20"/>
          <w:lang w:val="en-US"/>
        </w:rPr>
        <w:t xml:space="preserve">Technologies: </w:t>
      </w:r>
      <w:r w:rsidR="001E57C9" w:rsidRPr="001E57C9">
        <w:rPr>
          <w:rFonts w:ascii="Montserrat" w:hAnsi="Montserrat"/>
          <w:color w:val="373535"/>
          <w:sz w:val="20"/>
          <w:lang w:val="en-US"/>
        </w:rPr>
        <w:t>ITIL 4 Framework, ITSM, Change Management, Incident Management, Problem Management, Release Management, Jira, ServiceNow, Confluence, DevOps, SecOps, SDLC, monitoring dashboards, ticketing systems, SLA/KPI monitoring tools</w:t>
      </w:r>
    </w:p>
    <w:p w14:paraId="0DBB5A07" w14:textId="77777777" w:rsidR="00FB6711" w:rsidRDefault="00000000">
      <w:pPr>
        <w:spacing w:before="80" w:after="120"/>
      </w:pPr>
      <w:r>
        <w:rPr>
          <w:noProof/>
        </w:rPr>
        <w:pict w14:anchorId="4F275EA8">
          <v:rect id="_x0000_i1031" style="width:448.6pt;height:2pt" o:hrpct="989" o:hralign="center" o:hrstd="t" o:hrnoshade="t" o:hr="t" fillcolor="#e14f4f" stroked="f"/>
        </w:pict>
      </w:r>
    </w:p>
    <w:p w14:paraId="67798174" w14:textId="77777777" w:rsidR="00FB6711" w:rsidRPr="001E57C9" w:rsidRDefault="00000000">
      <w:pPr>
        <w:spacing w:before="20" w:after="0"/>
        <w:rPr>
          <w:lang w:val="en-US"/>
        </w:rPr>
      </w:pPr>
      <w:r w:rsidRPr="001E57C9">
        <w:rPr>
          <w:rFonts w:ascii="Montserrat" w:hAnsi="Montserrat"/>
          <w:b/>
          <w:color w:val="373535"/>
          <w:sz w:val="20"/>
          <w:lang w:val="en-US"/>
        </w:rPr>
        <w:t>2021 – 2024</w:t>
      </w:r>
    </w:p>
    <w:p w14:paraId="3B6820D9" w14:textId="77777777" w:rsidR="00FB6711" w:rsidRPr="001E57C9" w:rsidRDefault="00000000">
      <w:pPr>
        <w:spacing w:after="0"/>
        <w:rPr>
          <w:lang w:val="en-US"/>
        </w:rPr>
      </w:pPr>
      <w:r w:rsidRPr="001E57C9">
        <w:rPr>
          <w:rFonts w:ascii="Montserrat" w:hAnsi="Montserrat"/>
          <w:color w:val="373535"/>
          <w:sz w:val="20"/>
          <w:lang w:val="en-US"/>
        </w:rPr>
        <w:t xml:space="preserve">Company: </w:t>
      </w:r>
      <w:r w:rsidRPr="001E57C9">
        <w:rPr>
          <w:rFonts w:ascii="Montserrat" w:hAnsi="Montserrat"/>
          <w:b/>
          <w:color w:val="373535"/>
          <w:sz w:val="20"/>
          <w:lang w:val="en-US"/>
        </w:rPr>
        <w:t>Astozi</w:t>
      </w:r>
    </w:p>
    <w:p w14:paraId="24C0F947" w14:textId="77777777" w:rsidR="00FB6711" w:rsidRPr="001E57C9" w:rsidRDefault="00000000">
      <w:pPr>
        <w:spacing w:after="0"/>
        <w:rPr>
          <w:lang w:val="en-US"/>
        </w:rPr>
      </w:pPr>
      <w:r w:rsidRPr="001E57C9">
        <w:rPr>
          <w:rFonts w:ascii="Montserrat" w:hAnsi="Montserrat"/>
          <w:color w:val="373535"/>
          <w:sz w:val="20"/>
          <w:lang w:val="en-US"/>
        </w:rPr>
        <w:t xml:space="preserve">Position: </w:t>
      </w:r>
      <w:r w:rsidRPr="001E57C9">
        <w:rPr>
          <w:rFonts w:ascii="Montserrat" w:hAnsi="Montserrat"/>
          <w:b/>
          <w:color w:val="373535"/>
          <w:sz w:val="20"/>
          <w:lang w:val="en-US"/>
        </w:rPr>
        <w:t>IT Project Manager / Commercial Director</w:t>
      </w:r>
    </w:p>
    <w:p w14:paraId="1A27E778" w14:textId="77777777" w:rsidR="00FB6711" w:rsidRDefault="00000000">
      <w:pPr>
        <w:spacing w:after="20"/>
      </w:pPr>
      <w:r>
        <w:rPr>
          <w:rFonts w:ascii="Montserrat" w:hAnsi="Montserrat"/>
          <w:b/>
          <w:color w:val="373535"/>
          <w:sz w:val="20"/>
        </w:rPr>
        <w:t>Responsibilities:</w:t>
      </w:r>
    </w:p>
    <w:p w14:paraId="49AFB3A5" w14:textId="1673CD61" w:rsidR="001E57C9" w:rsidRPr="001E57C9" w:rsidRDefault="001E57C9" w:rsidP="001E57C9">
      <w:pPr>
        <w:numPr>
          <w:ilvl w:val="0"/>
          <w:numId w:val="1"/>
        </w:numPr>
        <w:spacing w:before="20" w:after="20" w:line="360" w:lineRule="auto"/>
        <w:rPr>
          <w:rFonts w:ascii="Montserrat" w:hAnsi="Montserrat"/>
          <w:color w:val="373535"/>
          <w:sz w:val="20"/>
          <w:lang w:val="en-US"/>
        </w:rPr>
      </w:pPr>
      <w:r w:rsidRPr="001E57C9">
        <w:rPr>
          <w:rFonts w:ascii="Montserrat" w:hAnsi="Montserrat"/>
          <w:color w:val="373535"/>
          <w:sz w:val="20"/>
          <w:lang w:val="en-US"/>
        </w:rPr>
        <w:t>Delivery of IT, R&amp;D, intralogistics and IIoT projects including system deployments for logistics centers and FMCG companies,</w:t>
      </w:r>
    </w:p>
    <w:p w14:paraId="748B9C80" w14:textId="20FF0950" w:rsidR="001E57C9" w:rsidRPr="001E57C9" w:rsidRDefault="001E57C9" w:rsidP="001E57C9">
      <w:pPr>
        <w:numPr>
          <w:ilvl w:val="0"/>
          <w:numId w:val="1"/>
        </w:numPr>
        <w:spacing w:before="20" w:after="20" w:line="360" w:lineRule="auto"/>
        <w:rPr>
          <w:rFonts w:ascii="Montserrat" w:hAnsi="Montserrat"/>
          <w:color w:val="373535"/>
          <w:sz w:val="20"/>
          <w:lang w:val="en-US"/>
        </w:rPr>
      </w:pPr>
      <w:r w:rsidRPr="001E57C9">
        <w:rPr>
          <w:rFonts w:ascii="Montserrat" w:hAnsi="Montserrat"/>
          <w:color w:val="373535"/>
          <w:sz w:val="20"/>
          <w:lang w:val="en-US"/>
        </w:rPr>
        <w:t>End-to-end project management within scope, budget and schedule with proactive risk and change management,</w:t>
      </w:r>
    </w:p>
    <w:p w14:paraId="2AFFD95B" w14:textId="4465E567" w:rsidR="001E57C9" w:rsidRPr="001E57C9" w:rsidRDefault="001E57C9" w:rsidP="001E57C9">
      <w:pPr>
        <w:numPr>
          <w:ilvl w:val="0"/>
          <w:numId w:val="1"/>
        </w:numPr>
        <w:spacing w:before="20" w:after="20" w:line="360" w:lineRule="auto"/>
        <w:rPr>
          <w:rFonts w:ascii="Montserrat" w:hAnsi="Montserrat"/>
          <w:color w:val="373535"/>
          <w:sz w:val="20"/>
          <w:lang w:val="en-US"/>
        </w:rPr>
      </w:pPr>
      <w:r w:rsidRPr="001E57C9">
        <w:rPr>
          <w:rFonts w:ascii="Montserrat" w:hAnsi="Montserrat"/>
          <w:b/>
          <w:bCs/>
          <w:color w:val="373535"/>
          <w:sz w:val="20"/>
          <w:lang w:val="en-US"/>
        </w:rPr>
        <w:t>Coordination of system deployments and integrations with existing IT and infrastructure environments</w:t>
      </w:r>
      <w:r w:rsidRPr="001E57C9">
        <w:rPr>
          <w:rFonts w:ascii="Montserrat" w:hAnsi="Montserrat"/>
          <w:color w:val="373535"/>
          <w:sz w:val="20"/>
          <w:lang w:val="en-US"/>
        </w:rPr>
        <w:t>,</w:t>
      </w:r>
    </w:p>
    <w:p w14:paraId="34423F77" w14:textId="73B593B7" w:rsidR="001E57C9" w:rsidRPr="001E57C9" w:rsidRDefault="001E57C9" w:rsidP="001E57C9">
      <w:pPr>
        <w:numPr>
          <w:ilvl w:val="0"/>
          <w:numId w:val="1"/>
        </w:numPr>
        <w:spacing w:before="20" w:after="20" w:line="360" w:lineRule="auto"/>
        <w:rPr>
          <w:rFonts w:ascii="Montserrat" w:hAnsi="Montserrat"/>
          <w:color w:val="373535"/>
          <w:sz w:val="20"/>
          <w:lang w:val="en-US"/>
        </w:rPr>
      </w:pPr>
      <w:r w:rsidRPr="001E57C9">
        <w:rPr>
          <w:rFonts w:ascii="Montserrat" w:hAnsi="Montserrat"/>
          <w:color w:val="373535"/>
          <w:sz w:val="20"/>
          <w:lang w:val="en-US"/>
        </w:rPr>
        <w:lastRenderedPageBreak/>
        <w:t>Product and solution development based on market analysis and user needs,</w:t>
      </w:r>
    </w:p>
    <w:p w14:paraId="6C89960A" w14:textId="30B3C06F" w:rsidR="001E57C9" w:rsidRPr="001E57C9" w:rsidRDefault="001E57C9" w:rsidP="001E57C9">
      <w:pPr>
        <w:numPr>
          <w:ilvl w:val="0"/>
          <w:numId w:val="1"/>
        </w:numPr>
        <w:spacing w:before="20" w:after="20" w:line="360" w:lineRule="auto"/>
        <w:rPr>
          <w:rFonts w:ascii="Montserrat" w:hAnsi="Montserrat"/>
          <w:color w:val="373535"/>
          <w:sz w:val="20"/>
          <w:lang w:val="en-US"/>
        </w:rPr>
      </w:pPr>
      <w:r w:rsidRPr="001E57C9">
        <w:rPr>
          <w:rFonts w:ascii="Montserrat" w:hAnsi="Montserrat"/>
          <w:b/>
          <w:bCs/>
          <w:color w:val="373535"/>
          <w:sz w:val="20"/>
          <w:lang w:val="en-US"/>
        </w:rPr>
        <w:t>Planning and execution of go-live activities including deployment coordination, testing oversight and on-site rollout support</w:t>
      </w:r>
      <w:r w:rsidRPr="001E57C9">
        <w:rPr>
          <w:rFonts w:ascii="Montserrat" w:hAnsi="Montserrat"/>
          <w:color w:val="373535"/>
          <w:sz w:val="20"/>
          <w:lang w:val="en-US"/>
        </w:rPr>
        <w:t>,</w:t>
      </w:r>
    </w:p>
    <w:p w14:paraId="754DE75B" w14:textId="30F179A4" w:rsidR="001E57C9" w:rsidRPr="001E57C9" w:rsidRDefault="001E57C9" w:rsidP="001E57C9">
      <w:pPr>
        <w:numPr>
          <w:ilvl w:val="0"/>
          <w:numId w:val="1"/>
        </w:numPr>
        <w:spacing w:before="20" w:after="20" w:line="360" w:lineRule="auto"/>
        <w:rPr>
          <w:rFonts w:ascii="Montserrat" w:hAnsi="Montserrat"/>
          <w:color w:val="373535"/>
          <w:sz w:val="20"/>
          <w:lang w:val="en-US"/>
        </w:rPr>
      </w:pPr>
      <w:r w:rsidRPr="001E57C9">
        <w:rPr>
          <w:rFonts w:ascii="Montserrat" w:hAnsi="Montserrat"/>
          <w:color w:val="373535"/>
          <w:sz w:val="20"/>
          <w:lang w:val="en-US"/>
        </w:rPr>
        <w:t>Product lifecycle planning including backlog prioritization and requirements definition,</w:t>
      </w:r>
    </w:p>
    <w:p w14:paraId="48B17349" w14:textId="4C68D7D9" w:rsidR="001E57C9" w:rsidRPr="001E57C9" w:rsidRDefault="001E57C9" w:rsidP="001E57C9">
      <w:pPr>
        <w:numPr>
          <w:ilvl w:val="0"/>
          <w:numId w:val="1"/>
        </w:numPr>
        <w:spacing w:before="20" w:after="20" w:line="360" w:lineRule="auto"/>
        <w:rPr>
          <w:rFonts w:ascii="Montserrat" w:hAnsi="Montserrat"/>
          <w:color w:val="373535"/>
          <w:sz w:val="20"/>
          <w:lang w:val="en-US"/>
        </w:rPr>
      </w:pPr>
      <w:r w:rsidRPr="001E57C9">
        <w:rPr>
          <w:rFonts w:ascii="Montserrat" w:hAnsi="Montserrat"/>
          <w:color w:val="373535"/>
          <w:sz w:val="20"/>
          <w:lang w:val="en-US"/>
        </w:rPr>
        <w:t>Cross-functional team coordination and stakeholder management,</w:t>
      </w:r>
    </w:p>
    <w:p w14:paraId="60234C6E" w14:textId="018CD786" w:rsidR="00FB6711" w:rsidRPr="001E57C9" w:rsidRDefault="001E57C9" w:rsidP="001E57C9">
      <w:pPr>
        <w:numPr>
          <w:ilvl w:val="0"/>
          <w:numId w:val="1"/>
        </w:numPr>
        <w:spacing w:before="20" w:after="20" w:line="360" w:lineRule="auto"/>
        <w:rPr>
          <w:rFonts w:ascii="Montserrat" w:hAnsi="Montserrat"/>
          <w:color w:val="373535"/>
          <w:sz w:val="20"/>
          <w:lang w:val="en-US"/>
        </w:rPr>
      </w:pPr>
      <w:r w:rsidRPr="001E57C9">
        <w:rPr>
          <w:rFonts w:ascii="Montserrat" w:hAnsi="Montserrat"/>
          <w:color w:val="373535"/>
          <w:sz w:val="20"/>
          <w:lang w:val="en-US"/>
        </w:rPr>
        <w:t>Financial governance including invoicing, acceptance and post-implementation improvement actions.</w:t>
      </w:r>
    </w:p>
    <w:p w14:paraId="4537FAF1" w14:textId="59CBCFA4" w:rsidR="00FB6711" w:rsidRPr="001E57C9" w:rsidRDefault="00000000">
      <w:pPr>
        <w:spacing w:before="80" w:after="40"/>
        <w:rPr>
          <w:lang w:val="en-US"/>
        </w:rPr>
      </w:pPr>
      <w:r w:rsidRPr="001E57C9">
        <w:rPr>
          <w:rFonts w:ascii="Montserrat" w:hAnsi="Montserrat"/>
          <w:b/>
          <w:color w:val="373535"/>
          <w:sz w:val="20"/>
          <w:lang w:val="en-US"/>
        </w:rPr>
        <w:t xml:space="preserve">Technologies: </w:t>
      </w:r>
      <w:r w:rsidR="001E57C9" w:rsidRPr="001E57C9">
        <w:rPr>
          <w:rFonts w:ascii="Montserrat" w:hAnsi="Montserrat"/>
          <w:color w:val="373535"/>
          <w:sz w:val="20"/>
          <w:lang w:val="en-US"/>
        </w:rPr>
        <w:t>Jira, Confluence, Excel, SDLC, deployment tools, integration platforms, monitoring systems, dashboards, ticketing systems, Agile methodologies</w:t>
      </w:r>
    </w:p>
    <w:p w14:paraId="0FA2C75F" w14:textId="77777777" w:rsidR="00FB6711" w:rsidRDefault="00000000">
      <w:pPr>
        <w:spacing w:before="80" w:after="120"/>
      </w:pPr>
      <w:r>
        <w:rPr>
          <w:noProof/>
        </w:rPr>
        <w:pict w14:anchorId="3467229B">
          <v:rect id="_x0000_i1032" style="width:448.6pt;height:2pt" o:hrpct="989" o:hralign="center" o:hrstd="t" o:hrnoshade="t" o:hr="t" fillcolor="#e14f4f" stroked="f"/>
        </w:pict>
      </w:r>
    </w:p>
    <w:p w14:paraId="72C7367D" w14:textId="77777777" w:rsidR="00FB6711" w:rsidRPr="001E57C9" w:rsidRDefault="00000000">
      <w:pPr>
        <w:spacing w:before="20" w:after="0"/>
        <w:rPr>
          <w:lang w:val="en-US"/>
        </w:rPr>
      </w:pPr>
      <w:r w:rsidRPr="001E57C9">
        <w:rPr>
          <w:rFonts w:ascii="Montserrat" w:hAnsi="Montserrat"/>
          <w:b/>
          <w:color w:val="373535"/>
          <w:sz w:val="20"/>
          <w:lang w:val="en-US"/>
        </w:rPr>
        <w:t>2016 – 2021</w:t>
      </w:r>
    </w:p>
    <w:p w14:paraId="5F825557" w14:textId="77777777" w:rsidR="00FB6711" w:rsidRPr="001E57C9" w:rsidRDefault="00000000">
      <w:pPr>
        <w:spacing w:after="0"/>
        <w:rPr>
          <w:lang w:val="en-US"/>
        </w:rPr>
      </w:pPr>
      <w:r w:rsidRPr="001E57C9">
        <w:rPr>
          <w:rFonts w:ascii="Montserrat" w:hAnsi="Montserrat"/>
          <w:color w:val="373535"/>
          <w:sz w:val="20"/>
          <w:lang w:val="en-US"/>
        </w:rPr>
        <w:t xml:space="preserve">Company: </w:t>
      </w:r>
      <w:r w:rsidRPr="001E57C9">
        <w:rPr>
          <w:rFonts w:ascii="Montserrat" w:hAnsi="Montserrat"/>
          <w:b/>
          <w:color w:val="373535"/>
          <w:sz w:val="20"/>
          <w:lang w:val="en-US"/>
        </w:rPr>
        <w:t>Manubia / PricePanorama</w:t>
      </w:r>
    </w:p>
    <w:p w14:paraId="2610D53B" w14:textId="77777777" w:rsidR="00FB6711" w:rsidRPr="001E57C9" w:rsidRDefault="00000000">
      <w:pPr>
        <w:spacing w:after="0"/>
        <w:rPr>
          <w:lang w:val="en-US"/>
        </w:rPr>
      </w:pPr>
      <w:r w:rsidRPr="001E57C9">
        <w:rPr>
          <w:rFonts w:ascii="Montserrat" w:hAnsi="Montserrat"/>
          <w:color w:val="373535"/>
          <w:sz w:val="20"/>
          <w:lang w:val="en-US"/>
        </w:rPr>
        <w:t xml:space="preserve">Position: </w:t>
      </w:r>
      <w:r w:rsidRPr="001E57C9">
        <w:rPr>
          <w:rFonts w:ascii="Montserrat" w:hAnsi="Montserrat"/>
          <w:b/>
          <w:color w:val="373535"/>
          <w:sz w:val="20"/>
          <w:lang w:val="en-US"/>
        </w:rPr>
        <w:t>IT Project Manager / Commercial Director</w:t>
      </w:r>
    </w:p>
    <w:p w14:paraId="6ED0FE1D" w14:textId="77777777" w:rsidR="00FB6711" w:rsidRDefault="00000000">
      <w:pPr>
        <w:spacing w:after="20"/>
      </w:pPr>
      <w:r>
        <w:rPr>
          <w:rFonts w:ascii="Montserrat" w:hAnsi="Montserrat"/>
          <w:b/>
          <w:color w:val="373535"/>
          <w:sz w:val="20"/>
        </w:rPr>
        <w:t>Responsibilities:</w:t>
      </w:r>
    </w:p>
    <w:p w14:paraId="052B5CBD" w14:textId="20123EC9" w:rsidR="001E57C9" w:rsidRPr="001E57C9" w:rsidRDefault="001E57C9" w:rsidP="001E57C9">
      <w:pPr>
        <w:numPr>
          <w:ilvl w:val="0"/>
          <w:numId w:val="1"/>
        </w:numPr>
        <w:spacing w:before="20" w:after="20" w:line="360" w:lineRule="auto"/>
        <w:rPr>
          <w:rFonts w:ascii="Montserrat" w:hAnsi="Montserrat"/>
          <w:color w:val="373535"/>
          <w:sz w:val="20"/>
          <w:lang w:val="en-US"/>
        </w:rPr>
      </w:pPr>
      <w:r w:rsidRPr="001E57C9">
        <w:rPr>
          <w:rFonts w:ascii="Montserrat" w:hAnsi="Montserrat"/>
          <w:color w:val="373535"/>
          <w:sz w:val="20"/>
          <w:lang w:val="en-US"/>
        </w:rPr>
        <w:t>End-to-end management of implementation and product projects from requirements analysis to post-implementation support,</w:t>
      </w:r>
    </w:p>
    <w:p w14:paraId="6B91640C" w14:textId="30DE2491" w:rsidR="001E57C9" w:rsidRPr="001E57C9" w:rsidRDefault="001E57C9" w:rsidP="001E57C9">
      <w:pPr>
        <w:numPr>
          <w:ilvl w:val="0"/>
          <w:numId w:val="1"/>
        </w:numPr>
        <w:spacing w:before="20" w:after="20" w:line="360" w:lineRule="auto"/>
        <w:rPr>
          <w:rFonts w:ascii="Montserrat" w:hAnsi="Montserrat"/>
          <w:color w:val="373535"/>
          <w:sz w:val="20"/>
          <w:lang w:val="en-US"/>
        </w:rPr>
      </w:pPr>
      <w:r w:rsidRPr="001E57C9">
        <w:rPr>
          <w:rFonts w:ascii="Montserrat" w:hAnsi="Montserrat"/>
          <w:color w:val="373535"/>
          <w:sz w:val="20"/>
          <w:lang w:val="en-US"/>
        </w:rPr>
        <w:t xml:space="preserve">Full product lifecycle ownership from development through </w:t>
      </w:r>
      <w:r w:rsidRPr="001E57C9">
        <w:rPr>
          <w:rFonts w:ascii="Montserrat" w:hAnsi="Montserrat"/>
          <w:b/>
          <w:bCs/>
          <w:color w:val="373535"/>
          <w:sz w:val="20"/>
          <w:lang w:val="en-US"/>
        </w:rPr>
        <w:t>market launch (go-live)</w:t>
      </w:r>
      <w:r w:rsidRPr="001E57C9">
        <w:rPr>
          <w:rFonts w:ascii="Montserrat" w:hAnsi="Montserrat"/>
          <w:color w:val="373535"/>
          <w:sz w:val="20"/>
          <w:lang w:val="en-US"/>
        </w:rPr>
        <w:t xml:space="preserve"> and continuous optimization,</w:t>
      </w:r>
    </w:p>
    <w:p w14:paraId="43B812B3" w14:textId="6A1DD1C0" w:rsidR="001E57C9" w:rsidRPr="001E57C9" w:rsidRDefault="001E57C9" w:rsidP="001E57C9">
      <w:pPr>
        <w:numPr>
          <w:ilvl w:val="0"/>
          <w:numId w:val="1"/>
        </w:numPr>
        <w:spacing w:before="20" w:after="20" w:line="360" w:lineRule="auto"/>
        <w:rPr>
          <w:rFonts w:ascii="Montserrat" w:hAnsi="Montserrat"/>
          <w:color w:val="373535"/>
          <w:sz w:val="20"/>
          <w:lang w:val="en-US"/>
        </w:rPr>
      </w:pPr>
      <w:r w:rsidRPr="001E57C9">
        <w:rPr>
          <w:rFonts w:ascii="Montserrat" w:hAnsi="Montserrat"/>
          <w:color w:val="373535"/>
          <w:sz w:val="20"/>
          <w:lang w:val="en-US"/>
        </w:rPr>
        <w:t>Strategic roadmap planning based on market trends and user needs,</w:t>
      </w:r>
    </w:p>
    <w:p w14:paraId="07B23E10" w14:textId="5350E9CC" w:rsidR="001E57C9" w:rsidRPr="001E57C9" w:rsidRDefault="001E57C9" w:rsidP="001E57C9">
      <w:pPr>
        <w:numPr>
          <w:ilvl w:val="0"/>
          <w:numId w:val="1"/>
        </w:numPr>
        <w:spacing w:before="20" w:after="20" w:line="360" w:lineRule="auto"/>
        <w:rPr>
          <w:rFonts w:ascii="Montserrat" w:hAnsi="Montserrat"/>
          <w:color w:val="373535"/>
          <w:sz w:val="20"/>
          <w:lang w:val="en-US"/>
        </w:rPr>
      </w:pPr>
      <w:r w:rsidRPr="001E57C9">
        <w:rPr>
          <w:rFonts w:ascii="Montserrat" w:hAnsi="Montserrat"/>
          <w:color w:val="373535"/>
          <w:sz w:val="20"/>
          <w:lang w:val="en-US"/>
        </w:rPr>
        <w:t>Quality assurance, documentation control and formal acceptance processes,</w:t>
      </w:r>
    </w:p>
    <w:p w14:paraId="5C03A7E7" w14:textId="4E6F254C" w:rsidR="001E57C9" w:rsidRPr="001E57C9" w:rsidRDefault="001E57C9" w:rsidP="001E57C9">
      <w:pPr>
        <w:numPr>
          <w:ilvl w:val="0"/>
          <w:numId w:val="1"/>
        </w:numPr>
        <w:spacing w:before="20" w:after="20" w:line="360" w:lineRule="auto"/>
        <w:rPr>
          <w:rFonts w:ascii="Montserrat" w:hAnsi="Montserrat"/>
          <w:color w:val="373535"/>
          <w:sz w:val="20"/>
          <w:lang w:val="en-US"/>
        </w:rPr>
      </w:pPr>
      <w:r w:rsidRPr="001E57C9">
        <w:rPr>
          <w:rFonts w:ascii="Montserrat" w:hAnsi="Montserrat"/>
          <w:color w:val="373535"/>
          <w:sz w:val="20"/>
          <w:lang w:val="en-US"/>
        </w:rPr>
        <w:t>Budget, OPEX and KPI management,</w:t>
      </w:r>
    </w:p>
    <w:p w14:paraId="134D3CAF" w14:textId="310C2661" w:rsidR="001E57C9" w:rsidRPr="001E57C9" w:rsidRDefault="001E57C9" w:rsidP="001E57C9">
      <w:pPr>
        <w:numPr>
          <w:ilvl w:val="0"/>
          <w:numId w:val="1"/>
        </w:numPr>
        <w:spacing w:before="20" w:after="20" w:line="360" w:lineRule="auto"/>
        <w:rPr>
          <w:rFonts w:ascii="Montserrat" w:hAnsi="Montserrat"/>
          <w:color w:val="373535"/>
          <w:sz w:val="20"/>
          <w:lang w:val="en-US"/>
        </w:rPr>
      </w:pPr>
      <w:r w:rsidRPr="001E57C9">
        <w:rPr>
          <w:rFonts w:ascii="Montserrat" w:hAnsi="Montserrat"/>
          <w:color w:val="373535"/>
          <w:sz w:val="20"/>
          <w:lang w:val="en-US"/>
        </w:rPr>
        <w:t>Technical consulting including workshops, requirement gathering and solution presentation,</w:t>
      </w:r>
    </w:p>
    <w:p w14:paraId="151DD168" w14:textId="7707C32D" w:rsidR="001E57C9" w:rsidRPr="001E57C9" w:rsidRDefault="001E57C9" w:rsidP="001E57C9">
      <w:pPr>
        <w:numPr>
          <w:ilvl w:val="0"/>
          <w:numId w:val="1"/>
        </w:numPr>
        <w:spacing w:before="20" w:after="20" w:line="360" w:lineRule="auto"/>
        <w:rPr>
          <w:rFonts w:ascii="Montserrat" w:hAnsi="Montserrat"/>
          <w:color w:val="373535"/>
          <w:sz w:val="20"/>
          <w:lang w:val="en-US"/>
        </w:rPr>
      </w:pPr>
      <w:r w:rsidRPr="001E57C9">
        <w:rPr>
          <w:rFonts w:ascii="Montserrat" w:hAnsi="Montserrat"/>
          <w:color w:val="373535"/>
          <w:sz w:val="20"/>
          <w:lang w:val="en-US"/>
        </w:rPr>
        <w:t>Cross-functional team leadership and dependency management,</w:t>
      </w:r>
    </w:p>
    <w:p w14:paraId="3CBF9AFD" w14:textId="51D06E9E" w:rsidR="00FB6711" w:rsidRPr="001E57C9" w:rsidRDefault="001E57C9" w:rsidP="001E57C9">
      <w:pPr>
        <w:numPr>
          <w:ilvl w:val="0"/>
          <w:numId w:val="1"/>
        </w:numPr>
        <w:spacing w:before="20" w:after="20" w:line="360" w:lineRule="auto"/>
        <w:rPr>
          <w:rFonts w:ascii="Montserrat" w:hAnsi="Montserrat"/>
          <w:color w:val="373535"/>
          <w:sz w:val="20"/>
          <w:lang w:val="en-US"/>
        </w:rPr>
      </w:pPr>
      <w:r w:rsidRPr="001E57C9">
        <w:rPr>
          <w:rFonts w:ascii="Montserrat" w:hAnsi="Montserrat"/>
          <w:color w:val="373535"/>
          <w:sz w:val="20"/>
          <w:lang w:val="en-US"/>
        </w:rPr>
        <w:t>Operational process optimization and transparent stakeholder communication.</w:t>
      </w:r>
    </w:p>
    <w:p w14:paraId="1DA9A1E5" w14:textId="64F539C5" w:rsidR="00FB6711" w:rsidRPr="001E57C9" w:rsidRDefault="00000000">
      <w:pPr>
        <w:spacing w:before="80" w:after="40"/>
        <w:rPr>
          <w:lang w:val="en-US"/>
        </w:rPr>
      </w:pPr>
      <w:r w:rsidRPr="001E57C9">
        <w:rPr>
          <w:rFonts w:ascii="Montserrat" w:hAnsi="Montserrat"/>
          <w:b/>
          <w:color w:val="373535"/>
          <w:sz w:val="20"/>
          <w:lang w:val="en-US"/>
        </w:rPr>
        <w:t xml:space="preserve">Technologies: </w:t>
      </w:r>
      <w:r w:rsidR="001E57C9" w:rsidRPr="001E57C9">
        <w:rPr>
          <w:rFonts w:ascii="Montserrat" w:hAnsi="Montserrat"/>
          <w:color w:val="373535"/>
          <w:sz w:val="20"/>
          <w:lang w:val="en-US"/>
        </w:rPr>
        <w:t>SDLC, Agile, Waterfall, Jira, Confluence, business analysis tools, product development platforms, analytics tools, documentation systems</w:t>
      </w:r>
    </w:p>
    <w:p w14:paraId="0FB49AB2" w14:textId="77777777" w:rsidR="00FB6711" w:rsidRDefault="00000000">
      <w:pPr>
        <w:spacing w:before="80" w:after="120"/>
      </w:pPr>
      <w:r>
        <w:rPr>
          <w:noProof/>
        </w:rPr>
        <w:pict w14:anchorId="73A76A66">
          <v:rect id="_x0000_i1033" style="width:448.6pt;height:2pt" o:hrpct="989" o:hralign="center" o:hrstd="t" o:hrnoshade="t" o:hr="t" fillcolor="#e14f4f" stroked="f"/>
        </w:pict>
      </w:r>
    </w:p>
    <w:p w14:paraId="1E9F639A" w14:textId="77777777" w:rsidR="00FB6711" w:rsidRPr="001E57C9" w:rsidRDefault="00000000">
      <w:pPr>
        <w:spacing w:before="20" w:after="0"/>
        <w:rPr>
          <w:lang w:val="en-US"/>
        </w:rPr>
      </w:pPr>
      <w:r w:rsidRPr="001E57C9">
        <w:rPr>
          <w:rFonts w:ascii="Montserrat" w:hAnsi="Montserrat"/>
          <w:b/>
          <w:color w:val="373535"/>
          <w:sz w:val="20"/>
          <w:lang w:val="en-US"/>
        </w:rPr>
        <w:t>2015 – 2016</w:t>
      </w:r>
    </w:p>
    <w:p w14:paraId="63BCC29D" w14:textId="77777777" w:rsidR="00FB6711" w:rsidRPr="001E57C9" w:rsidRDefault="00000000">
      <w:pPr>
        <w:spacing w:after="0"/>
        <w:rPr>
          <w:lang w:val="en-US"/>
        </w:rPr>
      </w:pPr>
      <w:r w:rsidRPr="001E57C9">
        <w:rPr>
          <w:rFonts w:ascii="Montserrat" w:hAnsi="Montserrat"/>
          <w:color w:val="373535"/>
          <w:sz w:val="20"/>
          <w:lang w:val="en-US"/>
        </w:rPr>
        <w:t xml:space="preserve">Company: </w:t>
      </w:r>
      <w:r w:rsidRPr="001E57C9">
        <w:rPr>
          <w:rFonts w:ascii="Montserrat" w:hAnsi="Montserrat"/>
          <w:b/>
          <w:color w:val="373535"/>
          <w:sz w:val="20"/>
          <w:lang w:val="en-US"/>
        </w:rPr>
        <w:t>Bank Pekao S.A</w:t>
      </w:r>
    </w:p>
    <w:p w14:paraId="5B82FFAA" w14:textId="77777777" w:rsidR="00FB6711" w:rsidRPr="001E57C9" w:rsidRDefault="00000000">
      <w:pPr>
        <w:spacing w:after="0"/>
        <w:rPr>
          <w:lang w:val="en-US"/>
        </w:rPr>
      </w:pPr>
      <w:r w:rsidRPr="001E57C9">
        <w:rPr>
          <w:rFonts w:ascii="Montserrat" w:hAnsi="Montserrat"/>
          <w:color w:val="373535"/>
          <w:sz w:val="20"/>
          <w:lang w:val="en-US"/>
        </w:rPr>
        <w:t xml:space="preserve">Position: </w:t>
      </w:r>
      <w:r w:rsidRPr="001E57C9">
        <w:rPr>
          <w:rFonts w:ascii="Montserrat" w:hAnsi="Montserrat"/>
          <w:b/>
          <w:color w:val="373535"/>
          <w:sz w:val="20"/>
          <w:lang w:val="en-US"/>
        </w:rPr>
        <w:t>Business Customer Manager</w:t>
      </w:r>
    </w:p>
    <w:p w14:paraId="4B96F58C" w14:textId="77777777" w:rsidR="00FB6711" w:rsidRDefault="00000000">
      <w:pPr>
        <w:spacing w:after="20"/>
      </w:pPr>
      <w:r>
        <w:rPr>
          <w:rFonts w:ascii="Montserrat" w:hAnsi="Montserrat"/>
          <w:b/>
          <w:color w:val="373535"/>
          <w:sz w:val="20"/>
        </w:rPr>
        <w:t>Responsibilities:</w:t>
      </w:r>
    </w:p>
    <w:p w14:paraId="7956DF10" w14:textId="77777777" w:rsidR="00FB6711" w:rsidRPr="001E57C9" w:rsidRDefault="00000000">
      <w:pPr>
        <w:numPr>
          <w:ilvl w:val="0"/>
          <w:numId w:val="1"/>
        </w:numPr>
        <w:spacing w:before="20" w:after="20" w:line="360" w:lineRule="auto"/>
        <w:rPr>
          <w:lang w:val="en-US"/>
        </w:rPr>
      </w:pPr>
      <w:r w:rsidRPr="001E57C9">
        <w:rPr>
          <w:rFonts w:ascii="Montserrat" w:hAnsi="Montserrat"/>
          <w:color w:val="373535"/>
          <w:sz w:val="20"/>
          <w:lang w:val="en-US"/>
        </w:rPr>
        <w:t>Developing sales plans and strategies for existing and potential customers,</w:t>
      </w:r>
    </w:p>
    <w:p w14:paraId="14B85589" w14:textId="77777777" w:rsidR="00FB6711" w:rsidRPr="001E57C9" w:rsidRDefault="00000000">
      <w:pPr>
        <w:numPr>
          <w:ilvl w:val="0"/>
          <w:numId w:val="1"/>
        </w:numPr>
        <w:spacing w:before="20" w:after="20" w:line="360" w:lineRule="auto"/>
        <w:rPr>
          <w:lang w:val="en-US"/>
        </w:rPr>
      </w:pPr>
      <w:r w:rsidRPr="001E57C9">
        <w:rPr>
          <w:rFonts w:ascii="Montserrat" w:hAnsi="Montserrat"/>
          <w:color w:val="373535"/>
          <w:sz w:val="20"/>
          <w:lang w:val="en-US"/>
        </w:rPr>
        <w:lastRenderedPageBreak/>
        <w:t>Selling banking products and services dedicated to small and medium-sized enterprises.</w:t>
      </w:r>
    </w:p>
    <w:p w14:paraId="7EB631D2" w14:textId="77777777" w:rsidR="00FB6711" w:rsidRPr="001E57C9" w:rsidRDefault="00000000">
      <w:pPr>
        <w:spacing w:before="80" w:after="40"/>
        <w:rPr>
          <w:lang w:val="en-US"/>
        </w:rPr>
      </w:pPr>
      <w:r w:rsidRPr="001E57C9">
        <w:rPr>
          <w:rFonts w:ascii="Montserrat" w:hAnsi="Montserrat"/>
          <w:b/>
          <w:color w:val="373535"/>
          <w:sz w:val="20"/>
          <w:lang w:val="en-US"/>
        </w:rPr>
        <w:t xml:space="preserve">Technologies: </w:t>
      </w:r>
      <w:r w:rsidRPr="001E57C9">
        <w:rPr>
          <w:rFonts w:ascii="Montserrat" w:hAnsi="Montserrat"/>
          <w:color w:val="373535"/>
          <w:sz w:val="20"/>
          <w:lang w:val="en-US"/>
        </w:rPr>
        <w:t>Banking systems, CRM platforms, Financial planning tools</w:t>
      </w:r>
    </w:p>
    <w:p w14:paraId="2EA24950" w14:textId="77777777" w:rsidR="00FB6711" w:rsidRDefault="00000000">
      <w:pPr>
        <w:spacing w:before="80" w:after="120"/>
      </w:pPr>
      <w:r>
        <w:rPr>
          <w:noProof/>
        </w:rPr>
        <w:pict w14:anchorId="78A9BFF1">
          <v:rect id="_x0000_i1034" style="width:448.6pt;height:2pt" o:hrpct="989" o:hralign="center" o:hrstd="t" o:hrnoshade="t" o:hr="t" fillcolor="#e14f4f" stroked="f"/>
        </w:pict>
      </w:r>
    </w:p>
    <w:p w14:paraId="22E35E00" w14:textId="77777777" w:rsidR="00FB6711" w:rsidRPr="001E57C9" w:rsidRDefault="00000000">
      <w:pPr>
        <w:spacing w:before="20" w:after="0"/>
        <w:rPr>
          <w:lang w:val="en-US"/>
        </w:rPr>
      </w:pPr>
      <w:r w:rsidRPr="001E57C9">
        <w:rPr>
          <w:rFonts w:ascii="Montserrat" w:hAnsi="Montserrat"/>
          <w:b/>
          <w:color w:val="373535"/>
          <w:sz w:val="20"/>
          <w:lang w:val="en-US"/>
        </w:rPr>
        <w:t>2007 – 2015</w:t>
      </w:r>
    </w:p>
    <w:p w14:paraId="0799FAF9" w14:textId="77777777" w:rsidR="00FB6711" w:rsidRPr="001E57C9" w:rsidRDefault="00000000">
      <w:pPr>
        <w:spacing w:after="0"/>
        <w:rPr>
          <w:lang w:val="en-US"/>
        </w:rPr>
      </w:pPr>
      <w:r w:rsidRPr="001E57C9">
        <w:rPr>
          <w:rFonts w:ascii="Montserrat" w:hAnsi="Montserrat"/>
          <w:color w:val="373535"/>
          <w:sz w:val="20"/>
          <w:lang w:val="en-US"/>
        </w:rPr>
        <w:t xml:space="preserve">Company: </w:t>
      </w:r>
      <w:r w:rsidRPr="001E57C9">
        <w:rPr>
          <w:rFonts w:ascii="Montserrat" w:hAnsi="Montserrat"/>
          <w:b/>
          <w:color w:val="373535"/>
          <w:sz w:val="20"/>
          <w:lang w:val="en-US"/>
        </w:rPr>
        <w:t>Bank Millennium S.A.</w:t>
      </w:r>
    </w:p>
    <w:p w14:paraId="393DD52F" w14:textId="77777777" w:rsidR="00FB6711" w:rsidRDefault="00000000">
      <w:pPr>
        <w:spacing w:after="0"/>
      </w:pPr>
      <w:r>
        <w:rPr>
          <w:rFonts w:ascii="Montserrat" w:hAnsi="Montserrat"/>
          <w:color w:val="373535"/>
          <w:sz w:val="20"/>
        </w:rPr>
        <w:t xml:space="preserve">Position: </w:t>
      </w:r>
      <w:r>
        <w:rPr>
          <w:rFonts w:ascii="Montserrat" w:hAnsi="Montserrat"/>
          <w:b/>
          <w:color w:val="373535"/>
          <w:sz w:val="20"/>
        </w:rPr>
        <w:t>Senior Consultant</w:t>
      </w:r>
    </w:p>
    <w:p w14:paraId="142844CB" w14:textId="77777777" w:rsidR="00FB6711" w:rsidRDefault="00000000">
      <w:pPr>
        <w:spacing w:after="20"/>
      </w:pPr>
      <w:r>
        <w:rPr>
          <w:rFonts w:ascii="Montserrat" w:hAnsi="Montserrat"/>
          <w:b/>
          <w:color w:val="373535"/>
          <w:sz w:val="20"/>
        </w:rPr>
        <w:t>Responsibilities:</w:t>
      </w:r>
    </w:p>
    <w:p w14:paraId="67E3D59E" w14:textId="77777777" w:rsidR="00FB6711" w:rsidRPr="001E57C9" w:rsidRDefault="00000000">
      <w:pPr>
        <w:numPr>
          <w:ilvl w:val="0"/>
          <w:numId w:val="1"/>
        </w:numPr>
        <w:spacing w:before="20" w:after="20" w:line="360" w:lineRule="auto"/>
        <w:rPr>
          <w:lang w:val="en-US"/>
        </w:rPr>
      </w:pPr>
      <w:r w:rsidRPr="001E57C9">
        <w:rPr>
          <w:rFonts w:ascii="Montserrat" w:hAnsi="Montserrat"/>
          <w:color w:val="373535"/>
          <w:sz w:val="20"/>
          <w:lang w:val="en-US"/>
        </w:rPr>
        <w:t>Acquiring and servicing customers from the small and medium-sized enterprise segment,</w:t>
      </w:r>
    </w:p>
    <w:p w14:paraId="2A86FF3E" w14:textId="77777777" w:rsidR="00FB6711" w:rsidRPr="001E57C9" w:rsidRDefault="00000000">
      <w:pPr>
        <w:numPr>
          <w:ilvl w:val="0"/>
          <w:numId w:val="1"/>
        </w:numPr>
        <w:spacing w:before="20" w:after="20" w:line="360" w:lineRule="auto"/>
        <w:rPr>
          <w:lang w:val="en-US"/>
        </w:rPr>
      </w:pPr>
      <w:r w:rsidRPr="001E57C9">
        <w:rPr>
          <w:rFonts w:ascii="Montserrat" w:hAnsi="Montserrat"/>
          <w:color w:val="373535"/>
          <w:sz w:val="20"/>
          <w:lang w:val="en-US"/>
        </w:rPr>
        <w:t>Proposing individual product and service solutions for retail, affluent and SME segments,</w:t>
      </w:r>
    </w:p>
    <w:p w14:paraId="17FAB622" w14:textId="77777777" w:rsidR="00FB6711" w:rsidRPr="001E57C9" w:rsidRDefault="00000000">
      <w:pPr>
        <w:numPr>
          <w:ilvl w:val="0"/>
          <w:numId w:val="1"/>
        </w:numPr>
        <w:spacing w:before="20" w:after="20" w:line="360" w:lineRule="auto"/>
        <w:rPr>
          <w:lang w:val="en-US"/>
        </w:rPr>
      </w:pPr>
      <w:r w:rsidRPr="001E57C9">
        <w:rPr>
          <w:rFonts w:ascii="Montserrat" w:hAnsi="Montserrat"/>
          <w:color w:val="373535"/>
          <w:sz w:val="20"/>
          <w:lang w:val="en-US"/>
        </w:rPr>
        <w:t>Building and developing lasting customer relationships,</w:t>
      </w:r>
    </w:p>
    <w:p w14:paraId="0829EA35" w14:textId="77777777" w:rsidR="00FB6711" w:rsidRPr="001E57C9" w:rsidRDefault="00000000">
      <w:pPr>
        <w:numPr>
          <w:ilvl w:val="0"/>
          <w:numId w:val="1"/>
        </w:numPr>
        <w:spacing w:before="20" w:after="20" w:line="360" w:lineRule="auto"/>
        <w:rPr>
          <w:lang w:val="en-US"/>
        </w:rPr>
      </w:pPr>
      <w:r w:rsidRPr="001E57C9">
        <w:rPr>
          <w:rFonts w:ascii="Montserrat" w:hAnsi="Montserrat"/>
          <w:color w:val="373535"/>
          <w:sz w:val="20"/>
          <w:lang w:val="en-US"/>
        </w:rPr>
        <w:t>Analyzing customer needs and expectations.</w:t>
      </w:r>
    </w:p>
    <w:p w14:paraId="4B0A9B0A" w14:textId="77777777" w:rsidR="00FB6711" w:rsidRPr="001E57C9" w:rsidRDefault="00000000">
      <w:pPr>
        <w:spacing w:before="80" w:after="40"/>
        <w:rPr>
          <w:lang w:val="en-US"/>
        </w:rPr>
      </w:pPr>
      <w:r w:rsidRPr="001E57C9">
        <w:rPr>
          <w:rFonts w:ascii="Montserrat" w:hAnsi="Montserrat"/>
          <w:b/>
          <w:color w:val="373535"/>
          <w:sz w:val="20"/>
          <w:lang w:val="en-US"/>
        </w:rPr>
        <w:t xml:space="preserve">Technologies: </w:t>
      </w:r>
      <w:r w:rsidRPr="001E57C9">
        <w:rPr>
          <w:rFonts w:ascii="Montserrat" w:hAnsi="Montserrat"/>
          <w:color w:val="373535"/>
          <w:sz w:val="20"/>
          <w:lang w:val="en-US"/>
        </w:rPr>
        <w:t>Banking systems, Customer relationship management, Financial analysis tools</w:t>
      </w:r>
    </w:p>
    <w:p w14:paraId="70EAB9C7" w14:textId="77777777" w:rsidR="00FB6711" w:rsidRPr="001E57C9" w:rsidRDefault="00FB6711">
      <w:pPr>
        <w:rPr>
          <w:lang w:val="en-US"/>
        </w:rPr>
      </w:pPr>
    </w:p>
    <w:p w14:paraId="77E5FDC0" w14:textId="77777777" w:rsidR="00FB6711" w:rsidRDefault="00FB6711">
      <w:pPr>
        <w:rPr>
          <w:lang w:val="en-US"/>
        </w:rPr>
      </w:pPr>
    </w:p>
    <w:p w14:paraId="249F41BC" w14:textId="77777777" w:rsidR="001E57C9" w:rsidRDefault="001E57C9">
      <w:pPr>
        <w:rPr>
          <w:lang w:val="en-US"/>
        </w:rPr>
      </w:pPr>
    </w:p>
    <w:p w14:paraId="61E472E5" w14:textId="77777777" w:rsidR="001E57C9" w:rsidRDefault="001E57C9">
      <w:pPr>
        <w:rPr>
          <w:lang w:val="en-US"/>
        </w:rPr>
      </w:pPr>
    </w:p>
    <w:p w14:paraId="1141E13E" w14:textId="77777777" w:rsidR="001E57C9" w:rsidRDefault="001E57C9">
      <w:pPr>
        <w:rPr>
          <w:lang w:val="en-US"/>
        </w:rPr>
      </w:pPr>
    </w:p>
    <w:p w14:paraId="43726DBC" w14:textId="77777777" w:rsidR="001E57C9" w:rsidRDefault="001E57C9">
      <w:pPr>
        <w:rPr>
          <w:lang w:val="en-US"/>
        </w:rPr>
      </w:pPr>
    </w:p>
    <w:p w14:paraId="513F3E1F" w14:textId="77777777" w:rsidR="001E57C9" w:rsidRDefault="001E57C9">
      <w:pPr>
        <w:rPr>
          <w:lang w:val="en-US"/>
        </w:rPr>
      </w:pPr>
    </w:p>
    <w:p w14:paraId="4626AE74" w14:textId="77777777" w:rsidR="001E57C9" w:rsidRDefault="001E57C9">
      <w:pPr>
        <w:rPr>
          <w:lang w:val="en-US"/>
        </w:rPr>
      </w:pPr>
    </w:p>
    <w:p w14:paraId="6837622C" w14:textId="77777777" w:rsidR="001E57C9" w:rsidRDefault="001E57C9">
      <w:pPr>
        <w:rPr>
          <w:lang w:val="en-US"/>
        </w:rPr>
      </w:pPr>
    </w:p>
    <w:p w14:paraId="2DFCF418" w14:textId="77777777" w:rsidR="001E57C9" w:rsidRPr="001E57C9" w:rsidRDefault="001E57C9">
      <w:pPr>
        <w:rPr>
          <w:lang w:val="en-US"/>
        </w:rPr>
      </w:pPr>
    </w:p>
    <w:p w14:paraId="4D44B5B2" w14:textId="77777777" w:rsidR="00FB6711" w:rsidRPr="001E57C9" w:rsidRDefault="00000000">
      <w:pPr>
        <w:rPr>
          <w:lang w:val="en-US"/>
        </w:rPr>
      </w:pPr>
      <w:r w:rsidRPr="001E57C9">
        <w:rPr>
          <w:rFonts w:ascii="Montserrat" w:hAnsi="Montserrat"/>
          <w:color w:val="373535"/>
          <w:sz w:val="10"/>
          <w:lang w:val="en-US"/>
        </w:rPr>
        <w:t>I hereby consent to the processing of my personal data contained in the documents submitted by me by B2B.net S.A. for purposes related to my participation in this recruitment process. Furthermore, I acknowledge and declare that I have understood that the administrator of my personal data collected on the basis of this consent is B2B.net S.A. with its registered office in Warsaw, Al. Jerozolimskie 180, 02-486 Warsaw. The data will be processed in accordance with the provisions of Regulation (EU) 2016/679 of the European Parliament and of the Council of 27 April 2016 on the protection of natural persons with regard to the processing of personal data and on the free movement of such data (hereinafter "GDPR"). I have provided the data voluntarily, and I have the right to withdraw my consent to data processing at any time by sending a request to: rekrutacja@b2bnetwork.pl. The provision of data is necessary for the realization of the above purpose, therefore requesting their deletion is tantamount to resignation from further participation in the recruitment process. I also have the right to access the content of my data and to correct them at any time. I am also aware that the recipients of my personal data may only be entities authorized under the law, as well as authorized under contracts concluded by B2B.net S.A., in particular with customers.</w:t>
      </w:r>
    </w:p>
    <w:sectPr w:rsidR="00FB6711" w:rsidRPr="001E57C9" w:rsidSect="00237A99">
      <w:headerReference w:type="default" r:id="rId11"/>
      <w:footerReference w:type="even" r:id="rId12"/>
      <w:footerReference w:type="default" r:id="rId13"/>
      <w:pgSz w:w="11906" w:h="16838"/>
      <w:pgMar w:top="1843" w:right="1417" w:bottom="1417" w:left="1417" w:header="708" w:footer="14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F2B72" w14:textId="77777777" w:rsidR="00CA4EAC" w:rsidRDefault="00CA4EAC" w:rsidP="0032543A">
      <w:pPr>
        <w:spacing w:after="0" w:line="240" w:lineRule="auto"/>
      </w:pPr>
      <w:r>
        <w:separator/>
      </w:r>
    </w:p>
  </w:endnote>
  <w:endnote w:type="continuationSeparator" w:id="0">
    <w:p w14:paraId="1FF89BAA" w14:textId="77777777" w:rsidR="00CA4EAC" w:rsidRDefault="00CA4EAC" w:rsidP="00325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Montserrat SemiBold">
    <w:charset w:val="EE"/>
    <w:family w:val="auto"/>
    <w:pitch w:val="variable"/>
    <w:sig w:usb0="2000020F" w:usb1="00000003" w:usb2="00000000" w:usb3="00000000" w:csb0="00000197" w:csb1="00000000"/>
  </w:font>
  <w:font w:name="Montserrat">
    <w:altName w:val="Calibri"/>
    <w:charset w:val="EE"/>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21E19" w14:textId="77777777" w:rsidR="00B30E08" w:rsidRPr="00875F08" w:rsidRDefault="00B30E08" w:rsidP="0032543A">
    <w:pPr>
      <w:pStyle w:val="Stopka"/>
      <w:jc w:val="center"/>
      <w:rPr>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2B71B" w14:textId="77777777" w:rsidR="00B30E08" w:rsidRPr="00990294" w:rsidRDefault="00253B83" w:rsidP="00990294">
    <w:pPr>
      <w:pStyle w:val="Stopka"/>
    </w:pPr>
    <w:r>
      <w:rPr>
        <w:noProof/>
      </w:rPr>
      <w:drawing>
        <wp:anchor distT="0" distB="0" distL="114300" distR="114300" simplePos="0" relativeHeight="251665408" behindDoc="1" locked="0" layoutInCell="1" allowOverlap="1" wp14:anchorId="111A4622" wp14:editId="3E41A2B9">
          <wp:simplePos x="0" y="0"/>
          <wp:positionH relativeFrom="page">
            <wp:posOffset>7620</wp:posOffset>
          </wp:positionH>
          <wp:positionV relativeFrom="paragraph">
            <wp:posOffset>163195</wp:posOffset>
          </wp:positionV>
          <wp:extent cx="7551420" cy="916305"/>
          <wp:effectExtent l="0" t="0" r="5080" b="0"/>
          <wp:wrapTight wrapText="bothSides">
            <wp:wrapPolygon edited="0">
              <wp:start x="0" y="0"/>
              <wp:lineTo x="0" y="21256"/>
              <wp:lineTo x="21578" y="21256"/>
              <wp:lineTo x="21578" y="0"/>
              <wp:lineTo x="0" y="0"/>
            </wp:wrapPolygon>
          </wp:wrapTight>
          <wp:docPr id="254" name="Obraz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Obraz 25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1420" cy="916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7A99">
      <w:rPr>
        <w:noProof/>
      </w:rPr>
      <mc:AlternateContent>
        <mc:Choice Requires="wps">
          <w:drawing>
            <wp:anchor distT="45720" distB="45720" distL="114300" distR="114300" simplePos="0" relativeHeight="251663360" behindDoc="0" locked="0" layoutInCell="1" allowOverlap="1" wp14:anchorId="369C0B19" wp14:editId="3A4AB0DE">
              <wp:simplePos x="0" y="0"/>
              <wp:positionH relativeFrom="column">
                <wp:posOffset>4104005</wp:posOffset>
              </wp:positionH>
              <wp:positionV relativeFrom="paragraph">
                <wp:posOffset>615950</wp:posOffset>
              </wp:positionV>
              <wp:extent cx="2717800" cy="843280"/>
              <wp:effectExtent l="0" t="0" r="0" b="0"/>
              <wp:wrapSquare wrapText="bothSides"/>
              <wp:docPr id="10"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0" cy="843280"/>
                      </a:xfrm>
                      <a:prstGeom prst="rect">
                        <a:avLst/>
                      </a:prstGeom>
                      <a:noFill/>
                      <a:ln w="9525">
                        <a:noFill/>
                        <a:miter lim="800000"/>
                        <a:headEnd/>
                        <a:tailEnd/>
                      </a:ln>
                    </wps:spPr>
                    <wps:txbx>
                      <w:txbxContent>
                        <w:p w14:paraId="58DA81EB"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51B70104" w14:textId="77777777" w:rsidR="00237A99" w:rsidRPr="00506F32" w:rsidRDefault="00237A99" w:rsidP="00237A99">
                          <w:pPr>
                            <w:rPr>
                              <w:rFonts w:ascii="Montserrat" w:hAnsi="Montserrat"/>
                              <w:color w:val="FFFFFF" w:themeColor="background1"/>
                              <w:sz w:val="16"/>
                              <w:szCs w:val="16"/>
                              <w:lang w:val="en-US"/>
                            </w:rPr>
                          </w:pPr>
                        </w:p>
                        <w:p w14:paraId="74AEDED3" w14:textId="77777777" w:rsidR="00237A99" w:rsidRPr="001568EF" w:rsidRDefault="00237A99" w:rsidP="00237A99">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9C0B19" id="_x0000_t202" coordsize="21600,21600" o:spt="202" path="m,l,21600r21600,l21600,xe">
              <v:stroke joinstyle="miter"/>
              <v:path gradientshapeok="t" o:connecttype="rect"/>
            </v:shapetype>
            <v:shape id="Pole tekstowe 2" o:spid="_x0000_s1026" type="#_x0000_t202" style="position:absolute;margin-left:323.15pt;margin-top:48.5pt;width:214pt;height:66.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" filled="f" stroked="f">
              <v:textbox>
                <w:txbxContent>
                  <w:p w14:paraId="58DA81EB"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51B70104" w14:textId="77777777" w:rsidR="00237A99" w:rsidRPr="00506F32" w:rsidRDefault="00237A99" w:rsidP="00237A99">
                    <w:pPr>
                      <w:rPr>
                        <w:rFonts w:ascii="Montserrat" w:hAnsi="Montserrat"/>
                        <w:color w:val="FFFFFF" w:themeColor="background1"/>
                        <w:sz w:val="16"/>
                        <w:szCs w:val="16"/>
                        <w:lang w:val="en-US"/>
                      </w:rPr>
                    </w:pPr>
                  </w:p>
                  <w:p w14:paraId="74AEDED3" w14:textId="77777777" w:rsidR="00237A99" w:rsidRPr="001568EF" w:rsidRDefault="00237A99" w:rsidP="00237A99">
                    <w:pPr>
                      <w:rPr>
                        <w:lang w:val="en-US"/>
                      </w:rPr>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AFA1D" w14:textId="77777777" w:rsidR="00CA4EAC" w:rsidRDefault="00CA4EAC" w:rsidP="0032543A">
      <w:pPr>
        <w:spacing w:after="0" w:line="240" w:lineRule="auto"/>
      </w:pPr>
      <w:r>
        <w:separator/>
      </w:r>
    </w:p>
  </w:footnote>
  <w:footnote w:type="continuationSeparator" w:id="0">
    <w:p w14:paraId="30D9ADC7" w14:textId="77777777" w:rsidR="00CA4EAC" w:rsidRDefault="00CA4EAC" w:rsidP="003254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704FA" w14:textId="77777777" w:rsidR="00B30E08" w:rsidRPr="004439A6" w:rsidRDefault="00E61545" w:rsidP="0032543A">
    <w:pPr>
      <w:pStyle w:val="Nagwek"/>
      <w:jc w:val="center"/>
      <w:rPr>
        <w:rFonts w:asciiTheme="majorHAnsi" w:hAnsiTheme="majorHAnsi"/>
        <w:sz w:val="24"/>
        <w:szCs w:val="18"/>
        <w:lang w:val="en-US"/>
      </w:rPr>
    </w:pPr>
    <w:r>
      <w:rPr>
        <w:noProof/>
        <w:lang w:val="en-US"/>
      </w:rPr>
      <w:drawing>
        <wp:anchor distT="0" distB="0" distL="114300" distR="114300" simplePos="0" relativeHeight="251659264" behindDoc="1" locked="0" layoutInCell="1" allowOverlap="1" wp14:anchorId="7933FBF5" wp14:editId="3E1953B1">
          <wp:simplePos x="0" y="0"/>
          <wp:positionH relativeFrom="page">
            <wp:posOffset>-46990</wp:posOffset>
          </wp:positionH>
          <wp:positionV relativeFrom="paragraph">
            <wp:posOffset>-449580</wp:posOffset>
          </wp:positionV>
          <wp:extent cx="7606665" cy="1591945"/>
          <wp:effectExtent l="0" t="0" r="635" b="0"/>
          <wp:wrapTight wrapText="bothSides">
            <wp:wrapPolygon edited="0">
              <wp:start x="0" y="0"/>
              <wp:lineTo x="0" y="19644"/>
              <wp:lineTo x="13632" y="21195"/>
              <wp:lineTo x="14714" y="21195"/>
              <wp:lineTo x="16373" y="19472"/>
              <wp:lineTo x="18753" y="16542"/>
              <wp:lineTo x="21566" y="16198"/>
              <wp:lineTo x="21566" y="0"/>
              <wp:lineTo x="0" y="0"/>
            </wp:wrapPolygon>
          </wp:wrapTight>
          <wp:docPr id="253" name="Obraz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Obraz 25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606665" cy="15919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205"/>
    <w:multiLevelType w:val="multilevel"/>
    <w:tmpl w:val="CAE421C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93ABD"/>
    <w:multiLevelType w:val="multilevel"/>
    <w:tmpl w:val="EC9475F4"/>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85CC5"/>
    <w:multiLevelType w:val="multilevel"/>
    <w:tmpl w:val="44E45816"/>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F7FB8"/>
    <w:multiLevelType w:val="hybridMultilevel"/>
    <w:tmpl w:val="FD205838"/>
    <w:lvl w:ilvl="0" w:tplc="04150005">
      <w:start w:val="1"/>
      <w:numFmt w:val="bullet"/>
      <w:lvlText w:val=""/>
      <w:lvlJc w:val="left"/>
      <w:pPr>
        <w:ind w:left="1080" w:hanging="360"/>
      </w:pPr>
      <w:rPr>
        <w:rFonts w:ascii="Wingdings" w:hAnsi="Wingdings" w:hint="default"/>
        <w:color w:val="E20000"/>
        <w:u w:color="E20000"/>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4" w15:restartNumberingAfterBreak="0">
    <w:nsid w:val="3B49240E"/>
    <w:multiLevelType w:val="multilevel"/>
    <w:tmpl w:val="BA04C43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E769B"/>
    <w:multiLevelType w:val="multilevel"/>
    <w:tmpl w:val="6116E25E"/>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450CE"/>
    <w:multiLevelType w:val="hybridMultilevel"/>
    <w:tmpl w:val="56AEE534"/>
    <w:lvl w:ilvl="0" w:tplc="04150005">
      <w:start w:val="1"/>
      <w:numFmt w:val="bullet"/>
      <w:lvlText w:val=""/>
      <w:lvlJc w:val="left"/>
      <w:pPr>
        <w:ind w:left="720" w:hanging="360"/>
      </w:pPr>
      <w:rPr>
        <w:rFonts w:ascii="Wingdings" w:hAnsi="Wingdings" w:hint="default"/>
        <w:color w:val="E20000"/>
        <w:u w:color="E2000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4956399D"/>
    <w:multiLevelType w:val="multilevel"/>
    <w:tmpl w:val="2290505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2C349C"/>
    <w:multiLevelType w:val="multilevel"/>
    <w:tmpl w:val="632E772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AB2BCD"/>
    <w:multiLevelType w:val="multilevel"/>
    <w:tmpl w:val="88C8FA3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098134">
    <w:abstractNumId w:val="6"/>
  </w:num>
  <w:num w:numId="2" w16cid:durableId="466513104">
    <w:abstractNumId w:val="5"/>
  </w:num>
  <w:num w:numId="3" w16cid:durableId="1217937498">
    <w:abstractNumId w:val="2"/>
  </w:num>
  <w:num w:numId="4" w16cid:durableId="439879723">
    <w:abstractNumId w:val="9"/>
  </w:num>
  <w:num w:numId="5" w16cid:durableId="531505329">
    <w:abstractNumId w:val="7"/>
  </w:num>
  <w:num w:numId="6" w16cid:durableId="119886469">
    <w:abstractNumId w:val="0"/>
  </w:num>
  <w:num w:numId="7" w16cid:durableId="1216045914">
    <w:abstractNumId w:val="4"/>
  </w:num>
  <w:num w:numId="8" w16cid:durableId="468791672">
    <w:abstractNumId w:val="3"/>
  </w:num>
  <w:num w:numId="9" w16cid:durableId="44060838">
    <w:abstractNumId w:val="8"/>
  </w:num>
  <w:num w:numId="10" w16cid:durableId="2092652113">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43A"/>
    <w:rsid w:val="00000BF3"/>
    <w:rsid w:val="00030CF4"/>
    <w:rsid w:val="00043717"/>
    <w:rsid w:val="00055AFE"/>
    <w:rsid w:val="00083B44"/>
    <w:rsid w:val="000840CE"/>
    <w:rsid w:val="00096664"/>
    <w:rsid w:val="00096685"/>
    <w:rsid w:val="0009713F"/>
    <w:rsid w:val="000B0752"/>
    <w:rsid w:val="000B41B3"/>
    <w:rsid w:val="000C0970"/>
    <w:rsid w:val="000C34A8"/>
    <w:rsid w:val="000D20AD"/>
    <w:rsid w:val="000D367B"/>
    <w:rsid w:val="000D4C35"/>
    <w:rsid w:val="000E24D6"/>
    <w:rsid w:val="000E2C3C"/>
    <w:rsid w:val="000F12F9"/>
    <w:rsid w:val="00124878"/>
    <w:rsid w:val="00130583"/>
    <w:rsid w:val="001437B5"/>
    <w:rsid w:val="001623B2"/>
    <w:rsid w:val="00174674"/>
    <w:rsid w:val="001A4035"/>
    <w:rsid w:val="001B4454"/>
    <w:rsid w:val="001B6D83"/>
    <w:rsid w:val="001C4F81"/>
    <w:rsid w:val="001D7064"/>
    <w:rsid w:val="001E306C"/>
    <w:rsid w:val="001E57C9"/>
    <w:rsid w:val="001E64A0"/>
    <w:rsid w:val="001F0F67"/>
    <w:rsid w:val="001F4558"/>
    <w:rsid w:val="001F4E91"/>
    <w:rsid w:val="001F6849"/>
    <w:rsid w:val="002004B8"/>
    <w:rsid w:val="002021CC"/>
    <w:rsid w:val="00213902"/>
    <w:rsid w:val="00237A99"/>
    <w:rsid w:val="00242898"/>
    <w:rsid w:val="00251555"/>
    <w:rsid w:val="00253B83"/>
    <w:rsid w:val="002567B9"/>
    <w:rsid w:val="00266C3E"/>
    <w:rsid w:val="00275E6F"/>
    <w:rsid w:val="00280524"/>
    <w:rsid w:val="00286EAF"/>
    <w:rsid w:val="00295677"/>
    <w:rsid w:val="002A023E"/>
    <w:rsid w:val="002A0C74"/>
    <w:rsid w:val="002B6F67"/>
    <w:rsid w:val="002E51D2"/>
    <w:rsid w:val="0032543A"/>
    <w:rsid w:val="003360CF"/>
    <w:rsid w:val="00345C8E"/>
    <w:rsid w:val="003B0ABF"/>
    <w:rsid w:val="003C656F"/>
    <w:rsid w:val="003D4549"/>
    <w:rsid w:val="003D6E32"/>
    <w:rsid w:val="003F73F8"/>
    <w:rsid w:val="00401140"/>
    <w:rsid w:val="004050C4"/>
    <w:rsid w:val="0042291B"/>
    <w:rsid w:val="00431351"/>
    <w:rsid w:val="004439A6"/>
    <w:rsid w:val="00444BBC"/>
    <w:rsid w:val="0045154F"/>
    <w:rsid w:val="00457EBC"/>
    <w:rsid w:val="004650B0"/>
    <w:rsid w:val="004868B7"/>
    <w:rsid w:val="00487D02"/>
    <w:rsid w:val="004B0DDF"/>
    <w:rsid w:val="004C2749"/>
    <w:rsid w:val="004E3A12"/>
    <w:rsid w:val="004E40C3"/>
    <w:rsid w:val="004F3F45"/>
    <w:rsid w:val="004F5C81"/>
    <w:rsid w:val="00512A03"/>
    <w:rsid w:val="00515A33"/>
    <w:rsid w:val="00562F1D"/>
    <w:rsid w:val="005639B2"/>
    <w:rsid w:val="00565655"/>
    <w:rsid w:val="005846B4"/>
    <w:rsid w:val="00591678"/>
    <w:rsid w:val="005964AC"/>
    <w:rsid w:val="005A1CC0"/>
    <w:rsid w:val="005B0006"/>
    <w:rsid w:val="005C018B"/>
    <w:rsid w:val="005E58F5"/>
    <w:rsid w:val="005E5DC4"/>
    <w:rsid w:val="005F12DC"/>
    <w:rsid w:val="005F75F4"/>
    <w:rsid w:val="0063193D"/>
    <w:rsid w:val="0064672A"/>
    <w:rsid w:val="00662D32"/>
    <w:rsid w:val="006722DD"/>
    <w:rsid w:val="00686CB5"/>
    <w:rsid w:val="006931A3"/>
    <w:rsid w:val="0069352C"/>
    <w:rsid w:val="006A0806"/>
    <w:rsid w:val="006A63DA"/>
    <w:rsid w:val="006A64ED"/>
    <w:rsid w:val="006A7879"/>
    <w:rsid w:val="006B452B"/>
    <w:rsid w:val="006C0767"/>
    <w:rsid w:val="006C7FCE"/>
    <w:rsid w:val="006F5590"/>
    <w:rsid w:val="00702A18"/>
    <w:rsid w:val="00722B8B"/>
    <w:rsid w:val="007231FA"/>
    <w:rsid w:val="007263BB"/>
    <w:rsid w:val="007310A8"/>
    <w:rsid w:val="00742262"/>
    <w:rsid w:val="007443B7"/>
    <w:rsid w:val="00750C87"/>
    <w:rsid w:val="00757AD8"/>
    <w:rsid w:val="00764232"/>
    <w:rsid w:val="0076466A"/>
    <w:rsid w:val="007658BC"/>
    <w:rsid w:val="00773638"/>
    <w:rsid w:val="00777F34"/>
    <w:rsid w:val="007A363C"/>
    <w:rsid w:val="007A41C6"/>
    <w:rsid w:val="007A6354"/>
    <w:rsid w:val="007A793A"/>
    <w:rsid w:val="007B2A73"/>
    <w:rsid w:val="00805C93"/>
    <w:rsid w:val="00813BBA"/>
    <w:rsid w:val="00817D24"/>
    <w:rsid w:val="008209AD"/>
    <w:rsid w:val="00830F5D"/>
    <w:rsid w:val="00835862"/>
    <w:rsid w:val="00840F0D"/>
    <w:rsid w:val="00842136"/>
    <w:rsid w:val="00845C25"/>
    <w:rsid w:val="00855EAB"/>
    <w:rsid w:val="008619EB"/>
    <w:rsid w:val="00873928"/>
    <w:rsid w:val="00875F08"/>
    <w:rsid w:val="008776EB"/>
    <w:rsid w:val="008B249F"/>
    <w:rsid w:val="008B2B0A"/>
    <w:rsid w:val="008B3440"/>
    <w:rsid w:val="008B45EF"/>
    <w:rsid w:val="008C3471"/>
    <w:rsid w:val="008C56FC"/>
    <w:rsid w:val="008F2E79"/>
    <w:rsid w:val="00915C87"/>
    <w:rsid w:val="00941A6A"/>
    <w:rsid w:val="00973580"/>
    <w:rsid w:val="00990294"/>
    <w:rsid w:val="009A3263"/>
    <w:rsid w:val="009C2249"/>
    <w:rsid w:val="009C4275"/>
    <w:rsid w:val="009D3AB6"/>
    <w:rsid w:val="009F11CC"/>
    <w:rsid w:val="009F3266"/>
    <w:rsid w:val="00A035FE"/>
    <w:rsid w:val="00A067B2"/>
    <w:rsid w:val="00A17350"/>
    <w:rsid w:val="00A2252A"/>
    <w:rsid w:val="00A22802"/>
    <w:rsid w:val="00A23633"/>
    <w:rsid w:val="00A31838"/>
    <w:rsid w:val="00A31A95"/>
    <w:rsid w:val="00A36EBE"/>
    <w:rsid w:val="00A4367E"/>
    <w:rsid w:val="00A850A7"/>
    <w:rsid w:val="00AA75BB"/>
    <w:rsid w:val="00AB7549"/>
    <w:rsid w:val="00AD078F"/>
    <w:rsid w:val="00AE43E7"/>
    <w:rsid w:val="00AF0506"/>
    <w:rsid w:val="00AF3E9A"/>
    <w:rsid w:val="00AF6E7F"/>
    <w:rsid w:val="00B11E2D"/>
    <w:rsid w:val="00B13A87"/>
    <w:rsid w:val="00B23B95"/>
    <w:rsid w:val="00B30E08"/>
    <w:rsid w:val="00B3625C"/>
    <w:rsid w:val="00B460A3"/>
    <w:rsid w:val="00B7562E"/>
    <w:rsid w:val="00B85399"/>
    <w:rsid w:val="00B95785"/>
    <w:rsid w:val="00BA51CD"/>
    <w:rsid w:val="00BB0F59"/>
    <w:rsid w:val="00BB7D3B"/>
    <w:rsid w:val="00BD7A62"/>
    <w:rsid w:val="00BE5E4B"/>
    <w:rsid w:val="00BF187F"/>
    <w:rsid w:val="00C0108A"/>
    <w:rsid w:val="00C019C1"/>
    <w:rsid w:val="00C060F3"/>
    <w:rsid w:val="00C2237C"/>
    <w:rsid w:val="00C25D57"/>
    <w:rsid w:val="00C30697"/>
    <w:rsid w:val="00C41DDE"/>
    <w:rsid w:val="00C5765B"/>
    <w:rsid w:val="00C65D9B"/>
    <w:rsid w:val="00C76F5B"/>
    <w:rsid w:val="00CA4EAC"/>
    <w:rsid w:val="00CB2CA4"/>
    <w:rsid w:val="00CB59FE"/>
    <w:rsid w:val="00CD13C3"/>
    <w:rsid w:val="00CD6326"/>
    <w:rsid w:val="00CE3F3C"/>
    <w:rsid w:val="00CE6ED4"/>
    <w:rsid w:val="00CF1F92"/>
    <w:rsid w:val="00CF7FEE"/>
    <w:rsid w:val="00D03DF7"/>
    <w:rsid w:val="00D0500F"/>
    <w:rsid w:val="00D50269"/>
    <w:rsid w:val="00D9188E"/>
    <w:rsid w:val="00D92C16"/>
    <w:rsid w:val="00D93F8D"/>
    <w:rsid w:val="00D943A1"/>
    <w:rsid w:val="00D9591D"/>
    <w:rsid w:val="00DB6B0B"/>
    <w:rsid w:val="00DC2E94"/>
    <w:rsid w:val="00DD1388"/>
    <w:rsid w:val="00DD3F3B"/>
    <w:rsid w:val="00DD4518"/>
    <w:rsid w:val="00DE37FE"/>
    <w:rsid w:val="00DE5559"/>
    <w:rsid w:val="00E44DD0"/>
    <w:rsid w:val="00E60AF8"/>
    <w:rsid w:val="00E60C9A"/>
    <w:rsid w:val="00E61545"/>
    <w:rsid w:val="00E61A74"/>
    <w:rsid w:val="00EC6175"/>
    <w:rsid w:val="00EF0189"/>
    <w:rsid w:val="00EF45E1"/>
    <w:rsid w:val="00F26D1F"/>
    <w:rsid w:val="00F30585"/>
    <w:rsid w:val="00F55F8F"/>
    <w:rsid w:val="00F64AE3"/>
    <w:rsid w:val="00F96167"/>
    <w:rsid w:val="00F96262"/>
    <w:rsid w:val="00FA1A01"/>
    <w:rsid w:val="00FA2003"/>
    <w:rsid w:val="00FA79E1"/>
    <w:rsid w:val="00FB50AD"/>
    <w:rsid w:val="00FB6711"/>
    <w:rsid w:val="00FC4BD0"/>
    <w:rsid w:val="00FE5B4F"/>
    <w:rsid w:val="00FF58A1"/>
    <w:rsid w:val="448C69FE"/>
    <w:rsid w:val="46185D31"/>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A09E75"/>
  <w15:chartTrackingRefBased/>
  <w15:docId w15:val="{3780BB46-E1CC-4EB0-BBBC-9BDCE7AC6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pl-PL"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BA51CD"/>
  </w:style>
  <w:style w:type="paragraph" w:styleId="Nagwek1">
    <w:name w:val="heading 1"/>
    <w:basedOn w:val="Normalny"/>
    <w:next w:val="Normalny"/>
    <w:link w:val="Nagwek1Znak"/>
    <w:uiPriority w:val="9"/>
    <w:qFormat/>
    <w:rsid w:val="00BA51CD"/>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Nagwek2">
    <w:name w:val="heading 2"/>
    <w:basedOn w:val="Normalny"/>
    <w:next w:val="Normalny"/>
    <w:link w:val="Nagwek2Znak"/>
    <w:uiPriority w:val="9"/>
    <w:semiHidden/>
    <w:unhideWhenUsed/>
    <w:qFormat/>
    <w:rsid w:val="00BA51CD"/>
    <w:pPr>
      <w:keepNext/>
      <w:keepLines/>
      <w:spacing w:before="120" w:after="0" w:line="240" w:lineRule="auto"/>
      <w:outlineLvl w:val="1"/>
    </w:pPr>
    <w:rPr>
      <w:rFonts w:asciiTheme="majorHAnsi" w:eastAsiaTheme="majorEastAsia" w:hAnsiTheme="majorHAnsi" w:cstheme="majorBidi"/>
      <w:sz w:val="36"/>
      <w:szCs w:val="36"/>
    </w:rPr>
  </w:style>
  <w:style w:type="paragraph" w:styleId="Nagwek3">
    <w:name w:val="heading 3"/>
    <w:basedOn w:val="Normalny"/>
    <w:next w:val="Normalny"/>
    <w:link w:val="Nagwek3Znak"/>
    <w:uiPriority w:val="9"/>
    <w:unhideWhenUsed/>
    <w:qFormat/>
    <w:rsid w:val="00BA51CD"/>
    <w:pPr>
      <w:keepNext/>
      <w:keepLines/>
      <w:spacing w:before="80" w:after="0" w:line="240" w:lineRule="auto"/>
      <w:outlineLvl w:val="2"/>
    </w:pPr>
    <w:rPr>
      <w:rFonts w:asciiTheme="majorHAnsi" w:eastAsiaTheme="majorEastAsia" w:hAnsiTheme="majorHAnsi" w:cstheme="majorBidi"/>
      <w:caps/>
      <w:sz w:val="28"/>
      <w:szCs w:val="28"/>
    </w:rPr>
  </w:style>
  <w:style w:type="paragraph" w:styleId="Nagwek4">
    <w:name w:val="heading 4"/>
    <w:basedOn w:val="Normalny"/>
    <w:next w:val="Normalny"/>
    <w:link w:val="Nagwek4Znak"/>
    <w:uiPriority w:val="9"/>
    <w:semiHidden/>
    <w:unhideWhenUsed/>
    <w:qFormat/>
    <w:rsid w:val="00BA51CD"/>
    <w:pPr>
      <w:keepNext/>
      <w:keepLines/>
      <w:spacing w:before="80" w:after="0" w:line="240" w:lineRule="auto"/>
      <w:outlineLvl w:val="3"/>
    </w:pPr>
    <w:rPr>
      <w:rFonts w:asciiTheme="majorHAnsi" w:eastAsiaTheme="majorEastAsia" w:hAnsiTheme="majorHAnsi" w:cstheme="majorBidi"/>
      <w:i/>
      <w:iCs/>
      <w:sz w:val="28"/>
      <w:szCs w:val="28"/>
    </w:rPr>
  </w:style>
  <w:style w:type="paragraph" w:styleId="Nagwek5">
    <w:name w:val="heading 5"/>
    <w:basedOn w:val="Normalny"/>
    <w:next w:val="Normalny"/>
    <w:link w:val="Nagwek5Znak"/>
    <w:uiPriority w:val="9"/>
    <w:semiHidden/>
    <w:unhideWhenUsed/>
    <w:qFormat/>
    <w:rsid w:val="00BA51CD"/>
    <w:pPr>
      <w:keepNext/>
      <w:keepLines/>
      <w:spacing w:before="80" w:after="0" w:line="240" w:lineRule="auto"/>
      <w:outlineLvl w:val="4"/>
    </w:pPr>
    <w:rPr>
      <w:rFonts w:asciiTheme="majorHAnsi" w:eastAsiaTheme="majorEastAsia" w:hAnsiTheme="majorHAnsi" w:cstheme="majorBidi"/>
      <w:sz w:val="24"/>
      <w:szCs w:val="24"/>
    </w:rPr>
  </w:style>
  <w:style w:type="paragraph" w:styleId="Nagwek6">
    <w:name w:val="heading 6"/>
    <w:basedOn w:val="Normalny"/>
    <w:next w:val="Normalny"/>
    <w:link w:val="Nagwek6Znak"/>
    <w:uiPriority w:val="9"/>
    <w:semiHidden/>
    <w:unhideWhenUsed/>
    <w:qFormat/>
    <w:rsid w:val="00BA51CD"/>
    <w:pPr>
      <w:keepNext/>
      <w:keepLines/>
      <w:spacing w:before="80" w:after="0" w:line="240" w:lineRule="auto"/>
      <w:outlineLvl w:val="5"/>
    </w:pPr>
    <w:rPr>
      <w:rFonts w:asciiTheme="majorHAnsi" w:eastAsiaTheme="majorEastAsia" w:hAnsiTheme="majorHAnsi" w:cstheme="majorBidi"/>
      <w:i/>
      <w:iCs/>
      <w:sz w:val="24"/>
      <w:szCs w:val="24"/>
    </w:rPr>
  </w:style>
  <w:style w:type="paragraph" w:styleId="Nagwek7">
    <w:name w:val="heading 7"/>
    <w:basedOn w:val="Normalny"/>
    <w:next w:val="Normalny"/>
    <w:link w:val="Nagwek7Znak"/>
    <w:uiPriority w:val="9"/>
    <w:semiHidden/>
    <w:unhideWhenUsed/>
    <w:qFormat/>
    <w:rsid w:val="00BA51CD"/>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Nagwek8">
    <w:name w:val="heading 8"/>
    <w:basedOn w:val="Normalny"/>
    <w:next w:val="Normalny"/>
    <w:link w:val="Nagwek8Znak"/>
    <w:uiPriority w:val="9"/>
    <w:semiHidden/>
    <w:unhideWhenUsed/>
    <w:qFormat/>
    <w:rsid w:val="00BA51CD"/>
    <w:pPr>
      <w:keepNext/>
      <w:keepLines/>
      <w:spacing w:before="80" w:after="0" w:line="240" w:lineRule="auto"/>
      <w:outlineLvl w:val="7"/>
    </w:pPr>
    <w:rPr>
      <w:rFonts w:asciiTheme="majorHAnsi" w:eastAsiaTheme="majorEastAsia" w:hAnsiTheme="majorHAnsi" w:cstheme="majorBidi"/>
      <w:caps/>
    </w:rPr>
  </w:style>
  <w:style w:type="paragraph" w:styleId="Nagwek9">
    <w:name w:val="heading 9"/>
    <w:basedOn w:val="Normalny"/>
    <w:next w:val="Normalny"/>
    <w:link w:val="Nagwek9Znak"/>
    <w:uiPriority w:val="9"/>
    <w:semiHidden/>
    <w:unhideWhenUsed/>
    <w:qFormat/>
    <w:rsid w:val="00BA51CD"/>
    <w:pPr>
      <w:keepNext/>
      <w:keepLines/>
      <w:spacing w:before="80" w:after="0" w:line="240" w:lineRule="auto"/>
      <w:outlineLvl w:val="8"/>
    </w:pPr>
    <w:rPr>
      <w:rFonts w:asciiTheme="majorHAnsi" w:eastAsiaTheme="majorEastAsia" w:hAnsiTheme="majorHAnsi" w:cstheme="majorBidi"/>
      <w:i/>
      <w:iCs/>
      <w:caps/>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32543A"/>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32543A"/>
  </w:style>
  <w:style w:type="paragraph" w:styleId="Stopka">
    <w:name w:val="footer"/>
    <w:basedOn w:val="Normalny"/>
    <w:link w:val="StopkaZnak"/>
    <w:uiPriority w:val="99"/>
    <w:unhideWhenUsed/>
    <w:rsid w:val="0032543A"/>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32543A"/>
  </w:style>
  <w:style w:type="character" w:customStyle="1" w:styleId="Nagwek3Znak">
    <w:name w:val="Nagłówek 3 Znak"/>
    <w:basedOn w:val="Domylnaczcionkaakapitu"/>
    <w:link w:val="Nagwek3"/>
    <w:uiPriority w:val="9"/>
    <w:rsid w:val="00BA51CD"/>
    <w:rPr>
      <w:rFonts w:asciiTheme="majorHAnsi" w:eastAsiaTheme="majorEastAsia" w:hAnsiTheme="majorHAnsi" w:cstheme="majorBidi"/>
      <w:caps/>
      <w:sz w:val="28"/>
      <w:szCs w:val="28"/>
    </w:rPr>
  </w:style>
  <w:style w:type="paragraph" w:styleId="NormalnyWeb">
    <w:name w:val="Normal (Web)"/>
    <w:basedOn w:val="Normalny"/>
    <w:uiPriority w:val="99"/>
    <w:semiHidden/>
    <w:unhideWhenUsed/>
    <w:rsid w:val="0032543A"/>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Pogrubienie">
    <w:name w:val="Strong"/>
    <w:basedOn w:val="Domylnaczcionkaakapitu"/>
    <w:uiPriority w:val="22"/>
    <w:qFormat/>
    <w:rsid w:val="00BA51CD"/>
    <w:rPr>
      <w:rFonts w:asciiTheme="minorHAnsi" w:eastAsiaTheme="minorEastAsia" w:hAnsiTheme="minorHAnsi" w:cstheme="minorBidi"/>
      <w:b/>
      <w:bCs/>
      <w:spacing w:val="0"/>
      <w:w w:val="100"/>
      <w:position w:val="0"/>
      <w:sz w:val="20"/>
      <w:szCs w:val="20"/>
    </w:rPr>
  </w:style>
  <w:style w:type="paragraph" w:customStyle="1" w:styleId="Default">
    <w:name w:val="Default"/>
    <w:rsid w:val="00875F08"/>
    <w:pPr>
      <w:autoSpaceDE w:val="0"/>
      <w:autoSpaceDN w:val="0"/>
      <w:adjustRightInd w:val="0"/>
      <w:spacing w:after="0" w:line="240" w:lineRule="auto"/>
    </w:pPr>
    <w:rPr>
      <w:rFonts w:ascii="Arial" w:hAnsi="Arial" w:cs="Arial"/>
      <w:color w:val="000000"/>
      <w:sz w:val="24"/>
      <w:szCs w:val="24"/>
    </w:rPr>
  </w:style>
  <w:style w:type="paragraph" w:styleId="Akapitzlist">
    <w:name w:val="List Paragraph"/>
    <w:basedOn w:val="Normalny"/>
    <w:uiPriority w:val="34"/>
    <w:qFormat/>
    <w:rsid w:val="000840CE"/>
    <w:pPr>
      <w:ind w:left="720"/>
      <w:contextualSpacing/>
    </w:pPr>
  </w:style>
  <w:style w:type="table" w:styleId="Tabela-Siatka">
    <w:name w:val="Table Grid"/>
    <w:basedOn w:val="Standardowy"/>
    <w:uiPriority w:val="39"/>
    <w:rsid w:val="00BE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Zwykatabela2">
    <w:name w:val="Plain Table 2"/>
    <w:basedOn w:val="Standardowy"/>
    <w:uiPriority w:val="42"/>
    <w:rsid w:val="00BE5E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Zwykatabela1">
    <w:name w:val="Plain Table 1"/>
    <w:basedOn w:val="Standardowy"/>
    <w:uiPriority w:val="41"/>
    <w:rsid w:val="008F2E7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kstprzypisukocowego">
    <w:name w:val="endnote text"/>
    <w:basedOn w:val="Normalny"/>
    <w:link w:val="TekstprzypisukocowegoZnak"/>
    <w:uiPriority w:val="99"/>
    <w:semiHidden/>
    <w:unhideWhenUsed/>
    <w:rsid w:val="001F6849"/>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1F6849"/>
    <w:rPr>
      <w:sz w:val="20"/>
      <w:szCs w:val="20"/>
    </w:rPr>
  </w:style>
  <w:style w:type="character" w:styleId="Odwoanieprzypisukocowego">
    <w:name w:val="endnote reference"/>
    <w:basedOn w:val="Domylnaczcionkaakapitu"/>
    <w:uiPriority w:val="99"/>
    <w:semiHidden/>
    <w:unhideWhenUsed/>
    <w:rsid w:val="001F6849"/>
    <w:rPr>
      <w:vertAlign w:val="superscript"/>
    </w:rPr>
  </w:style>
  <w:style w:type="character" w:styleId="Tekstzastpczy">
    <w:name w:val="Placeholder Text"/>
    <w:basedOn w:val="Domylnaczcionkaakapitu"/>
    <w:uiPriority w:val="99"/>
    <w:semiHidden/>
    <w:rsid w:val="00CD6326"/>
    <w:rPr>
      <w:color w:val="808080"/>
    </w:rPr>
  </w:style>
  <w:style w:type="character" w:customStyle="1" w:styleId="Nagwek1Znak">
    <w:name w:val="Nagłówek 1 Znak"/>
    <w:basedOn w:val="Domylnaczcionkaakapitu"/>
    <w:link w:val="Nagwek1"/>
    <w:uiPriority w:val="9"/>
    <w:rsid w:val="00BA51CD"/>
    <w:rPr>
      <w:rFonts w:asciiTheme="majorHAnsi" w:eastAsiaTheme="majorEastAsia" w:hAnsiTheme="majorHAnsi" w:cstheme="majorBidi"/>
      <w:caps/>
      <w:spacing w:val="10"/>
      <w:sz w:val="36"/>
      <w:szCs w:val="36"/>
    </w:rPr>
  </w:style>
  <w:style w:type="character" w:customStyle="1" w:styleId="Nagwek2Znak">
    <w:name w:val="Nagłówek 2 Znak"/>
    <w:basedOn w:val="Domylnaczcionkaakapitu"/>
    <w:link w:val="Nagwek2"/>
    <w:uiPriority w:val="9"/>
    <w:semiHidden/>
    <w:rsid w:val="00BA51CD"/>
    <w:rPr>
      <w:rFonts w:asciiTheme="majorHAnsi" w:eastAsiaTheme="majorEastAsia" w:hAnsiTheme="majorHAnsi" w:cstheme="majorBidi"/>
      <w:sz w:val="36"/>
      <w:szCs w:val="36"/>
    </w:rPr>
  </w:style>
  <w:style w:type="character" w:customStyle="1" w:styleId="Nagwek4Znak">
    <w:name w:val="Nagłówek 4 Znak"/>
    <w:basedOn w:val="Domylnaczcionkaakapitu"/>
    <w:link w:val="Nagwek4"/>
    <w:uiPriority w:val="9"/>
    <w:semiHidden/>
    <w:rsid w:val="00BA51CD"/>
    <w:rPr>
      <w:rFonts w:asciiTheme="majorHAnsi" w:eastAsiaTheme="majorEastAsia" w:hAnsiTheme="majorHAnsi" w:cstheme="majorBidi"/>
      <w:i/>
      <w:iCs/>
      <w:sz w:val="28"/>
      <w:szCs w:val="28"/>
    </w:rPr>
  </w:style>
  <w:style w:type="character" w:customStyle="1" w:styleId="Nagwek5Znak">
    <w:name w:val="Nagłówek 5 Znak"/>
    <w:basedOn w:val="Domylnaczcionkaakapitu"/>
    <w:link w:val="Nagwek5"/>
    <w:uiPriority w:val="9"/>
    <w:semiHidden/>
    <w:rsid w:val="00BA51CD"/>
    <w:rPr>
      <w:rFonts w:asciiTheme="majorHAnsi" w:eastAsiaTheme="majorEastAsia" w:hAnsiTheme="majorHAnsi" w:cstheme="majorBidi"/>
      <w:sz w:val="24"/>
      <w:szCs w:val="24"/>
    </w:rPr>
  </w:style>
  <w:style w:type="character" w:customStyle="1" w:styleId="Nagwek6Znak">
    <w:name w:val="Nagłówek 6 Znak"/>
    <w:basedOn w:val="Domylnaczcionkaakapitu"/>
    <w:link w:val="Nagwek6"/>
    <w:uiPriority w:val="9"/>
    <w:semiHidden/>
    <w:rsid w:val="00BA51CD"/>
    <w:rPr>
      <w:rFonts w:asciiTheme="majorHAnsi" w:eastAsiaTheme="majorEastAsia" w:hAnsiTheme="majorHAnsi" w:cstheme="majorBidi"/>
      <w:i/>
      <w:iCs/>
      <w:sz w:val="24"/>
      <w:szCs w:val="24"/>
    </w:rPr>
  </w:style>
  <w:style w:type="character" w:customStyle="1" w:styleId="Nagwek7Znak">
    <w:name w:val="Nagłówek 7 Znak"/>
    <w:basedOn w:val="Domylnaczcionkaakapitu"/>
    <w:link w:val="Nagwek7"/>
    <w:uiPriority w:val="9"/>
    <w:semiHidden/>
    <w:rsid w:val="00BA51CD"/>
    <w:rPr>
      <w:rFonts w:asciiTheme="majorHAnsi" w:eastAsiaTheme="majorEastAsia" w:hAnsiTheme="majorHAnsi" w:cstheme="majorBidi"/>
      <w:color w:val="595959" w:themeColor="text1" w:themeTint="A6"/>
      <w:sz w:val="24"/>
      <w:szCs w:val="24"/>
    </w:rPr>
  </w:style>
  <w:style w:type="character" w:customStyle="1" w:styleId="Nagwek8Znak">
    <w:name w:val="Nagłówek 8 Znak"/>
    <w:basedOn w:val="Domylnaczcionkaakapitu"/>
    <w:link w:val="Nagwek8"/>
    <w:uiPriority w:val="9"/>
    <w:semiHidden/>
    <w:rsid w:val="00BA51CD"/>
    <w:rPr>
      <w:rFonts w:asciiTheme="majorHAnsi" w:eastAsiaTheme="majorEastAsia" w:hAnsiTheme="majorHAnsi" w:cstheme="majorBidi"/>
      <w:caps/>
    </w:rPr>
  </w:style>
  <w:style w:type="character" w:customStyle="1" w:styleId="Nagwek9Znak">
    <w:name w:val="Nagłówek 9 Znak"/>
    <w:basedOn w:val="Domylnaczcionkaakapitu"/>
    <w:link w:val="Nagwek9"/>
    <w:uiPriority w:val="9"/>
    <w:semiHidden/>
    <w:rsid w:val="00BA51CD"/>
    <w:rPr>
      <w:rFonts w:asciiTheme="majorHAnsi" w:eastAsiaTheme="majorEastAsia" w:hAnsiTheme="majorHAnsi" w:cstheme="majorBidi"/>
      <w:i/>
      <w:iCs/>
      <w:caps/>
    </w:rPr>
  </w:style>
  <w:style w:type="paragraph" w:styleId="Legenda">
    <w:name w:val="caption"/>
    <w:basedOn w:val="Normalny"/>
    <w:next w:val="Normalny"/>
    <w:uiPriority w:val="35"/>
    <w:semiHidden/>
    <w:unhideWhenUsed/>
    <w:qFormat/>
    <w:rsid w:val="00BA51CD"/>
    <w:pPr>
      <w:spacing w:line="240" w:lineRule="auto"/>
    </w:pPr>
    <w:rPr>
      <w:b/>
      <w:bCs/>
      <w:color w:val="ED7D31" w:themeColor="accent2"/>
      <w:spacing w:val="10"/>
      <w:sz w:val="16"/>
      <w:szCs w:val="16"/>
    </w:rPr>
  </w:style>
  <w:style w:type="paragraph" w:styleId="Tytu">
    <w:name w:val="Title"/>
    <w:basedOn w:val="Normalny"/>
    <w:next w:val="Normalny"/>
    <w:link w:val="TytuZnak"/>
    <w:uiPriority w:val="10"/>
    <w:qFormat/>
    <w:rsid w:val="00BA51CD"/>
    <w:pPr>
      <w:spacing w:after="0" w:line="240" w:lineRule="auto"/>
      <w:contextualSpacing/>
    </w:pPr>
    <w:rPr>
      <w:rFonts w:asciiTheme="majorHAnsi" w:eastAsiaTheme="majorEastAsia" w:hAnsiTheme="majorHAnsi" w:cstheme="majorBidi"/>
      <w:caps/>
      <w:spacing w:val="40"/>
      <w:sz w:val="76"/>
      <w:szCs w:val="76"/>
    </w:rPr>
  </w:style>
  <w:style w:type="character" w:customStyle="1" w:styleId="TytuZnak">
    <w:name w:val="Tytuł Znak"/>
    <w:basedOn w:val="Domylnaczcionkaakapitu"/>
    <w:link w:val="Tytu"/>
    <w:uiPriority w:val="10"/>
    <w:rsid w:val="00BA51CD"/>
    <w:rPr>
      <w:rFonts w:asciiTheme="majorHAnsi" w:eastAsiaTheme="majorEastAsia" w:hAnsiTheme="majorHAnsi" w:cstheme="majorBidi"/>
      <w:caps/>
      <w:spacing w:val="40"/>
      <w:sz w:val="76"/>
      <w:szCs w:val="76"/>
    </w:rPr>
  </w:style>
  <w:style w:type="paragraph" w:styleId="Podtytu">
    <w:name w:val="Subtitle"/>
    <w:basedOn w:val="Normalny"/>
    <w:next w:val="Normalny"/>
    <w:link w:val="PodtytuZnak"/>
    <w:uiPriority w:val="11"/>
    <w:qFormat/>
    <w:rsid w:val="00BA51CD"/>
    <w:pPr>
      <w:numPr>
        <w:ilvl w:val="1"/>
      </w:numPr>
      <w:spacing w:after="240"/>
    </w:pPr>
    <w:rPr>
      <w:color w:val="000000" w:themeColor="text1"/>
      <w:sz w:val="24"/>
      <w:szCs w:val="24"/>
    </w:rPr>
  </w:style>
  <w:style w:type="character" w:customStyle="1" w:styleId="PodtytuZnak">
    <w:name w:val="Podtytuł Znak"/>
    <w:basedOn w:val="Domylnaczcionkaakapitu"/>
    <w:link w:val="Podtytu"/>
    <w:uiPriority w:val="11"/>
    <w:rsid w:val="00BA51CD"/>
    <w:rPr>
      <w:color w:val="000000" w:themeColor="text1"/>
      <w:sz w:val="24"/>
      <w:szCs w:val="24"/>
    </w:rPr>
  </w:style>
  <w:style w:type="character" w:styleId="Uwydatnienie">
    <w:name w:val="Emphasis"/>
    <w:basedOn w:val="Domylnaczcionkaakapitu"/>
    <w:uiPriority w:val="20"/>
    <w:qFormat/>
    <w:rsid w:val="00BA51CD"/>
    <w:rPr>
      <w:rFonts w:asciiTheme="minorHAnsi" w:eastAsiaTheme="minorEastAsia" w:hAnsiTheme="minorHAnsi" w:cstheme="minorBidi"/>
      <w:i/>
      <w:iCs/>
      <w:color w:val="C45911" w:themeColor="accent2" w:themeShade="BF"/>
      <w:sz w:val="20"/>
      <w:szCs w:val="20"/>
    </w:rPr>
  </w:style>
  <w:style w:type="paragraph" w:styleId="Bezodstpw">
    <w:name w:val="No Spacing"/>
    <w:uiPriority w:val="1"/>
    <w:qFormat/>
    <w:rsid w:val="00BA51CD"/>
    <w:pPr>
      <w:spacing w:after="0" w:line="240" w:lineRule="auto"/>
    </w:pPr>
  </w:style>
  <w:style w:type="paragraph" w:styleId="Cytat">
    <w:name w:val="Quote"/>
    <w:basedOn w:val="Normalny"/>
    <w:next w:val="Normalny"/>
    <w:link w:val="CytatZnak"/>
    <w:uiPriority w:val="29"/>
    <w:qFormat/>
    <w:rsid w:val="00BA51CD"/>
    <w:pPr>
      <w:spacing w:before="160"/>
      <w:ind w:left="720"/>
    </w:pPr>
    <w:rPr>
      <w:rFonts w:asciiTheme="majorHAnsi" w:eastAsiaTheme="majorEastAsia" w:hAnsiTheme="majorHAnsi" w:cstheme="majorBidi"/>
      <w:sz w:val="24"/>
      <w:szCs w:val="24"/>
    </w:rPr>
  </w:style>
  <w:style w:type="character" w:customStyle="1" w:styleId="CytatZnak">
    <w:name w:val="Cytat Znak"/>
    <w:basedOn w:val="Domylnaczcionkaakapitu"/>
    <w:link w:val="Cytat"/>
    <w:uiPriority w:val="29"/>
    <w:rsid w:val="00BA51CD"/>
    <w:rPr>
      <w:rFonts w:asciiTheme="majorHAnsi" w:eastAsiaTheme="majorEastAsia" w:hAnsiTheme="majorHAnsi" w:cstheme="majorBidi"/>
      <w:sz w:val="24"/>
      <w:szCs w:val="24"/>
    </w:rPr>
  </w:style>
  <w:style w:type="paragraph" w:styleId="Cytatintensywny">
    <w:name w:val="Intense Quote"/>
    <w:basedOn w:val="Normalny"/>
    <w:next w:val="Normalny"/>
    <w:link w:val="CytatintensywnyZnak"/>
    <w:uiPriority w:val="30"/>
    <w:qFormat/>
    <w:rsid w:val="00BA51C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CytatintensywnyZnak">
    <w:name w:val="Cytat intensywny Znak"/>
    <w:basedOn w:val="Domylnaczcionkaakapitu"/>
    <w:link w:val="Cytatintensywny"/>
    <w:uiPriority w:val="30"/>
    <w:rsid w:val="00BA51CD"/>
    <w:rPr>
      <w:rFonts w:asciiTheme="majorHAnsi" w:eastAsiaTheme="majorEastAsia" w:hAnsiTheme="majorHAnsi" w:cstheme="majorBidi"/>
      <w:caps/>
      <w:color w:val="C45911" w:themeColor="accent2" w:themeShade="BF"/>
      <w:spacing w:val="10"/>
      <w:sz w:val="28"/>
      <w:szCs w:val="28"/>
    </w:rPr>
  </w:style>
  <w:style w:type="character" w:styleId="Wyrnieniedelikatne">
    <w:name w:val="Subtle Emphasis"/>
    <w:basedOn w:val="Domylnaczcionkaakapitu"/>
    <w:uiPriority w:val="19"/>
    <w:qFormat/>
    <w:rsid w:val="00BA51CD"/>
    <w:rPr>
      <w:i/>
      <w:iCs/>
      <w:color w:val="auto"/>
    </w:rPr>
  </w:style>
  <w:style w:type="character" w:styleId="Wyrnienieintensywne">
    <w:name w:val="Intense Emphasis"/>
    <w:basedOn w:val="Domylnaczcionkaakapitu"/>
    <w:uiPriority w:val="21"/>
    <w:qFormat/>
    <w:rsid w:val="00BA51C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Odwoaniedelikatne">
    <w:name w:val="Subtle Reference"/>
    <w:basedOn w:val="Domylnaczcionkaakapitu"/>
    <w:uiPriority w:val="31"/>
    <w:qFormat/>
    <w:rsid w:val="00BA51C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Odwoanieintensywne">
    <w:name w:val="Intense Reference"/>
    <w:basedOn w:val="Domylnaczcionkaakapitu"/>
    <w:uiPriority w:val="32"/>
    <w:qFormat/>
    <w:rsid w:val="00BA51C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Tytuksiki">
    <w:name w:val="Book Title"/>
    <w:basedOn w:val="Domylnaczcionkaakapitu"/>
    <w:uiPriority w:val="33"/>
    <w:qFormat/>
    <w:rsid w:val="00BA51CD"/>
    <w:rPr>
      <w:rFonts w:asciiTheme="minorHAnsi" w:eastAsiaTheme="minorEastAsia" w:hAnsiTheme="minorHAnsi" w:cstheme="minorBidi"/>
      <w:b/>
      <w:bCs/>
      <w:i/>
      <w:iCs/>
      <w:caps w:val="0"/>
      <w:smallCaps w:val="0"/>
      <w:color w:val="auto"/>
      <w:spacing w:val="10"/>
      <w:w w:val="100"/>
      <w:sz w:val="20"/>
      <w:szCs w:val="20"/>
    </w:rPr>
  </w:style>
  <w:style w:type="paragraph" w:styleId="Nagwekspisutreci">
    <w:name w:val="TOC Heading"/>
    <w:basedOn w:val="Nagwek1"/>
    <w:next w:val="Normalny"/>
    <w:uiPriority w:val="39"/>
    <w:semiHidden/>
    <w:unhideWhenUsed/>
    <w:qFormat/>
    <w:rsid w:val="00BA51C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7685">
      <w:bodyDiv w:val="1"/>
      <w:marLeft w:val="0"/>
      <w:marRight w:val="0"/>
      <w:marTop w:val="0"/>
      <w:marBottom w:val="0"/>
      <w:divBdr>
        <w:top w:val="none" w:sz="0" w:space="0" w:color="auto"/>
        <w:left w:val="none" w:sz="0" w:space="0" w:color="auto"/>
        <w:bottom w:val="none" w:sz="0" w:space="0" w:color="auto"/>
        <w:right w:val="none" w:sz="0" w:space="0" w:color="auto"/>
      </w:divBdr>
    </w:div>
    <w:div w:id="218900861">
      <w:bodyDiv w:val="1"/>
      <w:marLeft w:val="0"/>
      <w:marRight w:val="0"/>
      <w:marTop w:val="0"/>
      <w:marBottom w:val="0"/>
      <w:divBdr>
        <w:top w:val="none" w:sz="0" w:space="0" w:color="auto"/>
        <w:left w:val="none" w:sz="0" w:space="0" w:color="auto"/>
        <w:bottom w:val="none" w:sz="0" w:space="0" w:color="auto"/>
        <w:right w:val="none" w:sz="0" w:space="0" w:color="auto"/>
      </w:divBdr>
    </w:div>
    <w:div w:id="425929486">
      <w:bodyDiv w:val="1"/>
      <w:marLeft w:val="0"/>
      <w:marRight w:val="0"/>
      <w:marTop w:val="0"/>
      <w:marBottom w:val="0"/>
      <w:divBdr>
        <w:top w:val="none" w:sz="0" w:space="0" w:color="auto"/>
        <w:left w:val="none" w:sz="0" w:space="0" w:color="auto"/>
        <w:bottom w:val="none" w:sz="0" w:space="0" w:color="auto"/>
        <w:right w:val="none" w:sz="0" w:space="0" w:color="auto"/>
      </w:divBdr>
    </w:div>
    <w:div w:id="760487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B315BE9ABB994449823818F24A15617" ma:contentTypeVersion="3" ma:contentTypeDescription="Utwórz nowy dokument." ma:contentTypeScope="" ma:versionID="a7b5e3f5b8c82b4dfbffdb9697639ab6">
  <xsd:schema xmlns:xsd="http://www.w3.org/2001/XMLSchema" xmlns:xs="http://www.w3.org/2001/XMLSchema" xmlns:p="http://schemas.microsoft.com/office/2006/metadata/properties" xmlns:ns2="0762f402-cefe-4748-9ef9-35fc1bff813f" targetNamespace="http://schemas.microsoft.com/office/2006/metadata/properties" ma:root="true" ma:fieldsID="c6a1c760615158218776055f5637ab42" ns2:_="">
    <xsd:import namespace="0762f402-cefe-4748-9ef9-35fc1bff813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62f402-cefe-4748-9ef9-35fc1bff81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B6E248-2C10-4907-8F77-44202E88BA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62f402-cefe-4748-9ef9-35fc1bff81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AFFBCF-EF54-4633-BB49-3D8B251D682A}">
  <ds:schemaRefs>
    <ds:schemaRef ds:uri="http://schemas.openxmlformats.org/officeDocument/2006/bibliography"/>
  </ds:schemaRefs>
</ds:datastoreItem>
</file>

<file path=customXml/itemProps3.xml><?xml version="1.0" encoding="utf-8"?>
<ds:datastoreItem xmlns:ds="http://schemas.openxmlformats.org/officeDocument/2006/customXml" ds:itemID="{5A72B150-7381-42B5-85B2-508FE6D6D91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BA67CD6-2464-4283-AE2B-581D8DD400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1173</Words>
  <Characters>7038</Characters>
  <Application>Microsoft Office Word</Application>
  <DocSecurity>0</DocSecurity>
  <Lines>58</Lines>
  <Paragraphs>16</Paragraphs>
  <ScaleCrop>false</ScaleCrop>
  <Company/>
  <LinksUpToDate>false</LinksUpToDate>
  <CharactersWithSpaces>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minc_mi</dc:creator>
  <cp:keywords/>
  <dc:description/>
  <cp:lastModifiedBy>Elza Grabińska</cp:lastModifiedBy>
  <cp:revision>8</cp:revision>
  <cp:lastPrinted>2018-05-11T10:27:00Z</cp:lastPrinted>
  <dcterms:created xsi:type="dcterms:W3CDTF">2025-08-29T14:00:00Z</dcterms:created>
  <dcterms:modified xsi:type="dcterms:W3CDTF">2026-02-09T14:53:00Z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0x0101003B315BE9ABB994449823818F24A15617</vt:lpwstr>
  </property>
  <property fmtid="{D5CDD505-2E9C-101B-9397-08002B2CF9AE}" pid="3" name="Order">
    <vt:r8>67000</vt:r8>
  </property>
  <property fmtid="{D5CDD505-2E9C-101B-9397-08002B2CF9AE}" pid="4" name="MediaServiceImageTags">
    <vt:lpwstr/>
  </property>
</Properties>
</file>