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 Proposal</w:t>
      </w:r>
    </w:p>
    <w:p>
      <w:pPr>
        <w:pStyle w:val="Normal"/>
        <w:widowControl/>
        <w:bidi w:val="0"/>
        <w:spacing w:lineRule="auto" w:line="288" w:before="115" w:after="115"/>
        <w:ind w:left="0" w:right="0" w:hanging="0"/>
        <w:jc w:val="left"/>
        <w:rPr/>
      </w:pPr>
      <w:r>
        <w:rPr/>
        <w:t xml:space="preserve">I </w:t>
      </w:r>
      <w:r>
        <w:rPr/>
        <w:t xml:space="preserve">propose that we sign a standard nondisclosure agreement on the following terms, which I certify </w:t>
      </w:r>
      <w:r>
        <w:rPr/>
        <w:t xml:space="preserve">are exactly the same as </w:t>
      </w:r>
      <w:r>
        <w:rPr>
          <w:b/>
        </w:rPr>
        <w:t xml:space="preserve">The Guestbook NDA Version 1.0.0 </w:t>
      </w:r>
      <w:r>
        <w:rPr/>
        <w:t xml:space="preserve">published at </w:t>
      </w:r>
      <w:bookmarkStart w:id="0" w:name="__DdeLink__410_786917921"/>
      <w:r>
        <w:rPr/>
        <w:t>https://</w:t>
      </w:r>
      <w:bookmarkEnd w:id="0"/>
      <w:r>
        <w:rPr/>
        <w:t>guestbooknda.com.</w:t>
      </w:r>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1" w:name="__DdeLink__494_646533662"/>
      <w:r>
        <w:rPr/>
        <w:t>_____________________________</w:t>
      </w:r>
      <w:bookmarkStart w:id="2" w:name="__DdeLink__493_162727990"/>
      <w:bookmarkEnd w:id="1"/>
      <w:r>
        <w:rPr/>
        <w:t>__________</w:t>
        <w:br/>
        <w:t>_______________________________________</w:t>
        <w:br/>
        <w:t>_______________________________________</w:t>
        <w:br/>
        <w:t>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w:t>
        <w:br/>
        <w:t>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w:t>
        <w:br/>
      </w:r>
      <w:r>
        <w:rPr>
          <w:b w:val="false"/>
          <w:bCs w:val="false"/>
          <w:u w:val="none"/>
        </w:rPr>
        <w:t>[Optional. State how long the agreement will cover new confidential information disclosed.]</w:t>
      </w:r>
    </w:p>
    <w:p>
      <w:pPr>
        <w:pStyle w:val="Normal"/>
        <w:widowControl/>
        <w:bidi w:val="0"/>
        <w:spacing w:lineRule="auto" w:line="360" w:before="244" w:after="244"/>
        <w:ind w:left="2160" w:right="2160" w:hanging="2160"/>
        <w:jc w:val="left"/>
        <w:rPr/>
      </w:pPr>
      <w:r>
        <w:rPr/>
      </w:r>
    </w:p>
    <w:p>
      <w:pPr>
        <w:ind w:firstLine="0"/>
        <w:jc w:val="start"/>
      </w:pPr>
      <w:r>
        <w:rPr>
          <w:b/>
          <w:u w:val="none"/>
        </w:rPr>
        <w:t xml:space="preserve">The Guestbook NDA</w:t>
      </w:r>
    </w:p>
    <w:p>
      <w:pPr>
        <w:ind w:firstLine="0"/>
        <w:jc w:val="start"/>
      </w:pPr>
      <w:r>
        <w:rPr>
          <w:b/>
          <w:u w:val="none"/>
        </w:rPr>
        <w:t xml:space="preserve">Version 1.0.0</w:t>
      </w:r>
    </w:p>
    <w:p>
      <w:pPr>
        <w:ind w:left="720" w:firstLine="-720"/>
        <w:jc w:val="start"/>
      </w:pPr>
      <w:r>
        <w:rPr>
          <w:u w:val="none"/>
        </w:rPr>
        <w:t xml:space="preserve">1.</w:t>
      </w:r>
      <w:r>
        <w:tab/>
      </w:r>
      <w:r>
        <w:rPr>
          <w:b/>
          <w:u w:val="none"/>
        </w:rPr>
        <w:t xml:space="preserve">One-Way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may disclose </w:t>
      </w:r>
      <w:r>
        <w:rPr>
          <w:u w:val="none"/>
        </w:rPr>
        <w:t xml:space="preserve">Confidential Information</w:t>
      </w:r>
      <w:r>
        <w:rPr>
          <w:u w:val="none"/>
        </w:rPr>
        <w:t xml:space="preserve"> to </w:t>
      </w:r>
      <w:r>
        <w:rPr>
          <w:u w:val="none"/>
        </w:rPr>
        <w:t xml:space="preserve">“</w:t>
      </w:r>
      <w:r>
        <w:rPr>
          <w:b/>
          <w:u w:val="none"/>
        </w:rPr>
        <w:t xml:space="preserve">Receiving Party</w:t>
      </w:r>
      <w:r>
        <w:rPr>
          <w:u w:val="none"/>
        </w:rPr>
        <w:t xml:space="preserve">”</w:t>
      </w:r>
      <w:r>
        <w:rPr>
          <w:u w:val="none"/>
        </w:rPr>
        <w:t xml:space="preserve">. This agreement does not cover information disclosed by </w:t>
      </w:r>
      <w:r>
        <w:rPr>
          <w:u w:val="none"/>
        </w:rPr>
        <w:t xml:space="preserve">Receiving Party</w:t>
      </w:r>
      <w:r>
        <w:rPr>
          <w:u w:val="none"/>
        </w:rPr>
        <w:t xml:space="preserve">.</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that </w:t>
      </w:r>
      <w:r>
        <w:rPr>
          <w:u w:val="none"/>
        </w:rPr>
        <w:t xml:space="preserve">Disclosing Party</w:t>
      </w:r>
      <w:r>
        <w:rPr>
          <w:u w:val="none"/>
        </w:rPr>
        <w:t xml:space="preserve"> will disclose </w:t>
      </w:r>
      <w:r>
        <w:rPr>
          <w:u w:val="none"/>
        </w:rPr>
        <w:t xml:space="preserve">Confidential Information</w:t>
      </w:r>
      <w:r>
        <w:rPr>
          <w:u w:val="none"/>
        </w:rPr>
        <w:t xml:space="preserve"> to </w:t>
      </w:r>
      <w:r>
        <w:rPr>
          <w:u w:val="none"/>
        </w:rPr>
        <w:t xml:space="preserve">Receiving Party</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personnel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Assignment and Delegation</w:t>
      </w:r>
      <w:r>
        <w:rPr>
          <w:u w:val="none"/>
        </w:rPr>
        <w:t xml:space="preserve">.</w:t>
      </w:r>
      <w:r>
        <w:rPr>
          <w:u w:val="none"/>
        </w:rPr>
        <w:t xml:space="preserve"> </w:t>
      </w:r>
      <w:r>
        <w:rPr>
          <w:u w:val="none"/>
        </w:rPr>
        <w:t xml:space="preserve">Disclosing Party</w:t>
      </w:r>
      <w:r>
        <w:rPr>
          <w:u w:val="none"/>
        </w:rPr>
        <w:t xml:space="preserve"> may assign this agreement in connection with a corporate reorganization, merger, acquisition of its capital stock, or sale of all or substantially all of its assets. Otherwise, neither party may assign any right or delegate any obligation under this agreement, voluntarily or by operation of law, without the prior, signed, written consent of the other party. Any attempt to assign or delegate against the terms of this agreement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b/>
          <w:b/>
        </w:rPr>
      </w:pPr>
      <w:r>
        <w:rPr>
          <w:b/>
        </w:rPr>
        <w:t>Disclosing Party</w:t>
      </w:r>
    </w:p>
    <w:p>
      <w:pPr>
        <w:pStyle w:val="Normal"/>
        <w:widowControl/>
        <w:bidi w:val="0"/>
        <w:spacing w:lineRule="auto" w:line="360" w:before="244" w:after="244"/>
        <w:ind w:left="2880" w:right="1440" w:hanging="2880"/>
        <w:jc w:val="left"/>
        <w:rPr/>
      </w:pPr>
      <w:r>
        <w:rPr/>
        <w:t>Legal Name:</w:t>
        <w:tab/>
        <w:t>_______________________________________</w:t>
        <w:br/>
        <w:t>[Write the legal name of the party disclosing confidential information,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b/>
          <w:b/>
        </w:rPr>
      </w:pPr>
      <w:r>
        <w:rPr>
          <w:b/>
        </w:rPr>
        <w:t>Receiving Party</w:t>
      </w:r>
    </w:p>
    <w:p>
      <w:pPr>
        <w:pStyle w:val="Normal"/>
        <w:widowControl/>
        <w:bidi w:val="0"/>
        <w:spacing w:lineRule="auto" w:line="360" w:before="244" w:after="244"/>
        <w:ind w:left="2880" w:right="1440" w:hanging="2880"/>
        <w:jc w:val="left"/>
        <w:rPr/>
      </w:pPr>
      <w:r>
        <w:rPr/>
        <w:t>Legal Name:</w:t>
        <w:tab/>
        <w:t>_______________________________________</w:t>
        <w:br/>
        <w:t>[Write the legal name of the party receiving confidential information,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LibreOffice/6.1.5.2$Linux_X86_64 LibreOffice_project/10$Build-2</Application>
  <Pages>1</Pages>
  <Words>103</Words>
  <Characters>1071</Characters>
  <CharactersWithSpaces>1164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2021-06-03T11:23:00Z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