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2026-10-15 아침 경제 브리핑</w:t>
      </w:r>
    </w:p>
    <w:p>
      <w:r>
        <w:rPr>
          <w:color w:val="888888"/>
        </w:rPr>
        <w:t>오늘의 주제: 신용스프레드 (위험의 가격)</w:t>
      </w:r>
    </w:p>
    <w:p>
      <w:pPr>
        <w:spacing w:before="360"/>
      </w:pPr>
      <w:r>
        <w:rPr>
          <w:b/>
          <w:color w:val="2F6F5E"/>
          <w:sz w:val="26"/>
        </w:rPr>
        <w:t>① 오늘의 경제 뉴스</w:t>
      </w:r>
    </w:p>
    <w:p>
      <w:r>
        <w:rPr>
          <w:b/>
          <w:sz w:val="24"/>
        </w:rPr>
        <w:t>1. 국채선물, 미국 CPI발 요동 속 혼조…10년물 5틱↑</w:t>
      </w:r>
      <w:r>
        <w:rPr>
          <w:color w:val="888888"/>
        </w:rPr>
        <w:t xml:space="preserve">  (연합인포맥스)</w:t>
      </w:r>
    </w:p>
    <w:p>
      <w:r>
        <w:t>미국의 소비자물가지수(CPI)가 시장 예상치를 웃돌면서 글로벌 채권 시장이 크게 흔들렸고, 한국 국채선물 시장도 장 초반부터 출렁였습니다. 물가가 쉽게 잡히지 않으면 중앙은행이 기준금리를 내리기 어렵거나 오히려 더 올릴 수 있다는 불안감이 채권 가격을 압박했습니다. 장기물인 10년 만기 국채선물은 등락을 거듭하다 소폭 상승하며 혼조세로 마감했습니다.</w:t>
      </w:r>
    </w:p>
    <w:p>
      <w:r>
        <w:rPr>
          <w:b/>
        </w:rPr>
        <w:t xml:space="preserve">왜 중요한가요?  </w:t>
      </w:r>
      <w:r>
        <w:t>기준금리의 향방을 가늠하는 핵심 지표인 물가가 다시 튀어 오르면 전 세계 대출 금리와 연구실 과제비 조달 비용까지 연쇄적으로 영향을 받습니다. 특히 국채 금리는 모든 금융 자산의 기준점이 되기 때문에 시장 전체의 자금 흐름을 좌우합니다.</w:t>
      </w:r>
    </w:p>
    <w:p>
      <w:r>
        <w:rPr>
          <w:b/>
        </w:rPr>
        <w:t xml:space="preserve">오늘 배움과의 연결  </w:t>
      </w:r>
      <w:r>
        <w:t>기준이 되는 국채 금리가 흔들리면 기업들이 발행하는 회사채와의 금리 격차인 신용스프레드도 함께 출렁이게 됩니다.</w:t>
      </w:r>
    </w:p>
    <w:p>
      <w:r>
        <w:rPr>
          <w:b/>
          <w:sz w:val="24"/>
        </w:rPr>
        <w:t>2. 뜨거운 인플레이션 지표에 금리 인상 우려 고조되며 나스닥 급락 마감</w:t>
      </w:r>
      <w:r>
        <w:rPr>
          <w:color w:val="888888"/>
        </w:rPr>
        <w:t xml:space="preserve">  (Reuters)</w:t>
      </w:r>
    </w:p>
    <w:p>
      <w:r>
        <w:t>미국 노동부가 발표한 인플레이션 지표가 예상보다 높게 나오자 미 연방준비제도(Fed)가 금리를 더 올릴 수 있다는 공포가 시장을 덮쳤습니다. 미래 성장을 담보로 높은 평가를 받던 기술주 중심의 나스닥 지수가 큰 폭으로 하락했습니다. 투자자들은 안전자산인 현금성 자산으로 피신하며 위험자산을 서둘러 정리하는 모습을 보였습니다.</w:t>
      </w:r>
    </w:p>
    <w:p>
      <w:r>
        <w:rPr>
          <w:b/>
        </w:rPr>
        <w:t xml:space="preserve">왜 중요한가요?  </w:t>
      </w:r>
      <w:r>
        <w:t>기술 기업들은 연구개발(R&amp;D)과 시설 투자를 위해 막대한 자금을 빌려 쓰는데, 고금리가 지속되면 이자 부담이 급증해 기업 실적이 악화됩니다. 글로벌 증시를 이끄는 빅테크 기업들의 투자 위축은 반도체 등 첨단 기술 생태계 전반의 연구 개발 환경에도 직접적인 영향을 미칩니다.</w:t>
      </w:r>
    </w:p>
    <w:p>
      <w:r>
        <w:rPr>
          <w:b/>
        </w:rPr>
        <w:t xml:space="preserve">오늘 배움과의 연결  </w:t>
      </w:r>
      <w:r>
        <w:t>시장 전반의 불안이 커질수록 투자자들은 부도 위험이 있는 회사채 대신 안전한 국채를 선호하게 되어 신용스프레드가 확대됩니다.</w:t>
      </w:r>
    </w:p>
    <w:p>
      <w:pPr>
        <w:spacing w:before="360"/>
      </w:pPr>
      <w:r>
        <w:rPr>
          <w:b/>
          <w:color w:val="2F6F5E"/>
          <w:sz w:val="26"/>
        </w:rPr>
        <w:t>② 오늘의 경제 지식 — [Unit 10] 신용스프레드 (위험의 가격)</w:t>
      </w:r>
    </w:p>
    <w:p>
      <w:r>
        <w:t>연구실에서 신뢰성이 검증된 순도 99.99% 시약을 살 때와, 출처가 불분명한 저가 시약을 살 때의 상황을 떠올려보세요. 후자는 불량일 위험이 크기 때문에 훨씬 싼 가격(더 큰 혜택)을 요구하게 됩니다. 채권 시장에서도 똑같은 일이 일어납니다. 절대 망하지 않을 국가가 발행하는 국채 금리와, 파산 위험이 있는 일반 기업이 발행하는 회사채 금리 사이의 차이를 바로 '신용스프레드(Credit Spread)'라고 부릅니다. 기업은 투자자를 모으기 위해 안전한 국채보다 더 높은 금리(이자)를 얹어주어야 하는데, 이 추가 금리가 바로 '위험의 가격'입니다. 경기가 좋고 기업 실적이 튼튼할 때는 위험이 적다고 판단되어 이 격차가 줄어듭니다. 반대로 경기 침체 우려가 커지거나 금융 시장이 흔들리면 투자자들이 불안해하며 훨씬 더 높은 보상을 요구하므로 신용스프레드가 급격히 벌어집니다. 따라서 신용스프레드는 시장이 체감하는 공포의 크기를 측정하는 정밀한 센서 역할을 합니다.</w:t>
      </w:r>
    </w:p>
    <w:p>
      <w:r>
        <w:rPr>
          <w:b/>
        </w:rPr>
        <w:t xml:space="preserve">오늘 뉴스와의 연결  </w:t>
      </w:r>
      <w:r>
        <w:t>미국 인플레이션 충격으로 시장 불안이 커질 때 투자자들이 기업의 파산 위험을 더 높게 평가하면서 신용스프레드가 확대될 수 있습니다.</w:t>
      </w:r>
    </w:p>
    <w:p>
      <w:pPr>
        <w:spacing w:before="360"/>
      </w:pPr>
      <w:r>
        <w:rPr>
          <w:b/>
          <w:color w:val="2F6F5E"/>
          <w:sz w:val="26"/>
        </w:rPr>
        <w:t>③ 오늘의 용어 — 신용스프레드 (Credit Spread)</w:t>
      </w:r>
    </w:p>
    <w:p>
      <w:r>
        <w:rPr>
          <w:b/>
        </w:rPr>
        <w:t xml:space="preserve">정의  </w:t>
      </w:r>
      <w:r>
        <w:t>특정 기업이 발행한 회사채의 금리와 동일한 만기를 가진 무위험 국채 금리 간의 차이로, 기업의 신용 위험에 대해 시장이 요구하는 추가 금리를 뜻합니다.</w:t>
      </w:r>
    </w:p>
    <w:p>
      <w:r>
        <w:rPr>
          <w:b/>
        </w:rPr>
        <w:t xml:space="preserve">비유  </w:t>
      </w:r>
      <w:r>
        <w:t>정품 보증 장비와 중고 장비의 가격 차이처럼, 고장(파산) 가능성에 대비해 깎아주거나 얹어줘야 하는 일종의 '위험 프리미엄'입니다.</w:t>
      </w:r>
    </w:p>
    <w:p>
      <w:r>
        <w:rPr>
          <w:b/>
        </w:rPr>
        <w:t xml:space="preserve">사용 예  </w:t>
      </w:r>
      <w:r>
        <w:t>경기 침체 우려가 커지자 신용도가 낮은 기업들의 회사채 신용스프레드가 연중 최고치로 벌어졌다.</w:t>
      </w:r>
    </w:p>
    <w:p>
      <w:pPr>
        <w:spacing w:before="360"/>
      </w:pPr>
      <w:r>
        <w:rPr>
          <w:b/>
          <w:color w:val="2F6F5E"/>
          <w:sz w:val="26"/>
        </w:rPr>
        <w:t>④ 복습 코너</w:t>
      </w:r>
    </w:p>
    <w:p>
      <w:r>
        <w:rPr>
          <w:b/>
        </w:rPr>
        <w:t xml:space="preserve">수익률곡선 역전 (Yield Curve Inversion) (배운 날: 2026-10-12)  </w:t>
      </w:r>
      <w:r>
        <w:t>장기 대출은 불확실성이 커서 단기 대출보다 이자가 높은 게 상식이지만, 경기 침체가 올 것 같으면 단기 금리가 장기 금리보다 높아지는 '수익률곡선 역전'이 일어난다고 배웠죠? 오늘처럼 물가 불안으로 단기 기준금리가 계속 높게 유지될 것이라는 전망이 강해질 때 이러한 역전 현상이 심화되곤 합니다.</w:t>
      </w:r>
    </w:p>
    <w:p>
      <w:r>
        <w:rPr>
          <w:b/>
        </w:rPr>
        <w:t xml:space="preserve">배당 (Dividend) (배운 날: 2026-10-08)  </w:t>
      </w:r>
      <w:r>
        <w:t>기업이 번 돈을 주주들에게 나누어 주는 분배금인 '배당' 기억하시나요? 오늘 미국 기술주처럼 금리가 올라 주가가 흔들릴 때는, 주가 변동과 상관없이 안정적으로 현금을 쥐여주는 고배당 기업들이 방어적인 투자처로 주목받게 됩니다.</w:t>
      </w:r>
    </w:p>
    <w:p>
      <w:pPr>
        <w:spacing w:before="360"/>
      </w:pPr>
      <w:r>
        <w:rPr>
          <w:b/>
          <w:color w:val="2F6F5E"/>
          <w:sz w:val="26"/>
        </w:rPr>
        <w:t>⑤ 확인 퀴즈</w:t>
      </w:r>
    </w:p>
    <w:p>
      <w:r>
        <w:rPr>
          <w:b/>
        </w:rPr>
        <w:t xml:space="preserve">Q1. </w:t>
      </w:r>
      <w:r>
        <w:t>다음 중 '신용스프레드(Credit Spread)'에 대한 설명으로 가장 적절한 것은 무엇일까요?</w:t>
      </w:r>
    </w:p>
    <w:p>
      <w:r>
        <w:t xml:space="preserve">    1) 한국은행의 기준금리와 미국 연준의 기준금리 차이를 뜻한다.</w:t>
      </w:r>
    </w:p>
    <w:p>
      <w:r>
        <w:t xml:space="preserve">    2) 동일한 만기를 가진 회사채 금리와 국채 금리 사이의 차이를 말한다.</w:t>
      </w:r>
    </w:p>
    <w:p>
      <w:r>
        <w:t xml:space="preserve">    3) 기업이 주주들에게 지급하는 배당금의 분기별 증가율을 의미한다.</w:t>
      </w:r>
    </w:p>
    <w:p>
      <w:r>
        <w:t xml:space="preserve">    4) 만기가 긴 채권과 만기가 짧은 채권 간의 단순한 기간 차이를 가리킨다.</w:t>
      </w:r>
    </w:p>
    <w:p>
      <w:r>
        <w:rPr>
          <w:b/>
        </w:rPr>
        <w:t xml:space="preserve">Q2. </w:t>
      </w:r>
      <w:r>
        <w:t>오늘 뉴스에서 미국의 소비자물가지수(CPI)가 예상보다 높게 나왔을 때 금융 시장에 나타난 반응으로 올바른 것은 무엇일까요?</w:t>
      </w:r>
    </w:p>
    <w:p>
      <w:r>
        <w:t xml:space="preserve">    1) 중앙은행이 곧바로 금리를 큰 폭으로 인하할 것이라는 기대감이 형성되었다.</w:t>
      </w:r>
    </w:p>
    <w:p>
      <w:r>
        <w:t xml:space="preserve">    2) 기업들의 이자 부담 완화 기대로 인해 나스닥 지수가 사상 최고치로 급등했다.</w:t>
      </w:r>
    </w:p>
    <w:p>
      <w:r>
        <w:t xml:space="preserve">    3) 금리 인상 우려가 다시 커지면서 기술주 중심의 나스닥 지수가 급락했다.</w:t>
      </w:r>
    </w:p>
    <w:p>
      <w:r>
        <w:t xml:space="preserve">    4) 인플레이션이 완벽히 통제되고 있다는 안도감에 모든 채권 금리가 일제히 급락했다.</w:t>
      </w:r>
    </w:p>
    <w:p>
      <w:r>
        <w:br w:type="page"/>
      </w:r>
    </w:p>
    <w:p>
      <w:pPr>
        <w:spacing w:before="360"/>
      </w:pPr>
      <w:r>
        <w:rPr>
          <w:b/>
          <w:color w:val="2F6F5E"/>
          <w:sz w:val="26"/>
        </w:rPr>
        <w:t>퀴즈 정답 및 해설</w:t>
      </w:r>
    </w:p>
    <w:p>
      <w:r>
        <w:rPr>
          <w:b/>
        </w:rPr>
        <w:t xml:space="preserve">Q1 정답  </w:t>
      </w:r>
      <w:r>
        <w:t>2) 동일한 만기를 가진 회사채 금리와 국채 금리 사이의 차이를 말한다.</w:t>
      </w:r>
    </w:p>
    <w:p>
      <w:r>
        <w:rPr>
          <w:b/>
        </w:rPr>
        <w:t xml:space="preserve">해설  </w:t>
      </w:r>
      <w:r>
        <w:t>신용스프레드는 부도 위험이 거의 없는 국채 금리와 채무 불이행 위험이 있는 회사채 금리 간의 격차로, 시장이 평가하는 '위험의 가격'을 나타냅니다.</w:t>
      </w:r>
    </w:p>
    <w:p>
      <w:r>
        <w:rPr>
          <w:b/>
        </w:rPr>
        <w:t xml:space="preserve">Q2 정답  </w:t>
      </w:r>
      <w:r>
        <w:t>3) 금리 인상 우려가 다시 커지면서 기술주 중심의 나스닥 지수가 급락했다.</w:t>
      </w:r>
    </w:p>
    <w:p>
      <w:r>
        <w:rPr>
          <w:b/>
        </w:rPr>
        <w:t xml:space="preserve">해설  </w:t>
      </w:r>
      <w:r>
        <w:t>물가가 예상보다 높게 유지되면 중앙은행이 고금리를 길게 유지하거나 추가 인상할 수 있다는 우려가 커져, 기술주 등 위험자산이 큰 하락 압력을 받게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