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2026-10-16 아침 경제 브리핑</w:t>
      </w:r>
    </w:p>
    <w:p>
      <w:r>
        <w:rPr>
          <w:color w:val="888888"/>
        </w:rPr>
        <w:t>오늘의 주제: 국채와 회사채의 차이</w:t>
      </w:r>
    </w:p>
    <w:p>
      <w:pPr>
        <w:spacing w:before="360"/>
      </w:pPr>
      <w:r>
        <w:rPr>
          <w:b/>
          <w:color w:val="2F6F5E"/>
          <w:sz w:val="26"/>
        </w:rPr>
        <w:t>① 오늘의 경제 뉴스</w:t>
      </w:r>
    </w:p>
    <w:p>
      <w:r>
        <w:rPr>
          <w:b/>
          <w:sz w:val="24"/>
        </w:rPr>
        <w:t>1. 주택담보대출 변동금리 또 상승…신규 대출 최고 연 6%대 진입</w:t>
      </w:r>
      <w:r>
        <w:rPr>
          <w:color w:val="888888"/>
        </w:rPr>
        <w:t xml:space="preserve">  (한겨레)</w:t>
      </w:r>
    </w:p>
    <w:p>
      <w:r>
        <w:t>시중 은행의 주택담보대출 변동금리가 다시 오르며 신규 대출 금리가 연 6%를 넘어섰습니다. 이는 은행들이 대출 자금을 마련할 때 기준이 되는 코픽스(COFIX) 지수가 상승했기 때문입니다. 금리가 오르면 돈을 빌린 사람들의 매달 이자 부담이 눈에 띄게 늘어나게 됩니다.</w:t>
      </w:r>
    </w:p>
    <w:p>
      <w:r>
        <w:rPr>
          <w:b/>
        </w:rPr>
        <w:t xml:space="preserve">왜 중요한가요?  </w:t>
      </w:r>
      <w:r>
        <w:t>대출 금리 상승은 가계의 가용 소득을 줄여 전체적인 소비 위축을 가져올 수 있습니다. 또한 부동산 시장의 매수 심리를 억제하는 강력한 요인이 됩니다.</w:t>
      </w:r>
    </w:p>
    <w:p>
      <w:r>
        <w:rPr>
          <w:b/>
        </w:rPr>
        <w:t xml:space="preserve">오늘 배움과의 연결  </w:t>
      </w:r>
      <w:r>
        <w:t>오늘 배울 채권과 금리의 원리에 따라, 시장의 전반적인 금리 수준이 대출 금리에도 직접적인 영향을 미칩니다.</w:t>
      </w:r>
    </w:p>
    <w:p>
      <w:r>
        <w:rPr>
          <w:b/>
          <w:sz w:val="24"/>
        </w:rPr>
        <w:t>2. 미국 도매 물가, 2022년 이후 최고 수준 기록</w:t>
      </w:r>
      <w:r>
        <w:rPr>
          <w:color w:val="888888"/>
        </w:rPr>
        <w:t xml:space="preserve">  (AP News)</w:t>
      </w:r>
    </w:p>
    <w:p>
      <w:r>
        <w:t>미국의 생산자물가지수(PPI)가 2022년 이후 가장 높은 수준으로 치솟았습니다. 이는 기업들이 제품을 만드는 데 드는 비용이 비싸졌다는 뜻으로, 곧 소비자가 마트에서 지불하는 가격도 오를 수 있음을 시사합니다. 인플레이션이 쉽게 잡히지 않고 있다는 신호로 해석됩니다.</w:t>
      </w:r>
    </w:p>
    <w:p>
      <w:r>
        <w:rPr>
          <w:b/>
        </w:rPr>
        <w:t xml:space="preserve">왜 중요한가요?  </w:t>
      </w:r>
      <w:r>
        <w:t>생산 비용 상승은 결국 소비자 물가 상승으로 이어져 중앙은행의 금리 인하 결정을 늦추게 만듭니다. 고금리 상태가 더 오래 지속될 가능성이 커진 셈입니다.</w:t>
      </w:r>
    </w:p>
    <w:p>
      <w:r>
        <w:rPr>
          <w:b/>
        </w:rPr>
        <w:t xml:space="preserve">오늘 배움과의 연결  </w:t>
      </w:r>
      <w:r>
        <w:t>물가가 오르면 화폐 가치를 방어하기 위해 금리가 높아지고, 이는 채권 가격 하락으로 연결됩니다.</w:t>
      </w:r>
    </w:p>
    <w:p>
      <w:pPr>
        <w:spacing w:before="360"/>
      </w:pPr>
      <w:r>
        <w:rPr>
          <w:b/>
          <w:color w:val="2F6F5E"/>
          <w:sz w:val="26"/>
        </w:rPr>
        <w:t>② 오늘의 경제 지식 — [Unit 10] 국채와 회사채의 차이</w:t>
      </w:r>
    </w:p>
    <w:p>
      <w:r>
        <w:t>실험실에서 장비를 빌릴 때, 국가 연구소에서 빌리는 것과 이제 막 시작한 스타트업에서 빌리는 것은 리스크가 다르죠? 경제에서도 마찬가지입니다. 돈을 빌려주고 받는 증서인 '채권'은 누가 발행하느냐에 따라 성격이 확 갈립니다. 국가가 발행하는 '국채'는 나라가 망하지 않는 한 돈을 떼일 염려가 거의 없습니다. 그래서 수익률(금리)은 낮지만 세상에서 가장 안전한 자산으로 통합니다. 반면 '회사채'는 민간 기업이 발행합니다. 기업은 국가보다 망할 확률이 조금이라도 더 높기 때문에, 투자자들에게 '위험을 감수하는 대신 이자를 더 줄게!'라며 더 높은 금리를 약속해야 합니다. 이를 '위험 프리미엄'이라고 부릅니다. 연구비 펀딩을 받을 때 기관의 신용도에 따라 이자율이 달라지는 것과 비슷합니다. 결과적으로 시장 금리가 오르면 국채 금리가 기준점이 되어 먼저 움직이고, 기업들은 그보다 더 비싼 이자를 내며 돈을 빌려야 하는 구조가 됩니다.</w:t>
      </w:r>
    </w:p>
    <w:p>
      <w:r>
        <w:rPr>
          <w:b/>
        </w:rPr>
        <w:t xml:space="preserve">오늘 뉴스와의 연결  </w:t>
      </w:r>
      <w:r>
        <w:t>주택담보대출 금리가 오르는 것도 결국 은행이 돈을 빌려오는 기준 금리(채권 금리 등)가 상승했기 때문입니다.</w:t>
      </w:r>
    </w:p>
    <w:p>
      <w:pPr>
        <w:spacing w:before="360"/>
      </w:pPr>
      <w:r>
        <w:rPr>
          <w:b/>
          <w:color w:val="2F6F5E"/>
          <w:sz w:val="26"/>
        </w:rPr>
        <w:t>③ 오늘의 용어 — 신용등급 (Credit Rating)</w:t>
      </w:r>
    </w:p>
    <w:p>
      <w:r>
        <w:rPr>
          <w:b/>
        </w:rPr>
        <w:t xml:space="preserve">정의  </w:t>
      </w:r>
      <w:r>
        <w:t>채권을 발행하는 주체가 빌린 돈을 제때 갚을 능력이 있는지를 평가하여 등급으로 나타낸 것입니다.</w:t>
      </w:r>
    </w:p>
    <w:p>
      <w:r>
        <w:rPr>
          <w:b/>
        </w:rPr>
        <w:t xml:space="preserve">비유  </w:t>
      </w:r>
      <w:r>
        <w:t>연구원의 역량을 평가할 때 논문 실적이나 인용 지수(Impact Factor)를 보고 신뢰도를 판단하는 것과 같습니다.</w:t>
      </w:r>
    </w:p>
    <w:p>
      <w:r>
        <w:rPr>
          <w:b/>
        </w:rPr>
        <w:t xml:space="preserve">사용 예  </w:t>
      </w:r>
      <w:r>
        <w:t>이번 회사는 신용등급이 AAA에서 AA로 하락하여 회사채 발행 시 더 높은 이자를 줘야 했습니다.</w:t>
      </w:r>
    </w:p>
    <w:p>
      <w:pPr>
        <w:spacing w:before="360"/>
      </w:pPr>
      <w:r>
        <w:rPr>
          <w:b/>
          <w:color w:val="2F6F5E"/>
          <w:sz w:val="26"/>
        </w:rPr>
        <w:t>④ 복습 코너</w:t>
      </w:r>
    </w:p>
    <w:p>
      <w:r>
        <w:rPr>
          <w:b/>
        </w:rPr>
        <w:t xml:space="preserve">할인율 (Discount Rate) (배운 날: 2026-10-09)  </w:t>
      </w:r>
      <w:r>
        <w:t>미래에 받을 100만 원이 지금의 100만 원보다 가치가 낮다고 보고, 그 차이를 깎아내는 비율입니다. 오늘 뉴스에서 금리가 올랐다는 건, 미래 가치를 깎는 '할인율'이 높아졌다는 뜻이기도 합니다.</w:t>
      </w:r>
    </w:p>
    <w:p>
      <w:pPr>
        <w:spacing w:before="360"/>
      </w:pPr>
      <w:r>
        <w:rPr>
          <w:b/>
          <w:color w:val="2F6F5E"/>
          <w:sz w:val="26"/>
        </w:rPr>
        <w:t>⑤ 확인 퀴즈</w:t>
      </w:r>
    </w:p>
    <w:p>
      <w:r>
        <w:rPr>
          <w:b/>
        </w:rPr>
        <w:t xml:space="preserve">Q1. </w:t>
      </w:r>
      <w:r>
        <w:t>오늘의 레슨에 따르면, 국채와 회사채 중 일반적으로 금리(이자율)가 더 높은 것은 무엇일까요?</w:t>
      </w:r>
    </w:p>
    <w:p>
      <w:r>
        <w:t xml:space="preserve">    1) 국채 (국가가 발행하므로 더 안전해서)</w:t>
      </w:r>
    </w:p>
    <w:p>
      <w:r>
        <w:t xml:space="preserve">    2) 회사채 (부도 위험이 국채보다 커서 보상이 필요하므로)</w:t>
      </w:r>
    </w:p>
    <w:p>
      <w:r>
        <w:t xml:space="preserve">    3) 두 채권의 금리는 항상 같다</w:t>
      </w:r>
    </w:p>
    <w:p>
      <w:r>
        <w:t xml:space="preserve">    4) 발행 규모가 큰 쪽이 무조건 금리가 낮다</w:t>
      </w:r>
    </w:p>
    <w:p>
      <w:r>
        <w:rPr>
          <w:b/>
        </w:rPr>
        <w:t xml:space="preserve">Q2. </w:t>
      </w:r>
      <w:r>
        <w:t>미국 도매 물가(PPI)가 2022년 이후 최고치를 기록했다는 뉴스가 시사하는 바는 무엇인가요?</w:t>
      </w:r>
    </w:p>
    <w:p>
      <w:r>
        <w:t xml:space="preserve">    1) 물가가 안정되어 금리가 곧 내려갈 것이다</w:t>
      </w:r>
    </w:p>
    <w:p>
      <w:r>
        <w:t xml:space="preserve">    2) 생산 비용 상승으로 인해 향후 소비자 물가도 오를 가능성이 크다</w:t>
      </w:r>
    </w:p>
    <w:p>
      <w:r>
        <w:t xml:space="preserve">    3) 기업들의 이익이 무조건 늘어날 것이다</w:t>
      </w:r>
    </w:p>
    <w:p>
      <w:r>
        <w:t xml:space="preserve">    4) 국채 금리가 즉시 0%로 떨어질 것이다</w:t>
      </w:r>
    </w:p>
    <w:p>
      <w:r>
        <w:br w:type="page"/>
      </w:r>
    </w:p>
    <w:p>
      <w:pPr>
        <w:spacing w:before="360"/>
      </w:pPr>
      <w:r>
        <w:rPr>
          <w:b/>
          <w:color w:val="2F6F5E"/>
          <w:sz w:val="26"/>
        </w:rPr>
        <w:t>퀴즈 정답 및 해설</w:t>
      </w:r>
    </w:p>
    <w:p>
      <w:r>
        <w:rPr>
          <w:b/>
        </w:rPr>
        <w:t xml:space="preserve">Q1 정답  </w:t>
      </w:r>
      <w:r>
        <w:t>2) 회사채 (부도 위험이 국채보다 커서 보상이 필요하므로)</w:t>
      </w:r>
    </w:p>
    <w:p>
      <w:r>
        <w:rPr>
          <w:b/>
        </w:rPr>
        <w:t xml:space="preserve">해설  </w:t>
      </w:r>
      <w:r>
        <w:t>회사채는 국채보다 원금을 돌려받지 못할 위험이 크기 때문에, 투자자에게 더 높은 이자를 제안해야 합니다.</w:t>
      </w:r>
    </w:p>
    <w:p>
      <w:r>
        <w:rPr>
          <w:b/>
        </w:rPr>
        <w:t xml:space="preserve">Q2 정답  </w:t>
      </w:r>
      <w:r>
        <w:t>2) 생산 비용 상승으로 인해 향후 소비자 물가도 오를 가능성이 크다</w:t>
      </w:r>
    </w:p>
    <w:p>
      <w:r>
        <w:rPr>
          <w:b/>
        </w:rPr>
        <w:t xml:space="preserve">해설  </w:t>
      </w:r>
      <w:r>
        <w:t>도매 물가는 소비자 물가의 선행 지표 역할을 하므로, 도매 물가가 오르면 시차를 두고 일반 물가도 오를 가능성이 높습니다.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