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2026-09-02 아침 경제 브리핑</w:t>
      </w:r>
    </w:p>
    <w:p>
      <w:r>
        <w:rPr>
          <w:color w:val="888888"/>
        </w:rPr>
        <w:t>오늘의 주제: 주가지수 (코스피, S&amp;P500)</w:t>
      </w:r>
    </w:p>
    <w:p>
      <w:pPr>
        <w:spacing w:before="360"/>
      </w:pPr>
      <w:r>
        <w:rPr>
          <w:b/>
          <w:color w:val="2F6F5E"/>
          <w:sz w:val="26"/>
        </w:rPr>
        <w:t>① 오늘의 경제 뉴스</w:t>
      </w:r>
    </w:p>
    <w:p>
      <w:r>
        <w:rPr>
          <w:b/>
          <w:sz w:val="24"/>
        </w:rPr>
        <w:t>1. 국채금리 상승 여파로 한미일 동반 급등… 증시 위험자산 전반 긴장</w:t>
      </w:r>
      <w:r>
        <w:rPr>
          <w:color w:val="888888"/>
        </w:rPr>
        <w:t xml:space="preserve">  (연합인포맥스)</w:t>
      </w:r>
    </w:p>
    <w:p>
      <w:r>
        <w:t>한국, 미국, 일본의 국채금리가 일제히 오르면서 주식 같은 위험자산 시장에 긴장감이 돌고 있습니다. 국채금리가 오르면 안전한 국채의 이자 매력이 커져 상대적으로 위험한 주식 시장의 자금이 빠져나갈 가능성이 높아집니다. 여기에 각국 중앙은행의 긴축적 분위기가 이어지면서 투자 심리가 위축되고 있습니다.</w:t>
      </w:r>
    </w:p>
    <w:p>
      <w:r>
        <w:rPr>
          <w:b/>
        </w:rPr>
        <w:t xml:space="preserve">왜 중요한가요?  </w:t>
      </w:r>
      <w:r>
        <w:t>국채금리는 모든 대출과 투자의 기준이 되는 기본 금리 역할을 하므로 시장 전반의 자금 흐름을 좌우합니다. 금리가 계속 오르면 기업들의 이자 부담이 커져 실적과 주가에 부담을 줄 수 있습니다.</w:t>
      </w:r>
    </w:p>
    <w:p>
      <w:r>
        <w:rPr>
          <w:b/>
        </w:rPr>
        <w:t xml:space="preserve">오늘 배움과의 연결  </w:t>
      </w:r>
      <w:r>
        <w:t>주식 시장의 대표 지표들이 왜 국채금리 변화에 민감하게 반응하며 출렁이는지 이해하는 데 도움이 됩니다.</w:t>
      </w:r>
    </w:p>
    <w:p>
      <w:r>
        <w:rPr>
          <w:b/>
          <w:sz w:val="24"/>
        </w:rPr>
        <w:t>2. 국채 매도세 심화, 전 세계 대출자 압박 우려</w:t>
      </w:r>
      <w:r>
        <w:rPr>
          <w:color w:val="888888"/>
        </w:rPr>
        <w:t xml:space="preserve">  (The New York Times)</w:t>
      </w:r>
    </w:p>
    <w:p>
      <w:r>
        <w:t>글로벌 채권 시장에서 대규모 매도세가 나타나면서 채권 가격이 떨어지고 국채 수익률(금리)이 급등하고 있습니다. 채권 금리가 오르면 정부와 기업은 물론 일반 대출자들의 자금 조달 비용이 전반적으로 증가하게 됩니다. 인플레이션 우려와 통화정책 불확실성이 맞물리며 글로벌 차입 비용 상승 압박이 커지고 있습니다.</w:t>
      </w:r>
    </w:p>
    <w:p>
      <w:r>
        <w:rPr>
          <w:b/>
        </w:rPr>
        <w:t xml:space="preserve">왜 중요한가요?  </w:t>
      </w:r>
      <w:r>
        <w:t>글로벌 차입 비용 증가는 기업의 신규 투자 축소와 가계 소비 둔화로 이어져 세계 경제 성장을 둔화시킬 수 있습니다. 전 세계 금융 시장의 유동성이 줄어들면 주요국 주가지수에도 하방 압력으로 작용합니다.</w:t>
      </w:r>
    </w:p>
    <w:p>
      <w:r>
        <w:rPr>
          <w:b/>
        </w:rPr>
        <w:t xml:space="preserve">오늘 배움과의 연결  </w:t>
      </w:r>
      <w:r>
        <w:t>글로벌 거시경제 환경이 S&amp;P500 등 주요 주가지수의 방향성에 직접적인 영향을 주는 구조를 보여줍니다.</w:t>
      </w:r>
    </w:p>
    <w:p>
      <w:pPr>
        <w:spacing w:before="360"/>
      </w:pPr>
      <w:r>
        <w:rPr>
          <w:b/>
          <w:color w:val="2F6F5E"/>
          <w:sz w:val="26"/>
        </w:rPr>
        <w:t>② 오늘의 경제 지식 — [Unit 7] 주가지수 (코스피, S&amp;P500)</w:t>
      </w:r>
    </w:p>
    <w:p>
      <w:r>
        <w:t>실험실에서 수많은 센서 데이터를 일일이 보기보다 전체 시스템의 상태를 한눈에 보여주는 대표 대시보드 지표를 확인하듯, 금융시장에서도 수많은 상장기업 주가를 종합해 시장 전체의 온도를 보여주는 숫자가 바로 '주가지수'입니다. 대표적으로 한국의 '코스피(KOSPI)'와 미국의 'S&amp;P 500'이 있습니다. 코스피는 한국거래소 유가증권시장에 상장된 대형 기업들의 시가총액을 바탕으로 계산되며, 한국 제조업과 수출 경제의 흐름을 반영합니다. 반면 미국의 S&amp;P 500은 대표적인 우량 기업 500개를 선별해 만든 지수로, 전 세계에서 가장 널리 쓰이는 미국 경제의 벤치마크 지표입니다. 주가지수가 상승하면 시장 전반에 투자 자금이 들어오고 경제에 대한 기대감이 높다는 뜻이고, 반대로 하락하면 경기 둔화 우려나 금리 상승 등으로 투자 심리가 얼어붙었음을 의미합니다.</w:t>
      </w:r>
    </w:p>
    <w:p>
      <w:r>
        <w:rPr>
          <w:b/>
        </w:rPr>
        <w:t xml:space="preserve">오늘 뉴스와의 연결  </w:t>
      </w:r>
      <w:r>
        <w:t>오늘 국채금리 급등으로 인해 코스피와 글로벌 주요 주가지수들이 전반적으로 긴장하며 출렁였습니다.</w:t>
      </w:r>
    </w:p>
    <w:p>
      <w:pPr>
        <w:spacing w:before="360"/>
      </w:pPr>
      <w:r>
        <w:rPr>
          <w:b/>
          <w:color w:val="2F6F5E"/>
          <w:sz w:val="26"/>
        </w:rPr>
        <w:t>③ 오늘의 용어 — 주가지수 (Stock Index)</w:t>
      </w:r>
    </w:p>
    <w:p>
      <w:r>
        <w:rPr>
          <w:b/>
        </w:rPr>
        <w:t xml:space="preserve">정의  </w:t>
      </w:r>
      <w:r>
        <w:t>특정 주식 시장이나 시장 내 특정 그룹에 속한 주식들의 가격 변동을 종합하여 하나의 숫자로 나타낸 지표입니다.</w:t>
      </w:r>
    </w:p>
    <w:p>
      <w:r>
        <w:rPr>
          <w:b/>
        </w:rPr>
        <w:t xml:space="preserve">비유  </w:t>
      </w:r>
      <w:r>
        <w:t>실험실 수백 개 센서의 출력값을 개별 확인하는 대신, 전체 장비의 가동 상태를 0~100으로 요약해 보여주는 중앙 모니터의 종합 수치와 같습니다.</w:t>
      </w:r>
    </w:p>
    <w:p>
      <w:r>
        <w:rPr>
          <w:b/>
        </w:rPr>
        <w:t xml:space="preserve">사용 예  </w:t>
      </w:r>
      <w:r>
        <w:t>"오늘 코스피 주가지수가 1% 하락 마감하며 국내 증시 전반의 투자 심리가 다소 위축되었습니다."</w:t>
      </w:r>
    </w:p>
    <w:p>
      <w:pPr>
        <w:spacing w:before="360"/>
      </w:pPr>
      <w:r>
        <w:rPr>
          <w:b/>
          <w:color w:val="2F6F5E"/>
          <w:sz w:val="26"/>
        </w:rPr>
        <w:t>④ 복습 코너</w:t>
      </w:r>
    </w:p>
    <w:p>
      <w:r>
        <w:rPr>
          <w:b/>
        </w:rPr>
        <w:t xml:space="preserve">국채 바이백 (Bond Buyback) (배운 날: 2026-08-26)  </w:t>
      </w:r>
      <w:r>
        <w:t>기억나시나요? 국채 바이백은 정부가 만기 전에 시장에서 자국 국채를 미리 사들여 유동성을 공급하고 금리를 안정시키는 정책입니다. 오늘처럼 글로벌 국채금리가 급등하고 채권 매도세가 강해질 때, 시장 안정을 위해 정부가 카드로 꺼내들 수 있는 대표적인 수단이기도 합니다.</w:t>
      </w:r>
    </w:p>
    <w:p>
      <w:pPr>
        <w:spacing w:before="360"/>
      </w:pPr>
      <w:r>
        <w:rPr>
          <w:b/>
          <w:color w:val="2F6F5E"/>
          <w:sz w:val="26"/>
        </w:rPr>
        <w:t>⑤ 확인 퀴즈</w:t>
      </w:r>
    </w:p>
    <w:p>
      <w:r>
        <w:rPr>
          <w:b/>
        </w:rPr>
        <w:t xml:space="preserve">Q1. </w:t>
      </w:r>
      <w:r>
        <w:t>다음 중 '주가지수'에 대한 설명으로 가장 적절하지 않은 것은 무엇일까요?</w:t>
      </w:r>
    </w:p>
    <w:p>
      <w:r>
        <w:t xml:space="preserve">    1) 시장 내 여러 상장 기업의 주가 변동을 종합해 보여주는 대표 지표이다.</w:t>
      </w:r>
    </w:p>
    <w:p>
      <w:r>
        <w:t xml:space="preserve">    2) 코스피(KOSPI)는 한국 유가증권시장의 대표적인 주가지수이다.</w:t>
      </w:r>
    </w:p>
    <w:p>
      <w:r>
        <w:t xml:space="preserve">    3) S&amp;P 500은 미국 시장의 대표적인 우량 기업 500개를 기준으로 산출된다.</w:t>
      </w:r>
    </w:p>
    <w:p>
      <w:r>
        <w:t xml:space="preserve">    4) 주가지수는 한 개별 기업의 당일 매출액만을 나타내는 지표이다.</w:t>
      </w:r>
    </w:p>
    <w:p>
      <w:r>
        <w:rPr>
          <w:b/>
        </w:rPr>
        <w:t xml:space="preserve">Q2. </w:t>
      </w:r>
      <w:r>
        <w:t>오늘 뉴스에 따르면, 최근 국채금리가 급등하면서 증시와 대출자들에게 어떤 영향을 미칠 수 있을까요?</w:t>
      </w:r>
    </w:p>
    <w:p>
      <w:r>
        <w:t xml:space="preserve">    1) 안전한 국채의 매력이 커지며 위험자산인 주식에 부담을 주고, 대출 이자 비용을 높인다.</w:t>
      </w:r>
    </w:p>
    <w:p>
      <w:r>
        <w:t xml:space="preserve">    2) 기업들의 대출 이자 부담이 완전히 사라져 주식 시장이 폭등한다.</w:t>
      </w:r>
    </w:p>
    <w:p>
      <w:r>
        <w:t xml:space="preserve">    3) 중앙은행이 모든 대출 금리를 0%로 강제 고정하게 만든다.</w:t>
      </w:r>
    </w:p>
    <w:p>
      <w:r>
        <w:t xml:space="preserve">    4) 글로벌 금융 시장의 유동성이 무한정 늘어나 자금 조달이 쉬워진다.</w:t>
      </w:r>
    </w:p>
    <w:p>
      <w:r>
        <w:br w:type="page"/>
      </w:r>
    </w:p>
    <w:p>
      <w:pPr>
        <w:spacing w:before="360"/>
      </w:pPr>
      <w:r>
        <w:rPr>
          <w:b/>
          <w:color w:val="2F6F5E"/>
          <w:sz w:val="26"/>
        </w:rPr>
        <w:t>퀴즈 정답 및 해설</w:t>
      </w:r>
    </w:p>
    <w:p>
      <w:r>
        <w:rPr>
          <w:b/>
        </w:rPr>
        <w:t xml:space="preserve">Q1 정답  </w:t>
      </w:r>
      <w:r>
        <w:t>4) 주가지수는 한 개별 기업의 당일 매출액만을 나타내는 지표이다.</w:t>
      </w:r>
    </w:p>
    <w:p>
      <w:r>
        <w:rPr>
          <w:b/>
        </w:rPr>
        <w:t xml:space="preserve">해설  </w:t>
      </w:r>
      <w:r>
        <w:t>주가지수는 단일 기업의 매출액이 아니라, 여러 상장 기업들의 주가 및 시가총액을 종합하여 시장 전체의 흐름을 나타내는 지표입니다.</w:t>
      </w:r>
    </w:p>
    <w:p>
      <w:r>
        <w:rPr>
          <w:b/>
        </w:rPr>
        <w:t xml:space="preserve">Q2 정답  </w:t>
      </w:r>
      <w:r>
        <w:t>1) 안전한 국채의 매력이 커지며 위험자산인 주식에 부담을 주고, 대출 이자 비용을 높인다.</w:t>
      </w:r>
    </w:p>
    <w:p>
      <w:r>
        <w:rPr>
          <w:b/>
        </w:rPr>
        <w:t xml:space="preserve">해설  </w:t>
      </w:r>
      <w:r>
        <w:t>국채금리가 오르면 안전자산인 국채의 수익률이 높아져 주식 등 위험자산에서 자금이 빠져나갈 수 있고, 가계와 기업의 차입(대출) 비용이 늘어납니다.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