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2026-08-21 아침 경제 브리핑</w:t>
      </w:r>
    </w:p>
    <w:p>
      <w:r>
        <w:rPr>
          <w:color w:val="888888"/>
        </w:rPr>
        <w:t>오늘의 주제: 환율은 어떻게 움직이나</w:t>
      </w:r>
    </w:p>
    <w:p>
      <w:pPr>
        <w:spacing w:before="360"/>
      </w:pPr>
      <w:r>
        <w:rPr>
          <w:b/>
          <w:color w:val="2F6F5E"/>
          <w:sz w:val="26"/>
        </w:rPr>
        <w:t>① 오늘의 경제 뉴스</w:t>
      </w:r>
    </w:p>
    <w:p>
      <w:r>
        <w:rPr>
          <w:b/>
          <w:sz w:val="24"/>
        </w:rPr>
        <w:t>1. 비트코인, 규제완화법 청신호에 7만 불 돌파…역대 2위 공매도 청산</w:t>
      </w:r>
      <w:r>
        <w:rPr>
          <w:color w:val="888888"/>
        </w:rPr>
        <w:t xml:space="preserve">  (연합뉴스)</w:t>
      </w:r>
    </w:p>
    <w:p>
      <w:r>
        <w:t>비트코인 가격이 가상자산 규제 완화 법안에 대한 긍정적인 전망 덕분에 7만 달러를 넘어섰습니다. 특히 가격이 내려갈 것이라고 예상하고 돈을 걸었던 투자자들이 예상 밖의 상승에 손실을 피하기 위해 급히 비트코인을 되사는 '공매도 청산'이 대거 발생하며 상승세에 불을 지폈습니다. 이는 시장이 암호화폐를 제도권 안으로 받아들일 준비가 되었다는 신호로 해석됩니다.</w:t>
      </w:r>
    </w:p>
    <w:p>
      <w:r>
        <w:rPr>
          <w:b/>
        </w:rPr>
        <w:t xml:space="preserve">왜 중요한가요?  </w:t>
      </w:r>
      <w:r>
        <w:t>가상자산이 단순한 투기 대상을 넘어 법적인 틀 안에서 관리되는 단계로 진입하고 있음을 보여줍니다. 또한 시장의 심리가 정책 변화에 얼마나 민감하게 반응하는지 보여주는 사례입니다.</w:t>
      </w:r>
    </w:p>
    <w:p>
      <w:r>
        <w:rPr>
          <w:b/>
        </w:rPr>
        <w:t xml:space="preserve">오늘 배움과의 연결  </w:t>
      </w:r>
      <w:r>
        <w:t>화폐의 가치는 해당 자산에 대한 수요와 공급, 그리고 정책적 신뢰도에 따라 결정된다는 점에서 환율의 원리와 닮아 있습니다.</w:t>
      </w:r>
    </w:p>
    <w:p>
      <w:r>
        <w:rPr>
          <w:b/>
          <w:sz w:val="24"/>
        </w:rPr>
        <w:t>2. 미국 연방 부채 40조 달러 돌파에 대해 알아야 할 세 가지</w:t>
      </w:r>
      <w:r>
        <w:rPr>
          <w:color w:val="888888"/>
        </w:rPr>
        <w:t xml:space="preserve">  (NPR)</w:t>
      </w:r>
    </w:p>
    <w:p>
      <w:r>
        <w:t>미국 정부가 갚아야 할 빚인 국가 부채가 처음으로 40조 달러(약 5경 4천조 원)를 넘어섰습니다. 이는 과거 정부의 대규모 경기 부양책과 최근의 고금리 상황이 겹치면서 이자 부담이 눈덩이처럼 불어났기 때문입니다. 전문가들은 이 엄청난 빚이 미국의 신용도를 떨어뜨리고 향후 경제 정책 운용의 폭을 좁힐 수 있다고 우려하고 있습니다.</w:t>
      </w:r>
    </w:p>
    <w:p>
      <w:r>
        <w:rPr>
          <w:b/>
        </w:rPr>
        <w:t xml:space="preserve">왜 중요한가요?  </w:t>
      </w:r>
      <w:r>
        <w:t>미국은 전 세계 경제의 중심이기 때문에 미국의 부채 문제는 글로벌 금리와 환율을 요동치게 만드는 근본 원인이 됩니다. 부채가 너무 많아지면 달러에 대한 신뢰가 흔들릴 수 있습니다.</w:t>
      </w:r>
    </w:p>
    <w:p>
      <w:r>
        <w:rPr>
          <w:b/>
        </w:rPr>
        <w:t xml:space="preserve">오늘 배움과의 연결  </w:t>
      </w:r>
      <w:r>
        <w:t>국가의 부채 규모와 재정 건전성은 해당 국가 통화의 가치, 즉 환율을 결정하는 아주 중요한 지표 중 하나입니다.</w:t>
      </w:r>
    </w:p>
    <w:p>
      <w:pPr>
        <w:spacing w:before="360"/>
      </w:pPr>
      <w:r>
        <w:rPr>
          <w:b/>
          <w:color w:val="2F6F5E"/>
          <w:sz w:val="26"/>
        </w:rPr>
        <w:t>② 오늘의 경제 지식 — [Unit 6] 환율은 어떻게 움직이나</w:t>
      </w:r>
    </w:p>
    <w:p>
      <w:r>
        <w:t>실험실에서 용액의 농도를 맞추는 상황을 떠올려 보세요. 환율은 간단히 말해 '두 나라 돈의 상대적인 농도 차이'라고 할 수 있습니다. 두 액체가 연결된 막을 통해 농도가 평형을 이루려 하듯, 돈도 가치가 낮은 곳에서 높은 곳으로 흐릅니다. 환율을 움직이는 가장 큰 동력은 '수요와 공급'입니다. 먼저 '금리'가 중요합니다. 만약 미국 은행이 한국보다 이자를 훨씬 많이 준다면, 전 세계 사람들은 원화를 팔고 달러를 사서 미국에 맡기려 할 것입니다. 달러를 찾는 사람이 많아지니 달러의 가치(환율)가 오르겠죠. 두 번째는 '무역'입니다. 우리나라의 반도체나 자동차가 외국에서 아주 인기가 많아 수출이 잘 되면, 외국인들은 우리 물건값을 치르기 위해 자기네 돈을 원화로 바꿔야 합니다. 원화 수요가 늘어나니 원화 가치가 올라가고 환율은 내려가게 됩니다. 마지막으로 '국가 신뢰도'입니다. 실험실 장비가 신뢰할 수 있어야 실험을 하듯, 경제가 튼튼하고 안전한 나라의 돈으로 사람들이 몰리게 마련입니다. 이처럼 환율은 단순한 숫자가 아니라, 각 나라의 경제 체력과 인기도가 실시간으로 반영된 결과물입니다.</w:t>
      </w:r>
    </w:p>
    <w:p>
      <w:r>
        <w:rPr>
          <w:b/>
        </w:rPr>
        <w:t xml:space="preserve">오늘 뉴스와의 연결  </w:t>
      </w:r>
      <w:r>
        <w:t>미국의 부채가 40조 달러를 돌파하며 재정 불안감이 커지면, 장기적으로 달러의 가치가 떨어져 환율이 변할 수 있는 변수가 됩니다.</w:t>
      </w:r>
    </w:p>
    <w:p>
      <w:pPr>
        <w:spacing w:before="360"/>
      </w:pPr>
      <w:r>
        <w:rPr>
          <w:b/>
          <w:color w:val="2F6F5E"/>
          <w:sz w:val="26"/>
        </w:rPr>
        <w:t>③ 오늘의 용어 — 강달러 (Strong Dollar)</w:t>
      </w:r>
    </w:p>
    <w:p>
      <w:r>
        <w:rPr>
          <w:b/>
        </w:rPr>
        <w:t xml:space="preserve">정의  </w:t>
      </w:r>
      <w:r>
        <w:t>글로벌 외환시장에서 미국 달러화의 가치가 다른 나라의 통화보다 상대적으로 높게 유지되는 현상을 말합니다.</w:t>
      </w:r>
    </w:p>
    <w:p>
      <w:r>
        <w:rPr>
          <w:b/>
        </w:rPr>
        <w:t xml:space="preserve">비유  </w:t>
      </w:r>
      <w:r>
        <w:t>실험실에서 모든 연구원이 탐내는 단 하나뿐인 고성능 분석 장비와 같습니다. 모두가 그 장비를 쓰려고 줄을 서니 대여료(가치)가 계속 비싸지는 것과 비슷합니다.</w:t>
      </w:r>
    </w:p>
    <w:p>
      <w:r>
        <w:rPr>
          <w:b/>
        </w:rPr>
        <w:t xml:space="preserve">사용 예  </w:t>
      </w:r>
      <w:r>
        <w:t>강달러 현상이 지속되면서 해외 직구 물품 가격과 원자재 수입 비용이 크게 올랐습니다.</w:t>
      </w:r>
    </w:p>
    <w:p>
      <w:pPr>
        <w:spacing w:before="360"/>
      </w:pPr>
      <w:r>
        <w:rPr>
          <w:b/>
          <w:color w:val="2F6F5E"/>
          <w:sz w:val="26"/>
        </w:rPr>
        <w:t>④ 복습 코너</w:t>
      </w:r>
    </w:p>
    <w:p>
      <w:r>
        <w:rPr>
          <w:b/>
        </w:rPr>
        <w:t xml:space="preserve">국채 (Government Bond) (배운 날: 2026-08-18)  </w:t>
      </w:r>
      <w:r>
        <w:t>국가가 돈이 필요할 때 발행하는 '차용증'입니다. 오늘 뉴스에서 미국의 부채가 40조 달러를 넘었다는 것은 미국 정부가 그만큼 많은 국채를 발행해 돈을 빌렸다는 의미입니다.</w:t>
      </w:r>
    </w:p>
    <w:p>
      <w:r>
        <w:rPr>
          <w:b/>
        </w:rPr>
        <w:t xml:space="preserve">생산자물가지수 (PPI, Producer Price Index) (배운 날: 2026-08-14)  </w:t>
      </w:r>
      <w:r>
        <w:t>기업들이 물건을 만들 때 드는 비용의 변화를 나타냅니다. 만약 환율이 올라 수입 원재료 값이 비싸지면, 생산 과정의 비용이 늘어나 결국 PPI도 상승하게 됩니다.</w:t>
      </w:r>
    </w:p>
    <w:p>
      <w:pPr>
        <w:spacing w:before="360"/>
      </w:pPr>
      <w:r>
        <w:rPr>
          <w:b/>
          <w:color w:val="2F6F5E"/>
          <w:sz w:val="26"/>
        </w:rPr>
        <w:t>⑤ 확인 퀴즈</w:t>
      </w:r>
    </w:p>
    <w:p>
      <w:r>
        <w:rPr>
          <w:b/>
        </w:rPr>
        <w:t xml:space="preserve">Q1. </w:t>
      </w:r>
      <w:r>
        <w:t>오늘의 레슨 내용 중 환율을 결정하는 요인으로 언급되지 않은 것은 무엇인가요?</w:t>
      </w:r>
    </w:p>
    <w:p>
      <w:r>
        <w:t xml:space="preserve">    1) 국가 간의 금리 차이</w:t>
      </w:r>
    </w:p>
    <w:p>
      <w:r>
        <w:t xml:space="preserve">    2) 수출과 수입 등 무역 상황</w:t>
      </w:r>
    </w:p>
    <w:p>
      <w:r>
        <w:t xml:space="preserve">    3) 국가의 경제적 신뢰도</w:t>
      </w:r>
    </w:p>
    <w:p>
      <w:r>
        <w:t xml:space="preserve">    4) 해당 국가의 연구소 개수</w:t>
      </w:r>
    </w:p>
    <w:p>
      <w:r>
        <w:rPr>
          <w:b/>
        </w:rPr>
        <w:t xml:space="preserve">Q2. </w:t>
      </w:r>
      <w:r>
        <w:t>비트코인이 7만 달러를 돌파하게 된 주요 배경으로 뉴스에서 언급된 것은 무엇인가요?</w:t>
      </w:r>
    </w:p>
    <w:p>
      <w:r>
        <w:t xml:space="preserve">    1) 비트코인 채굴량의 급격한 증가</w:t>
      </w:r>
    </w:p>
    <w:p>
      <w:r>
        <w:t xml:space="preserve">    2) 가상자산 규제 완화 법안에 대한 기대감</w:t>
      </w:r>
    </w:p>
    <w:p>
      <w:r>
        <w:t xml:space="preserve">    3) 모든 국가의 화폐 폐지 선언</w:t>
      </w:r>
    </w:p>
    <w:p>
      <w:r>
        <w:t xml:space="preserve">    4) 미국 연방 부채의 전액 탕감</w:t>
      </w:r>
    </w:p>
    <w:p>
      <w:r>
        <w:br w:type="page"/>
      </w:r>
    </w:p>
    <w:p>
      <w:pPr>
        <w:spacing w:before="360"/>
      </w:pPr>
      <w:r>
        <w:rPr>
          <w:b/>
          <w:color w:val="2F6F5E"/>
          <w:sz w:val="26"/>
        </w:rPr>
        <w:t>퀴즈 정답 및 해설</w:t>
      </w:r>
    </w:p>
    <w:p>
      <w:r>
        <w:rPr>
          <w:b/>
        </w:rPr>
        <w:t xml:space="preserve">Q1 정답  </w:t>
      </w:r>
      <w:r>
        <w:t>4) 해당 국가의 연구소 개수</w:t>
      </w:r>
    </w:p>
    <w:p>
      <w:r>
        <w:rPr>
          <w:b/>
        </w:rPr>
        <w:t xml:space="preserve">해설  </w:t>
      </w:r>
      <w:r>
        <w:t>환율은 금리, 무역, 국가 신뢰도 등 경제적 요인에 의해 결정되며, 연구소의 개수가 직접적인 결정 요인은 아닙니다.</w:t>
      </w:r>
    </w:p>
    <w:p>
      <w:r>
        <w:rPr>
          <w:b/>
        </w:rPr>
        <w:t xml:space="preserve">Q2 정답  </w:t>
      </w:r>
      <w:r>
        <w:t>2) 가상자산 규제 완화 법안에 대한 기대감</w:t>
      </w:r>
    </w:p>
    <w:p>
      <w:r>
        <w:rPr>
          <w:b/>
        </w:rPr>
        <w:t xml:space="preserve">해설  </w:t>
      </w:r>
      <w:r>
        <w:t>뉴스에 따르면 규제 완화 법안에 대한 청신호와 그로 인한 공매도 청산이 비트코인 가격 상승을 이끌었습니다.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