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192" w:history="1">
            <w:r w:rsidR="00815054" w:rsidRPr="00D943AB">
              <w:rPr>
                <w:rStyle w:val="Lienhypertexte"/>
                <w:rFonts w:ascii="Times New Roman" w:hAnsi="Times New Roman" w:cs="Times New Roman"/>
                <w:noProof/>
                <w:lang w:val="fr-FR"/>
              </w:rPr>
              <w:t>Motivation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193" w:history="1">
            <w:r w:rsidR="00815054" w:rsidRPr="00D943AB">
              <w:rPr>
                <w:rStyle w:val="Lienhypertexte"/>
                <w:rFonts w:ascii="Times New Roman" w:hAnsi="Times New Roman" w:cs="Times New Roman"/>
                <w:i/>
                <w:noProof/>
                <w:lang w:val="fr-FR"/>
              </w:rPr>
              <w:t>Une journée dans la campagne burkinabée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9</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statu quo insupportable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00815054" w:rsidRPr="00D943AB">
              <w:rPr>
                <w:rStyle w:val="Lienhypertexte"/>
                <w:rFonts w:ascii="Times New Roman" w:hAnsi="Times New Roman" w:cs="Times New Roman"/>
                <w:noProof/>
                <w:lang w:val="fr-FR"/>
              </w:rPr>
              <w:t>1.1.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changement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00815054" w:rsidRPr="00D943AB">
              <w:rPr>
                <w:rStyle w:val="Lienhypertexte"/>
                <w:rFonts w:ascii="Times New Roman" w:hAnsi="Times New Roman" w:cs="Times New Roman"/>
                <w:noProof/>
                <w:lang w:val="fr-FR"/>
              </w:rPr>
              <w:t>1.2.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11</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00815054" w:rsidRPr="00D943AB">
              <w:rPr>
                <w:rStyle w:val="Lienhypertexte"/>
                <w:rFonts w:ascii="Times New Roman" w:hAnsi="Times New Roman" w:cs="Times New Roman"/>
                <w:noProof/>
                <w:lang w:val="fr-FR"/>
              </w:rPr>
              <w:t>1.3.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12</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00815054" w:rsidRPr="00D943AB">
              <w:rPr>
                <w:rStyle w:val="Lienhypertexte"/>
                <w:rFonts w:ascii="Times New Roman" w:hAnsi="Times New Roman" w:cs="Times New Roman"/>
                <w:noProof/>
                <w:lang w:val="fr-FR"/>
              </w:rPr>
              <w:t>2.1.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prescription morale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00815054" w:rsidRPr="00D943AB">
              <w:rPr>
                <w:rStyle w:val="Lienhypertexte"/>
                <w:rFonts w:ascii="Times New Roman" w:hAnsi="Times New Roman" w:cs="Times New Roman"/>
                <w:noProof/>
                <w:lang w:val="fr-FR"/>
              </w:rPr>
              <w:t>2.2.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engagement juridico-diplomatique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00815054" w:rsidRPr="00D943AB">
              <w:rPr>
                <w:rStyle w:val="Lienhypertexte"/>
                <w:rFonts w:ascii="Times New Roman" w:hAnsi="Times New Roman" w:cs="Times New Roman"/>
                <w:noProof/>
                <w:lang w:val="fr-FR"/>
              </w:rPr>
              <w:t>2.3.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15</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18</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03" w:history="1">
            <w:r w:rsidR="00815054" w:rsidRPr="00D943AB">
              <w:rPr>
                <w:rStyle w:val="Lienhypertexte"/>
                <w:rFonts w:ascii="Times New Roman" w:hAnsi="Times New Roman" w:cs="Times New Roman"/>
                <w:i/>
                <w:noProof/>
                <w:lang w:val="fr-FR"/>
              </w:rPr>
              <w:t>Une journée à l’hôpital de Poitiers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21</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largement soutenu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00815054" w:rsidRPr="00D943AB">
              <w:rPr>
                <w:rStyle w:val="Lienhypertexte"/>
                <w:rFonts w:ascii="Times New Roman" w:hAnsi="Times New Roman" w:cs="Times New Roman"/>
                <w:noProof/>
                <w:lang w:val="fr-FR"/>
              </w:rPr>
              <w:t>4.1.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vieille idée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00815054" w:rsidRPr="00D943AB">
              <w:rPr>
                <w:rStyle w:val="Lienhypertexte"/>
                <w:rFonts w:ascii="Times New Roman" w:hAnsi="Times New Roman" w:cs="Times New Roman"/>
                <w:noProof/>
                <w:lang w:val="fr-FR"/>
              </w:rPr>
              <w:t>4.2.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découverte récente : l’adhésion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07" w:history="1">
            <w:r w:rsidR="00815054"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aux politiques climatiques mondiales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08" w:history="1">
            <w:r w:rsidR="00815054"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27</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09" w:history="1">
            <w:r w:rsidR="00815054"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authentique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29</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10" w:history="1">
            <w:r w:rsidR="00815054"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30</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11" w:history="1">
            <w:r w:rsidR="00815054" w:rsidRPr="00D943AB">
              <w:rPr>
                <w:rStyle w:val="Lienhypertexte"/>
                <w:rFonts w:ascii="Times New Roman" w:hAnsi="Times New Roman" w:cs="Times New Roman"/>
                <w:i/>
                <w:noProof/>
                <w:lang w:val="fr-FR"/>
              </w:rPr>
              <w:t>Déroulé du futur politique rêvé</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32</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207D6D">
          <w:pPr>
            <w:pStyle w:val="TM3"/>
            <w:tabs>
              <w:tab w:val="right" w:leader="dot" w:pos="9350"/>
            </w:tabs>
            <w:rPr>
              <w:rFonts w:ascii="Times New Roman" w:eastAsiaTheme="minorEastAsia" w:hAnsi="Times New Roman" w:cs="Times New Roman"/>
              <w:noProof/>
              <w:sz w:val="22"/>
              <w:szCs w:val="22"/>
            </w:rPr>
          </w:pPr>
          <w:hyperlink w:anchor="_Toc167362213" w:history="1">
            <w:r w:rsidR="00815054"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00815054"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annuel d’émissions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207D6D">
          <w:pPr>
            <w:pStyle w:val="TM3"/>
            <w:tabs>
              <w:tab w:val="right" w:leader="dot" w:pos="9350"/>
            </w:tabs>
            <w:rPr>
              <w:rFonts w:ascii="Times New Roman" w:eastAsiaTheme="minorEastAsia" w:hAnsi="Times New Roman" w:cs="Times New Roman"/>
              <w:noProof/>
              <w:sz w:val="22"/>
              <w:szCs w:val="22"/>
            </w:rPr>
          </w:pPr>
          <w:hyperlink w:anchor="_Toc167362214" w:history="1">
            <w:r w:rsidR="00815054"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35</w:t>
            </w:r>
            <w:r w:rsidR="00815054" w:rsidRPr="00D943AB">
              <w:rPr>
                <w:rFonts w:ascii="Times New Roman" w:hAnsi="Times New Roman" w:cs="Times New Roman"/>
                <w:noProof/>
                <w:webHidden/>
              </w:rPr>
              <w:fldChar w:fldCharType="end"/>
            </w:r>
          </w:hyperlink>
        </w:p>
        <w:p w:rsidR="00815054" w:rsidRPr="00D943AB" w:rsidRDefault="00207D6D">
          <w:pPr>
            <w:pStyle w:val="TM3"/>
            <w:tabs>
              <w:tab w:val="right" w:leader="dot" w:pos="9350"/>
            </w:tabs>
            <w:rPr>
              <w:rFonts w:ascii="Times New Roman" w:eastAsiaTheme="minorEastAsia" w:hAnsi="Times New Roman" w:cs="Times New Roman"/>
              <w:noProof/>
              <w:sz w:val="22"/>
              <w:szCs w:val="22"/>
            </w:rPr>
          </w:pPr>
          <w:hyperlink w:anchor="_Toc167362215" w:history="1">
            <w:r w:rsidR="00815054"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36</w:t>
            </w:r>
            <w:r w:rsidR="00815054" w:rsidRPr="00D943AB">
              <w:rPr>
                <w:rFonts w:ascii="Times New Roman" w:hAnsi="Times New Roman" w:cs="Times New Roman"/>
                <w:noProof/>
                <w:webHidden/>
              </w:rPr>
              <w:fldChar w:fldCharType="end"/>
            </w:r>
          </w:hyperlink>
        </w:p>
        <w:p w:rsidR="00815054" w:rsidRPr="00D943AB" w:rsidRDefault="00207D6D">
          <w:pPr>
            <w:pStyle w:val="TM3"/>
            <w:tabs>
              <w:tab w:val="right" w:leader="dot" w:pos="9350"/>
            </w:tabs>
            <w:rPr>
              <w:rFonts w:ascii="Times New Roman" w:eastAsiaTheme="minorEastAsia" w:hAnsi="Times New Roman" w:cs="Times New Roman"/>
              <w:noProof/>
              <w:sz w:val="22"/>
              <w:szCs w:val="22"/>
            </w:rPr>
          </w:pPr>
          <w:hyperlink w:anchor="_Toc167362216" w:history="1">
            <w:r w:rsidR="00815054"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Des mécanismes de participation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00815054" w:rsidRPr="00D943AB">
              <w:rPr>
                <w:rStyle w:val="Lienhypertexte"/>
                <w:rFonts w:ascii="Times New Roman" w:hAnsi="Times New Roman" w:cs="Times New Roman"/>
                <w:noProof/>
                <w:lang w:val="fr-FR"/>
              </w:rPr>
              <w:t>5.1.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Mise en œuvre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00815054" w:rsidRPr="00D943AB">
              <w:rPr>
                <w:rStyle w:val="Lienhypertexte"/>
                <w:rFonts w:ascii="Times New Roman" w:hAnsi="Times New Roman" w:cs="Times New Roman"/>
                <w:noProof/>
                <w:lang w:val="fr-FR"/>
              </w:rPr>
              <w:t>6.</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00815054" w:rsidRPr="00D943AB">
              <w:rPr>
                <w:rStyle w:val="Lienhypertexte"/>
                <w:rFonts w:ascii="Times New Roman" w:hAnsi="Times New Roman" w:cs="Times New Roman"/>
                <w:noProof/>
                <w:lang w:val="fr-FR"/>
              </w:rPr>
              <w:t>6.1.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fin de 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00815054" w:rsidRPr="00D943AB">
              <w:rPr>
                <w:rStyle w:val="Lienhypertexte"/>
                <w:rFonts w:ascii="Times New Roman" w:hAnsi="Times New Roman" w:cs="Times New Roman"/>
                <w:noProof/>
                <w:lang w:val="fr-FR"/>
              </w:rPr>
              <w:t>6.2.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00815054" w:rsidRPr="00D943AB">
              <w:rPr>
                <w:rStyle w:val="Lienhypertexte"/>
                <w:rFonts w:ascii="Times New Roman" w:hAnsi="Times New Roman" w:cs="Times New Roman"/>
                <w:noProof/>
                <w:lang w:val="fr-FR"/>
              </w:rPr>
              <w:t>6.3.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22" w:history="1">
            <w:r w:rsidR="00815054"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00815054" w:rsidRPr="00D943AB">
              <w:rPr>
                <w:rStyle w:val="Lienhypertexte"/>
                <w:rFonts w:ascii="Times New Roman" w:hAnsi="Times New Roman" w:cs="Times New Roman"/>
                <w:i/>
                <w:noProof/>
                <w:lang w:val="fr-FR"/>
              </w:rPr>
              <w:t xml:space="preserve"> sur la vie des gens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42</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00815054" w:rsidRPr="00D943AB">
              <w:rPr>
                <w:rStyle w:val="Lienhypertexte"/>
                <w:rFonts w:ascii="Times New Roman" w:hAnsi="Times New Roman" w:cs="Times New Roman"/>
                <w:noProof/>
                <w:lang w:val="fr-FR"/>
              </w:rPr>
              <w:t>7.</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00815054" w:rsidRPr="00D943AB">
              <w:rPr>
                <w:rStyle w:val="Lienhypertexte"/>
                <w:rFonts w:ascii="Times New Roman" w:hAnsi="Times New Roman" w:cs="Times New Roman"/>
                <w:noProof/>
                <w:lang w:val="fr-FR"/>
              </w:rPr>
              <w:t>7.1.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25" w:history="1">
            <w:r w:rsidR="00815054"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supplémentaire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26" w:history="1">
            <w:r w:rsidR="00815054"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45</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27" w:history="1">
            <w:r w:rsidR="00815054"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plus radicale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28" w:history="1">
            <w:r w:rsidR="00815054" w:rsidRPr="00D943AB">
              <w:rPr>
                <w:rStyle w:val="Lienhypertexte"/>
                <w:rFonts w:ascii="Times New Roman" w:hAnsi="Times New Roman" w:cs="Times New Roman"/>
                <w:noProof/>
                <w:lang w:val="fr-FR"/>
              </w:rPr>
              <w:t>Les autres chantiers mondiaux à mener</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00815054" w:rsidRPr="00D943AB">
              <w:rPr>
                <w:rStyle w:val="Lienhypertexte"/>
                <w:rFonts w:ascii="Times New Roman" w:hAnsi="Times New Roman" w:cs="Times New Roman"/>
                <w:noProof/>
                <w:lang w:val="fr-FR"/>
              </w:rPr>
              <w:t>7.2.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30" w:history="1">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nationale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31" w:history="1">
            <w:r w:rsidR="00815054" w:rsidRPr="00D943AB">
              <w:rPr>
                <w:rStyle w:val="Lienhypertexte"/>
                <w:rFonts w:ascii="Times New Roman" w:hAnsi="Times New Roman" w:cs="Times New Roman"/>
                <w:noProof/>
                <w:lang w:val="fr-FR"/>
              </w:rPr>
              <w:t>Des mesures climatiques nationales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49</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00815054" w:rsidRPr="00D943AB">
              <w:rPr>
                <w:rStyle w:val="Lienhypertexte"/>
                <w:rFonts w:ascii="Times New Roman" w:hAnsi="Times New Roman" w:cs="Times New Roman"/>
                <w:noProof/>
                <w:lang w:val="fr-FR"/>
              </w:rPr>
              <w:t>8.</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00815054" w:rsidRPr="00D943AB">
              <w:rPr>
                <w:rStyle w:val="Lienhypertexte"/>
                <w:rFonts w:ascii="Times New Roman" w:hAnsi="Times New Roman" w:cs="Times New Roman"/>
                <w:noProof/>
                <w:lang w:val="fr-FR"/>
              </w:rPr>
              <w:t>8.1.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34" w:history="1">
            <w:r w:rsidR="00815054" w:rsidRPr="00D943AB">
              <w:rPr>
                <w:rStyle w:val="Lienhypertexte"/>
                <w:rFonts w:ascii="Times New Roman" w:hAnsi="Times New Roman" w:cs="Times New Roman"/>
                <w:noProof/>
                <w:lang w:val="fr-FR"/>
              </w:rPr>
              <w:t>Les associations partenaires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207D6D">
          <w:pPr>
            <w:pStyle w:val="TM4"/>
            <w:tabs>
              <w:tab w:val="right" w:leader="dot" w:pos="9350"/>
            </w:tabs>
            <w:rPr>
              <w:rFonts w:ascii="Times New Roman" w:eastAsiaTheme="minorEastAsia" w:hAnsi="Times New Roman" w:cs="Times New Roman"/>
              <w:noProof/>
              <w:sz w:val="22"/>
              <w:szCs w:val="22"/>
            </w:rPr>
          </w:pPr>
          <w:hyperlink w:anchor="_Toc167362235" w:history="1">
            <w:r w:rsidR="00815054" w:rsidRPr="00D943AB">
              <w:rPr>
                <w:rStyle w:val="Lienhypertexte"/>
                <w:rFonts w:ascii="Times New Roman" w:hAnsi="Times New Roman" w:cs="Times New Roman"/>
                <w:noProof/>
                <w:lang w:val="fr-FR"/>
              </w:rPr>
              <w:t>La stratégie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52</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00815054" w:rsidRPr="00D943AB">
              <w:rPr>
                <w:rStyle w:val="Lienhypertexte"/>
                <w:rFonts w:ascii="Times New Roman" w:hAnsi="Times New Roman" w:cs="Times New Roman"/>
                <w:noProof/>
                <w:lang w:val="fr-FR"/>
              </w:rPr>
              <w:t>8.2.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texte de 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53</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37" w:history="1">
            <w:r w:rsidR="00815054" w:rsidRPr="00D943AB">
              <w:rPr>
                <w:rStyle w:val="Lienhypertexte"/>
                <w:rFonts w:ascii="Times New Roman" w:hAnsi="Times New Roman" w:cs="Times New Roman"/>
                <w:noProof/>
                <w:lang w:val="fr-FR"/>
              </w:rPr>
              <w:t>Postface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56</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38" w:history="1">
            <w:r w:rsidR="00815054" w:rsidRPr="00D943AB">
              <w:rPr>
                <w:rStyle w:val="Lienhypertexte"/>
                <w:rFonts w:ascii="Times New Roman" w:hAnsi="Times New Roman" w:cs="Times New Roman"/>
                <w:noProof/>
                <w:lang w:val="fr-FR"/>
              </w:rPr>
              <w:t>Foire Aux Questions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39" w:history="1">
            <w:r w:rsidR="00815054" w:rsidRPr="00D943AB">
              <w:rPr>
                <w:rStyle w:val="Lienhypertexte"/>
                <w:rFonts w:ascii="Times New Roman" w:hAnsi="Times New Roman" w:cs="Times New Roman"/>
                <w:noProof/>
                <w:lang w:val="fr-FR"/>
              </w:rPr>
              <w:t>Est-ce possible d’assurer une vie décente à chacun dans un monde décarboné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0" w:history="1">
            <w:r w:rsidR="00815054" w:rsidRPr="00D943AB">
              <w:rPr>
                <w:rStyle w:val="Lienhypertexte"/>
                <w:rFonts w:ascii="Times New Roman" w:hAnsi="Times New Roman" w:cs="Times New Roman"/>
                <w:noProof/>
                <w:lang w:val="fr-FR"/>
              </w:rPr>
              <w:t>Qui paie dans le système proposé : les entreprises ou les consommateurs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1" w:history="1">
            <w:r w:rsidR="00815054"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serre ? Des autres limites planétaires ? De la biodiversité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2" w:history="1">
            <w:r w:rsidR="00815054" w:rsidRPr="00D943AB">
              <w:rPr>
                <w:rStyle w:val="Lienhypertexte"/>
                <w:rFonts w:ascii="Times New Roman" w:hAnsi="Times New Roman" w:cs="Times New Roman"/>
                <w:noProof/>
                <w:lang w:val="fr-FR"/>
              </w:rPr>
              <w:t>Les émissions ne vont-elles pas augmenter si on double les revenus des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3" w:history="1">
            <w:r w:rsidR="00815054" w:rsidRPr="00D943AB">
              <w:rPr>
                <w:rStyle w:val="Lienhypertexte"/>
                <w:rFonts w:ascii="Times New Roman" w:hAnsi="Times New Roman" w:cs="Times New Roman"/>
                <w:noProof/>
                <w:lang w:val="fr-FR"/>
              </w:rPr>
              <w:t>Ce système ne profite-t-il pas aux plus riches, en leur permettant d’acheter un droit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60</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4" w:history="1">
            <w:r w:rsidR="00815054"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permettrait-il pas au capitalisme de perdurer, alors qu’il faudrait le renverser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5" w:history="1">
            <w:r w:rsidR="00815054"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6" w:history="1">
            <w:r w:rsidR="00815054"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plutôt qu’une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62</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7" w:history="1">
            <w:r w:rsidR="00815054"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progressive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63</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8" w:history="1">
            <w:r w:rsidR="00815054"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l’empreinte carbone individuelle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64</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49" w:history="1">
            <w:r w:rsidR="00815054"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laisser les riches acheter des droits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0" w:history="1">
            <w:r w:rsidR="00815054"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est-il la meilleure façon de distribuer des ressources aux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1" w:history="1">
            <w:r w:rsidR="00815054"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2" w:history="1">
            <w:r w:rsidR="00815054"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va-t-elle pas s’opposer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lorsqu’elle réalisera l’ampleur des efforts nécessaires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3" w:history="1">
            <w:r w:rsidR="00815054" w:rsidRPr="00D943AB">
              <w:rPr>
                <w:rStyle w:val="Lienhypertexte"/>
                <w:rFonts w:ascii="Times New Roman" w:hAnsi="Times New Roman" w:cs="Times New Roman"/>
                <w:noProof/>
                <w:lang w:val="fr-FR"/>
              </w:rPr>
              <w:t>En quelles devises s’effectueront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4" w:history="1">
            <w:r w:rsidR="00815054"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(croissance, inflation, chômage)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5" w:history="1">
            <w:r w:rsidR="00815054"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par rapport à d’autres revendications telles que des transferts pour les pertes et dommages ou le traité de non-prolifération des fossiles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207D6D">
          <w:pPr>
            <w:pStyle w:val="TM2"/>
            <w:tabs>
              <w:tab w:val="right" w:leader="dot" w:pos="9350"/>
            </w:tabs>
            <w:rPr>
              <w:rFonts w:ascii="Times New Roman" w:eastAsiaTheme="minorEastAsia" w:hAnsi="Times New Roman" w:cs="Times New Roman"/>
              <w:noProof/>
              <w:sz w:val="22"/>
              <w:szCs w:val="22"/>
            </w:rPr>
          </w:pPr>
          <w:hyperlink w:anchor="_Toc167362256" w:history="1">
            <w:r w:rsidR="00815054" w:rsidRPr="00D943AB">
              <w:rPr>
                <w:rStyle w:val="Lienhypertexte"/>
                <w:rFonts w:ascii="Times New Roman" w:hAnsi="Times New Roman" w:cs="Times New Roman"/>
                <w:noProof/>
                <w:lang w:val="fr-FR"/>
              </w:rPr>
              <w:t>Comment ce système s’articulerait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européen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207D6D">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00815054" w:rsidRPr="00D943AB">
              <w:rPr>
                <w:rStyle w:val="Lienhypertexte"/>
                <w:rFonts w:ascii="Times New Roman" w:hAnsi="Times New Roman" w:cs="Times New Roman"/>
                <w:noProof/>
                <w:lang w:val="fr-FR"/>
              </w:rPr>
              <w:t>I.</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Annexe technique et méthodologique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00815054" w:rsidRPr="00D943AB">
              <w:rPr>
                <w:rStyle w:val="Lienhypertexte"/>
                <w:rFonts w:ascii="Times New Roman" w:hAnsi="Times New Roman" w:cs="Times New Roman"/>
                <w:noProof/>
                <w:lang w:val="fr-FR"/>
              </w:rPr>
              <w:t>A.</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207D6D">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00815054" w:rsidRPr="00D943AB">
              <w:rPr>
                <w:rStyle w:val="Lienhypertexte"/>
                <w:rFonts w:ascii="Times New Roman" w:hAnsi="Times New Roman" w:cs="Times New Roman"/>
                <w:noProof/>
                <w:lang w:val="fr-FR"/>
              </w:rPr>
              <w:t>B.</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207D6D">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le pouvoir d’achat d’un individu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207D6D">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la distribution mondiale des niveaux de vie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207D6D">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207D6D">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207D6D">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en libre accès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80</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65" w:history="1">
            <w:r w:rsidR="00815054" w:rsidRPr="00D943AB">
              <w:rPr>
                <w:rStyle w:val="Lienhypertexte"/>
                <w:rFonts w:ascii="Times New Roman" w:hAnsi="Times New Roman" w:cs="Times New Roman"/>
                <w:noProof/>
              </w:rPr>
              <w:t>Bibliographie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81</w:t>
            </w:r>
            <w:r w:rsidR="00815054" w:rsidRPr="00D943AB">
              <w:rPr>
                <w:rFonts w:ascii="Times New Roman" w:hAnsi="Times New Roman" w:cs="Times New Roman"/>
                <w:noProof/>
                <w:webHidden/>
              </w:rPr>
              <w:fldChar w:fldCharType="end"/>
            </w:r>
          </w:hyperlink>
        </w:p>
        <w:p w:rsidR="00815054" w:rsidRPr="00D943AB" w:rsidRDefault="00207D6D">
          <w:pPr>
            <w:pStyle w:val="TM1"/>
            <w:tabs>
              <w:tab w:val="right" w:leader="dot" w:pos="9350"/>
            </w:tabs>
            <w:rPr>
              <w:rFonts w:ascii="Times New Roman" w:eastAsiaTheme="minorEastAsia" w:hAnsi="Times New Roman" w:cs="Times New Roman"/>
              <w:noProof/>
              <w:sz w:val="22"/>
              <w:szCs w:val="22"/>
            </w:rPr>
          </w:pPr>
          <w:hyperlink w:anchor="_Toc167362266" w:history="1">
            <w:r w:rsidR="00815054" w:rsidRPr="00D943AB">
              <w:rPr>
                <w:rStyle w:val="Lienhypertexte"/>
                <w:rFonts w:ascii="Times New Roman" w:hAnsi="Times New Roman" w:cs="Times New Roman"/>
                <w:noProof/>
                <w:lang w:val="fr-FR"/>
              </w:rPr>
              <w:t>Remerciements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89</w:t>
            </w:r>
            <w:r w:rsidR="00815054"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n’a rien d’évident.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d’un côté, la réduction des disparités économiques de l’autre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L’ouvrage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(c’est-à-dire en allouant de fait le même permis d’émissions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spécialisé dans les enquêtes d’opinion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n’est pas la démocratie qui s’oppose au progrès, c’est le conservatisme des élites économiques et le défaitisme dont cet ouvrage constitue l’antidote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d’être complètement négligeables aujourd’hui : de l’ordre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par an. Il n’y a rien d’irréaliste à envisager un doublement ou un triplement de ces flux dans les années à venir. Les pays de l’OCDE se sont d’ailleurs engagés à porter l’aide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d’environ 0,6 % du PIB mondial et s’inscrirait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d’allouer au moins une partie de ces recettes aux pays les plus pauvres, qui même s’ils abritent relativement peu de milliardaires, ont puissamment contribué à l’enrichissement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l’avenir de notre planète. C’est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l’École d’Économie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l’humanité à évoluer dans ce sens ? Parce qu’après dix ans à étudier l’économie et le changement climatique, après avoir effectué une thèse sur les conditions de faisabilité et d’acceptation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d’espoir. Il existe une solution pour mettre fin au réchauffement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qu’elle ait été identifiée dès 1990, cette solution n’a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l’humanité se prenne en main, s’organise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toi, mais les gens sont trop indifférents/égoïstes/sceptiques/endoctrinés, les dirigeants ne mèneront jamais une telle réforme ». Cette réaction est la seule qui soit vraiment opposée aux </w:t>
      </w:r>
      <w:r w:rsidRPr="00D943AB">
        <w:rPr>
          <w:rFonts w:ascii="Times New Roman" w:hAnsi="Times New Roman" w:cs="Times New Roman"/>
          <w:lang w:val="fr-FR"/>
        </w:rPr>
        <w:lastRenderedPageBreak/>
        <w:t>propositions humanistes comme celles de ce livre. Or, les résultats d’enquêtes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 problème du défaitisme n’est pas qu’il est </w:t>
      </w:r>
      <w:r w:rsidRPr="00D943AB">
        <w:rPr>
          <w:rFonts w:ascii="Times New Roman" w:hAnsi="Times New Roman" w:cs="Times New Roman"/>
          <w:i/>
          <w:iCs/>
          <w:lang w:val="fr-FR"/>
        </w:rPr>
        <w:t>faux</w:t>
      </w:r>
      <w:r w:rsidRPr="00D943AB">
        <w:rPr>
          <w:rFonts w:ascii="Times New Roman" w:hAnsi="Times New Roman" w:cs="Times New Roman"/>
          <w:lang w:val="fr-FR"/>
        </w:rPr>
        <w:t xml:space="preserve"> : on peut avoir de vraies raisons de croire que l’humanité est incapable de procéder à certains changements indispensables à son bonheur ; le problème du défaitisme, c’est qu’il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construire un projet pour que notre avenir soit conforme à notre espoir. Au sein de ce projet, il me semble nécessaire d’inclure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w:t>
      </w:r>
      <w:proofErr w:type="spellStart"/>
      <w:r w:rsidRPr="00D943AB">
        <w:rPr>
          <w:rFonts w:ascii="Times New Roman" w:hAnsi="Times New Roman" w:cs="Times New Roman"/>
          <w:lang w:val="fr-FR"/>
        </w:rPr>
        <w:t>préparée</w:t>
      </w:r>
      <w:proofErr w:type="spellEnd"/>
      <w:r w:rsidRPr="00D943AB">
        <w:rPr>
          <w:rFonts w:ascii="Times New Roman" w:hAnsi="Times New Roman" w:cs="Times New Roman"/>
          <w:lang w:val="fr-FR"/>
        </w:rPr>
        <w:t xml:space="preserve"> la veille au soir, agrémentée de beurre de karité. Pendant le semis, elle ne peut s’empêcher de verser quelques larmes en repensant à ses deux enfants partis trop jeunes : son fils aîné, mort d’une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D’importants fléaux affligent l’humanité. Dans ce livre, nous nous concentrons sur deux d’entre eux :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_Toc167362195"/>
      <w:bookmarkStart w:id="10" w:name="le-changement-climatique"/>
      <w:r w:rsidRPr="00D943AB">
        <w:rPr>
          <w:rFonts w:ascii="Times New Roman" w:hAnsi="Times New Roman" w:cs="Times New Roman"/>
          <w:lang w:val="fr-FR"/>
        </w:rPr>
        <w:t>Le changement climatique</w:t>
      </w:r>
      <w:bookmarkEnd w:id="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l’atmosphère, il faut donc atteindre la neutralité carbone. En d’autres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l’Antarctique pourrait élever le niveau de la mer de 15 mètres d’ici 2500 et submerger d’ici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d’une combinaison létale de chaleur et d’humidité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moins extrême, avec une température de +2°C en 2100, le niveau de la mer submergerait (en l’absence de digues) des zones où vivent actuellement 190 millions de personnes. Si rien n’est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dengue, les moustiques vecteurs de ces maladies remontant dans des zones jusqu’alors tempérées — y compris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xml:space="preserve">. On estime que l’augmentation du réchauffement due aux émissions </w:t>
      </w:r>
      <w:r w:rsidRPr="00D943AB">
        <w:rPr>
          <w:rFonts w:ascii="Times New Roman" w:hAnsi="Times New Roman" w:cs="Times New Roman"/>
          <w:lang w:val="fr-FR"/>
        </w:rPr>
        <w:lastRenderedPageBreak/>
        <w:t>d’une dizaine d’Européens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climatique à 2°C permettrait d’éviter 6 millions de morts annuelles dues au changement climatique en 2100 (soit autant que les morts dues au cancer aujourd’hui)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l’absence de mesures d’adaptation, le changement climatique entraînera d’ici le milieu du siècle une baisse de rendements agricoles d’environ 20 % pour les principales cultures d’Afrique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2" w:name="_Toc167362196"/>
      <w:bookmarkStart w:id="13" w:name="lextrême-pauvreté"/>
      <w:bookmarkEnd w:id="10"/>
      <w:r w:rsidRPr="00D943AB">
        <w:rPr>
          <w:rFonts w:ascii="Times New Roman" w:hAnsi="Times New Roman" w:cs="Times New Roman"/>
          <w:lang w:val="fr-FR"/>
        </w:rPr>
        <w:t>L’extrême pauvreté</w:t>
      </w:r>
      <w:bookmarkEnd w:id="1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la proportion d’humains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l’augmentation de la population, il y a davantage d’Africains en situation d’extrême pauvreté aujourd’hui qu’il y a trente ans. Si l’extrême pauvreté s’est réduite durant la période, c’est uniquement grâce au développement de l’Asie,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4" w:name="_Toc167362197"/>
      <w:bookmarkStart w:id="15" w:name="le-lien-entre-climat-et-pauvreté"/>
      <w:bookmarkEnd w:id="13"/>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d’autant plus problématique dans les zones qui sont déjà chaudes — et abritent l’essentiel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n’ont pas les ressources pour acheter un climatiseur, 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l’écart de revenus entre les pays les plus riches et les plus pauvres s’est déjà accru de 25 % sous l’effet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l’Indien moyen en émet 2 t et les 10 % les plus pauvres du Rwanda n’en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d’émissions que la moitié de l’humanité en bas de l’échelle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xml:space="preserve">.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w:t>
      </w:r>
      <w:r w:rsidRPr="00D943AB">
        <w:rPr>
          <w:rFonts w:ascii="Times New Roman" w:hAnsi="Times New Roman" w:cs="Times New Roman"/>
          <w:lang w:val="fr-FR"/>
        </w:rPr>
        <w:lastRenderedPageBreak/>
        <w:t>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qu’elle s’accompagne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d’aujourd’hui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6" w:name="la-nécessité-de-redistribution-mondiale"/>
      <w:bookmarkEnd w:id="6"/>
      <w:bookmarkEnd w:id="15"/>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7"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8" w:name="ch:redistribution_necessaire"/>
      <w:bookmarkEnd w:id="17"/>
      <w:bookmarkEnd w:id="18"/>
    </w:p>
    <w:p w:rsidR="00975B34" w:rsidRPr="00D943AB" w:rsidRDefault="001F6F3E" w:rsidP="00815828">
      <w:pPr>
        <w:pStyle w:val="Titre2"/>
        <w:numPr>
          <w:ilvl w:val="1"/>
          <w:numId w:val="10"/>
        </w:numPr>
        <w:jc w:val="both"/>
        <w:rPr>
          <w:rFonts w:ascii="Times New Roman" w:hAnsi="Times New Roman" w:cs="Times New Roman"/>
          <w:lang w:val="fr-FR"/>
        </w:rPr>
      </w:pPr>
      <w:bookmarkStart w:id="19" w:name="_Toc167362199"/>
      <w:bookmarkStart w:id="20" w:name="une-prescription-morale"/>
      <w:r w:rsidRPr="00D943AB">
        <w:rPr>
          <w:rFonts w:ascii="Times New Roman" w:hAnsi="Times New Roman" w:cs="Times New Roman"/>
          <w:lang w:val="fr-FR"/>
        </w:rPr>
        <w:t>Une prescription morale</w:t>
      </w:r>
      <w:bookmarkEnd w:id="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C’est le cas de l’utilitarisme, la théorie éthique de référence utilisée en économie. L’utilitarisme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euro d’une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1" w:name="_Toc167362200"/>
      <w:bookmarkStart w:id="22" w:name="un-engagement-juridico-diplomatique"/>
      <w:bookmarkEnd w:id="20"/>
      <w:r w:rsidRPr="00D943AB">
        <w:rPr>
          <w:rFonts w:ascii="Times New Roman" w:hAnsi="Times New Roman" w:cs="Times New Roman"/>
          <w:lang w:val="fr-FR"/>
        </w:rPr>
        <w:t>Un engagement juridico-diplomatique</w:t>
      </w:r>
      <w:bookmarkEnd w:id="2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l’élimination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à 2030. Or, les pays à bas revenus n’ont pas les ressources domestiques suffisantes pour éliminer l’extrême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d’autres termes, il est impossible d’atteindre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s’assurer une vie décente, qui garantit l’accès à l’eau, à l’assainissement, à l’éducation, à un système de santé, à une capacité minimale à se déplacer et socialiser, on estime qu’il faut un revenu d’au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d’assurer une vie décente à chacun en mobilisant les seules ressources domestiques. Au total, la moitié des </w:t>
      </w:r>
      <w:r w:rsidRPr="00D943AB">
        <w:rPr>
          <w:rFonts w:ascii="Times New Roman" w:hAnsi="Times New Roman" w:cs="Times New Roman"/>
          <w:lang w:val="fr-FR"/>
        </w:rPr>
        <w:lastRenderedPageBreak/>
        <w:t>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l’engagement d’allouer 0,7 % de leur PIB à l’aide publique au développement, dont 0,2 % du PIB pour les pays les moins avancés. Cet engagement, renouvelé en 2005 et 2015, n’a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l’accès à une énergie propre) ou un autre objectif ambitieux au regard du statu quo (tel qu’assurer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3" w:name="_Toc167362201"/>
      <w:bookmarkStart w:id="24" w:name="X45d2f8e86e4193b8734b347b88193969dca1488"/>
      <w:bookmarkEnd w:id="22"/>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quelqu’un qui ne se sentirait aucunement lié par l’éthique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127D14" w:rsidRPr="00D943AB">
        <w:rPr>
          <w:rFonts w:ascii="Times New Roman" w:hAnsi="Times New Roman" w:cs="Times New Roman"/>
          <w:lang w:val="fr-FR"/>
        </w:rPr>
        <w:t xml:space="preserve"> – dont les dégâts déjà supérieurs au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00127D14"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mettre fin au changement climatique,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D’une part, ces pays font face à d’autres priorités que la décarbonation et déploient donc le système énergétique le plus abordable — reposant souvent sur le charbon. D’autre part, ces pays font valoir — à juste titre — qu’ils sont les plus vulnérables au changement climatique et qu’ils n’y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d’émissions : un objectif inconditionnel peu ambitieux et un objectif ambitieux conditionné à des financements extérieurs. Par exemple, l’Éthiopie s’est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l’Occident cherche à s’afficher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5" w:name="le-cœur-du-plan-mondial-pour-le-climat"/>
      <w:bookmarkEnd w:id="16"/>
      <w:bookmarkEnd w:id="2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6"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7" w:name="ch:coeur"/>
      <w:bookmarkEnd w:id="26"/>
      <w:bookmarkEnd w:id="2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l’humanité disposait d’un budget carbone à ne pas dépasser pour maintenir le réchauffement sous une cible donnée.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l’action menée pour limiter l’élévation de température à 1,5°C ».</w:t>
      </w:r>
      <w:r w:rsidRPr="00D943AB">
        <w:rPr>
          <w:rFonts w:ascii="Times New Roman" w:hAnsi="Times New Roman" w:cs="Times New Roman"/>
          <w:lang w:val="fr-FR"/>
        </w:rPr>
        <w:br/>
        <w:t>Comment garantir une trajectoire d’émissions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d’allouer un même permis d’émissions à chaque humain.</w:t>
      </w:r>
      <w:r w:rsidRPr="00D943AB">
        <w:rPr>
          <w:rFonts w:ascii="Times New Roman" w:hAnsi="Times New Roman" w:cs="Times New Roman"/>
          <w:lang w:val="fr-FR"/>
        </w:rPr>
        <w:br/>
        <w:t>Faut-il autoriser la revente des permis d’émissions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n’épuisent pas tout leur quota.</w:t>
      </w:r>
      <w:r w:rsidRPr="00D943AB">
        <w:rPr>
          <w:rFonts w:ascii="Times New Roman" w:hAnsi="Times New Roman" w:cs="Times New Roman"/>
          <w:lang w:val="fr-FR"/>
        </w:rPr>
        <w:br/>
        <w:t>Ces trois réponses suffisent à saisir l’essentiel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important de comprendre qu’en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c’est la répartition des permis d’émissions qui détermine comment les efforts sont partagés. La répartition égalitaire que nous proposons permet d’opérer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éviter une confusion fréquente, notons d’emblée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fonctionnement"/>
      <w:bookmarkEnd w:id="28"/>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qui-paie-qui-reçoit"/>
      <w:bookmarkEnd w:id="29"/>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l’empreinte carbone moyenne d’un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l’argent plutôt que des permis d’émission,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s’il serait avantageux d’affirmer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l’empreinte carbone est égale à la moyenne mondiale. Les personnes ayant une empreinte carbone plus élevée que la moyenne mondiale perdent en pouvoir d’achat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l’inverse, les personnes avec une faible empreinte carbone y gagnent. En d’autres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taxe-ou-quota"/>
      <w:bookmarkEnd w:id="30"/>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 le régulateur fixe le prix et laisse le marché déterminer les émissions. Pour peu que le </w:t>
      </w:r>
      <w:r w:rsidRPr="00D943AB">
        <w:rPr>
          <w:rFonts w:ascii="Times New Roman" w:hAnsi="Times New Roman" w:cs="Times New Roman"/>
          <w:lang w:val="fr-FR"/>
        </w:rPr>
        <w:lastRenderedPageBreak/>
        <w:t>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2" w:name="conclusion"/>
      <w:bookmarkEnd w:id="31"/>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l’aide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Enfin, ce Plan mondial pour le climat doit être complémenté par d’autres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3" w:name="ch:narr_poitiers"/>
      <w:bookmarkEnd w:id="25"/>
      <w:bookmarkEnd w:id="32"/>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4" w:name="_Toc167362203"/>
      <w:r w:rsidRPr="00D943AB">
        <w:rPr>
          <w:rFonts w:ascii="Times New Roman" w:hAnsi="Times New Roman" w:cs="Times New Roman"/>
          <w:i/>
          <w:lang w:val="fr-FR"/>
        </w:rPr>
        <w:lastRenderedPageBreak/>
        <w:t>Une journée à l’hôpital de Poitiers</w:t>
      </w:r>
      <w:bookmarkEnd w:id="3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Lorsqu’elle en a hérité en 2028, l’audit énergétique avait révélé qu’étant donné la hausse de prix anticipée, l’option la plus économe pour le chauffage consistait à isoler les murs et les combles, et remplacer la chaudière au fioul par une pompe à chaleur. Le remboursement des travaux coûte à Catherine un peu moins que ce qu’elle aurait dépensé en fioul, et lorsqu’elle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l’essence. Et puis les embouteillages ne lui manquent pas. Même si elle appréhendait de ne plus faire ses courses en voiture, elle aime bien se faire livrer, finalement. En fait, le plus gênant, c’est pour partir en vacances avec son petit dernier. Alors qu’avant elle en avait pour deux heures de route pour aller chez ses parents aux Sables-d’Olonne, ça lui prend désormais six heures porte à 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son conducteur : un ancien ouvrier de l’usine de moteurs d’avion qui a fermé, reconverti dans la pose de panneaux solaires. En repensant à son sourire d’ange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5" w:name="un-plan-largement-soutenu"/>
      <w:bookmarkEnd w:id="3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6"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7" w:name="ch:soutien"/>
      <w:bookmarkEnd w:id="36"/>
      <w:bookmarkEnd w:id="3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n’avait testé cette proposition auprès de l’opinion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d’enquêtes indiquent que le soutien est sincère et pourrait se matérialiser électoralement. C’est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8" w:name="_Toc167362205"/>
      <w:bookmarkStart w:id="39" w:name="une-vieille-idée"/>
      <w:r w:rsidRPr="00D943AB">
        <w:rPr>
          <w:rFonts w:ascii="Times New Roman" w:hAnsi="Times New Roman" w:cs="Times New Roman"/>
          <w:lang w:val="fr-FR"/>
        </w:rPr>
        <w:t>Une vieille idée</w:t>
      </w:r>
      <w:bookmarkEnd w:id="38"/>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a-genèse-de-lidée"/>
      <w:r w:rsidRPr="00D943AB">
        <w:rPr>
          <w:rFonts w:ascii="Times New Roman" w:hAnsi="Times New Roman" w:cs="Times New Roman"/>
          <w:lang w:val="fr-FR"/>
        </w:rPr>
        <w:t>La genèse de l’idée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l’occurrence, les dégâts causés par le changement climatique) à la personne qui les engendre (ici, l’émetteur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n’est pas étonnant qu’un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l’University College de Londres, qui ait le premier défendu cette solution alors qu’était rédigé le premier rapport du GIEC, en 1990. Dans son article, Grubb écrit que « de loin, la meilleure combinaison en termes d’effectivité à long terme, de faisabilité, d’équité et de simplicité est obtenue grâce à un système basé sur des permis d’émission de carbone négociables, attribués sur la base d’un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xml:space="preserve">. Un an plus tard, Anil Agarwal et Sunita Narain, du Centre pour la Science et l’Environnement de New Delhi, publient un texte fondateur </w:t>
      </w:r>
      <w:r w:rsidRPr="00D943AB">
        <w:rPr>
          <w:rFonts w:ascii="Times New Roman" w:hAnsi="Times New Roman" w:cs="Times New Roman"/>
          <w:lang w:val="fr-FR"/>
        </w:rPr>
        <w:lastRenderedPageBreak/>
        <w:t>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léchec-des-négociations-climatiques"/>
      <w:bookmarkEnd w:id="40"/>
      <w:r w:rsidRPr="00D943AB">
        <w:rPr>
          <w:rFonts w:ascii="Times New Roman" w:hAnsi="Times New Roman" w:cs="Times New Roman"/>
          <w:lang w:val="fr-FR"/>
        </w:rPr>
        <w:t>L’échec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contribuent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annuellement (soit moins d’un millième du PIB mondial). Las, les pays en développement ont considéré ces engagements insuffisants (les pays les moins avancés appelant par exemple à une contribution d’au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n’a été trouvé à Copenhague. Depuis, les ambitions ont été revues à la baisse.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d’entériner un objectif universel de limitation de la hausse de température, mais il a acté le passage à un régime non contraignant où chaque pays définit volontairement sa contribution en termes de réduction d’émissions.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l’objectif de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Au vu de l’histoire des négociations climatiques, deux éléments me semblent indispensables pour obtenir un accord contraignant de réductions d’émissions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l’ordre de 1 % du PIB mondial) et l’abandon de l’aspiration à l’universalité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2" w:name="X9c180caa09f77e819d94a7d2065dc5d7a6cf28a"/>
      <w:bookmarkEnd w:id="41"/>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(Joseph Stiglitz, Jean Tirole et William Nordhaus), vantent à tour de rôle les mérites d’une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xml:space="preserve">.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 </w:t>
      </w:r>
      <w:r w:rsidR="00B8419E" w:rsidRPr="00D943AB">
        <w:rPr>
          <w:rFonts w:ascii="Times New Roman" w:hAnsi="Times New Roman" w:cs="Times New Roman"/>
          <w:lang w:val="fr-FR"/>
        </w:rPr>
        <w:t>Van den Berg</w:t>
      </w:r>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d’échange de permis existants et en intégrerait progressivement de nouveaux, et une réorientation des négociations internationales (les COP) pour déterminer les règles d’une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n’est pas l’apanage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 elle est également soutenue par des économistes écologistes partisans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l’économie de la décroissance</w:t>
      </w:r>
      <w:r w:rsidRPr="00D943AB">
        <w:rPr>
          <w:rFonts w:ascii="Times New Roman" w:hAnsi="Times New Roman" w:cs="Times New Roman"/>
          <w:lang w:val="fr-FR"/>
        </w:rPr>
        <w:t xml:space="preserve"> de Kallis et al. (2012). De même, des économistes hétérodoxes tels qu’Elinor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3" w:name="_Toc167362206"/>
      <w:bookmarkStart w:id="44" w:name="sec:soutien"/>
      <w:bookmarkEnd w:id="39"/>
      <w:bookmarkEnd w:id="42"/>
      <w:r w:rsidRPr="00D943AB">
        <w:rPr>
          <w:rFonts w:ascii="Times New Roman" w:hAnsi="Times New Roman" w:cs="Times New Roman"/>
          <w:lang w:val="fr-FR"/>
        </w:rPr>
        <w:lastRenderedPageBreak/>
        <w:t>Une découverte récente : l’adhésion de la population</w:t>
      </w:r>
      <w:bookmarkEnd w:id="4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n’est que récemment que des enquêtes d’opinion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d’une politique climatique mondiale et redistributive. Avant de présenter en détail les résultats d’enquêtes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5" w:name="_Toc167362207"/>
      <w:bookmarkStart w:id="46" w:name="X6c0261f5676e892d0d1cb4f8535a17fd1ae572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d’années, une série de travaux académiques s’est attachée à révéler les préférences en termes de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l’enquête est menée, les options préférées sont celles où l’effort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lastRenderedPageBreak/>
        <w:t xml:space="preserve">Alors que la plupart des enquêtes investiguent des questions d’ordre général ou théorique, très peu ont testé l’adhésion à des mesures climatiques mondiales bien définies. En fait, en dehors de mes propres études, je n’en connais qu’une,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14374A">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7" w:name="fig:oecd"/>
            <w:bookmarkEnd w:id="47"/>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l’on demandait à quelle(s) échelle(s) des politiques climatiques sont requises : l’écrasante majorité a répondu l’échelle mondiale, tandis que l’échelle continentale ou nationale n’a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l’allocation des permis d’émissions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d’allocation des permis. En cohérence avec les préférences sur la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d’une allocation des permis au </w:t>
      </w:r>
      <w:proofErr w:type="spellStart"/>
      <w:r w:rsidRPr="00D943AB">
        <w:rPr>
          <w:rFonts w:ascii="Times New Roman" w:hAnsi="Times New Roman" w:cs="Times New Roman"/>
          <w:lang w:val="fr-FR"/>
        </w:rPr>
        <w:t>pro rata</w:t>
      </w:r>
      <w:proofErr w:type="spellEnd"/>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au quota égalitaire) lorsque les gens sont informés de la perte de pouvoir d’achat qu’il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8" w:name="_Toc167362208"/>
      <w:bookmarkStart w:id="49" w:name="X85386c5c3accac2675d9e5ca5eda035a62c2ed2"/>
      <w:bookmarkEnd w:id="46"/>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en comprenant bien la baisse de pouvoir d’achat qu’il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s’y opposent, les abstentionnistes le soutenant à 53 %. Ces résultats montrent que la plupart des Occidentaux sont disposés à perdre quelques dizaines d’euros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1" w:name="un-soutien-authentique"/>
      <w:bookmarkEnd w:id="49"/>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d’être absolument certain qu’une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qu’on peut l’enjeu que constituerait un référendum, nous avons demandé aux répondants s’ils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l’aide d’une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w:t>
      </w:r>
      <w:r w:rsidRPr="00D943AB">
        <w:rPr>
          <w:rFonts w:ascii="Times New Roman" w:hAnsi="Times New Roman" w:cs="Times New Roman"/>
          <w:lang w:val="fr-FR"/>
        </w:rPr>
        <w:lastRenderedPageBreak/>
        <w:t>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xml:space="preserve">. Le soutien tacite n’est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3" w:name="_Toc167362210"/>
      <w:bookmarkStart w:id="54" w:name="X493c7a20c5cca9f5288ed288b938ba9e11a6481"/>
      <w:bookmarkEnd w:id="51"/>
      <w:r w:rsidRPr="00D943AB">
        <w:rPr>
          <w:rFonts w:ascii="Times New Roman" w:hAnsi="Times New Roman" w:cs="Times New Roman"/>
          <w:lang w:val="fr-FR"/>
        </w:rPr>
        <w:t>Un gain électoral à faire campagne pour le Plan</w:t>
      </w:r>
      <w:bookmarkEnd w:id="5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qu’un candidat progressiste pourrait gagner des voix en le soutenant. Nous le montrons à travers différentes questions. Tout d’abord,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n’est pas significativement 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w:t>
      </w:r>
      <w:r w:rsidRPr="00D943AB">
        <w:rPr>
          <w:rFonts w:ascii="Times New Roman" w:hAnsi="Times New Roman" w:cs="Times New Roman"/>
          <w:lang w:val="fr-FR"/>
        </w:rPr>
        <w:lastRenderedPageBreak/>
        <w:t>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qu’un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parce qu’il est équitable et mondial, donc effectif pour mettre fin au changement climatique. Ce n’était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d’opinion. En d’autres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disposés à soutenir une solution pour peu qu’elle soit juste et effective. Pour en savoir plus sur ces enquêtes , je renvoie le lecteur à l’article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5" w:name="ch:narr_reve"/>
      <w:bookmarkEnd w:id="35"/>
      <w:bookmarkEnd w:id="44"/>
      <w:bookmarkEnd w:id="54"/>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6" w:name="_Toc167362211"/>
      <w:r w:rsidRPr="00D943AB">
        <w:rPr>
          <w:rFonts w:ascii="Times New Roman" w:hAnsi="Times New Roman" w:cs="Times New Roman"/>
          <w:i/>
          <w:lang w:val="fr-FR"/>
        </w:rPr>
        <w:lastRenderedPageBreak/>
        <w:t>Déroulé du futur politique rêvé</w:t>
      </w:r>
      <w:bookmarkEnd w:id="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d’intérêt lorsqu’une étude financée par l’OCDE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d’abord auprès des économistes, faciles à convaincre, puis des associations, peu réactives, et enfin auprès du monde politique. Au moment où j’écris,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l’avons présenté aux gouvernements chinois, indien, brésilien, français, allemand, espagnol et sud-africain, qui se sont tous révélés réceptifs, et il a été officiellement soutenu par dix-sept listes aux élections européennes de neuf pays différents (dont les Écologistes – EELV, le Parti Socialiste et Renaissance – Besoin d’Europe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l’Histoire que nous pouvons écrire ensemble, pour mettre un terme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l’idée en amont du sommet de 2025. Elle est immédiatement soutenue par Greta Thunberg et Antonio Guterres, le secrétaire général de l’ONU.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s’emballe. En novembre 2025, le Brésil, l’Union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position commune lors de la COP29.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l’État de New York font savoir que leurs États rejoindront l’accord,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n’en croient pas leurs yeux : va-t-on vraiment obtenir un accord international sur un plan qui doublerait le revenu moyen d’un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40 €/mois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S’ensuit une bataille de cinq longues années pour négocier ce plan, puis une implémentation laborieuse, qui prendra du retard, mais sera pleinement opérationnelle en 2037. Dopée par le revenu de base,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8 dollars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n’était pas gagné : la moitié de l’humanité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l’heure où j’écris ces lignes. Et vous, grévistes — je suis sûr que vous en êtes, vous n’y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d’octobre 2025, suivie par près d’un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7" w:name="Xbfd3a973288770493d0b28f5fb094fb155924cb"/>
      <w:bookmarkEnd w:id="55"/>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8"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9" w:name="ch:principes"/>
      <w:bookmarkEnd w:id="58"/>
      <w:bookmarkEnd w:id="5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l’humanité, et ne constitue pas non plus une réponse complète au changement climatique. Bien qu’elle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0" w:name="_Toc167362213"/>
      <w:bookmarkStart w:id="61" w:name="sec:pcp_quota"/>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w:t>
      </w:r>
      <w:bookmarkEnd w:id="6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l’élément décisif que les États devront négocier. Notre proposition repose sur un budget d’émissions nettes et couvre la période où les émissions nettes sont positives, c’est-à-dire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s’accorder et projette les trajectoires qu’elle pourrait impliquer dans différentes régions (cf. détails en Annexe </w:t>
      </w:r>
      <w:hyperlink w:anchor="app:pays">
        <w:r w:rsidRPr="00D943AB">
          <w:rPr>
            <w:rStyle w:val="Lienhypertexte"/>
            <w:rFonts w:ascii="Times New Roman" w:hAnsi="Times New Roman" w:cs="Times New Roman"/>
            <w:lang w:val="fr-FR"/>
          </w:rPr>
          <w:t>11.4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 selon une trajectoire conforme au budget carbone. En début d’année,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d’hydrocarbures, incinérateurs…). Chaque société assujettie annonce la quantité de permis qu’elle s’engage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(possiblement une ou deux), le prix d’équilibre aura été découvert, de sorte que le prix sur le marché secondaire sera relativement prédictible et égal à celui des enchères. En fin d’année,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d’émissions, la société fautive doit payer une amende égale à trois fois le prix d’une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l’exclusion du système s’il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d’échange de permis d’émission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l’étude dans d’autres comme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l’ont montré la Californie et le Québec (</w:t>
      </w:r>
      <w:r w:rsidR="00B8419E" w:rsidRPr="00D943AB">
        <w:rPr>
          <w:rFonts w:ascii="Times New Roman" w:hAnsi="Times New Roman" w:cs="Times New Roman"/>
          <w:lang w:val="fr-FR"/>
        </w:rPr>
        <w:t xml:space="preserve">ICAP, </w:t>
      </w:r>
      <w:r w:rsidRPr="00D943AB">
        <w:rPr>
          <w:rFonts w:ascii="Times New Roman" w:hAnsi="Times New Roman" w:cs="Times New Roman"/>
          <w:lang w:val="fr-FR"/>
        </w:rPr>
        <w:t>2023).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s’ajouter aux ETS existants plutôt que fusionner avec eux, pour éviter de réduire l’ambition de certains d’entre eux. En particulier, l’ETS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puisqu’à partir de 2040, plus aucun permis d’émission ne sera créé pour l’électricité et les grandes installations industrielles</w:t>
      </w:r>
      <w:r w:rsidRPr="00D943AB">
        <w:rPr>
          <w:rStyle w:val="Appelnotedebasdep"/>
          <w:rFonts w:ascii="Times New Roman" w:hAnsi="Times New Roman" w:cs="Times New Roman"/>
        </w:rPr>
        <w:footnoteReference w:id="74"/>
      </w:r>
      <w:r w:rsidRPr="00D943AB">
        <w:rPr>
          <w:rFonts w:ascii="Times New Roman" w:hAnsi="Times New Roman" w:cs="Times New Roman"/>
          <w:lang w:val="fr-FR"/>
        </w:rPr>
        <w:t>. Au passage, la décarbonation en cours dans l’UE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2"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5"/>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n’excède pas 2°C. En d’autres termes, des émissions négatives nettes (à partir de la deuxième moitié de ce siècle) permettront de redescendre jusqu’à 1,5°C, seuil qui sera très probablement déjà franchi en 2040</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 Pour fixer les idées, disons que le budget d’émissions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l’objectif de ne pas dépasser les 2°C de réchauffement</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Dans la phase suivante, où les émissions nettes seront négatives, il y aurait deux budgets carbone 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positives résiduelles (pour les activités impossibles à décarboner), et une commande d’émissions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d’offre annuel permettrait d’acheter ces émissions négatives au moindre coût, et cette séquestration du carbone serait financée par des </w:t>
      </w:r>
      <w:r w:rsidRPr="00D943AB">
        <w:rPr>
          <w:rFonts w:ascii="Times New Roman" w:hAnsi="Times New Roman" w:cs="Times New Roman"/>
          <w:lang w:val="fr-FR"/>
        </w:rPr>
        <w:lastRenderedPageBreak/>
        <w:t>taxes sur les plus riches, telles qu’un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Au bout de quelques décennies d’émissions nettes négatives, on atteindrait la cible climatique de l’accord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3" w:name="_Toc167362214"/>
      <w:bookmarkStart w:id="64" w:name="pcp:rdb"/>
      <w:bookmarkEnd w:id="61"/>
      <w:bookmarkEnd w:id="62"/>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3"/>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Nous estimons que le revenu de base s’élèverait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xml:space="preserve"> (de 2030 à 2040), ce qui suffirait à sortir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revenu de base progresserait ensuite légèrement, pour atteindre une moyenne d’environ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l’avantage d’atteindre les plus pauvres et de ne délaisser personne. En outre, il permet de s’adapter au mieux aux besoins des individus, qui décideront eux-mêmes comment utiliser l’argent en fonction de leurs besoins (nourriture, soins, équipement…). Bien que la distribution d’un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Si les 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5" w:name="_Toc167362215"/>
      <w:bookmarkStart w:id="66" w:name="texte-principe-une-union-climatique"/>
      <w:bookmarkEnd w:id="64"/>
      <w:r w:rsidRPr="00D943AB">
        <w:rPr>
          <w:rFonts w:ascii="Times New Roman" w:hAnsi="Times New Roman" w:cs="Times New Roman"/>
          <w:lang w:val="fr-FR"/>
        </w:rPr>
        <w:lastRenderedPageBreak/>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Ce seuil peut être atteint par l’union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serait formée par l’UE, les pays qui bénéficieraient financièrement du Plan (19 %, dont l’Inde) et ceux qui ne seraient ni gagnants ni perdants financièrement (36 %, dont la Chine)</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l’on ajoute à cela les autres États susceptibles de rejoindre l’union </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taxées en proportion de leur contenu carbone : c’est la tarification carbone aux frontières (compatible avec les règles de l’OMC, et que l’UE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et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s’accordent sur un budget carbone précis et sur sa répartition. L’union d’une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de 2,7°C en l’absence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7" w:name="_Toc167362216"/>
      <w:bookmarkStart w:id="68" w:name="X79e2c5376df5c7aec9b6be1cb0b525661d0c043"/>
      <w:bookmarkEnd w:id="66"/>
      <w:r w:rsidRPr="00D943AB">
        <w:rPr>
          <w:rFonts w:ascii="Times New Roman" w:hAnsi="Times New Roman" w:cs="Times New Roman"/>
          <w:lang w:val="fr-FR"/>
        </w:rPr>
        <w:lastRenderedPageBreak/>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l’empreinte carbone est supérieure à la moyenne mondiale même si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tenir compte de la capacité à payer limitée de ces populations, une clause (dite d’</w:t>
      </w:r>
      <w:r w:rsidRPr="00D943AB">
        <w:rPr>
          <w:rFonts w:ascii="Times New Roman" w:hAnsi="Times New Roman" w:cs="Times New Roman"/>
          <w:i/>
          <w:iCs/>
          <w:lang w:val="fr-FR"/>
        </w:rPr>
        <w:t>opt out</w:t>
      </w:r>
      <w:r w:rsidRPr="00D943AB">
        <w:rPr>
          <w:rFonts w:ascii="Times New Roman" w:hAnsi="Times New Roman" w:cs="Times New Roman"/>
          <w:lang w:val="fr-FR"/>
        </w:rPr>
        <w:t>) éviterait à des pays aux revenus intermédiaires d’être contributeur net. Ainsi, une clause dérogatoire à la mutualisation des recettes permettrait à des pays dont le PIB par habitant n’excède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l’État de New York de rejoindre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d’autres États états-uniens. Ces mé</w:t>
      </w:r>
      <w:r w:rsidR="00BE491F" w:rsidRPr="00D943AB">
        <w:rPr>
          <w:rFonts w:ascii="Times New Roman" w:hAnsi="Times New Roman" w:cs="Times New Roman"/>
          <w:lang w:val="fr-FR"/>
        </w:rPr>
        <w:t>canismes sont détaillés dans l’A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9" w:name="_Toc167362217"/>
      <w:bookmarkStart w:id="70" w:name="sec:implementation"/>
      <w:bookmarkEnd w:id="68"/>
      <w:r w:rsidRPr="00D943AB">
        <w:rPr>
          <w:rFonts w:ascii="Times New Roman" w:hAnsi="Times New Roman" w:cs="Times New Roman"/>
          <w:lang w:val="fr-FR"/>
        </w:rPr>
        <w:t>Mise en œuvre</w:t>
      </w:r>
      <w:bookmarkEnd w:id="6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d’une administration performante. Cependant, ce défi n’est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expérimentés aideraient les autres). En outre, des projets états-uniens et européens permettent désormais de mesurer à l’aide de satellites les émissions d’une installation industrielle, d’une localité ou d’un pays</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distribuer-le-revenu-de-base"/>
      <w:bookmarkEnd w:id="71"/>
      <w:r w:rsidRPr="00D943AB">
        <w:rPr>
          <w:rFonts w:ascii="Times New Roman" w:hAnsi="Times New Roman" w:cs="Times New Roman"/>
          <w:lang w:val="fr-FR"/>
        </w:rPr>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w:t>
      </w:r>
      <w:r w:rsidRPr="00D943AB">
        <w:rPr>
          <w:rFonts w:ascii="Times New Roman" w:hAnsi="Times New Roman" w:cs="Times New Roman"/>
          <w:lang w:val="fr-FR"/>
        </w:rPr>
        <w:lastRenderedPageBreak/>
        <w:t>désormais être utilisés comme moyen de paiement et pour l’identification biométrique (et le coût d’un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l’internet par satellite offre une solution abordable pour accéder à internet depuis n’importe où. En pratique, le revenu de base des habitants d’un petit village suffirait largement à couvrir l’abonnement Starlink (de 17 € par mois au Nigeria) ainsi que l’équipement (190 €)</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lavancée-de-lidentification"/>
      <w:bookmarkEnd w:id="72"/>
      <w:r w:rsidRPr="00D943AB">
        <w:rPr>
          <w:rFonts w:ascii="Times New Roman" w:hAnsi="Times New Roman" w:cs="Times New Roman"/>
          <w:lang w:val="fr-FR"/>
        </w:rPr>
        <w:t>L’avancée de l’identification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 xml:space="preserve">, pour un coût d’à peine 1 € par personne enregistrée. Ce déploiement de l’identité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parmi les plus pauvres </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dans le but de « garantir à tous une identité juridique » conformément à l’Objectif de développement durable n° 16.9. Cette identification permet ensuite d’offrir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d’un million de personnes</w:t>
      </w:r>
      <w:r w:rsidRPr="00D943AB">
        <w:rPr>
          <w:rStyle w:val="Appelnotedebasdep"/>
          <w:rFonts w:ascii="Times New Roman" w:hAnsi="Times New Roman" w:cs="Times New Roman"/>
        </w:rPr>
        <w:footnoteReference w:id="92"/>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4" w:name="haïti-comme-premier-test"/>
      <w:bookmarkEnd w:id="73"/>
      <w:r w:rsidRPr="00D943AB">
        <w:rPr>
          <w:rFonts w:ascii="Times New Roman" w:hAnsi="Times New Roman" w:cs="Times New Roman"/>
          <w:lang w:val="fr-FR"/>
        </w:rPr>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En outre, Haïti est non seulement un des pays les plus pauvres, mais aussi un pays où l’administration est défaillante et dépassée par des gangs armés. Si la distribution d’un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une somme qui pourrait être financée par un seul État (voire par un consortium privé). Par exemple, l’État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w:t>
      </w:r>
      <w:r w:rsidRPr="00D943AB">
        <w:rPr>
          <w:rFonts w:ascii="Times New Roman" w:hAnsi="Times New Roman" w:cs="Times New Roman"/>
          <w:lang w:val="fr-FR"/>
        </w:rPr>
        <w:lastRenderedPageBreak/>
        <w:t>imposée à Haïti lors de son indépendance (dette imposée pour dédommager ses colons esclavagistes)</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5" w:name="X1d44df717f0836866f8182eb3662688c9cda2a4"/>
      <w:bookmarkEnd w:id="57"/>
      <w:bookmarkEnd w:id="70"/>
      <w:bookmarkEnd w:id="7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6"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7" w:name="ch:effets_distributifs"/>
      <w:bookmarkEnd w:id="76"/>
      <w:bookmarkEnd w:id="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l’a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que des cartes des gains et pertes par pays. Les méthodologies employées sont expliquée à l’Annexe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8" w:name="_Toc167362219"/>
      <w:bookmarkStart w:id="79" w:name="sec:fin_pauvrete"/>
      <w:r w:rsidRPr="00D943AB">
        <w:rPr>
          <w:rFonts w:ascii="Times New Roman" w:hAnsi="Times New Roman" w:cs="Times New Roman"/>
          <w:lang w:val="fr-FR"/>
        </w:rPr>
        <w:t>La fin de l’extrême pauvreté</w:t>
      </w:r>
      <w:bookmarkEnd w:id="7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d’humains ayant une empreinte carbone supérieure à la moyenne mondiale vers les 71 % ayant une empreinte carbone plus faible. L’essentiel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l’ordre de l’épaisseur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xml:space="preserve">).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l’heure actuelle, le niveau de vie du neuvième décile (c’est-à-dire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l’éradication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 Par ailleurs, plus de la moitié des humains verraient leur niveau de vie augmenter d’au moins 3 % ; et pour un tiers, l’amélioration serait d’au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14374A">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80" w:name="_Toc167362220"/>
      <w:bookmarkStart w:id="81" w:name="Xbc6175462e686fb3c8883152fd6627dcb45e4c7"/>
      <w:bookmarkEnd w:id="79"/>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80"/>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qu’il n’y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l’États-unien type, de sorte qu’il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2" w:name="_Toc167362221"/>
      <w:bookmarkStart w:id="83" w:name="une-redistribution-nordsud"/>
      <w:bookmarkEnd w:id="81"/>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l’Amérique du Nord et des pays de la péninsule arabique, et les principaux bénéficiaires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l’Arabie Saoudite ou la Russie ne rejoindraient probablement pas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l’union climatique, même si les États états-uniens structurellement démocrates le rejoindraient</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4" w:name="_Toc167362222"/>
      <w:bookmarkStart w:id="85" w:name="ch:narr_bilan"/>
      <w:bookmarkEnd w:id="75"/>
      <w:bookmarkEnd w:id="83"/>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l’arrêt. D’abord, le charbon est désormais plus cher que le gaz, puisqu’il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l’électricité à partir des centrales à gaz. Surtout, l’électricité d’origine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 grâce à ce revenu stable que Rajesh a pu emprunter pour acheter une voiture d’occasion. Avant d’être chauffeur de taxi, il vendait des samoussas dans la rue et gagnait deux fois moins, tout juste de quoi vivre dans une petite chambre. Même si ses dépenses mensuelles ont augmenté de 25 € avec l’inflation, sa femme et lui ont maintenant de quoi s’offrir un joli appartement de trois pièces, dans lequel ils viennent de s’installer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n’a plus besoin d’envoyer de l’argent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n’a pas renouvelé son abonnement à la salle de sport — </w:t>
      </w:r>
      <w:r w:rsidRPr="00D943AB">
        <w:rPr>
          <w:rFonts w:ascii="Times New Roman" w:hAnsi="Times New Roman" w:cs="Times New Roman"/>
          <w:lang w:val="fr-FR"/>
        </w:rPr>
        <w:lastRenderedPageBreak/>
        <w:t xml:space="preserve">il se contente dorénavant de jogging et d’exercices au sol chez lui, et il a un peu baissé le thermostat de son appartement (de 23 à 21°C) pour faire des économies. D’après ce qu’il a lu dans les journaux, le prix d’un billet devrait monter jusqu’à 800 € dans une vingtaine d’années, lorsque les avions seront propulsés à l’hydrogène. Qu’à cela ne tienne, Jordan jure qu’il continuera à faire le trajet tout aussi fréquemment, quitte à déménager dans un quartier moins cher s’il doit dégager davantage de pouvoir d’achat. Et au diable ses collègues qui le poussent à rejoindre le mouvement d’autolimitation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s’est cotisé pour acheter un tracteur commun. Le travail aux champs est bien plus facile, et les horaires bien moins longs, depuis l’arrivée de l’engin.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n’arrêtent pas à Houndé. Les compagnies d’électricité tirent des câbles dans chaque rue, la mairie installe des latrines publiques, sans compter l’hôpital flambant neuf payé par l’État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l’autre moitié pour l’État), et 10 € dans la tontine. Sur les 20 € qui lui restent, 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6" w:name="un-pas-vers-un-monde-soutenable"/>
      <w:bookmarkEnd w:id="85"/>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7" w:name="_Toc167362223"/>
      <w:r w:rsidRPr="00D943AB">
        <w:rPr>
          <w:rFonts w:ascii="Times New Roman" w:hAnsi="Times New Roman" w:cs="Times New Roman"/>
          <w:lang w:val="fr-FR"/>
        </w:rPr>
        <w:lastRenderedPageBreak/>
        <w:t>Un pas vers un monde soutenable</w:t>
      </w:r>
      <w:bookmarkStart w:id="88" w:name="ch:premier_pas"/>
      <w:bookmarkEnd w:id="87"/>
      <w:bookmarkEnd w:id="8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n’est qu’une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n’est pas l’objet de ce livre de détailler un ensemble exhaustif de mesures qui permettraient d’atteindre une société harmonieuse. Pour autant, même s’il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9" w:name="_Toc167362224"/>
      <w:bookmarkStart w:id="90" w:name="pour-un-monde-réellement-soutenable"/>
      <w:r w:rsidRPr="00D943AB">
        <w:rPr>
          <w:rFonts w:ascii="Times New Roman" w:hAnsi="Times New Roman" w:cs="Times New Roman"/>
          <w:lang w:val="fr-FR"/>
        </w:rPr>
        <w:t>Pour un monde réellement soutenable</w:t>
      </w:r>
      <w:bookmarkEnd w:id="8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1" w:name="_Toc167362225"/>
      <w:bookmarkStart w:id="92" w:name="X0c14baf8a6e474b1da7107182217d7e42967f18"/>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d’une vie décente), estimé autour de 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w:t>
      </w:r>
      <w:r w:rsidRPr="00D943AB">
        <w:rPr>
          <w:rFonts w:ascii="Times New Roman" w:hAnsi="Times New Roman" w:cs="Times New Roman"/>
          <w:lang w:val="fr-FR"/>
        </w:rPr>
        <w:lastRenderedPageBreak/>
        <w:t>environ 1 % du PIB mondial aux personnes pauvres</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 il faudrait donc des recettes supplémentaires d’au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3" w:name="_Toc167362226"/>
      <w:bookmarkStart w:id="94" w:name="un-impôt-mondial-sur-la-fortune"/>
      <w:bookmarkEnd w:id="92"/>
      <w:r w:rsidRPr="00D943AB">
        <w:rPr>
          <w:rFonts w:ascii="Times New Roman" w:hAnsi="Times New Roman" w:cs="Times New Roman"/>
          <w:lang w:val="fr-FR"/>
        </w:rPr>
        <w:t>Un impôt mondial sur la fortune</w:t>
      </w:r>
      <w:bookmarkEnd w:id="9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d’abord, l’impôt sur la fortune remplit également un autre objectif, puisqu’il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d’un patrimoine bâti grâce aux énergies fossiles profitent davantage des émissions passées que, par exemple, un Ukrainien type, né dans un pays qui polluait beaucoup par le passé mais s’est depuis appauvri</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j’ai calculé que la compensation due par les pays riches au titre des émissions de la période 1990–2030 s’élève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En attribuant cette dette aux multimillionnaires et en étalant son remboursement dans le futur, on retombe sur un flux des riches vers les pauvres de l’ordre de 1 % du PIB mondial</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xml:space="preserve">. Hormis le traitement des responsabilités historiques du changement climatique, il y a deux autres avantages à un impôt sur la fortune. D’une part, un tel impôt n’existe que dans une poignée de pays et peut </w:t>
      </w:r>
      <w:r w:rsidRPr="00D943AB">
        <w:rPr>
          <w:rFonts w:ascii="Times New Roman" w:hAnsi="Times New Roman" w:cs="Times New Roman"/>
          <w:lang w:val="fr-FR"/>
        </w:rPr>
        <w:lastRenderedPageBreak/>
        <w:t>donc être mis en place pour financer des pays tiers sans empiéter sur les budgets nationaux existants. D’autre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Avec un tel barème, les 99,9 % de personnes qui possèdent moins de 5 millions de patrimoine ne paieraient pas d’impôt, et une personne possédant 10 millions paierait 1 % d’impôt sur sa fortune</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5" w:name="_Toc167362227"/>
      <w:bookmarkStart w:id="96" w:name="vers-une-redistribution-plus-radicale"/>
      <w:bookmarkEnd w:id="94"/>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n’empêcherait pas l’apparition ou le maintien de fortunes milliardaires, dont les rendements sont généralement supérieurs à 7 %</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 Son côté modéré lui vaudrait d’être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Jan Tinbergen). Ainsi, les propositions formulées dans ce livre ne constituent qu’un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s’engager dans cette voie, mais il faudra veiller à ne pas faire marche arrière. Or, c’est ce qui risquerait de se produire en l’absence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s’effondre avec elles. Aussi, il faudra prévoir des ressources nouvelles pour maintenir (voire augmenter) le revenu de base, venant d’impôts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7" w:name="_Toc167362228"/>
      <w:bookmarkStart w:id="98" w:name="les-autres-chantiers-mondiaux-à-mener"/>
      <w:bookmarkEnd w:id="96"/>
      <w:r w:rsidRPr="00D943AB">
        <w:rPr>
          <w:rFonts w:ascii="Times New Roman" w:hAnsi="Times New Roman" w:cs="Times New Roman"/>
          <w:lang w:val="fr-FR"/>
        </w:rPr>
        <w:t>Les autres chantiers mondiaux à mener</w:t>
      </w:r>
      <w:bookmarkEnd w:id="9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n’est pas le seul chantier nécessaire, loin s’en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toute décision devrait être prise à l’échelle pertinente, en vertu du principe de subsidiarité. Ainsi, les décisions qui ont des répercussions mondiales doivent être 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c’est-à-dire le financement de projets bas carbone. Le financement de projets dans les pays à bas et moyens revenus est entravé par les conditions désavantageuses et risquées auxquelles ils font face : taux d’intérêt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9" w:name="_Toc167362229"/>
      <w:bookmarkStart w:id="100" w:name="sec:mue_nationale"/>
      <w:bookmarkEnd w:id="90"/>
      <w:bookmarkEnd w:id="98"/>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1" w:name="_Toc167362230"/>
      <w:bookmarkStart w:id="102" w:name="une-redistribution-nationale"/>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s’accompagner d’une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(tels que les ménages chauffés au fioul), et la réduction (voire la suppression) d’activités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l’empreinte carbone médiane n’est pas beaucoup plus élevée que la moyenne mondiale. Ainsi, une hausse de 4 points du taux d’impôt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d’activité...) ainsi qu’une légère baisse de l’impôt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Mais il vaudrait peut-être </w:t>
      </w:r>
      <w:r w:rsidRPr="00D943AB">
        <w:rPr>
          <w:rFonts w:ascii="Times New Roman" w:hAnsi="Times New Roman" w:cs="Times New Roman"/>
          <w:lang w:val="fr-FR"/>
        </w:rPr>
        <w:lastRenderedPageBreak/>
        <w:t>mieux effectuer ce transfert en nature, en finançant les services publics d’éducation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l’États-unien type. Cette compensation nécessiterait un transfert équivalent à 140 $ par mois à chaque États-unien, financé par une augmentation des taux d’imposition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l’impôt sur les revenus plus progressif que celui évoqué précédemment permettrait de collecter le pourcent de PIB supplémentaire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l’optique d’une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qu’au-delà d’un certain revenu, la consommation est nécessairement superflue, et plafonner les revenus à ce niveau. Ce niveau pourrait être déterminé chaque année en prenant la préférence médiane d’un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prononcée en faveur de l’instauration d’un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Vous l’aurez compris, je suis enclin à limiter fortement les inégalités, et convaincu que les contraintes écologiques seront mieux acceptées dans une société moins inégalitaire. Je suis également partisan d’un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w:t>
      </w:r>
      <w:r w:rsidRPr="00D943AB">
        <w:rPr>
          <w:rFonts w:ascii="Times New Roman" w:hAnsi="Times New Roman" w:cs="Times New Roman"/>
          <w:lang w:val="fr-FR"/>
        </w:rPr>
        <w:lastRenderedPageBreak/>
        <w:t>fortunes, afin d’éviter l’évasion fiscale. Pour autant, les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proposer peuvent être décidées à l’échelle nationale, suivant la sensibilité de chaque peuple, de sorte que le choix du niveau de redistribution ne complique pas l’adoption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3" w:name="_Toc167362231"/>
      <w:bookmarkStart w:id="104" w:name="des-mesures-climatiques-nationales"/>
      <w:bookmarkEnd w:id="102"/>
      <w:r w:rsidRPr="00D943AB">
        <w:rPr>
          <w:rFonts w:ascii="Times New Roman" w:hAnsi="Times New Roman" w:cs="Times New Roman"/>
          <w:lang w:val="fr-FR"/>
        </w:rPr>
        <w:t>Des mesures climatiques nationales</w:t>
      </w:r>
      <w:bookmarkEnd w:id="10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l’État doit définir des normes, que ce soit pour les émissions des nouveaux véhicules, l’efficacité énergétique des nouveaux bâtiments ou l’élevage des animaux. Troisièmement, la prise en charge des dépenses de décarbonation par la collectivité permet de mieux répartir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d’une chaudière au fioul par une pompe à chaleur, quelqu’un qui se chauffe à l’électricité dans une maison bien isolée aidera, grâce aux subventions financées par l’impôt,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l’inégalité horizontale dans ces pays, une baisse des 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5" w:name="lappel-pour-la-redistribution-mondiale"/>
      <w:bookmarkEnd w:id="86"/>
      <w:bookmarkEnd w:id="100"/>
      <w:bookmarkEnd w:id="104"/>
      <w:r w:rsidRPr="00D943AB">
        <w:rPr>
          <w:rFonts w:ascii="Times New Roman" w:hAnsi="Times New Roman" w:cs="Times New Roman"/>
          <w:lang w:val="fr-FR"/>
        </w:rPr>
        <w:lastRenderedPageBreak/>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6" w:name="_Toc167362232"/>
      <w:r w:rsidRPr="00D943AB">
        <w:rPr>
          <w:rFonts w:ascii="Times New Roman" w:hAnsi="Times New Roman" w:cs="Times New Roman"/>
          <w:lang w:val="fr-FR"/>
        </w:rPr>
        <w:lastRenderedPageBreak/>
        <w:t>L’appel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7" w:name="ch:appel"/>
      <w:bookmarkEnd w:id="106"/>
      <w:bookmarkEnd w:id="107"/>
    </w:p>
    <w:p w:rsidR="00975B34" w:rsidRPr="00D943AB" w:rsidRDefault="001F6F3E" w:rsidP="00815828">
      <w:pPr>
        <w:pStyle w:val="Titre2"/>
        <w:numPr>
          <w:ilvl w:val="1"/>
          <w:numId w:val="10"/>
        </w:numPr>
        <w:jc w:val="both"/>
        <w:rPr>
          <w:rFonts w:ascii="Times New Roman" w:hAnsi="Times New Roman" w:cs="Times New Roman"/>
          <w:lang w:val="fr-FR"/>
        </w:rPr>
      </w:pPr>
      <w:bookmarkStart w:id="108" w:name="_Toc167362233"/>
      <w:bookmarkStart w:id="109" w:name="global-redistribution-advocates"/>
      <w:r w:rsidRPr="00D943AB">
        <w:rPr>
          <w:rFonts w:ascii="Times New Roman" w:hAnsi="Times New Roman" w:cs="Times New Roman"/>
          <w:lang w:val="fr-FR"/>
        </w:rPr>
        <w:t>Global Redistribution Advocates</w:t>
      </w:r>
      <w:bookmarkEnd w:id="10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j’ai co-fondé une association de plaidoyer pour ces mesures avec d’autres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(c’est son nom) défend les trois mesures testées dans l’enquête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D943AB">
        <w:rPr>
          <w:rFonts w:ascii="Times New Roman" w:hAnsi="Times New Roman" w:cs="Times New Roman"/>
        </w:rPr>
        <w:t>Outre le Plan</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rPr>
        <w:instrText xml:space="preserve"> </w:instrText>
      </w:r>
      <w:r w:rsidR="00815828" w:rsidRPr="00D943AB">
        <w:rPr>
          <w:rFonts w:ascii="Times New Roman" w:hAnsi="Times New Roman" w:cs="Times New Roman"/>
        </w:rPr>
        <w:fldChar w:fldCharType="end"/>
      </w:r>
      <w:r w:rsidRPr="00D943AB">
        <w:rPr>
          <w:rFonts w:ascii="Times New Roman" w:hAnsi="Times New Roman" w:cs="Times New Roman"/>
        </w:rPr>
        <w:t xml:space="preserve"> mondial pour le climat</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"Climat" </w:instrText>
      </w:r>
      <w:r w:rsidR="00815828" w:rsidRPr="00D943AB">
        <w:rPr>
          <w:rFonts w:ascii="Times New Roman" w:hAnsi="Times New Roman" w:cs="Times New Roman"/>
        </w:rPr>
        <w:fldChar w:fldCharType="end"/>
      </w:r>
      <w:r w:rsidRPr="00D943AB">
        <w:rPr>
          <w:rFonts w:ascii="Times New Roman" w:hAnsi="Times New Roman" w:cs="Times New Roman"/>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qu’elles ne sont pas portées par d’autres associations. Par ailleurs, nous travaillons de concert avec différents réseaux d’associations.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0" w:name="_Toc167362234"/>
      <w:bookmarkStart w:id="111" w:name="les-associations-partenaires"/>
      <w:r w:rsidRPr="00D943AB">
        <w:rPr>
          <w:rFonts w:ascii="Times New Roman" w:hAnsi="Times New Roman" w:cs="Times New Roman"/>
          <w:lang w:val="fr-FR"/>
        </w:rPr>
        <w:t>Les associations partenaires</w:t>
      </w:r>
      <w:bookmarkEnd w:id="11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d’émissions de façon égalitaire entre tous les humains. C’est l’association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dès 2005. En ce moment, c’est l’association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l’allocation des quotas plutôt qu’une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généralement, la proposition de CASCA a une tonalité plus radicale et anticapitaliste que la nôtre. Cela n’empêche pas que GRA soutienne la proposition d’Equal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Concernant la gouvernance démocratique mondiale, le mouvement fédéraliste mondial est lui aussi fédéré autour d’une organisation : le World Federalist Movement (WFM). C’est grâce au </w:t>
      </w:r>
      <w:r w:rsidRPr="00D943AB">
        <w:rPr>
          <w:rFonts w:ascii="Times New Roman" w:hAnsi="Times New Roman" w:cs="Times New Roman"/>
          <w:lang w:val="fr-FR"/>
        </w:rPr>
        <w:lastRenderedPageBreak/>
        <w:t>plaidoyer du WFM qu’est née la Cour pénale internationale en 1998</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qu’Oxfam fait campagne pour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l’usage de ses recettes), les autres associations se concentrent sur l’agenda actuel des négociations sur ces sujets : l’ICRICT</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xml:space="preserve"> propose une version équitable de l’accord international sur l’imposition des sociétés, Attac s’est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l’évasion fiscale à travers des échanges automatiques d’information entre autorités et la création, à terme, d’un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n’a rien de révolutionnaire, c’est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2" w:name="_Toc167362235"/>
      <w:bookmarkStart w:id="113" w:name="la-stratégie"/>
      <w:bookmarkEnd w:id="111"/>
      <w:r w:rsidRPr="00D943AB">
        <w:rPr>
          <w:rFonts w:ascii="Times New Roman" w:hAnsi="Times New Roman" w:cs="Times New Roman"/>
          <w:lang w:val="fr-FR"/>
        </w:rPr>
        <w:t>La stratégie</w:t>
      </w:r>
      <w:bookmarkEnd w:id="11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L’ambition de GRA est qu’une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d’engouement est l’impôt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l’agenda la redistribution mondiale. Le Brésil devrait reprendre à son compte la proposition de Gabriel Zucman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faire naître cette coalition, nous avons l’intention de publier une lettre ouverte dans des journaux à grands tirages du monde entier. Nous travaillons d’arrache-pied pour que la liste des </w:t>
      </w:r>
      <w:r w:rsidRPr="00D943AB">
        <w:rPr>
          <w:rFonts w:ascii="Times New Roman" w:hAnsi="Times New Roman" w:cs="Times New Roman"/>
          <w:lang w:val="fr-FR"/>
        </w:rPr>
        <w:lastRenderedPageBreak/>
        <w:t xml:space="preserve">signataires soit la plus fournie possible — je vous invite d’ailleurs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l’exige).</w:t>
      </w:r>
    </w:p>
    <w:p w:rsidR="0014374A" w:rsidRDefault="001F6F3E" w:rsidP="00815828">
      <w:pPr>
        <w:pStyle w:val="Titre2"/>
        <w:numPr>
          <w:ilvl w:val="1"/>
          <w:numId w:val="10"/>
        </w:numPr>
        <w:jc w:val="both"/>
        <w:rPr>
          <w:rFonts w:ascii="Times New Roman" w:hAnsi="Times New Roman" w:cs="Times New Roman"/>
          <w:lang w:val="fr-FR"/>
        </w:rPr>
      </w:pPr>
      <w:bookmarkStart w:id="114" w:name="_Toc167362236"/>
      <w:bookmarkStart w:id="115" w:name="le-texte-de-lappel"/>
      <w:bookmarkEnd w:id="109"/>
      <w:bookmarkEnd w:id="113"/>
      <w:r w:rsidRPr="00D943AB">
        <w:rPr>
          <w:rFonts w:ascii="Times New Roman" w:hAnsi="Times New Roman" w:cs="Times New Roman"/>
          <w:lang w:val="fr-FR"/>
        </w:rPr>
        <w:t>Le texte de l’appe</w:t>
      </w:r>
      <w:r w:rsidR="0014374A">
        <w:rPr>
          <w:rFonts w:ascii="Times New Roman" w:hAnsi="Times New Roman" w:cs="Times New Roman"/>
          <w:lang w:val="fr-FR"/>
        </w:rPr>
        <w:t>l</w:t>
      </w:r>
    </w:p>
    <w:p w:rsidR="0014374A" w:rsidRPr="00D943AB" w:rsidRDefault="0014374A" w:rsidP="0014374A">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Pr="00D943AB">
        <w:rPr>
          <w:rFonts w:ascii="Times New Roman" w:hAnsi="Times New Roman" w:cs="Times New Roman"/>
          <w:b/>
          <w:bCs/>
          <w:lang w:val="fr-FR"/>
        </w:rPr>
        <w:fldChar w:fldCharType="begin"/>
      </w:r>
      <w:r w:rsidRPr="00D943AB">
        <w:rPr>
          <w:rFonts w:ascii="Times New Roman" w:hAnsi="Times New Roman" w:cs="Times New Roman"/>
          <w:b/>
          <w:bCs/>
          <w:lang w:val="fr-FR"/>
        </w:rPr>
        <w:instrText xml:space="preserve"> XE "</w:instrText>
      </w:r>
      <w:r w:rsidRPr="00D943AB">
        <w:rPr>
          <w:rFonts w:ascii="Times New Roman" w:hAnsi="Times New Roman" w:cs="Times New Roman"/>
          <w:lang w:val="fr-FR"/>
        </w:rPr>
        <w:instrText>Redistribution"</w:instrText>
      </w:r>
      <w:r w:rsidRPr="00D943AB">
        <w:rPr>
          <w:rFonts w:ascii="Times New Roman" w:hAnsi="Times New Roman" w:cs="Times New Roman"/>
          <w:b/>
          <w:bCs/>
          <w:lang w:val="fr-FR"/>
        </w:rPr>
        <w:instrText xml:space="preserve"> </w:instrText>
      </w:r>
      <w:r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l’extrême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2030, des transferts internationaux sont nécessaires</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Pour réussir la décarbonation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"Décarbonation"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w:t>
      </w:r>
      <w:r>
        <w:rPr>
          <w:rFonts w:ascii="Times New Roman" w:hAnsi="Times New Roman" w:cs="Times New Roman"/>
          <w:lang w:val="fr-FR"/>
        </w:rPr>
        <w:t>internationaux sont nécessaires</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Pour permettre à tous les humains de mener une vie décente, des transferts internationaux sont nécessaires.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L’écart est sidérant entre les niveaux de vie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Le PIB par habitant est 66 fois plus élevé dans les pays à hauts revenus que dans les pays à bas revenus</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En d’autres termes, un transfert</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"Transfert"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"Population" </w:instrText>
      </w:r>
      <w:r w:rsidRPr="00D943AB">
        <w:rPr>
          <w:rFonts w:ascii="Times New Roman" w:hAnsi="Times New Roman" w:cs="Times New Roman"/>
          <w:lang w:val="fr-FR"/>
        </w:rPr>
        <w:fldChar w:fldCharType="end"/>
      </w:r>
      <w:r>
        <w:rPr>
          <w:rFonts w:ascii="Times New Roman" w:hAnsi="Times New Roman" w:cs="Times New Roman"/>
          <w:lang w:val="fr-FR"/>
        </w:rPr>
        <w:t xml:space="preserve"> non affectée</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Il est temps d’agir. Les solutions sont prêtes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Premièrement, il faut un système fiscal viable. Pour lutter contre l’évasion fiscale, les autorités fiscales doivent intensifier leur coopération grâce à l’échange automatique d’informations et à la création d’un registre mondial des actifs, facilitant l’identification</w:t>
      </w:r>
      <w:r>
        <w:rPr>
          <w:rFonts w:ascii="Times New Roman" w:hAnsi="Times New Roman" w:cs="Times New Roman"/>
          <w:lang w:val="fr-FR"/>
        </w:rPr>
        <w:t xml:space="preserve"> de leurs bénéficiaires ultimes</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xml:space="preserve">. Pour contrecarrer le dumping fiscal, des taux d’imposition minimaux doivent être </w:t>
      </w:r>
      <w:r w:rsidRPr="00D943AB">
        <w:rPr>
          <w:rFonts w:ascii="Times New Roman" w:hAnsi="Times New Roman" w:cs="Times New Roman"/>
          <w:lang w:val="fr-FR"/>
        </w:rPr>
        <w:lastRenderedPageBreak/>
        <w:t>établis, en particulier sur les bénéfices des entreprises. L’impôt sur les sociétés doit préserver l’intérêt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l’apportionnement des bénéfices d’une société multinationale doit tenir compte de la localisation de ses employés au moins au</w:t>
      </w:r>
      <w:r>
        <w:rPr>
          <w:rFonts w:ascii="Times New Roman" w:hAnsi="Times New Roman" w:cs="Times New Roman"/>
          <w:lang w:val="fr-FR"/>
        </w:rPr>
        <w:t>tant que de celle de ses ventes</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L’accès au financement reste un formidable défi pour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d’intérêt prohibitifs. L’initiative Bridgetown 2.0, proposée par le secrétaire général des Nations unies et la première ministre de la Barbad</w:t>
      </w:r>
      <w:r>
        <w:rPr>
          <w:rFonts w:ascii="Times New Roman" w:hAnsi="Times New Roman" w:cs="Times New Roman"/>
          <w:lang w:val="fr-FR"/>
        </w:rPr>
        <w:t>e, offre une série de solutions</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 Pour « dé-risquer » les projets de développement soutenable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"Soutenable" </w:instrText>
      </w:r>
      <w:r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"Marché"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(c’est le stimulus tant attendu pour les objectifs de développement durable).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l’objectif climatique universellement adopté dans l’accord de Paris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"Accord de Paris" </w:instrText>
      </w:r>
      <w:r w:rsidRPr="00D943AB">
        <w:rPr>
          <w:rFonts w:ascii="Times New Roman" w:hAnsi="Times New Roman" w:cs="Times New Roman"/>
          <w:lang w:val="fr-FR"/>
        </w:rPr>
        <w:fldChar w:fldCharType="end"/>
      </w:r>
      <w:r w:rsidRPr="00D943AB">
        <w:rPr>
          <w:rFonts w:ascii="Times New Roman" w:hAnsi="Times New Roman" w:cs="Times New Roman"/>
          <w:lang w:val="fr-FR"/>
        </w:rPr>
        <w:t>, nous devrions créer un régime mondial de taxation du carbone, comme le demande l’Union africaine</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À terme, ce régime pourrait prendre la forme d’un système mondial d’échange de quotas d’émissions, dont les recettes financeraient un revenu de base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"Revenu de base"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Dans un premier temps, il faut introduire des taxes carbone sur le transport maritime et aérien</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Il faut également instaurer une taxe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"Taxe"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Au moins un tiers des recettes de ces nouvelles taxes devrait être alloué aux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d’argent</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Quatrièmement, il faut une gouvernance mondiale démocratique.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s’applique également à la prise de décision. Pour les décisions qui doivent se prendre à l’échelle mondiale, nous devrions avancer vers une Assemblée parlementaire des Nations unies élue au suffrage direct et dotée d’un pouvoir décisionnaire </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d’une élection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soit d’un tirage au sort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Dans tous les cas, les citoyens du monde doivent bénéficier d’une représentation proportionnelle.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l’ONU, du G20 et des COP. Nous exhortons les </w:t>
      </w:r>
      <w:r w:rsidRPr="00D943AB">
        <w:rPr>
          <w:rFonts w:ascii="Times New Roman" w:hAnsi="Times New Roman" w:cs="Times New Roman"/>
          <w:lang w:val="fr-FR"/>
        </w:rPr>
        <w:lastRenderedPageBreak/>
        <w:t>décideurs à mettre en œuvre des politiques mondiales redistribuant au moins 1 000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qu’un premier pas vers un monde moins inégalitaire.</w:t>
      </w:r>
    </w:p>
    <w:p w:rsidR="0014374A"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Nous sommes un groupe divers d’organisations de la société civile, d’universitaires,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en diffusant son message, en faisant campagne pour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l’occasion de la Journée internationale pour l’élimination de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"Justice"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l’équité.</w:t>
      </w:r>
    </w:p>
    <w:p w:rsidR="0014374A" w:rsidRPr="0014374A" w:rsidRDefault="0014374A" w:rsidP="0014374A">
      <w:pPr>
        <w:pStyle w:val="Corpsdetexte"/>
        <w:jc w:val="both"/>
        <w:rPr>
          <w:lang w:val="fr-FR"/>
        </w:rPr>
      </w:pPr>
    </w:p>
    <w:bookmarkEnd w:id="114"/>
    <w:p w:rsidR="00975B34" w:rsidRPr="00D943AB" w:rsidRDefault="0014374A" w:rsidP="00815828">
      <w:pPr>
        <w:pStyle w:val="Titre2"/>
        <w:numPr>
          <w:ilvl w:val="1"/>
          <w:numId w:val="10"/>
        </w:numPr>
        <w:jc w:val="both"/>
        <w:rPr>
          <w:rFonts w:ascii="Times New Roman" w:hAnsi="Times New Roman" w:cs="Times New Roman"/>
          <w:lang w:val="fr-FR"/>
        </w:rPr>
      </w:pPr>
      <w:r>
        <w:rPr>
          <w:rFonts w:ascii="Times New Roman" w:hAnsi="Times New Roman" w:cs="Times New Roman"/>
          <w:lang w:val="fr-FR"/>
        </w:rPr>
        <w:t>L'Initiative Citoyenne Européenne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14374A" w:rsidRDefault="0014374A" w:rsidP="0014374A">
      <w:pPr>
        <w:jc w:val="both"/>
        <w:rPr>
          <w:rFonts w:ascii="Times New Roman" w:hAnsi="Times New Roman" w:cs="Times New Roman"/>
          <w:lang w:val="fr-FR"/>
        </w:rPr>
      </w:pPr>
      <w:bookmarkStart w:id="116" w:name="postface"/>
      <w:bookmarkEnd w:id="105"/>
      <w:bookmarkEnd w:id="115"/>
    </w:p>
    <w:p w:rsidR="00815054" w:rsidRPr="0014374A" w:rsidRDefault="0014374A" w:rsidP="0014374A">
      <w:pPr>
        <w:jc w:val="both"/>
        <w:rPr>
          <w:rFonts w:ascii="Times New Roman" w:hAnsi="Times New Roman" w:cs="Times New Roman"/>
          <w:lang w:val="fr-FR"/>
        </w:rPr>
      </w:pPr>
      <w:r w:rsidRPr="0014374A">
        <w:rPr>
          <w:rFonts w:ascii="Times New Roman" w:hAnsi="Times New Roman" w:cs="Times New Roman"/>
          <w:lang w:val="fr-FR"/>
        </w:rPr>
        <w:t>Alors que je finalise ce livre, je découvre qu</w:t>
      </w:r>
      <w:r>
        <w:rPr>
          <w:rFonts w:ascii="Times New Roman" w:hAnsi="Times New Roman" w:cs="Times New Roman"/>
          <w:lang w:val="fr-FR"/>
        </w:rPr>
        <w:t>’</w:t>
      </w:r>
      <w:r w:rsidRPr="0014374A">
        <w:rPr>
          <w:rFonts w:ascii="Times New Roman" w:hAnsi="Times New Roman" w:cs="Times New Roman"/>
          <w:lang w:val="fr-FR"/>
        </w:rPr>
        <w:t>une Initiative Citoyenne Européenne vient d</w:t>
      </w:r>
      <w:r>
        <w:rPr>
          <w:rFonts w:ascii="Times New Roman" w:hAnsi="Times New Roman" w:cs="Times New Roman"/>
          <w:lang w:val="fr-FR"/>
        </w:rPr>
        <w:t>’</w:t>
      </w:r>
      <w:r w:rsidRPr="0014374A">
        <w:rPr>
          <w:rFonts w:ascii="Times New Roman" w:hAnsi="Times New Roman" w:cs="Times New Roman"/>
          <w:lang w:val="fr-FR"/>
        </w:rPr>
        <w:t>être déposée. Elle appelle l</w:t>
      </w:r>
      <w:r>
        <w:rPr>
          <w:rFonts w:ascii="Times New Roman" w:hAnsi="Times New Roman" w:cs="Times New Roman"/>
          <w:lang w:val="fr-FR"/>
        </w:rPr>
        <w:t>’</w:t>
      </w:r>
      <w:r w:rsidRPr="0014374A">
        <w:rPr>
          <w:rFonts w:ascii="Times New Roman" w:hAnsi="Times New Roman" w:cs="Times New Roman"/>
          <w:lang w:val="fr-FR"/>
        </w:rPr>
        <w:t>Union Européenne à renforcer sa politique climatique, notamment en promouvant à l</w:t>
      </w:r>
      <w:r>
        <w:rPr>
          <w:rFonts w:ascii="Times New Roman" w:hAnsi="Times New Roman" w:cs="Times New Roman"/>
          <w:lang w:val="fr-FR"/>
        </w:rPr>
        <w:t>’</w:t>
      </w:r>
      <w:r w:rsidRPr="0014374A">
        <w:rPr>
          <w:rFonts w:ascii="Times New Roman" w:hAnsi="Times New Roman" w:cs="Times New Roman"/>
          <w:lang w:val="fr-FR"/>
        </w:rPr>
        <w:t>échelle mondiale une union climatique similaire au Plan mondial pour le climat. Si un million de signatures sont récoltées, la Commission européenne devra se positionner sur cette initiative. Je vous invite à l</w:t>
      </w:r>
      <w:r>
        <w:rPr>
          <w:rFonts w:ascii="Times New Roman" w:hAnsi="Times New Roman" w:cs="Times New Roman"/>
          <w:lang w:val="fr-FR"/>
        </w:rPr>
        <w:t xml:space="preserve">a signer sur : </w:t>
      </w:r>
      <w:hyperlink r:id="rId10" w:history="1">
        <w:r w:rsidRPr="0014374A">
          <w:rPr>
            <w:rStyle w:val="Lienhypertexte"/>
            <w:rFonts w:ascii="Times New Roman" w:hAnsi="Times New Roman" w:cs="Times New Roman"/>
            <w:lang w:val="fr-FR"/>
          </w:rPr>
          <w:t>bit.ly/</w:t>
        </w:r>
        <w:proofErr w:type="spellStart"/>
        <w:r w:rsidRPr="0014374A">
          <w:rPr>
            <w:rStyle w:val="Lienhypertexte"/>
            <w:rFonts w:ascii="Times New Roman" w:hAnsi="Times New Roman" w:cs="Times New Roman"/>
            <w:lang w:val="fr-FR"/>
          </w:rPr>
          <w:t>ICEclimat</w:t>
        </w:r>
        <w:proofErr w:type="spellEnd"/>
      </w:hyperlink>
      <w:r>
        <w:rPr>
          <w:rFonts w:ascii="Times New Roman" w:hAnsi="Times New Roman" w:cs="Times New Roman"/>
          <w:lang w:val="fr-FR"/>
        </w:rPr>
        <w:t>.</w:t>
      </w:r>
    </w:p>
    <w:p w:rsidR="0014374A" w:rsidRDefault="0014374A">
      <w:pPr>
        <w:rPr>
          <w:rFonts w:ascii="Times New Roman" w:eastAsiaTheme="majorEastAsia" w:hAnsi="Times New Roman" w:cs="Times New Roman"/>
          <w:b/>
          <w:bCs/>
          <w:color w:val="4F81BD" w:themeColor="accent1"/>
          <w:sz w:val="32"/>
          <w:szCs w:val="32"/>
          <w:lang w:val="fr-FR"/>
        </w:rPr>
      </w:pPr>
      <w:bookmarkStart w:id="117" w:name="_Toc167362237"/>
      <w:r>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r w:rsidRPr="00D943AB">
        <w:rPr>
          <w:rFonts w:ascii="Times New Roman" w:hAnsi="Times New Roman" w:cs="Times New Roman"/>
          <w:lang w:val="fr-FR"/>
        </w:rPr>
        <w:lastRenderedPageBreak/>
        <w:t>Postface</w:t>
      </w:r>
      <w:bookmarkEnd w:id="11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d’une dizaine d’années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n’y a pas de solution parfaite à des défis aussi complexes que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l’ambition de ce livre n’est que de la porter au centre du débat public, pas d’y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l’École d’économie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Gabriel Zucman a rédigé pour la présidence brésilienne du G20 une proposition qu’il n’y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s’insère parfaitement dans l’agenda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c’est pour stimuler un débat constructif. J’ai hâte de lire les critiques, j’espère qu’il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C’est tout à fait vrai, mais il y a une raison au conservatisme proposé ici. Je cherche des propositions dont on sait grâce à des enquêtes d’opinion (qui sont la meilleure de façon de savoir cela) qu’elles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n’a pas encore été testé dans des enquêtes — il faudra le faire à l’avenir.)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s’agit de refonder la géopolitique, qui ne doit plus être fondée sur la défense des intérêts nationaux (ou de ce qui est perçu comme tel), mais sur la défense d’une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qu’elles espèrent de nous. Ainsi, le message central est d’initier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8" w:name="ch:faq"/>
      <w:bookmarkEnd w:id="116"/>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9" w:name="_Toc167362238"/>
      <w:r w:rsidRPr="00D943AB">
        <w:rPr>
          <w:rFonts w:ascii="Times New Roman" w:hAnsi="Times New Roman" w:cs="Times New Roman"/>
          <w:lang w:val="fr-FR"/>
        </w:rPr>
        <w:lastRenderedPageBreak/>
        <w:t>Foire Aux Questions</w:t>
      </w:r>
      <w:bookmarkEnd w:id="1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Retrouvez prochainement cette Foire Aux Questions sur </w:t>
      </w:r>
      <w:hyperlink r:id="rId11">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0" w:name="_Toc167362239"/>
      <w:bookmarkStart w:id="121" w:name="q:decent"/>
      <w:r w:rsidRPr="00D943AB">
        <w:rPr>
          <w:rFonts w:ascii="Times New Roman" w:hAnsi="Times New Roman" w:cs="Times New Roman"/>
          <w:lang w:val="fr-FR"/>
        </w:rPr>
        <w:t>Est-ce possible d’assurer une vie décente à chacun dans un monde décarboné ?</w:t>
      </w:r>
      <w:bookmarkEnd w:id="1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d’efficacité et par la sobriété. O</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d’humains tout en respectant les limites planétaires, à condition d’opérer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qu’une vie décente pourrait être assurée à tous les humains en 2050 tout en ramenant la consommation d’énergie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d’énergie par humain). Même s’il est clair que la sobriété faciliterait grandement l’atteinte des objectifs écologiques, certains scénarios détaillent comment limiter le réchauffement à 1,5°C avec une « croissance verte ». Ainsi, l’Agence </w:t>
      </w:r>
      <w:r w:rsidR="00B8419E" w:rsidRPr="00D943AB">
        <w:rPr>
          <w:rFonts w:ascii="Times New Roman" w:hAnsi="Times New Roman" w:cs="Times New Roman"/>
          <w:lang w:val="fr-FR"/>
        </w:rPr>
        <w:t>Internationale de l’Énergie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xml:space="preserve">, notamment pour améliorer notre efficacité énergétique et déployer des technologies plus écologiques. D’autre 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2" w:name="_Toc167362240"/>
      <w:bookmarkStart w:id="123" w:name="q:incidence"/>
      <w:bookmarkEnd w:id="121"/>
      <w:r w:rsidRPr="00D943AB">
        <w:rPr>
          <w:rFonts w:ascii="Times New Roman" w:hAnsi="Times New Roman" w:cs="Times New Roman"/>
          <w:lang w:val="fr-FR"/>
        </w:rPr>
        <w:lastRenderedPageBreak/>
        <w:t>Qui paie dans le système proposé : les entreprises ou les consommateurs ?</w:t>
      </w:r>
      <w:bookmarkEnd w:id="1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En économie, il faut distinguer l’incidence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coût de la mesure serait alors respectivement reporté sur les actionnaires, les travailleurs des secteurs polluants, ou les consommateurs. Ganapati et al. (2020)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4" w:name="_Toc167362241"/>
      <w:bookmarkStart w:id="125" w:name="q:scope"/>
      <w:bookmarkEnd w:id="123"/>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d’autres travaux pour constituer un programme qui répondrait à tous les défis écologiques</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Notons simplement que la logique du Plan pourrait être répliquée pour résoudre d’autres problèmes (pas tous). Par exemple, on pourrait imaginer un système de quotas équivalent sur les ressources épuisables telles que les métaux ou les stocks de poisson. Les permis d’extraction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6" w:name="_Ref167281190"/>
      <w:bookmarkStart w:id="127" w:name="_Toc167362242"/>
      <w:bookmarkStart w:id="128" w:name="q:emissions"/>
      <w:bookmarkEnd w:id="125"/>
      <w:r w:rsidRPr="00D943AB">
        <w:rPr>
          <w:rFonts w:ascii="Times New Roman" w:hAnsi="Times New Roman" w:cs="Times New Roman"/>
          <w:lang w:val="fr-FR"/>
        </w:rPr>
        <w:t>Les émissions ne vont-elles pas augmenter si on double les revenus des plus pauvres ?</w:t>
      </w:r>
      <w:bookmarkEnd w:id="126"/>
      <w:bookmarkEnd w:id="12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qu’avec une égalisation quasi-complète des revenus des humains (ramenant le revenu maximal à deux fois le revenu minimal), la consommation d’énergie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9" w:name="_Toc167362243"/>
      <w:bookmarkStart w:id="130" w:name="q:riches"/>
      <w:bookmarkEnd w:id="128"/>
      <w:r w:rsidRPr="00D943AB">
        <w:rPr>
          <w:rFonts w:ascii="Times New Roman" w:hAnsi="Times New Roman" w:cs="Times New Roman"/>
          <w:lang w:val="fr-FR"/>
        </w:rPr>
        <w:lastRenderedPageBreak/>
        <w:t>Ce système ne profite-t-il pas aux plus riches, en leur permettant d’acheter un droit à polluer ?</w:t>
      </w:r>
      <w:bookmarkEnd w:id="12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c’est qu’il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effectivement, les plus riches s’en sortent bien. En revanche, si on le compare au statu quo, les plus riches sont perdants, et ce d’autant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s’adapter, et considérer qu’ils devraient être mis encore plus à contribution que ce qu’implique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d’ailleurs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c’est parce qu’elle considère la répartition des richesses trop inégale, qu’il y ait une politique climatique ou pas. En d’autres termes, on peut séparer les deux propositions : d’une part, une politique climatique qui n’aggrave pas 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l’objet de ce livre que de constituer un programme. Nous nous focalisons ici sur une proposition, et la concevons d’une façon qu’elle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1" w:name="_Toc167362244"/>
      <w:bookmarkStart w:id="132" w:name="q:capitalisme"/>
      <w:bookmarkEnd w:id="130"/>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qu’il faudrait le renverser ?</w:t>
      </w:r>
      <w:bookmarkEnd w:id="13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l’ampleur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3" w:name="_Toc167362245"/>
      <w:bookmarkStart w:id="134" w:name="q:interdiction"/>
      <w:bookmarkEnd w:id="132"/>
      <w:r w:rsidRPr="00D943AB">
        <w:rPr>
          <w:rFonts w:ascii="Times New Roman" w:hAnsi="Times New Roman" w:cs="Times New Roman"/>
          <w:lang w:val="fr-FR"/>
        </w:rPr>
        <w:t>Ne faut-il pas simplement interdire les activités vouées à disparaître et subventionner celles appelées à se développer ?</w:t>
      </w:r>
      <w:bookmarkEnd w:id="1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c’est également envisageable. Rien n’empêche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c’est d’ailleurs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qu’on s’est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d’inciter à davantage de réductions d’émissions.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n’est pas certain que les interdictions et les subventions engendrent des réductions d’émissions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l’efficacité en suscitant une hausse de la consommation. Par exemple, en subventionnant les voitures électriques, on encourage l’usage de la voiture plutôt que du vélo ou des transports en commun. Économiquement, un bonus/malus sur l’achat d’un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xml:space="preserve">. Et si on subventionne tous les moyens de transport pour ne pas favoriser la voiture, on encourage sans raison la mobilité, et avec elle l’étalement </w:t>
      </w:r>
      <w:r w:rsidRPr="00D943AB">
        <w:rPr>
          <w:rFonts w:ascii="Times New Roman" w:hAnsi="Times New Roman" w:cs="Times New Roman"/>
          <w:lang w:val="fr-FR"/>
        </w:rPr>
        <w:lastRenderedPageBreak/>
        <w:t>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l’électricité d’origine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C’est à gros traits ce qu’ont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n’est ainsi pas pénalisé par rapport au gaz (pourtant moins polluant), et son usage dans la génération d’électricité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Ces défauts sont à mettre en regard des défauts de la tarification carbone, et notamment les disparités de situations qu’elle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l’absence de solution miracle, l’optimum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xml:space="preserve"> (tels qu’un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secteur électrique en croissance). Si d’aventure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5" w:name="_Ref167281206"/>
      <w:bookmarkStart w:id="136" w:name="_Toc167362246"/>
      <w:bookmarkStart w:id="137" w:name="q:taxe"/>
      <w:bookmarkEnd w:id="134"/>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5"/>
      <w:bookmarkEnd w:id="1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L’avantage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qu’il instaure un plafond aux émissions, qui garantit qu’on suive la trajectoire d’émissions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l’avance, il y a de fortes chances qu’on se trompe sur le niveau requis pour atteindre l’objectif climatique, et qu’on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w:t>
      </w:r>
      <w:r w:rsidRPr="00D943AB">
        <w:rPr>
          <w:rFonts w:ascii="Times New Roman" w:hAnsi="Times New Roman" w:cs="Times New Roman"/>
          <w:lang w:val="fr-FR"/>
        </w:rPr>
        <w:lastRenderedPageBreak/>
        <w:t>deux est de l’ordre du détail : le marché s’ajuste immédiatement suite aux situations nouvelles (tels qu’une guerre ou l’entrée d’un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écosystème d’acteurs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d’un marché, pour qu’on ne le confonde pas avec les taxes carbones habituelles, dont la trajectoire est fixée à l’avance.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8" w:name="_Toc167362247"/>
      <w:bookmarkStart w:id="139" w:name="q:taxe_progressive"/>
      <w:bookmarkEnd w:id="137"/>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d’émissions individuelles peu ou pas taxées, les suivantes taxées davantage, et ainsi de suite jusqu’à un niveau d’émissions maximal. À mon sens, c’est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n’aurait pas intérêt à faire d’efforts puisqu’il ne serait pas distingué des autres. Tant administrativement qu’économiquement,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il faudrait probablement chercher à réduire les disparités d’effets des politiques climatiques entre ces deux types de personnes (c’est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À la limite, une telle proposition serait intéressante si l’empreinte carbone à partir de laquelle le 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s’appliquait qu’à l’aviation.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l’individu, plutôt qu’avec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d’exacerber les disparités d’effets pour un même niveau de revenu, tout en pénalisant disproportionnément les plus riches. Une telle solution permettrait d’imposer un niveau d’effort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niveaux de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deux formes de taxation progressive se heurteraient à un problème commun : le cas des entreprises. À quel taux devrait-on taxer les émissions d’une société ? Si on les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Au final, si l’objectif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Cela dit, la dernière piste évoquée est à creuser. Elle n’est d’ailleurs pas incompatible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celui-ci pourrait être complété par une taxation supplémentaire de l’empreinte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0" w:name="_Ref167281178"/>
      <w:bookmarkStart w:id="141" w:name="_Toc167362248"/>
      <w:bookmarkStart w:id="142" w:name="q:rationnement"/>
      <w:bookmarkEnd w:id="139"/>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l’empreinte carbone individuelle ?</w:t>
      </w:r>
      <w:bookmarkEnd w:id="140"/>
      <w:bookmarkEnd w:id="14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d’émissions seraient interdits. En d’autres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d’acheter des permis s’ils en manquent ou à en vendre s’ils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d’émissions inutilisés et ainsi gagner du pouvoir d’achat. Ainsi, tant les pollueurs que les frugaux bénéficieraient de la flexibilité </w:t>
      </w:r>
      <w:r w:rsidRPr="00D943AB">
        <w:rPr>
          <w:rFonts w:ascii="Times New Roman" w:hAnsi="Times New Roman" w:cs="Times New Roman"/>
          <w:lang w:val="fr-FR"/>
        </w:rPr>
        <w:lastRenderedPageBreak/>
        <w:t>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D’ailleurs, le bénéfice potentiel serait tellement important que l’émergence d’un marché noir serait difficile à empêcher dans le cas d’un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3" w:name="_Toc167362249"/>
      <w:bookmarkStart w:id="144" w:name="q:moral"/>
      <w:bookmarkEnd w:id="142"/>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agrocarburants ou de l’hydrogène. Si l’objectif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d’empêcher les activités fastueuses, il vaut mieux passer par une interdiction</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5" w:name="_Ref167281247"/>
      <w:bookmarkStart w:id="146" w:name="_Toc167362250"/>
      <w:bookmarkStart w:id="147" w:name="q:rdb"/>
      <w:bookmarkEnd w:id="144"/>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5"/>
      <w:bookmarkEnd w:id="14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 permet de répondre aux besoins de chaque individu et d’émanciper tout un chacun. Enfin, les études scientifiques montrent que les transferts d’argent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qu’une hausse de l’activité (beaucoup profitant du revenu de base pour investir dans leur micro-entreprise) et un enrichissement durable</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Par rapport à 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w:t>
      </w:r>
      <w:r w:rsidRPr="00D943AB">
        <w:rPr>
          <w:rFonts w:ascii="Times New Roman" w:hAnsi="Times New Roman" w:cs="Times New Roman"/>
          <w:lang w:val="fr-FR"/>
        </w:rPr>
        <w:lastRenderedPageBreak/>
        <w:t>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d’être financées, leur financement peut s’appuyer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8" w:name="_Toc167362251"/>
      <w:bookmarkStart w:id="149" w:name="q:fraude"/>
      <w:bookmarkEnd w:id="147"/>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n’appliquerait pas correctement la tarification carbone ou ne verserait pas correctement le revenu de base sur son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d’assujettissement des quotas à la TVA, corrigée en 2010</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Une telle fraude ne s’est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0" w:name="_Toc167362252"/>
      <w:bookmarkStart w:id="151" w:name="q:soutien"/>
      <w:bookmarkEnd w:id="149"/>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lorsqu’elle réalisera l’ampleur des efforts nécessaires ?</w:t>
      </w:r>
      <w:bookmarkEnd w:id="15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s’il est impossible de prévoir l’avenir,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qu’elle s’oppose davantage au Plan qu’à une politique climatique nationale d’ambition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D’une part, les enquêtes représentatives reflètent bien l’opinion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xml:space="preserve">. Si ces enquêtes révèlent que l’opinion sur une politique </w:t>
      </w:r>
      <w:r w:rsidRPr="00D943AB">
        <w:rPr>
          <w:rFonts w:ascii="Times New Roman" w:hAnsi="Times New Roman" w:cs="Times New Roman"/>
          <w:lang w:val="fr-FR"/>
        </w:rPr>
        <w:lastRenderedPageBreak/>
        <w:t>climatique peut changer substantiellement avec le contexte, la variation de soutien d’une année sur l’autre est restée contenue à moins de 25 points. De même,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Même dans l’hypothèse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puisqu’il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D’abord, les enquêtes montrent toutes que la plupart des humains se préoccupent du changement climatique et soutiennent l’action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Ensuite, des enquêtes ont montré que deux tiers des États-uniens et huit Français sur dix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qu’une autre</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l’intérêt des plus modestes, et dans son intérêt personnel</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L’importance de l’effectivité permet de comprendre pourquoi les politiques climatiques à l’échelle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w:t>
      </w:r>
      <w:r w:rsidRPr="00D943AB">
        <w:rPr>
          <w:rFonts w:ascii="Times New Roman" w:hAnsi="Times New Roman" w:cs="Times New Roman"/>
          <w:lang w:val="fr-FR"/>
        </w:rPr>
        <w:lastRenderedPageBreak/>
        <w:t xml:space="preserve">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l’intérêt des classes moyennes occidentales. En faisant peser de la sorte l’essentiel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2" w:name="_Toc167362253"/>
      <w:bookmarkStart w:id="153" w:name="q:devise"/>
      <w:bookmarkEnd w:id="151"/>
      <w:r w:rsidRPr="00D943AB">
        <w:rPr>
          <w:rFonts w:ascii="Times New Roman" w:hAnsi="Times New Roman" w:cs="Times New Roman"/>
          <w:lang w:val="fr-FR"/>
        </w:rPr>
        <w:t>En quelles devises s’effectueront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n’importe quelle monnaie nationale sera acceptée pour acheter des permis d’émissions</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4" w:name="_Toc167362254"/>
      <w:bookmarkStart w:id="155" w:name="q:macro"/>
      <w:bookmarkEnd w:id="153"/>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s’il augmenterait dans certaines zones.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part de l’activité serait dédiée aux investissements, dont les bénéfices (en économie d’énergie notamment) ne se matérialisent qu’après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d’hydrocarbures perdront d’importantes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xml:space="preserve">, il ne faut pas surestimer les pertes d’emploi qu’elle engendrerait à l’échelle </w:t>
      </w:r>
      <w:r w:rsidRPr="00D943AB">
        <w:rPr>
          <w:rFonts w:ascii="Times New Roman" w:hAnsi="Times New Roman" w:cs="Times New Roman"/>
          <w:lang w:val="fr-FR"/>
        </w:rPr>
        <w:lastRenderedPageBreak/>
        <w:t>mondiale. Celles-ci sont estimées à 28 millions (contre 52 millions d’emplois créés) par une étude</w:t>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En d’autres termes, la décarbonation détruirait au plus 1 % des emplois mondiaux et en créerait deux fois plus. Au niveau de l’emploi, l’ampleur de la transition est donc limitée, comparée à l’automatisation, qui menace 10 à 50 % des emplois</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ou à la mécanisation de l’agriculture, qui a par exemple fait passer la part d’agriculteurs dans l’emploi des Français de 36 % à 10 % entre 1946 et 1976</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xml:space="preserve"> et fait croître l’urbanisation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l’inflation initiale dans les pays à bas revenus sera nécessairement plus faible que la hausse du pouvoir d’achat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(l’inflation étant précisément causée par la hausse du pouvoir d’achat).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d’afflux massifs d’aide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l’inflation, le commerce, le taux de change, les taux d’intérêt et la croissance)</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Autre exemple, le Guyana a pu absorber un doublement de son PIB entre 2021 et 2022 (suite à l’ouverture d’un puits de pétrole) tout en maîtrisant l’inflation</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D’une part, la croissance accrue des pays du Sud fera croître les exportations de biens et services des pays du Nord (machines-outils, services d’ingénierie, médicaments). D’autre part, l’importance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L’effet total sur le PIB n’excèdera sans doute pas un ou deux pourcents dans un sens ou dans l’autre,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m’y atteler prochainement avec d’autres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6" w:name="_Toc167362255"/>
      <w:bookmarkStart w:id="157" w:name="q:climate_movt"/>
      <w:bookmarkEnd w:id="155"/>
      <w:r w:rsidRPr="00D943AB">
        <w:rPr>
          <w:rFonts w:ascii="Times New Roman" w:hAnsi="Times New Roman" w:cs="Times New Roman"/>
          <w:lang w:val="fr-FR"/>
        </w:rPr>
        <w:lastRenderedPageBreak/>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d’autres revendications telles que des transferts pour les pertes et dommages ou le traité de non-prolifération des fossiles ?</w:t>
      </w:r>
      <w:bookmarkEnd w:id="1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le Plan 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Contrairement à ce que son nom pourrait laisser penser, aucun traité n’a été ébauché dans le cadre de cette initiative, et ses revendications restent d’ordre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8" w:name="_Toc167362256"/>
      <w:bookmarkStart w:id="159" w:name="q:ets"/>
      <w:bookmarkEnd w:id="157"/>
      <w:r w:rsidRPr="00D943AB">
        <w:rPr>
          <w:rFonts w:ascii="Times New Roman" w:hAnsi="Times New Roman" w:cs="Times New Roman"/>
          <w:lang w:val="fr-FR"/>
        </w:rPr>
        <w:t>Comment ce système s’articulerait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Prenons l’exemple de l’ETS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60" w:name="annexe"/>
      <w:bookmarkEnd w:id="118"/>
      <w:bookmarkEnd w:id="159"/>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1" w:name="_Toc167362257"/>
      <w:r w:rsidRPr="00D943AB">
        <w:rPr>
          <w:rFonts w:ascii="Times New Roman" w:hAnsi="Times New Roman" w:cs="Times New Roman"/>
          <w:lang w:val="fr-FR"/>
        </w:rPr>
        <w:lastRenderedPageBreak/>
        <w:t>Annexe technique et méthodologique</w:t>
      </w:r>
      <w:bookmarkEnd w:id="161"/>
    </w:p>
    <w:p w:rsidR="00975B34" w:rsidRPr="00D943AB" w:rsidRDefault="001F6F3E" w:rsidP="00815828">
      <w:pPr>
        <w:pStyle w:val="Titre2"/>
        <w:jc w:val="both"/>
        <w:rPr>
          <w:rFonts w:ascii="Times New Roman" w:hAnsi="Times New Roman" w:cs="Times New Roman"/>
          <w:lang w:val="fr-FR"/>
        </w:rPr>
      </w:pPr>
      <w:bookmarkStart w:id="162" w:name="_Toc167362258"/>
      <w:bookmarkStart w:id="163" w:name="les-détails-du-plan"/>
      <w:r w:rsidRPr="00D943AB">
        <w:rPr>
          <w:rFonts w:ascii="Times New Roman" w:hAnsi="Times New Roman" w:cs="Times New Roman"/>
          <w:lang w:val="fr-FR"/>
        </w:rPr>
        <w:t>Les détails du Plan</w:t>
      </w:r>
      <w:bookmarkStart w:id="164" w:name="ch:details"/>
      <w:bookmarkEnd w:id="162"/>
      <w:bookmarkEnd w:id="16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d’application, son cadre, sa gouvernance,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s’ils souhaitent bénéficier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l’ensemble de la communauté plutôt qu’à des individus), afin d’éviter de perturber les structures sociales. En outre, le revenu de base devrait commencer avec des montants très faibles pour s’assurer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l’inflation, le revenu de base augmenterait le pouvoir d’achat des personnes à bas revenus, mais il 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périmètre"/>
      <w:bookmarkEnd w:id="165"/>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Bien que des politiques similaires puissent être conçues pour réglementer d’autres substances, comme le méthane, il est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7" w:name="cadre"/>
      <w:bookmarkEnd w:id="166"/>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d’autoriser un dépassement temporaire dans la limite de +2°C. En considérant que viser +1,5°C signifie adopter un budget carbone donnant une chance sur deux d’atteindre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xml:space="preserve">,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d’un droit d’émission égal pour chaque adulte humain (en cohérence avec le principe de laisser les mêmes droits d’émission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gouvernance"/>
      <w:bookmarkEnd w:id="167"/>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annuel (conformément au cadre du Plan),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l’organe de gouvernance. Ces sanctions pourraient se retourner contre les membres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l’organe de gouvernance devrait choisir entre plusieurs options, il devrait utiliser le vote par approbation</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organisation-du-marché"/>
      <w:bookmarkEnd w:id="168"/>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d’émission devrait être d’une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autorisées en remplacement des permis d’émission. L’emprunt et la mise en réserve de permis d’émission devraient être limités dans le temps et en quantité afin d’éviter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mécanismes-de-participation"/>
      <w:bookmarkEnd w:id="169"/>
      <w:r w:rsidRPr="00D943AB">
        <w:rPr>
          <w:rFonts w:ascii="Times New Roman" w:hAnsi="Times New Roman" w:cs="Times New Roman"/>
          <w:lang w:val="fr-FR"/>
        </w:rPr>
        <w:lastRenderedPageBreak/>
        <w:t>Mécanismes de participation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est une tarification carbone aux frontières :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appliqué à ces exportations serait au moins égal au prix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L’organe de gouvernance pourrait décider d’appliquer un prix plus élevé, pour deux raisons. Premièrement, si des pays non participants (dont l’empreinte carbone est supérieure à la moyenne) rejoignaient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w:t>
      </w:r>
      <w:r w:rsidRPr="00D943AB">
        <w:rPr>
          <w:rFonts w:ascii="Times New Roman" w:hAnsi="Times New Roman" w:cs="Times New Roman"/>
          <w:i/>
          <w:iCs/>
          <w:lang w:val="fr-FR"/>
        </w:rPr>
        <w:t>prix contrefactuel</w:t>
      </w:r>
      <w:r w:rsidRPr="00D943AB">
        <w:rPr>
          <w:rFonts w:ascii="Times New Roman" w:hAnsi="Times New Roman" w:cs="Times New Roman"/>
          <w:lang w:val="fr-FR"/>
        </w:rPr>
        <w:t>,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cette responsabilité ne semble pas s’appliquer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inférieur à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d’une dérogation complète et conserver les recettes des ventes aux enchères perçues sur son territoire, un pays devrait avoir un PIB par habitant inférieur à 1,5 fois la moyenne mondiale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émissions territoriales</w:t>
      </w:r>
      <w:r w:rsidRPr="00D943AB">
        <w:rPr>
          <w:rStyle w:val="Appelnotedebasdep"/>
          <w:rFonts w:ascii="Times New Roman" w:hAnsi="Times New Roman" w:cs="Times New Roman"/>
        </w:rPr>
        <w:footnoteReference w:id="166"/>
      </w:r>
      <w:r w:rsidRPr="00D943AB">
        <w:rPr>
          <w:rFonts w:ascii="Times New Roman" w:hAnsi="Times New Roman" w:cs="Times New Roman"/>
          <w:lang w:val="fr-FR"/>
        </w:rPr>
        <w:t xml:space="preserve">, mais pourrait conserver 60 % de ces recettes, auquel cas il ne recevrait que 40 % du revenu de base. Les dérogations (ou </w:t>
      </w:r>
      <w:r w:rsidRPr="00D943AB">
        <w:rPr>
          <w:rFonts w:ascii="Times New Roman" w:hAnsi="Times New Roman" w:cs="Times New Roman"/>
          <w:i/>
          <w:iCs/>
          <w:lang w:val="fr-FR"/>
        </w:rPr>
        <w:t>opt out</w:t>
      </w:r>
      <w:r w:rsidRPr="00D943AB">
        <w:rPr>
          <w:rFonts w:ascii="Times New Roman" w:hAnsi="Times New Roman" w:cs="Times New Roman"/>
          <w:lang w:val="fr-FR"/>
        </w:rPr>
        <w:t xml:space="preserve">) à la mutualisation des recettes </w:t>
      </w:r>
      <w:r w:rsidRPr="00D943AB">
        <w:rPr>
          <w:rFonts w:ascii="Times New Roman" w:hAnsi="Times New Roman" w:cs="Times New Roman"/>
          <w:lang w:val="fr-FR"/>
        </w:rPr>
        <w:lastRenderedPageBreak/>
        <w:t>réduiraient le revenu de base de 54 à 44 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pays conserveraient des recettes correspondant à leurs exportations de contenu carbone (nettes),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d’une trajectoire de réduction de l’intensité carbone conforme à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sanctions"/>
      <w:bookmarkEnd w:id="170"/>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2" w:name="négociations"/>
      <w:bookmarkEnd w:id="171"/>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d’ancrer les discussions sur une proposition concrète et équitable. Toutefois, certains éléments du Plan peuvent être modifiés sans pour autant l’altérer fondamentalement, comme le seuil d’</w:t>
      </w:r>
      <w:r w:rsidRPr="00D943AB">
        <w:rPr>
          <w:rFonts w:ascii="Times New Roman" w:hAnsi="Times New Roman" w:cs="Times New Roman"/>
          <w:i/>
          <w:iCs/>
          <w:lang w:val="fr-FR"/>
        </w:rPr>
        <w:t>opt out</w:t>
      </w:r>
      <w:r w:rsidRPr="00D943AB">
        <w:rPr>
          <w:rFonts w:ascii="Times New Roman" w:hAnsi="Times New Roman" w:cs="Times New Roman"/>
          <w:lang w:val="fr-FR"/>
        </w:rPr>
        <w:t xml:space="preserve"> ou l’usage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d’un système d’échange de permis d’émission.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3" w:name="ch:methodo"/>
      <w:bookmarkEnd w:id="163"/>
      <w:bookmarkEnd w:id="172"/>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4" w:name="_Toc167362259"/>
      <w:r w:rsidRPr="00D943AB">
        <w:rPr>
          <w:rFonts w:ascii="Times New Roman" w:hAnsi="Times New Roman" w:cs="Times New Roman"/>
          <w:lang w:val="fr-FR"/>
        </w:rPr>
        <w:lastRenderedPageBreak/>
        <w:t>Estimation des effets distributifs du Plan</w:t>
      </w:r>
      <w:bookmarkEnd w:id="17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j’ai employées et leurs limitations.</w:t>
      </w:r>
    </w:p>
    <w:p w:rsidR="00975B34" w:rsidRPr="00D943AB" w:rsidRDefault="001F6F3E" w:rsidP="00815828">
      <w:pPr>
        <w:pStyle w:val="Titre3"/>
        <w:jc w:val="both"/>
        <w:rPr>
          <w:rFonts w:ascii="Times New Roman" w:hAnsi="Times New Roman" w:cs="Times New Roman"/>
          <w:lang w:val="fr-FR"/>
        </w:rPr>
      </w:pPr>
      <w:bookmarkStart w:id="175" w:name="_Toc167362260"/>
      <w:bookmarkStart w:id="176" w:name="app:indiv"/>
      <w:r w:rsidRPr="00D943AB">
        <w:rPr>
          <w:rFonts w:ascii="Times New Roman" w:hAnsi="Times New Roman" w:cs="Times New Roman"/>
          <w:lang w:val="fr-FR"/>
        </w:rPr>
        <w:t>Effet sur le pouvoir d’achat d’un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d’achat d’un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d’achat, d’un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Deuxièmement, l’« effet prix » de la tarification carbone réduit le pouvoir d’achat, d’un montant égal au prix du carbone multiplié par l’empreinte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S’il est difficile d’estimer ces quatre effets, on peut établir une borne inférieure. Si l’individu n’ajuste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l’individu ajuste sa consommation, on peut faire l’hypothèse que c’est pour améliorer sa situation (par rapport à la situation où il ne l’ajusterait pas), donc la situation non ajustée représente le pire des cas</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l’effet prix pousse les dépenses carbonées à la hausse, l’effet volume les pousse à la baisse, si bien que l’effet total est incertain</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Devant la difficulté à estimer tous les effets sur le budget d’un individu, les économistes adoptent souvent la mesure 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w:t>
      </w:r>
      <w:r w:rsidRPr="00D943AB">
        <w:rPr>
          <w:rFonts w:ascii="Times New Roman" w:hAnsi="Times New Roman" w:cs="Times New Roman"/>
          <w:lang w:val="fr-FR"/>
        </w:rPr>
        <w:lastRenderedPageBreak/>
        <w:t>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s’interpréter comme le gain net par rapport à une situation de référence où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qu’il aurait payé. Cette mesure ne tient pas compte de la perte de confort liée aux ajustements de la consommation. Cela dit, incorporer la perte de confort en utilisant une mesure 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7" w:name="_Toc167362261"/>
      <w:bookmarkStart w:id="178" w:name="app:revenus"/>
      <w:bookmarkEnd w:id="176"/>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10 $/tCO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des réductions d’émissions de 9 % par rapport à 2025 </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d’achat.</w:t>
      </w:r>
    </w:p>
    <w:p w:rsidR="00975B34" w:rsidRPr="00D943AB" w:rsidRDefault="001F6F3E" w:rsidP="00815828">
      <w:pPr>
        <w:pStyle w:val="Titre3"/>
        <w:jc w:val="both"/>
        <w:rPr>
          <w:rFonts w:ascii="Times New Roman" w:hAnsi="Times New Roman" w:cs="Times New Roman"/>
          <w:lang w:val="fr-FR"/>
        </w:rPr>
      </w:pPr>
      <w:bookmarkStart w:id="179" w:name="_Toc167362262"/>
      <w:bookmarkStart w:id="180" w:name="proportion-de-gagnants-par-pays"/>
      <w:bookmarkEnd w:id="178"/>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J’utilise les données sur l’empreinte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l’hypothèse que dans chaque pays, la part d’individus dont l’empreinte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1" w:name="_Toc167362263"/>
      <w:bookmarkStart w:id="182" w:name="app:pays"/>
      <w:bookmarkEnd w:id="180"/>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n’ai pas encore accès à un modèle qui permet de simuler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J’utilise donc deux jeux de données : l’un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l’autre pour les trajectoires nationales. Pour les trajectoires nationales d’émissions,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3"/>
      </w:r>
      <w:r w:rsidR="00B8419E" w:rsidRPr="00D943AB">
        <w:rPr>
          <w:rFonts w:ascii="Times New Roman" w:hAnsi="Times New Roman" w:cs="Times New Roman"/>
          <w:lang w:val="fr-FR"/>
        </w:rPr>
        <w:t>, fourni par Gü</w:t>
      </w:r>
      <w:r w:rsidRPr="00D943AB">
        <w:rPr>
          <w:rFonts w:ascii="Times New Roman" w:hAnsi="Times New Roman" w:cs="Times New Roman"/>
          <w:lang w:val="fr-FR"/>
        </w:rPr>
        <w:t xml:space="preserve">tschow et al. (2021). Ce scénario correspond au sentier socio-économique central utilisé par le GIEC (SSP 2), couplé avec un réchauffement limité à +1,8°C (la trajectoire RCP 2.6, avec des émissions de </w:t>
      </w:r>
      <w:r w:rsidRPr="00D943AB">
        <w:rPr>
          <w:rFonts w:ascii="Times New Roman" w:hAnsi="Times New Roman" w:cs="Times New Roman"/>
          <w:lang w:val="fr-FR"/>
        </w:rPr>
        <w:lastRenderedPageBreak/>
        <w:t>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xml:space="preserve"> correspondant au scénario SSP2-2.6. J’utilise le même prix du carbone pour les scénarios avec participation non universelle.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d’émissions territoriales plutôt que d’empreintes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l’activité économique</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3" w:name="_Toc167362264"/>
      <w:bookmarkStart w:id="184" w:name="texte-chiffrages-et-code-en-libre-accès"/>
      <w:bookmarkEnd w:id="182"/>
      <w:r w:rsidRPr="00D943AB">
        <w:rPr>
          <w:rFonts w:ascii="Times New Roman" w:hAnsi="Times New Roman" w:cs="Times New Roman"/>
          <w:lang w:val="fr-FR"/>
        </w:rPr>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Ce livre est disponible gratuitement en version PDF à l’adresse : </w:t>
      </w:r>
      <w:hyperlink r:id="rId12">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Les chiffres, tableaux et graphiques de l’ouvrage sont entièrement reproductibles, à l’aide du fichier suivant :</w:t>
      </w:r>
      <w:r w:rsidRPr="00D943AB">
        <w:rPr>
          <w:rFonts w:ascii="Times New Roman" w:hAnsi="Times New Roman" w:cs="Times New Roman"/>
          <w:lang w:val="fr-FR"/>
        </w:rPr>
        <w:br/>
      </w:r>
      <w:hyperlink r:id="rId13">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5" w:name="sec:merci"/>
      <w:bookmarkEnd w:id="184"/>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14374A"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w:t>
      </w:r>
      <w:r w:rsidRPr="0014374A">
        <w:rPr>
          <w:rFonts w:ascii="Times New Roman" w:eastAsia="Times New Roman" w:hAnsi="Times New Roman" w:cs="Times New Roman"/>
          <w:color w:val="000000"/>
        </w:rPr>
        <w:t xml:space="preserve">Revue </w:t>
      </w:r>
      <w:proofErr w:type="spellStart"/>
      <w:r w:rsidRPr="0014374A">
        <w:rPr>
          <w:rFonts w:ascii="Times New Roman" w:eastAsia="Times New Roman" w:hAnsi="Times New Roman" w:cs="Times New Roman"/>
          <w:color w:val="000000"/>
        </w:rPr>
        <w:t>économique</w:t>
      </w:r>
      <w:proofErr w:type="spellEnd"/>
      <w:r w:rsidRPr="0014374A">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14374A">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Fabre"</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The Global Climate Plan</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Plan mondial pour le climat"</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xml:space="preserve"> – Policy Brief.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xml:space="preserve">. Togo’s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xml:space="preserve">, E. M. Hennessy, J. Liu, J. Lo, C. B. Meyer, S. B. Morris, K. R. Moy, P. L. O’Neill,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xml:space="preserve">, 2019. ISBN 978-2-02-133804-1. T. Piketty. Une brève histoire de l’égalité.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J. van den Berg, H. L. van </w:t>
      </w:r>
      <w:proofErr w:type="spellStart"/>
      <w:r w:rsidRPr="00D943AB">
        <w:rPr>
          <w:rFonts w:ascii="Times New Roman" w:eastAsia="Times New Roman" w:hAnsi="Times New Roman" w:cs="Times New Roman"/>
          <w:color w:val="000000"/>
        </w:rPr>
        <w:t>Soest</w:t>
      </w:r>
      <w:proofErr w:type="spellEnd"/>
      <w:r w:rsidRPr="00D943AB">
        <w:rPr>
          <w:rFonts w:ascii="Times New Roman" w:eastAsia="Times New Roman" w:hAnsi="Times New Roman" w:cs="Times New Roman"/>
          <w:color w:val="000000"/>
        </w:rPr>
        <w:t xml:space="preserve">, A. F. Hof, M. G. J. den </w:t>
      </w:r>
      <w:proofErr w:type="spellStart"/>
      <w:r w:rsidRPr="00D943AB">
        <w:rPr>
          <w:rFonts w:ascii="Times New Roman" w:eastAsia="Times New Roman" w:hAnsi="Times New Roman" w:cs="Times New Roman"/>
          <w:color w:val="000000"/>
        </w:rPr>
        <w:t>Elzen</w:t>
      </w:r>
      <w:proofErr w:type="spellEnd"/>
      <w:r w:rsidRPr="00D943AB">
        <w:rPr>
          <w:rFonts w:ascii="Times New Roman" w:eastAsia="Times New Roman" w:hAnsi="Times New Roman" w:cs="Times New Roman"/>
          <w:color w:val="000000"/>
        </w:rPr>
        <w:t xml:space="preserve">, D. P. van </w:t>
      </w:r>
      <w:proofErr w:type="spellStart"/>
      <w:r w:rsidRPr="00D943AB">
        <w:rPr>
          <w:rFonts w:ascii="Times New Roman" w:eastAsia="Times New Roman" w:hAnsi="Times New Roman" w:cs="Times New Roman"/>
          <w:color w:val="000000"/>
        </w:rPr>
        <w:t>Vuuren</w:t>
      </w:r>
      <w:proofErr w:type="spellEnd"/>
      <w:r w:rsidRPr="00D943AB">
        <w:rPr>
          <w:rFonts w:ascii="Times New Roman" w:eastAsia="Times New Roman" w:hAnsi="Times New Roman" w:cs="Times New Roman"/>
          <w:color w:val="000000"/>
        </w:rPr>
        <w:t xml:space="preserve">, W. Chen,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S. Fujimori, N. </w:t>
      </w:r>
      <w:proofErr w:type="spellStart"/>
      <w:r w:rsidRPr="00D943AB">
        <w:rPr>
          <w:rFonts w:ascii="Times New Roman" w:eastAsia="Times New Roman" w:hAnsi="Times New Roman" w:cs="Times New Roman"/>
          <w:color w:val="000000"/>
        </w:rPr>
        <w:t>Höhne</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Kõberle</w:t>
      </w:r>
      <w:proofErr w:type="spellEnd"/>
      <w:r w:rsidRPr="00D943AB">
        <w:rPr>
          <w:rFonts w:ascii="Times New Roman" w:eastAsia="Times New Roman" w:hAnsi="Times New Roman" w:cs="Times New Roman"/>
          <w:color w:val="000000"/>
        </w:rPr>
        <w:t xml:space="preserve">, D. McCollum, R. Schaeffer, S. </w:t>
      </w:r>
      <w:proofErr w:type="spellStart"/>
      <w:r w:rsidRPr="00D943AB">
        <w:rPr>
          <w:rFonts w:ascii="Times New Roman" w:eastAsia="Times New Roman" w:hAnsi="Times New Roman" w:cs="Times New Roman"/>
          <w:color w:val="000000"/>
        </w:rPr>
        <w:t>Shekhar</w:t>
      </w:r>
      <w:proofErr w:type="spellEnd"/>
      <w:r w:rsidRPr="00D943AB">
        <w:rPr>
          <w:rFonts w:ascii="Times New Roman" w:eastAsia="Times New Roman" w:hAnsi="Times New Roman" w:cs="Times New Roman"/>
          <w:color w:val="000000"/>
        </w:rPr>
        <w:t xml:space="preserve">, S. S. </w:t>
      </w:r>
      <w:proofErr w:type="spellStart"/>
      <w:r w:rsidRPr="00D943AB">
        <w:rPr>
          <w:rFonts w:ascii="Times New Roman" w:eastAsia="Times New Roman" w:hAnsi="Times New Roman" w:cs="Times New Roman"/>
          <w:color w:val="000000"/>
        </w:rPr>
        <w:t>Vishwanathan</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Vrontisi</w:t>
      </w:r>
      <w:proofErr w:type="spellEnd"/>
      <w:r w:rsidRPr="00D943AB">
        <w:rPr>
          <w:rFonts w:ascii="Times New Roman" w:eastAsia="Times New Roman" w:hAnsi="Times New Roman" w:cs="Times New Roman"/>
          <w:color w:val="000000"/>
        </w:rPr>
        <w:t>, &amp; K. Blok. Implications of various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approaches for national carbon budgets and emission pathways. Climatic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Je tiens d’abord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m’ont donné de précieux conseils pour l’améliorer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xml:space="preserve">. Je suis reconnaissant envers les personnes et organisations qui m’ont permis de présenter les travaux à l’origine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xml:space="preserve">. Ils ont été grandement facilités par des universitaires qui m’ont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Equal Right, Feasta, l’Institut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xml:space="preserve">, dont le concert a été source d’inspiration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4">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5">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60"/>
      <w:bookmarkEnd w:id="173"/>
      <w:bookmarkEnd w:id="185"/>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footnotePr>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76D" w:rsidRDefault="00A6076D">
      <w:pPr>
        <w:spacing w:after="0"/>
      </w:pPr>
      <w:r>
        <w:separator/>
      </w:r>
    </w:p>
  </w:endnote>
  <w:endnote w:type="continuationSeparator" w:id="0">
    <w:p w:rsidR="00A6076D" w:rsidRDefault="00A607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76D" w:rsidRDefault="00A6076D">
      <w:pPr>
        <w:spacing w:after="0"/>
      </w:pPr>
      <w:r>
        <w:separator/>
      </w:r>
    </w:p>
  </w:footnote>
  <w:footnote w:type="continuationSeparator" w:id="0">
    <w:p w:rsidR="00A6076D" w:rsidRDefault="00A6076D">
      <w:pPr>
        <w:spacing w:after="0"/>
      </w:pPr>
      <w:r>
        <w:continuationSeparator/>
      </w:r>
    </w:p>
  </w:footnote>
  <w:footnote w:id="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Redistribution"</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hyperlink>
      <w:r w:rsidRPr="00BE491F">
        <w:rPr>
          <w:rFonts w:ascii="Times New Roman" w:hAnsi="Times New Roman" w:cs="Times New Roman"/>
          <w:sz w:val="22"/>
          <w:lang w:val="fr-FR"/>
        </w:rPr>
        <w:t>.</w:t>
      </w:r>
    </w:p>
  </w:footnote>
  <w:footnote w:id="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207D6D" w:rsidRPr="00BE491F" w:rsidRDefault="00207D6D" w:rsidP="00207D6D">
      <w:pPr>
        <w:pStyle w:val="Notedebasdepage"/>
        <w:spacing w:after="0"/>
        <w:rPr>
          <w:rFonts w:ascii="Times New Roman" w:hAnsi="Times New Roman" w:cs="Times New Roman"/>
          <w:sz w:val="22"/>
          <w:lang w:val="fr-FR"/>
        </w:rPr>
      </w:pPr>
      <w:bookmarkStart w:id="11" w:name="_GoBack"/>
      <w:bookmarkEnd w:id="11"/>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Inde"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Fabre"</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Pr>
          <w:rFonts w:ascii="Times New Roman" w:hAnsi="Times New Roman" w:cs="Times New Roman"/>
          <w:i/>
          <w:iCs/>
          <w:sz w:val="22"/>
          <w:lang w:val="fr-FR"/>
        </w:rPr>
        <w:fldChar w:fldCharType="begin"/>
      </w:r>
      <w:r>
        <w:rPr>
          <w:rFonts w:ascii="Times New Roman" w:hAnsi="Times New Roman" w:cs="Times New Roman"/>
          <w:i/>
          <w:iCs/>
          <w:sz w:val="22"/>
          <w:lang w:val="fr-FR"/>
        </w:rPr>
        <w:instrText xml:space="preserve"> XE "</w:instrText>
      </w:r>
      <w:r w:rsidRPr="00815828">
        <w:rPr>
          <w:lang w:val="fr-FR"/>
        </w:rPr>
        <w:instrText>Pauvreté"</w:instrText>
      </w:r>
      <w:r>
        <w:rPr>
          <w:rFonts w:ascii="Times New Roman" w:hAnsi="Times New Roman" w:cs="Times New Roman"/>
          <w:i/>
          <w:iCs/>
          <w:sz w:val="22"/>
          <w:lang w:val="fr-FR"/>
        </w:rPr>
        <w:instrText xml:space="preserve"> </w:instrText>
      </w:r>
      <w:r>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pour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207D6D" w:rsidRPr="00127D14" w:rsidRDefault="00207D6D" w:rsidP="00207D6D">
      <w:pPr>
        <w:pStyle w:val="Notedebasdepage"/>
        <w:spacing w:after="0"/>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Effort"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Nord–Sud"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50" w:name="fn15"/>
      <w:bookmarkEnd w:id="50"/>
      <w:r w:rsidRPr="00BE491F">
        <w:rPr>
          <w:rFonts w:ascii="Times New Roman" w:hAnsi="Times New Roman" w:cs="Times New Roman"/>
          <w:sz w:val="22"/>
          <w:lang w:val="fr-FR"/>
        </w:rPr>
        <w:t xml:space="preserve"> Voici comment nous avons décrit la mesure aux répondants :</w:t>
      </w:r>
    </w:p>
    <w:p w:rsidR="00207D6D" w:rsidRPr="00BE491F" w:rsidRDefault="00207D6D">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815828">
        <w:rPr>
          <w:lang w:val="fr-FR"/>
        </w:rPr>
        <w:instrText>Effet"</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A93C71">
        <w:rPr>
          <w:lang w:val="fr-FR"/>
        </w:rPr>
        <w:instrText>Mois"</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207D6D" w:rsidRPr="00BE491F" w:rsidRDefault="00207D6D">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ETS"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7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p>
  </w:footnote>
  <w:footnote w:id="8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footnote>
  <w:footnote w:id="8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8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9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5 millions, ce qui — rapporté à 10 millions — correspond à 1 % de sa fortune.</w:t>
      </w:r>
    </w:p>
  </w:footnote>
  <w:footnote w:id="10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0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4">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1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14374A">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hyperlink r:id="rId29">
        <w:r w:rsidRPr="00BE491F">
          <w:rPr>
            <w:rStyle w:val="Lienhypertexte"/>
            <w:rFonts w:ascii="Times New Roman" w:hAnsi="Times New Roman" w:cs="Times New Roman"/>
            <w:sz w:val="22"/>
            <w:lang w:val="fr-FR"/>
          </w:rPr>
          <w:t>International Attitudes Toward Global Policies</w:t>
        </w:r>
      </w:hyperlink>
      <w:r w:rsidRPr="00BE491F">
        <w:rPr>
          <w:rFonts w:ascii="Times New Roman" w:hAnsi="Times New Roman" w:cs="Times New Roman"/>
          <w:sz w:val="22"/>
          <w:lang w:val="fr-FR"/>
        </w:rPr>
        <w:t>.</w:t>
      </w:r>
    </w:p>
  </w:footnote>
  <w:footnote w:id="12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2">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6">
        <w:r w:rsidRPr="00BE491F">
          <w:rPr>
            <w:rStyle w:val="Lienhypertexte"/>
            <w:rFonts w:ascii="Times New Roman" w:hAnsi="Times New Roman" w:cs="Times New Roman"/>
            <w:sz w:val="22"/>
          </w:rPr>
          <w:t>A Global Climate Plan</w:t>
        </w:r>
      </w:hyperlink>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rsidRPr="0014374A">
        <w:instrText>Plan mondial pour le climat"</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8">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2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1">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2">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4">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w:t>
        </w:r>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instrText>Redistribution"</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6">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3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3">
    <w:p w:rsidR="00207D6D" w:rsidRPr="00045B75"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49">
    <w:p w:rsidR="00207D6D" w:rsidRPr="00045B75"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2020). Grâce à la clause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leur permettant de conserver les recettes de la tarification carbone liées aux fossiles qu’ils mettent sur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ces pays récupéreraient une part des recettes qu’ils auraient totalement perdues en cas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unilatérale du reste du monde.</w:t>
      </w:r>
    </w:p>
  </w:footnote>
  <w:footnote w:id="15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5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6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et dont les émissions territoriales p.c. sont inférieures à 1,3 fois la moyenne des pays participants (hors ceux qui activent l’</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207D6D" w:rsidRPr="00BE491F" w:rsidRDefault="00207D6D">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6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Ensuite, je calcule la valeur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exerçant leur droit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Climat"</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Code"</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hyperlink>
      <w:r w:rsidRPr="00BE491F">
        <w:rPr>
          <w:rFonts w:ascii="Times New Roman" w:hAnsi="Times New Roman" w:cs="Times New Roman"/>
          <w:sz w:val="22"/>
          <w:lang w:val="fr-FR"/>
        </w:rPr>
        <w:t>.</w:t>
      </w:r>
    </w:p>
  </w:footnote>
  <w:footnote w:id="17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4434"/>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9"/>
  </w:num>
  <w:num w:numId="6">
    <w:abstractNumId w:val="5"/>
  </w:num>
  <w:num w:numId="7">
    <w:abstractNumId w:val="10"/>
  </w:num>
  <w:num w:numId="8">
    <w:abstractNumId w:val="6"/>
  </w:num>
  <w:num w:numId="9">
    <w:abstractNumId w:val="1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975B34"/>
    <w:rsid w:val="00045B75"/>
    <w:rsid w:val="0007798F"/>
    <w:rsid w:val="000A563B"/>
    <w:rsid w:val="000D4C23"/>
    <w:rsid w:val="00127D14"/>
    <w:rsid w:val="0014374A"/>
    <w:rsid w:val="00151D60"/>
    <w:rsid w:val="001F6F3E"/>
    <w:rsid w:val="00207D6D"/>
    <w:rsid w:val="003A71D6"/>
    <w:rsid w:val="003F4455"/>
    <w:rsid w:val="00501FF9"/>
    <w:rsid w:val="006B75BB"/>
    <w:rsid w:val="006F218A"/>
    <w:rsid w:val="007A25F8"/>
    <w:rsid w:val="00815054"/>
    <w:rsid w:val="00815828"/>
    <w:rsid w:val="00951A24"/>
    <w:rsid w:val="00975B34"/>
    <w:rsid w:val="00A44875"/>
    <w:rsid w:val="00A6076D"/>
    <w:rsid w:val="00A93C71"/>
    <w:rsid w:val="00B8419E"/>
    <w:rsid w:val="00BD0FE1"/>
    <w:rsid w:val="00BE491F"/>
    <w:rsid w:val="00C730CD"/>
    <w:rsid w:val="00C75A1E"/>
    <w:rsid w:val="00C9612D"/>
    <w:rsid w:val="00D5343D"/>
    <w:rsid w:val="00D943AB"/>
    <w:rsid w:val="00DE1C33"/>
    <w:rsid w:val="00E7297A"/>
    <w:rsid w:val="00EC258D"/>
    <w:rsid w:val="00F9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9B32"/>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link w:val="NotedebasdepageCar"/>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14374A"/>
    <w:rPr>
      <w:rFonts w:asciiTheme="majorHAnsi" w:eastAsiaTheme="majorEastAsia" w:hAnsiTheme="majorHAnsi" w:cstheme="majorBidi"/>
      <w:b/>
      <w:bCs/>
      <w:color w:val="4F81BD" w:themeColor="accent1"/>
      <w:sz w:val="28"/>
      <w:szCs w:val="28"/>
    </w:rPr>
  </w:style>
  <w:style w:type="paragraph" w:styleId="Paragraphedeliste">
    <w:name w:val="List Paragraph"/>
    <w:basedOn w:val="Normal"/>
    <w:rsid w:val="0014374A"/>
    <w:pPr>
      <w:ind w:left="720"/>
      <w:contextualSpacing/>
    </w:pPr>
  </w:style>
  <w:style w:type="character" w:customStyle="1" w:styleId="CorpsdetexteCar">
    <w:name w:val="Corps de texte Car"/>
    <w:basedOn w:val="Policepardfaut"/>
    <w:link w:val="Corpsdetexte"/>
    <w:rsid w:val="0014374A"/>
  </w:style>
  <w:style w:type="character" w:customStyle="1" w:styleId="NotedebasdepageCar">
    <w:name w:val="Note de bas de page Car"/>
    <w:basedOn w:val="Policepardfaut"/>
    <w:link w:val="Notedebasdepage"/>
    <w:uiPriority w:val="9"/>
    <w:rsid w:val="0014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686">
      <w:bodyDiv w:val="1"/>
      <w:marLeft w:val="0"/>
      <w:marRight w:val="0"/>
      <w:marTop w:val="0"/>
      <w:marBottom w:val="0"/>
      <w:divBdr>
        <w:top w:val="none" w:sz="0" w:space="0" w:color="auto"/>
        <w:left w:val="none" w:sz="0" w:space="0" w:color="auto"/>
        <w:bottom w:val="none" w:sz="0" w:space="0" w:color="auto"/>
        <w:right w:val="none" w:sz="0" w:space="0" w:color="auto"/>
      </w:divBdr>
      <w:divsChild>
        <w:div w:id="117799287">
          <w:marLeft w:val="0"/>
          <w:marRight w:val="0"/>
          <w:marTop w:val="0"/>
          <w:marBottom w:val="0"/>
          <w:divBdr>
            <w:top w:val="none" w:sz="0" w:space="0" w:color="auto"/>
            <w:left w:val="none" w:sz="0" w:space="0" w:color="auto"/>
            <w:bottom w:val="none" w:sz="0" w:space="0" w:color="auto"/>
            <w:right w:val="none" w:sz="0" w:space="0" w:color="auto"/>
          </w:divBdr>
          <w:divsChild>
            <w:div w:id="1116483422">
              <w:marLeft w:val="0"/>
              <w:marRight w:val="0"/>
              <w:marTop w:val="0"/>
              <w:marBottom w:val="0"/>
              <w:divBdr>
                <w:top w:val="none" w:sz="0" w:space="0" w:color="auto"/>
                <w:left w:val="none" w:sz="0" w:space="0" w:color="auto"/>
                <w:bottom w:val="none" w:sz="0" w:space="0" w:color="auto"/>
                <w:right w:val="none" w:sz="0" w:space="0" w:color="auto"/>
              </w:divBdr>
            </w:div>
            <w:div w:id="93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github.com/bixiou/plan_mondial_climat/blob/main/code_plan/boo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redistribution-advocates.org/fr/un-plan-mondial-pour-le-climat-et-contre-lextreme-pauvr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redistribution-advocates.org/" TargetMode="External"/><Relationship Id="rId5" Type="http://schemas.openxmlformats.org/officeDocument/2006/relationships/webSettings" Target="webSettings.xml"/><Relationship Id="rId15" Type="http://schemas.openxmlformats.org/officeDocument/2006/relationships/hyperlink" Target="https://twitter.com/adrien_fabre" TargetMode="External"/><Relationship Id="rId10" Type="http://schemas.openxmlformats.org/officeDocument/2006/relationships/hyperlink" Target="https://citizens-initiative.europa.eu/initiatives/details/2024/000005_fr"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www.youtube.com/@chaine_humain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E5A2D-B46E-4030-ABB0-4EA90450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36584</Words>
  <Characters>208532</Characters>
  <Application>Microsoft Office Word</Application>
  <DocSecurity>0</DocSecurity>
  <Lines>1737</Lines>
  <Paragraphs>489</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23</cp:revision>
  <dcterms:created xsi:type="dcterms:W3CDTF">2024-05-22T06:23:00Z</dcterms:created>
  <dcterms:modified xsi:type="dcterms:W3CDTF">2024-05-23T08:16:00Z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