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6361BC5" w14:textId="4E1B9553" w:rsidR="00D73714" w:rsidRPr="00F64BFD" w:rsidRDefault="00F31CBF" w:rsidP="00A16283">
      <w:pPr>
        <w:pStyle w:val="Head"/>
        <w:jc w:val="both"/>
      </w:pPr>
      <w:r w:rsidRPr="00F64BFD">
        <w:t xml:space="preserve">Title: </w:t>
      </w:r>
      <w:r w:rsidR="00142689" w:rsidRPr="00F64BFD">
        <w:t xml:space="preserve">International Attitudes </w:t>
      </w:r>
      <w:proofErr w:type="gramStart"/>
      <w:r w:rsidR="00142689" w:rsidRPr="00F64BFD">
        <w:t>Toward</w:t>
      </w:r>
      <w:proofErr w:type="gramEnd"/>
      <w:r w:rsidR="00142689" w:rsidRPr="00F64BFD">
        <w:t xml:space="preserve"> Global Policies</w:t>
      </w:r>
      <w:r w:rsidR="00D73714" w:rsidRPr="00F64BFD">
        <w:t xml:space="preserve"> </w:t>
      </w:r>
    </w:p>
    <w:p w14:paraId="79C60BCE" w14:textId="4520CB28" w:rsidR="00D73714" w:rsidRPr="00F64BFD" w:rsidRDefault="00F31CBF" w:rsidP="00BA1D02">
      <w:pPr>
        <w:pStyle w:val="Authors"/>
        <w:spacing w:after="120"/>
        <w:jc w:val="both"/>
        <w:rPr>
          <w:vertAlign w:val="superscript"/>
          <w:lang w:val="fr-FR"/>
        </w:rPr>
      </w:pPr>
      <w:proofErr w:type="spellStart"/>
      <w:r w:rsidRPr="00F64BFD">
        <w:rPr>
          <w:b/>
          <w:lang w:val="fr-FR"/>
        </w:rPr>
        <w:t>Authors</w:t>
      </w:r>
      <w:proofErr w:type="spellEnd"/>
      <w:r w:rsidRPr="00F64BFD">
        <w:rPr>
          <w:b/>
          <w:lang w:val="fr-FR"/>
        </w:rPr>
        <w:t>:</w:t>
      </w:r>
      <w:r w:rsidRPr="00F64BFD">
        <w:rPr>
          <w:lang w:val="fr-FR"/>
        </w:rPr>
        <w:t xml:space="preserve"> </w:t>
      </w:r>
      <w:r w:rsidR="00142689" w:rsidRPr="00F64BFD">
        <w:rPr>
          <w:lang w:val="fr-FR"/>
        </w:rPr>
        <w:t>Adrien Fabre</w:t>
      </w:r>
      <w:r w:rsidR="00142689" w:rsidRPr="00F64BFD">
        <w:rPr>
          <w:vertAlign w:val="superscript"/>
          <w:lang w:val="fr-FR"/>
        </w:rPr>
        <w:t>1,2</w:t>
      </w:r>
      <w:r w:rsidR="00142689" w:rsidRPr="00F64BFD">
        <w:rPr>
          <w:lang w:val="fr-FR"/>
        </w:rPr>
        <w:t>*, Thomas Douenne</w:t>
      </w:r>
      <w:r w:rsidR="00142689" w:rsidRPr="00F64BFD">
        <w:rPr>
          <w:vertAlign w:val="superscript"/>
          <w:lang w:val="fr-FR"/>
        </w:rPr>
        <w:t>3</w:t>
      </w:r>
      <w:r w:rsidR="00142689" w:rsidRPr="00F64BFD">
        <w:rPr>
          <w:lang w:val="fr-FR"/>
        </w:rPr>
        <w:t>, Linus Mattauch</w:t>
      </w:r>
      <w:r w:rsidR="00142689" w:rsidRPr="00F64BFD">
        <w:rPr>
          <w:vertAlign w:val="superscript"/>
          <w:lang w:val="fr-FR"/>
        </w:rPr>
        <w:t>4</w:t>
      </w:r>
      <w:r w:rsidR="0052282C" w:rsidRPr="00F64BFD">
        <w:rPr>
          <w:vertAlign w:val="superscript"/>
          <w:lang w:val="fr-FR"/>
        </w:rPr>
        <w:t>,5,6</w:t>
      </w:r>
      <w:r w:rsidR="00C13940" w:rsidRPr="00F64BFD">
        <w:rPr>
          <w:lang w:val="fr-FR"/>
        </w:rPr>
        <w:t xml:space="preserve"> </w:t>
      </w:r>
    </w:p>
    <w:p w14:paraId="3DBFDAAB" w14:textId="4A60AEB5" w:rsidR="00D73714" w:rsidRPr="00F64BFD" w:rsidRDefault="00F31CBF" w:rsidP="00BA1D02">
      <w:pPr>
        <w:pStyle w:val="Paragraph"/>
        <w:spacing w:before="0"/>
        <w:ind w:left="357" w:firstLine="0"/>
        <w:jc w:val="both"/>
        <w:rPr>
          <w:sz w:val="22"/>
          <w:lang w:val="fr-FR"/>
        </w:rPr>
      </w:pPr>
      <w:r w:rsidRPr="00F64BFD">
        <w:rPr>
          <w:b/>
          <w:sz w:val="22"/>
          <w:lang w:val="fr-FR"/>
        </w:rPr>
        <w:t>Affiliations:</w:t>
      </w:r>
      <w:r w:rsidRPr="00F64BFD">
        <w:rPr>
          <w:sz w:val="22"/>
          <w:vertAlign w:val="superscript"/>
          <w:lang w:val="fr-FR"/>
        </w:rPr>
        <w:t xml:space="preserve"> </w:t>
      </w:r>
      <w:r w:rsidR="00D73714" w:rsidRPr="00F64BFD">
        <w:rPr>
          <w:sz w:val="22"/>
          <w:vertAlign w:val="superscript"/>
          <w:lang w:val="fr-FR"/>
        </w:rPr>
        <w:t>1</w:t>
      </w:r>
      <w:r w:rsidR="0052282C" w:rsidRPr="00F64BFD">
        <w:rPr>
          <w:sz w:val="22"/>
          <w:lang w:val="fr-FR"/>
        </w:rPr>
        <w:t>Centre National de la Recherche Scientifique</w:t>
      </w:r>
      <w:r w:rsidR="00142689" w:rsidRPr="00F64BFD">
        <w:rPr>
          <w:sz w:val="22"/>
          <w:lang w:val="fr-FR"/>
        </w:rPr>
        <w:t>; Paris, France.</w:t>
      </w:r>
    </w:p>
    <w:p w14:paraId="04349D47" w14:textId="208C897E" w:rsidR="00D73714" w:rsidRPr="00F64BFD" w:rsidRDefault="00D73714" w:rsidP="00BA1D02">
      <w:pPr>
        <w:pStyle w:val="Paragraph"/>
        <w:spacing w:before="0"/>
        <w:ind w:left="357" w:firstLine="0"/>
        <w:jc w:val="both"/>
        <w:rPr>
          <w:sz w:val="22"/>
          <w:lang w:val="fr-FR"/>
        </w:rPr>
      </w:pPr>
      <w:r w:rsidRPr="00F64BFD">
        <w:rPr>
          <w:sz w:val="22"/>
          <w:vertAlign w:val="superscript"/>
          <w:lang w:val="fr-FR"/>
        </w:rPr>
        <w:t>2</w:t>
      </w:r>
      <w:r w:rsidR="0052282C" w:rsidRPr="00F64BFD">
        <w:rPr>
          <w:sz w:val="22"/>
          <w:lang w:val="fr-FR"/>
        </w:rPr>
        <w:t>Centre International de Recherches sur l</w:t>
      </w:r>
      <w:r w:rsidR="00BA1D02" w:rsidRPr="00F64BFD">
        <w:rPr>
          <w:sz w:val="22"/>
          <w:lang w:val="fr-FR"/>
        </w:rPr>
        <w:t>’</w:t>
      </w:r>
      <w:r w:rsidR="0052282C" w:rsidRPr="00F64BFD">
        <w:rPr>
          <w:sz w:val="22"/>
          <w:lang w:val="fr-FR"/>
        </w:rPr>
        <w:t>Environnement et le Développement</w:t>
      </w:r>
      <w:r w:rsidR="00142689" w:rsidRPr="00F64BFD">
        <w:rPr>
          <w:sz w:val="22"/>
          <w:lang w:val="fr-FR"/>
        </w:rPr>
        <w:t>; Nogent-sur-Marne, France</w:t>
      </w:r>
      <w:r w:rsidRPr="00F64BFD">
        <w:rPr>
          <w:sz w:val="22"/>
          <w:lang w:val="fr-FR"/>
        </w:rPr>
        <w:t>.</w:t>
      </w:r>
    </w:p>
    <w:p w14:paraId="70A74667" w14:textId="6A0EFB67" w:rsidR="00142689" w:rsidRPr="00F64BFD" w:rsidRDefault="00D73714" w:rsidP="00BA1D02">
      <w:pPr>
        <w:pStyle w:val="Paragraph"/>
        <w:spacing w:before="0"/>
        <w:ind w:left="357" w:firstLine="0"/>
        <w:jc w:val="both"/>
        <w:rPr>
          <w:sz w:val="22"/>
        </w:rPr>
      </w:pPr>
      <w:bookmarkStart w:id="0" w:name="_Hlk62201618"/>
      <w:r w:rsidRPr="00F64BFD">
        <w:rPr>
          <w:sz w:val="22"/>
          <w:vertAlign w:val="superscript"/>
        </w:rPr>
        <w:t>3</w:t>
      </w:r>
      <w:r w:rsidR="00142689" w:rsidRPr="00F64BFD">
        <w:rPr>
          <w:sz w:val="22"/>
        </w:rPr>
        <w:t>University of Amsterdam; Amsterdam, Netherlands</w:t>
      </w:r>
      <w:r w:rsidRPr="00F64BFD">
        <w:rPr>
          <w:sz w:val="22"/>
        </w:rPr>
        <w:t>.</w:t>
      </w:r>
      <w:r w:rsidR="00142689" w:rsidRPr="00F64BFD">
        <w:rPr>
          <w:sz w:val="22"/>
        </w:rPr>
        <w:t xml:space="preserve"> </w:t>
      </w:r>
    </w:p>
    <w:p w14:paraId="30C7C203" w14:textId="69A13532" w:rsidR="0052282C" w:rsidRPr="00F64BFD" w:rsidRDefault="0052282C" w:rsidP="00BA1D02">
      <w:pPr>
        <w:pStyle w:val="Paragraph"/>
        <w:spacing w:before="0"/>
        <w:ind w:left="357" w:firstLine="0"/>
        <w:jc w:val="both"/>
        <w:rPr>
          <w:sz w:val="22"/>
        </w:rPr>
      </w:pPr>
      <w:r w:rsidRPr="00F64BFD">
        <w:rPr>
          <w:sz w:val="22"/>
          <w:vertAlign w:val="superscript"/>
        </w:rPr>
        <w:t>4</w:t>
      </w:r>
      <w:r w:rsidRPr="00F64BFD">
        <w:rPr>
          <w:sz w:val="22"/>
        </w:rPr>
        <w:t>Technical University Berlin;</w:t>
      </w:r>
      <w:r w:rsidR="00142689" w:rsidRPr="00F64BFD">
        <w:rPr>
          <w:sz w:val="22"/>
        </w:rPr>
        <w:t xml:space="preserve"> Berlin, Germany.</w:t>
      </w:r>
      <w:r w:rsidRPr="00F64BFD">
        <w:rPr>
          <w:sz w:val="22"/>
        </w:rPr>
        <w:t xml:space="preserve"> </w:t>
      </w:r>
    </w:p>
    <w:p w14:paraId="4F4E9193" w14:textId="2208FFB6" w:rsidR="0052282C" w:rsidRPr="00F64BFD" w:rsidRDefault="0052282C" w:rsidP="00BA1D02">
      <w:pPr>
        <w:pStyle w:val="Paragraph"/>
        <w:spacing w:before="0"/>
        <w:ind w:left="357" w:firstLine="0"/>
        <w:jc w:val="both"/>
        <w:rPr>
          <w:sz w:val="22"/>
        </w:rPr>
      </w:pPr>
      <w:r w:rsidRPr="00F64BFD">
        <w:rPr>
          <w:sz w:val="22"/>
          <w:vertAlign w:val="superscript"/>
        </w:rPr>
        <w:t>5</w:t>
      </w:r>
      <w:r w:rsidRPr="00F64BFD">
        <w:rPr>
          <w:sz w:val="22"/>
        </w:rPr>
        <w:t>Potsdam Institute for Climate Impact Research; Potsdam, Germany.</w:t>
      </w:r>
    </w:p>
    <w:p w14:paraId="71826762" w14:textId="53C22311" w:rsidR="00D73714" w:rsidRPr="00F64BFD" w:rsidRDefault="0052282C" w:rsidP="00BA1D02">
      <w:pPr>
        <w:pStyle w:val="Paragraph"/>
        <w:spacing w:before="0"/>
        <w:ind w:left="357" w:firstLine="0"/>
        <w:jc w:val="both"/>
        <w:rPr>
          <w:sz w:val="22"/>
        </w:rPr>
      </w:pPr>
      <w:r w:rsidRPr="00F64BFD">
        <w:rPr>
          <w:sz w:val="22"/>
          <w:vertAlign w:val="superscript"/>
        </w:rPr>
        <w:t>6</w:t>
      </w:r>
      <w:r w:rsidRPr="00F64BFD">
        <w:rPr>
          <w:sz w:val="22"/>
        </w:rPr>
        <w:t>University of Oxford; Oxford, United Kingdom.</w:t>
      </w:r>
    </w:p>
    <w:p w14:paraId="2274A5F8" w14:textId="29C0EB71" w:rsidR="00D768B9" w:rsidRDefault="00D73714" w:rsidP="00BA1D02">
      <w:pPr>
        <w:pStyle w:val="Paragraph"/>
        <w:spacing w:before="0"/>
        <w:ind w:left="357" w:firstLine="0"/>
        <w:jc w:val="both"/>
        <w:rPr>
          <w:sz w:val="22"/>
        </w:rPr>
      </w:pPr>
      <w:bookmarkStart w:id="1" w:name="_Hlk62201654"/>
      <w:bookmarkEnd w:id="0"/>
      <w:r w:rsidRPr="00F64BFD">
        <w:rPr>
          <w:sz w:val="22"/>
        </w:rPr>
        <w:t>*Correspond</w:t>
      </w:r>
      <w:r w:rsidR="004D6781" w:rsidRPr="00F64BFD">
        <w:rPr>
          <w:sz w:val="22"/>
        </w:rPr>
        <w:t>ing author.</w:t>
      </w:r>
      <w:r w:rsidRPr="00F64BFD">
        <w:rPr>
          <w:sz w:val="22"/>
        </w:rPr>
        <w:t xml:space="preserve"> </w:t>
      </w:r>
      <w:r w:rsidR="004D6781" w:rsidRPr="00F64BFD">
        <w:rPr>
          <w:sz w:val="22"/>
        </w:rPr>
        <w:t>Email</w:t>
      </w:r>
      <w:r w:rsidRPr="00F64BFD">
        <w:rPr>
          <w:sz w:val="22"/>
        </w:rPr>
        <w:t xml:space="preserve">: </w:t>
      </w:r>
      <w:hyperlink r:id="rId11" w:history="1">
        <w:r w:rsidR="00F64BFD" w:rsidRPr="00593BEC">
          <w:rPr>
            <w:rStyle w:val="Lienhypertexte"/>
            <w:sz w:val="22"/>
          </w:rPr>
          <w:t>adrien.fabre@cnrs.fr</w:t>
        </w:r>
      </w:hyperlink>
      <w:r w:rsidRPr="00F64BFD">
        <w:rPr>
          <w:sz w:val="22"/>
        </w:rPr>
        <w:t>.</w:t>
      </w:r>
      <w:bookmarkEnd w:id="1"/>
    </w:p>
    <w:p w14:paraId="4F898623" w14:textId="77777777" w:rsidR="00F64BFD" w:rsidRPr="00F64BFD" w:rsidRDefault="00F64BFD" w:rsidP="00BA1D02">
      <w:pPr>
        <w:pStyle w:val="Paragraph"/>
        <w:spacing w:before="0"/>
        <w:ind w:left="357" w:firstLine="0"/>
        <w:jc w:val="both"/>
        <w:rPr>
          <w:sz w:val="22"/>
        </w:rPr>
      </w:pPr>
    </w:p>
    <w:p w14:paraId="1A292B98" w14:textId="5B36AAAE" w:rsidR="00142689" w:rsidRDefault="00D73714" w:rsidP="00A16283">
      <w:pPr>
        <w:pStyle w:val="AbstractSummary"/>
        <w:jc w:val="both"/>
      </w:pPr>
      <w:r w:rsidRPr="00F64BFD">
        <w:rPr>
          <w:b/>
        </w:rPr>
        <w:t>Abstract:</w:t>
      </w:r>
      <w:r w:rsidRPr="00F64BFD">
        <w:t xml:space="preserve"> </w:t>
      </w:r>
      <w:r w:rsidR="00706E27" w:rsidRPr="00F64BFD">
        <w:t xml:space="preserve">Major sustainability objectives </w:t>
      </w:r>
      <w:proofErr w:type="gramStart"/>
      <w:r w:rsidR="00706E27" w:rsidRPr="00F64BFD">
        <w:t>could be achieved</w:t>
      </w:r>
      <w:proofErr w:type="gramEnd"/>
      <w:r w:rsidR="00706E27" w:rsidRPr="00F64BFD">
        <w:t xml:space="preserve"> by global approaches to climate change and inequality, yet evidence on the support for global policies is </w:t>
      </w:r>
      <w:r w:rsidR="0052282C" w:rsidRPr="00F64BFD">
        <w:t>scarce</w:t>
      </w:r>
      <w:r w:rsidR="00706E27" w:rsidRPr="00F64BFD">
        <w:t xml:space="preserve">. </w:t>
      </w:r>
      <w:r w:rsidR="00142689" w:rsidRPr="00F64BFD">
        <w:t xml:space="preserve">Using surveys </w:t>
      </w:r>
      <w:r w:rsidR="00706E27" w:rsidRPr="00F64BFD">
        <w:t>over</w:t>
      </w:r>
      <w:r w:rsidR="00142689" w:rsidRPr="00F64BFD">
        <w:t xml:space="preserve"> </w:t>
      </w:r>
      <w:r w:rsidR="00706E27" w:rsidRPr="00F64BFD">
        <w:t>4</w:t>
      </w:r>
      <w:r w:rsidR="00142689" w:rsidRPr="00F64BFD">
        <w:t xml:space="preserve">8,000 respondents </w:t>
      </w:r>
      <w:r w:rsidR="00706E27" w:rsidRPr="00F64BFD">
        <w:t>from</w:t>
      </w:r>
      <w:r w:rsidR="00142689" w:rsidRPr="00F64BFD">
        <w:t xml:space="preserve"> </w:t>
      </w:r>
      <w:r w:rsidR="00706E27" w:rsidRPr="00F64BFD">
        <w:t>20 countries</w:t>
      </w:r>
      <w:r w:rsidR="00142689" w:rsidRPr="00F64BFD">
        <w:t xml:space="preserve">, </w:t>
      </w:r>
      <w:r w:rsidR="00706E27" w:rsidRPr="00F64BFD">
        <w:t>we find</w:t>
      </w:r>
      <w:r w:rsidR="00C834BA" w:rsidRPr="00F64BFD">
        <w:t xml:space="preserve"> strong support for an effective way </w:t>
      </w:r>
      <w:proofErr w:type="gramStart"/>
      <w:r w:rsidR="00C834BA" w:rsidRPr="00F64BFD">
        <w:t>to jointly combat</w:t>
      </w:r>
      <w:proofErr w:type="gramEnd"/>
      <w:r w:rsidR="00C834BA" w:rsidRPr="00F64BFD">
        <w:t xml:space="preserve"> climate change and poverty: a global carbon price funding a global basic income, called the “Global Climate Scheme” (GCS). </w:t>
      </w:r>
      <w:r w:rsidR="00706E27" w:rsidRPr="00F64BFD">
        <w:t xml:space="preserve">Using </w:t>
      </w:r>
      <w:r w:rsidR="0052282C" w:rsidRPr="00F64BFD">
        <w:t>different</w:t>
      </w:r>
      <w:r w:rsidR="00706E27" w:rsidRPr="00F64BFD">
        <w:t xml:space="preserve"> experiments, we show that the support for the GCS is sincere and that</w:t>
      </w:r>
      <w:r w:rsidR="00EE29F6" w:rsidRPr="00F64BFD">
        <w:t xml:space="preserve"> electoral</w:t>
      </w:r>
      <w:r w:rsidR="00706E27" w:rsidRPr="00F64BFD">
        <w:t xml:space="preserve"> candidates could win vote</w:t>
      </w:r>
      <w:r w:rsidR="00EE29F6" w:rsidRPr="00F64BFD">
        <w:t xml:space="preserve">s </w:t>
      </w:r>
      <w:r w:rsidR="00706E27" w:rsidRPr="00F64BFD">
        <w:t>by endorsing it</w:t>
      </w:r>
      <w:r w:rsidR="00142689" w:rsidRPr="00F64BFD">
        <w:t>.</w:t>
      </w:r>
      <w:r w:rsidR="00706E27" w:rsidRPr="00F64BFD">
        <w:t xml:space="preserve"> We document </w:t>
      </w:r>
      <w:r w:rsidR="00C42380" w:rsidRPr="00F64BFD">
        <w:t>widespread</w:t>
      </w:r>
      <w:r w:rsidR="00706E27" w:rsidRPr="00F64BFD">
        <w:t xml:space="preserve"> support </w:t>
      </w:r>
      <w:r w:rsidR="000574BB" w:rsidRPr="00F64BFD">
        <w:t xml:space="preserve">for </w:t>
      </w:r>
      <w:r w:rsidR="00706E27" w:rsidRPr="00F64BFD">
        <w:t xml:space="preserve">other global </w:t>
      </w:r>
      <w:r w:rsidR="0052282C" w:rsidRPr="00F64BFD">
        <w:t xml:space="preserve">redistribution </w:t>
      </w:r>
      <w:r w:rsidR="00706E27" w:rsidRPr="00F64BFD">
        <w:t>policies, such as a wealth tax funding low-income countries.</w:t>
      </w:r>
      <w:r w:rsidR="00142689" w:rsidRPr="00F64BFD">
        <w:t xml:space="preserve"> </w:t>
      </w:r>
      <w:r w:rsidR="00706E27" w:rsidRPr="00F64BFD">
        <w:t>O</w:t>
      </w:r>
      <w:r w:rsidR="00142689" w:rsidRPr="00F64BFD">
        <w:t xml:space="preserve">ur findings indicate that </w:t>
      </w:r>
      <w:proofErr w:type="gramStart"/>
      <w:r w:rsidR="00142689" w:rsidRPr="00F64BFD">
        <w:t>global policies are genuinely supported by majorit</w:t>
      </w:r>
      <w:r w:rsidR="0052282C" w:rsidRPr="00F64BFD">
        <w:t>ies</w:t>
      </w:r>
      <w:r w:rsidR="00142689" w:rsidRPr="00F64BFD">
        <w:t xml:space="preserve"> of the population</w:t>
      </w:r>
      <w:r w:rsidR="00706E27" w:rsidRPr="00F64BFD">
        <w:t xml:space="preserve">, even in wealthy nations that would bear </w:t>
      </w:r>
      <w:r w:rsidR="0052282C" w:rsidRPr="00F64BFD">
        <w:t>the</w:t>
      </w:r>
      <w:r w:rsidR="00706E27" w:rsidRPr="00F64BFD">
        <w:t xml:space="preserve"> burden</w:t>
      </w:r>
      <w:proofErr w:type="gramEnd"/>
      <w:r w:rsidR="00142689" w:rsidRPr="00F64BFD">
        <w:t xml:space="preserve">. </w:t>
      </w:r>
    </w:p>
    <w:p w14:paraId="2776FE28" w14:textId="1D2D8BE1" w:rsidR="00F64BFD" w:rsidRDefault="00F64BFD" w:rsidP="00A210C4">
      <w:pPr>
        <w:pStyle w:val="Teaser"/>
        <w:jc w:val="both"/>
      </w:pPr>
    </w:p>
    <w:p w14:paraId="3A8C86AF" w14:textId="5131128B" w:rsidR="00290ED2" w:rsidRPr="00F64BFD" w:rsidRDefault="00290ED2" w:rsidP="00A210C4">
      <w:pPr>
        <w:pStyle w:val="Teaser"/>
        <w:jc w:val="both"/>
      </w:pPr>
    </w:p>
    <w:p w14:paraId="1F1D59C6" w14:textId="143BCA17" w:rsidR="00F64BFD" w:rsidRDefault="00F31CBF" w:rsidP="00A16283">
      <w:pPr>
        <w:jc w:val="both"/>
        <w:rPr>
          <w:sz w:val="24"/>
        </w:rPr>
      </w:pPr>
      <w:r w:rsidRPr="00F64BFD">
        <w:rPr>
          <w:b/>
          <w:sz w:val="24"/>
        </w:rPr>
        <w:t>Main Text:</w:t>
      </w:r>
      <w:r w:rsidRPr="00F64BFD">
        <w:rPr>
          <w:sz w:val="24"/>
        </w:rPr>
        <w:t xml:space="preserve"> </w:t>
      </w:r>
    </w:p>
    <w:p w14:paraId="54C48462" w14:textId="72B2B8CA" w:rsidR="00290ED2" w:rsidRDefault="00290ED2" w:rsidP="00A16283">
      <w:pPr>
        <w:jc w:val="both"/>
        <w:rPr>
          <w:sz w:val="24"/>
        </w:rPr>
      </w:pPr>
    </w:p>
    <w:p w14:paraId="4D6817F7" w14:textId="77777777" w:rsidR="00290ED2" w:rsidRDefault="00290ED2" w:rsidP="00A16283">
      <w:pPr>
        <w:jc w:val="both"/>
        <w:rPr>
          <w:sz w:val="24"/>
        </w:rPr>
      </w:pPr>
    </w:p>
    <w:p w14:paraId="7F88D61B" w14:textId="656ABF58" w:rsidR="00DB5375" w:rsidRPr="00F64BFD" w:rsidRDefault="00DB5375" w:rsidP="00A16283">
      <w:pPr>
        <w:jc w:val="both"/>
        <w:rPr>
          <w:sz w:val="24"/>
        </w:rPr>
      </w:pPr>
      <w:r w:rsidRPr="00F64BFD">
        <w:rPr>
          <w:sz w:val="24"/>
        </w:rPr>
        <w:t>Major sustainability objectives could be achieved by global cooperation policies involving transfers from high- to lower-income countries</w:t>
      </w:r>
      <w:r w:rsidR="00483876">
        <w:rPr>
          <w:sz w:val="24"/>
        </w:rPr>
        <w:t>.</w:t>
      </w:r>
      <w:r w:rsidR="001917F0" w:rsidRPr="00483876">
        <w:rPr>
          <w:i/>
          <w:sz w:val="24"/>
          <w:vertAlign w:val="superscript"/>
        </w:rPr>
        <w:t>1–</w:t>
      </w:r>
      <w:r w:rsidR="008A1E9E" w:rsidRPr="00483876">
        <w:rPr>
          <w:i/>
          <w:sz w:val="24"/>
          <w:vertAlign w:val="superscript"/>
        </w:rPr>
        <w:t>7</w:t>
      </w:r>
      <w:r w:rsidRPr="00F64BFD">
        <w:rPr>
          <w:sz w:val="24"/>
        </w:rPr>
        <w:t xml:space="preserve"> We examine a key condition for sustainability</w:t>
      </w:r>
      <w:r w:rsidR="00EB3D90" w:rsidRPr="00F64BFD">
        <w:rPr>
          <w:sz w:val="24"/>
        </w:rPr>
        <w:t>: the support of citizens</w:t>
      </w:r>
      <w:r w:rsidRPr="00F64BFD">
        <w:rPr>
          <w:sz w:val="24"/>
        </w:rPr>
        <w:t xml:space="preserve"> </w:t>
      </w:r>
      <w:r w:rsidR="00EB3D90" w:rsidRPr="00F64BFD">
        <w:rPr>
          <w:sz w:val="24"/>
        </w:rPr>
        <w:t xml:space="preserve">for </w:t>
      </w:r>
      <w:r w:rsidRPr="00F64BFD">
        <w:rPr>
          <w:sz w:val="24"/>
        </w:rPr>
        <w:t>g</w:t>
      </w:r>
      <w:r w:rsidR="00B756CD" w:rsidRPr="00F64BFD">
        <w:rPr>
          <w:sz w:val="24"/>
        </w:rPr>
        <w:t>lobally redistributive policies, studied only by</w:t>
      </w:r>
      <w:r w:rsidRPr="00F64BFD">
        <w:rPr>
          <w:sz w:val="24"/>
        </w:rPr>
        <w:t xml:space="preserve"> </w:t>
      </w:r>
      <w:r w:rsidR="00B756CD" w:rsidRPr="00F64BFD">
        <w:rPr>
          <w:sz w:val="24"/>
        </w:rPr>
        <w:t>scant</w:t>
      </w:r>
      <w:r w:rsidR="005F6F65" w:rsidRPr="00F64BFD">
        <w:rPr>
          <w:sz w:val="24"/>
        </w:rPr>
        <w:t xml:space="preserve"> prior attitudinal surveys</w:t>
      </w:r>
      <w:r w:rsidR="00483876">
        <w:rPr>
          <w:sz w:val="24"/>
        </w:rPr>
        <w:t>.</w:t>
      </w:r>
      <w:r w:rsidR="008A1E9E" w:rsidRPr="00483876">
        <w:rPr>
          <w:i/>
          <w:sz w:val="24"/>
          <w:vertAlign w:val="superscript"/>
        </w:rPr>
        <w:t>8</w:t>
      </w:r>
      <w:r w:rsidR="005F6F65" w:rsidRPr="00483876">
        <w:rPr>
          <w:i/>
          <w:sz w:val="24"/>
          <w:vertAlign w:val="superscript"/>
        </w:rPr>
        <w:t>–</w:t>
      </w:r>
      <w:r w:rsidR="008A1E9E" w:rsidRPr="00483876">
        <w:rPr>
          <w:i/>
          <w:sz w:val="24"/>
          <w:vertAlign w:val="superscript"/>
        </w:rPr>
        <w:t>1</w:t>
      </w:r>
      <w:r w:rsidR="00971D95">
        <w:rPr>
          <w:i/>
          <w:sz w:val="24"/>
          <w:vertAlign w:val="superscript"/>
        </w:rPr>
        <w:t>1</w:t>
      </w:r>
      <w:r w:rsidR="005F6F65" w:rsidRPr="00F64BFD">
        <w:rPr>
          <w:sz w:val="24"/>
        </w:rPr>
        <w:t xml:space="preserve"> Using</w:t>
      </w:r>
      <w:r w:rsidRPr="00F64BFD">
        <w:rPr>
          <w:sz w:val="24"/>
        </w:rPr>
        <w:t xml:space="preserve"> surveys over 40,000 respondents from 20 hig</w:t>
      </w:r>
      <w:r w:rsidR="005F6F65" w:rsidRPr="00F64BFD">
        <w:rPr>
          <w:sz w:val="24"/>
        </w:rPr>
        <w:t xml:space="preserve">h- and middle-income countries, we document </w:t>
      </w:r>
      <w:r w:rsidRPr="00F64BFD">
        <w:rPr>
          <w:sz w:val="24"/>
        </w:rPr>
        <w:t xml:space="preserve">substantial support for global policies. </w:t>
      </w:r>
    </w:p>
    <w:p w14:paraId="2A3F20DD" w14:textId="6F44C92F" w:rsidR="0052282C" w:rsidRPr="00F64BFD" w:rsidRDefault="00DB5375" w:rsidP="00A16283">
      <w:pPr>
        <w:jc w:val="both"/>
        <w:rPr>
          <w:sz w:val="24"/>
        </w:rPr>
      </w:pPr>
      <w:r w:rsidRPr="00F64BFD">
        <w:rPr>
          <w:sz w:val="24"/>
        </w:rPr>
        <w:t>To gain insights into the factors shaping public support for global policies in hig</w:t>
      </w:r>
      <w:r w:rsidR="005F6F65" w:rsidRPr="00F64BFD">
        <w:rPr>
          <w:sz w:val="24"/>
        </w:rPr>
        <w:t>h-income countries, we conduct</w:t>
      </w:r>
      <w:r w:rsidRPr="00F64BFD">
        <w:rPr>
          <w:sz w:val="24"/>
        </w:rPr>
        <w:t xml:space="preserve"> complementary surveys among 8,000 respondents from France, Germany, Spain, the U.S., and the UK. The focus of our approach is a specific policy aimed at addressing both climate change and poverty, referred to as the “Global Climate Scheme” (GCS). It implements a cap on carbon emissions to limit global warming below 2°C. The emission rights </w:t>
      </w:r>
      <w:proofErr w:type="gramStart"/>
      <w:r w:rsidRPr="00F64BFD">
        <w:rPr>
          <w:sz w:val="24"/>
        </w:rPr>
        <w:t>are auctioned</w:t>
      </w:r>
      <w:proofErr w:type="gramEnd"/>
      <w:r w:rsidRPr="00F64BFD">
        <w:rPr>
          <w:sz w:val="24"/>
        </w:rPr>
        <w:t xml:space="preserve"> each year to polluting firms and fund a global basic income, alleviating extreme poverty. </w:t>
      </w:r>
      <w:proofErr w:type="gramStart"/>
      <w:r w:rsidR="005F6F65" w:rsidRPr="00F64BFD">
        <w:rPr>
          <w:sz w:val="24"/>
        </w:rPr>
        <w:t>The GCS is supported by three quarters of Europeans and half of Americans</w:t>
      </w:r>
      <w:proofErr w:type="gramEnd"/>
      <w:r w:rsidR="005F6F65" w:rsidRPr="00F64BFD">
        <w:rPr>
          <w:sz w:val="24"/>
        </w:rPr>
        <w:t xml:space="preserve">. We test whether support of the expressed preference is sincere: a list experiment shows no evidence of social desirability bias in survey </w:t>
      </w:r>
      <w:proofErr w:type="gramStart"/>
      <w:r w:rsidR="005F6F65" w:rsidRPr="00F64BFD">
        <w:rPr>
          <w:sz w:val="24"/>
        </w:rPr>
        <w:t>responses,</w:t>
      </w:r>
      <w:proofErr w:type="gramEnd"/>
      <w:r w:rsidR="005F6F65" w:rsidRPr="00F64BFD">
        <w:rPr>
          <w:sz w:val="24"/>
        </w:rPr>
        <w:t xml:space="preserve"> majorities are willing to sign a real-stake petition, and global redistribution ranks high in the prioritization of policies. Conjoint analyses reveal that a political platform is more likely to be preferred if it contains the GCS or a global tax on millionaires. In sum, our findings indicate that </w:t>
      </w:r>
      <w:proofErr w:type="gramStart"/>
      <w:r w:rsidR="005F6F65" w:rsidRPr="00F64BFD">
        <w:rPr>
          <w:sz w:val="24"/>
        </w:rPr>
        <w:t>global redistributive policies are genuinely supported by a majority of the population</w:t>
      </w:r>
      <w:proofErr w:type="gramEnd"/>
      <w:r w:rsidR="005F6F65" w:rsidRPr="00F64BFD">
        <w:rPr>
          <w:sz w:val="24"/>
        </w:rPr>
        <w:t>.</w:t>
      </w:r>
      <w:r w:rsidRPr="00F64BFD">
        <w:rPr>
          <w:sz w:val="24"/>
        </w:rPr>
        <w:t xml:space="preserve"> </w:t>
      </w:r>
    </w:p>
    <w:p w14:paraId="52DC785B" w14:textId="77777777" w:rsidR="0052282C" w:rsidRPr="00F64BFD" w:rsidRDefault="0052282C" w:rsidP="00A16283">
      <w:pPr>
        <w:jc w:val="both"/>
        <w:rPr>
          <w:sz w:val="24"/>
        </w:rPr>
      </w:pPr>
    </w:p>
    <w:p w14:paraId="6F020C21" w14:textId="7A964688" w:rsidR="0052282C" w:rsidRPr="00F64BFD" w:rsidRDefault="0052282C" w:rsidP="00A16283">
      <w:pPr>
        <w:jc w:val="both"/>
        <w:rPr>
          <w:b/>
          <w:sz w:val="28"/>
        </w:rPr>
      </w:pPr>
      <w:r w:rsidRPr="00F64BFD">
        <w:rPr>
          <w:b/>
          <w:sz w:val="28"/>
        </w:rPr>
        <w:lastRenderedPageBreak/>
        <w:t>Results</w:t>
      </w:r>
    </w:p>
    <w:p w14:paraId="3C983C5C" w14:textId="48B9D1F3" w:rsidR="0052282C" w:rsidRPr="00F64BFD" w:rsidRDefault="0052282C" w:rsidP="00A16283">
      <w:pPr>
        <w:jc w:val="both"/>
        <w:rPr>
          <w:b/>
          <w:i/>
          <w:sz w:val="24"/>
        </w:rPr>
      </w:pPr>
      <w:r w:rsidRPr="00F64BFD">
        <w:rPr>
          <w:b/>
          <w:i/>
          <w:sz w:val="24"/>
        </w:rPr>
        <w:t>Data</w:t>
      </w:r>
    </w:p>
    <w:p w14:paraId="37505E54" w14:textId="3E5DC827" w:rsidR="0052282C" w:rsidRPr="00F64BFD" w:rsidRDefault="0052282C" w:rsidP="00A16283">
      <w:pPr>
        <w:jc w:val="both"/>
        <w:rPr>
          <w:sz w:val="24"/>
        </w:rPr>
      </w:pPr>
      <w:r w:rsidRPr="00F64BFD">
        <w:rPr>
          <w:sz w:val="24"/>
        </w:rPr>
        <w:t>We assess the stated support for different global policies in a survey on climate attitudes conducted in 2021 on 40,680</w:t>
      </w:r>
      <w:r w:rsidR="005F6F65" w:rsidRPr="00F64BFD">
        <w:rPr>
          <w:sz w:val="24"/>
        </w:rPr>
        <w:t xml:space="preserve"> respondents from 20 countries. T</w:t>
      </w:r>
      <w:r w:rsidRPr="00F64BFD">
        <w:rPr>
          <w:sz w:val="24"/>
        </w:rPr>
        <w:t xml:space="preserve">he questions on national policies </w:t>
      </w:r>
      <w:proofErr w:type="gramStart"/>
      <w:r w:rsidRPr="00F64BFD">
        <w:rPr>
          <w:sz w:val="24"/>
        </w:rPr>
        <w:t>are analyzed</w:t>
      </w:r>
      <w:proofErr w:type="gramEnd"/>
      <w:r w:rsidRPr="00F64BFD">
        <w:rPr>
          <w:sz w:val="24"/>
        </w:rPr>
        <w:t xml:space="preserve"> in another paper</w:t>
      </w:r>
      <w:r w:rsidR="00483876">
        <w:rPr>
          <w:sz w:val="24"/>
        </w:rPr>
        <w:t>.</w:t>
      </w:r>
      <w:r w:rsidR="008A1E9E" w:rsidRPr="00483876">
        <w:rPr>
          <w:i/>
          <w:sz w:val="24"/>
          <w:vertAlign w:val="superscript"/>
        </w:rPr>
        <w:t>8</w:t>
      </w:r>
    </w:p>
    <w:p w14:paraId="213F8C3E" w14:textId="34C788B9" w:rsidR="0052282C" w:rsidRPr="00F64BFD" w:rsidRDefault="005F6F65" w:rsidP="00A16283">
      <w:pPr>
        <w:jc w:val="both"/>
        <w:rPr>
          <w:sz w:val="24"/>
        </w:rPr>
      </w:pPr>
      <w:r w:rsidRPr="00F64BFD">
        <w:rPr>
          <w:sz w:val="24"/>
        </w:rPr>
        <w:t>To test the strength and sincerity of the support for global policies, w</w:t>
      </w:r>
      <w:r w:rsidR="0052282C" w:rsidRPr="00F64BFD">
        <w:rPr>
          <w:sz w:val="24"/>
        </w:rPr>
        <w:t>e conduct complementary surveys in the U.S. and Europe</w:t>
      </w:r>
      <w:r w:rsidR="00483876">
        <w:rPr>
          <w:sz w:val="24"/>
        </w:rPr>
        <w:t xml:space="preserve"> in 2023</w:t>
      </w:r>
      <w:r w:rsidR="0052282C" w:rsidRPr="00F64BFD">
        <w:rPr>
          <w:sz w:val="24"/>
        </w:rPr>
        <w:t xml:space="preserve">. The U.S. survey </w:t>
      </w:r>
      <w:proofErr w:type="gramStart"/>
      <w:r w:rsidR="0052282C" w:rsidRPr="00F64BFD">
        <w:rPr>
          <w:sz w:val="24"/>
        </w:rPr>
        <w:t>has been divided</w:t>
      </w:r>
      <w:proofErr w:type="gramEnd"/>
      <w:r w:rsidR="0052282C" w:rsidRPr="00F64BFD">
        <w:rPr>
          <w:sz w:val="24"/>
        </w:rPr>
        <w:t xml:space="preserve"> in two waves, with respectively 3,000 and 2,000 respondents. The European questionnaire combines the two U.S. ones. It </w:t>
      </w:r>
      <w:proofErr w:type="gramStart"/>
      <w:r w:rsidR="0052282C" w:rsidRPr="00F64BFD">
        <w:rPr>
          <w:sz w:val="24"/>
        </w:rPr>
        <w:t>was conducted</w:t>
      </w:r>
      <w:proofErr w:type="gramEnd"/>
      <w:r w:rsidR="0052282C" w:rsidRPr="00F64BFD">
        <w:rPr>
          <w:sz w:val="24"/>
        </w:rPr>
        <w:t xml:space="preserve"> on 3,000 respondents representative of France, Germany, Spain, and the UK. </w:t>
      </w:r>
    </w:p>
    <w:p w14:paraId="1DF3E431" w14:textId="410C25BA" w:rsidR="0052282C" w:rsidRPr="00F64BFD" w:rsidRDefault="0052282C" w:rsidP="00A16283">
      <w:pPr>
        <w:jc w:val="both"/>
        <w:rPr>
          <w:sz w:val="24"/>
        </w:rPr>
      </w:pPr>
      <w:r w:rsidRPr="00F64BFD">
        <w:rPr>
          <w:sz w:val="24"/>
        </w:rPr>
        <w:t xml:space="preserve">The surveys </w:t>
      </w:r>
      <w:proofErr w:type="gramStart"/>
      <w:r w:rsidRPr="00F64BFD">
        <w:rPr>
          <w:sz w:val="24"/>
        </w:rPr>
        <w:t>are administrated</w:t>
      </w:r>
      <w:proofErr w:type="gramEnd"/>
      <w:r w:rsidRPr="00F64BFD">
        <w:rPr>
          <w:sz w:val="24"/>
        </w:rPr>
        <w:t xml:space="preserve"> online. The samples are representative along the dimensions of gender, income, age, highest diploma, region, and degree of urbanization.</w:t>
      </w:r>
    </w:p>
    <w:p w14:paraId="0A1017FB" w14:textId="3824F1AC" w:rsidR="00F03BE7" w:rsidRPr="00F64BFD" w:rsidRDefault="00F03BE7" w:rsidP="00F03BE7">
      <w:pPr>
        <w:pStyle w:val="SOMContent"/>
        <w:jc w:val="both"/>
        <w:rPr>
          <w:sz w:val="32"/>
        </w:rPr>
      </w:pPr>
      <w:r w:rsidRPr="00F64BFD">
        <w:t>Supplementary Materials include methods, a comprehensive literature review, questionnaires, raw results, representativeness</w:t>
      </w:r>
      <w:r w:rsidR="00483876">
        <w:t>,</w:t>
      </w:r>
      <w:r w:rsidRPr="00F64BFD">
        <w:t xml:space="preserve"> attrition</w:t>
      </w:r>
      <w:r w:rsidR="00483876">
        <w:t xml:space="preserve"> and balance</w:t>
      </w:r>
      <w:r w:rsidRPr="00F64BFD">
        <w:t xml:space="preserve"> analyses. </w:t>
      </w:r>
      <w:r w:rsidR="0031794B" w:rsidRPr="00F64BFD">
        <w:t xml:space="preserve">The project was preregistered on </w:t>
      </w:r>
      <w:hyperlink r:id="rId12" w:history="1">
        <w:r w:rsidR="0031794B" w:rsidRPr="00F64BFD">
          <w:rPr>
            <w:rStyle w:val="Lienhypertexte"/>
          </w:rPr>
          <w:t>osf.io/fy6gd</w:t>
        </w:r>
      </w:hyperlink>
      <w:r w:rsidR="0031794B" w:rsidRPr="00F64BFD">
        <w:t>.</w:t>
      </w:r>
    </w:p>
    <w:p w14:paraId="3085F216" w14:textId="77777777" w:rsidR="0052282C" w:rsidRPr="00F64BFD" w:rsidRDefault="0052282C" w:rsidP="00A16283">
      <w:pPr>
        <w:jc w:val="both"/>
        <w:rPr>
          <w:sz w:val="24"/>
        </w:rPr>
      </w:pPr>
    </w:p>
    <w:p w14:paraId="1DA4F802" w14:textId="1C489AC6" w:rsidR="0052282C" w:rsidRPr="00F64BFD" w:rsidRDefault="0052282C" w:rsidP="00A16283">
      <w:pPr>
        <w:jc w:val="both"/>
        <w:rPr>
          <w:b/>
          <w:i/>
          <w:sz w:val="24"/>
        </w:rPr>
      </w:pPr>
      <w:r w:rsidRPr="00F64BFD">
        <w:rPr>
          <w:b/>
          <w:i/>
          <w:sz w:val="24"/>
        </w:rPr>
        <w:t>Stated support for global policies</w:t>
      </w:r>
    </w:p>
    <w:p w14:paraId="5CCB192D" w14:textId="77777777" w:rsidR="0052282C" w:rsidRPr="00F64BFD" w:rsidRDefault="0052282C" w:rsidP="00A16283">
      <w:pPr>
        <w:jc w:val="both"/>
        <w:rPr>
          <w:i/>
          <w:sz w:val="24"/>
        </w:rPr>
      </w:pPr>
      <w:r w:rsidRPr="00F64BFD">
        <w:rPr>
          <w:i/>
          <w:sz w:val="24"/>
        </w:rPr>
        <w:t xml:space="preserve">Global support </w:t>
      </w:r>
    </w:p>
    <w:p w14:paraId="7691B2E1" w14:textId="0350FD43" w:rsidR="0052282C" w:rsidRPr="00F64BFD" w:rsidRDefault="0052282C" w:rsidP="00A16283">
      <w:pPr>
        <w:jc w:val="both"/>
        <w:rPr>
          <w:sz w:val="24"/>
        </w:rPr>
      </w:pPr>
      <w:r w:rsidRPr="00F64BFD">
        <w:rPr>
          <w:sz w:val="24"/>
        </w:rPr>
        <w:t>The global survey shows strong support for climate policies enacted at the global level (</w:t>
      </w:r>
      <w:r w:rsidR="00164B25" w:rsidRPr="00F64BFD">
        <w:rPr>
          <w:sz w:val="24"/>
        </w:rPr>
        <w:t>Fig.</w:t>
      </w:r>
      <w:r w:rsidRPr="00F64BFD">
        <w:rPr>
          <w:sz w:val="24"/>
        </w:rPr>
        <w:t xml:space="preserve"> 1).</w:t>
      </w:r>
      <w:r w:rsidR="005F6F65" w:rsidRPr="00F64BFD">
        <w:rPr>
          <w:sz w:val="24"/>
        </w:rPr>
        <w:t xml:space="preserve"> When asked “At which level(s) do you think public policies to tackle climate change need to be put in place?</w:t>
      </w:r>
      <w:proofErr w:type="gramStart"/>
      <w:r w:rsidR="005F6F65" w:rsidRPr="00F64BFD">
        <w:rPr>
          <w:sz w:val="24"/>
        </w:rPr>
        <w:t>”,</w:t>
      </w:r>
      <w:proofErr w:type="gramEnd"/>
      <w:r w:rsidR="005F6F65" w:rsidRPr="00F64BFD">
        <w:rPr>
          <w:sz w:val="24"/>
        </w:rPr>
        <w:t xml:space="preserve"> 70% (in the U.S.) to 94% (in Japan) choose the global level</w:t>
      </w:r>
      <w:r w:rsidR="00624BDD" w:rsidRPr="00F64BFD">
        <w:rPr>
          <w:sz w:val="24"/>
        </w:rPr>
        <w:t>.</w:t>
      </w:r>
    </w:p>
    <w:p w14:paraId="4E885248" w14:textId="7DE96857" w:rsidR="0052282C" w:rsidRPr="00F64BFD" w:rsidRDefault="0052282C" w:rsidP="00A16283">
      <w:pPr>
        <w:jc w:val="both"/>
        <w:rPr>
          <w:sz w:val="24"/>
        </w:rPr>
      </w:pPr>
      <w:r w:rsidRPr="00F64BFD">
        <w:rPr>
          <w:sz w:val="24"/>
        </w:rPr>
        <w:t>Three policies</w:t>
      </w:r>
      <w:r w:rsidR="00D802B4" w:rsidRPr="00F64BFD">
        <w:rPr>
          <w:sz w:val="24"/>
        </w:rPr>
        <w:t xml:space="preserve"> (out of four)</w:t>
      </w:r>
      <w:r w:rsidRPr="00F64BFD">
        <w:rPr>
          <w:sz w:val="24"/>
        </w:rPr>
        <w:t xml:space="preserve"> garner high support across all countries: a global </w:t>
      </w:r>
      <w:r w:rsidR="00624BDD" w:rsidRPr="00F64BFD">
        <w:rPr>
          <w:sz w:val="24"/>
        </w:rPr>
        <w:t xml:space="preserve">democratic </w:t>
      </w:r>
      <w:r w:rsidRPr="00F64BFD">
        <w:rPr>
          <w:sz w:val="24"/>
        </w:rPr>
        <w:t>assembly on climate change, a global tax on millionaires</w:t>
      </w:r>
      <w:r w:rsidR="00BC3774" w:rsidRPr="00F64BFD">
        <w:rPr>
          <w:sz w:val="24"/>
        </w:rPr>
        <w:t xml:space="preserve"> funding low-income countries</w:t>
      </w:r>
      <w:r w:rsidRPr="00F64BFD">
        <w:rPr>
          <w:sz w:val="24"/>
        </w:rPr>
        <w:t>, and a global emissions trading system</w:t>
      </w:r>
      <w:r w:rsidR="00D072BE" w:rsidRPr="00F64BFD">
        <w:rPr>
          <w:sz w:val="24"/>
        </w:rPr>
        <w:t xml:space="preserve"> (or “global quota”)</w:t>
      </w:r>
      <w:r w:rsidRPr="00F64BFD">
        <w:rPr>
          <w:sz w:val="24"/>
        </w:rPr>
        <w:t>.</w:t>
      </w:r>
      <w:r w:rsidR="00624BDD" w:rsidRPr="00F64BFD">
        <w:rPr>
          <w:sz w:val="24"/>
        </w:rPr>
        <w:t xml:space="preserve"> The three policies </w:t>
      </w:r>
      <w:r w:rsidR="00447199" w:rsidRPr="00F64BFD">
        <w:rPr>
          <w:sz w:val="24"/>
        </w:rPr>
        <w:t>obtain</w:t>
      </w:r>
      <w:r w:rsidR="00624BDD" w:rsidRPr="00F64BFD">
        <w:rPr>
          <w:sz w:val="24"/>
        </w:rPr>
        <w:t xml:space="preserve"> a majority of absolute support (i.e., “somewhat” or “strong” support) in all countries (except in the U.S. for the global assembly, 48% absolute support). In high-income countries, the global quota obtains 64% absolute support and 84% relative support (i.e., excluding “indifferent” answers). </w:t>
      </w:r>
    </w:p>
    <w:p w14:paraId="18BB6BB9" w14:textId="5074B776" w:rsidR="00624BDD" w:rsidRPr="00F64BFD" w:rsidRDefault="00624BDD" w:rsidP="00A16283">
      <w:pPr>
        <w:pStyle w:val="Lgende"/>
        <w:keepNext/>
        <w:jc w:val="both"/>
        <w:rPr>
          <w:rFonts w:ascii="Times New Roman" w:eastAsia="Calibri" w:hAnsi="Times New Roman" w:cs="Times New Roman"/>
          <w:i w:val="0"/>
          <w:iCs w:val="0"/>
          <w:color w:val="auto"/>
          <w:sz w:val="24"/>
          <w:szCs w:val="20"/>
        </w:rPr>
      </w:pPr>
      <w:r w:rsidRPr="00F64BFD">
        <w:rPr>
          <w:rFonts w:ascii="Times New Roman" w:eastAsia="Calibri" w:hAnsi="Times New Roman" w:cs="Times New Roman"/>
          <w:i w:val="0"/>
          <w:iCs w:val="0"/>
          <w:color w:val="auto"/>
          <w:sz w:val="24"/>
          <w:szCs w:val="20"/>
        </w:rPr>
        <w:t xml:space="preserve">Following the support for the global quota, respondents </w:t>
      </w:r>
      <w:proofErr w:type="gramStart"/>
      <w:r w:rsidRPr="00F64BFD">
        <w:rPr>
          <w:rFonts w:ascii="Times New Roman" w:eastAsia="Calibri" w:hAnsi="Times New Roman" w:cs="Times New Roman"/>
          <w:i w:val="0"/>
          <w:iCs w:val="0"/>
          <w:color w:val="auto"/>
          <w:sz w:val="24"/>
          <w:szCs w:val="20"/>
        </w:rPr>
        <w:t>are asked</w:t>
      </w:r>
      <w:proofErr w:type="gramEnd"/>
      <w:r w:rsidRPr="00F64BFD">
        <w:rPr>
          <w:rFonts w:ascii="Times New Roman" w:eastAsia="Calibri" w:hAnsi="Times New Roman" w:cs="Times New Roman"/>
          <w:i w:val="0"/>
          <w:iCs w:val="0"/>
          <w:color w:val="auto"/>
          <w:sz w:val="24"/>
          <w:szCs w:val="20"/>
        </w:rPr>
        <w:t xml:space="preserve"> about their preferences for dividing the carbon budget among countries. An equal per capita allocation of emission rights emerges as the preferred burden-sharing principle, garnering absolute majority support in all countries and never below 84% relative support. Taking into account historical responsibilities or vulnerability to climate damages is also popular, albeit with less consensus, while grandfathering (i.e., allocation of emission shares in proportion to current emissions) receives the least support in all countries.</w:t>
      </w:r>
    </w:p>
    <w:p w14:paraId="05DF066F" w14:textId="61F7CDC1" w:rsidR="00624BDD" w:rsidRPr="00F64BFD" w:rsidRDefault="00624BDD" w:rsidP="00A16283">
      <w:pPr>
        <w:jc w:val="both"/>
        <w:rPr>
          <w:sz w:val="24"/>
        </w:rPr>
      </w:pPr>
      <w:r w:rsidRPr="00F64BFD">
        <w:rPr>
          <w:sz w:val="24"/>
        </w:rPr>
        <w:t xml:space="preserve">A global quota with equal per capita emission rights produces the same distributional outcomes as a global carbon tax that funds a global basic income. The support for </w:t>
      </w:r>
      <w:r w:rsidR="002B0D3E" w:rsidRPr="00F64BFD">
        <w:rPr>
          <w:sz w:val="24"/>
        </w:rPr>
        <w:t>such</w:t>
      </w:r>
      <w:r w:rsidRPr="00F64BFD">
        <w:rPr>
          <w:sz w:val="24"/>
        </w:rPr>
        <w:t xml:space="preserve"> global carbon tax </w:t>
      </w:r>
      <w:proofErr w:type="gramStart"/>
      <w:r w:rsidRPr="00F64BFD">
        <w:rPr>
          <w:sz w:val="24"/>
        </w:rPr>
        <w:t>is also tested</w:t>
      </w:r>
      <w:proofErr w:type="gramEnd"/>
      <w:r w:rsidRPr="00F64BFD">
        <w:rPr>
          <w:sz w:val="24"/>
        </w:rPr>
        <w:t xml:space="preserve"> and its redistributive effects – the average increase in expenditures along with the amount of the basic income – are specified to the respondents explicitly. The support for the carbon tax is lower than for the quota, particularly in high-income countries, and there is no relative majority for the tax in Anglo-Saxon countries. Two possible reasons for this lower support are that distributive effects </w:t>
      </w:r>
      <w:proofErr w:type="gramStart"/>
      <w:r w:rsidRPr="00F64BFD">
        <w:rPr>
          <w:sz w:val="24"/>
        </w:rPr>
        <w:t>are made</w:t>
      </w:r>
      <w:proofErr w:type="gramEnd"/>
      <w:r w:rsidRPr="00F64BFD">
        <w:rPr>
          <w:sz w:val="24"/>
        </w:rPr>
        <w:t xml:space="preserve"> salient in the case of the tax, and that citizens may find a quota more effective than a tax to reduce emissions. This interpretation is consistent with the level of support for the global quota once we make the distributive effects salient, as we do in the complementary surveys.</w:t>
      </w:r>
    </w:p>
    <w:p w14:paraId="382C1468" w14:textId="77777777" w:rsidR="00624BDD" w:rsidRPr="00F64BFD" w:rsidRDefault="00624BDD" w:rsidP="00A16283">
      <w:pPr>
        <w:jc w:val="both"/>
        <w:rPr>
          <w:sz w:val="24"/>
        </w:rPr>
      </w:pPr>
    </w:p>
    <w:p w14:paraId="6F90ACB0" w14:textId="67DAB1CB" w:rsidR="0052282C" w:rsidRPr="00F64BFD" w:rsidRDefault="00F31CBF" w:rsidP="00A16283">
      <w:pPr>
        <w:pStyle w:val="Lgende"/>
        <w:keepNext/>
        <w:jc w:val="both"/>
        <w:rPr>
          <w:sz w:val="22"/>
        </w:rPr>
      </w:pPr>
      <w:r w:rsidRPr="00F64BFD">
        <w:rPr>
          <w:sz w:val="22"/>
        </w:rPr>
        <w:lastRenderedPageBreak/>
        <w:t>Fig.</w:t>
      </w:r>
      <w:r w:rsidR="0052282C" w:rsidRPr="00F64BFD">
        <w:rPr>
          <w:sz w:val="22"/>
        </w:rPr>
        <w:t xml:space="preserve"> </w:t>
      </w:r>
      <w:r w:rsidR="000D3B4B" w:rsidRPr="00F64BFD">
        <w:rPr>
          <w:sz w:val="22"/>
        </w:rPr>
        <w:fldChar w:fldCharType="begin"/>
      </w:r>
      <w:r w:rsidR="000D3B4B" w:rsidRPr="00F64BFD">
        <w:rPr>
          <w:sz w:val="22"/>
        </w:rPr>
        <w:instrText xml:space="preserve"> SEQ Figure \* ARABIC </w:instrText>
      </w:r>
      <w:r w:rsidR="000D3B4B" w:rsidRPr="00F64BFD">
        <w:rPr>
          <w:sz w:val="22"/>
        </w:rPr>
        <w:fldChar w:fldCharType="separate"/>
      </w:r>
      <w:r w:rsidR="005E7C63">
        <w:rPr>
          <w:noProof/>
          <w:sz w:val="22"/>
        </w:rPr>
        <w:t>1</w:t>
      </w:r>
      <w:r w:rsidR="000D3B4B" w:rsidRPr="00F64BFD">
        <w:rPr>
          <w:noProof/>
          <w:sz w:val="22"/>
        </w:rPr>
        <w:fldChar w:fldCharType="end"/>
      </w:r>
      <w:r w:rsidR="0052282C" w:rsidRPr="00F64BFD">
        <w:rPr>
          <w:sz w:val="22"/>
        </w:rPr>
        <w:t xml:space="preserve"> R</w:t>
      </w:r>
      <w:r w:rsidR="0052282C" w:rsidRPr="00F64BFD">
        <w:rPr>
          <w:noProof/>
          <w:sz w:val="22"/>
        </w:rPr>
        <w:t>elative support for global climate policies (Percentage of "Somewhat" or "Strongly support" among non-"indifferent" answers, n = 40,680).</w:t>
      </w:r>
      <w:r w:rsidR="00624BDD" w:rsidRPr="00F64BFD">
        <w:rPr>
          <w:noProof/>
          <w:sz w:val="22"/>
        </w:rPr>
        <w:t xml:space="preserve"> Source: (</w:t>
      </w:r>
      <w:r w:rsidR="008A1E9E">
        <w:rPr>
          <w:noProof/>
          <w:sz w:val="22"/>
        </w:rPr>
        <w:t>8</w:t>
      </w:r>
      <w:r w:rsidR="00624BDD" w:rsidRPr="00F64BFD">
        <w:rPr>
          <w:noProof/>
          <w:sz w:val="22"/>
        </w:rPr>
        <w:t>).</w:t>
      </w:r>
      <w:r w:rsidR="009E1EAC">
        <w:rPr>
          <w:noProof/>
          <w:sz w:val="22"/>
        </w:rPr>
        <w:t xml:space="preserve"> For absolute support, see fig. S</w:t>
      </w:r>
      <w:r w:rsidR="002435E3">
        <w:rPr>
          <w:noProof/>
          <w:sz w:val="22"/>
        </w:rPr>
        <w:t>1</w:t>
      </w:r>
      <w:r w:rsidR="009E1EAC">
        <w:rPr>
          <w:noProof/>
          <w:sz w:val="22"/>
        </w:rPr>
        <w:t>.</w:t>
      </w:r>
      <w:r w:rsidR="009E1EAC">
        <w:rPr>
          <w:noProof/>
          <w:sz w:val="22"/>
        </w:rPr>
        <w:tab/>
      </w:r>
      <w:r w:rsidR="009E1EAC">
        <w:rPr>
          <w:noProof/>
          <w:sz w:val="22"/>
        </w:rPr>
        <w:br/>
      </w:r>
      <w:r w:rsidR="009F2A61" w:rsidRPr="00F64BFD">
        <w:rPr>
          <w:noProof/>
          <w:sz w:val="22"/>
        </w:rPr>
        <w:t>*In Denmark, France and the U.S., the questions with an asterisk were asked differently.</w:t>
      </w:r>
    </w:p>
    <w:p w14:paraId="1C3DC6B6" w14:textId="77777777" w:rsidR="0052282C" w:rsidRPr="00F64BFD" w:rsidRDefault="0052282C" w:rsidP="00FE62B9">
      <w:pPr>
        <w:keepNext/>
        <w:jc w:val="center"/>
        <w:rPr>
          <w:sz w:val="24"/>
        </w:rPr>
      </w:pPr>
      <w:r w:rsidRPr="00F64BFD">
        <w:rPr>
          <w:noProof/>
          <w:sz w:val="24"/>
        </w:rPr>
        <w:drawing>
          <wp:inline distT="0" distB="0" distL="0" distR="0" wp14:anchorId="30CA223B" wp14:editId="4D384E86">
            <wp:extent cx="5925787" cy="3162956"/>
            <wp:effectExtent l="0" t="0" r="0" b="0"/>
            <wp:docPr id="1" name="Image 1" descr="C:\Users\fabre\AppData\Local\Microsoft\Windows\INetCache\Content.Word\Heatplot_global_tax_attitudes_sha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fabre\AppData\Local\Microsoft\Windows\INetCache\Content.Word\Heatplot_global_tax_attitudes_share.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61622" cy="3182083"/>
                    </a:xfrm>
                    <a:prstGeom prst="rect">
                      <a:avLst/>
                    </a:prstGeom>
                    <a:noFill/>
                    <a:ln>
                      <a:noFill/>
                    </a:ln>
                  </pic:spPr>
                </pic:pic>
              </a:graphicData>
            </a:graphic>
          </wp:inline>
        </w:drawing>
      </w:r>
    </w:p>
    <w:p w14:paraId="08FD07D1" w14:textId="77777777" w:rsidR="0052282C" w:rsidRPr="00F64BFD" w:rsidRDefault="0052282C" w:rsidP="00A16283">
      <w:pPr>
        <w:jc w:val="both"/>
        <w:rPr>
          <w:sz w:val="24"/>
        </w:rPr>
      </w:pPr>
    </w:p>
    <w:p w14:paraId="6E218C47" w14:textId="77777777" w:rsidR="0052282C" w:rsidRPr="00F64BFD" w:rsidRDefault="0052282C" w:rsidP="00A16283">
      <w:pPr>
        <w:jc w:val="both"/>
        <w:rPr>
          <w:i/>
          <w:sz w:val="24"/>
        </w:rPr>
      </w:pPr>
      <w:r w:rsidRPr="00F64BFD">
        <w:rPr>
          <w:i/>
          <w:sz w:val="24"/>
        </w:rPr>
        <w:t xml:space="preserve">Global Climate Scheme </w:t>
      </w:r>
    </w:p>
    <w:p w14:paraId="180F7835" w14:textId="116C10AC" w:rsidR="0052282C" w:rsidRPr="00F64BFD" w:rsidRDefault="004D4F75" w:rsidP="00A16283">
      <w:pPr>
        <w:jc w:val="both"/>
        <w:rPr>
          <w:sz w:val="24"/>
        </w:rPr>
      </w:pPr>
      <w:r w:rsidRPr="00F64BFD">
        <w:rPr>
          <w:sz w:val="24"/>
        </w:rPr>
        <w:t>The complementary surveys</w:t>
      </w:r>
      <w:r w:rsidR="00A77BD6" w:rsidRPr="00F64BFD">
        <w:rPr>
          <w:sz w:val="24"/>
        </w:rPr>
        <w:t xml:space="preserve"> </w:t>
      </w:r>
      <w:r w:rsidRPr="00F64BFD">
        <w:rPr>
          <w:sz w:val="24"/>
        </w:rPr>
        <w:t>(</w:t>
      </w:r>
      <w:r w:rsidRPr="00F64BFD">
        <w:rPr>
          <w:i/>
          <w:sz w:val="24"/>
        </w:rPr>
        <w:t>US1</w:t>
      </w:r>
      <w:r w:rsidRPr="00F64BFD">
        <w:rPr>
          <w:sz w:val="24"/>
        </w:rPr>
        <w:t xml:space="preserve">, </w:t>
      </w:r>
      <w:r w:rsidRPr="00F64BFD">
        <w:rPr>
          <w:i/>
          <w:sz w:val="24"/>
        </w:rPr>
        <w:t>US2</w:t>
      </w:r>
      <w:r w:rsidRPr="00F64BFD">
        <w:rPr>
          <w:sz w:val="24"/>
        </w:rPr>
        <w:t xml:space="preserve">, </w:t>
      </w:r>
      <w:proofErr w:type="spellStart"/>
      <w:proofErr w:type="gramStart"/>
      <w:r w:rsidRPr="00F64BFD">
        <w:rPr>
          <w:i/>
          <w:sz w:val="24"/>
        </w:rPr>
        <w:t>Eu</w:t>
      </w:r>
      <w:proofErr w:type="spellEnd"/>
      <w:proofErr w:type="gramEnd"/>
      <w:r w:rsidRPr="00F64BFD">
        <w:rPr>
          <w:sz w:val="24"/>
        </w:rPr>
        <w:t xml:space="preserve">) </w:t>
      </w:r>
      <w:r w:rsidR="00F83556" w:rsidRPr="00F64BFD">
        <w:rPr>
          <w:sz w:val="24"/>
        </w:rPr>
        <w:t>include</w:t>
      </w:r>
      <w:r w:rsidRPr="00F64BFD">
        <w:rPr>
          <w:sz w:val="24"/>
        </w:rPr>
        <w:t xml:space="preserve"> a comprehensive exploration of citizens</w:t>
      </w:r>
      <w:r w:rsidR="00BA1D02" w:rsidRPr="00F64BFD">
        <w:rPr>
          <w:sz w:val="24"/>
        </w:rPr>
        <w:t>’</w:t>
      </w:r>
      <w:r w:rsidRPr="00F64BFD">
        <w:rPr>
          <w:sz w:val="24"/>
        </w:rPr>
        <w:t xml:space="preserve"> attitudes toward the GCS. T</w:t>
      </w:r>
      <w:r w:rsidR="0052282C" w:rsidRPr="00F64BFD">
        <w:rPr>
          <w:sz w:val="24"/>
        </w:rPr>
        <w:t>he GCS consists of global emissions trading with emission rights auctioned each year to polluting firms, and of a global basic income of $30/month, f</w:t>
      </w:r>
      <w:r w:rsidRPr="00F64BFD">
        <w:rPr>
          <w:sz w:val="24"/>
        </w:rPr>
        <w:t>unded by the auction revenues. Using incentivized comprehension questions and providing the correct answers afterwards, w</w:t>
      </w:r>
      <w:r w:rsidR="0052282C" w:rsidRPr="00F64BFD">
        <w:rPr>
          <w:sz w:val="24"/>
        </w:rPr>
        <w:t xml:space="preserve">e make sure that the respondents understand the redistributive effects of the GCS: The 700 million people with less than $2/day </w:t>
      </w:r>
      <w:proofErr w:type="gramStart"/>
      <w:r w:rsidR="0052282C" w:rsidRPr="00F64BFD">
        <w:rPr>
          <w:sz w:val="24"/>
        </w:rPr>
        <w:t>would be lifted</w:t>
      </w:r>
      <w:proofErr w:type="gramEnd"/>
      <w:r w:rsidR="0052282C" w:rsidRPr="00F64BFD">
        <w:rPr>
          <w:sz w:val="24"/>
        </w:rPr>
        <w:t xml:space="preserve"> out of extreme poverty, and </w:t>
      </w:r>
      <w:r w:rsidR="00BA1D02" w:rsidRPr="00F64BFD">
        <w:rPr>
          <w:sz w:val="24"/>
        </w:rPr>
        <w:t xml:space="preserve">fossil </w:t>
      </w:r>
      <w:r w:rsidR="0052282C" w:rsidRPr="00F64BFD">
        <w:rPr>
          <w:sz w:val="24"/>
        </w:rPr>
        <w:t>fuel price increases would cost the typical person in t</w:t>
      </w:r>
      <w:r w:rsidR="00E74349">
        <w:rPr>
          <w:sz w:val="24"/>
        </w:rPr>
        <w:t>heir country a specified amount</w:t>
      </w:r>
      <w:r w:rsidR="0052282C" w:rsidRPr="00F64BFD">
        <w:rPr>
          <w:sz w:val="24"/>
        </w:rPr>
        <w:t>.</w:t>
      </w:r>
      <w:r w:rsidR="00E74349">
        <w:rPr>
          <w:sz w:val="24"/>
        </w:rPr>
        <w:t xml:space="preserve"> </w:t>
      </w:r>
      <w:r w:rsidR="00E74349" w:rsidRPr="00E74349">
        <w:t xml:space="preserve"> </w:t>
      </w:r>
      <w:r w:rsidR="00E74349" w:rsidRPr="00E74349">
        <w:rPr>
          <w:sz w:val="24"/>
        </w:rPr>
        <w:t>The monthly median net cost is $85 in the U.S., €10 in France, €25 in Germany, €5 in Spain, £20 in the UK. Its estimation relies on the price and emissions trajectories from the Stern-</w:t>
      </w:r>
      <w:proofErr w:type="spellStart"/>
      <w:r w:rsidR="00E74349" w:rsidRPr="00E74349">
        <w:rPr>
          <w:sz w:val="24"/>
        </w:rPr>
        <w:t>Stiglitz</w:t>
      </w:r>
      <w:proofErr w:type="spellEnd"/>
      <w:r w:rsidR="00E74349" w:rsidRPr="00E74349">
        <w:rPr>
          <w:sz w:val="24"/>
        </w:rPr>
        <w:t xml:space="preserve"> report</w:t>
      </w:r>
      <w:proofErr w:type="gramStart"/>
      <w:r w:rsidR="00E74349" w:rsidRPr="00E74349">
        <w:rPr>
          <w:sz w:val="24"/>
        </w:rPr>
        <w:t>,</w:t>
      </w:r>
      <w:r w:rsidR="00BF32CF" w:rsidRPr="00BF32CF">
        <w:rPr>
          <w:sz w:val="24"/>
          <w:vertAlign w:val="superscript"/>
        </w:rPr>
        <w:t>1</w:t>
      </w:r>
      <w:r w:rsidR="00971D95">
        <w:rPr>
          <w:sz w:val="24"/>
          <w:vertAlign w:val="superscript"/>
        </w:rPr>
        <w:t>2</w:t>
      </w:r>
      <w:proofErr w:type="gramEnd"/>
      <w:r w:rsidR="00E74349" w:rsidRPr="00E74349">
        <w:rPr>
          <w:sz w:val="24"/>
        </w:rPr>
        <w:t xml:space="preserve"> and in particular a carbon price of $90/tCO2 in 2030.</w:t>
      </w:r>
    </w:p>
    <w:p w14:paraId="2131E63F" w14:textId="3F045DA2" w:rsidR="00F64BFD" w:rsidRDefault="00F83556" w:rsidP="00A16283">
      <w:pPr>
        <w:jc w:val="both"/>
        <w:rPr>
          <w:sz w:val="24"/>
        </w:rPr>
      </w:pPr>
      <w:r w:rsidRPr="00F64BFD">
        <w:rPr>
          <w:sz w:val="24"/>
        </w:rPr>
        <w:t>Respondents</w:t>
      </w:r>
      <w:r w:rsidR="004D4F75" w:rsidRPr="00F64BFD">
        <w:rPr>
          <w:sz w:val="24"/>
        </w:rPr>
        <w:t xml:space="preserve"> </w:t>
      </w:r>
      <w:proofErr w:type="gramStart"/>
      <w:r w:rsidR="004D4F75" w:rsidRPr="00F64BFD">
        <w:rPr>
          <w:sz w:val="24"/>
        </w:rPr>
        <w:t>are asked</w:t>
      </w:r>
      <w:proofErr w:type="gramEnd"/>
      <w:r w:rsidR="004D4F75" w:rsidRPr="00F64BFD">
        <w:rPr>
          <w:sz w:val="24"/>
        </w:rPr>
        <w:t xml:space="preserve"> to express their support for the GCS using a simple </w:t>
      </w:r>
      <w:r w:rsidR="00A77BD6" w:rsidRPr="00F64BFD">
        <w:rPr>
          <w:sz w:val="24"/>
        </w:rPr>
        <w:t>Yes/No</w:t>
      </w:r>
      <w:r w:rsidR="004D4F75" w:rsidRPr="00F64BFD">
        <w:rPr>
          <w:sz w:val="24"/>
        </w:rPr>
        <w:t xml:space="preserve"> question. </w:t>
      </w:r>
      <w:r w:rsidR="0052282C" w:rsidRPr="00F64BFD">
        <w:rPr>
          <w:sz w:val="24"/>
        </w:rPr>
        <w:t>The stated support for the GCS is 54% in the U.S. and 76% in Europe.</w:t>
      </w:r>
    </w:p>
    <w:p w14:paraId="2384035A" w14:textId="77777777" w:rsidR="00F64BFD" w:rsidRPr="00F64BFD" w:rsidRDefault="00F64BFD" w:rsidP="00F64BFD">
      <w:pPr>
        <w:jc w:val="center"/>
        <w:rPr>
          <w:sz w:val="24"/>
        </w:rPr>
      </w:pPr>
    </w:p>
    <w:p w14:paraId="1A8150D7" w14:textId="77777777" w:rsidR="00F64BFD" w:rsidRPr="00F64BFD" w:rsidRDefault="00F64BFD" w:rsidP="00F64BFD">
      <w:pPr>
        <w:jc w:val="both"/>
        <w:rPr>
          <w:i/>
          <w:sz w:val="24"/>
        </w:rPr>
      </w:pPr>
      <w:r w:rsidRPr="00F64BFD">
        <w:rPr>
          <w:i/>
          <w:sz w:val="24"/>
        </w:rPr>
        <w:t>Global wealth tax</w:t>
      </w:r>
    </w:p>
    <w:p w14:paraId="6E0703F8" w14:textId="784C9B37" w:rsidR="00F64BFD" w:rsidRDefault="00F64BFD" w:rsidP="00F64BFD">
      <w:pPr>
        <w:jc w:val="both"/>
        <w:rPr>
          <w:sz w:val="24"/>
        </w:rPr>
      </w:pPr>
      <w:r w:rsidRPr="00F64BFD">
        <w:rPr>
          <w:sz w:val="24"/>
        </w:rPr>
        <w:t>Consistent with the results of the global survey, a “tax on millionaires of all countries to finance low-income countries” garners absolute majority support of over 67% in each country, only 5 p.p. lower than a national millionaires tax overall (Fig. 2). In random subsamples, we inquire about respondents’ preferences regarding the redistribution of revenues from a global tax on individual wealth. We ask certain respondents (n = 1,283) what percentage of global tax revenues should be pooled to finance low-income countries. In each country, at least 88% of respondents indicate a positive amount, with an average ranging from 30% (Germany) to 36% (U.S., France)</w:t>
      </w:r>
      <w:r w:rsidR="002435E3">
        <w:rPr>
          <w:sz w:val="24"/>
        </w:rPr>
        <w:t xml:space="preserve"> (fig. S3)</w:t>
      </w:r>
      <w:r w:rsidRPr="00F64BFD">
        <w:rPr>
          <w:sz w:val="24"/>
        </w:rPr>
        <w:t xml:space="preserve">. To other respondents (n = 1,233), we inquire whether they would prefer each country to retain all </w:t>
      </w:r>
      <w:r w:rsidRPr="00F64BFD">
        <w:rPr>
          <w:sz w:val="24"/>
        </w:rPr>
        <w:lastRenderedPageBreak/>
        <w:t>the revenues it collects or that half of the revenues be pooled to finance low-income countries. Approximately half of the respondents opt to allocate half of the tax revenues to low-income countries.</w:t>
      </w:r>
    </w:p>
    <w:p w14:paraId="07EBC842" w14:textId="77777777" w:rsidR="00F64BFD" w:rsidRPr="00F64BFD" w:rsidRDefault="00F64BFD" w:rsidP="00F64BFD">
      <w:pPr>
        <w:jc w:val="both"/>
        <w:rPr>
          <w:sz w:val="24"/>
        </w:rPr>
      </w:pPr>
    </w:p>
    <w:p w14:paraId="7323B148" w14:textId="0A753D9B" w:rsidR="004D4F75" w:rsidRPr="00F64BFD" w:rsidRDefault="001225FC" w:rsidP="00A16283">
      <w:pPr>
        <w:pStyle w:val="Lgende"/>
        <w:keepNext/>
        <w:jc w:val="both"/>
        <w:rPr>
          <w:noProof/>
          <w:sz w:val="22"/>
        </w:rPr>
      </w:pPr>
      <w:r>
        <w:rPr>
          <w:noProof/>
        </w:rPr>
        <w:pict w14:anchorId="37F220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30.9pt;margin-top:43.45pt;width:406.3pt;height:314.2pt;z-index:251659264;mso-position-horizontal-relative:text;mso-position-vertical-relative:text">
            <v:imagedata r:id="rId14" o:title="support_likert_gcs_share"/>
            <w10:wrap type="square"/>
          </v:shape>
        </w:pict>
      </w:r>
      <w:r w:rsidR="00F31CBF" w:rsidRPr="00F64BFD">
        <w:rPr>
          <w:sz w:val="22"/>
        </w:rPr>
        <w:t>Fig.</w:t>
      </w:r>
      <w:r w:rsidR="004D4F75" w:rsidRPr="00F64BFD">
        <w:rPr>
          <w:sz w:val="22"/>
        </w:rPr>
        <w:t xml:space="preserve"> 2 Relative support for various global policies.</w:t>
      </w:r>
      <w:r w:rsidR="004D4F75" w:rsidRPr="00F64BFD">
        <w:rPr>
          <w:noProof/>
          <w:sz w:val="22"/>
        </w:rPr>
        <w:t xml:space="preserve"> (Percentage of "Somewhat" or "Strongly support" among non-"indifferent" answers – *except for the GCS: Share of “Yes” in a simple </w:t>
      </w:r>
      <w:r w:rsidR="004D4F75" w:rsidRPr="00F64BFD">
        <w:rPr>
          <w:i w:val="0"/>
          <w:noProof/>
          <w:sz w:val="22"/>
        </w:rPr>
        <w:t>Yes/No</w:t>
      </w:r>
      <w:r w:rsidR="004D4F75" w:rsidRPr="00F64BFD">
        <w:rPr>
          <w:noProof/>
          <w:sz w:val="22"/>
        </w:rPr>
        <w:t xml:space="preserve"> question, n = 8,000). </w:t>
      </w:r>
      <w:r w:rsidR="002435E3">
        <w:rPr>
          <w:noProof/>
          <w:sz w:val="22"/>
        </w:rPr>
        <w:t>For absolute support, see fig. S2.</w:t>
      </w:r>
    </w:p>
    <w:p w14:paraId="6F261FB5" w14:textId="6F3E2DDD" w:rsidR="004D4F75" w:rsidRPr="00F64BFD" w:rsidRDefault="004D4F75" w:rsidP="00F64BFD">
      <w:pPr>
        <w:jc w:val="center"/>
        <w:rPr>
          <w:sz w:val="24"/>
        </w:rPr>
      </w:pPr>
    </w:p>
    <w:p w14:paraId="5A6FB846" w14:textId="77777777" w:rsidR="004D4F75" w:rsidRPr="00F64BFD" w:rsidRDefault="004D4F75" w:rsidP="00A16283">
      <w:pPr>
        <w:jc w:val="both"/>
        <w:rPr>
          <w:sz w:val="24"/>
        </w:rPr>
      </w:pPr>
    </w:p>
    <w:p w14:paraId="3AD038B6" w14:textId="6B8BD98E" w:rsidR="0052282C" w:rsidRPr="00F64BFD" w:rsidRDefault="0052282C" w:rsidP="002435E3">
      <w:pPr>
        <w:spacing w:before="240"/>
        <w:jc w:val="both"/>
        <w:rPr>
          <w:i/>
          <w:sz w:val="24"/>
        </w:rPr>
      </w:pPr>
      <w:r w:rsidRPr="00F64BFD">
        <w:rPr>
          <w:i/>
          <w:sz w:val="24"/>
        </w:rPr>
        <w:t>Other global policies</w:t>
      </w:r>
    </w:p>
    <w:p w14:paraId="611C612D" w14:textId="4512C423" w:rsidR="0052282C" w:rsidRPr="00F64BFD" w:rsidRDefault="0052282C" w:rsidP="00A16283">
      <w:pPr>
        <w:jc w:val="both"/>
        <w:rPr>
          <w:sz w:val="24"/>
        </w:rPr>
      </w:pPr>
      <w:r w:rsidRPr="00F64BFD">
        <w:rPr>
          <w:sz w:val="24"/>
        </w:rPr>
        <w:t>Other global redistributive policies garner majority support across all countries</w:t>
      </w:r>
      <w:r w:rsidR="00A77BD6" w:rsidRPr="00F64BFD">
        <w:rPr>
          <w:sz w:val="24"/>
        </w:rPr>
        <w:t xml:space="preserve"> (</w:t>
      </w:r>
      <w:r w:rsidR="00164B25" w:rsidRPr="00F64BFD">
        <w:rPr>
          <w:sz w:val="24"/>
        </w:rPr>
        <w:t>Fig.</w:t>
      </w:r>
      <w:r w:rsidR="00A77BD6" w:rsidRPr="00F64BFD">
        <w:rPr>
          <w:sz w:val="24"/>
        </w:rPr>
        <w:t xml:space="preserve"> 2)</w:t>
      </w:r>
      <w:r w:rsidRPr="00F64BFD">
        <w:rPr>
          <w:sz w:val="24"/>
        </w:rPr>
        <w:t>.</w:t>
      </w:r>
    </w:p>
    <w:p w14:paraId="32C890D1" w14:textId="77777777" w:rsidR="004F5D00" w:rsidRPr="00F64BFD" w:rsidRDefault="004F5D00" w:rsidP="00A16283">
      <w:pPr>
        <w:jc w:val="both"/>
        <w:rPr>
          <w:sz w:val="24"/>
        </w:rPr>
      </w:pPr>
    </w:p>
    <w:p w14:paraId="18C8EAFE" w14:textId="77777777" w:rsidR="0052282C" w:rsidRPr="00F64BFD" w:rsidRDefault="0052282C" w:rsidP="00A16283">
      <w:pPr>
        <w:jc w:val="both"/>
        <w:rPr>
          <w:i/>
          <w:sz w:val="24"/>
        </w:rPr>
      </w:pPr>
      <w:r w:rsidRPr="00F64BFD">
        <w:rPr>
          <w:i/>
          <w:sz w:val="24"/>
        </w:rPr>
        <w:t>Foreign aid</w:t>
      </w:r>
    </w:p>
    <w:p w14:paraId="69A06ECF" w14:textId="4E2E2613" w:rsidR="00A77BD6" w:rsidRPr="00F64BFD" w:rsidRDefault="00A77BD6" w:rsidP="00A16283">
      <w:pPr>
        <w:jc w:val="both"/>
        <w:rPr>
          <w:sz w:val="24"/>
        </w:rPr>
      </w:pPr>
      <w:r w:rsidRPr="00F64BFD">
        <w:rPr>
          <w:sz w:val="24"/>
        </w:rPr>
        <w:t>We provide respondents with information about the actual amount “spent on foreign aid to reduce poverty in low-income countries” relative to their country</w:t>
      </w:r>
      <w:r w:rsidR="00BA1D02" w:rsidRPr="00F64BFD">
        <w:rPr>
          <w:sz w:val="24"/>
        </w:rPr>
        <w:t>’</w:t>
      </w:r>
      <w:r w:rsidRPr="00F64BFD">
        <w:rPr>
          <w:sz w:val="24"/>
        </w:rPr>
        <w:t>s government spending and GDP. Less than 16% of respondents state that their country</w:t>
      </w:r>
      <w:r w:rsidR="00BA1D02" w:rsidRPr="00F64BFD">
        <w:rPr>
          <w:sz w:val="24"/>
        </w:rPr>
        <w:t>’</w:t>
      </w:r>
      <w:r w:rsidRPr="00F64BFD">
        <w:rPr>
          <w:sz w:val="24"/>
        </w:rPr>
        <w:t xml:space="preserve">s foreign aid </w:t>
      </w:r>
      <w:proofErr w:type="gramStart"/>
      <w:r w:rsidRPr="00F64BFD">
        <w:rPr>
          <w:sz w:val="24"/>
        </w:rPr>
        <w:t>should be reduced</w:t>
      </w:r>
      <w:proofErr w:type="gramEnd"/>
      <w:r w:rsidRPr="00F64BFD">
        <w:rPr>
          <w:sz w:val="24"/>
        </w:rPr>
        <w:t>, while 62% express support for increasing it, including 17% who support an unconditional increase</w:t>
      </w:r>
      <w:r w:rsidR="002435E3">
        <w:rPr>
          <w:sz w:val="24"/>
        </w:rPr>
        <w:t xml:space="preserve"> (fig. S4)</w:t>
      </w:r>
      <w:r w:rsidRPr="00F64BFD">
        <w:rPr>
          <w:sz w:val="24"/>
        </w:rPr>
        <w:t xml:space="preserve">. Among the 45% who think aid </w:t>
      </w:r>
      <w:proofErr w:type="gramStart"/>
      <w:r w:rsidRPr="00F64BFD">
        <w:rPr>
          <w:sz w:val="24"/>
        </w:rPr>
        <w:t>should be increased</w:t>
      </w:r>
      <w:proofErr w:type="gramEnd"/>
      <w:r w:rsidRPr="00F64BFD">
        <w:rPr>
          <w:sz w:val="24"/>
        </w:rPr>
        <w:t xml:space="preserve"> under certain conditions, we subsequently ask them to specify the conditions they deem necessary</w:t>
      </w:r>
      <w:r w:rsidR="002435E3">
        <w:rPr>
          <w:sz w:val="24"/>
        </w:rPr>
        <w:t xml:space="preserve"> (fig. S5)</w:t>
      </w:r>
      <w:r w:rsidRPr="00F64BFD">
        <w:rPr>
          <w:sz w:val="24"/>
        </w:rPr>
        <w:t xml:space="preserve">. The three most commonly selected conditions </w:t>
      </w:r>
      <w:proofErr w:type="gramStart"/>
      <w:r w:rsidRPr="00F64BFD">
        <w:rPr>
          <w:sz w:val="24"/>
        </w:rPr>
        <w:t>are:</w:t>
      </w:r>
      <w:proofErr w:type="gramEnd"/>
      <w:r w:rsidRPr="00F64BFD">
        <w:rPr>
          <w:sz w:val="24"/>
        </w:rPr>
        <w:t xml:space="preserve"> “we can be sure the aid reaches people in need and money is not diverted” (73% chose this condition), “that recipient countries comply with climate targets and human rights” (67%), and “that other high-income countries also increase their foreign aid” (48%). On the other hand, respondents who do not wish to increase their country</w:t>
      </w:r>
      <w:r w:rsidR="00BA1D02" w:rsidRPr="00F64BFD">
        <w:rPr>
          <w:sz w:val="24"/>
        </w:rPr>
        <w:t>’</w:t>
      </w:r>
      <w:r w:rsidRPr="00F64BFD">
        <w:rPr>
          <w:sz w:val="24"/>
        </w:rPr>
        <w:t xml:space="preserve">s foreign aid primarily justify their view by prioritizing the well-being of their fellow citizens or by perceiving each country as </w:t>
      </w:r>
      <w:r w:rsidRPr="00F64BFD">
        <w:rPr>
          <w:sz w:val="24"/>
        </w:rPr>
        <w:lastRenderedPageBreak/>
        <w:t>responsible for its own fate</w:t>
      </w:r>
      <w:r w:rsidR="002435E3">
        <w:rPr>
          <w:sz w:val="24"/>
        </w:rPr>
        <w:t xml:space="preserve"> (fig. S6)</w:t>
      </w:r>
      <w:r w:rsidRPr="00F64BFD">
        <w:rPr>
          <w:sz w:val="24"/>
        </w:rPr>
        <w:t xml:space="preserve">. In response to an open-ended question regarding measures high-income countries should take to fight extreme poverty, a large majority of Americans expressed that more help </w:t>
      </w:r>
      <w:proofErr w:type="gramStart"/>
      <w:r w:rsidRPr="00F64BFD">
        <w:rPr>
          <w:sz w:val="24"/>
        </w:rPr>
        <w:t>is needed</w:t>
      </w:r>
      <w:proofErr w:type="gramEnd"/>
      <w:r w:rsidRPr="00F64BFD">
        <w:rPr>
          <w:sz w:val="24"/>
        </w:rPr>
        <w:t xml:space="preserve">. The most commonly suggested form of aid is financial support, closely followed by investments in education. </w:t>
      </w:r>
    </w:p>
    <w:p w14:paraId="741B9A90" w14:textId="245AA8EC" w:rsidR="00A77BD6" w:rsidRPr="00F64BFD" w:rsidRDefault="00A77BD6" w:rsidP="00A16283">
      <w:pPr>
        <w:jc w:val="both"/>
        <w:rPr>
          <w:sz w:val="24"/>
        </w:rPr>
      </w:pPr>
    </w:p>
    <w:p w14:paraId="62057A99" w14:textId="580D23D6" w:rsidR="00A77BD6" w:rsidRPr="00F64BFD" w:rsidRDefault="00A77BD6" w:rsidP="00A16283">
      <w:pPr>
        <w:jc w:val="both"/>
        <w:rPr>
          <w:sz w:val="24"/>
        </w:rPr>
      </w:pPr>
      <w:r w:rsidRPr="00F64BFD">
        <w:rPr>
          <w:sz w:val="24"/>
        </w:rPr>
        <w:t>We also inquire about the perceived amount of foreign aid. Most people overestimate the actual amount of foreign aid. We then elicit respondents</w:t>
      </w:r>
      <w:r w:rsidR="00BA1D02" w:rsidRPr="00F64BFD">
        <w:rPr>
          <w:sz w:val="24"/>
        </w:rPr>
        <w:t>’</w:t>
      </w:r>
      <w:r w:rsidRPr="00F64BFD">
        <w:rPr>
          <w:sz w:val="24"/>
        </w:rPr>
        <w:t xml:space="preserve"> preferred amount of foreign aid, after randomly presenting them with either the actual amount or no information. Most of the respondents who learn the actual amount choose a bracket at least as high as the actual one, and most of those without the information choose a bracket at least as high as the perceived one. </w:t>
      </w:r>
    </w:p>
    <w:p w14:paraId="0B117D72" w14:textId="77777777" w:rsidR="00A77BD6" w:rsidRPr="00F64BFD" w:rsidRDefault="00A77BD6" w:rsidP="00A16283">
      <w:pPr>
        <w:jc w:val="both"/>
        <w:rPr>
          <w:sz w:val="24"/>
        </w:rPr>
      </w:pPr>
    </w:p>
    <w:p w14:paraId="073D3C31" w14:textId="08231BF4" w:rsidR="00A77BD6" w:rsidRPr="00F64BFD" w:rsidRDefault="00A77BD6" w:rsidP="00A16283">
      <w:pPr>
        <w:jc w:val="both"/>
        <w:rPr>
          <w:sz w:val="24"/>
        </w:rPr>
      </w:pPr>
      <w:r w:rsidRPr="00F64BFD">
        <w:rPr>
          <w:sz w:val="24"/>
        </w:rPr>
        <w:t xml:space="preserve">Finally, we ask a last question to the respondents who received the information. To those who prefer an increase of foreign aid, we ask how they would finance it and find that the preferred source of funding is overwhelmingly higher taxes on the wealthiest. To those who prefer a reduction, we ask how they would use the funds becoming available: </w:t>
      </w:r>
    </w:p>
    <w:p w14:paraId="0F857E98" w14:textId="34A49447" w:rsidR="004F5D00" w:rsidRPr="00F64BFD" w:rsidRDefault="00A77BD6" w:rsidP="00A16283">
      <w:pPr>
        <w:jc w:val="both"/>
        <w:rPr>
          <w:sz w:val="24"/>
        </w:rPr>
      </w:pPr>
      <w:r w:rsidRPr="00F64BFD">
        <w:rPr>
          <w:sz w:val="24"/>
        </w:rPr>
        <w:t>In every country, more people choose higher spending on education or healthcare rather than lower taxes.</w:t>
      </w:r>
    </w:p>
    <w:p w14:paraId="4745BB9A" w14:textId="77777777" w:rsidR="00A77BD6" w:rsidRPr="00F64BFD" w:rsidRDefault="00A77BD6" w:rsidP="00A16283">
      <w:pPr>
        <w:jc w:val="both"/>
        <w:rPr>
          <w:sz w:val="24"/>
        </w:rPr>
      </w:pPr>
    </w:p>
    <w:p w14:paraId="69C2BDBE" w14:textId="6A3C436B" w:rsidR="0052282C" w:rsidRPr="00F64BFD" w:rsidRDefault="0052282C" w:rsidP="00A16283">
      <w:pPr>
        <w:jc w:val="both"/>
        <w:rPr>
          <w:b/>
          <w:i/>
          <w:sz w:val="24"/>
        </w:rPr>
      </w:pPr>
      <w:r w:rsidRPr="00F64BFD">
        <w:rPr>
          <w:b/>
          <w:i/>
          <w:sz w:val="24"/>
        </w:rPr>
        <w:t>Robustness and sincerity of support for the GCS</w:t>
      </w:r>
    </w:p>
    <w:p w14:paraId="484015A8" w14:textId="73DBBC81" w:rsidR="004F5D00" w:rsidRPr="00F64BFD" w:rsidRDefault="004F5D00" w:rsidP="00A16283">
      <w:pPr>
        <w:jc w:val="both"/>
        <w:rPr>
          <w:sz w:val="24"/>
        </w:rPr>
      </w:pPr>
      <w:r w:rsidRPr="00F64BFD">
        <w:rPr>
          <w:sz w:val="24"/>
        </w:rPr>
        <w:t>We use several methods to assess the sincerity of the support for the GCS. All methods suggest that the support is either completely sincere, or the share of insincere answers is limited.</w:t>
      </w:r>
    </w:p>
    <w:p w14:paraId="4F8CAE37" w14:textId="77777777" w:rsidR="004F5D00" w:rsidRPr="00F64BFD" w:rsidRDefault="004F5D00" w:rsidP="00A16283">
      <w:pPr>
        <w:jc w:val="both"/>
        <w:rPr>
          <w:sz w:val="24"/>
        </w:rPr>
      </w:pPr>
    </w:p>
    <w:p w14:paraId="70E57B43" w14:textId="1D57E22E" w:rsidR="0052282C" w:rsidRPr="00F64BFD" w:rsidRDefault="0052282C" w:rsidP="00A16283">
      <w:pPr>
        <w:jc w:val="both"/>
        <w:rPr>
          <w:i/>
          <w:sz w:val="24"/>
        </w:rPr>
      </w:pPr>
      <w:r w:rsidRPr="00F64BFD">
        <w:rPr>
          <w:i/>
          <w:sz w:val="24"/>
        </w:rPr>
        <w:t>List experiment</w:t>
      </w:r>
    </w:p>
    <w:p w14:paraId="2EB6A05E" w14:textId="30635EDD" w:rsidR="0052282C" w:rsidRPr="00F64BFD" w:rsidRDefault="0052282C" w:rsidP="00A16283">
      <w:pPr>
        <w:jc w:val="both"/>
        <w:rPr>
          <w:sz w:val="24"/>
        </w:rPr>
      </w:pPr>
      <w:r w:rsidRPr="00F64BFD">
        <w:rPr>
          <w:sz w:val="24"/>
        </w:rPr>
        <w:t xml:space="preserve">By asking </w:t>
      </w:r>
      <w:r w:rsidRPr="00F64BFD">
        <w:rPr>
          <w:i/>
          <w:sz w:val="24"/>
        </w:rPr>
        <w:t>how many</w:t>
      </w:r>
      <w:r w:rsidRPr="00F64BFD">
        <w:rPr>
          <w:sz w:val="24"/>
        </w:rPr>
        <w:t xml:space="preserve"> policies within a list </w:t>
      </w:r>
      <w:proofErr w:type="gramStart"/>
      <w:r w:rsidRPr="00F64BFD">
        <w:rPr>
          <w:sz w:val="24"/>
        </w:rPr>
        <w:t>respondents</w:t>
      </w:r>
      <w:proofErr w:type="gramEnd"/>
      <w:r w:rsidRPr="00F64BFD">
        <w:rPr>
          <w:sz w:val="24"/>
        </w:rPr>
        <w:t xml:space="preserve"> support, and adding for some respondents the GCS in the list, we identify the tacit support for that policy. It is not significantly different from the stated support</w:t>
      </w:r>
      <w:r w:rsidR="0040157B" w:rsidRPr="00F64BFD">
        <w:rPr>
          <w:sz w:val="24"/>
        </w:rPr>
        <w:t xml:space="preserve"> (table S1)</w:t>
      </w:r>
      <w:r w:rsidRPr="00F64BFD">
        <w:rPr>
          <w:sz w:val="24"/>
        </w:rPr>
        <w:t>.</w:t>
      </w:r>
      <w:r w:rsidR="004F5D00" w:rsidRPr="00F64BFD">
        <w:rPr>
          <w:sz w:val="24"/>
        </w:rPr>
        <w:t xml:space="preserve"> Hence, we do not find a social desirability bias: people faithfully report their opinion on the GCS.</w:t>
      </w:r>
    </w:p>
    <w:p w14:paraId="346F3F2B" w14:textId="77777777" w:rsidR="004F5D00" w:rsidRPr="00F64BFD" w:rsidRDefault="004F5D00" w:rsidP="00A16283">
      <w:pPr>
        <w:jc w:val="both"/>
        <w:rPr>
          <w:sz w:val="24"/>
        </w:rPr>
      </w:pPr>
    </w:p>
    <w:p w14:paraId="2F3306B3" w14:textId="77777777" w:rsidR="0052282C" w:rsidRPr="00F64BFD" w:rsidRDefault="0052282C" w:rsidP="00A16283">
      <w:pPr>
        <w:jc w:val="both"/>
        <w:rPr>
          <w:i/>
          <w:sz w:val="24"/>
        </w:rPr>
      </w:pPr>
      <w:r w:rsidRPr="00F64BFD">
        <w:rPr>
          <w:i/>
          <w:sz w:val="24"/>
        </w:rPr>
        <w:t>Petition</w:t>
      </w:r>
    </w:p>
    <w:p w14:paraId="5394BE9E" w14:textId="19E24442" w:rsidR="0052282C" w:rsidRPr="00F64BFD" w:rsidRDefault="004F5D00" w:rsidP="00A16283">
      <w:pPr>
        <w:jc w:val="both"/>
        <w:rPr>
          <w:sz w:val="24"/>
        </w:rPr>
      </w:pPr>
      <w:r w:rsidRPr="00F64BFD">
        <w:rPr>
          <w:sz w:val="24"/>
        </w:rPr>
        <w:t>In</w:t>
      </w:r>
      <w:r w:rsidR="0052282C" w:rsidRPr="00F64BFD">
        <w:rPr>
          <w:sz w:val="24"/>
        </w:rPr>
        <w:t xml:space="preserve"> a real-stake question</w:t>
      </w:r>
      <w:r w:rsidRPr="00F64BFD">
        <w:rPr>
          <w:sz w:val="24"/>
        </w:rPr>
        <w:t>, we ask respondents whether they are willing to sign a petition in support of the GCS</w:t>
      </w:r>
      <w:r w:rsidR="0052282C" w:rsidRPr="00F64BFD">
        <w:rPr>
          <w:sz w:val="24"/>
        </w:rPr>
        <w:t xml:space="preserve">, </w:t>
      </w:r>
      <w:r w:rsidRPr="00F64BFD">
        <w:rPr>
          <w:sz w:val="24"/>
        </w:rPr>
        <w:t>informing them</w:t>
      </w:r>
      <w:r w:rsidR="0052282C" w:rsidRPr="00F64BFD">
        <w:rPr>
          <w:sz w:val="24"/>
        </w:rPr>
        <w:t xml:space="preserve"> that the results of that question </w:t>
      </w:r>
      <w:proofErr w:type="gramStart"/>
      <w:r w:rsidR="0052282C" w:rsidRPr="00F64BFD">
        <w:rPr>
          <w:sz w:val="24"/>
        </w:rPr>
        <w:t>will be sent</w:t>
      </w:r>
      <w:proofErr w:type="gramEnd"/>
      <w:r w:rsidR="0052282C" w:rsidRPr="00F64BFD">
        <w:rPr>
          <w:sz w:val="24"/>
        </w:rPr>
        <w:t xml:space="preserve"> to the head of state</w:t>
      </w:r>
      <w:r w:rsidR="00BA1D02" w:rsidRPr="00F64BFD">
        <w:rPr>
          <w:sz w:val="24"/>
        </w:rPr>
        <w:t>’</w:t>
      </w:r>
      <w:r w:rsidR="0052282C" w:rsidRPr="00F64BFD">
        <w:rPr>
          <w:sz w:val="24"/>
        </w:rPr>
        <w:t xml:space="preserve">s office. </w:t>
      </w:r>
      <w:r w:rsidRPr="00F64BFD">
        <w:rPr>
          <w:sz w:val="24"/>
        </w:rPr>
        <w:t>In the U.S., we find no significant difference between the support in the real-stake petition and the simple question (p = 0.30). In Europe, the petition leads to a lower support (-</w:t>
      </w:r>
      <w:proofErr w:type="gramStart"/>
      <w:r w:rsidRPr="00F64BFD">
        <w:rPr>
          <w:sz w:val="24"/>
        </w:rPr>
        <w:t>7</w:t>
      </w:r>
      <w:proofErr w:type="gramEnd"/>
      <w:r w:rsidRPr="00F64BFD">
        <w:rPr>
          <w:sz w:val="24"/>
        </w:rPr>
        <w:t xml:space="preserve"> p.p., p=10</w:t>
      </w:r>
      <w:r w:rsidRPr="00F64BFD">
        <w:rPr>
          <w:sz w:val="24"/>
          <w:vertAlign w:val="superscript"/>
        </w:rPr>
        <w:t>-5</w:t>
      </w:r>
      <w:r w:rsidRPr="00F64BFD">
        <w:rPr>
          <w:sz w:val="24"/>
        </w:rPr>
        <w:t>), but the support remains strong, at 69%.</w:t>
      </w:r>
    </w:p>
    <w:p w14:paraId="0F1A96AF" w14:textId="77777777" w:rsidR="004F5D00" w:rsidRPr="00F64BFD" w:rsidRDefault="004F5D00" w:rsidP="00A16283">
      <w:pPr>
        <w:jc w:val="both"/>
        <w:rPr>
          <w:sz w:val="24"/>
        </w:rPr>
      </w:pPr>
    </w:p>
    <w:p w14:paraId="0C619914" w14:textId="77777777" w:rsidR="0052282C" w:rsidRPr="00F64BFD" w:rsidRDefault="0052282C" w:rsidP="00A16283">
      <w:pPr>
        <w:jc w:val="both"/>
        <w:rPr>
          <w:i/>
          <w:sz w:val="24"/>
        </w:rPr>
      </w:pPr>
      <w:r w:rsidRPr="00F64BFD">
        <w:rPr>
          <w:i/>
          <w:sz w:val="24"/>
        </w:rPr>
        <w:t>Conjoint analyses</w:t>
      </w:r>
    </w:p>
    <w:p w14:paraId="173A5A67" w14:textId="2276C34E" w:rsidR="0052282C" w:rsidRPr="00F64BFD" w:rsidRDefault="002318D4" w:rsidP="00A16283">
      <w:pPr>
        <w:jc w:val="both"/>
        <w:rPr>
          <w:sz w:val="24"/>
        </w:rPr>
      </w:pPr>
      <w:r w:rsidRPr="00F64BFD">
        <w:rPr>
          <w:sz w:val="24"/>
        </w:rPr>
        <w:t>To assess the electoral potential of endorsing the GCS, w</w:t>
      </w:r>
      <w:r w:rsidR="0052282C" w:rsidRPr="00F64BFD">
        <w:rPr>
          <w:sz w:val="24"/>
        </w:rPr>
        <w:t xml:space="preserve">e present to two random branches hypothetical progressive and conservative platforms that differ only by the presence (or not) of the GCS in the progressive platform. Table 1 shows that a progressive candidate would not significantly lose voting share by endorsing the GCS in any country, and may even gain 11 p.p. (p = .005) in voting intention in France and </w:t>
      </w:r>
      <w:proofErr w:type="gramStart"/>
      <w:r w:rsidR="0052282C" w:rsidRPr="00F64BFD">
        <w:rPr>
          <w:sz w:val="24"/>
        </w:rPr>
        <w:t>3</w:t>
      </w:r>
      <w:proofErr w:type="gramEnd"/>
      <w:r w:rsidR="0052282C" w:rsidRPr="00F64BFD">
        <w:rPr>
          <w:sz w:val="24"/>
        </w:rPr>
        <w:t xml:space="preserve"> p.p. (p = .13) in the U.S.</w:t>
      </w:r>
    </w:p>
    <w:p w14:paraId="412F460D" w14:textId="77777777" w:rsidR="00A77BD6" w:rsidRPr="00F64BFD" w:rsidRDefault="00A77BD6" w:rsidP="00A16283">
      <w:pPr>
        <w:jc w:val="both"/>
        <w:rPr>
          <w:sz w:val="24"/>
        </w:rPr>
      </w:pPr>
    </w:p>
    <w:p w14:paraId="34AAD57F" w14:textId="77777777" w:rsidR="0052282C" w:rsidRPr="00F64BFD" w:rsidRDefault="0052282C" w:rsidP="00A16283">
      <w:pPr>
        <w:pStyle w:val="Lgende"/>
        <w:keepNext/>
        <w:jc w:val="both"/>
        <w:rPr>
          <w:sz w:val="22"/>
        </w:rPr>
      </w:pPr>
      <w:r w:rsidRPr="00F64BFD">
        <w:rPr>
          <w:sz w:val="22"/>
        </w:rPr>
        <w:lastRenderedPageBreak/>
        <w:t xml:space="preserve">Table </w:t>
      </w:r>
      <w:proofErr w:type="gramStart"/>
      <w:r w:rsidRPr="00F64BFD">
        <w:rPr>
          <w:sz w:val="22"/>
        </w:rPr>
        <w:t>1</w:t>
      </w:r>
      <w:proofErr w:type="gramEnd"/>
      <w:r w:rsidRPr="00F64BFD">
        <w:rPr>
          <w:sz w:val="22"/>
        </w:rPr>
        <w:t xml:space="preserve"> Preference for a progressive platform depending on whether it includes the Global Climate Scheme.</w:t>
      </w:r>
    </w:p>
    <w:p w14:paraId="18CD25D5" w14:textId="77777777" w:rsidR="0052282C" w:rsidRPr="00F64BFD" w:rsidRDefault="0052282C" w:rsidP="00A16283">
      <w:pPr>
        <w:jc w:val="center"/>
        <w:rPr>
          <w:sz w:val="24"/>
        </w:rPr>
      </w:pPr>
      <w:r w:rsidRPr="00F64BFD">
        <w:rPr>
          <w:noProof/>
          <w:sz w:val="24"/>
        </w:rPr>
        <w:drawing>
          <wp:inline distT="0" distB="0" distL="0" distR="0" wp14:anchorId="0FCE67F8" wp14:editId="0FE061CD">
            <wp:extent cx="5457191" cy="1615044"/>
            <wp:effectExtent l="0" t="0" r="0" b="4445"/>
            <wp:docPr id="2" name="Image 2" descr="C:\Users\fabre\AppData\Local\Microsoft\Windows\INetCache\Content.Word\conjoint_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fabre\AppData\Local\Microsoft\Windows\INetCache\Content.Word\conjoint_c.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560637" cy="1645659"/>
                    </a:xfrm>
                    <a:prstGeom prst="rect">
                      <a:avLst/>
                    </a:prstGeom>
                    <a:noFill/>
                    <a:ln>
                      <a:noFill/>
                    </a:ln>
                  </pic:spPr>
                </pic:pic>
              </a:graphicData>
            </a:graphic>
          </wp:inline>
        </w:drawing>
      </w:r>
    </w:p>
    <w:p w14:paraId="29213487" w14:textId="77777777" w:rsidR="004F5D00" w:rsidRPr="00F64BFD" w:rsidRDefault="004F5D00" w:rsidP="00A16283">
      <w:pPr>
        <w:jc w:val="both"/>
        <w:rPr>
          <w:sz w:val="24"/>
        </w:rPr>
      </w:pPr>
    </w:p>
    <w:p w14:paraId="113114CE" w14:textId="3A975ED7" w:rsidR="0052282C" w:rsidRPr="00F64BFD" w:rsidRDefault="0052282C" w:rsidP="00A16283">
      <w:pPr>
        <w:jc w:val="both"/>
        <w:rPr>
          <w:sz w:val="24"/>
        </w:rPr>
      </w:pPr>
      <w:r w:rsidRPr="00F64BFD">
        <w:rPr>
          <w:sz w:val="24"/>
        </w:rPr>
        <w:t>We</w:t>
      </w:r>
      <w:r w:rsidR="004F5D00" w:rsidRPr="00F64BFD">
        <w:rPr>
          <w:sz w:val="24"/>
        </w:rPr>
        <w:t xml:space="preserve"> also</w:t>
      </w:r>
      <w:r w:rsidRPr="00F64BFD">
        <w:rPr>
          <w:sz w:val="24"/>
        </w:rPr>
        <w:t xml:space="preserve"> make respondents choose between two pairs of random platforms (in the U.S., these questions are framed as a Democratic primary and asked only to non-Republicans). In the first question, a policy (or an absence of policy) </w:t>
      </w:r>
      <w:proofErr w:type="gramStart"/>
      <w:r w:rsidRPr="00F64BFD">
        <w:rPr>
          <w:sz w:val="24"/>
        </w:rPr>
        <w:t>is randomly drawn</w:t>
      </w:r>
      <w:proofErr w:type="gramEnd"/>
      <w:r w:rsidRPr="00F64BFD">
        <w:rPr>
          <w:sz w:val="24"/>
        </w:rPr>
        <w:t xml:space="preserve"> for each platform in each of five categories. In the UK, Germany, and France, a platform is about 9 to 13 p.p. more likely to be preferred if it includes the GCS rather than no foreign policy</w:t>
      </w:r>
      <w:r w:rsidR="002435E3">
        <w:rPr>
          <w:sz w:val="24"/>
        </w:rPr>
        <w:t xml:space="preserve"> (fig. S7)</w:t>
      </w:r>
      <w:r w:rsidRPr="00F64BFD">
        <w:rPr>
          <w:sz w:val="24"/>
        </w:rPr>
        <w:t xml:space="preserve">. This effect is between </w:t>
      </w:r>
      <w:proofErr w:type="gramStart"/>
      <w:r w:rsidRPr="00F64BFD">
        <w:rPr>
          <w:sz w:val="24"/>
        </w:rPr>
        <w:t>1</w:t>
      </w:r>
      <w:proofErr w:type="gramEnd"/>
      <w:r w:rsidRPr="00F64BFD">
        <w:rPr>
          <w:sz w:val="24"/>
        </w:rPr>
        <w:t xml:space="preserve"> and 4 p.p. and no longer significant in the U.S. and in Spain. </w:t>
      </w:r>
      <w:r w:rsidR="002318D4" w:rsidRPr="00F64BFD">
        <w:rPr>
          <w:sz w:val="24"/>
        </w:rPr>
        <w:t xml:space="preserve">Moreover, a platform that includes a global tax on millionaires rather than no foreign policy is 5 to 13 percentage points (p.p.) more likely to be preferred in all countries (the effect is significant and at least </w:t>
      </w:r>
      <w:proofErr w:type="gramStart"/>
      <w:r w:rsidR="002318D4" w:rsidRPr="00F64BFD">
        <w:rPr>
          <w:sz w:val="24"/>
        </w:rPr>
        <w:t>9</w:t>
      </w:r>
      <w:proofErr w:type="gramEnd"/>
      <w:r w:rsidR="002318D4" w:rsidRPr="00F64BFD">
        <w:rPr>
          <w:sz w:val="24"/>
        </w:rPr>
        <w:t xml:space="preserve"> p.p. in all countries but Spain). Similarly, a global democratic assembly on climate change has a significant effect of 8 to 12 p.p. in the U.S., Germany, and France.</w:t>
      </w:r>
      <w:r w:rsidRPr="00F64BFD">
        <w:rPr>
          <w:sz w:val="24"/>
        </w:rPr>
        <w:t xml:space="preserve"> </w:t>
      </w:r>
      <w:r w:rsidR="002318D4" w:rsidRPr="00F64BFD">
        <w:rPr>
          <w:sz w:val="24"/>
        </w:rPr>
        <w:t>These effects are large, and not far from the effects of the policies most influential on the platforms, which range between 15 and 18 p.p. in most countries (and 27 p.p. in Spain), and all relate to improved public services.</w:t>
      </w:r>
    </w:p>
    <w:p w14:paraId="22F7CDB2" w14:textId="3281FC09" w:rsidR="0052282C" w:rsidRPr="00F64BFD" w:rsidRDefault="0052282C" w:rsidP="00A16283">
      <w:pPr>
        <w:jc w:val="both"/>
        <w:rPr>
          <w:sz w:val="24"/>
        </w:rPr>
      </w:pPr>
      <w:r w:rsidRPr="00F64BFD">
        <w:rPr>
          <w:sz w:val="24"/>
        </w:rPr>
        <w:t>The second question draws random platforms similarly, except that candidate A</w:t>
      </w:r>
      <w:r w:rsidR="00BA1D02" w:rsidRPr="00F64BFD">
        <w:rPr>
          <w:sz w:val="24"/>
        </w:rPr>
        <w:t>’</w:t>
      </w:r>
      <w:r w:rsidRPr="00F64BFD">
        <w:rPr>
          <w:sz w:val="24"/>
        </w:rPr>
        <w:t>s platform always contains the GCS while B</w:t>
      </w:r>
      <w:r w:rsidR="00BA1D02" w:rsidRPr="00F64BFD">
        <w:rPr>
          <w:sz w:val="24"/>
        </w:rPr>
        <w:t>’</w:t>
      </w:r>
      <w:r w:rsidRPr="00F64BFD">
        <w:rPr>
          <w:sz w:val="24"/>
        </w:rPr>
        <w:t xml:space="preserve">s includes no foreign policy. In this case, A </w:t>
      </w:r>
      <w:proofErr w:type="gramStart"/>
      <w:r w:rsidRPr="00F64BFD">
        <w:rPr>
          <w:sz w:val="24"/>
        </w:rPr>
        <w:t>is chosen</w:t>
      </w:r>
      <w:proofErr w:type="gramEnd"/>
      <w:r w:rsidRPr="00F64BFD">
        <w:rPr>
          <w:sz w:val="24"/>
        </w:rPr>
        <w:t xml:space="preserve"> by 60% in Europe and 58% in the U.S</w:t>
      </w:r>
      <w:r w:rsidR="002435E3">
        <w:rPr>
          <w:sz w:val="24"/>
        </w:rPr>
        <w:t>. (fig. S8)</w:t>
      </w:r>
      <w:r w:rsidRPr="00F64BFD">
        <w:rPr>
          <w:sz w:val="24"/>
        </w:rPr>
        <w:t xml:space="preserve">. </w:t>
      </w:r>
    </w:p>
    <w:p w14:paraId="179AFB9C" w14:textId="4CD6A598" w:rsidR="0052282C" w:rsidRPr="00F64BFD" w:rsidRDefault="001D6F22" w:rsidP="00A16283">
      <w:pPr>
        <w:jc w:val="both"/>
        <w:rPr>
          <w:sz w:val="24"/>
        </w:rPr>
      </w:pPr>
      <w:r w:rsidRPr="00F64BFD">
        <w:rPr>
          <w:sz w:val="24"/>
        </w:rPr>
        <w:t>Overall, taking</w:t>
      </w:r>
      <w:r w:rsidR="0052282C" w:rsidRPr="00F64BFD">
        <w:rPr>
          <w:sz w:val="24"/>
        </w:rPr>
        <w:t xml:space="preserve"> the U.S. </w:t>
      </w:r>
      <w:r w:rsidRPr="00F64BFD">
        <w:rPr>
          <w:sz w:val="24"/>
        </w:rPr>
        <w:t>as</w:t>
      </w:r>
      <w:r w:rsidR="006E3EBE" w:rsidRPr="00F64BFD">
        <w:rPr>
          <w:sz w:val="24"/>
        </w:rPr>
        <w:t xml:space="preserve"> an</w:t>
      </w:r>
      <w:r w:rsidR="0052282C" w:rsidRPr="00F64BFD">
        <w:rPr>
          <w:sz w:val="24"/>
        </w:rPr>
        <w:t xml:space="preserve"> example, our conjoint analyses indicate that a candidate at the Democratic primary would have more chances to obtain the nomination by endorsing the GCS, and this endorsement would not penalize her or him at the presidential election.</w:t>
      </w:r>
    </w:p>
    <w:p w14:paraId="41A6B6E0" w14:textId="77777777" w:rsidR="004F5D00" w:rsidRPr="00F64BFD" w:rsidRDefault="004F5D00" w:rsidP="00A16283">
      <w:pPr>
        <w:jc w:val="both"/>
        <w:rPr>
          <w:sz w:val="24"/>
        </w:rPr>
      </w:pPr>
    </w:p>
    <w:p w14:paraId="2FB35043" w14:textId="77777777" w:rsidR="0052282C" w:rsidRPr="00F64BFD" w:rsidRDefault="0052282C" w:rsidP="00A16283">
      <w:pPr>
        <w:jc w:val="both"/>
        <w:rPr>
          <w:i/>
          <w:sz w:val="24"/>
        </w:rPr>
      </w:pPr>
      <w:r w:rsidRPr="00F64BFD">
        <w:rPr>
          <w:i/>
          <w:sz w:val="24"/>
        </w:rPr>
        <w:t>Prioritization</w:t>
      </w:r>
    </w:p>
    <w:p w14:paraId="0002628F" w14:textId="3E6538A6" w:rsidR="002318D4" w:rsidRPr="00F64BFD" w:rsidRDefault="002318D4" w:rsidP="00A16283">
      <w:pPr>
        <w:jc w:val="both"/>
        <w:rPr>
          <w:sz w:val="24"/>
        </w:rPr>
      </w:pPr>
      <w:r w:rsidRPr="00F64BFD">
        <w:rPr>
          <w:sz w:val="24"/>
        </w:rPr>
        <w:t>Toward the end of the survey, we ask respondents to allocate 100 points among six randomly selected policies from the previous conjoint analyses, using sliders. The instruction was to distribute the points based on their level of support, with a higher allocation indicating greater support for a policy. In each country, the GCS ranks in the middle of all policies or above, with an average number of points from 15.4 in the U.S. to 22.9 in Germany. Interestingly, in Germany, the most prioritized policy is the global tax on millionaires, while the GCS came in as the second most prioritized policy. The global tax on millionaires consistently ranks no lower than fifth position (out of 15 or 17 policies) in every country, garnering an average of 18.3 points in Spain to 22.9 points in Germany.</w:t>
      </w:r>
    </w:p>
    <w:p w14:paraId="032279FF" w14:textId="77777777" w:rsidR="002318D4" w:rsidRPr="00F64BFD" w:rsidRDefault="002318D4" w:rsidP="00A16283">
      <w:pPr>
        <w:jc w:val="both"/>
        <w:rPr>
          <w:sz w:val="24"/>
        </w:rPr>
      </w:pPr>
    </w:p>
    <w:p w14:paraId="5BA3B693" w14:textId="55A6EDEC" w:rsidR="0052282C" w:rsidRPr="00F64BFD" w:rsidRDefault="0052282C" w:rsidP="00A16283">
      <w:pPr>
        <w:jc w:val="both"/>
        <w:rPr>
          <w:i/>
          <w:sz w:val="24"/>
        </w:rPr>
      </w:pPr>
      <w:r w:rsidRPr="00F64BFD">
        <w:rPr>
          <w:i/>
          <w:sz w:val="24"/>
        </w:rPr>
        <w:t>Pros and Cons</w:t>
      </w:r>
    </w:p>
    <w:p w14:paraId="550F259F" w14:textId="033D5D1A" w:rsidR="002318D4" w:rsidRPr="00F64BFD" w:rsidRDefault="002318D4" w:rsidP="00A16283">
      <w:pPr>
        <w:jc w:val="both"/>
        <w:rPr>
          <w:sz w:val="24"/>
        </w:rPr>
      </w:pPr>
      <w:r w:rsidRPr="00F64BFD">
        <w:rPr>
          <w:sz w:val="24"/>
        </w:rPr>
        <w:t xml:space="preserve">We survey respondents to gather their perspectives on the pros and cons of the GCS, utilizing either an open-ended or a closed question. Due to the limited variation in the ratings for each element, the closed question format is inconclusive. Analyzing keywords in the responses </w:t>
      </w:r>
      <w:r w:rsidRPr="00F64BFD">
        <w:rPr>
          <w:sz w:val="24"/>
        </w:rPr>
        <w:lastRenderedPageBreak/>
        <w:t xml:space="preserve">(automatically translated into English), the most </w:t>
      </w:r>
      <w:r w:rsidR="004D2809" w:rsidRPr="00F64BFD">
        <w:rPr>
          <w:sz w:val="24"/>
        </w:rPr>
        <w:t xml:space="preserve">frequently mentioned topic is </w:t>
      </w:r>
      <w:r w:rsidRPr="00F64BFD">
        <w:rPr>
          <w:sz w:val="24"/>
        </w:rPr>
        <w:t xml:space="preserve">the environmental benefit of the GCS, while obstacles to implementation or agreement on the proposal </w:t>
      </w:r>
      <w:proofErr w:type="gramStart"/>
      <w:r w:rsidRPr="00F64BFD">
        <w:rPr>
          <w:sz w:val="24"/>
        </w:rPr>
        <w:t>are relatively infrequently mentioned</w:t>
      </w:r>
      <w:proofErr w:type="gramEnd"/>
      <w:r w:rsidRPr="00F64BFD">
        <w:rPr>
          <w:sz w:val="24"/>
        </w:rPr>
        <w:t xml:space="preserve">. </w:t>
      </w:r>
    </w:p>
    <w:p w14:paraId="62BCC69C" w14:textId="68003F32" w:rsidR="006D51AB" w:rsidRPr="00F64BFD" w:rsidRDefault="002318D4" w:rsidP="00A16283">
      <w:pPr>
        <w:jc w:val="both"/>
        <w:rPr>
          <w:sz w:val="24"/>
        </w:rPr>
      </w:pPr>
      <w:r w:rsidRPr="00F64BFD">
        <w:rPr>
          <w:sz w:val="24"/>
        </w:rPr>
        <w:t xml:space="preserve">In the </w:t>
      </w:r>
      <w:r w:rsidRPr="00F64BFD">
        <w:rPr>
          <w:i/>
          <w:sz w:val="24"/>
        </w:rPr>
        <w:t>US2</w:t>
      </w:r>
      <w:r w:rsidRPr="00F64BFD">
        <w:rPr>
          <w:sz w:val="24"/>
        </w:rPr>
        <w:t xml:space="preserve"> survey, we divided the sample into four random branches. Two branches </w:t>
      </w:r>
      <w:proofErr w:type="gramStart"/>
      <w:r w:rsidRPr="00F64BFD">
        <w:rPr>
          <w:sz w:val="24"/>
        </w:rPr>
        <w:t>were presented</w:t>
      </w:r>
      <w:proofErr w:type="gramEnd"/>
      <w:r w:rsidRPr="00F64BFD">
        <w:rPr>
          <w:sz w:val="24"/>
        </w:rPr>
        <w:t xml:space="preserve"> the pros and cons questions (either in open or closed format) </w:t>
      </w:r>
      <w:r w:rsidRPr="00F64BFD">
        <w:rPr>
          <w:i/>
          <w:sz w:val="24"/>
        </w:rPr>
        <w:t>before</w:t>
      </w:r>
      <w:r w:rsidRPr="00F64BFD">
        <w:rPr>
          <w:sz w:val="24"/>
        </w:rPr>
        <w:t xml:space="preserve"> being asked about their support for the GCS. Another branch received information on the actual level of support for the GCS (estimated in </w:t>
      </w:r>
      <w:r w:rsidRPr="00F64BFD">
        <w:rPr>
          <w:i/>
          <w:sz w:val="24"/>
        </w:rPr>
        <w:t>US1</w:t>
      </w:r>
      <w:r w:rsidRPr="00F64BFD">
        <w:rPr>
          <w:sz w:val="24"/>
        </w:rPr>
        <w:t xml:space="preserve">), and one control group received none of these treatments. The objective of this “pros and cons treatment” was to simulate a “campaign effect”, which refers to the shift in opinion resulting from media coverage of the proposal. </w:t>
      </w:r>
      <w:proofErr w:type="gramStart"/>
      <w:r w:rsidRPr="00F64BFD">
        <w:rPr>
          <w:sz w:val="24"/>
        </w:rPr>
        <w:t>To conservatively estimate</w:t>
      </w:r>
      <w:proofErr w:type="gramEnd"/>
      <w:r w:rsidRPr="00F64BFD">
        <w:rPr>
          <w:sz w:val="24"/>
        </w:rPr>
        <w:t xml:space="preserve"> the effect of a (potentially negative) campaign, we intentionally included more cons (6) than pros (3). Interestingly, the support for the GCS decreased by 11 p.p. after participants viewed a list of its pros and cons. </w:t>
      </w:r>
      <w:proofErr w:type="gramStart"/>
      <w:r w:rsidRPr="00F64BFD">
        <w:rPr>
          <w:sz w:val="24"/>
        </w:rPr>
        <w:t>Notably</w:t>
      </w:r>
      <w:proofErr w:type="gramEnd"/>
      <w:r w:rsidRPr="00F64BFD">
        <w:rPr>
          <w:sz w:val="24"/>
        </w:rPr>
        <w:t>, the support also decreased by 7 p.p. after participants were asked to consider the pros and cons in an open-ended question. Although support remains significant, these results suggest that the public success of the GCS would be sensitive to the content of the debate about it, and subject to the discourse adopted by interest groups.</w:t>
      </w:r>
    </w:p>
    <w:p w14:paraId="3F615333" w14:textId="77777777" w:rsidR="002318D4" w:rsidRPr="00F64BFD" w:rsidRDefault="002318D4" w:rsidP="00A16283">
      <w:pPr>
        <w:jc w:val="both"/>
        <w:rPr>
          <w:sz w:val="24"/>
        </w:rPr>
      </w:pPr>
    </w:p>
    <w:p w14:paraId="4165A44C" w14:textId="407764C3" w:rsidR="0052282C" w:rsidRPr="00F64BFD" w:rsidRDefault="0052282C" w:rsidP="00A16283">
      <w:pPr>
        <w:jc w:val="both"/>
        <w:rPr>
          <w:b/>
          <w:i/>
          <w:sz w:val="24"/>
        </w:rPr>
      </w:pPr>
      <w:r w:rsidRPr="00F64BFD">
        <w:rPr>
          <w:b/>
          <w:i/>
          <w:sz w:val="24"/>
        </w:rPr>
        <w:t>Universalistic values</w:t>
      </w:r>
    </w:p>
    <w:p w14:paraId="23A43888" w14:textId="215C9A4D" w:rsidR="003A24E9" w:rsidRPr="00F64BFD" w:rsidRDefault="00B330FD" w:rsidP="00A16283">
      <w:pPr>
        <w:jc w:val="both"/>
        <w:rPr>
          <w:sz w:val="24"/>
        </w:rPr>
      </w:pPr>
      <w:r w:rsidRPr="00F64BFD">
        <w:rPr>
          <w:sz w:val="24"/>
        </w:rPr>
        <w:t>W</w:t>
      </w:r>
      <w:r w:rsidR="002318D4" w:rsidRPr="00F64BFD">
        <w:rPr>
          <w:sz w:val="24"/>
        </w:rPr>
        <w:t>e also elicit underlying values</w:t>
      </w:r>
      <w:r w:rsidRPr="00F64BFD">
        <w:rPr>
          <w:sz w:val="24"/>
        </w:rPr>
        <w:t>, to test whether values are consistent with people’s support for specific policies</w:t>
      </w:r>
      <w:r w:rsidR="002318D4" w:rsidRPr="00F64BFD">
        <w:rPr>
          <w:sz w:val="24"/>
        </w:rPr>
        <w:t xml:space="preserve">. </w:t>
      </w:r>
      <w:r w:rsidR="00550E9E" w:rsidRPr="00F64BFD">
        <w:rPr>
          <w:sz w:val="24"/>
        </w:rPr>
        <w:t xml:space="preserve">Most people express some degree of </w:t>
      </w:r>
      <w:r w:rsidR="00CC68E6" w:rsidRPr="00F64BFD">
        <w:rPr>
          <w:sz w:val="24"/>
        </w:rPr>
        <w:t>universalism</w:t>
      </w:r>
      <w:r w:rsidR="00550E9E" w:rsidRPr="00F64BFD">
        <w:rPr>
          <w:sz w:val="24"/>
        </w:rPr>
        <w:t>, consistently with the support for specific policies.</w:t>
      </w:r>
    </w:p>
    <w:p w14:paraId="5CA0F236" w14:textId="77777777" w:rsidR="003A24E9" w:rsidRPr="00F64BFD" w:rsidRDefault="003A24E9" w:rsidP="00A16283">
      <w:pPr>
        <w:jc w:val="both"/>
        <w:rPr>
          <w:sz w:val="24"/>
        </w:rPr>
      </w:pPr>
    </w:p>
    <w:p w14:paraId="584A8409" w14:textId="5AC9AFBE" w:rsidR="002318D4" w:rsidRPr="00F64BFD" w:rsidRDefault="002318D4" w:rsidP="00A16283">
      <w:pPr>
        <w:jc w:val="both"/>
        <w:rPr>
          <w:sz w:val="24"/>
        </w:rPr>
      </w:pPr>
      <w:r w:rsidRPr="00F64BFD">
        <w:rPr>
          <w:sz w:val="24"/>
        </w:rPr>
        <w:t xml:space="preserve">When we ask participants which group they defend when they vote, </w:t>
      </w:r>
      <w:r w:rsidR="003A24E9" w:rsidRPr="00F64BFD">
        <w:rPr>
          <w:sz w:val="24"/>
        </w:rPr>
        <w:t>20</w:t>
      </w:r>
      <w:r w:rsidRPr="00F64BFD">
        <w:rPr>
          <w:sz w:val="24"/>
        </w:rPr>
        <w:t xml:space="preserve">% choose </w:t>
      </w:r>
      <w:r w:rsidR="003A24E9" w:rsidRPr="00F64BFD">
        <w:rPr>
          <w:sz w:val="24"/>
        </w:rPr>
        <w:t>“</w:t>
      </w:r>
      <w:r w:rsidRPr="00F64BFD">
        <w:rPr>
          <w:sz w:val="24"/>
        </w:rPr>
        <w:t>sentient beings (humans and animals),</w:t>
      </w:r>
      <w:r w:rsidR="003A24E9" w:rsidRPr="00F64BFD">
        <w:rPr>
          <w:sz w:val="24"/>
        </w:rPr>
        <w:t>” 22</w:t>
      </w:r>
      <w:r w:rsidRPr="00F64BFD">
        <w:rPr>
          <w:sz w:val="24"/>
        </w:rPr>
        <w:t xml:space="preserve">% choose </w:t>
      </w:r>
      <w:r w:rsidR="003A24E9" w:rsidRPr="00F64BFD">
        <w:rPr>
          <w:sz w:val="24"/>
        </w:rPr>
        <w:t>“</w:t>
      </w:r>
      <w:r w:rsidRPr="00F64BFD">
        <w:rPr>
          <w:sz w:val="24"/>
        </w:rPr>
        <w:t>humans,</w:t>
      </w:r>
      <w:r w:rsidR="003A24E9" w:rsidRPr="00F64BFD">
        <w:rPr>
          <w:sz w:val="24"/>
        </w:rPr>
        <w:t>” 33</w:t>
      </w:r>
      <w:r w:rsidRPr="00F64BFD">
        <w:rPr>
          <w:sz w:val="24"/>
        </w:rPr>
        <w:t xml:space="preserve">% select their </w:t>
      </w:r>
      <w:r w:rsidR="003B2540" w:rsidRPr="00F64BFD">
        <w:rPr>
          <w:sz w:val="24"/>
        </w:rPr>
        <w:t>“</w:t>
      </w:r>
      <w:r w:rsidRPr="00F64BFD">
        <w:rPr>
          <w:sz w:val="24"/>
        </w:rPr>
        <w:t>fellow citizens</w:t>
      </w:r>
      <w:r w:rsidR="003B2540" w:rsidRPr="00F64BFD">
        <w:rPr>
          <w:sz w:val="24"/>
        </w:rPr>
        <w:t>”</w:t>
      </w:r>
      <w:r w:rsidRPr="00F64BFD">
        <w:rPr>
          <w:sz w:val="24"/>
        </w:rPr>
        <w:t xml:space="preserve"> (or </w:t>
      </w:r>
      <w:r w:rsidR="003A24E9" w:rsidRPr="00F64BFD">
        <w:rPr>
          <w:sz w:val="24"/>
        </w:rPr>
        <w:t>“</w:t>
      </w:r>
      <w:r w:rsidRPr="00F64BFD">
        <w:rPr>
          <w:sz w:val="24"/>
        </w:rPr>
        <w:t>Europeans</w:t>
      </w:r>
      <w:r w:rsidR="003A24E9" w:rsidRPr="00F64BFD">
        <w:rPr>
          <w:sz w:val="24"/>
        </w:rPr>
        <w:t>”), 15</w:t>
      </w:r>
      <w:r w:rsidRPr="00F64BFD">
        <w:rPr>
          <w:sz w:val="24"/>
        </w:rPr>
        <w:t xml:space="preserve">% choose </w:t>
      </w:r>
      <w:r w:rsidR="003A24E9" w:rsidRPr="00F64BFD">
        <w:rPr>
          <w:sz w:val="24"/>
        </w:rPr>
        <w:t>“</w:t>
      </w:r>
      <w:r w:rsidRPr="00F64BFD">
        <w:rPr>
          <w:sz w:val="24"/>
        </w:rPr>
        <w:t>My family and myself,</w:t>
      </w:r>
      <w:r w:rsidR="003A24E9" w:rsidRPr="00F64BFD">
        <w:rPr>
          <w:sz w:val="24"/>
        </w:rPr>
        <w:t>” and the remaining 10</w:t>
      </w:r>
      <w:r w:rsidRPr="00F64BFD">
        <w:rPr>
          <w:sz w:val="24"/>
        </w:rPr>
        <w:t xml:space="preserve">% choose another group (mainly </w:t>
      </w:r>
      <w:r w:rsidR="003A24E9" w:rsidRPr="00F64BFD">
        <w:rPr>
          <w:sz w:val="24"/>
        </w:rPr>
        <w:t>“</w:t>
      </w:r>
      <w:r w:rsidRPr="00F64BFD">
        <w:rPr>
          <w:sz w:val="24"/>
        </w:rPr>
        <w:t>My State or region</w:t>
      </w:r>
      <w:r w:rsidR="003A24E9" w:rsidRPr="00F64BFD">
        <w:rPr>
          <w:sz w:val="24"/>
        </w:rPr>
        <w:t>”</w:t>
      </w:r>
      <w:r w:rsidRPr="00F64BFD">
        <w:rPr>
          <w:sz w:val="24"/>
        </w:rPr>
        <w:t xml:space="preserve"> or </w:t>
      </w:r>
      <w:r w:rsidR="003A24E9" w:rsidRPr="00F64BFD">
        <w:rPr>
          <w:sz w:val="24"/>
        </w:rPr>
        <w:t>“</w:t>
      </w:r>
      <w:r w:rsidRPr="00F64BFD">
        <w:rPr>
          <w:sz w:val="24"/>
        </w:rPr>
        <w:t>People sharing my culture or religion</w:t>
      </w:r>
      <w:r w:rsidR="003A24E9" w:rsidRPr="00F64BFD">
        <w:rPr>
          <w:sz w:val="24"/>
        </w:rPr>
        <w:t>”</w:t>
      </w:r>
      <w:r w:rsidRPr="00F64BFD">
        <w:rPr>
          <w:sz w:val="24"/>
        </w:rPr>
        <w:t xml:space="preserve">). Notably, a majority of left-wing </w:t>
      </w:r>
      <w:r w:rsidR="0028226B" w:rsidRPr="00F64BFD">
        <w:rPr>
          <w:sz w:val="24"/>
        </w:rPr>
        <w:t xml:space="preserve">voters </w:t>
      </w:r>
      <w:r w:rsidRPr="00F64BFD">
        <w:rPr>
          <w:sz w:val="24"/>
        </w:rPr>
        <w:t xml:space="preserve">choose </w:t>
      </w:r>
      <w:r w:rsidR="003A24E9" w:rsidRPr="00F64BFD">
        <w:rPr>
          <w:sz w:val="24"/>
        </w:rPr>
        <w:t>“</w:t>
      </w:r>
      <w:r w:rsidRPr="00F64BFD">
        <w:rPr>
          <w:sz w:val="24"/>
        </w:rPr>
        <w:t>humans</w:t>
      </w:r>
      <w:r w:rsidR="003A24E9" w:rsidRPr="00F64BFD">
        <w:rPr>
          <w:sz w:val="24"/>
        </w:rPr>
        <w:t>”</w:t>
      </w:r>
      <w:r w:rsidRPr="00F64BFD">
        <w:rPr>
          <w:sz w:val="24"/>
        </w:rPr>
        <w:t xml:space="preserve"> or </w:t>
      </w:r>
      <w:r w:rsidR="003A24E9" w:rsidRPr="00F64BFD">
        <w:rPr>
          <w:sz w:val="24"/>
        </w:rPr>
        <w:t>“</w:t>
      </w:r>
      <w:r w:rsidRPr="00F64BFD">
        <w:rPr>
          <w:sz w:val="24"/>
        </w:rPr>
        <w:t>sentient beings</w:t>
      </w:r>
      <w:r w:rsidR="003A24E9" w:rsidRPr="00F64BFD">
        <w:rPr>
          <w:sz w:val="24"/>
        </w:rPr>
        <w:t>”.</w:t>
      </w:r>
    </w:p>
    <w:p w14:paraId="1ED0506D" w14:textId="77777777" w:rsidR="003A24E9" w:rsidRPr="00F64BFD" w:rsidRDefault="003A24E9" w:rsidP="00A16283">
      <w:pPr>
        <w:jc w:val="both"/>
        <w:rPr>
          <w:sz w:val="24"/>
        </w:rPr>
      </w:pPr>
    </w:p>
    <w:p w14:paraId="3DB839EB" w14:textId="3423F198" w:rsidR="002318D4" w:rsidRPr="00F64BFD" w:rsidRDefault="002318D4" w:rsidP="00A16283">
      <w:pPr>
        <w:jc w:val="both"/>
        <w:rPr>
          <w:sz w:val="24"/>
        </w:rPr>
      </w:pPr>
      <w:r w:rsidRPr="00F64BFD">
        <w:rPr>
          <w:sz w:val="24"/>
        </w:rPr>
        <w:t>When asked what their country</w:t>
      </w:r>
      <w:r w:rsidR="00BA1D02" w:rsidRPr="00F64BFD">
        <w:rPr>
          <w:sz w:val="24"/>
        </w:rPr>
        <w:t>’</w:t>
      </w:r>
      <w:r w:rsidRPr="00F64BFD">
        <w:rPr>
          <w:sz w:val="24"/>
        </w:rPr>
        <w:t>s diplomats should defend in internationa</w:t>
      </w:r>
      <w:r w:rsidR="003A24E9" w:rsidRPr="00F64BFD">
        <w:rPr>
          <w:sz w:val="24"/>
        </w:rPr>
        <w:t>l climate negotiations, only 11</w:t>
      </w:r>
      <w:r w:rsidRPr="00F64BFD">
        <w:rPr>
          <w:sz w:val="24"/>
        </w:rPr>
        <w:t>% prefer their country</w:t>
      </w:r>
      <w:r w:rsidR="00BA1D02" w:rsidRPr="00F64BFD">
        <w:rPr>
          <w:sz w:val="24"/>
        </w:rPr>
        <w:t>’</w:t>
      </w:r>
      <w:r w:rsidRPr="00F64BFD">
        <w:rPr>
          <w:sz w:val="24"/>
        </w:rPr>
        <w:t xml:space="preserve">s </w:t>
      </w:r>
      <w:r w:rsidR="003A24E9" w:rsidRPr="00F64BFD">
        <w:rPr>
          <w:sz w:val="24"/>
        </w:rPr>
        <w:t>“</w:t>
      </w:r>
      <w:r w:rsidRPr="00F64BFD">
        <w:rPr>
          <w:sz w:val="24"/>
        </w:rPr>
        <w:t>interests, even if it goes against global justice</w:t>
      </w:r>
      <w:r w:rsidR="003A24E9" w:rsidRPr="00F64BFD">
        <w:rPr>
          <w:sz w:val="24"/>
        </w:rPr>
        <w:t>”. In contrast, 30</w:t>
      </w:r>
      <w:r w:rsidRPr="00F64BFD">
        <w:rPr>
          <w:sz w:val="24"/>
        </w:rPr>
        <w:t xml:space="preserve">% prefer global justice (with or without consideration of national interests), </w:t>
      </w:r>
      <w:r w:rsidR="003A24E9" w:rsidRPr="00F64BFD">
        <w:rPr>
          <w:sz w:val="24"/>
        </w:rPr>
        <w:t>and the bulk of respondents (38</w:t>
      </w:r>
      <w:r w:rsidRPr="00F64BFD">
        <w:rPr>
          <w:sz w:val="24"/>
        </w:rPr>
        <w:t>%) prefer their country</w:t>
      </w:r>
      <w:r w:rsidR="00BA1D02" w:rsidRPr="00F64BFD">
        <w:rPr>
          <w:sz w:val="24"/>
        </w:rPr>
        <w:t>’</w:t>
      </w:r>
      <w:r w:rsidRPr="00F64BFD">
        <w:rPr>
          <w:sz w:val="24"/>
        </w:rPr>
        <w:t xml:space="preserve">s </w:t>
      </w:r>
      <w:r w:rsidR="003A24E9" w:rsidRPr="00F64BFD">
        <w:rPr>
          <w:sz w:val="24"/>
        </w:rPr>
        <w:t>“</w:t>
      </w:r>
      <w:r w:rsidRPr="00F64BFD">
        <w:rPr>
          <w:sz w:val="24"/>
        </w:rPr>
        <w:t>interests, to the extent it respects global justice.</w:t>
      </w:r>
      <w:r w:rsidR="003A24E9" w:rsidRPr="00F64BFD">
        <w:rPr>
          <w:sz w:val="24"/>
        </w:rPr>
        <w:t>”</w:t>
      </w:r>
    </w:p>
    <w:p w14:paraId="5F92AE62" w14:textId="77777777" w:rsidR="002318D4" w:rsidRPr="00F64BFD" w:rsidRDefault="002318D4" w:rsidP="00A16283">
      <w:pPr>
        <w:jc w:val="both"/>
        <w:rPr>
          <w:sz w:val="24"/>
        </w:rPr>
      </w:pPr>
    </w:p>
    <w:p w14:paraId="1938C06B" w14:textId="48FCC824" w:rsidR="002318D4" w:rsidRPr="00F64BFD" w:rsidRDefault="002318D4" w:rsidP="00A16283">
      <w:pPr>
        <w:jc w:val="both"/>
        <w:rPr>
          <w:sz w:val="24"/>
        </w:rPr>
      </w:pPr>
      <w:r w:rsidRPr="00F64BFD">
        <w:rPr>
          <w:sz w:val="24"/>
        </w:rPr>
        <w:t xml:space="preserve">Furthermore, when we ask participants to assess the extent to which climate change, global poverty, and inequality in their country are issues, climate change is generally viewed as the most significant problem (with a mean score of 0.59 after recoding answers between -2 and 2). This </w:t>
      </w:r>
      <w:proofErr w:type="gramStart"/>
      <w:r w:rsidRPr="00F64BFD">
        <w:rPr>
          <w:sz w:val="24"/>
        </w:rPr>
        <w:t>is followed</w:t>
      </w:r>
      <w:proofErr w:type="gramEnd"/>
      <w:r w:rsidRPr="00F64BFD">
        <w:rPr>
          <w:sz w:val="24"/>
        </w:rPr>
        <w:t xml:space="preserve"> by global poverty (0.42) and national inequality (0.37). </w:t>
      </w:r>
    </w:p>
    <w:p w14:paraId="313A820B" w14:textId="77777777" w:rsidR="002318D4" w:rsidRPr="00F64BFD" w:rsidRDefault="002318D4" w:rsidP="00A16283">
      <w:pPr>
        <w:jc w:val="both"/>
        <w:rPr>
          <w:sz w:val="24"/>
        </w:rPr>
      </w:pPr>
    </w:p>
    <w:p w14:paraId="169A097A" w14:textId="5B0D029F" w:rsidR="002318D4" w:rsidRPr="00F64BFD" w:rsidRDefault="002318D4" w:rsidP="00A16283">
      <w:pPr>
        <w:jc w:val="both"/>
        <w:rPr>
          <w:sz w:val="24"/>
        </w:rPr>
      </w:pPr>
      <w:r w:rsidRPr="00F64BFD">
        <w:rPr>
          <w:sz w:val="24"/>
        </w:rPr>
        <w:t xml:space="preserve">Finally, </w:t>
      </w:r>
      <w:r w:rsidR="00D113B7" w:rsidRPr="00F64BFD">
        <w:rPr>
          <w:sz w:val="24"/>
        </w:rPr>
        <w:t>we conducted</w:t>
      </w:r>
      <w:r w:rsidRPr="00F64BFD">
        <w:rPr>
          <w:sz w:val="24"/>
        </w:rPr>
        <w:t xml:space="preserve"> a lottery</w:t>
      </w:r>
      <w:r w:rsidR="00CC76F5" w:rsidRPr="00F64BFD">
        <w:rPr>
          <w:sz w:val="24"/>
        </w:rPr>
        <w:t xml:space="preserve"> experiment.</w:t>
      </w:r>
      <w:r w:rsidRPr="00F64BFD">
        <w:rPr>
          <w:sz w:val="24"/>
        </w:rPr>
        <w:t xml:space="preserve"> </w:t>
      </w:r>
      <w:r w:rsidR="00D113B7" w:rsidRPr="00F64BFD">
        <w:rPr>
          <w:sz w:val="24"/>
        </w:rPr>
        <w:t>Respondents</w:t>
      </w:r>
      <w:r w:rsidRPr="00F64BFD">
        <w:rPr>
          <w:sz w:val="24"/>
        </w:rPr>
        <w:t xml:space="preserve"> had to choose the proportion of the </w:t>
      </w:r>
      <w:r w:rsidR="00F263F6" w:rsidRPr="00F64BFD">
        <w:rPr>
          <w:sz w:val="24"/>
        </w:rPr>
        <w:t xml:space="preserve">$100 </w:t>
      </w:r>
      <w:r w:rsidRPr="00F64BFD">
        <w:rPr>
          <w:sz w:val="24"/>
        </w:rPr>
        <w:t xml:space="preserve">prize they would keep for themselves versus </w:t>
      </w:r>
      <w:r w:rsidR="006A4247" w:rsidRPr="00F64BFD">
        <w:rPr>
          <w:sz w:val="24"/>
        </w:rPr>
        <w:t>give</w:t>
      </w:r>
      <w:r w:rsidRPr="00F64BFD">
        <w:rPr>
          <w:sz w:val="24"/>
        </w:rPr>
        <w:t xml:space="preserve"> to a person living in poverty. The charity donation is directed </w:t>
      </w:r>
      <w:proofErr w:type="gramStart"/>
      <w:r w:rsidRPr="00F64BFD">
        <w:rPr>
          <w:sz w:val="24"/>
        </w:rPr>
        <w:t>either to an African individual or a</w:t>
      </w:r>
      <w:proofErr w:type="gramEnd"/>
      <w:r w:rsidRPr="00F64BFD">
        <w:rPr>
          <w:sz w:val="24"/>
        </w:rPr>
        <w:t xml:space="preserve"> fellow citizen, depending on the respondent</w:t>
      </w:r>
      <w:r w:rsidR="00BA1D02" w:rsidRPr="00F64BFD">
        <w:rPr>
          <w:sz w:val="24"/>
        </w:rPr>
        <w:t>’</w:t>
      </w:r>
      <w:r w:rsidRPr="00F64BFD">
        <w:rPr>
          <w:sz w:val="24"/>
        </w:rPr>
        <w:t>s random assignment. In Europe, we observe no significant variation in the willingness to donate based on the recipient</w:t>
      </w:r>
      <w:r w:rsidR="00BA1D02" w:rsidRPr="00F64BFD">
        <w:rPr>
          <w:sz w:val="24"/>
        </w:rPr>
        <w:t>’</w:t>
      </w:r>
      <w:r w:rsidR="003D548C" w:rsidRPr="00F64BFD">
        <w:rPr>
          <w:sz w:val="24"/>
        </w:rPr>
        <w:t>s origin. I</w:t>
      </w:r>
      <w:r w:rsidRPr="00F64BFD">
        <w:rPr>
          <w:sz w:val="24"/>
        </w:rPr>
        <w:t>n the U.S., the donatio</w:t>
      </w:r>
      <w:r w:rsidR="000C53A0" w:rsidRPr="00F64BFD">
        <w:rPr>
          <w:sz w:val="24"/>
        </w:rPr>
        <w:t xml:space="preserve">ns to Africans are </w:t>
      </w:r>
      <w:proofErr w:type="gramStart"/>
      <w:r w:rsidR="000C53A0" w:rsidRPr="00F64BFD">
        <w:rPr>
          <w:sz w:val="24"/>
        </w:rPr>
        <w:t>3</w:t>
      </w:r>
      <w:proofErr w:type="gramEnd"/>
      <w:r w:rsidR="000C53A0" w:rsidRPr="00F64BFD">
        <w:rPr>
          <w:sz w:val="24"/>
        </w:rPr>
        <w:t xml:space="preserve"> p.p. lower</w:t>
      </w:r>
      <w:r w:rsidR="00222EED" w:rsidRPr="00F64BFD">
        <w:rPr>
          <w:sz w:val="24"/>
        </w:rPr>
        <w:t xml:space="preserve">, but </w:t>
      </w:r>
      <w:r w:rsidRPr="00F64BFD">
        <w:rPr>
          <w:sz w:val="24"/>
        </w:rPr>
        <w:t>the slightly lower donations to Africans are entirely driven by Trump voters and non-voters</w:t>
      </w:r>
      <w:r w:rsidR="003A24E9" w:rsidRPr="00F64BFD">
        <w:rPr>
          <w:sz w:val="24"/>
        </w:rPr>
        <w:t>.</w:t>
      </w:r>
    </w:p>
    <w:p w14:paraId="1A16A9F4" w14:textId="7DAFF87C" w:rsidR="002318D4" w:rsidRDefault="002318D4" w:rsidP="00A16283">
      <w:pPr>
        <w:jc w:val="both"/>
        <w:rPr>
          <w:sz w:val="24"/>
        </w:rPr>
      </w:pPr>
    </w:p>
    <w:p w14:paraId="62DCAA07" w14:textId="33819A56" w:rsidR="00505A11" w:rsidRDefault="00505A11" w:rsidP="00A16283">
      <w:pPr>
        <w:jc w:val="both"/>
        <w:rPr>
          <w:sz w:val="24"/>
        </w:rPr>
      </w:pPr>
    </w:p>
    <w:p w14:paraId="0E0A9635" w14:textId="77777777" w:rsidR="00505A11" w:rsidRPr="00F64BFD" w:rsidRDefault="00505A11" w:rsidP="00A16283">
      <w:pPr>
        <w:jc w:val="both"/>
        <w:rPr>
          <w:sz w:val="24"/>
        </w:rPr>
      </w:pPr>
    </w:p>
    <w:p w14:paraId="48D0D1FC" w14:textId="69B72855" w:rsidR="0052282C" w:rsidRPr="00F64BFD" w:rsidRDefault="0052282C" w:rsidP="00A16283">
      <w:pPr>
        <w:jc w:val="both"/>
        <w:rPr>
          <w:b/>
          <w:i/>
          <w:sz w:val="24"/>
        </w:rPr>
      </w:pPr>
      <w:r w:rsidRPr="00F64BFD">
        <w:rPr>
          <w:b/>
          <w:i/>
          <w:sz w:val="24"/>
        </w:rPr>
        <w:lastRenderedPageBreak/>
        <w:t>Second-order Beliefs</w:t>
      </w:r>
    </w:p>
    <w:p w14:paraId="279BDF87" w14:textId="723B27AC" w:rsidR="003A24E9" w:rsidRPr="00F64BFD" w:rsidRDefault="003A24E9" w:rsidP="00A16283">
      <w:pPr>
        <w:jc w:val="both"/>
        <w:rPr>
          <w:sz w:val="24"/>
        </w:rPr>
      </w:pPr>
      <w:r w:rsidRPr="00F64BFD">
        <w:rPr>
          <w:sz w:val="24"/>
        </w:rPr>
        <w:t xml:space="preserve">To explain the strong support for the GCS despite its absence from political platforms and public debate, we hypothesized pluralistic ignorance, i.e. that the public and policymakers mistakenly perceive the GCS as unpopular. </w:t>
      </w:r>
      <w:r w:rsidR="0052282C" w:rsidRPr="00F64BFD">
        <w:rPr>
          <w:sz w:val="24"/>
        </w:rPr>
        <w:t>The evidence for pluralistic ignorance is limited based on an incentivized question</w:t>
      </w:r>
      <w:r w:rsidRPr="00F64BFD">
        <w:rPr>
          <w:sz w:val="24"/>
        </w:rPr>
        <w:t xml:space="preserve"> about perceived support.</w:t>
      </w:r>
      <w:r w:rsidR="0052282C" w:rsidRPr="00F64BFD">
        <w:rPr>
          <w:sz w:val="24"/>
        </w:rPr>
        <w:t xml:space="preserve"> </w:t>
      </w:r>
    </w:p>
    <w:p w14:paraId="750A6620" w14:textId="77777777" w:rsidR="003A24E9" w:rsidRPr="00F64BFD" w:rsidRDefault="003A24E9" w:rsidP="00A16283">
      <w:pPr>
        <w:jc w:val="both"/>
        <w:rPr>
          <w:sz w:val="24"/>
        </w:rPr>
      </w:pPr>
    </w:p>
    <w:p w14:paraId="2645D7EC" w14:textId="3D8FA07A" w:rsidR="00F64BFD" w:rsidRDefault="003A24E9" w:rsidP="00A16283">
      <w:pPr>
        <w:jc w:val="both"/>
        <w:rPr>
          <w:sz w:val="24"/>
        </w:rPr>
      </w:pPr>
      <w:r w:rsidRPr="00F64BFD">
        <w:rPr>
          <w:sz w:val="24"/>
        </w:rPr>
        <w:t xml:space="preserve">Beliefs about the level of support for the GCS are </w:t>
      </w:r>
      <w:proofErr w:type="gramStart"/>
      <w:r w:rsidRPr="00F64BFD">
        <w:rPr>
          <w:sz w:val="24"/>
        </w:rPr>
        <w:t>fairly accurate</w:t>
      </w:r>
      <w:proofErr w:type="gramEnd"/>
      <w:r w:rsidRPr="00F64BFD">
        <w:rPr>
          <w:sz w:val="24"/>
        </w:rPr>
        <w:t xml:space="preserve"> for U.S. subjects</w:t>
      </w:r>
      <w:r w:rsidR="002435E3">
        <w:rPr>
          <w:sz w:val="24"/>
        </w:rPr>
        <w:t xml:space="preserve"> (fig. S9)</w:t>
      </w:r>
      <w:r w:rsidRPr="00F64BFD">
        <w:rPr>
          <w:sz w:val="24"/>
        </w:rPr>
        <w:t>. The mean perceived support is 52% (with quartiles of 36%, 52%, and 68%), which closely aligns with the actual support of 53%. Europeans, on the other hand, underestimate the support by 17 p.p. Nonetheless, 65% of them correctly estimate that the GCS garners majority support, and the mean perceived support is 59% (and quartiles of 43%, 61%, and 74%)</w:t>
      </w:r>
      <w:r w:rsidR="00EF7E51" w:rsidRPr="00F64BFD">
        <w:rPr>
          <w:sz w:val="24"/>
        </w:rPr>
        <w:t xml:space="preserve">. </w:t>
      </w:r>
      <w:r w:rsidRPr="00F64BFD">
        <w:rPr>
          <w:sz w:val="24"/>
        </w:rPr>
        <w:t xml:space="preserve">Finally, consistent with U.S. subjects accurately perceiving the levels of support for the GCS, providing information on the actual level had no significant effect on their support in the </w:t>
      </w:r>
      <w:r w:rsidRPr="00F64BFD">
        <w:rPr>
          <w:i/>
          <w:sz w:val="24"/>
        </w:rPr>
        <w:t>US2</w:t>
      </w:r>
      <w:r w:rsidRPr="00F64BFD">
        <w:rPr>
          <w:sz w:val="24"/>
        </w:rPr>
        <w:t xml:space="preserve"> survey.</w:t>
      </w:r>
    </w:p>
    <w:p w14:paraId="532A9F82" w14:textId="4AD66274" w:rsidR="00E74349" w:rsidRPr="00F64BFD" w:rsidRDefault="00E74349" w:rsidP="00A16283">
      <w:pPr>
        <w:jc w:val="both"/>
        <w:rPr>
          <w:sz w:val="24"/>
        </w:rPr>
      </w:pPr>
    </w:p>
    <w:p w14:paraId="20E7756E" w14:textId="4AD66274" w:rsidR="0052282C" w:rsidRPr="00F64BFD" w:rsidRDefault="0052282C" w:rsidP="00A16283">
      <w:pPr>
        <w:jc w:val="both"/>
        <w:rPr>
          <w:b/>
          <w:sz w:val="28"/>
        </w:rPr>
      </w:pPr>
      <w:r w:rsidRPr="00F64BFD">
        <w:rPr>
          <w:b/>
          <w:sz w:val="28"/>
        </w:rPr>
        <w:t>Discussion</w:t>
      </w:r>
    </w:p>
    <w:p w14:paraId="6A90BF7F" w14:textId="68EBCC66" w:rsidR="0052282C" w:rsidRPr="00F64BFD" w:rsidRDefault="0052282C" w:rsidP="00A16283">
      <w:pPr>
        <w:jc w:val="both"/>
        <w:rPr>
          <w:sz w:val="24"/>
        </w:rPr>
      </w:pPr>
      <w:r w:rsidRPr="00F64BFD">
        <w:rPr>
          <w:sz w:val="24"/>
        </w:rPr>
        <w:t>Having ruled out insincerity and underestimation of fellow citizens</w:t>
      </w:r>
      <w:r w:rsidR="00BA1D02" w:rsidRPr="00F64BFD">
        <w:rPr>
          <w:sz w:val="24"/>
        </w:rPr>
        <w:t>’</w:t>
      </w:r>
      <w:r w:rsidRPr="00F64BFD">
        <w:rPr>
          <w:sz w:val="24"/>
        </w:rPr>
        <w:t xml:space="preserve"> support as potential explanations for the scarcity of global policies in the public debate, we propose different alternative explanations. </w:t>
      </w:r>
    </w:p>
    <w:p w14:paraId="2A4C55F7" w14:textId="77777777" w:rsidR="00EF7E51" w:rsidRPr="00F64BFD" w:rsidRDefault="0052282C" w:rsidP="00A16283">
      <w:pPr>
        <w:jc w:val="both"/>
        <w:rPr>
          <w:sz w:val="24"/>
        </w:rPr>
      </w:pPr>
      <w:r w:rsidRPr="00F64BFD">
        <w:rPr>
          <w:sz w:val="24"/>
        </w:rPr>
        <w:t xml:space="preserve">First, there may be pluralistic ignorance </w:t>
      </w:r>
      <w:r w:rsidRPr="00F64BFD">
        <w:rPr>
          <w:i/>
          <w:sz w:val="24"/>
        </w:rPr>
        <w:t>among policymakers</w:t>
      </w:r>
      <w:r w:rsidRPr="00F64BFD">
        <w:rPr>
          <w:sz w:val="24"/>
        </w:rPr>
        <w:t>. Second, policymakers may believe that globally redistributive policies are politically infeasible in some key countries like the U.S. Third, political discourse centrally happens at the national level, shaped by media and institutions such as voting. In turn, national framing may suppress universalistic values.</w:t>
      </w:r>
      <w:r w:rsidR="003A24E9" w:rsidRPr="00F64BFD">
        <w:rPr>
          <w:sz w:val="24"/>
        </w:rPr>
        <w:t xml:space="preserve"> </w:t>
      </w:r>
    </w:p>
    <w:p w14:paraId="4E0F505D" w14:textId="5B5E6BAC" w:rsidR="0052282C" w:rsidRPr="00F64BFD" w:rsidRDefault="003A24E9" w:rsidP="00A16283">
      <w:pPr>
        <w:jc w:val="both"/>
        <w:rPr>
          <w:sz w:val="24"/>
        </w:rPr>
      </w:pPr>
      <w:r w:rsidRPr="00F64BFD">
        <w:rPr>
          <w:sz w:val="24"/>
        </w:rPr>
        <w:t xml:space="preserve">In any case, our findings indicate that public opinion is not the reason </w:t>
      </w:r>
      <w:r w:rsidR="00EF7E51" w:rsidRPr="00F64BFD">
        <w:rPr>
          <w:sz w:val="24"/>
        </w:rPr>
        <w:t>why</w:t>
      </w:r>
      <w:r w:rsidRPr="00F64BFD">
        <w:rPr>
          <w:sz w:val="24"/>
        </w:rPr>
        <w:t xml:space="preserve"> global redistributive policies do not prominently enter political debates.</w:t>
      </w:r>
    </w:p>
    <w:p w14:paraId="27B2EEA8" w14:textId="77777777" w:rsidR="003A24E9" w:rsidRPr="00F64BFD" w:rsidRDefault="003A24E9" w:rsidP="00A16283">
      <w:pPr>
        <w:jc w:val="both"/>
        <w:rPr>
          <w:i/>
          <w:sz w:val="24"/>
        </w:rPr>
      </w:pPr>
    </w:p>
    <w:p w14:paraId="3C8AE8D6" w14:textId="1D3BA745" w:rsidR="0052282C" w:rsidRPr="00E74349" w:rsidRDefault="00F31CBF" w:rsidP="00A16283">
      <w:pPr>
        <w:jc w:val="both"/>
        <w:rPr>
          <w:b/>
          <w:sz w:val="24"/>
        </w:rPr>
      </w:pPr>
      <w:r w:rsidRPr="00E74349">
        <w:rPr>
          <w:b/>
          <w:sz w:val="24"/>
        </w:rPr>
        <w:t>References and Notes</w:t>
      </w:r>
    </w:p>
    <w:p w14:paraId="0905810B" w14:textId="1F805A94" w:rsidR="00DA4A27" w:rsidRPr="006C787F" w:rsidRDefault="00DA4A27" w:rsidP="00DA4A27">
      <w:pPr>
        <w:pStyle w:val="Bibliographie"/>
        <w:numPr>
          <w:ilvl w:val="0"/>
          <w:numId w:val="17"/>
        </w:numPr>
        <w:spacing w:after="0"/>
        <w:ind w:left="357" w:hanging="357"/>
        <w:jc w:val="both"/>
        <w:rPr>
          <w:rFonts w:ascii="Times New Roman" w:hAnsi="Times New Roman" w:cs="Times New Roman"/>
          <w:sz w:val="20"/>
        </w:rPr>
      </w:pPr>
      <w:proofErr w:type="spellStart"/>
      <w:r w:rsidRPr="006C787F">
        <w:rPr>
          <w:rFonts w:ascii="Times New Roman" w:hAnsi="Times New Roman" w:cs="Times New Roman"/>
          <w:sz w:val="20"/>
        </w:rPr>
        <w:t>Budolfson</w:t>
      </w:r>
      <w:proofErr w:type="spellEnd"/>
      <w:r w:rsidRPr="006C787F">
        <w:rPr>
          <w:rFonts w:ascii="Times New Roman" w:hAnsi="Times New Roman" w:cs="Times New Roman"/>
          <w:sz w:val="20"/>
        </w:rPr>
        <w:t xml:space="preserve">, M. et al. Climate action with revenue recycling has benefits for poverty, inequality and well-being. </w:t>
      </w:r>
      <w:r w:rsidRPr="006C787F">
        <w:rPr>
          <w:rFonts w:ascii="Times New Roman" w:hAnsi="Times New Roman" w:cs="Times New Roman"/>
          <w:i/>
          <w:sz w:val="20"/>
        </w:rPr>
        <w:t>Nature Climate Change</w:t>
      </w:r>
      <w:r w:rsidRPr="006C787F">
        <w:rPr>
          <w:rFonts w:ascii="Times New Roman" w:hAnsi="Times New Roman" w:cs="Times New Roman"/>
          <w:sz w:val="20"/>
        </w:rPr>
        <w:t xml:space="preserve"> (2021).</w:t>
      </w:r>
    </w:p>
    <w:p w14:paraId="709CC0C3" w14:textId="3F83A65D" w:rsidR="00DA4A27" w:rsidRPr="006C787F" w:rsidRDefault="00DA4A27" w:rsidP="00DA4A27">
      <w:pPr>
        <w:pStyle w:val="Bibliographie"/>
        <w:numPr>
          <w:ilvl w:val="0"/>
          <w:numId w:val="17"/>
        </w:numPr>
        <w:spacing w:after="0"/>
        <w:ind w:left="357" w:hanging="357"/>
        <w:jc w:val="both"/>
        <w:rPr>
          <w:rFonts w:ascii="Times New Roman" w:hAnsi="Times New Roman" w:cs="Times New Roman"/>
          <w:sz w:val="20"/>
        </w:rPr>
      </w:pPr>
      <w:r w:rsidRPr="006C787F">
        <w:rPr>
          <w:rFonts w:ascii="Times New Roman" w:hAnsi="Times New Roman" w:cs="Times New Roman"/>
          <w:sz w:val="20"/>
        </w:rPr>
        <w:t xml:space="preserve">Franks, M., </w:t>
      </w:r>
      <w:proofErr w:type="spellStart"/>
      <w:r w:rsidRPr="006C787F">
        <w:rPr>
          <w:rFonts w:ascii="Times New Roman" w:hAnsi="Times New Roman" w:cs="Times New Roman"/>
          <w:sz w:val="20"/>
        </w:rPr>
        <w:t>Lessmann</w:t>
      </w:r>
      <w:proofErr w:type="spellEnd"/>
      <w:r w:rsidRPr="006C787F">
        <w:rPr>
          <w:rFonts w:ascii="Times New Roman" w:hAnsi="Times New Roman" w:cs="Times New Roman"/>
          <w:sz w:val="20"/>
        </w:rPr>
        <w:t xml:space="preserve">, K., </w:t>
      </w:r>
      <w:proofErr w:type="spellStart"/>
      <w:r w:rsidRPr="006C787F">
        <w:rPr>
          <w:rFonts w:ascii="Times New Roman" w:hAnsi="Times New Roman" w:cs="Times New Roman"/>
          <w:sz w:val="20"/>
        </w:rPr>
        <w:t>Jakob</w:t>
      </w:r>
      <w:proofErr w:type="spellEnd"/>
      <w:r w:rsidRPr="006C787F">
        <w:rPr>
          <w:rFonts w:ascii="Times New Roman" w:hAnsi="Times New Roman" w:cs="Times New Roman"/>
          <w:sz w:val="20"/>
        </w:rPr>
        <w:t xml:space="preserve">, M., </w:t>
      </w:r>
      <w:proofErr w:type="spellStart"/>
      <w:r w:rsidRPr="006C787F">
        <w:rPr>
          <w:rFonts w:ascii="Times New Roman" w:hAnsi="Times New Roman" w:cs="Times New Roman"/>
          <w:sz w:val="20"/>
        </w:rPr>
        <w:t>Steckel</w:t>
      </w:r>
      <w:proofErr w:type="spellEnd"/>
      <w:r w:rsidRPr="006C787F">
        <w:rPr>
          <w:rFonts w:ascii="Times New Roman" w:hAnsi="Times New Roman" w:cs="Times New Roman"/>
          <w:sz w:val="20"/>
        </w:rPr>
        <w:t xml:space="preserve">, J. C. &amp; </w:t>
      </w:r>
      <w:proofErr w:type="spellStart"/>
      <w:r w:rsidRPr="006C787F">
        <w:rPr>
          <w:rFonts w:ascii="Times New Roman" w:hAnsi="Times New Roman" w:cs="Times New Roman"/>
          <w:sz w:val="20"/>
        </w:rPr>
        <w:t>Edenhofer</w:t>
      </w:r>
      <w:proofErr w:type="spellEnd"/>
      <w:r w:rsidRPr="006C787F">
        <w:rPr>
          <w:rFonts w:ascii="Times New Roman" w:hAnsi="Times New Roman" w:cs="Times New Roman"/>
          <w:sz w:val="20"/>
        </w:rPr>
        <w:t xml:space="preserve">, O. Mobilizing domestic resources for the Agenda 2030 via carbon pricing. </w:t>
      </w:r>
      <w:r w:rsidRPr="006C787F">
        <w:rPr>
          <w:rFonts w:ascii="Times New Roman" w:hAnsi="Times New Roman" w:cs="Times New Roman"/>
          <w:i/>
          <w:sz w:val="20"/>
        </w:rPr>
        <w:t>Nature Sustainability</w:t>
      </w:r>
      <w:r w:rsidRPr="006C787F">
        <w:rPr>
          <w:rFonts w:ascii="Times New Roman" w:hAnsi="Times New Roman" w:cs="Times New Roman"/>
          <w:sz w:val="20"/>
        </w:rPr>
        <w:t xml:space="preserve"> (2018).</w:t>
      </w:r>
    </w:p>
    <w:p w14:paraId="371C66E7" w14:textId="2673B291" w:rsidR="00DA4A27" w:rsidRPr="006C787F" w:rsidRDefault="00DA4A27" w:rsidP="00DA4A27">
      <w:pPr>
        <w:pStyle w:val="Bibliographie"/>
        <w:numPr>
          <w:ilvl w:val="0"/>
          <w:numId w:val="17"/>
        </w:numPr>
        <w:spacing w:after="0"/>
        <w:ind w:left="357" w:hanging="357"/>
        <w:jc w:val="both"/>
        <w:rPr>
          <w:rFonts w:ascii="Times New Roman" w:hAnsi="Times New Roman" w:cs="Times New Roman"/>
          <w:sz w:val="20"/>
        </w:rPr>
      </w:pPr>
      <w:proofErr w:type="spellStart"/>
      <w:r w:rsidRPr="006C787F">
        <w:rPr>
          <w:rFonts w:ascii="Times New Roman" w:hAnsi="Times New Roman" w:cs="Times New Roman"/>
          <w:sz w:val="20"/>
        </w:rPr>
        <w:t>Dennig</w:t>
      </w:r>
      <w:proofErr w:type="spellEnd"/>
      <w:r w:rsidRPr="006C787F">
        <w:rPr>
          <w:rFonts w:ascii="Times New Roman" w:hAnsi="Times New Roman" w:cs="Times New Roman"/>
          <w:sz w:val="20"/>
        </w:rPr>
        <w:t xml:space="preserve">, F., </w:t>
      </w:r>
      <w:proofErr w:type="spellStart"/>
      <w:r w:rsidRPr="006C787F">
        <w:rPr>
          <w:rFonts w:ascii="Times New Roman" w:hAnsi="Times New Roman" w:cs="Times New Roman"/>
          <w:sz w:val="20"/>
        </w:rPr>
        <w:t>Budolfson</w:t>
      </w:r>
      <w:proofErr w:type="spellEnd"/>
      <w:r w:rsidRPr="006C787F">
        <w:rPr>
          <w:rFonts w:ascii="Times New Roman" w:hAnsi="Times New Roman" w:cs="Times New Roman"/>
          <w:sz w:val="20"/>
        </w:rPr>
        <w:t xml:space="preserve">, M. B., </w:t>
      </w:r>
      <w:proofErr w:type="spellStart"/>
      <w:r w:rsidRPr="006C787F">
        <w:rPr>
          <w:rFonts w:ascii="Times New Roman" w:hAnsi="Times New Roman" w:cs="Times New Roman"/>
          <w:sz w:val="20"/>
        </w:rPr>
        <w:t>Fleurbaey</w:t>
      </w:r>
      <w:proofErr w:type="spellEnd"/>
      <w:r w:rsidRPr="006C787F">
        <w:rPr>
          <w:rFonts w:ascii="Times New Roman" w:hAnsi="Times New Roman" w:cs="Times New Roman"/>
          <w:sz w:val="20"/>
        </w:rPr>
        <w:t xml:space="preserve">, M., Siebert, A. &amp; Socolow, R. H. Inequality, climate impacts on the future poor, and carbon prices. </w:t>
      </w:r>
      <w:r w:rsidRPr="006C787F">
        <w:rPr>
          <w:rFonts w:ascii="Times New Roman" w:hAnsi="Times New Roman" w:cs="Times New Roman"/>
          <w:i/>
          <w:sz w:val="20"/>
        </w:rPr>
        <w:t>Proceedings of the National Academy of Sciences</w:t>
      </w:r>
      <w:r w:rsidRPr="006C787F">
        <w:rPr>
          <w:rFonts w:ascii="Times New Roman" w:hAnsi="Times New Roman" w:cs="Times New Roman"/>
          <w:sz w:val="20"/>
        </w:rPr>
        <w:t xml:space="preserve"> (2015).</w:t>
      </w:r>
    </w:p>
    <w:p w14:paraId="5D673840" w14:textId="4834B9FD" w:rsidR="00DA4A27" w:rsidRPr="006C787F" w:rsidRDefault="00DA4A27" w:rsidP="00DA4A27">
      <w:pPr>
        <w:pStyle w:val="Bibliographie"/>
        <w:numPr>
          <w:ilvl w:val="0"/>
          <w:numId w:val="17"/>
        </w:numPr>
        <w:spacing w:after="0"/>
        <w:ind w:left="357" w:hanging="357"/>
        <w:jc w:val="both"/>
        <w:rPr>
          <w:rFonts w:ascii="Times New Roman" w:hAnsi="Times New Roman" w:cs="Times New Roman"/>
          <w:sz w:val="20"/>
        </w:rPr>
      </w:pPr>
      <w:proofErr w:type="spellStart"/>
      <w:r w:rsidRPr="006C787F">
        <w:rPr>
          <w:rFonts w:ascii="Times New Roman" w:hAnsi="Times New Roman" w:cs="Times New Roman"/>
          <w:sz w:val="20"/>
        </w:rPr>
        <w:t>Soergel</w:t>
      </w:r>
      <w:proofErr w:type="spellEnd"/>
      <w:r w:rsidRPr="006C787F">
        <w:rPr>
          <w:rFonts w:ascii="Times New Roman" w:hAnsi="Times New Roman" w:cs="Times New Roman"/>
          <w:sz w:val="20"/>
        </w:rPr>
        <w:t xml:space="preserve">, B., </w:t>
      </w:r>
      <w:proofErr w:type="spellStart"/>
      <w:r w:rsidRPr="006C787F">
        <w:rPr>
          <w:rFonts w:ascii="Times New Roman" w:hAnsi="Times New Roman" w:cs="Times New Roman"/>
          <w:sz w:val="20"/>
        </w:rPr>
        <w:t>Kriegler</w:t>
      </w:r>
      <w:proofErr w:type="spellEnd"/>
      <w:r w:rsidRPr="006C787F">
        <w:rPr>
          <w:rFonts w:ascii="Times New Roman" w:hAnsi="Times New Roman" w:cs="Times New Roman"/>
          <w:sz w:val="20"/>
        </w:rPr>
        <w:t xml:space="preserve">, E., </w:t>
      </w:r>
      <w:proofErr w:type="spellStart"/>
      <w:r w:rsidRPr="006C787F">
        <w:rPr>
          <w:rFonts w:ascii="Times New Roman" w:hAnsi="Times New Roman" w:cs="Times New Roman"/>
          <w:sz w:val="20"/>
        </w:rPr>
        <w:t>Bodirsky</w:t>
      </w:r>
      <w:proofErr w:type="spellEnd"/>
      <w:r w:rsidRPr="006C787F">
        <w:rPr>
          <w:rFonts w:ascii="Times New Roman" w:hAnsi="Times New Roman" w:cs="Times New Roman"/>
          <w:sz w:val="20"/>
        </w:rPr>
        <w:t xml:space="preserve">, B. L., Bauer, N., </w:t>
      </w:r>
      <w:proofErr w:type="spellStart"/>
      <w:r w:rsidRPr="006C787F">
        <w:rPr>
          <w:rFonts w:ascii="Times New Roman" w:hAnsi="Times New Roman" w:cs="Times New Roman"/>
          <w:sz w:val="20"/>
        </w:rPr>
        <w:t>Leimbach</w:t>
      </w:r>
      <w:proofErr w:type="spellEnd"/>
      <w:r w:rsidRPr="006C787F">
        <w:rPr>
          <w:rFonts w:ascii="Times New Roman" w:hAnsi="Times New Roman" w:cs="Times New Roman"/>
          <w:sz w:val="20"/>
        </w:rPr>
        <w:t xml:space="preserve">, M. &amp; Popp, A. Combining ambitious climate policies with efforts to eradicate poverty. </w:t>
      </w:r>
      <w:r w:rsidRPr="006C787F">
        <w:rPr>
          <w:rFonts w:ascii="Times New Roman" w:hAnsi="Times New Roman" w:cs="Times New Roman"/>
          <w:i/>
          <w:sz w:val="20"/>
        </w:rPr>
        <w:t>Nature Communications</w:t>
      </w:r>
      <w:r w:rsidRPr="006C787F">
        <w:rPr>
          <w:rFonts w:ascii="Times New Roman" w:hAnsi="Times New Roman" w:cs="Times New Roman"/>
          <w:sz w:val="20"/>
        </w:rPr>
        <w:t xml:space="preserve"> (2021).</w:t>
      </w:r>
    </w:p>
    <w:p w14:paraId="1CA1E386" w14:textId="1439847C" w:rsidR="00DA4A27" w:rsidRPr="006C787F" w:rsidRDefault="00DA4A27" w:rsidP="00DA4A27">
      <w:pPr>
        <w:pStyle w:val="Bibliographie"/>
        <w:numPr>
          <w:ilvl w:val="0"/>
          <w:numId w:val="17"/>
        </w:numPr>
        <w:spacing w:after="0"/>
        <w:ind w:left="357" w:hanging="357"/>
        <w:jc w:val="both"/>
        <w:rPr>
          <w:rFonts w:ascii="Times New Roman" w:hAnsi="Times New Roman" w:cs="Times New Roman"/>
          <w:sz w:val="20"/>
        </w:rPr>
      </w:pPr>
      <w:r w:rsidRPr="006C787F">
        <w:rPr>
          <w:rFonts w:ascii="Times New Roman" w:hAnsi="Times New Roman" w:cs="Times New Roman"/>
          <w:sz w:val="20"/>
        </w:rPr>
        <w:t xml:space="preserve">Bauer, N. et al. Quantification of an efficiency–sovereignty trade-off in climate policy. </w:t>
      </w:r>
      <w:r w:rsidRPr="006C787F">
        <w:rPr>
          <w:rFonts w:ascii="Times New Roman" w:hAnsi="Times New Roman" w:cs="Times New Roman"/>
          <w:i/>
          <w:sz w:val="20"/>
        </w:rPr>
        <w:t>Nature</w:t>
      </w:r>
      <w:r w:rsidRPr="006C787F">
        <w:rPr>
          <w:rFonts w:ascii="Times New Roman" w:hAnsi="Times New Roman" w:cs="Times New Roman"/>
          <w:sz w:val="20"/>
        </w:rPr>
        <w:t xml:space="preserve"> (2020).</w:t>
      </w:r>
    </w:p>
    <w:p w14:paraId="5067BEBE" w14:textId="77777777" w:rsidR="008A1E9E" w:rsidRPr="006C787F" w:rsidRDefault="00DA4A27" w:rsidP="00F6240B">
      <w:pPr>
        <w:pStyle w:val="Bibliographie"/>
        <w:numPr>
          <w:ilvl w:val="0"/>
          <w:numId w:val="17"/>
        </w:numPr>
        <w:spacing w:after="0"/>
        <w:ind w:left="425" w:hanging="425"/>
        <w:jc w:val="both"/>
        <w:rPr>
          <w:rFonts w:ascii="Times New Roman" w:hAnsi="Times New Roman" w:cs="Times New Roman"/>
          <w:sz w:val="20"/>
        </w:rPr>
      </w:pPr>
      <w:r w:rsidRPr="006C787F">
        <w:rPr>
          <w:rFonts w:ascii="Times New Roman" w:hAnsi="Times New Roman" w:cs="Times New Roman"/>
          <w:sz w:val="20"/>
        </w:rPr>
        <w:t xml:space="preserve">Cramton, P. C., MacKay, D. J. C. &amp; </w:t>
      </w:r>
      <w:proofErr w:type="spellStart"/>
      <w:r w:rsidRPr="006C787F">
        <w:rPr>
          <w:rFonts w:ascii="Times New Roman" w:hAnsi="Times New Roman" w:cs="Times New Roman"/>
          <w:sz w:val="20"/>
        </w:rPr>
        <w:t>Ockenfels</w:t>
      </w:r>
      <w:proofErr w:type="spellEnd"/>
      <w:r w:rsidRPr="006C787F">
        <w:rPr>
          <w:rFonts w:ascii="Times New Roman" w:hAnsi="Times New Roman" w:cs="Times New Roman"/>
          <w:sz w:val="20"/>
        </w:rPr>
        <w:t>, A. (eds.) Global Carbon Pricing: The Path to Climate Cooperation (MIT Press, Cambridge, MA, 2017).</w:t>
      </w:r>
      <w:r w:rsidR="008A1E9E" w:rsidRPr="006C787F">
        <w:rPr>
          <w:rFonts w:ascii="Times New Roman" w:hAnsi="Times New Roman" w:cs="Times New Roman"/>
          <w:sz w:val="20"/>
        </w:rPr>
        <w:t xml:space="preserve"> </w:t>
      </w:r>
    </w:p>
    <w:p w14:paraId="67A3A441" w14:textId="6EA79B34" w:rsidR="00DA4A27" w:rsidRPr="006C787F" w:rsidRDefault="008A1E9E" w:rsidP="00F6240B">
      <w:pPr>
        <w:pStyle w:val="Bibliographie"/>
        <w:numPr>
          <w:ilvl w:val="0"/>
          <w:numId w:val="17"/>
        </w:numPr>
        <w:spacing w:after="0"/>
        <w:ind w:left="425" w:hanging="425"/>
        <w:jc w:val="both"/>
        <w:rPr>
          <w:rFonts w:ascii="Times New Roman" w:hAnsi="Times New Roman" w:cs="Times New Roman"/>
          <w:sz w:val="20"/>
        </w:rPr>
      </w:pPr>
      <w:r w:rsidRPr="006C787F">
        <w:rPr>
          <w:rFonts w:ascii="Times New Roman" w:hAnsi="Times New Roman" w:cs="Times New Roman"/>
          <w:sz w:val="20"/>
        </w:rPr>
        <w:t xml:space="preserve">Fehr, D., </w:t>
      </w:r>
      <w:proofErr w:type="spellStart"/>
      <w:r w:rsidRPr="006C787F">
        <w:rPr>
          <w:rFonts w:ascii="Times New Roman" w:hAnsi="Times New Roman" w:cs="Times New Roman"/>
          <w:sz w:val="20"/>
        </w:rPr>
        <w:t>Mollerstrom</w:t>
      </w:r>
      <w:proofErr w:type="spellEnd"/>
      <w:r w:rsidRPr="006C787F">
        <w:rPr>
          <w:rFonts w:ascii="Times New Roman" w:hAnsi="Times New Roman" w:cs="Times New Roman"/>
          <w:sz w:val="20"/>
        </w:rPr>
        <w:t>, J. &amp; Perez-</w:t>
      </w:r>
      <w:proofErr w:type="spellStart"/>
      <w:r w:rsidRPr="006C787F">
        <w:rPr>
          <w:rFonts w:ascii="Times New Roman" w:hAnsi="Times New Roman" w:cs="Times New Roman"/>
          <w:sz w:val="20"/>
        </w:rPr>
        <w:t>Truglia</w:t>
      </w:r>
      <w:proofErr w:type="spellEnd"/>
      <w:r w:rsidRPr="006C787F">
        <w:rPr>
          <w:rFonts w:ascii="Times New Roman" w:hAnsi="Times New Roman" w:cs="Times New Roman"/>
          <w:sz w:val="20"/>
        </w:rPr>
        <w:t xml:space="preserve">, R. </w:t>
      </w:r>
      <w:proofErr w:type="gramStart"/>
      <w:r w:rsidRPr="006C787F">
        <w:rPr>
          <w:rFonts w:ascii="Times New Roman" w:hAnsi="Times New Roman" w:cs="Times New Roman"/>
          <w:sz w:val="20"/>
        </w:rPr>
        <w:t>Your</w:t>
      </w:r>
      <w:proofErr w:type="gramEnd"/>
      <w:r w:rsidRPr="006C787F">
        <w:rPr>
          <w:rFonts w:ascii="Times New Roman" w:hAnsi="Times New Roman" w:cs="Times New Roman"/>
          <w:sz w:val="20"/>
        </w:rPr>
        <w:t xml:space="preserve"> Place in the World: Relative Income and Global Inequality. </w:t>
      </w:r>
      <w:r w:rsidRPr="006C787F">
        <w:rPr>
          <w:rFonts w:ascii="Times New Roman" w:hAnsi="Times New Roman" w:cs="Times New Roman"/>
          <w:i/>
          <w:sz w:val="20"/>
        </w:rPr>
        <w:t>American Economic Journal: Economic Policy</w:t>
      </w:r>
      <w:r w:rsidRPr="006C787F">
        <w:rPr>
          <w:rFonts w:ascii="Times New Roman" w:hAnsi="Times New Roman" w:cs="Times New Roman"/>
          <w:sz w:val="20"/>
        </w:rPr>
        <w:t xml:space="preserve"> (2022).</w:t>
      </w:r>
    </w:p>
    <w:p w14:paraId="40620643" w14:textId="45AB649A" w:rsidR="00CD21C2" w:rsidRPr="006C787F" w:rsidRDefault="00CD21C2" w:rsidP="00CD21C2">
      <w:pPr>
        <w:pStyle w:val="Bibliographie"/>
        <w:numPr>
          <w:ilvl w:val="0"/>
          <w:numId w:val="17"/>
        </w:numPr>
        <w:spacing w:after="0"/>
        <w:ind w:left="426" w:hanging="426"/>
        <w:jc w:val="both"/>
        <w:rPr>
          <w:rFonts w:ascii="Times New Roman" w:hAnsi="Times New Roman" w:cs="Times New Roman"/>
          <w:sz w:val="20"/>
        </w:rPr>
      </w:pPr>
      <w:r w:rsidRPr="006C787F">
        <w:rPr>
          <w:rFonts w:ascii="Times New Roman" w:hAnsi="Times New Roman" w:cs="Times New Roman"/>
          <w:sz w:val="20"/>
        </w:rPr>
        <w:t xml:space="preserve">Andre, P., </w:t>
      </w:r>
      <w:proofErr w:type="spellStart"/>
      <w:r w:rsidRPr="006C787F">
        <w:rPr>
          <w:rFonts w:ascii="Times New Roman" w:hAnsi="Times New Roman" w:cs="Times New Roman"/>
          <w:sz w:val="20"/>
        </w:rPr>
        <w:t>Boneva</w:t>
      </w:r>
      <w:proofErr w:type="spellEnd"/>
      <w:r w:rsidRPr="006C787F">
        <w:rPr>
          <w:rFonts w:ascii="Times New Roman" w:hAnsi="Times New Roman" w:cs="Times New Roman"/>
          <w:sz w:val="20"/>
        </w:rPr>
        <w:t xml:space="preserve">, T., Chopra, F. &amp; Falk, A. Globally representative evidence on the actual and perceived support for climate action. </w:t>
      </w:r>
      <w:r w:rsidRPr="006C787F">
        <w:rPr>
          <w:rFonts w:ascii="Times New Roman" w:hAnsi="Times New Roman" w:cs="Times New Roman"/>
          <w:i/>
          <w:sz w:val="20"/>
        </w:rPr>
        <w:t>Nature Climate Change</w:t>
      </w:r>
      <w:r w:rsidRPr="006C787F">
        <w:rPr>
          <w:rFonts w:ascii="Times New Roman" w:hAnsi="Times New Roman" w:cs="Times New Roman"/>
          <w:sz w:val="20"/>
        </w:rPr>
        <w:t xml:space="preserve"> (2024) </w:t>
      </w:r>
    </w:p>
    <w:p w14:paraId="2F05640A" w14:textId="7F3F746A" w:rsidR="00DA4A27" w:rsidRPr="006C787F" w:rsidRDefault="00DA4A27" w:rsidP="00CD21C2">
      <w:pPr>
        <w:pStyle w:val="Bibliographie"/>
        <w:numPr>
          <w:ilvl w:val="0"/>
          <w:numId w:val="17"/>
        </w:numPr>
        <w:spacing w:after="0"/>
        <w:ind w:left="426" w:hanging="426"/>
        <w:jc w:val="both"/>
        <w:rPr>
          <w:rFonts w:ascii="Times New Roman" w:hAnsi="Times New Roman" w:cs="Times New Roman"/>
          <w:sz w:val="20"/>
        </w:rPr>
      </w:pPr>
      <w:proofErr w:type="spellStart"/>
      <w:r w:rsidRPr="006C787F">
        <w:rPr>
          <w:rFonts w:ascii="Times New Roman" w:hAnsi="Times New Roman" w:cs="Times New Roman"/>
          <w:sz w:val="20"/>
        </w:rPr>
        <w:t>Dechezleprêtre</w:t>
      </w:r>
      <w:proofErr w:type="spellEnd"/>
      <w:r w:rsidRPr="006C787F">
        <w:rPr>
          <w:rFonts w:ascii="Times New Roman" w:hAnsi="Times New Roman" w:cs="Times New Roman"/>
          <w:sz w:val="20"/>
        </w:rPr>
        <w:t xml:space="preserve">, A., Fabre, A., Kruse, T., Sanchez Chico, A., </w:t>
      </w:r>
      <w:proofErr w:type="spellStart"/>
      <w:r w:rsidRPr="006C787F">
        <w:rPr>
          <w:rFonts w:ascii="Times New Roman" w:hAnsi="Times New Roman" w:cs="Times New Roman"/>
          <w:sz w:val="20"/>
        </w:rPr>
        <w:t>Planterose</w:t>
      </w:r>
      <w:proofErr w:type="spellEnd"/>
      <w:r w:rsidRPr="006C787F">
        <w:rPr>
          <w:rFonts w:ascii="Times New Roman" w:hAnsi="Times New Roman" w:cs="Times New Roman"/>
          <w:sz w:val="20"/>
        </w:rPr>
        <w:t xml:space="preserve">, B. &amp; </w:t>
      </w:r>
      <w:proofErr w:type="spellStart"/>
      <w:r w:rsidRPr="006C787F">
        <w:rPr>
          <w:rFonts w:ascii="Times New Roman" w:hAnsi="Times New Roman" w:cs="Times New Roman"/>
          <w:sz w:val="20"/>
        </w:rPr>
        <w:t>Stantcheva</w:t>
      </w:r>
      <w:proofErr w:type="spellEnd"/>
      <w:r w:rsidRPr="006C787F">
        <w:rPr>
          <w:rFonts w:ascii="Times New Roman" w:hAnsi="Times New Roman" w:cs="Times New Roman"/>
          <w:sz w:val="20"/>
        </w:rPr>
        <w:t>, S. Fighting Climate Change: International Att</w:t>
      </w:r>
      <w:r w:rsidR="00F6240B" w:rsidRPr="006C787F">
        <w:rPr>
          <w:rFonts w:ascii="Times New Roman" w:hAnsi="Times New Roman" w:cs="Times New Roman"/>
          <w:sz w:val="20"/>
        </w:rPr>
        <w:t>itudes toward Climate Policies.</w:t>
      </w:r>
      <w:r w:rsidRPr="006C787F">
        <w:rPr>
          <w:rFonts w:ascii="Times New Roman" w:hAnsi="Times New Roman" w:cs="Times New Roman"/>
          <w:sz w:val="20"/>
        </w:rPr>
        <w:t xml:space="preserve"> </w:t>
      </w:r>
      <w:r w:rsidRPr="006C787F">
        <w:rPr>
          <w:rFonts w:ascii="Times New Roman" w:hAnsi="Times New Roman" w:cs="Times New Roman"/>
          <w:i/>
          <w:iCs/>
          <w:sz w:val="20"/>
        </w:rPr>
        <w:t>NBER Working Paper</w:t>
      </w:r>
      <w:r w:rsidR="00F6240B" w:rsidRPr="006C787F">
        <w:rPr>
          <w:rFonts w:ascii="Times New Roman" w:hAnsi="Times New Roman" w:cs="Times New Roman"/>
          <w:sz w:val="20"/>
        </w:rPr>
        <w:t xml:space="preserve"> (2022)</w:t>
      </w:r>
    </w:p>
    <w:p w14:paraId="2C3C85E7" w14:textId="401210B9" w:rsidR="00DA4A27" w:rsidRPr="006C787F" w:rsidRDefault="0052282C" w:rsidP="00DA4A27">
      <w:pPr>
        <w:pStyle w:val="Bibliographie"/>
        <w:numPr>
          <w:ilvl w:val="0"/>
          <w:numId w:val="17"/>
        </w:numPr>
        <w:spacing w:after="0"/>
        <w:ind w:left="357" w:hanging="357"/>
        <w:jc w:val="both"/>
        <w:rPr>
          <w:rFonts w:ascii="Times New Roman" w:hAnsi="Times New Roman" w:cs="Times New Roman"/>
          <w:sz w:val="20"/>
        </w:rPr>
      </w:pPr>
      <w:r w:rsidRPr="006C787F">
        <w:rPr>
          <w:rFonts w:ascii="Times New Roman" w:hAnsi="Times New Roman" w:cs="Times New Roman"/>
          <w:sz w:val="20"/>
        </w:rPr>
        <w:fldChar w:fldCharType="begin"/>
      </w:r>
      <w:r w:rsidRPr="006C787F">
        <w:rPr>
          <w:rFonts w:ascii="Times New Roman" w:hAnsi="Times New Roman" w:cs="Times New Roman"/>
          <w:sz w:val="20"/>
        </w:rPr>
        <w:instrText xml:space="preserve"> ADDIN ZOTERO_BIBL {"uncited":[],"omitted":[],"custom":[]} CSL_BIBLIOGRAPHY </w:instrText>
      </w:r>
      <w:r w:rsidRPr="006C787F">
        <w:rPr>
          <w:rFonts w:ascii="Times New Roman" w:hAnsi="Times New Roman" w:cs="Times New Roman"/>
          <w:sz w:val="20"/>
        </w:rPr>
        <w:fldChar w:fldCharType="separate"/>
      </w:r>
      <w:r w:rsidR="00DA4A27" w:rsidRPr="006C787F">
        <w:rPr>
          <w:rFonts w:ascii="Times New Roman" w:hAnsi="Times New Roman" w:cs="Times New Roman"/>
          <w:sz w:val="20"/>
        </w:rPr>
        <w:t>Carattini, S., Steffen K., &amp;</w:t>
      </w:r>
      <w:r w:rsidRPr="006C787F">
        <w:rPr>
          <w:rFonts w:ascii="Times New Roman" w:hAnsi="Times New Roman" w:cs="Times New Roman"/>
          <w:sz w:val="20"/>
        </w:rPr>
        <w:t xml:space="preserve"> Orlov</w:t>
      </w:r>
      <w:r w:rsidR="00DA4A27" w:rsidRPr="006C787F">
        <w:rPr>
          <w:rFonts w:ascii="Times New Roman" w:hAnsi="Times New Roman" w:cs="Times New Roman"/>
          <w:sz w:val="20"/>
        </w:rPr>
        <w:t xml:space="preserve"> A</w:t>
      </w:r>
      <w:r w:rsidRPr="006C787F">
        <w:rPr>
          <w:rFonts w:ascii="Times New Roman" w:hAnsi="Times New Roman" w:cs="Times New Roman"/>
          <w:sz w:val="20"/>
        </w:rPr>
        <w:t>.</w:t>
      </w:r>
      <w:r w:rsidR="00F6240B" w:rsidRPr="006C787F">
        <w:rPr>
          <w:rFonts w:ascii="Times New Roman" w:hAnsi="Times New Roman" w:cs="Times New Roman"/>
          <w:sz w:val="20"/>
        </w:rPr>
        <w:t xml:space="preserve"> </w:t>
      </w:r>
      <w:r w:rsidRPr="006C787F">
        <w:rPr>
          <w:rFonts w:ascii="Times New Roman" w:hAnsi="Times New Roman" w:cs="Times New Roman"/>
          <w:sz w:val="20"/>
        </w:rPr>
        <w:t xml:space="preserve">How to Win Public Support for a Global Carbon Tax. </w:t>
      </w:r>
      <w:r w:rsidRPr="006C787F">
        <w:rPr>
          <w:rFonts w:ascii="Times New Roman" w:hAnsi="Times New Roman" w:cs="Times New Roman"/>
          <w:i/>
          <w:iCs/>
          <w:sz w:val="20"/>
        </w:rPr>
        <w:t>Nature</w:t>
      </w:r>
      <w:r w:rsidR="00F6240B" w:rsidRPr="006C787F">
        <w:rPr>
          <w:rFonts w:ascii="Times New Roman" w:hAnsi="Times New Roman" w:cs="Times New Roman"/>
          <w:sz w:val="20"/>
        </w:rPr>
        <w:t xml:space="preserve"> (2019)</w:t>
      </w:r>
      <w:r w:rsidR="006D51AB" w:rsidRPr="006C787F">
        <w:rPr>
          <w:rFonts w:ascii="Times New Roman" w:hAnsi="Times New Roman" w:cs="Times New Roman"/>
          <w:sz w:val="20"/>
        </w:rPr>
        <w:t xml:space="preserve"> </w:t>
      </w:r>
    </w:p>
    <w:p w14:paraId="35215796" w14:textId="480F7D73" w:rsidR="00C52F5F" w:rsidRPr="006C787F" w:rsidRDefault="0052282C" w:rsidP="00C52F5F">
      <w:pPr>
        <w:pStyle w:val="Bibliographie"/>
        <w:numPr>
          <w:ilvl w:val="0"/>
          <w:numId w:val="17"/>
        </w:numPr>
        <w:spacing w:after="0"/>
        <w:ind w:left="357" w:hanging="357"/>
        <w:jc w:val="both"/>
        <w:rPr>
          <w:rFonts w:ascii="Times New Roman" w:hAnsi="Times New Roman" w:cs="Times New Roman"/>
          <w:sz w:val="20"/>
        </w:rPr>
      </w:pPr>
      <w:r w:rsidRPr="006C787F">
        <w:rPr>
          <w:rFonts w:ascii="Times New Roman" w:hAnsi="Times New Roman" w:cs="Times New Roman"/>
          <w:sz w:val="20"/>
        </w:rPr>
        <w:t xml:space="preserve">Ghassim, </w:t>
      </w:r>
      <w:r w:rsidR="00DA4A27" w:rsidRPr="006C787F">
        <w:rPr>
          <w:rFonts w:ascii="Times New Roman" w:hAnsi="Times New Roman" w:cs="Times New Roman"/>
          <w:sz w:val="20"/>
        </w:rPr>
        <w:t>F.</w:t>
      </w:r>
      <w:r w:rsidRPr="006C787F">
        <w:rPr>
          <w:rFonts w:ascii="Times New Roman" w:hAnsi="Times New Roman" w:cs="Times New Roman"/>
          <w:sz w:val="20"/>
        </w:rPr>
        <w:t>, Koenig-Archibugi</w:t>
      </w:r>
      <w:r w:rsidR="00DA4A27" w:rsidRPr="006C787F">
        <w:rPr>
          <w:rFonts w:ascii="Times New Roman" w:hAnsi="Times New Roman" w:cs="Times New Roman"/>
          <w:sz w:val="20"/>
        </w:rPr>
        <w:t xml:space="preserve"> M.</w:t>
      </w:r>
      <w:r w:rsidRPr="006C787F">
        <w:rPr>
          <w:rFonts w:ascii="Times New Roman" w:hAnsi="Times New Roman" w:cs="Times New Roman"/>
          <w:sz w:val="20"/>
        </w:rPr>
        <w:t xml:space="preserve">, </w:t>
      </w:r>
      <w:r w:rsidR="00DA4A27" w:rsidRPr="006C787F">
        <w:rPr>
          <w:rFonts w:ascii="Times New Roman" w:hAnsi="Times New Roman" w:cs="Times New Roman"/>
          <w:sz w:val="20"/>
        </w:rPr>
        <w:t>&amp;</w:t>
      </w:r>
      <w:r w:rsidRPr="006C787F">
        <w:rPr>
          <w:rFonts w:ascii="Times New Roman" w:hAnsi="Times New Roman" w:cs="Times New Roman"/>
          <w:sz w:val="20"/>
        </w:rPr>
        <w:t xml:space="preserve"> Cabrera</w:t>
      </w:r>
      <w:r w:rsidR="00DA4A27" w:rsidRPr="006C787F">
        <w:rPr>
          <w:rFonts w:ascii="Times New Roman" w:hAnsi="Times New Roman" w:cs="Times New Roman"/>
          <w:sz w:val="20"/>
        </w:rPr>
        <w:t xml:space="preserve"> L.</w:t>
      </w:r>
      <w:r w:rsidR="00F6240B" w:rsidRPr="006C787F">
        <w:rPr>
          <w:rFonts w:ascii="Times New Roman" w:hAnsi="Times New Roman" w:cs="Times New Roman"/>
          <w:sz w:val="20"/>
        </w:rPr>
        <w:t xml:space="preserve"> </w:t>
      </w:r>
      <w:r w:rsidRPr="006C787F">
        <w:rPr>
          <w:rFonts w:ascii="Times New Roman" w:hAnsi="Times New Roman" w:cs="Times New Roman"/>
          <w:sz w:val="20"/>
        </w:rPr>
        <w:t>Public Opinion on Institutional Designs for the United Nations: An I</w:t>
      </w:r>
      <w:r w:rsidR="00F6240B" w:rsidRPr="006C787F">
        <w:rPr>
          <w:rFonts w:ascii="Times New Roman" w:hAnsi="Times New Roman" w:cs="Times New Roman"/>
          <w:sz w:val="20"/>
        </w:rPr>
        <w:t>nternational Survey Experiment.</w:t>
      </w:r>
      <w:r w:rsidRPr="006C787F">
        <w:rPr>
          <w:rFonts w:ascii="Times New Roman" w:hAnsi="Times New Roman" w:cs="Times New Roman"/>
          <w:sz w:val="20"/>
        </w:rPr>
        <w:t xml:space="preserve"> </w:t>
      </w:r>
      <w:r w:rsidRPr="006C787F">
        <w:rPr>
          <w:rFonts w:ascii="Times New Roman" w:hAnsi="Times New Roman" w:cs="Times New Roman"/>
          <w:i/>
          <w:iCs/>
          <w:sz w:val="20"/>
        </w:rPr>
        <w:t>International Studies Quarterly</w:t>
      </w:r>
      <w:r w:rsidR="00F6240B" w:rsidRPr="006C787F">
        <w:rPr>
          <w:rFonts w:ascii="Times New Roman" w:hAnsi="Times New Roman" w:cs="Times New Roman"/>
          <w:i/>
          <w:iCs/>
          <w:sz w:val="20"/>
        </w:rPr>
        <w:t xml:space="preserve"> </w:t>
      </w:r>
      <w:r w:rsidRPr="006C787F">
        <w:rPr>
          <w:rFonts w:ascii="Times New Roman" w:hAnsi="Times New Roman" w:cs="Times New Roman"/>
          <w:sz w:val="20"/>
        </w:rPr>
        <w:fldChar w:fldCharType="end"/>
      </w:r>
      <w:r w:rsidR="00F6240B" w:rsidRPr="006C787F">
        <w:rPr>
          <w:rFonts w:ascii="Times New Roman" w:hAnsi="Times New Roman" w:cs="Times New Roman"/>
          <w:sz w:val="20"/>
        </w:rPr>
        <w:t>(2022)</w:t>
      </w:r>
    </w:p>
    <w:p w14:paraId="5F2919B0" w14:textId="23BB4D0E" w:rsidR="00E74349" w:rsidRPr="006C787F" w:rsidRDefault="00E74349" w:rsidP="00E74349">
      <w:pPr>
        <w:pStyle w:val="Paragraphedeliste"/>
        <w:numPr>
          <w:ilvl w:val="0"/>
          <w:numId w:val="17"/>
        </w:numPr>
        <w:ind w:left="426" w:hanging="426"/>
      </w:pPr>
      <w:r w:rsidRPr="006C787F">
        <w:t xml:space="preserve">Stern, N. &amp; </w:t>
      </w:r>
      <w:proofErr w:type="spellStart"/>
      <w:r w:rsidRPr="006C787F">
        <w:t>Stiglitz</w:t>
      </w:r>
      <w:proofErr w:type="spellEnd"/>
      <w:r w:rsidRPr="006C787F">
        <w:t>, J. E. Report of the High-Level Commission on Carbon Prices. 2017</w:t>
      </w:r>
    </w:p>
    <w:p w14:paraId="3539B215" w14:textId="77777777" w:rsidR="00E74349" w:rsidRPr="00E74349" w:rsidRDefault="00E74349" w:rsidP="00E74349">
      <w:pPr>
        <w:pStyle w:val="Paragraphedeliste"/>
        <w:ind w:left="426"/>
      </w:pPr>
    </w:p>
    <w:p w14:paraId="58AD7DE7" w14:textId="4AC858F1" w:rsidR="00B52557" w:rsidRPr="00F64BFD" w:rsidRDefault="00D73714" w:rsidP="0068276C">
      <w:pPr>
        <w:pStyle w:val="Acknowledgement"/>
        <w:ind w:left="0" w:firstLine="0"/>
        <w:jc w:val="both"/>
      </w:pPr>
      <w:bookmarkStart w:id="2" w:name="_GoBack"/>
      <w:bookmarkEnd w:id="2"/>
      <w:r w:rsidRPr="00F64BFD">
        <w:rPr>
          <w:b/>
        </w:rPr>
        <w:lastRenderedPageBreak/>
        <w:t>Acknowledgments:</w:t>
      </w:r>
      <w:r w:rsidRPr="00F64BFD">
        <w:t xml:space="preserve"> </w:t>
      </w:r>
      <w:r w:rsidR="0068276C" w:rsidRPr="00F64BFD">
        <w:t xml:space="preserve">We thank Antoine </w:t>
      </w:r>
      <w:proofErr w:type="spellStart"/>
      <w:r w:rsidR="0068276C" w:rsidRPr="00F64BFD">
        <w:t>Dechezleprêtre</w:t>
      </w:r>
      <w:proofErr w:type="spellEnd"/>
      <w:r w:rsidR="0068276C" w:rsidRPr="00F64BFD">
        <w:t xml:space="preserve">, Tobias Kruse, </w:t>
      </w:r>
      <w:proofErr w:type="spellStart"/>
      <w:r w:rsidR="0068276C" w:rsidRPr="00F64BFD">
        <w:t>Bluebery</w:t>
      </w:r>
      <w:proofErr w:type="spellEnd"/>
      <w:r w:rsidR="0068276C" w:rsidRPr="00F64BFD">
        <w:t xml:space="preserve"> </w:t>
      </w:r>
      <w:proofErr w:type="spellStart"/>
      <w:r w:rsidR="0068276C" w:rsidRPr="00F64BFD">
        <w:t>Planterose</w:t>
      </w:r>
      <w:proofErr w:type="spellEnd"/>
      <w:r w:rsidR="0068276C" w:rsidRPr="00F64BFD">
        <w:t xml:space="preserve">, Ana Sanchez Chico, and Stefanie </w:t>
      </w:r>
      <w:proofErr w:type="spellStart"/>
      <w:r w:rsidR="0068276C" w:rsidRPr="00F64BFD">
        <w:t>Stantcheva</w:t>
      </w:r>
      <w:proofErr w:type="spellEnd"/>
      <w:r w:rsidR="0068276C" w:rsidRPr="00F64BFD">
        <w:t xml:space="preserve"> for their invaluable inputs for the project. We thank Antonio Bento, </w:t>
      </w:r>
      <w:proofErr w:type="spellStart"/>
      <w:r w:rsidR="0068276C" w:rsidRPr="00F64BFD">
        <w:t>Dietmar</w:t>
      </w:r>
      <w:proofErr w:type="spellEnd"/>
      <w:r w:rsidR="0068276C" w:rsidRPr="00F64BFD">
        <w:t xml:space="preserve"> Fehr, and </w:t>
      </w:r>
      <w:proofErr w:type="spellStart"/>
      <w:r w:rsidR="0068276C" w:rsidRPr="00F64BFD">
        <w:t>Auriane</w:t>
      </w:r>
      <w:proofErr w:type="spellEnd"/>
      <w:r w:rsidR="0068276C" w:rsidRPr="00F64BFD">
        <w:t xml:space="preserve"> </w:t>
      </w:r>
      <w:proofErr w:type="spellStart"/>
      <w:r w:rsidR="0068276C" w:rsidRPr="00F64BFD">
        <w:t>Meilland</w:t>
      </w:r>
      <w:proofErr w:type="spellEnd"/>
      <w:r w:rsidR="0068276C" w:rsidRPr="00F64BFD">
        <w:t xml:space="preserve"> for feedback. We further thank </w:t>
      </w:r>
      <w:proofErr w:type="spellStart"/>
      <w:r w:rsidR="0068276C" w:rsidRPr="00F64BFD">
        <w:t>Jakob</w:t>
      </w:r>
      <w:proofErr w:type="spellEnd"/>
      <w:r w:rsidR="0068276C" w:rsidRPr="00F64BFD">
        <w:t xml:space="preserve"> </w:t>
      </w:r>
      <w:proofErr w:type="spellStart"/>
      <w:r w:rsidR="0068276C" w:rsidRPr="00F64BFD">
        <w:t>Niemann</w:t>
      </w:r>
      <w:proofErr w:type="spellEnd"/>
      <w:r w:rsidR="0068276C" w:rsidRPr="00F64BFD">
        <w:t xml:space="preserve">, Laura </w:t>
      </w:r>
      <w:proofErr w:type="spellStart"/>
      <w:r w:rsidR="0068276C" w:rsidRPr="00F64BFD">
        <w:t>Schepp</w:t>
      </w:r>
      <w:proofErr w:type="spellEnd"/>
      <w:r w:rsidR="0068276C" w:rsidRPr="00F64BFD">
        <w:t xml:space="preserve">, Martín </w:t>
      </w:r>
      <w:proofErr w:type="spellStart"/>
      <w:r w:rsidR="0068276C" w:rsidRPr="00F64BFD">
        <w:t>Fernández</w:t>
      </w:r>
      <w:proofErr w:type="spellEnd"/>
      <w:r w:rsidR="0068276C" w:rsidRPr="00F64BFD">
        <w:t>-Sánchez, Samuel Gervais, Samuel Haddad, and Guadalupe Manzo for assistance.</w:t>
      </w:r>
    </w:p>
    <w:p w14:paraId="171A8909" w14:textId="5AFFF184" w:rsidR="00F31CBF" w:rsidRPr="00F64BFD" w:rsidRDefault="7FEA168B" w:rsidP="00F31CBF">
      <w:pPr>
        <w:pStyle w:val="Acknowledgement"/>
        <w:ind w:left="360" w:firstLine="0"/>
        <w:jc w:val="both"/>
      </w:pPr>
      <w:r w:rsidRPr="00F64BFD">
        <w:rPr>
          <w:b/>
          <w:bCs/>
        </w:rPr>
        <w:t>Funding:</w:t>
      </w:r>
      <w:r w:rsidRPr="00F64BFD">
        <w:t xml:space="preserve"> </w:t>
      </w:r>
      <w:r w:rsidR="00F31CBF" w:rsidRPr="00F64BFD">
        <w:t>University of Amsterdam</w:t>
      </w:r>
      <w:r w:rsidR="006D51AB" w:rsidRPr="00F64BFD">
        <w:t xml:space="preserve">; </w:t>
      </w:r>
      <w:r w:rsidR="00F31CBF" w:rsidRPr="00F64BFD">
        <w:t>TU Berlin</w:t>
      </w:r>
      <w:r w:rsidR="006D51AB" w:rsidRPr="00F64BFD">
        <w:t xml:space="preserve">; </w:t>
      </w:r>
      <w:r w:rsidR="00F31CBF" w:rsidRPr="00F64BFD">
        <w:t>Robert Bosch Foundation</w:t>
      </w:r>
    </w:p>
    <w:p w14:paraId="5980E642" w14:textId="46F7E5B2" w:rsidR="009A6B8F" w:rsidRPr="00F64BFD" w:rsidRDefault="00DD225C" w:rsidP="006D51AB">
      <w:pPr>
        <w:pStyle w:val="Acknowledgement"/>
        <w:ind w:left="360" w:firstLine="0"/>
        <w:jc w:val="both"/>
        <w:rPr>
          <w:color w:val="000000"/>
        </w:rPr>
      </w:pPr>
      <w:r w:rsidRPr="00F64BFD">
        <w:rPr>
          <w:b/>
        </w:rPr>
        <w:t>Author contributions:</w:t>
      </w:r>
      <w:r w:rsidRPr="00F64BFD">
        <w:t xml:space="preserve"> </w:t>
      </w:r>
      <w:bookmarkStart w:id="3" w:name="_Hlk62207876"/>
      <w:r w:rsidR="009A6B8F" w:rsidRPr="00F64BFD">
        <w:rPr>
          <w:color w:val="000000"/>
        </w:rPr>
        <w:t xml:space="preserve">Conceptualization: </w:t>
      </w:r>
      <w:r w:rsidR="0068276C" w:rsidRPr="00F64BFD">
        <w:rPr>
          <w:color w:val="000000"/>
        </w:rPr>
        <w:t>AF, TD, LM</w:t>
      </w:r>
      <w:r w:rsidR="006D51AB" w:rsidRPr="00F64BFD">
        <w:rPr>
          <w:color w:val="000000"/>
        </w:rPr>
        <w:t xml:space="preserve">; </w:t>
      </w:r>
      <w:r w:rsidR="009A6B8F" w:rsidRPr="00F64BFD">
        <w:rPr>
          <w:color w:val="000000"/>
        </w:rPr>
        <w:t xml:space="preserve">Methodology: </w:t>
      </w:r>
      <w:r w:rsidR="0068276C" w:rsidRPr="00F64BFD">
        <w:rPr>
          <w:color w:val="000000"/>
        </w:rPr>
        <w:t>AF, TD, LM</w:t>
      </w:r>
      <w:r w:rsidR="006D51AB" w:rsidRPr="00F64BFD">
        <w:rPr>
          <w:color w:val="000000"/>
        </w:rPr>
        <w:t xml:space="preserve">; </w:t>
      </w:r>
      <w:r w:rsidR="009A6B8F" w:rsidRPr="00F64BFD">
        <w:rPr>
          <w:color w:val="000000"/>
        </w:rPr>
        <w:t xml:space="preserve">Investigation: </w:t>
      </w:r>
      <w:r w:rsidR="0068276C" w:rsidRPr="00F64BFD">
        <w:rPr>
          <w:color w:val="000000"/>
        </w:rPr>
        <w:t>AF</w:t>
      </w:r>
      <w:r w:rsidR="006D51AB" w:rsidRPr="00F64BFD">
        <w:rPr>
          <w:color w:val="000000"/>
        </w:rPr>
        <w:t xml:space="preserve">; </w:t>
      </w:r>
      <w:r w:rsidR="009A6B8F" w:rsidRPr="00F64BFD">
        <w:rPr>
          <w:color w:val="000000"/>
        </w:rPr>
        <w:t xml:space="preserve">Visualization: </w:t>
      </w:r>
      <w:r w:rsidR="0068276C" w:rsidRPr="00F64BFD">
        <w:rPr>
          <w:color w:val="000000"/>
        </w:rPr>
        <w:t>AF</w:t>
      </w:r>
      <w:r w:rsidR="006D51AB" w:rsidRPr="00F64BFD">
        <w:rPr>
          <w:color w:val="000000"/>
        </w:rPr>
        <w:t xml:space="preserve">; </w:t>
      </w:r>
      <w:r w:rsidR="009A6B8F" w:rsidRPr="00F64BFD">
        <w:rPr>
          <w:color w:val="000000"/>
        </w:rPr>
        <w:t xml:space="preserve">Funding acquisition: </w:t>
      </w:r>
      <w:r w:rsidR="0068276C" w:rsidRPr="00F64BFD">
        <w:rPr>
          <w:color w:val="000000"/>
        </w:rPr>
        <w:t>TD, LM</w:t>
      </w:r>
      <w:r w:rsidR="006D51AB" w:rsidRPr="00F64BFD">
        <w:rPr>
          <w:color w:val="000000"/>
        </w:rPr>
        <w:t xml:space="preserve">; </w:t>
      </w:r>
      <w:r w:rsidR="009A6B8F" w:rsidRPr="00F64BFD">
        <w:rPr>
          <w:color w:val="000000"/>
        </w:rPr>
        <w:t xml:space="preserve">Project administration: </w:t>
      </w:r>
      <w:r w:rsidR="0068276C" w:rsidRPr="00F64BFD">
        <w:rPr>
          <w:color w:val="000000"/>
        </w:rPr>
        <w:t>AF</w:t>
      </w:r>
      <w:r w:rsidR="006D51AB" w:rsidRPr="00F64BFD">
        <w:rPr>
          <w:color w:val="000000"/>
        </w:rPr>
        <w:t xml:space="preserve">; </w:t>
      </w:r>
      <w:r w:rsidR="009A6B8F" w:rsidRPr="00F64BFD">
        <w:rPr>
          <w:color w:val="000000"/>
        </w:rPr>
        <w:t xml:space="preserve">Writing – original draft: </w:t>
      </w:r>
      <w:r w:rsidR="0068276C" w:rsidRPr="00F64BFD">
        <w:rPr>
          <w:color w:val="000000"/>
        </w:rPr>
        <w:t>AF</w:t>
      </w:r>
      <w:r w:rsidR="006D51AB" w:rsidRPr="00F64BFD">
        <w:rPr>
          <w:color w:val="000000"/>
        </w:rPr>
        <w:t xml:space="preserve">; </w:t>
      </w:r>
      <w:r w:rsidR="009A6B8F" w:rsidRPr="00F64BFD">
        <w:rPr>
          <w:color w:val="000000"/>
        </w:rPr>
        <w:t xml:space="preserve">Writing – review &amp; editing: </w:t>
      </w:r>
      <w:r w:rsidR="0068276C" w:rsidRPr="00F64BFD">
        <w:rPr>
          <w:color w:val="000000"/>
        </w:rPr>
        <w:t xml:space="preserve">AF, TD, </w:t>
      </w:r>
      <w:proofErr w:type="gramStart"/>
      <w:r w:rsidR="0068276C" w:rsidRPr="00F64BFD">
        <w:rPr>
          <w:color w:val="000000"/>
        </w:rPr>
        <w:t>LM</w:t>
      </w:r>
      <w:proofErr w:type="gramEnd"/>
    </w:p>
    <w:bookmarkEnd w:id="3"/>
    <w:p w14:paraId="2E0CAB54" w14:textId="6C4D71F3" w:rsidR="00B52557" w:rsidRPr="00F64BFD" w:rsidRDefault="00DD225C" w:rsidP="00A16283">
      <w:pPr>
        <w:pStyle w:val="Acknowledgement"/>
        <w:ind w:left="360" w:firstLine="0"/>
        <w:jc w:val="both"/>
      </w:pPr>
      <w:r w:rsidRPr="00F64BFD">
        <w:rPr>
          <w:b/>
        </w:rPr>
        <w:t>Competing interests:</w:t>
      </w:r>
      <w:r w:rsidRPr="00F64BFD">
        <w:t xml:space="preserve"> </w:t>
      </w:r>
      <w:r w:rsidR="0068276C" w:rsidRPr="00F64BFD">
        <w:t>Fabre serves as president of Global Redistribution Advocates.</w:t>
      </w:r>
    </w:p>
    <w:p w14:paraId="73E3617C" w14:textId="22037AB8" w:rsidR="00D73714" w:rsidRPr="00F64BFD" w:rsidRDefault="00DD225C" w:rsidP="00A16283">
      <w:pPr>
        <w:pStyle w:val="Acknowledgement"/>
        <w:ind w:left="360" w:firstLine="0"/>
        <w:jc w:val="both"/>
      </w:pPr>
      <w:r w:rsidRPr="00F64BFD">
        <w:rPr>
          <w:b/>
        </w:rPr>
        <w:t>Data and materials availability:</w:t>
      </w:r>
      <w:r w:rsidRPr="00F64BFD">
        <w:t xml:space="preserve"> </w:t>
      </w:r>
      <w:r w:rsidR="0068276C" w:rsidRPr="00F64BFD">
        <w:t xml:space="preserve">All data and code of the </w:t>
      </w:r>
      <w:r w:rsidR="0068276C" w:rsidRPr="00F64BFD">
        <w:rPr>
          <w:i/>
        </w:rPr>
        <w:t>Complementary</w:t>
      </w:r>
      <w:r w:rsidR="0068276C" w:rsidRPr="00F64BFD">
        <w:t xml:space="preserve"> surveys as well as figures of the paper are available on </w:t>
      </w:r>
      <w:hyperlink r:id="rId16" w:history="1">
        <w:r w:rsidR="0068276C" w:rsidRPr="00F64BFD">
          <w:rPr>
            <w:rStyle w:val="Lienhypertexte"/>
          </w:rPr>
          <w:t>github.com/bixiou/international_attitudes_toward_global_policies</w:t>
        </w:r>
      </w:hyperlink>
      <w:r w:rsidR="0068276C" w:rsidRPr="00F64BFD">
        <w:t xml:space="preserve">. Data and code for the </w:t>
      </w:r>
      <w:r w:rsidR="0068276C" w:rsidRPr="00F64BFD">
        <w:rPr>
          <w:i/>
        </w:rPr>
        <w:t>Global</w:t>
      </w:r>
      <w:r w:rsidR="0068276C" w:rsidRPr="00F64BFD">
        <w:t xml:space="preserve"> survey </w:t>
      </w:r>
      <w:proofErr w:type="gramStart"/>
      <w:r w:rsidR="0068276C" w:rsidRPr="00F64BFD">
        <w:t>will be made</w:t>
      </w:r>
      <w:proofErr w:type="gramEnd"/>
      <w:r w:rsidR="0068276C" w:rsidRPr="00F64BFD">
        <w:t xml:space="preserve"> public upon publication.</w:t>
      </w:r>
    </w:p>
    <w:p w14:paraId="751FC283" w14:textId="1B861896" w:rsidR="00F26AF7" w:rsidRPr="00F64BFD" w:rsidRDefault="00F26AF7" w:rsidP="00A16283">
      <w:pPr>
        <w:pStyle w:val="SOMHead"/>
        <w:jc w:val="both"/>
      </w:pPr>
      <w:r w:rsidRPr="00F64BFD">
        <w:t>Supplementary Materials</w:t>
      </w:r>
    </w:p>
    <w:p w14:paraId="2E7DFE6B" w14:textId="1DC04887" w:rsidR="00D73714" w:rsidRPr="00F64BFD" w:rsidRDefault="00F31CBF" w:rsidP="001C291C">
      <w:pPr>
        <w:pStyle w:val="SOMContent"/>
        <w:jc w:val="both"/>
      </w:pPr>
      <w:r w:rsidRPr="00F64BFD">
        <w:t xml:space="preserve">Supplementary Materials include </w:t>
      </w:r>
      <w:r w:rsidRPr="00F64BFD">
        <w:rPr>
          <w:i/>
        </w:rPr>
        <w:t>Supplementary Figures and Tables</w:t>
      </w:r>
      <w:r w:rsidRPr="00F64BFD">
        <w:t>,</w:t>
      </w:r>
      <w:r w:rsidRPr="00F64BFD">
        <w:rPr>
          <w:i/>
        </w:rPr>
        <w:t xml:space="preserve"> </w:t>
      </w:r>
      <w:r w:rsidRPr="00F64BFD">
        <w:t xml:space="preserve">and </w:t>
      </w:r>
      <w:r w:rsidRPr="00F64BFD">
        <w:rPr>
          <w:i/>
        </w:rPr>
        <w:t>Materials and Methods</w:t>
      </w:r>
      <w:r w:rsidRPr="00F64BFD">
        <w:t xml:space="preserve">, itself including different sections: </w:t>
      </w:r>
      <w:r w:rsidRPr="00F64BFD">
        <w:rPr>
          <w:i/>
        </w:rPr>
        <w:t>Methods</w:t>
      </w:r>
      <w:r w:rsidRPr="00F64BFD">
        <w:t xml:space="preserve">, </w:t>
      </w:r>
      <w:r w:rsidRPr="00F64BFD">
        <w:rPr>
          <w:i/>
        </w:rPr>
        <w:t>Literature Review</w:t>
      </w:r>
      <w:r w:rsidRPr="00F64BFD">
        <w:t xml:space="preserve">, </w:t>
      </w:r>
      <w:r w:rsidRPr="00F64BFD">
        <w:rPr>
          <w:i/>
        </w:rPr>
        <w:t>Raw results</w:t>
      </w:r>
      <w:r w:rsidRPr="00F64BFD">
        <w:t xml:space="preserve">, </w:t>
      </w:r>
      <w:r w:rsidRPr="00F64BFD">
        <w:rPr>
          <w:i/>
        </w:rPr>
        <w:t>Questionnaires</w:t>
      </w:r>
      <w:r w:rsidRPr="00F64BFD">
        <w:t xml:space="preserve">, </w:t>
      </w:r>
      <w:r w:rsidRPr="00F64BFD">
        <w:rPr>
          <w:i/>
        </w:rPr>
        <w:t>Net gains from the GCS</w:t>
      </w:r>
      <w:r w:rsidRPr="00F64BFD">
        <w:t xml:space="preserve">, </w:t>
      </w:r>
      <w:r w:rsidRPr="00F64BFD">
        <w:rPr>
          <w:i/>
        </w:rPr>
        <w:t>Determinants of support</w:t>
      </w:r>
      <w:r w:rsidRPr="00F64BFD">
        <w:t>,</w:t>
      </w:r>
      <w:r w:rsidRPr="00F64BFD">
        <w:rPr>
          <w:i/>
        </w:rPr>
        <w:t xml:space="preserve"> </w:t>
      </w:r>
      <w:proofErr w:type="gramStart"/>
      <w:r w:rsidRPr="00F64BFD">
        <w:rPr>
          <w:i/>
        </w:rPr>
        <w:t>Representativeness</w:t>
      </w:r>
      <w:proofErr w:type="gramEnd"/>
      <w:r w:rsidRPr="00F64BFD">
        <w:rPr>
          <w:i/>
        </w:rPr>
        <w:t xml:space="preserve"> of the survey</w:t>
      </w:r>
      <w:r w:rsidRPr="00F64BFD">
        <w:t xml:space="preserve">, </w:t>
      </w:r>
      <w:r w:rsidRPr="00F64BFD">
        <w:rPr>
          <w:i/>
        </w:rPr>
        <w:t>Attrition analysis</w:t>
      </w:r>
      <w:r w:rsidR="00B95AA5">
        <w:t xml:space="preserve">, </w:t>
      </w:r>
      <w:r w:rsidR="00B95AA5">
        <w:rPr>
          <w:i/>
        </w:rPr>
        <w:t>Balance analysis</w:t>
      </w:r>
      <w:r w:rsidR="00B95AA5">
        <w:t xml:space="preserve"> and </w:t>
      </w:r>
      <w:r w:rsidR="00B95AA5">
        <w:rPr>
          <w:i/>
        </w:rPr>
        <w:t>Placebo tests</w:t>
      </w:r>
      <w:r w:rsidRPr="00F64BFD">
        <w:t>.</w:t>
      </w:r>
    </w:p>
    <w:sectPr w:rsidR="00D73714" w:rsidRPr="00F64BFD" w:rsidSect="000B7E4F">
      <w:headerReference w:type="default" r:id="rId17"/>
      <w:footerReference w:type="default" r:id="rId18"/>
      <w:headerReference w:type="first" r:id="rId19"/>
      <w:footerReference w:type="first" r:id="rId20"/>
      <w:pgSz w:w="12240" w:h="15840" w:code="1"/>
      <w:pgMar w:top="1296" w:right="1440" w:bottom="1296" w:left="1440" w:header="432" w:footer="720" w:gutter="0"/>
      <w:lnNumType w:countBy="5" w:distance="72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558AD4B" w14:textId="77777777" w:rsidR="001225FC" w:rsidRDefault="001225FC" w:rsidP="00D73714">
      <w:r>
        <w:separator/>
      </w:r>
    </w:p>
  </w:endnote>
  <w:endnote w:type="continuationSeparator" w:id="0">
    <w:p w14:paraId="35C99430" w14:textId="77777777" w:rsidR="001225FC" w:rsidRDefault="001225FC" w:rsidP="00D73714">
      <w:r>
        <w:continuationSeparator/>
      </w:r>
    </w:p>
  </w:endnote>
  <w:endnote w:type="continuationNotice" w:id="1">
    <w:p w14:paraId="638AD3F9" w14:textId="77777777" w:rsidR="001225FC" w:rsidRDefault="001225F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Grande">
    <w:altName w:val="Segoe UI"/>
    <w:charset w:val="00"/>
    <w:family w:val="auto"/>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BlissRegular">
    <w:altName w:val="Cambria"/>
    <w:panose1 w:val="00000000000000000000"/>
    <w:charset w:val="00"/>
    <w:family w:val="roman"/>
    <w:notTrueType/>
    <w:pitch w:val="variable"/>
    <w:sig w:usb0="00000003" w:usb1="00000000" w:usb2="00000000" w:usb3="00000000" w:csb0="00000001" w:csb1="00000000"/>
  </w:font>
  <w:font w:name="BlissMedium">
    <w:altName w:val="Cambria"/>
    <w:panose1 w:val="00000000000000000000"/>
    <w:charset w:val="00"/>
    <w:family w:val="roman"/>
    <w:notTrueType/>
    <w:pitch w:val="variable"/>
    <w:sig w:usb0="00000003" w:usb1="00000000" w:usb2="00000000" w:usb3="00000000" w:csb0="00000001" w:csb1="00000000"/>
  </w:font>
  <w:font w:name="BlissBold">
    <w:altName w:val="Cambria"/>
    <w:panose1 w:val="00000000000000000000"/>
    <w:charset w:val="00"/>
    <w:family w:val="roman"/>
    <w:notTrueType/>
    <w:pitch w:val="variable"/>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242896" w14:textId="3518A41E" w:rsidR="002C4DCA" w:rsidRDefault="002C4DCA">
    <w:pPr>
      <w:pStyle w:val="Pieddepage"/>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sidR="006F24CE">
      <w:rPr>
        <w:caps/>
        <w:noProof/>
        <w:color w:val="4F81BD" w:themeColor="accent1"/>
      </w:rPr>
      <w:t>9</w:t>
    </w:r>
    <w:r>
      <w:rPr>
        <w:caps/>
        <w:noProof/>
        <w:color w:val="4F81BD" w:themeColor="accent1"/>
      </w:rPr>
      <w:fldChar w:fldCharType="end"/>
    </w:r>
  </w:p>
  <w:p w14:paraId="4435F476" w14:textId="77777777" w:rsidR="002C4DCA" w:rsidRDefault="002C4DCA">
    <w:pPr>
      <w:pStyle w:val="Pieddepage"/>
    </w:pPr>
  </w:p>
  <w:p w14:paraId="1C631542" w14:textId="77777777" w:rsidR="00842CD8" w:rsidRDefault="00842CD8"/>
  <w:p w14:paraId="79F61CBD" w14:textId="77777777" w:rsidR="00842CD8" w:rsidRDefault="00842CD8"/>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52A9B8" w14:textId="4AEB110C" w:rsidR="002C4DCA" w:rsidRDefault="002C4DCA">
    <w:pPr>
      <w:pStyle w:val="Pieddepage"/>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1</w:t>
    </w:r>
    <w:r>
      <w:rPr>
        <w:caps/>
        <w:noProof/>
        <w:color w:val="4F81BD" w:themeColor="accent1"/>
      </w:rPr>
      <w:fldChar w:fldCharType="end"/>
    </w:r>
  </w:p>
  <w:p w14:paraId="5D45F473" w14:textId="77777777" w:rsidR="002C4DCA" w:rsidRDefault="002C4DCA">
    <w:pPr>
      <w:pStyle w:val="Pieddepage"/>
    </w:pPr>
  </w:p>
  <w:p w14:paraId="18D0A557" w14:textId="77777777" w:rsidR="00842CD8" w:rsidRDefault="00842CD8"/>
  <w:p w14:paraId="67CF555F" w14:textId="77777777" w:rsidR="00842CD8" w:rsidRDefault="00842CD8"/>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1426D95" w14:textId="77777777" w:rsidR="001225FC" w:rsidRDefault="001225FC" w:rsidP="00D73714">
      <w:r>
        <w:separator/>
      </w:r>
    </w:p>
  </w:footnote>
  <w:footnote w:type="continuationSeparator" w:id="0">
    <w:p w14:paraId="7CF9CACD" w14:textId="77777777" w:rsidR="001225FC" w:rsidRDefault="001225FC" w:rsidP="00D73714">
      <w:r>
        <w:continuationSeparator/>
      </w:r>
    </w:p>
  </w:footnote>
  <w:footnote w:type="continuationNotice" w:id="1">
    <w:p w14:paraId="34167926" w14:textId="77777777" w:rsidR="001225FC" w:rsidRDefault="001225FC"/>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6E22BD" w14:textId="7EF9662D" w:rsidR="002C4DCA" w:rsidRDefault="002C4DCA" w:rsidP="00BD3B33">
    <w:pPr>
      <w:pStyle w:val="En-tte"/>
      <w:tabs>
        <w:tab w:val="clear" w:pos="4320"/>
        <w:tab w:val="clear" w:pos="8640"/>
        <w:tab w:val="left" w:pos="3240"/>
      </w:tabs>
      <w:jc w:val="center"/>
    </w:pPr>
    <w:r w:rsidRPr="00204015">
      <w:t>S</w:t>
    </w:r>
    <w:r>
      <w:t xml:space="preserve">ubmitted Manuscript: </w:t>
    </w:r>
    <w:r w:rsidRPr="00204015">
      <w:t>Confidential</w:t>
    </w:r>
  </w:p>
  <w:p w14:paraId="61C749E8" w14:textId="56A64F9B" w:rsidR="002C4DCA" w:rsidRDefault="002C4DCA" w:rsidP="00BD3B33">
    <w:pPr>
      <w:pStyle w:val="En-tte"/>
      <w:tabs>
        <w:tab w:val="clear" w:pos="4320"/>
        <w:tab w:val="clear" w:pos="8640"/>
        <w:tab w:val="left" w:pos="3240"/>
      </w:tabs>
      <w:jc w:val="center"/>
    </w:pPr>
    <w:r>
      <w:t xml:space="preserve">Template revised </w:t>
    </w:r>
    <w:r w:rsidR="003D791C">
      <w:t>November 2022</w:t>
    </w:r>
  </w:p>
  <w:p w14:paraId="0022088F" w14:textId="77777777" w:rsidR="00842CD8" w:rsidRDefault="00842CD8"/>
  <w:p w14:paraId="1D5D58FC" w14:textId="77777777" w:rsidR="00842CD8" w:rsidRDefault="00842CD8"/>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37F5B3" w14:textId="482E2676" w:rsidR="002C4DCA" w:rsidRPr="00204015" w:rsidRDefault="002C4DCA" w:rsidP="00D73714">
    <w:pPr>
      <w:pStyle w:val="En-tte"/>
    </w:pPr>
    <w:r>
      <w:rPr>
        <w:noProof/>
      </w:rPr>
      <w:drawing>
        <wp:anchor distT="0" distB="0" distL="114300" distR="114300" simplePos="0" relativeHeight="251663872" behindDoc="1" locked="0" layoutInCell="1" allowOverlap="1" wp14:anchorId="5C67786B" wp14:editId="72EBED97">
          <wp:simplePos x="0" y="0"/>
          <wp:positionH relativeFrom="margin">
            <wp:align>left</wp:align>
          </wp:positionH>
          <wp:positionV relativeFrom="paragraph">
            <wp:posOffset>5288</wp:posOffset>
          </wp:positionV>
          <wp:extent cx="1045029" cy="457200"/>
          <wp:effectExtent l="0" t="0" r="3175" b="0"/>
          <wp:wrapTight wrapText="bothSides">
            <wp:wrapPolygon edited="0">
              <wp:start x="0" y="0"/>
              <wp:lineTo x="0" y="20700"/>
              <wp:lineTo x="21272" y="20700"/>
              <wp:lineTo x="21272"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ience-AAAS-stacked-color.jpg"/>
                  <pic:cNvPicPr/>
                </pic:nvPicPr>
                <pic:blipFill>
                  <a:blip r:embed="rId1"/>
                  <a:stretch>
                    <a:fillRect/>
                  </a:stretch>
                </pic:blipFill>
                <pic:spPr>
                  <a:xfrm>
                    <a:off x="0" y="0"/>
                    <a:ext cx="1045029" cy="457200"/>
                  </a:xfrm>
                  <a:prstGeom prst="rect">
                    <a:avLst/>
                  </a:prstGeom>
                </pic:spPr>
              </pic:pic>
            </a:graphicData>
          </a:graphic>
          <wp14:sizeRelH relativeFrom="page">
            <wp14:pctWidth>0</wp14:pctWidth>
          </wp14:sizeRelH>
          <wp14:sizeRelV relativeFrom="page">
            <wp14:pctHeight>0</wp14:pctHeight>
          </wp14:sizeRelV>
        </wp:anchor>
      </w:drawing>
    </w:r>
    <w:r>
      <w:tab/>
    </w:r>
    <w:r w:rsidRPr="00204015">
      <w:t>Submitted Manuscript: Confidential</w:t>
    </w:r>
    <w:r>
      <w:tab/>
    </w:r>
  </w:p>
  <w:p w14:paraId="39D9CEFC" w14:textId="15DB7D42" w:rsidR="002C4DCA" w:rsidRDefault="002C4DCA" w:rsidP="00D73714">
    <w:pPr>
      <w:pStyle w:val="En-tte"/>
    </w:pPr>
  </w:p>
  <w:p w14:paraId="7B19CA3F" w14:textId="77777777" w:rsidR="00842CD8" w:rsidRDefault="00842CD8"/>
  <w:p w14:paraId="2E13FEE6" w14:textId="77777777" w:rsidR="00842CD8" w:rsidRDefault="00842CD8"/>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8306B6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2C0A9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FF8797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7B8ABE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8FC955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C76FFC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C34C55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C06808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50088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C8A39C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6773BE3"/>
    <w:multiLevelType w:val="hybridMultilevel"/>
    <w:tmpl w:val="0D26DF3A"/>
    <w:lvl w:ilvl="0" w:tplc="D33C41A0">
      <w:start w:val="1"/>
      <w:numFmt w:val="decimal"/>
      <w:lvlText w:val="%1."/>
      <w:lvlJc w:val="left"/>
      <w:pPr>
        <w:ind w:left="360" w:hanging="360"/>
      </w:pPr>
      <w:rPr>
        <w:rFonts w:asciiTheme="minorHAnsi" w:hAnsiTheme="minorHAnsi" w:cstheme="minorBidi"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1478067D"/>
    <w:multiLevelType w:val="hybridMultilevel"/>
    <w:tmpl w:val="9FB67F7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80A411F"/>
    <w:multiLevelType w:val="hybridMultilevel"/>
    <w:tmpl w:val="0FC8DB7E"/>
    <w:lvl w:ilvl="0" w:tplc="B91E5E5A">
      <w:start w:val="1"/>
      <w:numFmt w:val="decimal"/>
      <w:lvlText w:val="%1."/>
      <w:lvlJc w:val="left"/>
      <w:pPr>
        <w:ind w:left="720" w:hanging="360"/>
      </w:pPr>
      <w:rPr>
        <w:rFonts w:asciiTheme="minorHAnsi" w:hAnsiTheme="minorHAns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C002992"/>
    <w:multiLevelType w:val="hybridMultilevel"/>
    <w:tmpl w:val="EB90B856"/>
    <w:lvl w:ilvl="0" w:tplc="0409000F">
      <w:start w:val="1"/>
      <w:numFmt w:val="decimal"/>
      <w:lvlText w:val="%1."/>
      <w:lvlJc w:val="left"/>
      <w:pPr>
        <w:ind w:left="1637"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F5E69A7"/>
    <w:multiLevelType w:val="hybridMultilevel"/>
    <w:tmpl w:val="DC5434E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6" w15:restartNumberingAfterBreak="0">
    <w:nsid w:val="571C09D9"/>
    <w:multiLevelType w:val="multilevel"/>
    <w:tmpl w:val="D8C0F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2"/>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13">
    <w:abstractNumId w:val="15"/>
  </w:num>
  <w:num w:numId="14">
    <w:abstractNumId w:val="16"/>
  </w:num>
  <w:num w:numId="15">
    <w:abstractNumId w:val="13"/>
  </w:num>
  <w:num w:numId="16">
    <w:abstractNumId w:val="11"/>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stylePaneFormatFilter w:val="3704" w:allStyles="0" w:customStyles="0" w:latentStyles="1" w:stylesInUse="0" w:headingStyles="0" w:numberingStyles="0" w:tableStyles="0" w:directFormattingOnRuns="1" w:directFormattingOnParagraphs="1" w:directFormattingOnNumbering="1" w:directFormattingOnTables="0" w:clearFormatting="1" w:top3HeadingStyles="1" w:visibleStyles="0" w:alternateStyleNames="0"/>
  <w:stylePaneSortMethod w:val="0000"/>
  <w:doNotTrackMoves/>
  <w:doNotTrackFormatting/>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261D"/>
    <w:rsid w:val="0000412D"/>
    <w:rsid w:val="000052FE"/>
    <w:rsid w:val="00010A90"/>
    <w:rsid w:val="0001644F"/>
    <w:rsid w:val="00017543"/>
    <w:rsid w:val="00022F72"/>
    <w:rsid w:val="00026FDD"/>
    <w:rsid w:val="000353D7"/>
    <w:rsid w:val="000464E0"/>
    <w:rsid w:val="000562CC"/>
    <w:rsid w:val="000574BB"/>
    <w:rsid w:val="00063761"/>
    <w:rsid w:val="00071B2F"/>
    <w:rsid w:val="00075B68"/>
    <w:rsid w:val="00077272"/>
    <w:rsid w:val="00083152"/>
    <w:rsid w:val="0008334E"/>
    <w:rsid w:val="00085D75"/>
    <w:rsid w:val="00095099"/>
    <w:rsid w:val="000B7E4F"/>
    <w:rsid w:val="000C460C"/>
    <w:rsid w:val="000C53A0"/>
    <w:rsid w:val="000C7F0C"/>
    <w:rsid w:val="000D3B4B"/>
    <w:rsid w:val="000F0553"/>
    <w:rsid w:val="000F123D"/>
    <w:rsid w:val="000F6BBD"/>
    <w:rsid w:val="001001A9"/>
    <w:rsid w:val="00101767"/>
    <w:rsid w:val="001074DD"/>
    <w:rsid w:val="00107ADE"/>
    <w:rsid w:val="00110652"/>
    <w:rsid w:val="00111899"/>
    <w:rsid w:val="0011738B"/>
    <w:rsid w:val="001225FC"/>
    <w:rsid w:val="00122855"/>
    <w:rsid w:val="00124ABC"/>
    <w:rsid w:val="001331D7"/>
    <w:rsid w:val="00142689"/>
    <w:rsid w:val="001447DE"/>
    <w:rsid w:val="0015419E"/>
    <w:rsid w:val="0015549E"/>
    <w:rsid w:val="001617C0"/>
    <w:rsid w:val="00163E95"/>
    <w:rsid w:val="00164B25"/>
    <w:rsid w:val="00174D19"/>
    <w:rsid w:val="001775FA"/>
    <w:rsid w:val="00183D90"/>
    <w:rsid w:val="0019094B"/>
    <w:rsid w:val="001917F0"/>
    <w:rsid w:val="001B2E30"/>
    <w:rsid w:val="001C291C"/>
    <w:rsid w:val="001C4CC8"/>
    <w:rsid w:val="001D3DE1"/>
    <w:rsid w:val="001D4C6A"/>
    <w:rsid w:val="001D6F22"/>
    <w:rsid w:val="001E28EA"/>
    <w:rsid w:val="001E494A"/>
    <w:rsid w:val="001E7AE2"/>
    <w:rsid w:val="00200048"/>
    <w:rsid w:val="002015DE"/>
    <w:rsid w:val="002053AF"/>
    <w:rsid w:val="0021079F"/>
    <w:rsid w:val="00222EED"/>
    <w:rsid w:val="00227AE4"/>
    <w:rsid w:val="00230D22"/>
    <w:rsid w:val="002318D4"/>
    <w:rsid w:val="00234049"/>
    <w:rsid w:val="00236F8D"/>
    <w:rsid w:val="002435E3"/>
    <w:rsid w:val="002475FA"/>
    <w:rsid w:val="00270F47"/>
    <w:rsid w:val="0028226B"/>
    <w:rsid w:val="00285137"/>
    <w:rsid w:val="00290ED2"/>
    <w:rsid w:val="0029404C"/>
    <w:rsid w:val="002A192C"/>
    <w:rsid w:val="002A6B1F"/>
    <w:rsid w:val="002B0D3E"/>
    <w:rsid w:val="002B64AB"/>
    <w:rsid w:val="002C07E9"/>
    <w:rsid w:val="002C33B8"/>
    <w:rsid w:val="002C4DCA"/>
    <w:rsid w:val="002E13DD"/>
    <w:rsid w:val="002E5C7C"/>
    <w:rsid w:val="002E60B9"/>
    <w:rsid w:val="002E7A3C"/>
    <w:rsid w:val="002F7740"/>
    <w:rsid w:val="00307F53"/>
    <w:rsid w:val="00310501"/>
    <w:rsid w:val="0031794B"/>
    <w:rsid w:val="00340ACB"/>
    <w:rsid w:val="00345066"/>
    <w:rsid w:val="00357455"/>
    <w:rsid w:val="00363BF8"/>
    <w:rsid w:val="003658DF"/>
    <w:rsid w:val="00370FED"/>
    <w:rsid w:val="00381E32"/>
    <w:rsid w:val="0038427C"/>
    <w:rsid w:val="003851C5"/>
    <w:rsid w:val="00391FA5"/>
    <w:rsid w:val="003A24E9"/>
    <w:rsid w:val="003A77E5"/>
    <w:rsid w:val="003A7E63"/>
    <w:rsid w:val="003B0531"/>
    <w:rsid w:val="003B1649"/>
    <w:rsid w:val="003B2540"/>
    <w:rsid w:val="003C1C49"/>
    <w:rsid w:val="003C2547"/>
    <w:rsid w:val="003C58F0"/>
    <w:rsid w:val="003D39E6"/>
    <w:rsid w:val="003D548C"/>
    <w:rsid w:val="003D6392"/>
    <w:rsid w:val="003D791C"/>
    <w:rsid w:val="003E2BE6"/>
    <w:rsid w:val="003E332E"/>
    <w:rsid w:val="003E40AA"/>
    <w:rsid w:val="003E47D5"/>
    <w:rsid w:val="003F19B9"/>
    <w:rsid w:val="003F2090"/>
    <w:rsid w:val="003F761E"/>
    <w:rsid w:val="0040157B"/>
    <w:rsid w:val="004057E5"/>
    <w:rsid w:val="00406695"/>
    <w:rsid w:val="00432A92"/>
    <w:rsid w:val="00447199"/>
    <w:rsid w:val="00447EB3"/>
    <w:rsid w:val="00456E08"/>
    <w:rsid w:val="00464ABD"/>
    <w:rsid w:val="00465F7D"/>
    <w:rsid w:val="00475539"/>
    <w:rsid w:val="00482684"/>
    <w:rsid w:val="00483876"/>
    <w:rsid w:val="004876B9"/>
    <w:rsid w:val="004A4ABB"/>
    <w:rsid w:val="004A5DD4"/>
    <w:rsid w:val="004B4F4B"/>
    <w:rsid w:val="004B6AD4"/>
    <w:rsid w:val="004C0CBE"/>
    <w:rsid w:val="004C16CE"/>
    <w:rsid w:val="004D10EA"/>
    <w:rsid w:val="004D19A5"/>
    <w:rsid w:val="004D2809"/>
    <w:rsid w:val="004D2EF6"/>
    <w:rsid w:val="004D4F75"/>
    <w:rsid w:val="004D6781"/>
    <w:rsid w:val="004E7B49"/>
    <w:rsid w:val="004F5D00"/>
    <w:rsid w:val="00505A11"/>
    <w:rsid w:val="00517675"/>
    <w:rsid w:val="005202B7"/>
    <w:rsid w:val="0052282C"/>
    <w:rsid w:val="00545DD8"/>
    <w:rsid w:val="00550E9E"/>
    <w:rsid w:val="00557070"/>
    <w:rsid w:val="00560CF5"/>
    <w:rsid w:val="005659B1"/>
    <w:rsid w:val="00565D96"/>
    <w:rsid w:val="00567935"/>
    <w:rsid w:val="00572498"/>
    <w:rsid w:val="00575375"/>
    <w:rsid w:val="00576E95"/>
    <w:rsid w:val="00583CCA"/>
    <w:rsid w:val="005862F3"/>
    <w:rsid w:val="005A3D23"/>
    <w:rsid w:val="005A54A8"/>
    <w:rsid w:val="005B50D5"/>
    <w:rsid w:val="005C12DE"/>
    <w:rsid w:val="005C7511"/>
    <w:rsid w:val="005C7805"/>
    <w:rsid w:val="005D1F27"/>
    <w:rsid w:val="005E7C63"/>
    <w:rsid w:val="005F6F65"/>
    <w:rsid w:val="00606EBD"/>
    <w:rsid w:val="006161C9"/>
    <w:rsid w:val="00622606"/>
    <w:rsid w:val="00623A05"/>
    <w:rsid w:val="00624BDD"/>
    <w:rsid w:val="00627266"/>
    <w:rsid w:val="00631669"/>
    <w:rsid w:val="00632F22"/>
    <w:rsid w:val="0064261D"/>
    <w:rsid w:val="006455DA"/>
    <w:rsid w:val="006500DF"/>
    <w:rsid w:val="0065050E"/>
    <w:rsid w:val="0065435C"/>
    <w:rsid w:val="00655A58"/>
    <w:rsid w:val="00666EF1"/>
    <w:rsid w:val="006757DB"/>
    <w:rsid w:val="0068276C"/>
    <w:rsid w:val="006828D6"/>
    <w:rsid w:val="00690FDE"/>
    <w:rsid w:val="0069104C"/>
    <w:rsid w:val="006A0DD2"/>
    <w:rsid w:val="006A2645"/>
    <w:rsid w:val="006A4247"/>
    <w:rsid w:val="006A62B2"/>
    <w:rsid w:val="006A7883"/>
    <w:rsid w:val="006B5D70"/>
    <w:rsid w:val="006C117B"/>
    <w:rsid w:val="006C6348"/>
    <w:rsid w:val="006C787F"/>
    <w:rsid w:val="006D108B"/>
    <w:rsid w:val="006D40FF"/>
    <w:rsid w:val="006D51AB"/>
    <w:rsid w:val="006D718F"/>
    <w:rsid w:val="006E2D52"/>
    <w:rsid w:val="006E3EBE"/>
    <w:rsid w:val="006E48F0"/>
    <w:rsid w:val="006E5832"/>
    <w:rsid w:val="006E590E"/>
    <w:rsid w:val="006F1AC9"/>
    <w:rsid w:val="006F24CE"/>
    <w:rsid w:val="00701DA9"/>
    <w:rsid w:val="00701FDB"/>
    <w:rsid w:val="00706E27"/>
    <w:rsid w:val="007113A9"/>
    <w:rsid w:val="007161A3"/>
    <w:rsid w:val="00716CFA"/>
    <w:rsid w:val="00741D39"/>
    <w:rsid w:val="00742782"/>
    <w:rsid w:val="007440FE"/>
    <w:rsid w:val="0074692B"/>
    <w:rsid w:val="00755125"/>
    <w:rsid w:val="00755670"/>
    <w:rsid w:val="0076048F"/>
    <w:rsid w:val="0077592F"/>
    <w:rsid w:val="00782329"/>
    <w:rsid w:val="007834FD"/>
    <w:rsid w:val="007868D5"/>
    <w:rsid w:val="007A3AE7"/>
    <w:rsid w:val="007B0A2E"/>
    <w:rsid w:val="007B1FB7"/>
    <w:rsid w:val="007B463E"/>
    <w:rsid w:val="007B4822"/>
    <w:rsid w:val="007B7E30"/>
    <w:rsid w:val="007C05D6"/>
    <w:rsid w:val="007C6679"/>
    <w:rsid w:val="007D14F3"/>
    <w:rsid w:val="007D733F"/>
    <w:rsid w:val="007E37C1"/>
    <w:rsid w:val="007F20A8"/>
    <w:rsid w:val="00821BBC"/>
    <w:rsid w:val="008270D8"/>
    <w:rsid w:val="00835152"/>
    <w:rsid w:val="008355F1"/>
    <w:rsid w:val="00837A68"/>
    <w:rsid w:val="00842CD8"/>
    <w:rsid w:val="0084615B"/>
    <w:rsid w:val="0084745B"/>
    <w:rsid w:val="00865596"/>
    <w:rsid w:val="0086656C"/>
    <w:rsid w:val="00891F82"/>
    <w:rsid w:val="008A1E9E"/>
    <w:rsid w:val="008B018C"/>
    <w:rsid w:val="008B2D70"/>
    <w:rsid w:val="008B420E"/>
    <w:rsid w:val="008C361F"/>
    <w:rsid w:val="008C5F47"/>
    <w:rsid w:val="008D5410"/>
    <w:rsid w:val="008F2233"/>
    <w:rsid w:val="0090050B"/>
    <w:rsid w:val="0092670B"/>
    <w:rsid w:val="00942EB0"/>
    <w:rsid w:val="009526C9"/>
    <w:rsid w:val="009719B2"/>
    <w:rsid w:val="00971D95"/>
    <w:rsid w:val="0097571B"/>
    <w:rsid w:val="00980B9F"/>
    <w:rsid w:val="009966F9"/>
    <w:rsid w:val="009A51BB"/>
    <w:rsid w:val="009A6B8F"/>
    <w:rsid w:val="009C2DE3"/>
    <w:rsid w:val="009E1EAC"/>
    <w:rsid w:val="009E58DC"/>
    <w:rsid w:val="009E78A6"/>
    <w:rsid w:val="009F2A61"/>
    <w:rsid w:val="009F2B56"/>
    <w:rsid w:val="009F70E2"/>
    <w:rsid w:val="00A07C12"/>
    <w:rsid w:val="00A127AE"/>
    <w:rsid w:val="00A16283"/>
    <w:rsid w:val="00A16681"/>
    <w:rsid w:val="00A1748D"/>
    <w:rsid w:val="00A17C1D"/>
    <w:rsid w:val="00A210C4"/>
    <w:rsid w:val="00A23CD5"/>
    <w:rsid w:val="00A25E52"/>
    <w:rsid w:val="00A508BD"/>
    <w:rsid w:val="00A51678"/>
    <w:rsid w:val="00A53647"/>
    <w:rsid w:val="00A56752"/>
    <w:rsid w:val="00A644A5"/>
    <w:rsid w:val="00A77BD6"/>
    <w:rsid w:val="00A80658"/>
    <w:rsid w:val="00A83171"/>
    <w:rsid w:val="00A861BA"/>
    <w:rsid w:val="00A878A7"/>
    <w:rsid w:val="00A940D1"/>
    <w:rsid w:val="00A954C5"/>
    <w:rsid w:val="00AA14AF"/>
    <w:rsid w:val="00AA446F"/>
    <w:rsid w:val="00AC4045"/>
    <w:rsid w:val="00AD1F9F"/>
    <w:rsid w:val="00AD471D"/>
    <w:rsid w:val="00AD6057"/>
    <w:rsid w:val="00AF6AFC"/>
    <w:rsid w:val="00B01CB1"/>
    <w:rsid w:val="00B04786"/>
    <w:rsid w:val="00B052C9"/>
    <w:rsid w:val="00B0541D"/>
    <w:rsid w:val="00B0747B"/>
    <w:rsid w:val="00B10836"/>
    <w:rsid w:val="00B330FD"/>
    <w:rsid w:val="00B40F6D"/>
    <w:rsid w:val="00B422F9"/>
    <w:rsid w:val="00B47B29"/>
    <w:rsid w:val="00B504DA"/>
    <w:rsid w:val="00B52557"/>
    <w:rsid w:val="00B61DCB"/>
    <w:rsid w:val="00B63221"/>
    <w:rsid w:val="00B6768D"/>
    <w:rsid w:val="00B756CD"/>
    <w:rsid w:val="00B82FEA"/>
    <w:rsid w:val="00B84598"/>
    <w:rsid w:val="00B9331C"/>
    <w:rsid w:val="00B95AA5"/>
    <w:rsid w:val="00B95CEA"/>
    <w:rsid w:val="00BA1D02"/>
    <w:rsid w:val="00BA64AE"/>
    <w:rsid w:val="00BB7527"/>
    <w:rsid w:val="00BB7EF9"/>
    <w:rsid w:val="00BC3774"/>
    <w:rsid w:val="00BC550E"/>
    <w:rsid w:val="00BC7D57"/>
    <w:rsid w:val="00BD127C"/>
    <w:rsid w:val="00BD1667"/>
    <w:rsid w:val="00BD3B33"/>
    <w:rsid w:val="00BD576C"/>
    <w:rsid w:val="00BE151A"/>
    <w:rsid w:val="00BE1EA8"/>
    <w:rsid w:val="00BE3F0C"/>
    <w:rsid w:val="00BE5D15"/>
    <w:rsid w:val="00BF32CF"/>
    <w:rsid w:val="00BF6C48"/>
    <w:rsid w:val="00C07264"/>
    <w:rsid w:val="00C13940"/>
    <w:rsid w:val="00C17F1B"/>
    <w:rsid w:val="00C20240"/>
    <w:rsid w:val="00C22A04"/>
    <w:rsid w:val="00C33662"/>
    <w:rsid w:val="00C3528D"/>
    <w:rsid w:val="00C42380"/>
    <w:rsid w:val="00C426A5"/>
    <w:rsid w:val="00C4541F"/>
    <w:rsid w:val="00C52F5F"/>
    <w:rsid w:val="00C61E91"/>
    <w:rsid w:val="00C62125"/>
    <w:rsid w:val="00C621C7"/>
    <w:rsid w:val="00C708FE"/>
    <w:rsid w:val="00C741DD"/>
    <w:rsid w:val="00C834BA"/>
    <w:rsid w:val="00C86E03"/>
    <w:rsid w:val="00CA296B"/>
    <w:rsid w:val="00CB0434"/>
    <w:rsid w:val="00CB7741"/>
    <w:rsid w:val="00CC2657"/>
    <w:rsid w:val="00CC62F7"/>
    <w:rsid w:val="00CC68E6"/>
    <w:rsid w:val="00CC7625"/>
    <w:rsid w:val="00CC76F5"/>
    <w:rsid w:val="00CD21C2"/>
    <w:rsid w:val="00CE6F3A"/>
    <w:rsid w:val="00CF33DA"/>
    <w:rsid w:val="00CF3BEC"/>
    <w:rsid w:val="00D01145"/>
    <w:rsid w:val="00D072BE"/>
    <w:rsid w:val="00D113B7"/>
    <w:rsid w:val="00D119C1"/>
    <w:rsid w:val="00D40655"/>
    <w:rsid w:val="00D47412"/>
    <w:rsid w:val="00D50429"/>
    <w:rsid w:val="00D61494"/>
    <w:rsid w:val="00D70548"/>
    <w:rsid w:val="00D73714"/>
    <w:rsid w:val="00D768B9"/>
    <w:rsid w:val="00D802B4"/>
    <w:rsid w:val="00D805A6"/>
    <w:rsid w:val="00D80B8C"/>
    <w:rsid w:val="00D96AFA"/>
    <w:rsid w:val="00DA182E"/>
    <w:rsid w:val="00DA23C4"/>
    <w:rsid w:val="00DA4A27"/>
    <w:rsid w:val="00DA7E8E"/>
    <w:rsid w:val="00DB01D8"/>
    <w:rsid w:val="00DB5375"/>
    <w:rsid w:val="00DB72E6"/>
    <w:rsid w:val="00DC1DED"/>
    <w:rsid w:val="00DC51CA"/>
    <w:rsid w:val="00DD0D48"/>
    <w:rsid w:val="00DD225C"/>
    <w:rsid w:val="00DD321E"/>
    <w:rsid w:val="00DE0E63"/>
    <w:rsid w:val="00DE28BD"/>
    <w:rsid w:val="00DE7047"/>
    <w:rsid w:val="00DF1587"/>
    <w:rsid w:val="00E0133A"/>
    <w:rsid w:val="00E0440F"/>
    <w:rsid w:val="00E05FE2"/>
    <w:rsid w:val="00E21063"/>
    <w:rsid w:val="00E27ADB"/>
    <w:rsid w:val="00E351C0"/>
    <w:rsid w:val="00E37C62"/>
    <w:rsid w:val="00E56D3D"/>
    <w:rsid w:val="00E627DD"/>
    <w:rsid w:val="00E701D7"/>
    <w:rsid w:val="00E72365"/>
    <w:rsid w:val="00E737F7"/>
    <w:rsid w:val="00E74349"/>
    <w:rsid w:val="00E75FA3"/>
    <w:rsid w:val="00E76B37"/>
    <w:rsid w:val="00EA5590"/>
    <w:rsid w:val="00EA620F"/>
    <w:rsid w:val="00EA734E"/>
    <w:rsid w:val="00EB062C"/>
    <w:rsid w:val="00EB3D90"/>
    <w:rsid w:val="00EC685E"/>
    <w:rsid w:val="00ED08A6"/>
    <w:rsid w:val="00ED3C7E"/>
    <w:rsid w:val="00ED4D2D"/>
    <w:rsid w:val="00ED7877"/>
    <w:rsid w:val="00ED7B28"/>
    <w:rsid w:val="00ED7EA4"/>
    <w:rsid w:val="00EE1D99"/>
    <w:rsid w:val="00EE29F6"/>
    <w:rsid w:val="00EE6929"/>
    <w:rsid w:val="00EF3AE7"/>
    <w:rsid w:val="00EF5F27"/>
    <w:rsid w:val="00EF69D9"/>
    <w:rsid w:val="00EF7E51"/>
    <w:rsid w:val="00F03BE7"/>
    <w:rsid w:val="00F15B30"/>
    <w:rsid w:val="00F263F6"/>
    <w:rsid w:val="00F26AF7"/>
    <w:rsid w:val="00F31CBF"/>
    <w:rsid w:val="00F44B6F"/>
    <w:rsid w:val="00F5789C"/>
    <w:rsid w:val="00F6240B"/>
    <w:rsid w:val="00F64BFD"/>
    <w:rsid w:val="00F66D82"/>
    <w:rsid w:val="00F67DE5"/>
    <w:rsid w:val="00F716A3"/>
    <w:rsid w:val="00F72442"/>
    <w:rsid w:val="00F739FD"/>
    <w:rsid w:val="00F774A8"/>
    <w:rsid w:val="00F83556"/>
    <w:rsid w:val="00F955DB"/>
    <w:rsid w:val="00FB6FB6"/>
    <w:rsid w:val="00FC3E35"/>
    <w:rsid w:val="00FD48F1"/>
    <w:rsid w:val="00FD546E"/>
    <w:rsid w:val="00FE62B9"/>
    <w:rsid w:val="00FF157A"/>
    <w:rsid w:val="7FEA16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F2DF832"/>
  <w15:docId w15:val="{40C478E8-9839-4A94-9CD0-F2813CAF5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iPriority="0" w:unhideWhenUsed="1"/>
    <w:lsdException w:name="HTML Address" w:semiHidden="1" w:unhideWhenUsed="1"/>
    <w:lsdException w:name="HTML Cite" w:semiHidden="1" w:uiPriority="0"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iPriority="0"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37"/>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7F20"/>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BaseText">
    <w:name w:val="Base_Text"/>
    <w:rsid w:val="009A3899"/>
    <w:pPr>
      <w:spacing w:before="120"/>
    </w:pPr>
    <w:rPr>
      <w:rFonts w:eastAsia="Times New Roman"/>
      <w:sz w:val="24"/>
      <w:szCs w:val="24"/>
    </w:rPr>
  </w:style>
  <w:style w:type="paragraph" w:customStyle="1" w:styleId="1stparatext">
    <w:name w:val="1st para text"/>
    <w:basedOn w:val="BaseText"/>
    <w:rsid w:val="009A3899"/>
  </w:style>
  <w:style w:type="paragraph" w:customStyle="1" w:styleId="BaseHeading">
    <w:name w:val="Base_Heading"/>
    <w:rsid w:val="009A3899"/>
    <w:pPr>
      <w:keepNext/>
      <w:spacing w:before="240"/>
      <w:outlineLvl w:val="0"/>
    </w:pPr>
    <w:rPr>
      <w:rFonts w:eastAsia="Times New Roman"/>
      <w:kern w:val="28"/>
      <w:sz w:val="28"/>
      <w:szCs w:val="28"/>
    </w:rPr>
  </w:style>
  <w:style w:type="paragraph" w:customStyle="1" w:styleId="AbstractHead">
    <w:name w:val="Abstract Head"/>
    <w:basedOn w:val="BaseHeading"/>
    <w:rsid w:val="009A3899"/>
  </w:style>
  <w:style w:type="paragraph" w:customStyle="1" w:styleId="AbstractSummary">
    <w:name w:val="Abstract/Summary"/>
    <w:basedOn w:val="BaseText"/>
    <w:rsid w:val="009A3899"/>
  </w:style>
  <w:style w:type="paragraph" w:customStyle="1" w:styleId="Referencesandnotes">
    <w:name w:val="References and notes"/>
    <w:basedOn w:val="BaseText"/>
    <w:rsid w:val="009A3899"/>
    <w:pPr>
      <w:ind w:left="720" w:hanging="720"/>
    </w:pPr>
  </w:style>
  <w:style w:type="paragraph" w:customStyle="1" w:styleId="Acknowledgement">
    <w:name w:val="Acknowledgement"/>
    <w:basedOn w:val="Referencesandnotes"/>
    <w:rsid w:val="009A3899"/>
  </w:style>
  <w:style w:type="paragraph" w:customStyle="1" w:styleId="Subhead">
    <w:name w:val="Subhead"/>
    <w:basedOn w:val="BaseHeading"/>
    <w:rsid w:val="009A3899"/>
    <w:rPr>
      <w:b/>
      <w:bCs/>
      <w:sz w:val="24"/>
      <w:szCs w:val="24"/>
    </w:rPr>
  </w:style>
  <w:style w:type="paragraph" w:customStyle="1" w:styleId="AppendixHead">
    <w:name w:val="AppendixHead"/>
    <w:basedOn w:val="Subhead"/>
    <w:rsid w:val="009A3899"/>
  </w:style>
  <w:style w:type="paragraph" w:customStyle="1" w:styleId="AppendixSubhead">
    <w:name w:val="AppendixSubhead"/>
    <w:basedOn w:val="Subhead"/>
    <w:rsid w:val="009A3899"/>
  </w:style>
  <w:style w:type="paragraph" w:customStyle="1" w:styleId="Articletype">
    <w:name w:val="Article type"/>
    <w:basedOn w:val="BaseText"/>
    <w:rsid w:val="009A3899"/>
  </w:style>
  <w:style w:type="character" w:customStyle="1" w:styleId="aubase">
    <w:name w:val="au_base"/>
    <w:rsid w:val="009A3899"/>
    <w:rPr>
      <w:sz w:val="24"/>
    </w:rPr>
  </w:style>
  <w:style w:type="character" w:customStyle="1" w:styleId="aucollab">
    <w:name w:val="au_collab"/>
    <w:basedOn w:val="aubase"/>
    <w:rsid w:val="009A3899"/>
    <w:rPr>
      <w:sz w:val="24"/>
      <w:bdr w:val="none" w:sz="0" w:space="0" w:color="auto"/>
      <w:shd w:val="clear" w:color="auto" w:fill="C0C0C0"/>
    </w:rPr>
  </w:style>
  <w:style w:type="character" w:customStyle="1" w:styleId="audeg">
    <w:name w:val="au_deg"/>
    <w:basedOn w:val="Policepardfaut"/>
    <w:rsid w:val="009A3899"/>
    <w:rPr>
      <w:sz w:val="24"/>
      <w:bdr w:val="none" w:sz="0" w:space="0" w:color="auto"/>
      <w:shd w:val="clear" w:color="auto" w:fill="FFFF00"/>
    </w:rPr>
  </w:style>
  <w:style w:type="character" w:customStyle="1" w:styleId="aufname">
    <w:name w:val="au_fname"/>
    <w:basedOn w:val="aubase"/>
    <w:rsid w:val="009A3899"/>
    <w:rPr>
      <w:sz w:val="24"/>
      <w:bdr w:val="none" w:sz="0" w:space="0" w:color="auto"/>
      <w:shd w:val="clear" w:color="auto" w:fill="00FFFF"/>
    </w:rPr>
  </w:style>
  <w:style w:type="character" w:customStyle="1" w:styleId="aurole">
    <w:name w:val="au_role"/>
    <w:basedOn w:val="aubase"/>
    <w:rsid w:val="009A3899"/>
    <w:rPr>
      <w:sz w:val="24"/>
      <w:bdr w:val="none" w:sz="0" w:space="0" w:color="auto"/>
      <w:shd w:val="clear" w:color="auto" w:fill="808000"/>
    </w:rPr>
  </w:style>
  <w:style w:type="character" w:customStyle="1" w:styleId="ausuffix">
    <w:name w:val="au_suffix"/>
    <w:basedOn w:val="aubase"/>
    <w:rsid w:val="009A3899"/>
    <w:rPr>
      <w:sz w:val="24"/>
      <w:bdr w:val="none" w:sz="0" w:space="0" w:color="auto"/>
      <w:shd w:val="clear" w:color="auto" w:fill="FF00FF"/>
    </w:rPr>
  </w:style>
  <w:style w:type="character" w:customStyle="1" w:styleId="ausurname">
    <w:name w:val="au_surname"/>
    <w:basedOn w:val="aubase"/>
    <w:rsid w:val="009A3899"/>
    <w:rPr>
      <w:sz w:val="24"/>
      <w:bdr w:val="none" w:sz="0" w:space="0" w:color="auto"/>
      <w:shd w:val="clear" w:color="auto" w:fill="00FF00"/>
    </w:rPr>
  </w:style>
  <w:style w:type="paragraph" w:customStyle="1" w:styleId="AuthorAttribute">
    <w:name w:val="Author Attribute"/>
    <w:basedOn w:val="BaseText"/>
    <w:rsid w:val="009A3899"/>
    <w:pPr>
      <w:spacing w:before="480"/>
    </w:pPr>
  </w:style>
  <w:style w:type="paragraph" w:customStyle="1" w:styleId="Footnote">
    <w:name w:val="Footnote"/>
    <w:basedOn w:val="BaseText"/>
    <w:rsid w:val="009A3899"/>
  </w:style>
  <w:style w:type="paragraph" w:customStyle="1" w:styleId="AuthorFootnote">
    <w:name w:val="AuthorFootnote"/>
    <w:basedOn w:val="Footnote"/>
    <w:rsid w:val="009A3899"/>
    <w:pPr>
      <w:autoSpaceDE w:val="0"/>
      <w:autoSpaceDN w:val="0"/>
      <w:adjustRightInd w:val="0"/>
    </w:pPr>
    <w:rPr>
      <w:lang w:bidi="he-IL"/>
    </w:rPr>
  </w:style>
  <w:style w:type="paragraph" w:customStyle="1" w:styleId="Authors">
    <w:name w:val="Authors"/>
    <w:basedOn w:val="BaseText"/>
    <w:rsid w:val="009A3899"/>
    <w:pPr>
      <w:spacing w:after="360"/>
      <w:jc w:val="center"/>
    </w:pPr>
  </w:style>
  <w:style w:type="paragraph" w:styleId="Textedebulles">
    <w:name w:val="Balloon Text"/>
    <w:basedOn w:val="Normal"/>
    <w:link w:val="TextedebullesCar"/>
    <w:semiHidden/>
    <w:rsid w:val="009A3899"/>
    <w:rPr>
      <w:rFonts w:ascii="Lucida Grande" w:eastAsia="Times New Roman" w:hAnsi="Lucida Grande"/>
      <w:sz w:val="18"/>
      <w:szCs w:val="18"/>
    </w:rPr>
  </w:style>
  <w:style w:type="character" w:customStyle="1" w:styleId="TextedebullesCar">
    <w:name w:val="Texte de bulles Car"/>
    <w:basedOn w:val="Policepardfaut"/>
    <w:link w:val="Textedebulles"/>
    <w:semiHidden/>
    <w:rsid w:val="009A3899"/>
    <w:rPr>
      <w:rFonts w:ascii="Lucida Grande" w:eastAsia="Times New Roman" w:hAnsi="Lucida Grande"/>
      <w:sz w:val="18"/>
      <w:szCs w:val="18"/>
    </w:rPr>
  </w:style>
  <w:style w:type="character" w:customStyle="1" w:styleId="bibarticle">
    <w:name w:val="bib_article"/>
    <w:basedOn w:val="Policepardfaut"/>
    <w:rsid w:val="009A3899"/>
    <w:rPr>
      <w:sz w:val="24"/>
      <w:bdr w:val="none" w:sz="0" w:space="0" w:color="auto"/>
      <w:shd w:val="clear" w:color="auto" w:fill="00FFFF"/>
    </w:rPr>
  </w:style>
  <w:style w:type="character" w:customStyle="1" w:styleId="bibbase">
    <w:name w:val="bib_base"/>
    <w:rsid w:val="009A3899"/>
    <w:rPr>
      <w:sz w:val="24"/>
    </w:rPr>
  </w:style>
  <w:style w:type="character" w:customStyle="1" w:styleId="bibcomment">
    <w:name w:val="bib_comment"/>
    <w:basedOn w:val="bibbase"/>
    <w:rsid w:val="009A3899"/>
    <w:rPr>
      <w:sz w:val="24"/>
    </w:rPr>
  </w:style>
  <w:style w:type="character" w:customStyle="1" w:styleId="bibdeg">
    <w:name w:val="bib_deg"/>
    <w:basedOn w:val="bibbase"/>
    <w:rsid w:val="009A3899"/>
    <w:rPr>
      <w:sz w:val="24"/>
    </w:rPr>
  </w:style>
  <w:style w:type="character" w:customStyle="1" w:styleId="bibdoi">
    <w:name w:val="bib_doi"/>
    <w:basedOn w:val="bibbase"/>
    <w:rsid w:val="009A3899"/>
    <w:rPr>
      <w:sz w:val="24"/>
      <w:bdr w:val="none" w:sz="0" w:space="0" w:color="auto"/>
      <w:shd w:val="clear" w:color="auto" w:fill="00FF00"/>
    </w:rPr>
  </w:style>
  <w:style w:type="character" w:customStyle="1" w:styleId="bibetal">
    <w:name w:val="bib_etal"/>
    <w:basedOn w:val="bibbase"/>
    <w:rsid w:val="009A3899"/>
    <w:rPr>
      <w:sz w:val="24"/>
      <w:bdr w:val="none" w:sz="0" w:space="0" w:color="auto"/>
      <w:shd w:val="clear" w:color="auto" w:fill="008080"/>
    </w:rPr>
  </w:style>
  <w:style w:type="character" w:customStyle="1" w:styleId="bibfname">
    <w:name w:val="bib_fname"/>
    <w:basedOn w:val="bibbase"/>
    <w:rsid w:val="009A3899"/>
    <w:rPr>
      <w:sz w:val="24"/>
      <w:bdr w:val="none" w:sz="0" w:space="0" w:color="auto"/>
      <w:shd w:val="clear" w:color="auto" w:fill="FFFF00"/>
    </w:rPr>
  </w:style>
  <w:style w:type="character" w:customStyle="1" w:styleId="bibfpage">
    <w:name w:val="bib_fpage"/>
    <w:basedOn w:val="bibbase"/>
    <w:rsid w:val="009A3899"/>
    <w:rPr>
      <w:sz w:val="24"/>
      <w:bdr w:val="none" w:sz="0" w:space="0" w:color="auto"/>
      <w:shd w:val="clear" w:color="auto" w:fill="808080"/>
    </w:rPr>
  </w:style>
  <w:style w:type="character" w:customStyle="1" w:styleId="bibissue">
    <w:name w:val="bib_issue"/>
    <w:basedOn w:val="bibbase"/>
    <w:rsid w:val="009A3899"/>
    <w:rPr>
      <w:sz w:val="24"/>
      <w:bdr w:val="none" w:sz="0" w:space="0" w:color="auto"/>
      <w:shd w:val="clear" w:color="auto" w:fill="FFFF00"/>
    </w:rPr>
  </w:style>
  <w:style w:type="character" w:customStyle="1" w:styleId="bibjournal">
    <w:name w:val="bib_journal"/>
    <w:basedOn w:val="bibbase"/>
    <w:rsid w:val="009A3899"/>
    <w:rPr>
      <w:sz w:val="24"/>
      <w:bdr w:val="none" w:sz="0" w:space="0" w:color="auto"/>
      <w:shd w:val="clear" w:color="auto" w:fill="808000"/>
    </w:rPr>
  </w:style>
  <w:style w:type="character" w:customStyle="1" w:styleId="biblpage">
    <w:name w:val="bib_lpage"/>
    <w:basedOn w:val="bibbase"/>
    <w:rsid w:val="009A3899"/>
    <w:rPr>
      <w:sz w:val="24"/>
      <w:bdr w:val="none" w:sz="0" w:space="0" w:color="auto"/>
      <w:shd w:val="clear" w:color="auto" w:fill="808080"/>
    </w:rPr>
  </w:style>
  <w:style w:type="character" w:customStyle="1" w:styleId="bibmedline">
    <w:name w:val="bib_medline"/>
    <w:basedOn w:val="bibbase"/>
    <w:rsid w:val="009A3899"/>
    <w:rPr>
      <w:sz w:val="24"/>
    </w:rPr>
  </w:style>
  <w:style w:type="character" w:customStyle="1" w:styleId="bibnumber">
    <w:name w:val="bib_number"/>
    <w:basedOn w:val="bibbase"/>
    <w:rsid w:val="009A3899"/>
    <w:rPr>
      <w:sz w:val="24"/>
    </w:rPr>
  </w:style>
  <w:style w:type="character" w:customStyle="1" w:styleId="biborganization">
    <w:name w:val="bib_organization"/>
    <w:basedOn w:val="bibbase"/>
    <w:rsid w:val="009A3899"/>
    <w:rPr>
      <w:sz w:val="24"/>
      <w:bdr w:val="none" w:sz="0" w:space="0" w:color="auto"/>
      <w:shd w:val="clear" w:color="auto" w:fill="808000"/>
    </w:rPr>
  </w:style>
  <w:style w:type="character" w:customStyle="1" w:styleId="bibsuffix">
    <w:name w:val="bib_suffix"/>
    <w:basedOn w:val="bibbase"/>
    <w:rsid w:val="009A3899"/>
    <w:rPr>
      <w:sz w:val="24"/>
    </w:rPr>
  </w:style>
  <w:style w:type="character" w:customStyle="1" w:styleId="bibsuppl">
    <w:name w:val="bib_suppl"/>
    <w:basedOn w:val="bibbase"/>
    <w:rsid w:val="009A3899"/>
    <w:rPr>
      <w:sz w:val="24"/>
      <w:bdr w:val="none" w:sz="0" w:space="0" w:color="auto"/>
      <w:shd w:val="clear" w:color="auto" w:fill="FFFF00"/>
    </w:rPr>
  </w:style>
  <w:style w:type="character" w:customStyle="1" w:styleId="bibsurname">
    <w:name w:val="bib_surname"/>
    <w:basedOn w:val="bibbase"/>
    <w:rsid w:val="009A3899"/>
    <w:rPr>
      <w:sz w:val="24"/>
      <w:bdr w:val="none" w:sz="0" w:space="0" w:color="auto"/>
      <w:shd w:val="clear" w:color="auto" w:fill="FFFF00"/>
    </w:rPr>
  </w:style>
  <w:style w:type="character" w:customStyle="1" w:styleId="bibunpubl">
    <w:name w:val="bib_unpubl"/>
    <w:basedOn w:val="bibbase"/>
    <w:rsid w:val="009A3899"/>
    <w:rPr>
      <w:sz w:val="24"/>
    </w:rPr>
  </w:style>
  <w:style w:type="character" w:customStyle="1" w:styleId="biburl">
    <w:name w:val="bib_url"/>
    <w:basedOn w:val="bibbase"/>
    <w:rsid w:val="009A3899"/>
    <w:rPr>
      <w:sz w:val="24"/>
      <w:bdr w:val="none" w:sz="0" w:space="0" w:color="auto"/>
      <w:shd w:val="clear" w:color="auto" w:fill="00FF00"/>
    </w:rPr>
  </w:style>
  <w:style w:type="character" w:customStyle="1" w:styleId="bibvolume">
    <w:name w:val="bib_volume"/>
    <w:basedOn w:val="bibbase"/>
    <w:rsid w:val="009A3899"/>
    <w:rPr>
      <w:sz w:val="24"/>
      <w:bdr w:val="none" w:sz="0" w:space="0" w:color="auto"/>
      <w:shd w:val="clear" w:color="auto" w:fill="00FF00"/>
    </w:rPr>
  </w:style>
  <w:style w:type="character" w:customStyle="1" w:styleId="bibyear">
    <w:name w:val="bib_year"/>
    <w:basedOn w:val="bibbase"/>
    <w:rsid w:val="009A3899"/>
    <w:rPr>
      <w:sz w:val="24"/>
      <w:bdr w:val="none" w:sz="0" w:space="0" w:color="auto"/>
      <w:shd w:val="clear" w:color="auto" w:fill="FF00FF"/>
    </w:rPr>
  </w:style>
  <w:style w:type="paragraph" w:customStyle="1" w:styleId="BookorMeetingInformation">
    <w:name w:val="Book or Meeting Information"/>
    <w:basedOn w:val="BaseText"/>
    <w:rsid w:val="009A3899"/>
  </w:style>
  <w:style w:type="paragraph" w:customStyle="1" w:styleId="BookInformation">
    <w:name w:val="BookInformation"/>
    <w:basedOn w:val="BaseText"/>
    <w:rsid w:val="009A3899"/>
  </w:style>
  <w:style w:type="paragraph" w:customStyle="1" w:styleId="Level2Head">
    <w:name w:val="Level 2 Head"/>
    <w:basedOn w:val="BaseHeading"/>
    <w:rsid w:val="009A3899"/>
    <w:pPr>
      <w:outlineLvl w:val="1"/>
    </w:pPr>
    <w:rPr>
      <w:i/>
      <w:iCs/>
      <w:sz w:val="24"/>
      <w:szCs w:val="24"/>
    </w:rPr>
  </w:style>
  <w:style w:type="paragraph" w:customStyle="1" w:styleId="BoxLevel2Head">
    <w:name w:val="BoxLevel 2 Head"/>
    <w:basedOn w:val="Level2Head"/>
    <w:rsid w:val="009A3899"/>
    <w:pPr>
      <w:shd w:val="clear" w:color="auto" w:fill="E6E6E6"/>
    </w:pPr>
  </w:style>
  <w:style w:type="paragraph" w:customStyle="1" w:styleId="BoxListUnnumbered">
    <w:name w:val="BoxListUnnumbered"/>
    <w:basedOn w:val="BaseText"/>
    <w:rsid w:val="009A3899"/>
    <w:pPr>
      <w:shd w:val="clear" w:color="auto" w:fill="E6E6E6"/>
      <w:ind w:left="1080" w:hanging="360"/>
    </w:pPr>
  </w:style>
  <w:style w:type="paragraph" w:customStyle="1" w:styleId="BoxList">
    <w:name w:val="BoxList"/>
    <w:basedOn w:val="BoxListUnnumbered"/>
    <w:rsid w:val="009A3899"/>
  </w:style>
  <w:style w:type="paragraph" w:customStyle="1" w:styleId="BoxSubhead">
    <w:name w:val="BoxSubhead"/>
    <w:basedOn w:val="Subhead"/>
    <w:rsid w:val="009A3899"/>
    <w:pPr>
      <w:shd w:val="clear" w:color="auto" w:fill="E6E6E6"/>
    </w:pPr>
  </w:style>
  <w:style w:type="paragraph" w:customStyle="1" w:styleId="Paragraph">
    <w:name w:val="Paragraph"/>
    <w:basedOn w:val="BaseText"/>
    <w:rsid w:val="009A3899"/>
    <w:pPr>
      <w:ind w:firstLine="720"/>
    </w:pPr>
  </w:style>
  <w:style w:type="paragraph" w:customStyle="1" w:styleId="BoxText">
    <w:name w:val="BoxText"/>
    <w:basedOn w:val="Paragraph"/>
    <w:rsid w:val="009A3899"/>
    <w:pPr>
      <w:shd w:val="clear" w:color="auto" w:fill="E6E6E6"/>
    </w:pPr>
  </w:style>
  <w:style w:type="paragraph" w:customStyle="1" w:styleId="BoxTitle">
    <w:name w:val="BoxTitle"/>
    <w:basedOn w:val="BaseHeading"/>
    <w:rsid w:val="009A3899"/>
    <w:pPr>
      <w:shd w:val="clear" w:color="auto" w:fill="E6E6E6"/>
    </w:pPr>
    <w:rPr>
      <w:b/>
      <w:sz w:val="24"/>
      <w:szCs w:val="24"/>
    </w:rPr>
  </w:style>
  <w:style w:type="paragraph" w:customStyle="1" w:styleId="BulletedText">
    <w:name w:val="Bulleted Text"/>
    <w:basedOn w:val="BaseText"/>
    <w:rsid w:val="009A3899"/>
    <w:pPr>
      <w:ind w:left="720" w:hanging="720"/>
    </w:pPr>
  </w:style>
  <w:style w:type="paragraph" w:customStyle="1" w:styleId="career-magazine">
    <w:name w:val="career-magazine"/>
    <w:basedOn w:val="BaseText"/>
    <w:rsid w:val="009A3899"/>
    <w:pPr>
      <w:jc w:val="right"/>
    </w:pPr>
    <w:rPr>
      <w:color w:val="FF0000"/>
    </w:rPr>
  </w:style>
  <w:style w:type="paragraph" w:customStyle="1" w:styleId="career-stage">
    <w:name w:val="career-stage"/>
    <w:basedOn w:val="BaseText"/>
    <w:rsid w:val="009A3899"/>
    <w:pPr>
      <w:jc w:val="right"/>
    </w:pPr>
    <w:rPr>
      <w:color w:val="339966"/>
    </w:rPr>
  </w:style>
  <w:style w:type="character" w:customStyle="1" w:styleId="citebase">
    <w:name w:val="cite_base"/>
    <w:rsid w:val="009A3899"/>
    <w:rPr>
      <w:sz w:val="24"/>
    </w:rPr>
  </w:style>
  <w:style w:type="character" w:customStyle="1" w:styleId="citebib">
    <w:name w:val="cite_bib"/>
    <w:basedOn w:val="Policepardfaut"/>
    <w:rsid w:val="009A3899"/>
    <w:rPr>
      <w:sz w:val="24"/>
      <w:bdr w:val="none" w:sz="0" w:space="0" w:color="auto"/>
      <w:shd w:val="clear" w:color="auto" w:fill="00FFFF"/>
    </w:rPr>
  </w:style>
  <w:style w:type="character" w:customStyle="1" w:styleId="citebox">
    <w:name w:val="cite_box"/>
    <w:basedOn w:val="citebase"/>
    <w:rsid w:val="009A3899"/>
    <w:rPr>
      <w:sz w:val="24"/>
    </w:rPr>
  </w:style>
  <w:style w:type="character" w:customStyle="1" w:styleId="citeen">
    <w:name w:val="cite_en"/>
    <w:basedOn w:val="citebase"/>
    <w:rsid w:val="009A3899"/>
    <w:rPr>
      <w:sz w:val="24"/>
      <w:shd w:val="clear" w:color="auto" w:fill="FFFF00"/>
      <w:vertAlign w:val="superscript"/>
    </w:rPr>
  </w:style>
  <w:style w:type="character" w:customStyle="1" w:styleId="citeeq">
    <w:name w:val="cite_eq"/>
    <w:basedOn w:val="citebase"/>
    <w:rsid w:val="009A3899"/>
    <w:rPr>
      <w:sz w:val="24"/>
      <w:bdr w:val="none" w:sz="0" w:space="0" w:color="auto"/>
      <w:shd w:val="clear" w:color="auto" w:fill="FF99CC"/>
    </w:rPr>
  </w:style>
  <w:style w:type="character" w:customStyle="1" w:styleId="citefig">
    <w:name w:val="cite_fig"/>
    <w:basedOn w:val="citebase"/>
    <w:rsid w:val="009A3899"/>
    <w:rPr>
      <w:color w:val="000000"/>
      <w:sz w:val="24"/>
      <w:bdr w:val="none" w:sz="0" w:space="0" w:color="auto"/>
      <w:shd w:val="clear" w:color="auto" w:fill="00FF00"/>
    </w:rPr>
  </w:style>
  <w:style w:type="character" w:customStyle="1" w:styleId="citefn">
    <w:name w:val="cite_fn"/>
    <w:basedOn w:val="citebase"/>
    <w:rsid w:val="009A3899"/>
    <w:rPr>
      <w:sz w:val="24"/>
      <w:bdr w:val="none" w:sz="0" w:space="0" w:color="auto"/>
      <w:shd w:val="clear" w:color="auto" w:fill="FF0000"/>
    </w:rPr>
  </w:style>
  <w:style w:type="character" w:customStyle="1" w:styleId="citetbl">
    <w:name w:val="cite_tbl"/>
    <w:basedOn w:val="citebase"/>
    <w:rsid w:val="009A3899"/>
    <w:rPr>
      <w:color w:val="000000"/>
      <w:sz w:val="24"/>
      <w:bdr w:val="none" w:sz="0" w:space="0" w:color="auto"/>
      <w:shd w:val="clear" w:color="auto" w:fill="FF00FF"/>
    </w:rPr>
  </w:style>
  <w:style w:type="character" w:styleId="Marquedecommentaire">
    <w:name w:val="annotation reference"/>
    <w:basedOn w:val="Policepardfaut"/>
    <w:uiPriority w:val="99"/>
    <w:rsid w:val="009A3899"/>
    <w:rPr>
      <w:sz w:val="18"/>
      <w:szCs w:val="18"/>
    </w:rPr>
  </w:style>
  <w:style w:type="paragraph" w:styleId="Commentaire">
    <w:name w:val="annotation text"/>
    <w:basedOn w:val="Normal"/>
    <w:link w:val="CommentaireCar"/>
    <w:uiPriority w:val="99"/>
    <w:rsid w:val="009A3899"/>
    <w:rPr>
      <w:rFonts w:eastAsia="Times New Roman"/>
    </w:rPr>
  </w:style>
  <w:style w:type="character" w:customStyle="1" w:styleId="CommentaireCar">
    <w:name w:val="Commentaire Car"/>
    <w:basedOn w:val="Policepardfaut"/>
    <w:link w:val="Commentaire"/>
    <w:uiPriority w:val="99"/>
    <w:rsid w:val="009A3899"/>
    <w:rPr>
      <w:rFonts w:ascii="Times New Roman" w:eastAsia="Times New Roman" w:hAnsi="Times New Roman"/>
      <w:sz w:val="20"/>
      <w:szCs w:val="20"/>
    </w:rPr>
  </w:style>
  <w:style w:type="paragraph" w:styleId="Objetducommentaire">
    <w:name w:val="annotation subject"/>
    <w:basedOn w:val="Commentaire"/>
    <w:next w:val="Commentaire"/>
    <w:link w:val="ObjetducommentaireCar"/>
    <w:uiPriority w:val="99"/>
    <w:semiHidden/>
    <w:unhideWhenUsed/>
    <w:rsid w:val="009A3899"/>
    <w:rPr>
      <w:b/>
      <w:bCs/>
    </w:rPr>
  </w:style>
  <w:style w:type="character" w:customStyle="1" w:styleId="ObjetducommentaireCar">
    <w:name w:val="Objet du commentaire Car"/>
    <w:basedOn w:val="CommentaireCar"/>
    <w:link w:val="Objetducommentaire"/>
    <w:uiPriority w:val="99"/>
    <w:semiHidden/>
    <w:rsid w:val="009A3899"/>
    <w:rPr>
      <w:rFonts w:ascii="Times New Roman" w:eastAsia="Times New Roman" w:hAnsi="Times New Roman"/>
      <w:b/>
      <w:bCs/>
      <w:sz w:val="20"/>
      <w:szCs w:val="20"/>
    </w:rPr>
  </w:style>
  <w:style w:type="paragraph" w:customStyle="1" w:styleId="ContinuedParagraph">
    <w:name w:val="ContinuedParagraph"/>
    <w:basedOn w:val="Paragraph"/>
    <w:rsid w:val="009A3899"/>
    <w:pPr>
      <w:ind w:firstLine="0"/>
    </w:pPr>
  </w:style>
  <w:style w:type="character" w:customStyle="1" w:styleId="ContractNumber">
    <w:name w:val="Contract Number"/>
    <w:basedOn w:val="Policepardfaut"/>
    <w:rsid w:val="009A3899"/>
    <w:rPr>
      <w:sz w:val="24"/>
      <w:szCs w:val="24"/>
      <w:bdr w:val="none" w:sz="0" w:space="0" w:color="auto"/>
      <w:shd w:val="clear" w:color="auto" w:fill="CCFFCC"/>
    </w:rPr>
  </w:style>
  <w:style w:type="character" w:customStyle="1" w:styleId="ContractSponsor">
    <w:name w:val="Contract Sponsor"/>
    <w:basedOn w:val="Policepardfaut"/>
    <w:rsid w:val="009A3899"/>
    <w:rPr>
      <w:sz w:val="24"/>
      <w:szCs w:val="24"/>
      <w:bdr w:val="none" w:sz="0" w:space="0" w:color="auto"/>
      <w:shd w:val="clear" w:color="auto" w:fill="FFCC99"/>
    </w:rPr>
  </w:style>
  <w:style w:type="paragraph" w:customStyle="1" w:styleId="Correspondence">
    <w:name w:val="Correspondence"/>
    <w:basedOn w:val="BaseText"/>
    <w:rsid w:val="009A3899"/>
    <w:pPr>
      <w:spacing w:before="0" w:after="240"/>
    </w:pPr>
  </w:style>
  <w:style w:type="paragraph" w:customStyle="1" w:styleId="DateAccepted">
    <w:name w:val="Date Accepted"/>
    <w:basedOn w:val="BaseText"/>
    <w:rsid w:val="009A3899"/>
    <w:pPr>
      <w:spacing w:before="360"/>
    </w:pPr>
  </w:style>
  <w:style w:type="paragraph" w:customStyle="1" w:styleId="Deck">
    <w:name w:val="Deck"/>
    <w:basedOn w:val="BaseHeading"/>
    <w:rsid w:val="009A3899"/>
    <w:pPr>
      <w:outlineLvl w:val="1"/>
    </w:pPr>
  </w:style>
  <w:style w:type="paragraph" w:customStyle="1" w:styleId="DefTerm">
    <w:name w:val="DefTerm"/>
    <w:basedOn w:val="BaseText"/>
    <w:rsid w:val="009A3899"/>
    <w:pPr>
      <w:ind w:left="720"/>
    </w:pPr>
  </w:style>
  <w:style w:type="paragraph" w:customStyle="1" w:styleId="Definition">
    <w:name w:val="Definition"/>
    <w:basedOn w:val="DefTerm"/>
    <w:rsid w:val="009A3899"/>
    <w:pPr>
      <w:ind w:left="1080" w:hanging="360"/>
    </w:pPr>
  </w:style>
  <w:style w:type="paragraph" w:customStyle="1" w:styleId="DefListTitle">
    <w:name w:val="DefListTitle"/>
    <w:basedOn w:val="BaseHeading"/>
    <w:rsid w:val="009A3899"/>
  </w:style>
  <w:style w:type="paragraph" w:customStyle="1" w:styleId="discipline">
    <w:name w:val="discipline"/>
    <w:basedOn w:val="BaseText"/>
    <w:rsid w:val="009A3899"/>
    <w:pPr>
      <w:jc w:val="right"/>
    </w:pPr>
    <w:rPr>
      <w:color w:val="993366"/>
    </w:rPr>
  </w:style>
  <w:style w:type="paragraph" w:customStyle="1" w:styleId="Editors">
    <w:name w:val="Editors"/>
    <w:basedOn w:val="Authors"/>
    <w:rsid w:val="009A3899"/>
  </w:style>
  <w:style w:type="character" w:styleId="Accentuation">
    <w:name w:val="Emphasis"/>
    <w:basedOn w:val="Policepardfaut"/>
    <w:uiPriority w:val="20"/>
    <w:qFormat/>
    <w:rsid w:val="009A3899"/>
    <w:rPr>
      <w:i/>
      <w:iCs/>
    </w:rPr>
  </w:style>
  <w:style w:type="character" w:styleId="Appeldenotedefin">
    <w:name w:val="endnote reference"/>
    <w:basedOn w:val="Policepardfaut"/>
    <w:semiHidden/>
    <w:rsid w:val="009A3899"/>
    <w:rPr>
      <w:vertAlign w:val="superscript"/>
    </w:rPr>
  </w:style>
  <w:style w:type="paragraph" w:styleId="Notedefin">
    <w:name w:val="endnote text"/>
    <w:basedOn w:val="Normal"/>
    <w:link w:val="NotedefinCar"/>
    <w:semiHidden/>
    <w:rsid w:val="009A3899"/>
    <w:rPr>
      <w:rFonts w:ascii="Cambria" w:eastAsia="Cambria" w:hAnsi="Cambria"/>
    </w:rPr>
  </w:style>
  <w:style w:type="character" w:customStyle="1" w:styleId="NotedefinCar">
    <w:name w:val="Note de fin Car"/>
    <w:basedOn w:val="Policepardfaut"/>
    <w:link w:val="Notedefin"/>
    <w:semiHidden/>
    <w:rsid w:val="009A3899"/>
    <w:rPr>
      <w:rFonts w:ascii="Cambria" w:eastAsia="Cambria" w:hAnsi="Cambria"/>
      <w:sz w:val="20"/>
      <w:szCs w:val="20"/>
    </w:rPr>
  </w:style>
  <w:style w:type="character" w:customStyle="1" w:styleId="eqno">
    <w:name w:val="eq_no"/>
    <w:basedOn w:val="citebase"/>
    <w:rsid w:val="009A3899"/>
    <w:rPr>
      <w:sz w:val="24"/>
    </w:rPr>
  </w:style>
  <w:style w:type="paragraph" w:customStyle="1" w:styleId="Equation">
    <w:name w:val="Equation"/>
    <w:basedOn w:val="BaseText"/>
    <w:rsid w:val="009A3899"/>
    <w:pPr>
      <w:jc w:val="center"/>
    </w:pPr>
  </w:style>
  <w:style w:type="paragraph" w:customStyle="1" w:styleId="FieldCodes">
    <w:name w:val="FieldCodes"/>
    <w:basedOn w:val="BaseText"/>
    <w:rsid w:val="009A3899"/>
  </w:style>
  <w:style w:type="paragraph" w:customStyle="1" w:styleId="Legend">
    <w:name w:val="Legend"/>
    <w:basedOn w:val="BaseHeading"/>
    <w:rsid w:val="009A3899"/>
    <w:rPr>
      <w:sz w:val="24"/>
      <w:szCs w:val="24"/>
    </w:rPr>
  </w:style>
  <w:style w:type="paragraph" w:customStyle="1" w:styleId="FigureCopyright">
    <w:name w:val="FigureCopyright"/>
    <w:basedOn w:val="Legend"/>
    <w:rsid w:val="009A3899"/>
    <w:pPr>
      <w:autoSpaceDE w:val="0"/>
      <w:autoSpaceDN w:val="0"/>
      <w:adjustRightInd w:val="0"/>
      <w:spacing w:before="80"/>
    </w:pPr>
    <w:rPr>
      <w:lang w:bidi="he-IL"/>
    </w:rPr>
  </w:style>
  <w:style w:type="paragraph" w:customStyle="1" w:styleId="FigureCredit">
    <w:name w:val="FigureCredit"/>
    <w:basedOn w:val="FigureCopyright"/>
    <w:rsid w:val="009A3899"/>
  </w:style>
  <w:style w:type="character" w:styleId="Lienhypertextesuivivisit">
    <w:name w:val="FollowedHyperlink"/>
    <w:basedOn w:val="Policepardfaut"/>
    <w:rsid w:val="009A3899"/>
    <w:rPr>
      <w:color w:val="800080"/>
      <w:u w:val="single"/>
    </w:rPr>
  </w:style>
  <w:style w:type="paragraph" w:styleId="Pieddepage">
    <w:name w:val="footer"/>
    <w:basedOn w:val="Normal"/>
    <w:link w:val="PieddepageCar"/>
    <w:uiPriority w:val="99"/>
    <w:rsid w:val="009A3899"/>
    <w:pPr>
      <w:tabs>
        <w:tab w:val="center" w:pos="4320"/>
        <w:tab w:val="right" w:pos="8640"/>
      </w:tabs>
    </w:pPr>
    <w:rPr>
      <w:rFonts w:eastAsia="Times New Roman"/>
    </w:rPr>
  </w:style>
  <w:style w:type="character" w:customStyle="1" w:styleId="PieddepageCar">
    <w:name w:val="Pied de page Car"/>
    <w:basedOn w:val="Policepardfaut"/>
    <w:link w:val="Pieddepage"/>
    <w:uiPriority w:val="99"/>
    <w:rsid w:val="009A3899"/>
    <w:rPr>
      <w:rFonts w:ascii="Times New Roman" w:eastAsia="Times New Roman" w:hAnsi="Times New Roman"/>
      <w:sz w:val="20"/>
      <w:szCs w:val="20"/>
    </w:rPr>
  </w:style>
  <w:style w:type="character" w:styleId="Appelnotedebasdep">
    <w:name w:val="footnote reference"/>
    <w:basedOn w:val="Policepardfaut"/>
    <w:semiHidden/>
    <w:rsid w:val="009A3899"/>
    <w:rPr>
      <w:vertAlign w:val="superscript"/>
    </w:rPr>
  </w:style>
  <w:style w:type="paragraph" w:customStyle="1" w:styleId="Gloss">
    <w:name w:val="Gloss"/>
    <w:basedOn w:val="AbstractSummary"/>
    <w:rsid w:val="009A3899"/>
  </w:style>
  <w:style w:type="paragraph" w:customStyle="1" w:styleId="Glossary">
    <w:name w:val="Glossary"/>
    <w:basedOn w:val="BaseText"/>
    <w:rsid w:val="009A3899"/>
  </w:style>
  <w:style w:type="paragraph" w:customStyle="1" w:styleId="GlossHead">
    <w:name w:val="GlossHead"/>
    <w:basedOn w:val="AbstractHead"/>
    <w:rsid w:val="009A3899"/>
  </w:style>
  <w:style w:type="paragraph" w:customStyle="1" w:styleId="GraphicAltText">
    <w:name w:val="GraphicAltText"/>
    <w:basedOn w:val="Legend"/>
    <w:rsid w:val="009A3899"/>
    <w:pPr>
      <w:autoSpaceDE w:val="0"/>
      <w:autoSpaceDN w:val="0"/>
      <w:adjustRightInd w:val="0"/>
    </w:pPr>
  </w:style>
  <w:style w:type="paragraph" w:customStyle="1" w:styleId="GraphicCredit">
    <w:name w:val="GraphicCredit"/>
    <w:basedOn w:val="FigureCredit"/>
    <w:rsid w:val="009A3899"/>
  </w:style>
  <w:style w:type="paragraph" w:customStyle="1" w:styleId="Head">
    <w:name w:val="Head"/>
    <w:basedOn w:val="BaseHeading"/>
    <w:rsid w:val="009A3899"/>
    <w:pPr>
      <w:spacing w:before="120" w:after="120"/>
      <w:jc w:val="center"/>
    </w:pPr>
    <w:rPr>
      <w:b/>
      <w:bCs/>
    </w:rPr>
  </w:style>
  <w:style w:type="paragraph" w:styleId="En-tte">
    <w:name w:val="header"/>
    <w:basedOn w:val="Normal"/>
    <w:link w:val="En-tteCar"/>
    <w:rsid w:val="009A3899"/>
    <w:pPr>
      <w:tabs>
        <w:tab w:val="center" w:pos="4320"/>
        <w:tab w:val="right" w:pos="8640"/>
      </w:tabs>
    </w:pPr>
    <w:rPr>
      <w:rFonts w:eastAsia="Times New Roman"/>
    </w:rPr>
  </w:style>
  <w:style w:type="character" w:customStyle="1" w:styleId="En-tteCar">
    <w:name w:val="En-tête Car"/>
    <w:basedOn w:val="Policepardfaut"/>
    <w:link w:val="En-tte"/>
    <w:rsid w:val="009A3899"/>
    <w:rPr>
      <w:rFonts w:ascii="Times New Roman" w:eastAsia="Times New Roman" w:hAnsi="Times New Roman"/>
      <w:sz w:val="20"/>
      <w:szCs w:val="20"/>
    </w:rPr>
  </w:style>
  <w:style w:type="character" w:styleId="AcronymeHTML">
    <w:name w:val="HTML Acronym"/>
    <w:basedOn w:val="Policepardfaut"/>
    <w:rsid w:val="009A3899"/>
  </w:style>
  <w:style w:type="character" w:styleId="CitationHTML">
    <w:name w:val="HTML Cite"/>
    <w:basedOn w:val="Policepardfaut"/>
    <w:rsid w:val="009A3899"/>
    <w:rPr>
      <w:i/>
      <w:iCs/>
    </w:rPr>
  </w:style>
  <w:style w:type="character" w:styleId="CodeHTML">
    <w:name w:val="HTML Code"/>
    <w:basedOn w:val="Policepardfaut"/>
    <w:rsid w:val="009A3899"/>
    <w:rPr>
      <w:rFonts w:ascii="Courier New" w:hAnsi="Courier New" w:cs="Courier New"/>
      <w:sz w:val="20"/>
      <w:szCs w:val="20"/>
    </w:rPr>
  </w:style>
  <w:style w:type="character" w:styleId="DfinitionHTML">
    <w:name w:val="HTML Definition"/>
    <w:basedOn w:val="Policepardfaut"/>
    <w:rsid w:val="009A3899"/>
    <w:rPr>
      <w:i/>
      <w:iCs/>
    </w:rPr>
  </w:style>
  <w:style w:type="character" w:styleId="ClavierHTML">
    <w:name w:val="HTML Keyboard"/>
    <w:basedOn w:val="Policepardfaut"/>
    <w:rsid w:val="009A3899"/>
    <w:rPr>
      <w:rFonts w:ascii="Courier New" w:hAnsi="Courier New" w:cs="Courier New"/>
      <w:sz w:val="20"/>
      <w:szCs w:val="20"/>
    </w:rPr>
  </w:style>
  <w:style w:type="paragraph" w:styleId="PrformatHTML">
    <w:name w:val="HTML Preformatted"/>
    <w:basedOn w:val="Normal"/>
    <w:link w:val="PrformatHTMLCar"/>
    <w:rsid w:val="009A3899"/>
    <w:rPr>
      <w:rFonts w:ascii="Consolas" w:eastAsia="Times New Roman" w:hAnsi="Consolas"/>
    </w:rPr>
  </w:style>
  <w:style w:type="character" w:customStyle="1" w:styleId="PrformatHTMLCar">
    <w:name w:val="Préformaté HTML Car"/>
    <w:basedOn w:val="Policepardfaut"/>
    <w:link w:val="PrformatHTML"/>
    <w:rsid w:val="009A3899"/>
    <w:rPr>
      <w:rFonts w:ascii="Consolas" w:eastAsia="Times New Roman" w:hAnsi="Consolas"/>
      <w:sz w:val="20"/>
      <w:szCs w:val="20"/>
    </w:rPr>
  </w:style>
  <w:style w:type="character" w:styleId="ExempleHTML">
    <w:name w:val="HTML Sample"/>
    <w:basedOn w:val="Policepardfaut"/>
    <w:rsid w:val="009A3899"/>
    <w:rPr>
      <w:rFonts w:ascii="Courier New" w:hAnsi="Courier New" w:cs="Courier New"/>
    </w:rPr>
  </w:style>
  <w:style w:type="character" w:styleId="MachinecrireHTML">
    <w:name w:val="HTML Typewriter"/>
    <w:basedOn w:val="Policepardfaut"/>
    <w:rsid w:val="009A3899"/>
    <w:rPr>
      <w:rFonts w:ascii="Courier New" w:hAnsi="Courier New" w:cs="Courier New"/>
      <w:sz w:val="20"/>
      <w:szCs w:val="20"/>
    </w:rPr>
  </w:style>
  <w:style w:type="character" w:styleId="VariableHTML">
    <w:name w:val="HTML Variable"/>
    <w:basedOn w:val="Policepardfaut"/>
    <w:rsid w:val="009A3899"/>
    <w:rPr>
      <w:i/>
      <w:iCs/>
    </w:rPr>
  </w:style>
  <w:style w:type="character" w:styleId="Lienhypertexte">
    <w:name w:val="Hyperlink"/>
    <w:basedOn w:val="Policepardfaut"/>
    <w:rsid w:val="009A3899"/>
    <w:rPr>
      <w:color w:val="0000FF"/>
      <w:u w:val="single"/>
    </w:rPr>
  </w:style>
  <w:style w:type="paragraph" w:customStyle="1" w:styleId="InstructionsText">
    <w:name w:val="Instructions Text"/>
    <w:basedOn w:val="BaseText"/>
    <w:rsid w:val="009A3899"/>
  </w:style>
  <w:style w:type="paragraph" w:customStyle="1" w:styleId="Overline">
    <w:name w:val="Overline"/>
    <w:basedOn w:val="BaseText"/>
    <w:rsid w:val="009A3899"/>
  </w:style>
  <w:style w:type="paragraph" w:customStyle="1" w:styleId="IssueName">
    <w:name w:val="IssueName"/>
    <w:basedOn w:val="Overline"/>
    <w:rsid w:val="009A3899"/>
  </w:style>
  <w:style w:type="paragraph" w:customStyle="1" w:styleId="Keywords">
    <w:name w:val="Keywords"/>
    <w:basedOn w:val="BaseText"/>
    <w:rsid w:val="009A3899"/>
  </w:style>
  <w:style w:type="paragraph" w:customStyle="1" w:styleId="Level3Head">
    <w:name w:val="Level 3 Head"/>
    <w:basedOn w:val="BaseHeading"/>
    <w:rsid w:val="009A3899"/>
    <w:pPr>
      <w:outlineLvl w:val="2"/>
    </w:pPr>
    <w:rPr>
      <w:sz w:val="24"/>
      <w:szCs w:val="24"/>
      <w:u w:val="single"/>
    </w:rPr>
  </w:style>
  <w:style w:type="paragraph" w:customStyle="1" w:styleId="Level4Head">
    <w:name w:val="Level 4 Head"/>
    <w:basedOn w:val="BaseHeading"/>
    <w:rsid w:val="009A3899"/>
    <w:pPr>
      <w:ind w:left="346"/>
    </w:pPr>
    <w:rPr>
      <w:sz w:val="24"/>
      <w:szCs w:val="24"/>
    </w:rPr>
  </w:style>
  <w:style w:type="character" w:styleId="Numrodeligne">
    <w:name w:val="line number"/>
    <w:basedOn w:val="Policepardfaut"/>
    <w:rsid w:val="009A3899"/>
  </w:style>
  <w:style w:type="paragraph" w:customStyle="1" w:styleId="Literaryquote">
    <w:name w:val="Literary quote"/>
    <w:basedOn w:val="BaseText"/>
    <w:rsid w:val="009A3899"/>
    <w:pPr>
      <w:ind w:left="1440" w:right="1440"/>
    </w:pPr>
  </w:style>
  <w:style w:type="paragraph" w:customStyle="1" w:styleId="MaterialsText">
    <w:name w:val="Materials Text"/>
    <w:basedOn w:val="BaseText"/>
    <w:rsid w:val="009A3899"/>
  </w:style>
  <w:style w:type="paragraph" w:customStyle="1" w:styleId="NoteInProof">
    <w:name w:val="NoteInProof"/>
    <w:basedOn w:val="BaseText"/>
    <w:rsid w:val="009A3899"/>
  </w:style>
  <w:style w:type="paragraph" w:customStyle="1" w:styleId="Notes">
    <w:name w:val="Notes"/>
    <w:basedOn w:val="BaseText"/>
    <w:rsid w:val="009A3899"/>
    <w:rPr>
      <w:i/>
    </w:rPr>
  </w:style>
  <w:style w:type="paragraph" w:customStyle="1" w:styleId="Notes-Helvetica">
    <w:name w:val="Notes-Helvetica"/>
    <w:basedOn w:val="BaseText"/>
    <w:rsid w:val="009A3899"/>
    <w:rPr>
      <w:i/>
    </w:rPr>
  </w:style>
  <w:style w:type="paragraph" w:customStyle="1" w:styleId="NumberedInstructions">
    <w:name w:val="Numbered Instructions"/>
    <w:basedOn w:val="BaseText"/>
    <w:rsid w:val="009A3899"/>
  </w:style>
  <w:style w:type="paragraph" w:customStyle="1" w:styleId="OutlineLevel1">
    <w:name w:val="OutlineLevel1"/>
    <w:basedOn w:val="BaseHeading"/>
    <w:rsid w:val="009A3899"/>
    <w:rPr>
      <w:b/>
      <w:bCs/>
    </w:rPr>
  </w:style>
  <w:style w:type="paragraph" w:customStyle="1" w:styleId="OutlineLevel2">
    <w:name w:val="OutlineLevel2"/>
    <w:basedOn w:val="BaseHeading"/>
    <w:rsid w:val="009A3899"/>
    <w:pPr>
      <w:ind w:left="360"/>
      <w:outlineLvl w:val="1"/>
    </w:pPr>
    <w:rPr>
      <w:b/>
      <w:bCs/>
      <w:sz w:val="24"/>
      <w:szCs w:val="24"/>
    </w:rPr>
  </w:style>
  <w:style w:type="paragraph" w:customStyle="1" w:styleId="OutlineLevel3">
    <w:name w:val="OutlineLevel3"/>
    <w:basedOn w:val="BaseHeading"/>
    <w:rsid w:val="009A3899"/>
    <w:pPr>
      <w:ind w:left="720"/>
      <w:outlineLvl w:val="2"/>
    </w:pPr>
    <w:rPr>
      <w:b/>
      <w:bCs/>
      <w:sz w:val="24"/>
      <w:szCs w:val="24"/>
    </w:rPr>
  </w:style>
  <w:style w:type="character" w:styleId="Numrodepage">
    <w:name w:val="page number"/>
    <w:basedOn w:val="Policepardfaut"/>
    <w:rsid w:val="009A3899"/>
  </w:style>
  <w:style w:type="paragraph" w:customStyle="1" w:styleId="Preformat">
    <w:name w:val="Preformat"/>
    <w:basedOn w:val="BaseText"/>
    <w:rsid w:val="009A3899"/>
    <w:pPr>
      <w:tabs>
        <w:tab w:val="left" w:pos="360"/>
        <w:tab w:val="left" w:pos="720"/>
        <w:tab w:val="left" w:pos="1080"/>
        <w:tab w:val="left" w:pos="1440"/>
        <w:tab w:val="left" w:pos="1800"/>
        <w:tab w:val="left" w:pos="2160"/>
        <w:tab w:val="left" w:pos="2520"/>
        <w:tab w:val="left" w:pos="2880"/>
      </w:tabs>
    </w:pPr>
    <w:rPr>
      <w:rFonts w:ascii="Courier New" w:hAnsi="Courier New" w:cs="Courier New"/>
    </w:rPr>
  </w:style>
  <w:style w:type="paragraph" w:customStyle="1" w:styleId="ProductAuthors">
    <w:name w:val="ProductAuthors"/>
    <w:basedOn w:val="BaseText"/>
    <w:rsid w:val="009A3899"/>
  </w:style>
  <w:style w:type="paragraph" w:customStyle="1" w:styleId="ProductInformation">
    <w:name w:val="ProductInformation"/>
    <w:basedOn w:val="BaseText"/>
    <w:rsid w:val="009A3899"/>
  </w:style>
  <w:style w:type="paragraph" w:customStyle="1" w:styleId="ProductTitle">
    <w:name w:val="ProductTitle"/>
    <w:basedOn w:val="BaseText"/>
    <w:rsid w:val="009A3899"/>
    <w:rPr>
      <w:b/>
      <w:bCs/>
    </w:rPr>
  </w:style>
  <w:style w:type="paragraph" w:customStyle="1" w:styleId="PublishedOnline">
    <w:name w:val="Published Online"/>
    <w:basedOn w:val="DateAccepted"/>
    <w:rsid w:val="009A3899"/>
  </w:style>
  <w:style w:type="paragraph" w:customStyle="1" w:styleId="RecipeMaterials">
    <w:name w:val="Recipe Materials"/>
    <w:basedOn w:val="BaseText"/>
    <w:rsid w:val="009A3899"/>
  </w:style>
  <w:style w:type="paragraph" w:customStyle="1" w:styleId="Refhead">
    <w:name w:val="Ref head"/>
    <w:basedOn w:val="BaseHeading"/>
    <w:rsid w:val="009A3899"/>
    <w:pPr>
      <w:spacing w:before="120" w:after="120"/>
    </w:pPr>
    <w:rPr>
      <w:b/>
      <w:bCs/>
      <w:sz w:val="24"/>
      <w:szCs w:val="24"/>
    </w:rPr>
  </w:style>
  <w:style w:type="paragraph" w:customStyle="1" w:styleId="ReferenceNote">
    <w:name w:val="Reference Note"/>
    <w:basedOn w:val="Referencesandnotes"/>
    <w:rsid w:val="009A3899"/>
  </w:style>
  <w:style w:type="paragraph" w:customStyle="1" w:styleId="ReferencesandnotesLong">
    <w:name w:val="References and notes Long"/>
    <w:basedOn w:val="BaseText"/>
    <w:rsid w:val="009A3899"/>
    <w:pPr>
      <w:ind w:left="720" w:hanging="720"/>
    </w:pPr>
  </w:style>
  <w:style w:type="paragraph" w:customStyle="1" w:styleId="region">
    <w:name w:val="region"/>
    <w:basedOn w:val="BaseText"/>
    <w:rsid w:val="009A3899"/>
    <w:pPr>
      <w:jc w:val="right"/>
    </w:pPr>
    <w:rPr>
      <w:color w:val="0000FF"/>
    </w:rPr>
  </w:style>
  <w:style w:type="paragraph" w:customStyle="1" w:styleId="RelatedArticle">
    <w:name w:val="RelatedArticle"/>
    <w:basedOn w:val="Referencesandnotes"/>
    <w:rsid w:val="009A3899"/>
  </w:style>
  <w:style w:type="paragraph" w:customStyle="1" w:styleId="RunHead">
    <w:name w:val="RunHead"/>
    <w:basedOn w:val="BaseText"/>
    <w:rsid w:val="009A3899"/>
  </w:style>
  <w:style w:type="paragraph" w:customStyle="1" w:styleId="SOMContent">
    <w:name w:val="SOMContent"/>
    <w:basedOn w:val="1stparatext"/>
    <w:rsid w:val="009A3899"/>
  </w:style>
  <w:style w:type="paragraph" w:customStyle="1" w:styleId="SOMHead">
    <w:name w:val="SOMHead"/>
    <w:basedOn w:val="BaseHeading"/>
    <w:rsid w:val="009A3899"/>
    <w:rPr>
      <w:b/>
      <w:sz w:val="24"/>
      <w:szCs w:val="24"/>
    </w:rPr>
  </w:style>
  <w:style w:type="paragraph" w:customStyle="1" w:styleId="Speaker">
    <w:name w:val="Speaker"/>
    <w:basedOn w:val="Paragraph"/>
    <w:rsid w:val="009A3899"/>
    <w:pPr>
      <w:autoSpaceDE w:val="0"/>
      <w:autoSpaceDN w:val="0"/>
      <w:adjustRightInd w:val="0"/>
    </w:pPr>
    <w:rPr>
      <w:b/>
      <w:lang w:bidi="he-IL"/>
    </w:rPr>
  </w:style>
  <w:style w:type="paragraph" w:customStyle="1" w:styleId="Speech">
    <w:name w:val="Speech"/>
    <w:basedOn w:val="Paragraph"/>
    <w:rsid w:val="009A3899"/>
    <w:pPr>
      <w:autoSpaceDE w:val="0"/>
      <w:autoSpaceDN w:val="0"/>
      <w:adjustRightInd w:val="0"/>
    </w:pPr>
    <w:rPr>
      <w:lang w:bidi="he-IL"/>
    </w:rPr>
  </w:style>
  <w:style w:type="character" w:styleId="lev">
    <w:name w:val="Strong"/>
    <w:basedOn w:val="Policepardfaut"/>
    <w:uiPriority w:val="22"/>
    <w:qFormat/>
    <w:rsid w:val="009A3899"/>
    <w:rPr>
      <w:b/>
      <w:bCs/>
    </w:rPr>
  </w:style>
  <w:style w:type="paragraph" w:customStyle="1" w:styleId="SX-Abstract">
    <w:name w:val="SX-Abstract"/>
    <w:basedOn w:val="Normal"/>
    <w:qFormat/>
    <w:rsid w:val="009A3899"/>
    <w:pPr>
      <w:widowControl w:val="0"/>
      <w:spacing w:before="120" w:after="240" w:line="210" w:lineRule="exact"/>
      <w:ind w:left="700" w:right="700"/>
      <w:jc w:val="both"/>
    </w:pPr>
    <w:rPr>
      <w:rFonts w:ascii="BlissRegular" w:eastAsia="Times New Roman" w:hAnsi="BlissRegular"/>
      <w:b/>
    </w:rPr>
  </w:style>
  <w:style w:type="paragraph" w:customStyle="1" w:styleId="SX-Affiliation">
    <w:name w:val="SX-Affiliation"/>
    <w:basedOn w:val="Normal"/>
    <w:next w:val="Normal"/>
    <w:qFormat/>
    <w:rsid w:val="009A3899"/>
    <w:pPr>
      <w:spacing w:after="160" w:line="190" w:lineRule="exact"/>
    </w:pPr>
    <w:rPr>
      <w:rFonts w:ascii="BlissRegular" w:eastAsia="Times New Roman" w:hAnsi="BlissRegular"/>
      <w:sz w:val="16"/>
    </w:rPr>
  </w:style>
  <w:style w:type="paragraph" w:customStyle="1" w:styleId="SX-Articlehead">
    <w:name w:val="SX-Article head"/>
    <w:basedOn w:val="Normal"/>
    <w:qFormat/>
    <w:rsid w:val="009A3899"/>
    <w:pPr>
      <w:spacing w:before="210" w:line="210" w:lineRule="exact"/>
      <w:ind w:firstLine="288"/>
      <w:jc w:val="both"/>
    </w:pPr>
    <w:rPr>
      <w:rFonts w:eastAsia="Times New Roman"/>
      <w:b/>
      <w:sz w:val="18"/>
    </w:rPr>
  </w:style>
  <w:style w:type="paragraph" w:customStyle="1" w:styleId="SX-Authornames">
    <w:name w:val="SX-Author names"/>
    <w:basedOn w:val="Normal"/>
    <w:rsid w:val="009A3899"/>
    <w:pPr>
      <w:spacing w:after="120" w:line="210" w:lineRule="exact"/>
    </w:pPr>
    <w:rPr>
      <w:rFonts w:ascii="BlissMedium" w:eastAsia="Times New Roman" w:hAnsi="BlissMedium"/>
    </w:rPr>
  </w:style>
  <w:style w:type="paragraph" w:customStyle="1" w:styleId="SX-Bodytext">
    <w:name w:val="SX-Body text"/>
    <w:basedOn w:val="Normal"/>
    <w:next w:val="Normal"/>
    <w:rsid w:val="009A3899"/>
    <w:pPr>
      <w:spacing w:line="210" w:lineRule="exact"/>
      <w:ind w:firstLine="288"/>
      <w:jc w:val="both"/>
    </w:pPr>
    <w:rPr>
      <w:rFonts w:eastAsia="Times New Roman"/>
      <w:sz w:val="18"/>
    </w:rPr>
  </w:style>
  <w:style w:type="paragraph" w:customStyle="1" w:styleId="SX-Bodytextflush">
    <w:name w:val="SX-Body text flush"/>
    <w:basedOn w:val="SX-Bodytext"/>
    <w:next w:val="SX-Bodytext"/>
    <w:rsid w:val="009A3899"/>
    <w:pPr>
      <w:ind w:firstLine="0"/>
    </w:pPr>
  </w:style>
  <w:style w:type="paragraph" w:customStyle="1" w:styleId="SX-Correspondence">
    <w:name w:val="SX-Correspondence"/>
    <w:basedOn w:val="SX-Affiliation"/>
    <w:qFormat/>
    <w:rsid w:val="009A3899"/>
    <w:pPr>
      <w:spacing w:after="80"/>
    </w:pPr>
  </w:style>
  <w:style w:type="paragraph" w:customStyle="1" w:styleId="SX-Date">
    <w:name w:val="SX-Date"/>
    <w:basedOn w:val="Normal"/>
    <w:qFormat/>
    <w:rsid w:val="009A3899"/>
    <w:pPr>
      <w:spacing w:before="180" w:line="190" w:lineRule="exact"/>
      <w:ind w:left="245" w:hanging="245"/>
      <w:jc w:val="both"/>
    </w:pPr>
    <w:rPr>
      <w:rFonts w:eastAsia="Times New Roman"/>
      <w:sz w:val="16"/>
    </w:rPr>
  </w:style>
  <w:style w:type="paragraph" w:customStyle="1" w:styleId="SX-Equation">
    <w:name w:val="SX-Equation"/>
    <w:basedOn w:val="SX-Bodytextflush"/>
    <w:next w:val="SX-Bodytext"/>
    <w:rsid w:val="009A3899"/>
    <w:pPr>
      <w:autoSpaceDE w:val="0"/>
      <w:autoSpaceDN w:val="0"/>
      <w:adjustRightInd w:val="0"/>
      <w:spacing w:line="240" w:lineRule="auto"/>
      <w:jc w:val="center"/>
    </w:pPr>
  </w:style>
  <w:style w:type="paragraph" w:customStyle="1" w:styleId="SX-Legend">
    <w:name w:val="SX-Legend"/>
    <w:basedOn w:val="SX-Authornames"/>
    <w:rsid w:val="009A3899"/>
    <w:pPr>
      <w:jc w:val="both"/>
    </w:pPr>
    <w:rPr>
      <w:sz w:val="18"/>
    </w:rPr>
  </w:style>
  <w:style w:type="paragraph" w:customStyle="1" w:styleId="SX-References">
    <w:name w:val="SX-References"/>
    <w:basedOn w:val="Normal"/>
    <w:rsid w:val="009A3899"/>
    <w:pPr>
      <w:spacing w:line="190" w:lineRule="exact"/>
      <w:ind w:left="245" w:hanging="245"/>
      <w:jc w:val="both"/>
    </w:pPr>
    <w:rPr>
      <w:rFonts w:eastAsia="Times New Roman"/>
      <w:sz w:val="16"/>
    </w:rPr>
  </w:style>
  <w:style w:type="paragraph" w:customStyle="1" w:styleId="SX-RefHead">
    <w:name w:val="SX-RefHead"/>
    <w:basedOn w:val="Normal"/>
    <w:rsid w:val="009A3899"/>
    <w:pPr>
      <w:spacing w:before="200" w:line="190" w:lineRule="exact"/>
    </w:pPr>
    <w:rPr>
      <w:rFonts w:eastAsia="Times New Roman"/>
      <w:b/>
      <w:sz w:val="16"/>
    </w:rPr>
  </w:style>
  <w:style w:type="character" w:customStyle="1" w:styleId="SX-reflink">
    <w:name w:val="SX-reflink"/>
    <w:basedOn w:val="Policepardfaut"/>
    <w:uiPriority w:val="1"/>
    <w:qFormat/>
    <w:rsid w:val="009A3899"/>
    <w:rPr>
      <w:color w:val="0000FF"/>
      <w:sz w:val="16"/>
      <w:u w:val="words"/>
      <w:bdr w:val="none" w:sz="0" w:space="0" w:color="auto"/>
      <w:shd w:val="clear" w:color="auto" w:fill="FFFFFF"/>
    </w:rPr>
  </w:style>
  <w:style w:type="paragraph" w:customStyle="1" w:styleId="SX-SOMHead">
    <w:name w:val="SX-SOMHead"/>
    <w:basedOn w:val="SX-RefHead"/>
    <w:rsid w:val="009A3899"/>
  </w:style>
  <w:style w:type="paragraph" w:customStyle="1" w:styleId="SX-Tablehead">
    <w:name w:val="SX-Tablehead"/>
    <w:basedOn w:val="Normal"/>
    <w:qFormat/>
    <w:rsid w:val="009A3899"/>
    <w:rPr>
      <w:rFonts w:eastAsia="Times New Roman"/>
      <w:szCs w:val="24"/>
    </w:rPr>
  </w:style>
  <w:style w:type="paragraph" w:customStyle="1" w:styleId="SX-Tablelegend">
    <w:name w:val="SX-Tablelegend"/>
    <w:basedOn w:val="Normal"/>
    <w:qFormat/>
    <w:rsid w:val="009A3899"/>
    <w:pPr>
      <w:spacing w:line="190" w:lineRule="exact"/>
      <w:ind w:left="245" w:hanging="245"/>
      <w:jc w:val="both"/>
    </w:pPr>
    <w:rPr>
      <w:rFonts w:eastAsia="Times New Roman"/>
      <w:sz w:val="16"/>
    </w:rPr>
  </w:style>
  <w:style w:type="paragraph" w:customStyle="1" w:styleId="SX-Tabletext">
    <w:name w:val="SX-Tabletext"/>
    <w:basedOn w:val="Normal"/>
    <w:qFormat/>
    <w:rsid w:val="009A3899"/>
    <w:pPr>
      <w:spacing w:line="210" w:lineRule="exact"/>
      <w:jc w:val="center"/>
    </w:pPr>
    <w:rPr>
      <w:rFonts w:eastAsia="Times New Roman"/>
      <w:sz w:val="18"/>
    </w:rPr>
  </w:style>
  <w:style w:type="paragraph" w:customStyle="1" w:styleId="SX-Tabletitle">
    <w:name w:val="SX-Tabletitle"/>
    <w:basedOn w:val="Normal"/>
    <w:qFormat/>
    <w:rsid w:val="009A3899"/>
    <w:pPr>
      <w:spacing w:after="120" w:line="210" w:lineRule="exact"/>
      <w:jc w:val="both"/>
    </w:pPr>
    <w:rPr>
      <w:rFonts w:ascii="BlissMedium" w:eastAsia="Times New Roman" w:hAnsi="BlissMedium"/>
      <w:sz w:val="18"/>
    </w:rPr>
  </w:style>
  <w:style w:type="paragraph" w:customStyle="1" w:styleId="SX-Title">
    <w:name w:val="SX-Title"/>
    <w:basedOn w:val="Normal"/>
    <w:rsid w:val="009A3899"/>
    <w:pPr>
      <w:spacing w:after="240" w:line="500" w:lineRule="exact"/>
    </w:pPr>
    <w:rPr>
      <w:rFonts w:ascii="BlissBold" w:eastAsia="Times New Roman" w:hAnsi="BlissBold"/>
      <w:b/>
      <w:sz w:val="44"/>
    </w:rPr>
  </w:style>
  <w:style w:type="paragraph" w:customStyle="1" w:styleId="Tablecolumnhead">
    <w:name w:val="Table column head"/>
    <w:basedOn w:val="BaseText"/>
    <w:rsid w:val="009A3899"/>
    <w:pPr>
      <w:spacing w:before="0"/>
    </w:pPr>
  </w:style>
  <w:style w:type="paragraph" w:customStyle="1" w:styleId="Tabletext">
    <w:name w:val="Table text"/>
    <w:basedOn w:val="BaseText"/>
    <w:rsid w:val="009A3899"/>
    <w:pPr>
      <w:spacing w:before="0"/>
    </w:pPr>
  </w:style>
  <w:style w:type="paragraph" w:customStyle="1" w:styleId="TableLegend">
    <w:name w:val="TableLegend"/>
    <w:basedOn w:val="BaseText"/>
    <w:rsid w:val="009A3899"/>
    <w:pPr>
      <w:spacing w:before="0"/>
    </w:pPr>
  </w:style>
  <w:style w:type="paragraph" w:customStyle="1" w:styleId="TableTitle">
    <w:name w:val="TableTitle"/>
    <w:basedOn w:val="BaseHeading"/>
    <w:rsid w:val="009A3899"/>
  </w:style>
  <w:style w:type="paragraph" w:customStyle="1" w:styleId="Teaser">
    <w:name w:val="Teaser"/>
    <w:basedOn w:val="BaseText"/>
    <w:rsid w:val="009A3899"/>
  </w:style>
  <w:style w:type="paragraph" w:customStyle="1" w:styleId="TWIS">
    <w:name w:val="TWIS"/>
    <w:basedOn w:val="AbstractSummary"/>
    <w:rsid w:val="009A3899"/>
    <w:pPr>
      <w:autoSpaceDE w:val="0"/>
      <w:autoSpaceDN w:val="0"/>
      <w:adjustRightInd w:val="0"/>
    </w:pPr>
  </w:style>
  <w:style w:type="paragraph" w:customStyle="1" w:styleId="TWISorEC">
    <w:name w:val="TWIS or EC"/>
    <w:basedOn w:val="Normal"/>
    <w:rsid w:val="009A3899"/>
    <w:pPr>
      <w:spacing w:line="210" w:lineRule="exact"/>
    </w:pPr>
    <w:rPr>
      <w:rFonts w:ascii="BlissRegular" w:eastAsia="Times New Roman" w:hAnsi="BlissRegular"/>
      <w:sz w:val="19"/>
    </w:rPr>
  </w:style>
  <w:style w:type="paragraph" w:customStyle="1" w:styleId="work-sector">
    <w:name w:val="work-sector"/>
    <w:basedOn w:val="BaseText"/>
    <w:rsid w:val="009A3899"/>
    <w:pPr>
      <w:jc w:val="right"/>
    </w:pPr>
    <w:rPr>
      <w:color w:val="003300"/>
    </w:rPr>
  </w:style>
  <w:style w:type="paragraph" w:customStyle="1" w:styleId="DOI">
    <w:name w:val="DOI"/>
    <w:basedOn w:val="DateAccepted"/>
    <w:qFormat/>
    <w:rsid w:val="009A7F20"/>
  </w:style>
  <w:style w:type="character" w:customStyle="1" w:styleId="UnresolvedMention">
    <w:name w:val="Unresolved Mention"/>
    <w:basedOn w:val="Policepardfaut"/>
    <w:uiPriority w:val="99"/>
    <w:semiHidden/>
    <w:unhideWhenUsed/>
    <w:rsid w:val="00F26AF7"/>
    <w:rPr>
      <w:color w:val="808080"/>
      <w:shd w:val="clear" w:color="auto" w:fill="E6E6E6"/>
    </w:rPr>
  </w:style>
  <w:style w:type="paragraph" w:customStyle="1" w:styleId="acknowledgement0">
    <w:name w:val="acknowledgement"/>
    <w:basedOn w:val="Normal"/>
    <w:rsid w:val="009A6B8F"/>
    <w:pPr>
      <w:spacing w:before="100" w:beforeAutospacing="1" w:after="100" w:afterAutospacing="1"/>
    </w:pPr>
    <w:rPr>
      <w:rFonts w:eastAsia="Times New Roman"/>
      <w:sz w:val="24"/>
      <w:szCs w:val="24"/>
    </w:rPr>
  </w:style>
  <w:style w:type="character" w:customStyle="1" w:styleId="apple-converted-space">
    <w:name w:val="apple-converted-space"/>
    <w:basedOn w:val="Policepardfaut"/>
    <w:rsid w:val="009A6B8F"/>
  </w:style>
  <w:style w:type="paragraph" w:styleId="Rvision">
    <w:name w:val="Revision"/>
    <w:hidden/>
    <w:uiPriority w:val="71"/>
    <w:rsid w:val="003D791C"/>
  </w:style>
  <w:style w:type="paragraph" w:styleId="Bibliographie">
    <w:name w:val="Bibliography"/>
    <w:basedOn w:val="Normal"/>
    <w:next w:val="Normal"/>
    <w:uiPriority w:val="37"/>
    <w:unhideWhenUsed/>
    <w:rsid w:val="0052282C"/>
    <w:pPr>
      <w:spacing w:after="160" w:line="259" w:lineRule="auto"/>
    </w:pPr>
    <w:rPr>
      <w:rFonts w:asciiTheme="minorHAnsi" w:eastAsiaTheme="minorHAnsi" w:hAnsiTheme="minorHAnsi" w:cstheme="minorBidi"/>
      <w:sz w:val="22"/>
      <w:szCs w:val="22"/>
    </w:rPr>
  </w:style>
  <w:style w:type="paragraph" w:styleId="Lgende">
    <w:name w:val="caption"/>
    <w:basedOn w:val="Normal"/>
    <w:next w:val="Normal"/>
    <w:uiPriority w:val="35"/>
    <w:unhideWhenUsed/>
    <w:qFormat/>
    <w:rsid w:val="0052282C"/>
    <w:pPr>
      <w:spacing w:after="200"/>
    </w:pPr>
    <w:rPr>
      <w:rFonts w:asciiTheme="minorHAnsi" w:eastAsiaTheme="minorHAnsi" w:hAnsiTheme="minorHAnsi" w:cstheme="minorBidi"/>
      <w:i/>
      <w:iCs/>
      <w:color w:val="1F497D" w:themeColor="text2"/>
      <w:sz w:val="18"/>
      <w:szCs w:val="18"/>
    </w:rPr>
  </w:style>
  <w:style w:type="paragraph" w:styleId="Notedebasdepage">
    <w:name w:val="footnote text"/>
    <w:basedOn w:val="Normal"/>
    <w:link w:val="NotedebasdepageCar"/>
    <w:uiPriority w:val="99"/>
    <w:semiHidden/>
    <w:unhideWhenUsed/>
    <w:rsid w:val="000052FE"/>
  </w:style>
  <w:style w:type="character" w:customStyle="1" w:styleId="NotedebasdepageCar">
    <w:name w:val="Note de bas de page Car"/>
    <w:basedOn w:val="Policepardfaut"/>
    <w:link w:val="Notedebasdepage"/>
    <w:uiPriority w:val="99"/>
    <w:semiHidden/>
    <w:rsid w:val="000052FE"/>
  </w:style>
  <w:style w:type="paragraph" w:styleId="Paragraphedeliste">
    <w:name w:val="List Paragraph"/>
    <w:basedOn w:val="Normal"/>
    <w:uiPriority w:val="72"/>
    <w:qFormat/>
    <w:rsid w:val="00C52F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2085">
      <w:bodyDiv w:val="1"/>
      <w:marLeft w:val="0"/>
      <w:marRight w:val="0"/>
      <w:marTop w:val="0"/>
      <w:marBottom w:val="0"/>
      <w:divBdr>
        <w:top w:val="none" w:sz="0" w:space="0" w:color="auto"/>
        <w:left w:val="none" w:sz="0" w:space="0" w:color="auto"/>
        <w:bottom w:val="none" w:sz="0" w:space="0" w:color="auto"/>
        <w:right w:val="none" w:sz="0" w:space="0" w:color="auto"/>
      </w:divBdr>
      <w:divsChild>
        <w:div w:id="1022169176">
          <w:marLeft w:val="0"/>
          <w:marRight w:val="0"/>
          <w:marTop w:val="0"/>
          <w:marBottom w:val="0"/>
          <w:divBdr>
            <w:top w:val="none" w:sz="0" w:space="0" w:color="auto"/>
            <w:left w:val="none" w:sz="0" w:space="0" w:color="auto"/>
            <w:bottom w:val="none" w:sz="0" w:space="0" w:color="auto"/>
            <w:right w:val="none" w:sz="0" w:space="0" w:color="auto"/>
          </w:divBdr>
          <w:divsChild>
            <w:div w:id="137292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8881">
      <w:bodyDiv w:val="1"/>
      <w:marLeft w:val="0"/>
      <w:marRight w:val="0"/>
      <w:marTop w:val="0"/>
      <w:marBottom w:val="0"/>
      <w:divBdr>
        <w:top w:val="none" w:sz="0" w:space="0" w:color="auto"/>
        <w:left w:val="none" w:sz="0" w:space="0" w:color="auto"/>
        <w:bottom w:val="none" w:sz="0" w:space="0" w:color="auto"/>
        <w:right w:val="none" w:sz="0" w:space="0" w:color="auto"/>
      </w:divBdr>
      <w:divsChild>
        <w:div w:id="1613124891">
          <w:marLeft w:val="0"/>
          <w:marRight w:val="0"/>
          <w:marTop w:val="0"/>
          <w:marBottom w:val="0"/>
          <w:divBdr>
            <w:top w:val="none" w:sz="0" w:space="0" w:color="auto"/>
            <w:left w:val="none" w:sz="0" w:space="0" w:color="auto"/>
            <w:bottom w:val="none" w:sz="0" w:space="0" w:color="auto"/>
            <w:right w:val="none" w:sz="0" w:space="0" w:color="auto"/>
          </w:divBdr>
          <w:divsChild>
            <w:div w:id="1924146427">
              <w:marLeft w:val="0"/>
              <w:marRight w:val="0"/>
              <w:marTop w:val="0"/>
              <w:marBottom w:val="0"/>
              <w:divBdr>
                <w:top w:val="none" w:sz="0" w:space="0" w:color="auto"/>
                <w:left w:val="none" w:sz="0" w:space="0" w:color="auto"/>
                <w:bottom w:val="none" w:sz="0" w:space="0" w:color="auto"/>
                <w:right w:val="none" w:sz="0" w:space="0" w:color="auto"/>
              </w:divBdr>
            </w:div>
            <w:div w:id="1201700722">
              <w:marLeft w:val="0"/>
              <w:marRight w:val="0"/>
              <w:marTop w:val="0"/>
              <w:marBottom w:val="0"/>
              <w:divBdr>
                <w:top w:val="none" w:sz="0" w:space="0" w:color="auto"/>
                <w:left w:val="none" w:sz="0" w:space="0" w:color="auto"/>
                <w:bottom w:val="none" w:sz="0" w:space="0" w:color="auto"/>
                <w:right w:val="none" w:sz="0" w:space="0" w:color="auto"/>
              </w:divBdr>
            </w:div>
            <w:div w:id="1806001701">
              <w:marLeft w:val="0"/>
              <w:marRight w:val="0"/>
              <w:marTop w:val="0"/>
              <w:marBottom w:val="0"/>
              <w:divBdr>
                <w:top w:val="none" w:sz="0" w:space="0" w:color="auto"/>
                <w:left w:val="none" w:sz="0" w:space="0" w:color="auto"/>
                <w:bottom w:val="none" w:sz="0" w:space="0" w:color="auto"/>
                <w:right w:val="none" w:sz="0" w:space="0" w:color="auto"/>
              </w:divBdr>
            </w:div>
            <w:div w:id="845748798">
              <w:marLeft w:val="0"/>
              <w:marRight w:val="0"/>
              <w:marTop w:val="0"/>
              <w:marBottom w:val="0"/>
              <w:divBdr>
                <w:top w:val="none" w:sz="0" w:space="0" w:color="auto"/>
                <w:left w:val="none" w:sz="0" w:space="0" w:color="auto"/>
                <w:bottom w:val="none" w:sz="0" w:space="0" w:color="auto"/>
                <w:right w:val="none" w:sz="0" w:space="0" w:color="auto"/>
              </w:divBdr>
            </w:div>
            <w:div w:id="1431580570">
              <w:marLeft w:val="0"/>
              <w:marRight w:val="0"/>
              <w:marTop w:val="0"/>
              <w:marBottom w:val="0"/>
              <w:divBdr>
                <w:top w:val="none" w:sz="0" w:space="0" w:color="auto"/>
                <w:left w:val="none" w:sz="0" w:space="0" w:color="auto"/>
                <w:bottom w:val="none" w:sz="0" w:space="0" w:color="auto"/>
                <w:right w:val="none" w:sz="0" w:space="0" w:color="auto"/>
              </w:divBdr>
            </w:div>
            <w:div w:id="1109665422">
              <w:marLeft w:val="0"/>
              <w:marRight w:val="0"/>
              <w:marTop w:val="0"/>
              <w:marBottom w:val="0"/>
              <w:divBdr>
                <w:top w:val="none" w:sz="0" w:space="0" w:color="auto"/>
                <w:left w:val="none" w:sz="0" w:space="0" w:color="auto"/>
                <w:bottom w:val="none" w:sz="0" w:space="0" w:color="auto"/>
                <w:right w:val="none" w:sz="0" w:space="0" w:color="auto"/>
              </w:divBdr>
            </w:div>
            <w:div w:id="656540089">
              <w:marLeft w:val="0"/>
              <w:marRight w:val="0"/>
              <w:marTop w:val="0"/>
              <w:marBottom w:val="0"/>
              <w:divBdr>
                <w:top w:val="none" w:sz="0" w:space="0" w:color="auto"/>
                <w:left w:val="none" w:sz="0" w:space="0" w:color="auto"/>
                <w:bottom w:val="none" w:sz="0" w:space="0" w:color="auto"/>
                <w:right w:val="none" w:sz="0" w:space="0" w:color="auto"/>
              </w:divBdr>
            </w:div>
            <w:div w:id="26034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99372">
      <w:bodyDiv w:val="1"/>
      <w:marLeft w:val="0"/>
      <w:marRight w:val="0"/>
      <w:marTop w:val="0"/>
      <w:marBottom w:val="0"/>
      <w:divBdr>
        <w:top w:val="none" w:sz="0" w:space="0" w:color="auto"/>
        <w:left w:val="none" w:sz="0" w:space="0" w:color="auto"/>
        <w:bottom w:val="none" w:sz="0" w:space="0" w:color="auto"/>
        <w:right w:val="none" w:sz="0" w:space="0" w:color="auto"/>
      </w:divBdr>
      <w:divsChild>
        <w:div w:id="1136289559">
          <w:marLeft w:val="0"/>
          <w:marRight w:val="0"/>
          <w:marTop w:val="0"/>
          <w:marBottom w:val="0"/>
          <w:divBdr>
            <w:top w:val="none" w:sz="0" w:space="0" w:color="auto"/>
            <w:left w:val="none" w:sz="0" w:space="0" w:color="auto"/>
            <w:bottom w:val="none" w:sz="0" w:space="0" w:color="auto"/>
            <w:right w:val="none" w:sz="0" w:space="0" w:color="auto"/>
          </w:divBdr>
          <w:divsChild>
            <w:div w:id="91168551">
              <w:marLeft w:val="0"/>
              <w:marRight w:val="0"/>
              <w:marTop w:val="0"/>
              <w:marBottom w:val="0"/>
              <w:divBdr>
                <w:top w:val="none" w:sz="0" w:space="0" w:color="auto"/>
                <w:left w:val="none" w:sz="0" w:space="0" w:color="auto"/>
                <w:bottom w:val="none" w:sz="0" w:space="0" w:color="auto"/>
                <w:right w:val="none" w:sz="0" w:space="0" w:color="auto"/>
              </w:divBdr>
            </w:div>
            <w:div w:id="805468428">
              <w:marLeft w:val="0"/>
              <w:marRight w:val="0"/>
              <w:marTop w:val="0"/>
              <w:marBottom w:val="0"/>
              <w:divBdr>
                <w:top w:val="none" w:sz="0" w:space="0" w:color="auto"/>
                <w:left w:val="none" w:sz="0" w:space="0" w:color="auto"/>
                <w:bottom w:val="none" w:sz="0" w:space="0" w:color="auto"/>
                <w:right w:val="none" w:sz="0" w:space="0" w:color="auto"/>
              </w:divBdr>
            </w:div>
            <w:div w:id="1999914635">
              <w:marLeft w:val="0"/>
              <w:marRight w:val="0"/>
              <w:marTop w:val="0"/>
              <w:marBottom w:val="0"/>
              <w:divBdr>
                <w:top w:val="none" w:sz="0" w:space="0" w:color="auto"/>
                <w:left w:val="none" w:sz="0" w:space="0" w:color="auto"/>
                <w:bottom w:val="none" w:sz="0" w:space="0" w:color="auto"/>
                <w:right w:val="none" w:sz="0" w:space="0" w:color="auto"/>
              </w:divBdr>
            </w:div>
            <w:div w:id="1775051751">
              <w:marLeft w:val="0"/>
              <w:marRight w:val="0"/>
              <w:marTop w:val="0"/>
              <w:marBottom w:val="0"/>
              <w:divBdr>
                <w:top w:val="none" w:sz="0" w:space="0" w:color="auto"/>
                <w:left w:val="none" w:sz="0" w:space="0" w:color="auto"/>
                <w:bottom w:val="none" w:sz="0" w:space="0" w:color="auto"/>
                <w:right w:val="none" w:sz="0" w:space="0" w:color="auto"/>
              </w:divBdr>
            </w:div>
            <w:div w:id="201610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64843">
      <w:bodyDiv w:val="1"/>
      <w:marLeft w:val="0"/>
      <w:marRight w:val="0"/>
      <w:marTop w:val="0"/>
      <w:marBottom w:val="0"/>
      <w:divBdr>
        <w:top w:val="none" w:sz="0" w:space="0" w:color="auto"/>
        <w:left w:val="none" w:sz="0" w:space="0" w:color="auto"/>
        <w:bottom w:val="none" w:sz="0" w:space="0" w:color="auto"/>
        <w:right w:val="none" w:sz="0" w:space="0" w:color="auto"/>
      </w:divBdr>
      <w:divsChild>
        <w:div w:id="829295737">
          <w:marLeft w:val="0"/>
          <w:marRight w:val="0"/>
          <w:marTop w:val="0"/>
          <w:marBottom w:val="0"/>
          <w:divBdr>
            <w:top w:val="none" w:sz="0" w:space="0" w:color="auto"/>
            <w:left w:val="none" w:sz="0" w:space="0" w:color="auto"/>
            <w:bottom w:val="none" w:sz="0" w:space="0" w:color="auto"/>
            <w:right w:val="none" w:sz="0" w:space="0" w:color="auto"/>
          </w:divBdr>
          <w:divsChild>
            <w:div w:id="11182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24623">
      <w:bodyDiv w:val="1"/>
      <w:marLeft w:val="0"/>
      <w:marRight w:val="0"/>
      <w:marTop w:val="0"/>
      <w:marBottom w:val="0"/>
      <w:divBdr>
        <w:top w:val="none" w:sz="0" w:space="0" w:color="auto"/>
        <w:left w:val="none" w:sz="0" w:space="0" w:color="auto"/>
        <w:bottom w:val="none" w:sz="0" w:space="0" w:color="auto"/>
        <w:right w:val="none" w:sz="0" w:space="0" w:color="auto"/>
      </w:divBdr>
    </w:div>
    <w:div w:id="69161348">
      <w:bodyDiv w:val="1"/>
      <w:marLeft w:val="0"/>
      <w:marRight w:val="0"/>
      <w:marTop w:val="0"/>
      <w:marBottom w:val="0"/>
      <w:divBdr>
        <w:top w:val="none" w:sz="0" w:space="0" w:color="auto"/>
        <w:left w:val="none" w:sz="0" w:space="0" w:color="auto"/>
        <w:bottom w:val="none" w:sz="0" w:space="0" w:color="auto"/>
        <w:right w:val="none" w:sz="0" w:space="0" w:color="auto"/>
      </w:divBdr>
      <w:divsChild>
        <w:div w:id="887372527">
          <w:marLeft w:val="0"/>
          <w:marRight w:val="0"/>
          <w:marTop w:val="0"/>
          <w:marBottom w:val="0"/>
          <w:divBdr>
            <w:top w:val="none" w:sz="0" w:space="0" w:color="auto"/>
            <w:left w:val="none" w:sz="0" w:space="0" w:color="auto"/>
            <w:bottom w:val="none" w:sz="0" w:space="0" w:color="auto"/>
            <w:right w:val="none" w:sz="0" w:space="0" w:color="auto"/>
          </w:divBdr>
          <w:divsChild>
            <w:div w:id="53446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12255">
      <w:bodyDiv w:val="1"/>
      <w:marLeft w:val="0"/>
      <w:marRight w:val="0"/>
      <w:marTop w:val="0"/>
      <w:marBottom w:val="0"/>
      <w:divBdr>
        <w:top w:val="none" w:sz="0" w:space="0" w:color="auto"/>
        <w:left w:val="none" w:sz="0" w:space="0" w:color="auto"/>
        <w:bottom w:val="none" w:sz="0" w:space="0" w:color="auto"/>
        <w:right w:val="none" w:sz="0" w:space="0" w:color="auto"/>
      </w:divBdr>
      <w:divsChild>
        <w:div w:id="2051881661">
          <w:marLeft w:val="0"/>
          <w:marRight w:val="0"/>
          <w:marTop w:val="0"/>
          <w:marBottom w:val="0"/>
          <w:divBdr>
            <w:top w:val="none" w:sz="0" w:space="0" w:color="auto"/>
            <w:left w:val="none" w:sz="0" w:space="0" w:color="auto"/>
            <w:bottom w:val="none" w:sz="0" w:space="0" w:color="auto"/>
            <w:right w:val="none" w:sz="0" w:space="0" w:color="auto"/>
          </w:divBdr>
          <w:divsChild>
            <w:div w:id="1899051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62471">
      <w:bodyDiv w:val="1"/>
      <w:marLeft w:val="0"/>
      <w:marRight w:val="0"/>
      <w:marTop w:val="0"/>
      <w:marBottom w:val="0"/>
      <w:divBdr>
        <w:top w:val="none" w:sz="0" w:space="0" w:color="auto"/>
        <w:left w:val="none" w:sz="0" w:space="0" w:color="auto"/>
        <w:bottom w:val="none" w:sz="0" w:space="0" w:color="auto"/>
        <w:right w:val="none" w:sz="0" w:space="0" w:color="auto"/>
      </w:divBdr>
      <w:divsChild>
        <w:div w:id="1144002338">
          <w:marLeft w:val="0"/>
          <w:marRight w:val="0"/>
          <w:marTop w:val="0"/>
          <w:marBottom w:val="0"/>
          <w:divBdr>
            <w:top w:val="none" w:sz="0" w:space="0" w:color="auto"/>
            <w:left w:val="none" w:sz="0" w:space="0" w:color="auto"/>
            <w:bottom w:val="none" w:sz="0" w:space="0" w:color="auto"/>
            <w:right w:val="none" w:sz="0" w:space="0" w:color="auto"/>
          </w:divBdr>
          <w:divsChild>
            <w:div w:id="142379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93415">
      <w:bodyDiv w:val="1"/>
      <w:marLeft w:val="0"/>
      <w:marRight w:val="0"/>
      <w:marTop w:val="0"/>
      <w:marBottom w:val="0"/>
      <w:divBdr>
        <w:top w:val="none" w:sz="0" w:space="0" w:color="auto"/>
        <w:left w:val="none" w:sz="0" w:space="0" w:color="auto"/>
        <w:bottom w:val="none" w:sz="0" w:space="0" w:color="auto"/>
        <w:right w:val="none" w:sz="0" w:space="0" w:color="auto"/>
      </w:divBdr>
      <w:divsChild>
        <w:div w:id="1426343664">
          <w:marLeft w:val="0"/>
          <w:marRight w:val="0"/>
          <w:marTop w:val="0"/>
          <w:marBottom w:val="0"/>
          <w:divBdr>
            <w:top w:val="none" w:sz="0" w:space="0" w:color="auto"/>
            <w:left w:val="none" w:sz="0" w:space="0" w:color="auto"/>
            <w:bottom w:val="none" w:sz="0" w:space="0" w:color="auto"/>
            <w:right w:val="none" w:sz="0" w:space="0" w:color="auto"/>
          </w:divBdr>
          <w:divsChild>
            <w:div w:id="192900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69624">
      <w:bodyDiv w:val="1"/>
      <w:marLeft w:val="0"/>
      <w:marRight w:val="0"/>
      <w:marTop w:val="0"/>
      <w:marBottom w:val="0"/>
      <w:divBdr>
        <w:top w:val="none" w:sz="0" w:space="0" w:color="auto"/>
        <w:left w:val="none" w:sz="0" w:space="0" w:color="auto"/>
        <w:bottom w:val="none" w:sz="0" w:space="0" w:color="auto"/>
        <w:right w:val="none" w:sz="0" w:space="0" w:color="auto"/>
      </w:divBdr>
      <w:divsChild>
        <w:div w:id="1286889963">
          <w:marLeft w:val="0"/>
          <w:marRight w:val="0"/>
          <w:marTop w:val="0"/>
          <w:marBottom w:val="0"/>
          <w:divBdr>
            <w:top w:val="none" w:sz="0" w:space="0" w:color="auto"/>
            <w:left w:val="none" w:sz="0" w:space="0" w:color="auto"/>
            <w:bottom w:val="none" w:sz="0" w:space="0" w:color="auto"/>
            <w:right w:val="none" w:sz="0" w:space="0" w:color="auto"/>
          </w:divBdr>
          <w:divsChild>
            <w:div w:id="843932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68388">
      <w:bodyDiv w:val="1"/>
      <w:marLeft w:val="0"/>
      <w:marRight w:val="0"/>
      <w:marTop w:val="0"/>
      <w:marBottom w:val="0"/>
      <w:divBdr>
        <w:top w:val="none" w:sz="0" w:space="0" w:color="auto"/>
        <w:left w:val="none" w:sz="0" w:space="0" w:color="auto"/>
        <w:bottom w:val="none" w:sz="0" w:space="0" w:color="auto"/>
        <w:right w:val="none" w:sz="0" w:space="0" w:color="auto"/>
      </w:divBdr>
      <w:divsChild>
        <w:div w:id="1932855493">
          <w:marLeft w:val="0"/>
          <w:marRight w:val="0"/>
          <w:marTop w:val="0"/>
          <w:marBottom w:val="0"/>
          <w:divBdr>
            <w:top w:val="none" w:sz="0" w:space="0" w:color="auto"/>
            <w:left w:val="none" w:sz="0" w:space="0" w:color="auto"/>
            <w:bottom w:val="none" w:sz="0" w:space="0" w:color="auto"/>
            <w:right w:val="none" w:sz="0" w:space="0" w:color="auto"/>
          </w:divBdr>
          <w:divsChild>
            <w:div w:id="90059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82019">
      <w:bodyDiv w:val="1"/>
      <w:marLeft w:val="0"/>
      <w:marRight w:val="0"/>
      <w:marTop w:val="0"/>
      <w:marBottom w:val="0"/>
      <w:divBdr>
        <w:top w:val="none" w:sz="0" w:space="0" w:color="auto"/>
        <w:left w:val="none" w:sz="0" w:space="0" w:color="auto"/>
        <w:bottom w:val="none" w:sz="0" w:space="0" w:color="auto"/>
        <w:right w:val="none" w:sz="0" w:space="0" w:color="auto"/>
      </w:divBdr>
      <w:divsChild>
        <w:div w:id="1818840373">
          <w:marLeft w:val="0"/>
          <w:marRight w:val="0"/>
          <w:marTop w:val="0"/>
          <w:marBottom w:val="0"/>
          <w:divBdr>
            <w:top w:val="none" w:sz="0" w:space="0" w:color="auto"/>
            <w:left w:val="none" w:sz="0" w:space="0" w:color="auto"/>
            <w:bottom w:val="none" w:sz="0" w:space="0" w:color="auto"/>
            <w:right w:val="none" w:sz="0" w:space="0" w:color="auto"/>
          </w:divBdr>
          <w:divsChild>
            <w:div w:id="203109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91617">
      <w:bodyDiv w:val="1"/>
      <w:marLeft w:val="0"/>
      <w:marRight w:val="0"/>
      <w:marTop w:val="0"/>
      <w:marBottom w:val="0"/>
      <w:divBdr>
        <w:top w:val="none" w:sz="0" w:space="0" w:color="auto"/>
        <w:left w:val="none" w:sz="0" w:space="0" w:color="auto"/>
        <w:bottom w:val="none" w:sz="0" w:space="0" w:color="auto"/>
        <w:right w:val="none" w:sz="0" w:space="0" w:color="auto"/>
      </w:divBdr>
      <w:divsChild>
        <w:div w:id="116065571">
          <w:marLeft w:val="0"/>
          <w:marRight w:val="0"/>
          <w:marTop w:val="0"/>
          <w:marBottom w:val="0"/>
          <w:divBdr>
            <w:top w:val="none" w:sz="0" w:space="0" w:color="auto"/>
            <w:left w:val="none" w:sz="0" w:space="0" w:color="auto"/>
            <w:bottom w:val="none" w:sz="0" w:space="0" w:color="auto"/>
            <w:right w:val="none" w:sz="0" w:space="0" w:color="auto"/>
          </w:divBdr>
          <w:divsChild>
            <w:div w:id="2051566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325565">
      <w:bodyDiv w:val="1"/>
      <w:marLeft w:val="0"/>
      <w:marRight w:val="0"/>
      <w:marTop w:val="0"/>
      <w:marBottom w:val="0"/>
      <w:divBdr>
        <w:top w:val="none" w:sz="0" w:space="0" w:color="auto"/>
        <w:left w:val="none" w:sz="0" w:space="0" w:color="auto"/>
        <w:bottom w:val="none" w:sz="0" w:space="0" w:color="auto"/>
        <w:right w:val="none" w:sz="0" w:space="0" w:color="auto"/>
      </w:divBdr>
    </w:div>
    <w:div w:id="269431110">
      <w:bodyDiv w:val="1"/>
      <w:marLeft w:val="0"/>
      <w:marRight w:val="0"/>
      <w:marTop w:val="0"/>
      <w:marBottom w:val="0"/>
      <w:divBdr>
        <w:top w:val="none" w:sz="0" w:space="0" w:color="auto"/>
        <w:left w:val="none" w:sz="0" w:space="0" w:color="auto"/>
        <w:bottom w:val="none" w:sz="0" w:space="0" w:color="auto"/>
        <w:right w:val="none" w:sz="0" w:space="0" w:color="auto"/>
      </w:divBdr>
      <w:divsChild>
        <w:div w:id="1304699293">
          <w:marLeft w:val="0"/>
          <w:marRight w:val="0"/>
          <w:marTop w:val="0"/>
          <w:marBottom w:val="0"/>
          <w:divBdr>
            <w:top w:val="none" w:sz="0" w:space="0" w:color="auto"/>
            <w:left w:val="none" w:sz="0" w:space="0" w:color="auto"/>
            <w:bottom w:val="none" w:sz="0" w:space="0" w:color="auto"/>
            <w:right w:val="none" w:sz="0" w:space="0" w:color="auto"/>
          </w:divBdr>
          <w:divsChild>
            <w:div w:id="331832893">
              <w:marLeft w:val="0"/>
              <w:marRight w:val="0"/>
              <w:marTop w:val="0"/>
              <w:marBottom w:val="0"/>
              <w:divBdr>
                <w:top w:val="none" w:sz="0" w:space="0" w:color="auto"/>
                <w:left w:val="none" w:sz="0" w:space="0" w:color="auto"/>
                <w:bottom w:val="none" w:sz="0" w:space="0" w:color="auto"/>
                <w:right w:val="none" w:sz="0" w:space="0" w:color="auto"/>
              </w:divBdr>
            </w:div>
            <w:div w:id="1535193812">
              <w:marLeft w:val="0"/>
              <w:marRight w:val="0"/>
              <w:marTop w:val="0"/>
              <w:marBottom w:val="0"/>
              <w:divBdr>
                <w:top w:val="none" w:sz="0" w:space="0" w:color="auto"/>
                <w:left w:val="none" w:sz="0" w:space="0" w:color="auto"/>
                <w:bottom w:val="none" w:sz="0" w:space="0" w:color="auto"/>
                <w:right w:val="none" w:sz="0" w:space="0" w:color="auto"/>
              </w:divBdr>
            </w:div>
            <w:div w:id="330107355">
              <w:marLeft w:val="0"/>
              <w:marRight w:val="0"/>
              <w:marTop w:val="0"/>
              <w:marBottom w:val="0"/>
              <w:divBdr>
                <w:top w:val="none" w:sz="0" w:space="0" w:color="auto"/>
                <w:left w:val="none" w:sz="0" w:space="0" w:color="auto"/>
                <w:bottom w:val="none" w:sz="0" w:space="0" w:color="auto"/>
                <w:right w:val="none" w:sz="0" w:space="0" w:color="auto"/>
              </w:divBdr>
            </w:div>
            <w:div w:id="881557290">
              <w:marLeft w:val="0"/>
              <w:marRight w:val="0"/>
              <w:marTop w:val="0"/>
              <w:marBottom w:val="0"/>
              <w:divBdr>
                <w:top w:val="none" w:sz="0" w:space="0" w:color="auto"/>
                <w:left w:val="none" w:sz="0" w:space="0" w:color="auto"/>
                <w:bottom w:val="none" w:sz="0" w:space="0" w:color="auto"/>
                <w:right w:val="none" w:sz="0" w:space="0" w:color="auto"/>
              </w:divBdr>
            </w:div>
            <w:div w:id="672882516">
              <w:marLeft w:val="0"/>
              <w:marRight w:val="0"/>
              <w:marTop w:val="0"/>
              <w:marBottom w:val="0"/>
              <w:divBdr>
                <w:top w:val="none" w:sz="0" w:space="0" w:color="auto"/>
                <w:left w:val="none" w:sz="0" w:space="0" w:color="auto"/>
                <w:bottom w:val="none" w:sz="0" w:space="0" w:color="auto"/>
                <w:right w:val="none" w:sz="0" w:space="0" w:color="auto"/>
              </w:divBdr>
            </w:div>
            <w:div w:id="760103597">
              <w:marLeft w:val="0"/>
              <w:marRight w:val="0"/>
              <w:marTop w:val="0"/>
              <w:marBottom w:val="0"/>
              <w:divBdr>
                <w:top w:val="none" w:sz="0" w:space="0" w:color="auto"/>
                <w:left w:val="none" w:sz="0" w:space="0" w:color="auto"/>
                <w:bottom w:val="none" w:sz="0" w:space="0" w:color="auto"/>
                <w:right w:val="none" w:sz="0" w:space="0" w:color="auto"/>
              </w:divBdr>
            </w:div>
            <w:div w:id="353851857">
              <w:marLeft w:val="0"/>
              <w:marRight w:val="0"/>
              <w:marTop w:val="0"/>
              <w:marBottom w:val="0"/>
              <w:divBdr>
                <w:top w:val="none" w:sz="0" w:space="0" w:color="auto"/>
                <w:left w:val="none" w:sz="0" w:space="0" w:color="auto"/>
                <w:bottom w:val="none" w:sz="0" w:space="0" w:color="auto"/>
                <w:right w:val="none" w:sz="0" w:space="0" w:color="auto"/>
              </w:divBdr>
            </w:div>
            <w:div w:id="1248341891">
              <w:marLeft w:val="0"/>
              <w:marRight w:val="0"/>
              <w:marTop w:val="0"/>
              <w:marBottom w:val="0"/>
              <w:divBdr>
                <w:top w:val="none" w:sz="0" w:space="0" w:color="auto"/>
                <w:left w:val="none" w:sz="0" w:space="0" w:color="auto"/>
                <w:bottom w:val="none" w:sz="0" w:space="0" w:color="auto"/>
                <w:right w:val="none" w:sz="0" w:space="0" w:color="auto"/>
              </w:divBdr>
            </w:div>
            <w:div w:id="1174997533">
              <w:marLeft w:val="0"/>
              <w:marRight w:val="0"/>
              <w:marTop w:val="0"/>
              <w:marBottom w:val="0"/>
              <w:divBdr>
                <w:top w:val="none" w:sz="0" w:space="0" w:color="auto"/>
                <w:left w:val="none" w:sz="0" w:space="0" w:color="auto"/>
                <w:bottom w:val="none" w:sz="0" w:space="0" w:color="auto"/>
                <w:right w:val="none" w:sz="0" w:space="0" w:color="auto"/>
              </w:divBdr>
            </w:div>
            <w:div w:id="310645957">
              <w:marLeft w:val="0"/>
              <w:marRight w:val="0"/>
              <w:marTop w:val="0"/>
              <w:marBottom w:val="0"/>
              <w:divBdr>
                <w:top w:val="none" w:sz="0" w:space="0" w:color="auto"/>
                <w:left w:val="none" w:sz="0" w:space="0" w:color="auto"/>
                <w:bottom w:val="none" w:sz="0" w:space="0" w:color="auto"/>
                <w:right w:val="none" w:sz="0" w:space="0" w:color="auto"/>
              </w:divBdr>
            </w:div>
            <w:div w:id="174020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855435">
      <w:bodyDiv w:val="1"/>
      <w:marLeft w:val="0"/>
      <w:marRight w:val="0"/>
      <w:marTop w:val="0"/>
      <w:marBottom w:val="0"/>
      <w:divBdr>
        <w:top w:val="none" w:sz="0" w:space="0" w:color="auto"/>
        <w:left w:val="none" w:sz="0" w:space="0" w:color="auto"/>
        <w:bottom w:val="none" w:sz="0" w:space="0" w:color="auto"/>
        <w:right w:val="none" w:sz="0" w:space="0" w:color="auto"/>
      </w:divBdr>
      <w:divsChild>
        <w:div w:id="555822137">
          <w:marLeft w:val="0"/>
          <w:marRight w:val="0"/>
          <w:marTop w:val="0"/>
          <w:marBottom w:val="0"/>
          <w:divBdr>
            <w:top w:val="none" w:sz="0" w:space="0" w:color="auto"/>
            <w:left w:val="none" w:sz="0" w:space="0" w:color="auto"/>
            <w:bottom w:val="none" w:sz="0" w:space="0" w:color="auto"/>
            <w:right w:val="none" w:sz="0" w:space="0" w:color="auto"/>
          </w:divBdr>
          <w:divsChild>
            <w:div w:id="1287468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905827">
      <w:bodyDiv w:val="1"/>
      <w:marLeft w:val="0"/>
      <w:marRight w:val="0"/>
      <w:marTop w:val="0"/>
      <w:marBottom w:val="0"/>
      <w:divBdr>
        <w:top w:val="none" w:sz="0" w:space="0" w:color="auto"/>
        <w:left w:val="none" w:sz="0" w:space="0" w:color="auto"/>
        <w:bottom w:val="none" w:sz="0" w:space="0" w:color="auto"/>
        <w:right w:val="none" w:sz="0" w:space="0" w:color="auto"/>
      </w:divBdr>
    </w:div>
    <w:div w:id="455221165">
      <w:bodyDiv w:val="1"/>
      <w:marLeft w:val="0"/>
      <w:marRight w:val="0"/>
      <w:marTop w:val="0"/>
      <w:marBottom w:val="0"/>
      <w:divBdr>
        <w:top w:val="none" w:sz="0" w:space="0" w:color="auto"/>
        <w:left w:val="none" w:sz="0" w:space="0" w:color="auto"/>
        <w:bottom w:val="none" w:sz="0" w:space="0" w:color="auto"/>
        <w:right w:val="none" w:sz="0" w:space="0" w:color="auto"/>
      </w:divBdr>
      <w:divsChild>
        <w:div w:id="1640842766">
          <w:marLeft w:val="0"/>
          <w:marRight w:val="0"/>
          <w:marTop w:val="0"/>
          <w:marBottom w:val="0"/>
          <w:divBdr>
            <w:top w:val="none" w:sz="0" w:space="0" w:color="auto"/>
            <w:left w:val="none" w:sz="0" w:space="0" w:color="auto"/>
            <w:bottom w:val="none" w:sz="0" w:space="0" w:color="auto"/>
            <w:right w:val="none" w:sz="0" w:space="0" w:color="auto"/>
          </w:divBdr>
          <w:divsChild>
            <w:div w:id="2070571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425460">
      <w:bodyDiv w:val="1"/>
      <w:marLeft w:val="0"/>
      <w:marRight w:val="0"/>
      <w:marTop w:val="0"/>
      <w:marBottom w:val="0"/>
      <w:divBdr>
        <w:top w:val="none" w:sz="0" w:space="0" w:color="auto"/>
        <w:left w:val="none" w:sz="0" w:space="0" w:color="auto"/>
        <w:bottom w:val="none" w:sz="0" w:space="0" w:color="auto"/>
        <w:right w:val="none" w:sz="0" w:space="0" w:color="auto"/>
      </w:divBdr>
      <w:divsChild>
        <w:div w:id="966282616">
          <w:marLeft w:val="0"/>
          <w:marRight w:val="0"/>
          <w:marTop w:val="0"/>
          <w:marBottom w:val="0"/>
          <w:divBdr>
            <w:top w:val="none" w:sz="0" w:space="0" w:color="auto"/>
            <w:left w:val="none" w:sz="0" w:space="0" w:color="auto"/>
            <w:bottom w:val="none" w:sz="0" w:space="0" w:color="auto"/>
            <w:right w:val="none" w:sz="0" w:space="0" w:color="auto"/>
          </w:divBdr>
          <w:divsChild>
            <w:div w:id="205916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904539">
      <w:bodyDiv w:val="1"/>
      <w:marLeft w:val="0"/>
      <w:marRight w:val="0"/>
      <w:marTop w:val="0"/>
      <w:marBottom w:val="0"/>
      <w:divBdr>
        <w:top w:val="none" w:sz="0" w:space="0" w:color="auto"/>
        <w:left w:val="none" w:sz="0" w:space="0" w:color="auto"/>
        <w:bottom w:val="none" w:sz="0" w:space="0" w:color="auto"/>
        <w:right w:val="none" w:sz="0" w:space="0" w:color="auto"/>
      </w:divBdr>
      <w:divsChild>
        <w:div w:id="1653437919">
          <w:marLeft w:val="0"/>
          <w:marRight w:val="0"/>
          <w:marTop w:val="0"/>
          <w:marBottom w:val="0"/>
          <w:divBdr>
            <w:top w:val="none" w:sz="0" w:space="0" w:color="auto"/>
            <w:left w:val="none" w:sz="0" w:space="0" w:color="auto"/>
            <w:bottom w:val="none" w:sz="0" w:space="0" w:color="auto"/>
            <w:right w:val="none" w:sz="0" w:space="0" w:color="auto"/>
          </w:divBdr>
          <w:divsChild>
            <w:div w:id="326634456">
              <w:marLeft w:val="0"/>
              <w:marRight w:val="0"/>
              <w:marTop w:val="0"/>
              <w:marBottom w:val="0"/>
              <w:divBdr>
                <w:top w:val="none" w:sz="0" w:space="0" w:color="auto"/>
                <w:left w:val="none" w:sz="0" w:space="0" w:color="auto"/>
                <w:bottom w:val="none" w:sz="0" w:space="0" w:color="auto"/>
                <w:right w:val="none" w:sz="0" w:space="0" w:color="auto"/>
              </w:divBdr>
            </w:div>
            <w:div w:id="1979605103">
              <w:marLeft w:val="0"/>
              <w:marRight w:val="0"/>
              <w:marTop w:val="0"/>
              <w:marBottom w:val="0"/>
              <w:divBdr>
                <w:top w:val="none" w:sz="0" w:space="0" w:color="auto"/>
                <w:left w:val="none" w:sz="0" w:space="0" w:color="auto"/>
                <w:bottom w:val="none" w:sz="0" w:space="0" w:color="auto"/>
                <w:right w:val="none" w:sz="0" w:space="0" w:color="auto"/>
              </w:divBdr>
            </w:div>
            <w:div w:id="96731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576748">
      <w:bodyDiv w:val="1"/>
      <w:marLeft w:val="0"/>
      <w:marRight w:val="0"/>
      <w:marTop w:val="0"/>
      <w:marBottom w:val="0"/>
      <w:divBdr>
        <w:top w:val="none" w:sz="0" w:space="0" w:color="auto"/>
        <w:left w:val="none" w:sz="0" w:space="0" w:color="auto"/>
        <w:bottom w:val="none" w:sz="0" w:space="0" w:color="auto"/>
        <w:right w:val="none" w:sz="0" w:space="0" w:color="auto"/>
      </w:divBdr>
      <w:divsChild>
        <w:div w:id="716589739">
          <w:marLeft w:val="0"/>
          <w:marRight w:val="0"/>
          <w:marTop w:val="0"/>
          <w:marBottom w:val="0"/>
          <w:divBdr>
            <w:top w:val="none" w:sz="0" w:space="0" w:color="auto"/>
            <w:left w:val="none" w:sz="0" w:space="0" w:color="auto"/>
            <w:bottom w:val="none" w:sz="0" w:space="0" w:color="auto"/>
            <w:right w:val="none" w:sz="0" w:space="0" w:color="auto"/>
          </w:divBdr>
          <w:divsChild>
            <w:div w:id="127470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577160">
      <w:bodyDiv w:val="1"/>
      <w:marLeft w:val="0"/>
      <w:marRight w:val="0"/>
      <w:marTop w:val="0"/>
      <w:marBottom w:val="0"/>
      <w:divBdr>
        <w:top w:val="none" w:sz="0" w:space="0" w:color="auto"/>
        <w:left w:val="none" w:sz="0" w:space="0" w:color="auto"/>
        <w:bottom w:val="none" w:sz="0" w:space="0" w:color="auto"/>
        <w:right w:val="none" w:sz="0" w:space="0" w:color="auto"/>
      </w:divBdr>
      <w:divsChild>
        <w:div w:id="693193978">
          <w:marLeft w:val="0"/>
          <w:marRight w:val="0"/>
          <w:marTop w:val="0"/>
          <w:marBottom w:val="0"/>
          <w:divBdr>
            <w:top w:val="none" w:sz="0" w:space="0" w:color="auto"/>
            <w:left w:val="none" w:sz="0" w:space="0" w:color="auto"/>
            <w:bottom w:val="none" w:sz="0" w:space="0" w:color="auto"/>
            <w:right w:val="none" w:sz="0" w:space="0" w:color="auto"/>
          </w:divBdr>
          <w:divsChild>
            <w:div w:id="1015233458">
              <w:marLeft w:val="0"/>
              <w:marRight w:val="0"/>
              <w:marTop w:val="0"/>
              <w:marBottom w:val="0"/>
              <w:divBdr>
                <w:top w:val="none" w:sz="0" w:space="0" w:color="auto"/>
                <w:left w:val="none" w:sz="0" w:space="0" w:color="auto"/>
                <w:bottom w:val="none" w:sz="0" w:space="0" w:color="auto"/>
                <w:right w:val="none" w:sz="0" w:space="0" w:color="auto"/>
              </w:divBdr>
              <w:divsChild>
                <w:div w:id="1686439771">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585454737">
      <w:bodyDiv w:val="1"/>
      <w:marLeft w:val="0"/>
      <w:marRight w:val="0"/>
      <w:marTop w:val="0"/>
      <w:marBottom w:val="0"/>
      <w:divBdr>
        <w:top w:val="none" w:sz="0" w:space="0" w:color="auto"/>
        <w:left w:val="none" w:sz="0" w:space="0" w:color="auto"/>
        <w:bottom w:val="none" w:sz="0" w:space="0" w:color="auto"/>
        <w:right w:val="none" w:sz="0" w:space="0" w:color="auto"/>
      </w:divBdr>
      <w:divsChild>
        <w:div w:id="1613244319">
          <w:marLeft w:val="0"/>
          <w:marRight w:val="0"/>
          <w:marTop w:val="0"/>
          <w:marBottom w:val="0"/>
          <w:divBdr>
            <w:top w:val="none" w:sz="0" w:space="0" w:color="auto"/>
            <w:left w:val="none" w:sz="0" w:space="0" w:color="auto"/>
            <w:bottom w:val="none" w:sz="0" w:space="0" w:color="auto"/>
            <w:right w:val="none" w:sz="0" w:space="0" w:color="auto"/>
          </w:divBdr>
          <w:divsChild>
            <w:div w:id="148373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129727">
      <w:bodyDiv w:val="1"/>
      <w:marLeft w:val="0"/>
      <w:marRight w:val="0"/>
      <w:marTop w:val="0"/>
      <w:marBottom w:val="0"/>
      <w:divBdr>
        <w:top w:val="none" w:sz="0" w:space="0" w:color="auto"/>
        <w:left w:val="none" w:sz="0" w:space="0" w:color="auto"/>
        <w:bottom w:val="none" w:sz="0" w:space="0" w:color="auto"/>
        <w:right w:val="none" w:sz="0" w:space="0" w:color="auto"/>
      </w:divBdr>
      <w:divsChild>
        <w:div w:id="1050886910">
          <w:marLeft w:val="0"/>
          <w:marRight w:val="0"/>
          <w:marTop w:val="0"/>
          <w:marBottom w:val="0"/>
          <w:divBdr>
            <w:top w:val="none" w:sz="0" w:space="0" w:color="auto"/>
            <w:left w:val="none" w:sz="0" w:space="0" w:color="auto"/>
            <w:bottom w:val="none" w:sz="0" w:space="0" w:color="auto"/>
            <w:right w:val="none" w:sz="0" w:space="0" w:color="auto"/>
          </w:divBdr>
          <w:divsChild>
            <w:div w:id="147078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655237">
      <w:bodyDiv w:val="1"/>
      <w:marLeft w:val="0"/>
      <w:marRight w:val="0"/>
      <w:marTop w:val="0"/>
      <w:marBottom w:val="0"/>
      <w:divBdr>
        <w:top w:val="none" w:sz="0" w:space="0" w:color="auto"/>
        <w:left w:val="none" w:sz="0" w:space="0" w:color="auto"/>
        <w:bottom w:val="none" w:sz="0" w:space="0" w:color="auto"/>
        <w:right w:val="none" w:sz="0" w:space="0" w:color="auto"/>
      </w:divBdr>
      <w:divsChild>
        <w:div w:id="2072849252">
          <w:marLeft w:val="0"/>
          <w:marRight w:val="0"/>
          <w:marTop w:val="0"/>
          <w:marBottom w:val="0"/>
          <w:divBdr>
            <w:top w:val="none" w:sz="0" w:space="0" w:color="auto"/>
            <w:left w:val="none" w:sz="0" w:space="0" w:color="auto"/>
            <w:bottom w:val="none" w:sz="0" w:space="0" w:color="auto"/>
            <w:right w:val="none" w:sz="0" w:space="0" w:color="auto"/>
          </w:divBdr>
          <w:divsChild>
            <w:div w:id="193547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027787">
      <w:bodyDiv w:val="1"/>
      <w:marLeft w:val="0"/>
      <w:marRight w:val="0"/>
      <w:marTop w:val="0"/>
      <w:marBottom w:val="0"/>
      <w:divBdr>
        <w:top w:val="none" w:sz="0" w:space="0" w:color="auto"/>
        <w:left w:val="none" w:sz="0" w:space="0" w:color="auto"/>
        <w:bottom w:val="none" w:sz="0" w:space="0" w:color="auto"/>
        <w:right w:val="none" w:sz="0" w:space="0" w:color="auto"/>
      </w:divBdr>
      <w:divsChild>
        <w:div w:id="1027559747">
          <w:marLeft w:val="0"/>
          <w:marRight w:val="0"/>
          <w:marTop w:val="0"/>
          <w:marBottom w:val="0"/>
          <w:divBdr>
            <w:top w:val="none" w:sz="0" w:space="0" w:color="auto"/>
            <w:left w:val="none" w:sz="0" w:space="0" w:color="auto"/>
            <w:bottom w:val="none" w:sz="0" w:space="0" w:color="auto"/>
            <w:right w:val="none" w:sz="0" w:space="0" w:color="auto"/>
          </w:divBdr>
          <w:divsChild>
            <w:div w:id="407503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607118">
      <w:bodyDiv w:val="1"/>
      <w:marLeft w:val="0"/>
      <w:marRight w:val="0"/>
      <w:marTop w:val="0"/>
      <w:marBottom w:val="0"/>
      <w:divBdr>
        <w:top w:val="none" w:sz="0" w:space="0" w:color="auto"/>
        <w:left w:val="none" w:sz="0" w:space="0" w:color="auto"/>
        <w:bottom w:val="none" w:sz="0" w:space="0" w:color="auto"/>
        <w:right w:val="none" w:sz="0" w:space="0" w:color="auto"/>
      </w:divBdr>
      <w:divsChild>
        <w:div w:id="195583107">
          <w:marLeft w:val="0"/>
          <w:marRight w:val="0"/>
          <w:marTop w:val="0"/>
          <w:marBottom w:val="0"/>
          <w:divBdr>
            <w:top w:val="none" w:sz="0" w:space="0" w:color="auto"/>
            <w:left w:val="none" w:sz="0" w:space="0" w:color="auto"/>
            <w:bottom w:val="none" w:sz="0" w:space="0" w:color="auto"/>
            <w:right w:val="none" w:sz="0" w:space="0" w:color="auto"/>
          </w:divBdr>
          <w:divsChild>
            <w:div w:id="624771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921762">
      <w:bodyDiv w:val="1"/>
      <w:marLeft w:val="0"/>
      <w:marRight w:val="0"/>
      <w:marTop w:val="0"/>
      <w:marBottom w:val="0"/>
      <w:divBdr>
        <w:top w:val="none" w:sz="0" w:space="0" w:color="auto"/>
        <w:left w:val="none" w:sz="0" w:space="0" w:color="auto"/>
        <w:bottom w:val="none" w:sz="0" w:space="0" w:color="auto"/>
        <w:right w:val="none" w:sz="0" w:space="0" w:color="auto"/>
      </w:divBdr>
      <w:divsChild>
        <w:div w:id="1256742382">
          <w:marLeft w:val="0"/>
          <w:marRight w:val="0"/>
          <w:marTop w:val="0"/>
          <w:marBottom w:val="0"/>
          <w:divBdr>
            <w:top w:val="none" w:sz="0" w:space="0" w:color="auto"/>
            <w:left w:val="none" w:sz="0" w:space="0" w:color="auto"/>
            <w:bottom w:val="none" w:sz="0" w:space="0" w:color="auto"/>
            <w:right w:val="none" w:sz="0" w:space="0" w:color="auto"/>
          </w:divBdr>
          <w:divsChild>
            <w:div w:id="32617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912215">
      <w:bodyDiv w:val="1"/>
      <w:marLeft w:val="0"/>
      <w:marRight w:val="0"/>
      <w:marTop w:val="0"/>
      <w:marBottom w:val="0"/>
      <w:divBdr>
        <w:top w:val="none" w:sz="0" w:space="0" w:color="auto"/>
        <w:left w:val="none" w:sz="0" w:space="0" w:color="auto"/>
        <w:bottom w:val="none" w:sz="0" w:space="0" w:color="auto"/>
        <w:right w:val="none" w:sz="0" w:space="0" w:color="auto"/>
      </w:divBdr>
      <w:divsChild>
        <w:div w:id="1448307734">
          <w:marLeft w:val="0"/>
          <w:marRight w:val="0"/>
          <w:marTop w:val="0"/>
          <w:marBottom w:val="0"/>
          <w:divBdr>
            <w:top w:val="none" w:sz="0" w:space="0" w:color="auto"/>
            <w:left w:val="none" w:sz="0" w:space="0" w:color="auto"/>
            <w:bottom w:val="none" w:sz="0" w:space="0" w:color="auto"/>
            <w:right w:val="none" w:sz="0" w:space="0" w:color="auto"/>
          </w:divBdr>
          <w:divsChild>
            <w:div w:id="1975603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622282">
      <w:bodyDiv w:val="1"/>
      <w:marLeft w:val="0"/>
      <w:marRight w:val="0"/>
      <w:marTop w:val="0"/>
      <w:marBottom w:val="0"/>
      <w:divBdr>
        <w:top w:val="none" w:sz="0" w:space="0" w:color="auto"/>
        <w:left w:val="none" w:sz="0" w:space="0" w:color="auto"/>
        <w:bottom w:val="none" w:sz="0" w:space="0" w:color="auto"/>
        <w:right w:val="none" w:sz="0" w:space="0" w:color="auto"/>
      </w:divBdr>
      <w:divsChild>
        <w:div w:id="1651978618">
          <w:marLeft w:val="0"/>
          <w:marRight w:val="0"/>
          <w:marTop w:val="0"/>
          <w:marBottom w:val="0"/>
          <w:divBdr>
            <w:top w:val="none" w:sz="0" w:space="0" w:color="auto"/>
            <w:left w:val="none" w:sz="0" w:space="0" w:color="auto"/>
            <w:bottom w:val="none" w:sz="0" w:space="0" w:color="auto"/>
            <w:right w:val="none" w:sz="0" w:space="0" w:color="auto"/>
          </w:divBdr>
          <w:divsChild>
            <w:div w:id="1956862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857149">
      <w:bodyDiv w:val="1"/>
      <w:marLeft w:val="0"/>
      <w:marRight w:val="0"/>
      <w:marTop w:val="0"/>
      <w:marBottom w:val="0"/>
      <w:divBdr>
        <w:top w:val="none" w:sz="0" w:space="0" w:color="auto"/>
        <w:left w:val="none" w:sz="0" w:space="0" w:color="auto"/>
        <w:bottom w:val="none" w:sz="0" w:space="0" w:color="auto"/>
        <w:right w:val="none" w:sz="0" w:space="0" w:color="auto"/>
      </w:divBdr>
      <w:divsChild>
        <w:div w:id="120150961">
          <w:marLeft w:val="0"/>
          <w:marRight w:val="0"/>
          <w:marTop w:val="0"/>
          <w:marBottom w:val="0"/>
          <w:divBdr>
            <w:top w:val="none" w:sz="0" w:space="0" w:color="auto"/>
            <w:left w:val="none" w:sz="0" w:space="0" w:color="auto"/>
            <w:bottom w:val="none" w:sz="0" w:space="0" w:color="auto"/>
            <w:right w:val="none" w:sz="0" w:space="0" w:color="auto"/>
          </w:divBdr>
          <w:divsChild>
            <w:div w:id="186725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833498">
      <w:bodyDiv w:val="1"/>
      <w:marLeft w:val="0"/>
      <w:marRight w:val="0"/>
      <w:marTop w:val="0"/>
      <w:marBottom w:val="0"/>
      <w:divBdr>
        <w:top w:val="none" w:sz="0" w:space="0" w:color="auto"/>
        <w:left w:val="none" w:sz="0" w:space="0" w:color="auto"/>
        <w:bottom w:val="none" w:sz="0" w:space="0" w:color="auto"/>
        <w:right w:val="none" w:sz="0" w:space="0" w:color="auto"/>
      </w:divBdr>
      <w:divsChild>
        <w:div w:id="1646010481">
          <w:marLeft w:val="0"/>
          <w:marRight w:val="0"/>
          <w:marTop w:val="0"/>
          <w:marBottom w:val="0"/>
          <w:divBdr>
            <w:top w:val="none" w:sz="0" w:space="0" w:color="auto"/>
            <w:left w:val="none" w:sz="0" w:space="0" w:color="auto"/>
            <w:bottom w:val="none" w:sz="0" w:space="0" w:color="auto"/>
            <w:right w:val="none" w:sz="0" w:space="0" w:color="auto"/>
          </w:divBdr>
          <w:divsChild>
            <w:div w:id="153861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593476">
      <w:bodyDiv w:val="1"/>
      <w:marLeft w:val="0"/>
      <w:marRight w:val="0"/>
      <w:marTop w:val="0"/>
      <w:marBottom w:val="0"/>
      <w:divBdr>
        <w:top w:val="none" w:sz="0" w:space="0" w:color="auto"/>
        <w:left w:val="none" w:sz="0" w:space="0" w:color="auto"/>
        <w:bottom w:val="none" w:sz="0" w:space="0" w:color="auto"/>
        <w:right w:val="none" w:sz="0" w:space="0" w:color="auto"/>
      </w:divBdr>
      <w:divsChild>
        <w:div w:id="469785231">
          <w:marLeft w:val="0"/>
          <w:marRight w:val="0"/>
          <w:marTop w:val="0"/>
          <w:marBottom w:val="0"/>
          <w:divBdr>
            <w:top w:val="none" w:sz="0" w:space="0" w:color="auto"/>
            <w:left w:val="none" w:sz="0" w:space="0" w:color="auto"/>
            <w:bottom w:val="none" w:sz="0" w:space="0" w:color="auto"/>
            <w:right w:val="none" w:sz="0" w:space="0" w:color="auto"/>
          </w:divBdr>
          <w:divsChild>
            <w:div w:id="150072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558395">
      <w:bodyDiv w:val="1"/>
      <w:marLeft w:val="0"/>
      <w:marRight w:val="0"/>
      <w:marTop w:val="0"/>
      <w:marBottom w:val="0"/>
      <w:divBdr>
        <w:top w:val="none" w:sz="0" w:space="0" w:color="auto"/>
        <w:left w:val="none" w:sz="0" w:space="0" w:color="auto"/>
        <w:bottom w:val="none" w:sz="0" w:space="0" w:color="auto"/>
        <w:right w:val="none" w:sz="0" w:space="0" w:color="auto"/>
      </w:divBdr>
      <w:divsChild>
        <w:div w:id="1383793148">
          <w:marLeft w:val="0"/>
          <w:marRight w:val="0"/>
          <w:marTop w:val="0"/>
          <w:marBottom w:val="0"/>
          <w:divBdr>
            <w:top w:val="none" w:sz="0" w:space="0" w:color="auto"/>
            <w:left w:val="none" w:sz="0" w:space="0" w:color="auto"/>
            <w:bottom w:val="none" w:sz="0" w:space="0" w:color="auto"/>
            <w:right w:val="none" w:sz="0" w:space="0" w:color="auto"/>
          </w:divBdr>
          <w:divsChild>
            <w:div w:id="220287597">
              <w:marLeft w:val="0"/>
              <w:marRight w:val="0"/>
              <w:marTop w:val="0"/>
              <w:marBottom w:val="0"/>
              <w:divBdr>
                <w:top w:val="none" w:sz="0" w:space="0" w:color="auto"/>
                <w:left w:val="none" w:sz="0" w:space="0" w:color="auto"/>
                <w:bottom w:val="none" w:sz="0" w:space="0" w:color="auto"/>
                <w:right w:val="none" w:sz="0" w:space="0" w:color="auto"/>
              </w:divBdr>
            </w:div>
            <w:div w:id="785126318">
              <w:marLeft w:val="0"/>
              <w:marRight w:val="0"/>
              <w:marTop w:val="0"/>
              <w:marBottom w:val="0"/>
              <w:divBdr>
                <w:top w:val="none" w:sz="0" w:space="0" w:color="auto"/>
                <w:left w:val="none" w:sz="0" w:space="0" w:color="auto"/>
                <w:bottom w:val="none" w:sz="0" w:space="0" w:color="auto"/>
                <w:right w:val="none" w:sz="0" w:space="0" w:color="auto"/>
              </w:divBdr>
            </w:div>
            <w:div w:id="340401902">
              <w:marLeft w:val="0"/>
              <w:marRight w:val="0"/>
              <w:marTop w:val="0"/>
              <w:marBottom w:val="0"/>
              <w:divBdr>
                <w:top w:val="none" w:sz="0" w:space="0" w:color="auto"/>
                <w:left w:val="none" w:sz="0" w:space="0" w:color="auto"/>
                <w:bottom w:val="none" w:sz="0" w:space="0" w:color="auto"/>
                <w:right w:val="none" w:sz="0" w:space="0" w:color="auto"/>
              </w:divBdr>
            </w:div>
            <w:div w:id="836962684">
              <w:marLeft w:val="0"/>
              <w:marRight w:val="0"/>
              <w:marTop w:val="0"/>
              <w:marBottom w:val="0"/>
              <w:divBdr>
                <w:top w:val="none" w:sz="0" w:space="0" w:color="auto"/>
                <w:left w:val="none" w:sz="0" w:space="0" w:color="auto"/>
                <w:bottom w:val="none" w:sz="0" w:space="0" w:color="auto"/>
                <w:right w:val="none" w:sz="0" w:space="0" w:color="auto"/>
              </w:divBdr>
            </w:div>
            <w:div w:id="1874536615">
              <w:marLeft w:val="0"/>
              <w:marRight w:val="0"/>
              <w:marTop w:val="0"/>
              <w:marBottom w:val="0"/>
              <w:divBdr>
                <w:top w:val="none" w:sz="0" w:space="0" w:color="auto"/>
                <w:left w:val="none" w:sz="0" w:space="0" w:color="auto"/>
                <w:bottom w:val="none" w:sz="0" w:space="0" w:color="auto"/>
                <w:right w:val="none" w:sz="0" w:space="0" w:color="auto"/>
              </w:divBdr>
            </w:div>
            <w:div w:id="626468738">
              <w:marLeft w:val="0"/>
              <w:marRight w:val="0"/>
              <w:marTop w:val="0"/>
              <w:marBottom w:val="0"/>
              <w:divBdr>
                <w:top w:val="none" w:sz="0" w:space="0" w:color="auto"/>
                <w:left w:val="none" w:sz="0" w:space="0" w:color="auto"/>
                <w:bottom w:val="none" w:sz="0" w:space="0" w:color="auto"/>
                <w:right w:val="none" w:sz="0" w:space="0" w:color="auto"/>
              </w:divBdr>
            </w:div>
            <w:div w:id="709308364">
              <w:marLeft w:val="0"/>
              <w:marRight w:val="0"/>
              <w:marTop w:val="0"/>
              <w:marBottom w:val="0"/>
              <w:divBdr>
                <w:top w:val="none" w:sz="0" w:space="0" w:color="auto"/>
                <w:left w:val="none" w:sz="0" w:space="0" w:color="auto"/>
                <w:bottom w:val="none" w:sz="0" w:space="0" w:color="auto"/>
                <w:right w:val="none" w:sz="0" w:space="0" w:color="auto"/>
              </w:divBdr>
            </w:div>
            <w:div w:id="858158291">
              <w:marLeft w:val="0"/>
              <w:marRight w:val="0"/>
              <w:marTop w:val="0"/>
              <w:marBottom w:val="0"/>
              <w:divBdr>
                <w:top w:val="none" w:sz="0" w:space="0" w:color="auto"/>
                <w:left w:val="none" w:sz="0" w:space="0" w:color="auto"/>
                <w:bottom w:val="none" w:sz="0" w:space="0" w:color="auto"/>
                <w:right w:val="none" w:sz="0" w:space="0" w:color="auto"/>
              </w:divBdr>
            </w:div>
            <w:div w:id="2003124948">
              <w:marLeft w:val="0"/>
              <w:marRight w:val="0"/>
              <w:marTop w:val="0"/>
              <w:marBottom w:val="0"/>
              <w:divBdr>
                <w:top w:val="none" w:sz="0" w:space="0" w:color="auto"/>
                <w:left w:val="none" w:sz="0" w:space="0" w:color="auto"/>
                <w:bottom w:val="none" w:sz="0" w:space="0" w:color="auto"/>
                <w:right w:val="none" w:sz="0" w:space="0" w:color="auto"/>
              </w:divBdr>
            </w:div>
            <w:div w:id="1774085725">
              <w:marLeft w:val="0"/>
              <w:marRight w:val="0"/>
              <w:marTop w:val="0"/>
              <w:marBottom w:val="0"/>
              <w:divBdr>
                <w:top w:val="none" w:sz="0" w:space="0" w:color="auto"/>
                <w:left w:val="none" w:sz="0" w:space="0" w:color="auto"/>
                <w:bottom w:val="none" w:sz="0" w:space="0" w:color="auto"/>
                <w:right w:val="none" w:sz="0" w:space="0" w:color="auto"/>
              </w:divBdr>
            </w:div>
            <w:div w:id="51708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100130">
      <w:bodyDiv w:val="1"/>
      <w:marLeft w:val="0"/>
      <w:marRight w:val="0"/>
      <w:marTop w:val="0"/>
      <w:marBottom w:val="0"/>
      <w:divBdr>
        <w:top w:val="none" w:sz="0" w:space="0" w:color="auto"/>
        <w:left w:val="none" w:sz="0" w:space="0" w:color="auto"/>
        <w:bottom w:val="none" w:sz="0" w:space="0" w:color="auto"/>
        <w:right w:val="none" w:sz="0" w:space="0" w:color="auto"/>
      </w:divBdr>
      <w:divsChild>
        <w:div w:id="1634678285">
          <w:marLeft w:val="0"/>
          <w:marRight w:val="0"/>
          <w:marTop w:val="0"/>
          <w:marBottom w:val="0"/>
          <w:divBdr>
            <w:top w:val="none" w:sz="0" w:space="0" w:color="auto"/>
            <w:left w:val="none" w:sz="0" w:space="0" w:color="auto"/>
            <w:bottom w:val="none" w:sz="0" w:space="0" w:color="auto"/>
            <w:right w:val="none" w:sz="0" w:space="0" w:color="auto"/>
          </w:divBdr>
        </w:div>
        <w:div w:id="744569441">
          <w:marLeft w:val="0"/>
          <w:marRight w:val="0"/>
          <w:marTop w:val="0"/>
          <w:marBottom w:val="0"/>
          <w:divBdr>
            <w:top w:val="none" w:sz="0" w:space="0" w:color="auto"/>
            <w:left w:val="none" w:sz="0" w:space="0" w:color="auto"/>
            <w:bottom w:val="none" w:sz="0" w:space="0" w:color="auto"/>
            <w:right w:val="none" w:sz="0" w:space="0" w:color="auto"/>
          </w:divBdr>
        </w:div>
        <w:div w:id="1013611270">
          <w:marLeft w:val="0"/>
          <w:marRight w:val="0"/>
          <w:marTop w:val="0"/>
          <w:marBottom w:val="0"/>
          <w:divBdr>
            <w:top w:val="none" w:sz="0" w:space="0" w:color="auto"/>
            <w:left w:val="none" w:sz="0" w:space="0" w:color="auto"/>
            <w:bottom w:val="none" w:sz="0" w:space="0" w:color="auto"/>
            <w:right w:val="none" w:sz="0" w:space="0" w:color="auto"/>
          </w:divBdr>
        </w:div>
        <w:div w:id="826362033">
          <w:marLeft w:val="0"/>
          <w:marRight w:val="0"/>
          <w:marTop w:val="0"/>
          <w:marBottom w:val="0"/>
          <w:divBdr>
            <w:top w:val="none" w:sz="0" w:space="0" w:color="auto"/>
            <w:left w:val="none" w:sz="0" w:space="0" w:color="auto"/>
            <w:bottom w:val="none" w:sz="0" w:space="0" w:color="auto"/>
            <w:right w:val="none" w:sz="0" w:space="0" w:color="auto"/>
          </w:divBdr>
        </w:div>
      </w:divsChild>
    </w:div>
    <w:div w:id="967853427">
      <w:bodyDiv w:val="1"/>
      <w:marLeft w:val="0"/>
      <w:marRight w:val="0"/>
      <w:marTop w:val="0"/>
      <w:marBottom w:val="0"/>
      <w:divBdr>
        <w:top w:val="none" w:sz="0" w:space="0" w:color="auto"/>
        <w:left w:val="none" w:sz="0" w:space="0" w:color="auto"/>
        <w:bottom w:val="none" w:sz="0" w:space="0" w:color="auto"/>
        <w:right w:val="none" w:sz="0" w:space="0" w:color="auto"/>
      </w:divBdr>
      <w:divsChild>
        <w:div w:id="576522596">
          <w:marLeft w:val="0"/>
          <w:marRight w:val="0"/>
          <w:marTop w:val="0"/>
          <w:marBottom w:val="0"/>
          <w:divBdr>
            <w:top w:val="none" w:sz="0" w:space="0" w:color="auto"/>
            <w:left w:val="none" w:sz="0" w:space="0" w:color="auto"/>
            <w:bottom w:val="none" w:sz="0" w:space="0" w:color="auto"/>
            <w:right w:val="none" w:sz="0" w:space="0" w:color="auto"/>
          </w:divBdr>
          <w:divsChild>
            <w:div w:id="633873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562872">
      <w:bodyDiv w:val="1"/>
      <w:marLeft w:val="0"/>
      <w:marRight w:val="0"/>
      <w:marTop w:val="0"/>
      <w:marBottom w:val="0"/>
      <w:divBdr>
        <w:top w:val="none" w:sz="0" w:space="0" w:color="auto"/>
        <w:left w:val="none" w:sz="0" w:space="0" w:color="auto"/>
        <w:bottom w:val="none" w:sz="0" w:space="0" w:color="auto"/>
        <w:right w:val="none" w:sz="0" w:space="0" w:color="auto"/>
      </w:divBdr>
      <w:divsChild>
        <w:div w:id="1570535567">
          <w:marLeft w:val="0"/>
          <w:marRight w:val="0"/>
          <w:marTop w:val="0"/>
          <w:marBottom w:val="0"/>
          <w:divBdr>
            <w:top w:val="none" w:sz="0" w:space="0" w:color="auto"/>
            <w:left w:val="none" w:sz="0" w:space="0" w:color="auto"/>
            <w:bottom w:val="none" w:sz="0" w:space="0" w:color="auto"/>
            <w:right w:val="none" w:sz="0" w:space="0" w:color="auto"/>
          </w:divBdr>
          <w:divsChild>
            <w:div w:id="1573001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884253">
      <w:bodyDiv w:val="1"/>
      <w:marLeft w:val="0"/>
      <w:marRight w:val="0"/>
      <w:marTop w:val="0"/>
      <w:marBottom w:val="0"/>
      <w:divBdr>
        <w:top w:val="none" w:sz="0" w:space="0" w:color="auto"/>
        <w:left w:val="none" w:sz="0" w:space="0" w:color="auto"/>
        <w:bottom w:val="none" w:sz="0" w:space="0" w:color="auto"/>
        <w:right w:val="none" w:sz="0" w:space="0" w:color="auto"/>
      </w:divBdr>
      <w:divsChild>
        <w:div w:id="333991186">
          <w:marLeft w:val="0"/>
          <w:marRight w:val="0"/>
          <w:marTop w:val="0"/>
          <w:marBottom w:val="0"/>
          <w:divBdr>
            <w:top w:val="none" w:sz="0" w:space="0" w:color="auto"/>
            <w:left w:val="none" w:sz="0" w:space="0" w:color="auto"/>
            <w:bottom w:val="none" w:sz="0" w:space="0" w:color="auto"/>
            <w:right w:val="none" w:sz="0" w:space="0" w:color="auto"/>
          </w:divBdr>
          <w:divsChild>
            <w:div w:id="224920370">
              <w:marLeft w:val="0"/>
              <w:marRight w:val="0"/>
              <w:marTop w:val="0"/>
              <w:marBottom w:val="0"/>
              <w:divBdr>
                <w:top w:val="none" w:sz="0" w:space="0" w:color="auto"/>
                <w:left w:val="none" w:sz="0" w:space="0" w:color="auto"/>
                <w:bottom w:val="none" w:sz="0" w:space="0" w:color="auto"/>
                <w:right w:val="none" w:sz="0" w:space="0" w:color="auto"/>
              </w:divBdr>
            </w:div>
            <w:div w:id="284895747">
              <w:marLeft w:val="0"/>
              <w:marRight w:val="0"/>
              <w:marTop w:val="0"/>
              <w:marBottom w:val="0"/>
              <w:divBdr>
                <w:top w:val="none" w:sz="0" w:space="0" w:color="auto"/>
                <w:left w:val="none" w:sz="0" w:space="0" w:color="auto"/>
                <w:bottom w:val="none" w:sz="0" w:space="0" w:color="auto"/>
                <w:right w:val="none" w:sz="0" w:space="0" w:color="auto"/>
              </w:divBdr>
            </w:div>
            <w:div w:id="1039940333">
              <w:marLeft w:val="0"/>
              <w:marRight w:val="0"/>
              <w:marTop w:val="0"/>
              <w:marBottom w:val="0"/>
              <w:divBdr>
                <w:top w:val="none" w:sz="0" w:space="0" w:color="auto"/>
                <w:left w:val="none" w:sz="0" w:space="0" w:color="auto"/>
                <w:bottom w:val="none" w:sz="0" w:space="0" w:color="auto"/>
                <w:right w:val="none" w:sz="0" w:space="0" w:color="auto"/>
              </w:divBdr>
            </w:div>
            <w:div w:id="489827839">
              <w:marLeft w:val="0"/>
              <w:marRight w:val="0"/>
              <w:marTop w:val="0"/>
              <w:marBottom w:val="0"/>
              <w:divBdr>
                <w:top w:val="none" w:sz="0" w:space="0" w:color="auto"/>
                <w:left w:val="none" w:sz="0" w:space="0" w:color="auto"/>
                <w:bottom w:val="none" w:sz="0" w:space="0" w:color="auto"/>
                <w:right w:val="none" w:sz="0" w:space="0" w:color="auto"/>
              </w:divBdr>
            </w:div>
            <w:div w:id="69481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364194">
      <w:bodyDiv w:val="1"/>
      <w:marLeft w:val="0"/>
      <w:marRight w:val="0"/>
      <w:marTop w:val="0"/>
      <w:marBottom w:val="0"/>
      <w:divBdr>
        <w:top w:val="none" w:sz="0" w:space="0" w:color="auto"/>
        <w:left w:val="none" w:sz="0" w:space="0" w:color="auto"/>
        <w:bottom w:val="none" w:sz="0" w:space="0" w:color="auto"/>
        <w:right w:val="none" w:sz="0" w:space="0" w:color="auto"/>
      </w:divBdr>
      <w:divsChild>
        <w:div w:id="294604096">
          <w:marLeft w:val="0"/>
          <w:marRight w:val="0"/>
          <w:marTop w:val="0"/>
          <w:marBottom w:val="0"/>
          <w:divBdr>
            <w:top w:val="none" w:sz="0" w:space="0" w:color="auto"/>
            <w:left w:val="none" w:sz="0" w:space="0" w:color="auto"/>
            <w:bottom w:val="none" w:sz="0" w:space="0" w:color="auto"/>
            <w:right w:val="none" w:sz="0" w:space="0" w:color="auto"/>
          </w:divBdr>
          <w:divsChild>
            <w:div w:id="37069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185933">
      <w:bodyDiv w:val="1"/>
      <w:marLeft w:val="0"/>
      <w:marRight w:val="0"/>
      <w:marTop w:val="0"/>
      <w:marBottom w:val="0"/>
      <w:divBdr>
        <w:top w:val="none" w:sz="0" w:space="0" w:color="auto"/>
        <w:left w:val="none" w:sz="0" w:space="0" w:color="auto"/>
        <w:bottom w:val="none" w:sz="0" w:space="0" w:color="auto"/>
        <w:right w:val="none" w:sz="0" w:space="0" w:color="auto"/>
      </w:divBdr>
      <w:divsChild>
        <w:div w:id="736821276">
          <w:marLeft w:val="0"/>
          <w:marRight w:val="0"/>
          <w:marTop w:val="0"/>
          <w:marBottom w:val="0"/>
          <w:divBdr>
            <w:top w:val="none" w:sz="0" w:space="0" w:color="auto"/>
            <w:left w:val="none" w:sz="0" w:space="0" w:color="auto"/>
            <w:bottom w:val="none" w:sz="0" w:space="0" w:color="auto"/>
            <w:right w:val="none" w:sz="0" w:space="0" w:color="auto"/>
          </w:divBdr>
          <w:divsChild>
            <w:div w:id="30208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919362">
      <w:bodyDiv w:val="1"/>
      <w:marLeft w:val="0"/>
      <w:marRight w:val="0"/>
      <w:marTop w:val="0"/>
      <w:marBottom w:val="0"/>
      <w:divBdr>
        <w:top w:val="none" w:sz="0" w:space="0" w:color="auto"/>
        <w:left w:val="none" w:sz="0" w:space="0" w:color="auto"/>
        <w:bottom w:val="none" w:sz="0" w:space="0" w:color="auto"/>
        <w:right w:val="none" w:sz="0" w:space="0" w:color="auto"/>
      </w:divBdr>
      <w:divsChild>
        <w:div w:id="175510307">
          <w:marLeft w:val="0"/>
          <w:marRight w:val="0"/>
          <w:marTop w:val="0"/>
          <w:marBottom w:val="0"/>
          <w:divBdr>
            <w:top w:val="none" w:sz="0" w:space="0" w:color="auto"/>
            <w:left w:val="none" w:sz="0" w:space="0" w:color="auto"/>
            <w:bottom w:val="none" w:sz="0" w:space="0" w:color="auto"/>
            <w:right w:val="none" w:sz="0" w:space="0" w:color="auto"/>
          </w:divBdr>
          <w:divsChild>
            <w:div w:id="113849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104832">
      <w:bodyDiv w:val="1"/>
      <w:marLeft w:val="0"/>
      <w:marRight w:val="0"/>
      <w:marTop w:val="0"/>
      <w:marBottom w:val="0"/>
      <w:divBdr>
        <w:top w:val="none" w:sz="0" w:space="0" w:color="auto"/>
        <w:left w:val="none" w:sz="0" w:space="0" w:color="auto"/>
        <w:bottom w:val="none" w:sz="0" w:space="0" w:color="auto"/>
        <w:right w:val="none" w:sz="0" w:space="0" w:color="auto"/>
      </w:divBdr>
      <w:divsChild>
        <w:div w:id="673919568">
          <w:marLeft w:val="0"/>
          <w:marRight w:val="0"/>
          <w:marTop w:val="0"/>
          <w:marBottom w:val="0"/>
          <w:divBdr>
            <w:top w:val="none" w:sz="0" w:space="0" w:color="auto"/>
            <w:left w:val="none" w:sz="0" w:space="0" w:color="auto"/>
            <w:bottom w:val="none" w:sz="0" w:space="0" w:color="auto"/>
            <w:right w:val="none" w:sz="0" w:space="0" w:color="auto"/>
          </w:divBdr>
          <w:divsChild>
            <w:div w:id="16961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414920">
      <w:bodyDiv w:val="1"/>
      <w:marLeft w:val="0"/>
      <w:marRight w:val="0"/>
      <w:marTop w:val="0"/>
      <w:marBottom w:val="0"/>
      <w:divBdr>
        <w:top w:val="none" w:sz="0" w:space="0" w:color="auto"/>
        <w:left w:val="none" w:sz="0" w:space="0" w:color="auto"/>
        <w:bottom w:val="none" w:sz="0" w:space="0" w:color="auto"/>
        <w:right w:val="none" w:sz="0" w:space="0" w:color="auto"/>
      </w:divBdr>
      <w:divsChild>
        <w:div w:id="461701912">
          <w:marLeft w:val="0"/>
          <w:marRight w:val="0"/>
          <w:marTop w:val="0"/>
          <w:marBottom w:val="0"/>
          <w:divBdr>
            <w:top w:val="none" w:sz="0" w:space="0" w:color="auto"/>
            <w:left w:val="none" w:sz="0" w:space="0" w:color="auto"/>
            <w:bottom w:val="none" w:sz="0" w:space="0" w:color="auto"/>
            <w:right w:val="none" w:sz="0" w:space="0" w:color="auto"/>
          </w:divBdr>
          <w:divsChild>
            <w:div w:id="789082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525517">
      <w:bodyDiv w:val="1"/>
      <w:marLeft w:val="0"/>
      <w:marRight w:val="0"/>
      <w:marTop w:val="0"/>
      <w:marBottom w:val="0"/>
      <w:divBdr>
        <w:top w:val="none" w:sz="0" w:space="0" w:color="auto"/>
        <w:left w:val="none" w:sz="0" w:space="0" w:color="auto"/>
        <w:bottom w:val="none" w:sz="0" w:space="0" w:color="auto"/>
        <w:right w:val="none" w:sz="0" w:space="0" w:color="auto"/>
      </w:divBdr>
      <w:divsChild>
        <w:div w:id="170801541">
          <w:marLeft w:val="0"/>
          <w:marRight w:val="0"/>
          <w:marTop w:val="0"/>
          <w:marBottom w:val="0"/>
          <w:divBdr>
            <w:top w:val="none" w:sz="0" w:space="0" w:color="auto"/>
            <w:left w:val="none" w:sz="0" w:space="0" w:color="auto"/>
            <w:bottom w:val="none" w:sz="0" w:space="0" w:color="auto"/>
            <w:right w:val="none" w:sz="0" w:space="0" w:color="auto"/>
          </w:divBdr>
          <w:divsChild>
            <w:div w:id="145401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975918">
      <w:bodyDiv w:val="1"/>
      <w:marLeft w:val="0"/>
      <w:marRight w:val="0"/>
      <w:marTop w:val="0"/>
      <w:marBottom w:val="0"/>
      <w:divBdr>
        <w:top w:val="none" w:sz="0" w:space="0" w:color="auto"/>
        <w:left w:val="none" w:sz="0" w:space="0" w:color="auto"/>
        <w:bottom w:val="none" w:sz="0" w:space="0" w:color="auto"/>
        <w:right w:val="none" w:sz="0" w:space="0" w:color="auto"/>
      </w:divBdr>
      <w:divsChild>
        <w:div w:id="1978994911">
          <w:marLeft w:val="0"/>
          <w:marRight w:val="0"/>
          <w:marTop w:val="0"/>
          <w:marBottom w:val="0"/>
          <w:divBdr>
            <w:top w:val="none" w:sz="0" w:space="0" w:color="auto"/>
            <w:left w:val="none" w:sz="0" w:space="0" w:color="auto"/>
            <w:bottom w:val="none" w:sz="0" w:space="0" w:color="auto"/>
            <w:right w:val="none" w:sz="0" w:space="0" w:color="auto"/>
          </w:divBdr>
          <w:divsChild>
            <w:div w:id="127285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769200">
      <w:bodyDiv w:val="1"/>
      <w:marLeft w:val="0"/>
      <w:marRight w:val="0"/>
      <w:marTop w:val="0"/>
      <w:marBottom w:val="0"/>
      <w:divBdr>
        <w:top w:val="none" w:sz="0" w:space="0" w:color="auto"/>
        <w:left w:val="none" w:sz="0" w:space="0" w:color="auto"/>
        <w:bottom w:val="none" w:sz="0" w:space="0" w:color="auto"/>
        <w:right w:val="none" w:sz="0" w:space="0" w:color="auto"/>
      </w:divBdr>
      <w:divsChild>
        <w:div w:id="1394086031">
          <w:marLeft w:val="0"/>
          <w:marRight w:val="0"/>
          <w:marTop w:val="0"/>
          <w:marBottom w:val="0"/>
          <w:divBdr>
            <w:top w:val="none" w:sz="0" w:space="0" w:color="auto"/>
            <w:left w:val="none" w:sz="0" w:space="0" w:color="auto"/>
            <w:bottom w:val="none" w:sz="0" w:space="0" w:color="auto"/>
            <w:right w:val="none" w:sz="0" w:space="0" w:color="auto"/>
          </w:divBdr>
          <w:divsChild>
            <w:div w:id="117973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645408">
      <w:bodyDiv w:val="1"/>
      <w:marLeft w:val="0"/>
      <w:marRight w:val="0"/>
      <w:marTop w:val="0"/>
      <w:marBottom w:val="0"/>
      <w:divBdr>
        <w:top w:val="none" w:sz="0" w:space="0" w:color="auto"/>
        <w:left w:val="none" w:sz="0" w:space="0" w:color="auto"/>
        <w:bottom w:val="none" w:sz="0" w:space="0" w:color="auto"/>
        <w:right w:val="none" w:sz="0" w:space="0" w:color="auto"/>
      </w:divBdr>
      <w:divsChild>
        <w:div w:id="2137017905">
          <w:marLeft w:val="0"/>
          <w:marRight w:val="0"/>
          <w:marTop w:val="0"/>
          <w:marBottom w:val="0"/>
          <w:divBdr>
            <w:top w:val="none" w:sz="0" w:space="0" w:color="auto"/>
            <w:left w:val="none" w:sz="0" w:space="0" w:color="auto"/>
            <w:bottom w:val="none" w:sz="0" w:space="0" w:color="auto"/>
            <w:right w:val="none" w:sz="0" w:space="0" w:color="auto"/>
          </w:divBdr>
          <w:divsChild>
            <w:div w:id="1907760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894528">
      <w:bodyDiv w:val="1"/>
      <w:marLeft w:val="0"/>
      <w:marRight w:val="0"/>
      <w:marTop w:val="0"/>
      <w:marBottom w:val="0"/>
      <w:divBdr>
        <w:top w:val="none" w:sz="0" w:space="0" w:color="auto"/>
        <w:left w:val="none" w:sz="0" w:space="0" w:color="auto"/>
        <w:bottom w:val="none" w:sz="0" w:space="0" w:color="auto"/>
        <w:right w:val="none" w:sz="0" w:space="0" w:color="auto"/>
      </w:divBdr>
      <w:divsChild>
        <w:div w:id="466701963">
          <w:marLeft w:val="0"/>
          <w:marRight w:val="0"/>
          <w:marTop w:val="0"/>
          <w:marBottom w:val="0"/>
          <w:divBdr>
            <w:top w:val="none" w:sz="0" w:space="0" w:color="auto"/>
            <w:left w:val="none" w:sz="0" w:space="0" w:color="auto"/>
            <w:bottom w:val="none" w:sz="0" w:space="0" w:color="auto"/>
            <w:right w:val="none" w:sz="0" w:space="0" w:color="auto"/>
          </w:divBdr>
          <w:divsChild>
            <w:div w:id="97406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250851">
      <w:bodyDiv w:val="1"/>
      <w:marLeft w:val="0"/>
      <w:marRight w:val="0"/>
      <w:marTop w:val="0"/>
      <w:marBottom w:val="0"/>
      <w:divBdr>
        <w:top w:val="none" w:sz="0" w:space="0" w:color="auto"/>
        <w:left w:val="none" w:sz="0" w:space="0" w:color="auto"/>
        <w:bottom w:val="none" w:sz="0" w:space="0" w:color="auto"/>
        <w:right w:val="none" w:sz="0" w:space="0" w:color="auto"/>
      </w:divBdr>
      <w:divsChild>
        <w:div w:id="2079672720">
          <w:marLeft w:val="0"/>
          <w:marRight w:val="0"/>
          <w:marTop w:val="0"/>
          <w:marBottom w:val="0"/>
          <w:divBdr>
            <w:top w:val="none" w:sz="0" w:space="0" w:color="auto"/>
            <w:left w:val="none" w:sz="0" w:space="0" w:color="auto"/>
            <w:bottom w:val="none" w:sz="0" w:space="0" w:color="auto"/>
            <w:right w:val="none" w:sz="0" w:space="0" w:color="auto"/>
          </w:divBdr>
        </w:div>
      </w:divsChild>
    </w:div>
    <w:div w:id="1262182441">
      <w:bodyDiv w:val="1"/>
      <w:marLeft w:val="0"/>
      <w:marRight w:val="0"/>
      <w:marTop w:val="0"/>
      <w:marBottom w:val="0"/>
      <w:divBdr>
        <w:top w:val="none" w:sz="0" w:space="0" w:color="auto"/>
        <w:left w:val="none" w:sz="0" w:space="0" w:color="auto"/>
        <w:bottom w:val="none" w:sz="0" w:space="0" w:color="auto"/>
        <w:right w:val="none" w:sz="0" w:space="0" w:color="auto"/>
      </w:divBdr>
      <w:divsChild>
        <w:div w:id="471404528">
          <w:marLeft w:val="0"/>
          <w:marRight w:val="0"/>
          <w:marTop w:val="0"/>
          <w:marBottom w:val="0"/>
          <w:divBdr>
            <w:top w:val="none" w:sz="0" w:space="0" w:color="auto"/>
            <w:left w:val="none" w:sz="0" w:space="0" w:color="auto"/>
            <w:bottom w:val="none" w:sz="0" w:space="0" w:color="auto"/>
            <w:right w:val="none" w:sz="0" w:space="0" w:color="auto"/>
          </w:divBdr>
        </w:div>
        <w:div w:id="1896159423">
          <w:marLeft w:val="0"/>
          <w:marRight w:val="0"/>
          <w:marTop w:val="0"/>
          <w:marBottom w:val="0"/>
          <w:divBdr>
            <w:top w:val="none" w:sz="0" w:space="0" w:color="auto"/>
            <w:left w:val="none" w:sz="0" w:space="0" w:color="auto"/>
            <w:bottom w:val="none" w:sz="0" w:space="0" w:color="auto"/>
            <w:right w:val="none" w:sz="0" w:space="0" w:color="auto"/>
          </w:divBdr>
        </w:div>
        <w:div w:id="1785076151">
          <w:marLeft w:val="0"/>
          <w:marRight w:val="0"/>
          <w:marTop w:val="0"/>
          <w:marBottom w:val="0"/>
          <w:divBdr>
            <w:top w:val="none" w:sz="0" w:space="0" w:color="auto"/>
            <w:left w:val="none" w:sz="0" w:space="0" w:color="auto"/>
            <w:bottom w:val="none" w:sz="0" w:space="0" w:color="auto"/>
            <w:right w:val="none" w:sz="0" w:space="0" w:color="auto"/>
          </w:divBdr>
        </w:div>
        <w:div w:id="246572978">
          <w:marLeft w:val="0"/>
          <w:marRight w:val="0"/>
          <w:marTop w:val="0"/>
          <w:marBottom w:val="0"/>
          <w:divBdr>
            <w:top w:val="none" w:sz="0" w:space="0" w:color="auto"/>
            <w:left w:val="none" w:sz="0" w:space="0" w:color="auto"/>
            <w:bottom w:val="none" w:sz="0" w:space="0" w:color="auto"/>
            <w:right w:val="none" w:sz="0" w:space="0" w:color="auto"/>
          </w:divBdr>
        </w:div>
      </w:divsChild>
    </w:div>
    <w:div w:id="1303846318">
      <w:bodyDiv w:val="1"/>
      <w:marLeft w:val="0"/>
      <w:marRight w:val="0"/>
      <w:marTop w:val="0"/>
      <w:marBottom w:val="0"/>
      <w:divBdr>
        <w:top w:val="none" w:sz="0" w:space="0" w:color="auto"/>
        <w:left w:val="none" w:sz="0" w:space="0" w:color="auto"/>
        <w:bottom w:val="none" w:sz="0" w:space="0" w:color="auto"/>
        <w:right w:val="none" w:sz="0" w:space="0" w:color="auto"/>
      </w:divBdr>
      <w:divsChild>
        <w:div w:id="1853836369">
          <w:marLeft w:val="0"/>
          <w:marRight w:val="0"/>
          <w:marTop w:val="0"/>
          <w:marBottom w:val="0"/>
          <w:divBdr>
            <w:top w:val="none" w:sz="0" w:space="0" w:color="auto"/>
            <w:left w:val="none" w:sz="0" w:space="0" w:color="auto"/>
            <w:bottom w:val="none" w:sz="0" w:space="0" w:color="auto"/>
            <w:right w:val="none" w:sz="0" w:space="0" w:color="auto"/>
          </w:divBdr>
          <w:divsChild>
            <w:div w:id="65040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074910">
      <w:bodyDiv w:val="1"/>
      <w:marLeft w:val="0"/>
      <w:marRight w:val="0"/>
      <w:marTop w:val="0"/>
      <w:marBottom w:val="0"/>
      <w:divBdr>
        <w:top w:val="none" w:sz="0" w:space="0" w:color="auto"/>
        <w:left w:val="none" w:sz="0" w:space="0" w:color="auto"/>
        <w:bottom w:val="none" w:sz="0" w:space="0" w:color="auto"/>
        <w:right w:val="none" w:sz="0" w:space="0" w:color="auto"/>
      </w:divBdr>
      <w:divsChild>
        <w:div w:id="2055423540">
          <w:marLeft w:val="0"/>
          <w:marRight w:val="0"/>
          <w:marTop w:val="0"/>
          <w:marBottom w:val="0"/>
          <w:divBdr>
            <w:top w:val="none" w:sz="0" w:space="0" w:color="auto"/>
            <w:left w:val="none" w:sz="0" w:space="0" w:color="auto"/>
            <w:bottom w:val="none" w:sz="0" w:space="0" w:color="auto"/>
            <w:right w:val="none" w:sz="0" w:space="0" w:color="auto"/>
          </w:divBdr>
          <w:divsChild>
            <w:div w:id="111359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467119">
      <w:bodyDiv w:val="1"/>
      <w:marLeft w:val="0"/>
      <w:marRight w:val="0"/>
      <w:marTop w:val="0"/>
      <w:marBottom w:val="0"/>
      <w:divBdr>
        <w:top w:val="none" w:sz="0" w:space="0" w:color="auto"/>
        <w:left w:val="none" w:sz="0" w:space="0" w:color="auto"/>
        <w:bottom w:val="none" w:sz="0" w:space="0" w:color="auto"/>
        <w:right w:val="none" w:sz="0" w:space="0" w:color="auto"/>
      </w:divBdr>
    </w:div>
    <w:div w:id="1499466485">
      <w:bodyDiv w:val="1"/>
      <w:marLeft w:val="0"/>
      <w:marRight w:val="0"/>
      <w:marTop w:val="0"/>
      <w:marBottom w:val="0"/>
      <w:divBdr>
        <w:top w:val="none" w:sz="0" w:space="0" w:color="auto"/>
        <w:left w:val="none" w:sz="0" w:space="0" w:color="auto"/>
        <w:bottom w:val="none" w:sz="0" w:space="0" w:color="auto"/>
        <w:right w:val="none" w:sz="0" w:space="0" w:color="auto"/>
      </w:divBdr>
    </w:div>
    <w:div w:id="1528593793">
      <w:bodyDiv w:val="1"/>
      <w:marLeft w:val="0"/>
      <w:marRight w:val="0"/>
      <w:marTop w:val="0"/>
      <w:marBottom w:val="0"/>
      <w:divBdr>
        <w:top w:val="none" w:sz="0" w:space="0" w:color="auto"/>
        <w:left w:val="none" w:sz="0" w:space="0" w:color="auto"/>
        <w:bottom w:val="none" w:sz="0" w:space="0" w:color="auto"/>
        <w:right w:val="none" w:sz="0" w:space="0" w:color="auto"/>
      </w:divBdr>
      <w:divsChild>
        <w:div w:id="1120145301">
          <w:marLeft w:val="0"/>
          <w:marRight w:val="0"/>
          <w:marTop w:val="0"/>
          <w:marBottom w:val="0"/>
          <w:divBdr>
            <w:top w:val="none" w:sz="0" w:space="0" w:color="auto"/>
            <w:left w:val="none" w:sz="0" w:space="0" w:color="auto"/>
            <w:bottom w:val="none" w:sz="0" w:space="0" w:color="auto"/>
            <w:right w:val="none" w:sz="0" w:space="0" w:color="auto"/>
          </w:divBdr>
          <w:divsChild>
            <w:div w:id="32736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455622">
      <w:bodyDiv w:val="1"/>
      <w:marLeft w:val="0"/>
      <w:marRight w:val="0"/>
      <w:marTop w:val="0"/>
      <w:marBottom w:val="0"/>
      <w:divBdr>
        <w:top w:val="none" w:sz="0" w:space="0" w:color="auto"/>
        <w:left w:val="none" w:sz="0" w:space="0" w:color="auto"/>
        <w:bottom w:val="none" w:sz="0" w:space="0" w:color="auto"/>
        <w:right w:val="none" w:sz="0" w:space="0" w:color="auto"/>
      </w:divBdr>
      <w:divsChild>
        <w:div w:id="1682321480">
          <w:marLeft w:val="0"/>
          <w:marRight w:val="0"/>
          <w:marTop w:val="0"/>
          <w:marBottom w:val="0"/>
          <w:divBdr>
            <w:top w:val="none" w:sz="0" w:space="0" w:color="auto"/>
            <w:left w:val="none" w:sz="0" w:space="0" w:color="auto"/>
            <w:bottom w:val="none" w:sz="0" w:space="0" w:color="auto"/>
            <w:right w:val="none" w:sz="0" w:space="0" w:color="auto"/>
          </w:divBdr>
          <w:divsChild>
            <w:div w:id="188017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586637">
      <w:bodyDiv w:val="1"/>
      <w:marLeft w:val="0"/>
      <w:marRight w:val="0"/>
      <w:marTop w:val="0"/>
      <w:marBottom w:val="0"/>
      <w:divBdr>
        <w:top w:val="none" w:sz="0" w:space="0" w:color="auto"/>
        <w:left w:val="none" w:sz="0" w:space="0" w:color="auto"/>
        <w:bottom w:val="none" w:sz="0" w:space="0" w:color="auto"/>
        <w:right w:val="none" w:sz="0" w:space="0" w:color="auto"/>
      </w:divBdr>
      <w:divsChild>
        <w:div w:id="1118375943">
          <w:marLeft w:val="0"/>
          <w:marRight w:val="0"/>
          <w:marTop w:val="0"/>
          <w:marBottom w:val="0"/>
          <w:divBdr>
            <w:top w:val="none" w:sz="0" w:space="0" w:color="auto"/>
            <w:left w:val="none" w:sz="0" w:space="0" w:color="auto"/>
            <w:bottom w:val="none" w:sz="0" w:space="0" w:color="auto"/>
            <w:right w:val="none" w:sz="0" w:space="0" w:color="auto"/>
          </w:divBdr>
          <w:divsChild>
            <w:div w:id="66135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443269">
      <w:bodyDiv w:val="1"/>
      <w:marLeft w:val="0"/>
      <w:marRight w:val="0"/>
      <w:marTop w:val="0"/>
      <w:marBottom w:val="0"/>
      <w:divBdr>
        <w:top w:val="none" w:sz="0" w:space="0" w:color="auto"/>
        <w:left w:val="none" w:sz="0" w:space="0" w:color="auto"/>
        <w:bottom w:val="none" w:sz="0" w:space="0" w:color="auto"/>
        <w:right w:val="none" w:sz="0" w:space="0" w:color="auto"/>
      </w:divBdr>
      <w:divsChild>
        <w:div w:id="415398719">
          <w:marLeft w:val="0"/>
          <w:marRight w:val="0"/>
          <w:marTop w:val="0"/>
          <w:marBottom w:val="0"/>
          <w:divBdr>
            <w:top w:val="none" w:sz="0" w:space="0" w:color="auto"/>
            <w:left w:val="none" w:sz="0" w:space="0" w:color="auto"/>
            <w:bottom w:val="none" w:sz="0" w:space="0" w:color="auto"/>
            <w:right w:val="none" w:sz="0" w:space="0" w:color="auto"/>
          </w:divBdr>
          <w:divsChild>
            <w:div w:id="181471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383631">
      <w:bodyDiv w:val="1"/>
      <w:marLeft w:val="0"/>
      <w:marRight w:val="0"/>
      <w:marTop w:val="0"/>
      <w:marBottom w:val="0"/>
      <w:divBdr>
        <w:top w:val="none" w:sz="0" w:space="0" w:color="auto"/>
        <w:left w:val="none" w:sz="0" w:space="0" w:color="auto"/>
        <w:bottom w:val="none" w:sz="0" w:space="0" w:color="auto"/>
        <w:right w:val="none" w:sz="0" w:space="0" w:color="auto"/>
      </w:divBdr>
      <w:divsChild>
        <w:div w:id="1802848257">
          <w:marLeft w:val="0"/>
          <w:marRight w:val="0"/>
          <w:marTop w:val="0"/>
          <w:marBottom w:val="0"/>
          <w:divBdr>
            <w:top w:val="none" w:sz="0" w:space="0" w:color="auto"/>
            <w:left w:val="none" w:sz="0" w:space="0" w:color="auto"/>
            <w:bottom w:val="none" w:sz="0" w:space="0" w:color="auto"/>
            <w:right w:val="none" w:sz="0" w:space="0" w:color="auto"/>
          </w:divBdr>
          <w:divsChild>
            <w:div w:id="136566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179340">
      <w:bodyDiv w:val="1"/>
      <w:marLeft w:val="0"/>
      <w:marRight w:val="0"/>
      <w:marTop w:val="0"/>
      <w:marBottom w:val="0"/>
      <w:divBdr>
        <w:top w:val="none" w:sz="0" w:space="0" w:color="auto"/>
        <w:left w:val="none" w:sz="0" w:space="0" w:color="auto"/>
        <w:bottom w:val="none" w:sz="0" w:space="0" w:color="auto"/>
        <w:right w:val="none" w:sz="0" w:space="0" w:color="auto"/>
      </w:divBdr>
      <w:divsChild>
        <w:div w:id="889616055">
          <w:marLeft w:val="0"/>
          <w:marRight w:val="0"/>
          <w:marTop w:val="0"/>
          <w:marBottom w:val="0"/>
          <w:divBdr>
            <w:top w:val="none" w:sz="0" w:space="0" w:color="auto"/>
            <w:left w:val="none" w:sz="0" w:space="0" w:color="auto"/>
            <w:bottom w:val="none" w:sz="0" w:space="0" w:color="auto"/>
            <w:right w:val="none" w:sz="0" w:space="0" w:color="auto"/>
          </w:divBdr>
          <w:divsChild>
            <w:div w:id="2021272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108336">
      <w:bodyDiv w:val="1"/>
      <w:marLeft w:val="0"/>
      <w:marRight w:val="0"/>
      <w:marTop w:val="0"/>
      <w:marBottom w:val="0"/>
      <w:divBdr>
        <w:top w:val="none" w:sz="0" w:space="0" w:color="auto"/>
        <w:left w:val="none" w:sz="0" w:space="0" w:color="auto"/>
        <w:bottom w:val="none" w:sz="0" w:space="0" w:color="auto"/>
        <w:right w:val="none" w:sz="0" w:space="0" w:color="auto"/>
      </w:divBdr>
      <w:divsChild>
        <w:div w:id="1039404183">
          <w:marLeft w:val="0"/>
          <w:marRight w:val="0"/>
          <w:marTop w:val="0"/>
          <w:marBottom w:val="0"/>
          <w:divBdr>
            <w:top w:val="none" w:sz="0" w:space="0" w:color="auto"/>
            <w:left w:val="none" w:sz="0" w:space="0" w:color="auto"/>
            <w:bottom w:val="none" w:sz="0" w:space="0" w:color="auto"/>
            <w:right w:val="none" w:sz="0" w:space="0" w:color="auto"/>
          </w:divBdr>
        </w:div>
        <w:div w:id="289894987">
          <w:marLeft w:val="0"/>
          <w:marRight w:val="0"/>
          <w:marTop w:val="0"/>
          <w:marBottom w:val="0"/>
          <w:divBdr>
            <w:top w:val="none" w:sz="0" w:space="0" w:color="auto"/>
            <w:left w:val="none" w:sz="0" w:space="0" w:color="auto"/>
            <w:bottom w:val="none" w:sz="0" w:space="0" w:color="auto"/>
            <w:right w:val="none" w:sz="0" w:space="0" w:color="auto"/>
          </w:divBdr>
        </w:div>
        <w:div w:id="1248534031">
          <w:marLeft w:val="0"/>
          <w:marRight w:val="0"/>
          <w:marTop w:val="0"/>
          <w:marBottom w:val="0"/>
          <w:divBdr>
            <w:top w:val="none" w:sz="0" w:space="0" w:color="auto"/>
            <w:left w:val="none" w:sz="0" w:space="0" w:color="auto"/>
            <w:bottom w:val="none" w:sz="0" w:space="0" w:color="auto"/>
            <w:right w:val="none" w:sz="0" w:space="0" w:color="auto"/>
          </w:divBdr>
        </w:div>
        <w:div w:id="958754660">
          <w:marLeft w:val="0"/>
          <w:marRight w:val="0"/>
          <w:marTop w:val="0"/>
          <w:marBottom w:val="0"/>
          <w:divBdr>
            <w:top w:val="none" w:sz="0" w:space="0" w:color="auto"/>
            <w:left w:val="none" w:sz="0" w:space="0" w:color="auto"/>
            <w:bottom w:val="none" w:sz="0" w:space="0" w:color="auto"/>
            <w:right w:val="none" w:sz="0" w:space="0" w:color="auto"/>
          </w:divBdr>
        </w:div>
      </w:divsChild>
    </w:div>
    <w:div w:id="1720085740">
      <w:bodyDiv w:val="1"/>
      <w:marLeft w:val="0"/>
      <w:marRight w:val="0"/>
      <w:marTop w:val="0"/>
      <w:marBottom w:val="0"/>
      <w:divBdr>
        <w:top w:val="none" w:sz="0" w:space="0" w:color="auto"/>
        <w:left w:val="none" w:sz="0" w:space="0" w:color="auto"/>
        <w:bottom w:val="none" w:sz="0" w:space="0" w:color="auto"/>
        <w:right w:val="none" w:sz="0" w:space="0" w:color="auto"/>
      </w:divBdr>
      <w:divsChild>
        <w:div w:id="1045133036">
          <w:marLeft w:val="0"/>
          <w:marRight w:val="0"/>
          <w:marTop w:val="0"/>
          <w:marBottom w:val="0"/>
          <w:divBdr>
            <w:top w:val="none" w:sz="0" w:space="0" w:color="auto"/>
            <w:left w:val="none" w:sz="0" w:space="0" w:color="auto"/>
            <w:bottom w:val="none" w:sz="0" w:space="0" w:color="auto"/>
            <w:right w:val="none" w:sz="0" w:space="0" w:color="auto"/>
          </w:divBdr>
          <w:divsChild>
            <w:div w:id="11101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744161">
      <w:bodyDiv w:val="1"/>
      <w:marLeft w:val="0"/>
      <w:marRight w:val="0"/>
      <w:marTop w:val="0"/>
      <w:marBottom w:val="0"/>
      <w:divBdr>
        <w:top w:val="none" w:sz="0" w:space="0" w:color="auto"/>
        <w:left w:val="none" w:sz="0" w:space="0" w:color="auto"/>
        <w:bottom w:val="none" w:sz="0" w:space="0" w:color="auto"/>
        <w:right w:val="none" w:sz="0" w:space="0" w:color="auto"/>
      </w:divBdr>
    </w:div>
    <w:div w:id="1744796345">
      <w:bodyDiv w:val="1"/>
      <w:marLeft w:val="0"/>
      <w:marRight w:val="0"/>
      <w:marTop w:val="0"/>
      <w:marBottom w:val="0"/>
      <w:divBdr>
        <w:top w:val="none" w:sz="0" w:space="0" w:color="auto"/>
        <w:left w:val="none" w:sz="0" w:space="0" w:color="auto"/>
        <w:bottom w:val="none" w:sz="0" w:space="0" w:color="auto"/>
        <w:right w:val="none" w:sz="0" w:space="0" w:color="auto"/>
      </w:divBdr>
      <w:divsChild>
        <w:div w:id="1789278775">
          <w:marLeft w:val="0"/>
          <w:marRight w:val="0"/>
          <w:marTop w:val="0"/>
          <w:marBottom w:val="0"/>
          <w:divBdr>
            <w:top w:val="none" w:sz="0" w:space="0" w:color="auto"/>
            <w:left w:val="none" w:sz="0" w:space="0" w:color="auto"/>
            <w:bottom w:val="none" w:sz="0" w:space="0" w:color="auto"/>
            <w:right w:val="none" w:sz="0" w:space="0" w:color="auto"/>
          </w:divBdr>
          <w:divsChild>
            <w:div w:id="1827820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305685">
      <w:bodyDiv w:val="1"/>
      <w:marLeft w:val="0"/>
      <w:marRight w:val="0"/>
      <w:marTop w:val="0"/>
      <w:marBottom w:val="0"/>
      <w:divBdr>
        <w:top w:val="none" w:sz="0" w:space="0" w:color="auto"/>
        <w:left w:val="none" w:sz="0" w:space="0" w:color="auto"/>
        <w:bottom w:val="none" w:sz="0" w:space="0" w:color="auto"/>
        <w:right w:val="none" w:sz="0" w:space="0" w:color="auto"/>
      </w:divBdr>
      <w:divsChild>
        <w:div w:id="1233811143">
          <w:marLeft w:val="0"/>
          <w:marRight w:val="0"/>
          <w:marTop w:val="0"/>
          <w:marBottom w:val="0"/>
          <w:divBdr>
            <w:top w:val="none" w:sz="0" w:space="0" w:color="auto"/>
            <w:left w:val="none" w:sz="0" w:space="0" w:color="auto"/>
            <w:bottom w:val="none" w:sz="0" w:space="0" w:color="auto"/>
            <w:right w:val="none" w:sz="0" w:space="0" w:color="auto"/>
          </w:divBdr>
          <w:divsChild>
            <w:div w:id="113240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702460">
      <w:bodyDiv w:val="1"/>
      <w:marLeft w:val="0"/>
      <w:marRight w:val="0"/>
      <w:marTop w:val="0"/>
      <w:marBottom w:val="0"/>
      <w:divBdr>
        <w:top w:val="none" w:sz="0" w:space="0" w:color="auto"/>
        <w:left w:val="none" w:sz="0" w:space="0" w:color="auto"/>
        <w:bottom w:val="none" w:sz="0" w:space="0" w:color="auto"/>
        <w:right w:val="none" w:sz="0" w:space="0" w:color="auto"/>
      </w:divBdr>
      <w:divsChild>
        <w:div w:id="2108039273">
          <w:marLeft w:val="0"/>
          <w:marRight w:val="0"/>
          <w:marTop w:val="0"/>
          <w:marBottom w:val="0"/>
          <w:divBdr>
            <w:top w:val="none" w:sz="0" w:space="0" w:color="auto"/>
            <w:left w:val="none" w:sz="0" w:space="0" w:color="auto"/>
            <w:bottom w:val="none" w:sz="0" w:space="0" w:color="auto"/>
            <w:right w:val="none" w:sz="0" w:space="0" w:color="auto"/>
          </w:divBdr>
          <w:divsChild>
            <w:div w:id="152084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085542">
      <w:bodyDiv w:val="1"/>
      <w:marLeft w:val="0"/>
      <w:marRight w:val="0"/>
      <w:marTop w:val="0"/>
      <w:marBottom w:val="0"/>
      <w:divBdr>
        <w:top w:val="none" w:sz="0" w:space="0" w:color="auto"/>
        <w:left w:val="none" w:sz="0" w:space="0" w:color="auto"/>
        <w:bottom w:val="none" w:sz="0" w:space="0" w:color="auto"/>
        <w:right w:val="none" w:sz="0" w:space="0" w:color="auto"/>
      </w:divBdr>
      <w:divsChild>
        <w:div w:id="1214318101">
          <w:marLeft w:val="0"/>
          <w:marRight w:val="0"/>
          <w:marTop w:val="0"/>
          <w:marBottom w:val="0"/>
          <w:divBdr>
            <w:top w:val="none" w:sz="0" w:space="0" w:color="auto"/>
            <w:left w:val="none" w:sz="0" w:space="0" w:color="auto"/>
            <w:bottom w:val="none" w:sz="0" w:space="0" w:color="auto"/>
            <w:right w:val="none" w:sz="0" w:space="0" w:color="auto"/>
          </w:divBdr>
          <w:divsChild>
            <w:div w:id="98620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844545">
      <w:bodyDiv w:val="1"/>
      <w:marLeft w:val="0"/>
      <w:marRight w:val="0"/>
      <w:marTop w:val="0"/>
      <w:marBottom w:val="0"/>
      <w:divBdr>
        <w:top w:val="none" w:sz="0" w:space="0" w:color="auto"/>
        <w:left w:val="none" w:sz="0" w:space="0" w:color="auto"/>
        <w:bottom w:val="none" w:sz="0" w:space="0" w:color="auto"/>
        <w:right w:val="none" w:sz="0" w:space="0" w:color="auto"/>
      </w:divBdr>
      <w:divsChild>
        <w:div w:id="974942529">
          <w:marLeft w:val="0"/>
          <w:marRight w:val="0"/>
          <w:marTop w:val="0"/>
          <w:marBottom w:val="0"/>
          <w:divBdr>
            <w:top w:val="none" w:sz="0" w:space="0" w:color="auto"/>
            <w:left w:val="none" w:sz="0" w:space="0" w:color="auto"/>
            <w:bottom w:val="none" w:sz="0" w:space="0" w:color="auto"/>
            <w:right w:val="none" w:sz="0" w:space="0" w:color="auto"/>
          </w:divBdr>
          <w:divsChild>
            <w:div w:id="197120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675208">
      <w:bodyDiv w:val="1"/>
      <w:marLeft w:val="0"/>
      <w:marRight w:val="0"/>
      <w:marTop w:val="0"/>
      <w:marBottom w:val="0"/>
      <w:divBdr>
        <w:top w:val="none" w:sz="0" w:space="0" w:color="auto"/>
        <w:left w:val="none" w:sz="0" w:space="0" w:color="auto"/>
        <w:bottom w:val="none" w:sz="0" w:space="0" w:color="auto"/>
        <w:right w:val="none" w:sz="0" w:space="0" w:color="auto"/>
      </w:divBdr>
      <w:divsChild>
        <w:div w:id="1199590835">
          <w:marLeft w:val="0"/>
          <w:marRight w:val="0"/>
          <w:marTop w:val="0"/>
          <w:marBottom w:val="0"/>
          <w:divBdr>
            <w:top w:val="none" w:sz="0" w:space="0" w:color="auto"/>
            <w:left w:val="none" w:sz="0" w:space="0" w:color="auto"/>
            <w:bottom w:val="none" w:sz="0" w:space="0" w:color="auto"/>
            <w:right w:val="none" w:sz="0" w:space="0" w:color="auto"/>
          </w:divBdr>
          <w:divsChild>
            <w:div w:id="59594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740661">
      <w:bodyDiv w:val="1"/>
      <w:marLeft w:val="0"/>
      <w:marRight w:val="0"/>
      <w:marTop w:val="0"/>
      <w:marBottom w:val="0"/>
      <w:divBdr>
        <w:top w:val="none" w:sz="0" w:space="0" w:color="auto"/>
        <w:left w:val="none" w:sz="0" w:space="0" w:color="auto"/>
        <w:bottom w:val="none" w:sz="0" w:space="0" w:color="auto"/>
        <w:right w:val="none" w:sz="0" w:space="0" w:color="auto"/>
      </w:divBdr>
      <w:divsChild>
        <w:div w:id="1643148926">
          <w:marLeft w:val="0"/>
          <w:marRight w:val="0"/>
          <w:marTop w:val="0"/>
          <w:marBottom w:val="0"/>
          <w:divBdr>
            <w:top w:val="none" w:sz="0" w:space="0" w:color="auto"/>
            <w:left w:val="none" w:sz="0" w:space="0" w:color="auto"/>
            <w:bottom w:val="none" w:sz="0" w:space="0" w:color="auto"/>
            <w:right w:val="none" w:sz="0" w:space="0" w:color="auto"/>
          </w:divBdr>
          <w:divsChild>
            <w:div w:id="9478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098015">
      <w:bodyDiv w:val="1"/>
      <w:marLeft w:val="0"/>
      <w:marRight w:val="0"/>
      <w:marTop w:val="0"/>
      <w:marBottom w:val="0"/>
      <w:divBdr>
        <w:top w:val="none" w:sz="0" w:space="0" w:color="auto"/>
        <w:left w:val="none" w:sz="0" w:space="0" w:color="auto"/>
        <w:bottom w:val="none" w:sz="0" w:space="0" w:color="auto"/>
        <w:right w:val="none" w:sz="0" w:space="0" w:color="auto"/>
      </w:divBdr>
      <w:divsChild>
        <w:div w:id="1267810622">
          <w:marLeft w:val="0"/>
          <w:marRight w:val="0"/>
          <w:marTop w:val="0"/>
          <w:marBottom w:val="0"/>
          <w:divBdr>
            <w:top w:val="none" w:sz="0" w:space="0" w:color="auto"/>
            <w:left w:val="none" w:sz="0" w:space="0" w:color="auto"/>
            <w:bottom w:val="none" w:sz="0" w:space="0" w:color="auto"/>
            <w:right w:val="none" w:sz="0" w:space="0" w:color="auto"/>
          </w:divBdr>
          <w:divsChild>
            <w:div w:id="171311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801534">
      <w:bodyDiv w:val="1"/>
      <w:marLeft w:val="0"/>
      <w:marRight w:val="0"/>
      <w:marTop w:val="0"/>
      <w:marBottom w:val="0"/>
      <w:divBdr>
        <w:top w:val="none" w:sz="0" w:space="0" w:color="auto"/>
        <w:left w:val="none" w:sz="0" w:space="0" w:color="auto"/>
        <w:bottom w:val="none" w:sz="0" w:space="0" w:color="auto"/>
        <w:right w:val="none" w:sz="0" w:space="0" w:color="auto"/>
      </w:divBdr>
      <w:divsChild>
        <w:div w:id="2072847876">
          <w:marLeft w:val="0"/>
          <w:marRight w:val="0"/>
          <w:marTop w:val="0"/>
          <w:marBottom w:val="0"/>
          <w:divBdr>
            <w:top w:val="none" w:sz="0" w:space="0" w:color="auto"/>
            <w:left w:val="none" w:sz="0" w:space="0" w:color="auto"/>
            <w:bottom w:val="none" w:sz="0" w:space="0" w:color="auto"/>
            <w:right w:val="none" w:sz="0" w:space="0" w:color="auto"/>
          </w:divBdr>
          <w:divsChild>
            <w:div w:id="132566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819059">
      <w:bodyDiv w:val="1"/>
      <w:marLeft w:val="0"/>
      <w:marRight w:val="0"/>
      <w:marTop w:val="0"/>
      <w:marBottom w:val="0"/>
      <w:divBdr>
        <w:top w:val="none" w:sz="0" w:space="0" w:color="auto"/>
        <w:left w:val="none" w:sz="0" w:space="0" w:color="auto"/>
        <w:bottom w:val="none" w:sz="0" w:space="0" w:color="auto"/>
        <w:right w:val="none" w:sz="0" w:space="0" w:color="auto"/>
      </w:divBdr>
      <w:divsChild>
        <w:div w:id="435250826">
          <w:marLeft w:val="0"/>
          <w:marRight w:val="0"/>
          <w:marTop w:val="0"/>
          <w:marBottom w:val="0"/>
          <w:divBdr>
            <w:top w:val="none" w:sz="0" w:space="0" w:color="auto"/>
            <w:left w:val="none" w:sz="0" w:space="0" w:color="auto"/>
            <w:bottom w:val="none" w:sz="0" w:space="0" w:color="auto"/>
            <w:right w:val="none" w:sz="0" w:space="0" w:color="auto"/>
          </w:divBdr>
          <w:divsChild>
            <w:div w:id="864099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290341">
      <w:bodyDiv w:val="1"/>
      <w:marLeft w:val="0"/>
      <w:marRight w:val="0"/>
      <w:marTop w:val="0"/>
      <w:marBottom w:val="0"/>
      <w:divBdr>
        <w:top w:val="none" w:sz="0" w:space="0" w:color="auto"/>
        <w:left w:val="none" w:sz="0" w:space="0" w:color="auto"/>
        <w:bottom w:val="none" w:sz="0" w:space="0" w:color="auto"/>
        <w:right w:val="none" w:sz="0" w:space="0" w:color="auto"/>
      </w:divBdr>
      <w:divsChild>
        <w:div w:id="1200893187">
          <w:marLeft w:val="0"/>
          <w:marRight w:val="0"/>
          <w:marTop w:val="0"/>
          <w:marBottom w:val="0"/>
          <w:divBdr>
            <w:top w:val="none" w:sz="0" w:space="0" w:color="auto"/>
            <w:left w:val="none" w:sz="0" w:space="0" w:color="auto"/>
            <w:bottom w:val="none" w:sz="0" w:space="0" w:color="auto"/>
            <w:right w:val="none" w:sz="0" w:space="0" w:color="auto"/>
          </w:divBdr>
          <w:divsChild>
            <w:div w:id="708452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699076">
      <w:bodyDiv w:val="1"/>
      <w:marLeft w:val="0"/>
      <w:marRight w:val="0"/>
      <w:marTop w:val="0"/>
      <w:marBottom w:val="0"/>
      <w:divBdr>
        <w:top w:val="none" w:sz="0" w:space="0" w:color="auto"/>
        <w:left w:val="none" w:sz="0" w:space="0" w:color="auto"/>
        <w:bottom w:val="none" w:sz="0" w:space="0" w:color="auto"/>
        <w:right w:val="none" w:sz="0" w:space="0" w:color="auto"/>
      </w:divBdr>
      <w:divsChild>
        <w:div w:id="2052269729">
          <w:marLeft w:val="0"/>
          <w:marRight w:val="0"/>
          <w:marTop w:val="0"/>
          <w:marBottom w:val="0"/>
          <w:divBdr>
            <w:top w:val="none" w:sz="0" w:space="0" w:color="auto"/>
            <w:left w:val="none" w:sz="0" w:space="0" w:color="auto"/>
            <w:bottom w:val="none" w:sz="0" w:space="0" w:color="auto"/>
            <w:right w:val="none" w:sz="0" w:space="0" w:color="auto"/>
          </w:divBdr>
          <w:divsChild>
            <w:div w:id="72772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226042">
      <w:bodyDiv w:val="1"/>
      <w:marLeft w:val="0"/>
      <w:marRight w:val="0"/>
      <w:marTop w:val="0"/>
      <w:marBottom w:val="0"/>
      <w:divBdr>
        <w:top w:val="none" w:sz="0" w:space="0" w:color="auto"/>
        <w:left w:val="none" w:sz="0" w:space="0" w:color="auto"/>
        <w:bottom w:val="none" w:sz="0" w:space="0" w:color="auto"/>
        <w:right w:val="none" w:sz="0" w:space="0" w:color="auto"/>
      </w:divBdr>
      <w:divsChild>
        <w:div w:id="1748652114">
          <w:marLeft w:val="0"/>
          <w:marRight w:val="0"/>
          <w:marTop w:val="0"/>
          <w:marBottom w:val="0"/>
          <w:divBdr>
            <w:top w:val="none" w:sz="0" w:space="0" w:color="auto"/>
            <w:left w:val="none" w:sz="0" w:space="0" w:color="auto"/>
            <w:bottom w:val="none" w:sz="0" w:space="0" w:color="auto"/>
            <w:right w:val="none" w:sz="0" w:space="0" w:color="auto"/>
          </w:divBdr>
          <w:divsChild>
            <w:div w:id="104263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879621">
      <w:bodyDiv w:val="1"/>
      <w:marLeft w:val="0"/>
      <w:marRight w:val="0"/>
      <w:marTop w:val="0"/>
      <w:marBottom w:val="0"/>
      <w:divBdr>
        <w:top w:val="none" w:sz="0" w:space="0" w:color="auto"/>
        <w:left w:val="none" w:sz="0" w:space="0" w:color="auto"/>
        <w:bottom w:val="none" w:sz="0" w:space="0" w:color="auto"/>
        <w:right w:val="none" w:sz="0" w:space="0" w:color="auto"/>
      </w:divBdr>
      <w:divsChild>
        <w:div w:id="23017379">
          <w:marLeft w:val="0"/>
          <w:marRight w:val="0"/>
          <w:marTop w:val="0"/>
          <w:marBottom w:val="0"/>
          <w:divBdr>
            <w:top w:val="none" w:sz="0" w:space="0" w:color="auto"/>
            <w:left w:val="none" w:sz="0" w:space="0" w:color="auto"/>
            <w:bottom w:val="none" w:sz="0" w:space="0" w:color="auto"/>
            <w:right w:val="none" w:sz="0" w:space="0" w:color="auto"/>
          </w:divBdr>
          <w:divsChild>
            <w:div w:id="588344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781690">
      <w:bodyDiv w:val="1"/>
      <w:marLeft w:val="0"/>
      <w:marRight w:val="0"/>
      <w:marTop w:val="0"/>
      <w:marBottom w:val="0"/>
      <w:divBdr>
        <w:top w:val="none" w:sz="0" w:space="0" w:color="auto"/>
        <w:left w:val="none" w:sz="0" w:space="0" w:color="auto"/>
        <w:bottom w:val="none" w:sz="0" w:space="0" w:color="auto"/>
        <w:right w:val="none" w:sz="0" w:space="0" w:color="auto"/>
      </w:divBdr>
      <w:divsChild>
        <w:div w:id="1633823296">
          <w:marLeft w:val="0"/>
          <w:marRight w:val="0"/>
          <w:marTop w:val="0"/>
          <w:marBottom w:val="0"/>
          <w:divBdr>
            <w:top w:val="none" w:sz="0" w:space="0" w:color="auto"/>
            <w:left w:val="none" w:sz="0" w:space="0" w:color="auto"/>
            <w:bottom w:val="none" w:sz="0" w:space="0" w:color="auto"/>
            <w:right w:val="none" w:sz="0" w:space="0" w:color="auto"/>
          </w:divBdr>
          <w:divsChild>
            <w:div w:id="1597667751">
              <w:marLeft w:val="0"/>
              <w:marRight w:val="0"/>
              <w:marTop w:val="0"/>
              <w:marBottom w:val="0"/>
              <w:divBdr>
                <w:top w:val="none" w:sz="0" w:space="0" w:color="auto"/>
                <w:left w:val="none" w:sz="0" w:space="0" w:color="auto"/>
                <w:bottom w:val="none" w:sz="0" w:space="0" w:color="auto"/>
                <w:right w:val="none" w:sz="0" w:space="0" w:color="auto"/>
              </w:divBdr>
            </w:div>
            <w:div w:id="971135494">
              <w:marLeft w:val="0"/>
              <w:marRight w:val="0"/>
              <w:marTop w:val="0"/>
              <w:marBottom w:val="0"/>
              <w:divBdr>
                <w:top w:val="none" w:sz="0" w:space="0" w:color="auto"/>
                <w:left w:val="none" w:sz="0" w:space="0" w:color="auto"/>
                <w:bottom w:val="none" w:sz="0" w:space="0" w:color="auto"/>
                <w:right w:val="none" w:sz="0" w:space="0" w:color="auto"/>
              </w:divBdr>
            </w:div>
            <w:div w:id="1248273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543757">
      <w:bodyDiv w:val="1"/>
      <w:marLeft w:val="0"/>
      <w:marRight w:val="0"/>
      <w:marTop w:val="0"/>
      <w:marBottom w:val="0"/>
      <w:divBdr>
        <w:top w:val="none" w:sz="0" w:space="0" w:color="auto"/>
        <w:left w:val="none" w:sz="0" w:space="0" w:color="auto"/>
        <w:bottom w:val="none" w:sz="0" w:space="0" w:color="auto"/>
        <w:right w:val="none" w:sz="0" w:space="0" w:color="auto"/>
      </w:divBdr>
      <w:divsChild>
        <w:div w:id="711808643">
          <w:marLeft w:val="0"/>
          <w:marRight w:val="0"/>
          <w:marTop w:val="0"/>
          <w:marBottom w:val="0"/>
          <w:divBdr>
            <w:top w:val="none" w:sz="0" w:space="0" w:color="auto"/>
            <w:left w:val="none" w:sz="0" w:space="0" w:color="auto"/>
            <w:bottom w:val="none" w:sz="0" w:space="0" w:color="auto"/>
            <w:right w:val="none" w:sz="0" w:space="0" w:color="auto"/>
          </w:divBdr>
          <w:divsChild>
            <w:div w:id="181640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477715">
      <w:bodyDiv w:val="1"/>
      <w:marLeft w:val="0"/>
      <w:marRight w:val="0"/>
      <w:marTop w:val="0"/>
      <w:marBottom w:val="0"/>
      <w:divBdr>
        <w:top w:val="none" w:sz="0" w:space="0" w:color="auto"/>
        <w:left w:val="none" w:sz="0" w:space="0" w:color="auto"/>
        <w:bottom w:val="none" w:sz="0" w:space="0" w:color="auto"/>
        <w:right w:val="none" w:sz="0" w:space="0" w:color="auto"/>
      </w:divBdr>
      <w:divsChild>
        <w:div w:id="216212622">
          <w:marLeft w:val="0"/>
          <w:marRight w:val="0"/>
          <w:marTop w:val="0"/>
          <w:marBottom w:val="0"/>
          <w:divBdr>
            <w:top w:val="none" w:sz="0" w:space="0" w:color="auto"/>
            <w:left w:val="none" w:sz="0" w:space="0" w:color="auto"/>
            <w:bottom w:val="none" w:sz="0" w:space="0" w:color="auto"/>
            <w:right w:val="none" w:sz="0" w:space="0" w:color="auto"/>
          </w:divBdr>
          <w:divsChild>
            <w:div w:id="1183936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osf.io/fy6gd"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github.com/bixiou/international_attitudes_toward_global_policies"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adrien.fabre@cnrs.fr" TargetMode="External"/><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903C8D61E843E4D9DF578FA60DF1506" ma:contentTypeVersion="11" ma:contentTypeDescription="Create a new document." ma:contentTypeScope="" ma:versionID="6d685b447f118704fec3115e6ac20ae4">
  <xsd:schema xmlns:xsd="http://www.w3.org/2001/XMLSchema" xmlns:xs="http://www.w3.org/2001/XMLSchema" xmlns:p="http://schemas.microsoft.com/office/2006/metadata/properties" xmlns:ns3="50c290ea-29cd-45df-9437-02d90b7b4aac" xmlns:ns4="91744bfb-75cd-42c7-b4ee-8bbcd6bad11d" targetNamespace="http://schemas.microsoft.com/office/2006/metadata/properties" ma:root="true" ma:fieldsID="654b3e5fed2bbdef8a5e41c98cad6de5" ns3:_="" ns4:_="">
    <xsd:import namespace="50c290ea-29cd-45df-9437-02d90b7b4aac"/>
    <xsd:import namespace="91744bfb-75cd-42c7-b4ee-8bbcd6bad11d"/>
    <xsd:element name="properties">
      <xsd:complexType>
        <xsd:sequence>
          <xsd:element name="documentManagement">
            <xsd:complexType>
              <xsd:all>
                <xsd:element ref="ns3:MediaServiceMetadata" minOccurs="0"/>
                <xsd:element ref="ns3:MediaServiceFastMetadata" minOccurs="0"/>
                <xsd:element ref="ns3:MediaServiceDateTaken"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0c290ea-29cd-45df-9437-02d90b7b4aa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1744bfb-75cd-42c7-b4ee-8bbcd6bad11d"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SharingHintHash" ma:index="1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3D793B-73C2-432E-A274-1D6E9FD3755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0c290ea-29cd-45df-9437-02d90b7b4aac"/>
    <ds:schemaRef ds:uri="91744bfb-75cd-42c7-b4ee-8bbcd6bad11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6618E52-4B0C-45E8-947C-1BCF05C8E346}">
  <ds:schemaRefs>
    <ds:schemaRef ds:uri="http://schemas.microsoft.com/sharepoint/v3/contenttype/forms"/>
  </ds:schemaRefs>
</ds:datastoreItem>
</file>

<file path=customXml/itemProps3.xml><?xml version="1.0" encoding="utf-8"?>
<ds:datastoreItem xmlns:ds="http://schemas.openxmlformats.org/officeDocument/2006/customXml" ds:itemID="{DD707CE9-56F7-4726-808F-43344647483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6A6946A-07B6-447C-9AA3-33421ECB2C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9</Pages>
  <Words>3644</Words>
  <Characters>20771</Characters>
  <Application>Microsoft Office Word</Application>
  <DocSecurity>0</DocSecurity>
  <Lines>173</Lines>
  <Paragraphs>48</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24367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bhanson</dc:creator>
  <cp:lastModifiedBy>fabre</cp:lastModifiedBy>
  <cp:revision>17</cp:revision>
  <cp:lastPrinted>2024-02-24T14:42:00Z</cp:lastPrinted>
  <dcterms:created xsi:type="dcterms:W3CDTF">2024-02-24T12:07:00Z</dcterms:created>
  <dcterms:modified xsi:type="dcterms:W3CDTF">2024-02-24T15:02:00Z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0x010100A903C8D61E843E4D9DF578FA60DF1506</vt:lpwstr>
  </property>
</Properties>
</file>