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CCD1AC" w14:textId="425E6E35" w:rsidR="009E5645" w:rsidRPr="00370F77" w:rsidRDefault="008836B0" w:rsidP="00370F77">
      <w:pPr>
        <w:jc w:val="center"/>
        <w:rPr>
          <w:rFonts w:cstheme="minorHAnsi"/>
          <w:b/>
          <w:sz w:val="28"/>
        </w:rPr>
      </w:pPr>
      <w:bookmarkStart w:id="0" w:name="_GoBack"/>
      <w:bookmarkEnd w:id="0"/>
      <w:r w:rsidRPr="00370F77">
        <w:rPr>
          <w:rFonts w:cstheme="minorHAnsi"/>
          <w:b/>
          <w:sz w:val="36"/>
        </w:rPr>
        <w:t>The Global Climate Plan</w:t>
      </w:r>
    </w:p>
    <w:p w14:paraId="1F95421B" w14:textId="234DAC2B" w:rsidR="00F71436" w:rsidRDefault="00B76AD3" w:rsidP="00B76AD3">
      <w:pPr>
        <w:jc w:val="center"/>
        <w:rPr>
          <w:rFonts w:cstheme="minorHAnsi"/>
        </w:rPr>
      </w:pPr>
      <w:r w:rsidRPr="00B76AD3">
        <w:rPr>
          <w:rFonts w:cstheme="minorHAnsi"/>
          <w:sz w:val="24"/>
        </w:rPr>
        <w:t>Adrien Fabre</w:t>
      </w:r>
      <w:r>
        <w:rPr>
          <w:rFonts w:cstheme="minorHAnsi"/>
        </w:rPr>
        <w:t>, 2024</w:t>
      </w:r>
    </w:p>
    <w:p w14:paraId="3CD3BB17" w14:textId="77777777" w:rsidR="00F71436" w:rsidRPr="00370F77" w:rsidRDefault="00F71436" w:rsidP="00370F77">
      <w:pPr>
        <w:rPr>
          <w:rFonts w:cstheme="minorHAnsi"/>
        </w:rPr>
      </w:pPr>
    </w:p>
    <w:p w14:paraId="16D3B3C9" w14:textId="37B62221" w:rsidR="006630F8" w:rsidRPr="00370F77" w:rsidRDefault="008836B0" w:rsidP="00370F77">
      <w:pPr>
        <w:spacing w:after="0"/>
        <w:ind w:hanging="426"/>
        <w:rPr>
          <w:rFonts w:cstheme="minorHAnsi"/>
          <w:b/>
          <w:sz w:val="24"/>
        </w:rPr>
      </w:pPr>
      <w:r w:rsidRPr="00370F77">
        <w:rPr>
          <w:rFonts w:cstheme="minorHAnsi"/>
          <w:b/>
          <w:sz w:val="24"/>
        </w:rPr>
        <w:t xml:space="preserve">There is strong demand for a </w:t>
      </w:r>
      <w:r w:rsidRPr="00370F77">
        <w:rPr>
          <w:rFonts w:cstheme="minorHAnsi"/>
          <w:b/>
          <w:i/>
          <w:sz w:val="24"/>
        </w:rPr>
        <w:t>global</w:t>
      </w:r>
      <w:r w:rsidRPr="00370F77">
        <w:rPr>
          <w:rFonts w:cstheme="minorHAnsi"/>
          <w:b/>
          <w:sz w:val="24"/>
        </w:rPr>
        <w:t xml:space="preserve"> climate policy</w:t>
      </w:r>
      <w:r w:rsidR="006630F8" w:rsidRPr="00370F77">
        <w:rPr>
          <w:rFonts w:cstheme="minorHAnsi"/>
          <w:b/>
          <w:sz w:val="24"/>
        </w:rPr>
        <w:t>.</w:t>
      </w:r>
    </w:p>
    <w:p w14:paraId="52A4F538" w14:textId="16BB0FD8" w:rsidR="006630F8" w:rsidRPr="00370F77" w:rsidRDefault="008836B0" w:rsidP="00F71436">
      <w:pPr>
        <w:pStyle w:val="Paragraphedeliste"/>
        <w:numPr>
          <w:ilvl w:val="0"/>
          <w:numId w:val="1"/>
        </w:numPr>
        <w:ind w:left="142" w:hanging="284"/>
        <w:jc w:val="both"/>
        <w:rPr>
          <w:rFonts w:cstheme="minorHAnsi"/>
          <w:sz w:val="24"/>
        </w:rPr>
      </w:pPr>
      <w:r w:rsidRPr="00370F77">
        <w:rPr>
          <w:rFonts w:cstheme="minorHAnsi"/>
          <w:sz w:val="24"/>
        </w:rPr>
        <w:t>Surveys in the G20 countries show that the global level is the most popular for implementing climate policy.</w:t>
      </w:r>
      <w:r w:rsidR="00CD02AE" w:rsidRPr="00370F77">
        <w:rPr>
          <w:rFonts w:cstheme="minorHAnsi"/>
          <w:sz w:val="24"/>
        </w:rPr>
        <w:t xml:space="preserve"> </w:t>
      </w:r>
      <w:r w:rsidRPr="00370F77">
        <w:rPr>
          <w:rFonts w:cstheme="minorHAnsi"/>
          <w:sz w:val="24"/>
        </w:rPr>
        <w:t>They also reveal massive support (over 80%) for capping CO</w:t>
      </w:r>
      <w:r w:rsidRPr="00370F77">
        <w:rPr>
          <w:rFonts w:cstheme="minorHAnsi"/>
          <w:sz w:val="24"/>
          <w:vertAlign w:val="subscript"/>
        </w:rPr>
        <w:t>2</w:t>
      </w:r>
      <w:r w:rsidRPr="00370F77">
        <w:rPr>
          <w:rFonts w:cstheme="minorHAnsi"/>
          <w:sz w:val="24"/>
        </w:rPr>
        <w:t xml:space="preserve"> emissions, and a consensus to distribute the rights to pollute equally to every human.</w:t>
      </w:r>
    </w:p>
    <w:p w14:paraId="6F744E1F" w14:textId="48BB1985" w:rsidR="00F71436" w:rsidRPr="00F71436" w:rsidRDefault="008836B0" w:rsidP="00F71436">
      <w:pPr>
        <w:pStyle w:val="Paragraphedeliste"/>
        <w:numPr>
          <w:ilvl w:val="0"/>
          <w:numId w:val="1"/>
        </w:numPr>
        <w:spacing w:after="360"/>
        <w:ind w:left="142" w:hanging="284"/>
        <w:jc w:val="both"/>
        <w:rPr>
          <w:rFonts w:cstheme="minorHAnsi"/>
          <w:sz w:val="24"/>
        </w:rPr>
      </w:pPr>
      <w:r w:rsidRPr="00F71436">
        <w:rPr>
          <w:rFonts w:cstheme="minorHAnsi"/>
          <w:sz w:val="24"/>
        </w:rPr>
        <w:t>Countries in the Global South often make their decarbonization pledges conditional on transfers of resources.</w:t>
      </w:r>
    </w:p>
    <w:p w14:paraId="338B2638" w14:textId="4B49A931" w:rsidR="00D94648" w:rsidRPr="00370F77" w:rsidRDefault="008836B0" w:rsidP="00370F77">
      <w:pPr>
        <w:rPr>
          <w:rFonts w:cstheme="minorHAnsi"/>
          <w:sz w:val="24"/>
        </w:rPr>
      </w:pPr>
      <w:r w:rsidRPr="00370F77">
        <w:rPr>
          <w:rFonts w:cstheme="minorHAnsi"/>
          <w:sz w:val="24"/>
        </w:rPr>
        <w:t>The main principles of the Plan</w:t>
      </w:r>
      <w:r w:rsidR="00D94648" w:rsidRPr="00370F77">
        <w:rPr>
          <w:rFonts w:cstheme="minorHAnsi"/>
          <w:sz w:val="24"/>
        </w:rPr>
        <w:t>:</w:t>
      </w:r>
    </w:p>
    <w:p w14:paraId="39499E1B" w14:textId="4F897E12"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 xml:space="preserve">Cap emissions in accordance with </w:t>
      </w:r>
      <w:r w:rsidR="001B2F3D">
        <w:rPr>
          <w:rFonts w:cstheme="minorHAnsi"/>
          <w:b/>
          <w:sz w:val="24"/>
        </w:rPr>
        <w:t>the Paris Agreement</w:t>
      </w:r>
      <w:r w:rsidRPr="00370F77">
        <w:rPr>
          <w:rFonts w:cstheme="minorHAnsi"/>
          <w:b/>
          <w:sz w:val="24"/>
        </w:rPr>
        <w:t>, using an Emissions Trading Scheme (ETS)</w:t>
      </w:r>
    </w:p>
    <w:p w14:paraId="5D057B49" w14:textId="77777777"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The plan would define a carbon budget to be broken down into yearly quotas.</w:t>
      </w:r>
    </w:p>
    <w:p w14:paraId="365796F5" w14:textId="68DE51F6"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CO</w:t>
      </w:r>
      <w:r w:rsidRPr="00370F77">
        <w:rPr>
          <w:rFonts w:cstheme="minorHAnsi"/>
          <w:sz w:val="24"/>
          <w:vertAlign w:val="subscript"/>
        </w:rPr>
        <w:t>2</w:t>
      </w:r>
      <w:r w:rsidRPr="00370F77">
        <w:rPr>
          <w:rFonts w:cstheme="minorHAnsi"/>
          <w:sz w:val="24"/>
        </w:rPr>
        <w:t xml:space="preserve"> emission permits would be auctioned to emitting companies, as in the EU ETS.</w:t>
      </w:r>
    </w:p>
    <w:p w14:paraId="5946FD02" w14:textId="76AA976C" w:rsidR="008836B0" w:rsidRPr="00370F77" w:rsidRDefault="008836B0" w:rsidP="00F71436">
      <w:pPr>
        <w:pStyle w:val="Paragraphedeliste"/>
        <w:numPr>
          <w:ilvl w:val="0"/>
          <w:numId w:val="3"/>
        </w:numPr>
        <w:ind w:left="142" w:hanging="284"/>
        <w:jc w:val="both"/>
        <w:rPr>
          <w:rFonts w:cstheme="minorHAnsi"/>
          <w:sz w:val="24"/>
        </w:rPr>
      </w:pPr>
      <w:r w:rsidRPr="00370F77">
        <w:rPr>
          <w:rFonts w:cstheme="minorHAnsi"/>
          <w:sz w:val="24"/>
        </w:rPr>
        <w:t>The price of carbon would encourage households and businesses to decarbonize.</w:t>
      </w:r>
    </w:p>
    <w:p w14:paraId="13BC2360" w14:textId="77949B5A" w:rsidR="00CD02AE" w:rsidRPr="00F71436" w:rsidRDefault="008836B0" w:rsidP="00F71436">
      <w:pPr>
        <w:pStyle w:val="Paragraphedeliste"/>
        <w:numPr>
          <w:ilvl w:val="0"/>
          <w:numId w:val="3"/>
        </w:numPr>
        <w:ind w:left="142" w:hanging="284"/>
        <w:jc w:val="both"/>
        <w:rPr>
          <w:rFonts w:cstheme="minorHAnsi"/>
          <w:b/>
          <w:sz w:val="24"/>
        </w:rPr>
      </w:pPr>
      <w:r w:rsidRPr="00370F77">
        <w:rPr>
          <w:rFonts w:cstheme="minorHAnsi"/>
          <w:sz w:val="24"/>
        </w:rPr>
        <w:t>The higher prices would ultimately be paid by individuals in proportion to their carbon footprint.</w:t>
      </w:r>
    </w:p>
    <w:p w14:paraId="1B18B8DE" w14:textId="77777777" w:rsidR="00F71436" w:rsidRPr="00370F77" w:rsidRDefault="00F71436" w:rsidP="00F71436">
      <w:pPr>
        <w:pStyle w:val="Paragraphedeliste"/>
        <w:ind w:left="142"/>
        <w:jc w:val="both"/>
        <w:rPr>
          <w:rFonts w:cstheme="minorHAnsi"/>
          <w:b/>
          <w:sz w:val="24"/>
        </w:rPr>
      </w:pPr>
    </w:p>
    <w:p w14:paraId="33A5D67E" w14:textId="236EBE9C"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Use revenue to provide a global basic income and alleviate poverty</w:t>
      </w:r>
    </w:p>
    <w:p w14:paraId="4CA19DC0" w14:textId="2B91DD1D" w:rsidR="008836B0" w:rsidRPr="00370F77" w:rsidRDefault="008836B0" w:rsidP="00F71436">
      <w:pPr>
        <w:pStyle w:val="Paragraphedeliste"/>
        <w:numPr>
          <w:ilvl w:val="0"/>
          <w:numId w:val="4"/>
        </w:numPr>
        <w:ind w:left="142" w:hanging="284"/>
        <w:rPr>
          <w:rFonts w:cstheme="minorHAnsi"/>
          <w:sz w:val="24"/>
        </w:rPr>
      </w:pPr>
      <w:r w:rsidRPr="00370F77">
        <w:rPr>
          <w:rFonts w:cstheme="minorHAnsi"/>
          <w:sz w:val="24"/>
        </w:rPr>
        <w:t xml:space="preserve">Proceeds would be returned to the public as a basic income to all adults. </w:t>
      </w:r>
    </w:p>
    <w:p w14:paraId="475E66DF" w14:textId="15DC66D9" w:rsidR="008836B0" w:rsidRPr="00370F77" w:rsidRDefault="008836B0" w:rsidP="00F71436">
      <w:pPr>
        <w:pStyle w:val="Paragraphedeliste"/>
        <w:numPr>
          <w:ilvl w:val="0"/>
          <w:numId w:val="4"/>
        </w:numPr>
        <w:ind w:left="142" w:hanging="284"/>
        <w:rPr>
          <w:rFonts w:cstheme="minorHAnsi"/>
          <w:sz w:val="24"/>
        </w:rPr>
      </w:pPr>
      <w:r w:rsidRPr="00370F77">
        <w:rPr>
          <w:rFonts w:cstheme="minorHAnsi"/>
          <w:sz w:val="24"/>
        </w:rPr>
        <w:t>Each person would thus receive approximately $50/month.</w:t>
      </w:r>
    </w:p>
    <w:p w14:paraId="6C64C72B" w14:textId="43BCA1D8" w:rsidR="00987091" w:rsidRPr="00370F77" w:rsidRDefault="008836B0" w:rsidP="00F71436">
      <w:pPr>
        <w:pStyle w:val="Paragraphedeliste"/>
        <w:numPr>
          <w:ilvl w:val="0"/>
          <w:numId w:val="4"/>
        </w:numPr>
        <w:ind w:left="142" w:hanging="284"/>
        <w:rPr>
          <w:rFonts w:cstheme="minorHAnsi"/>
          <w:sz w:val="24"/>
        </w:rPr>
      </w:pPr>
      <w:r w:rsidRPr="00370F77">
        <w:rPr>
          <w:rFonts w:cstheme="minorHAnsi"/>
          <w:sz w:val="24"/>
        </w:rPr>
        <w:t>Implementation is technically possible (using e.g. smartphones and satellite internet).</w:t>
      </w:r>
      <w:r w:rsidR="00987091" w:rsidRPr="00370F77">
        <w:rPr>
          <w:rFonts w:cstheme="minorHAnsi"/>
          <w:sz w:val="24"/>
        </w:rPr>
        <w:br/>
      </w:r>
    </w:p>
    <w:p w14:paraId="7139AE0F" w14:textId="483A43F9" w:rsidR="00CD02AE" w:rsidRPr="00370F77" w:rsidRDefault="008836B0" w:rsidP="00F71436">
      <w:pPr>
        <w:pStyle w:val="Paragraphedeliste"/>
        <w:numPr>
          <w:ilvl w:val="0"/>
          <w:numId w:val="2"/>
        </w:numPr>
        <w:ind w:left="-142" w:hanging="284"/>
        <w:rPr>
          <w:rFonts w:cstheme="minorHAnsi"/>
          <w:b/>
          <w:sz w:val="24"/>
        </w:rPr>
      </w:pPr>
      <w:r w:rsidRPr="00370F77">
        <w:rPr>
          <w:rFonts w:cstheme="minorHAnsi"/>
          <w:b/>
          <w:sz w:val="24"/>
        </w:rPr>
        <w:t xml:space="preserve">Form a </w:t>
      </w:r>
      <w:r w:rsidRPr="00370F77">
        <w:rPr>
          <w:rFonts w:cstheme="minorHAnsi"/>
          <w:b/>
          <w:i/>
          <w:sz w:val="24"/>
        </w:rPr>
        <w:t>climate club</w:t>
      </w:r>
      <w:r w:rsidRPr="00370F77">
        <w:rPr>
          <w:rFonts w:cstheme="minorHAnsi"/>
          <w:b/>
          <w:sz w:val="24"/>
        </w:rPr>
        <w:t xml:space="preserve"> with carbon pricing at borders</w:t>
      </w:r>
    </w:p>
    <w:p w14:paraId="20B74A77" w14:textId="528EEFA6" w:rsidR="008836B0" w:rsidRPr="00370F77" w:rsidRDefault="008836B0" w:rsidP="00F71436">
      <w:pPr>
        <w:pStyle w:val="Paragraphedeliste"/>
        <w:numPr>
          <w:ilvl w:val="0"/>
          <w:numId w:val="5"/>
        </w:numPr>
        <w:ind w:left="142" w:hanging="284"/>
        <w:jc w:val="both"/>
        <w:rPr>
          <w:rFonts w:cstheme="minorHAnsi"/>
          <w:sz w:val="24"/>
        </w:rPr>
      </w:pPr>
      <w:r w:rsidRPr="00370F77">
        <w:rPr>
          <w:rFonts w:cstheme="minorHAnsi"/>
          <w:sz w:val="24"/>
        </w:rPr>
        <w:t>The plan would enter into force as soon as the signatory entities cover 60% of global emissions (e.g. China: 30%, EU+UK: 9%, U.S.: 15%, and net beneficiary countries: 23%).</w:t>
      </w:r>
    </w:p>
    <w:p w14:paraId="00D4D8E7" w14:textId="6FC17422" w:rsidR="001F0BF7" w:rsidRPr="00370F77" w:rsidRDefault="008836B0" w:rsidP="00F71436">
      <w:pPr>
        <w:pStyle w:val="Paragraphedeliste"/>
        <w:numPr>
          <w:ilvl w:val="0"/>
          <w:numId w:val="5"/>
        </w:numPr>
        <w:ind w:left="142" w:hanging="284"/>
        <w:jc w:val="both"/>
        <w:rPr>
          <w:rFonts w:cstheme="minorHAnsi"/>
          <w:b/>
          <w:sz w:val="24"/>
        </w:rPr>
      </w:pPr>
      <w:r w:rsidRPr="00370F77">
        <w:rPr>
          <w:rFonts w:cstheme="minorHAnsi"/>
          <w:sz w:val="24"/>
        </w:rPr>
        <w:t>Imports to climate club</w:t>
      </w:r>
      <w:r w:rsidR="00370F77" w:rsidRPr="00370F77">
        <w:rPr>
          <w:rFonts w:cstheme="minorHAnsi"/>
          <w:sz w:val="24"/>
        </w:rPr>
        <w:t xml:space="preserve"> countries</w:t>
      </w:r>
      <w:r w:rsidRPr="00370F77">
        <w:rPr>
          <w:rFonts w:cstheme="minorHAnsi"/>
          <w:sz w:val="24"/>
        </w:rPr>
        <w:t xml:space="preserve"> would be taxed in proportion to their carbon content.</w:t>
      </w:r>
    </w:p>
    <w:p w14:paraId="0091BF6F" w14:textId="77777777" w:rsidR="001F0BF7" w:rsidRPr="00370F77" w:rsidRDefault="001F0BF7" w:rsidP="00370F77">
      <w:pPr>
        <w:pStyle w:val="Paragraphedeliste"/>
        <w:ind w:left="0"/>
        <w:jc w:val="both"/>
        <w:rPr>
          <w:rFonts w:cstheme="minorHAnsi"/>
          <w:b/>
          <w:sz w:val="24"/>
        </w:rPr>
      </w:pPr>
    </w:p>
    <w:p w14:paraId="7269AA90" w14:textId="435DA397" w:rsidR="00430C81" w:rsidRPr="00370F77" w:rsidRDefault="00370F77" w:rsidP="00F71436">
      <w:pPr>
        <w:pStyle w:val="Paragraphedeliste"/>
        <w:numPr>
          <w:ilvl w:val="0"/>
          <w:numId w:val="2"/>
        </w:numPr>
        <w:ind w:left="-142" w:hanging="284"/>
        <w:rPr>
          <w:rFonts w:cstheme="minorHAnsi"/>
          <w:b/>
          <w:sz w:val="24"/>
        </w:rPr>
      </w:pPr>
      <w:r w:rsidRPr="00370F77">
        <w:rPr>
          <w:rFonts w:cstheme="minorHAnsi"/>
          <w:b/>
          <w:sz w:val="24"/>
        </w:rPr>
        <w:t>Include mechanisms that encourage participation of China, California, etc</w:t>
      </w:r>
      <w:r w:rsidR="00CD02AE" w:rsidRPr="00370F77">
        <w:rPr>
          <w:rFonts w:cstheme="minorHAnsi"/>
          <w:b/>
          <w:sz w:val="24"/>
        </w:rPr>
        <w:t>…</w:t>
      </w:r>
      <w:r w:rsidR="00430C81" w:rsidRPr="00370F77">
        <w:rPr>
          <w:rFonts w:cstheme="minorHAnsi"/>
          <w:b/>
          <w:sz w:val="24"/>
        </w:rPr>
        <w:t xml:space="preserve"> </w:t>
      </w:r>
    </w:p>
    <w:p w14:paraId="6F5C5A2C" w14:textId="0371E2D3" w:rsidR="00370F77" w:rsidRPr="00370F77" w:rsidRDefault="00370F77" w:rsidP="00F71436">
      <w:pPr>
        <w:pStyle w:val="Paragraphedeliste"/>
        <w:numPr>
          <w:ilvl w:val="0"/>
          <w:numId w:val="6"/>
        </w:numPr>
        <w:ind w:left="142" w:hanging="284"/>
        <w:jc w:val="both"/>
        <w:rPr>
          <w:rFonts w:cstheme="minorHAnsi"/>
          <w:sz w:val="24"/>
        </w:rPr>
      </w:pPr>
      <w:r w:rsidRPr="00370F77">
        <w:rPr>
          <w:rFonts w:cstheme="minorHAnsi"/>
          <w:sz w:val="24"/>
        </w:rPr>
        <w:t>The Plan would allow states to join the agreement independently of the federal level, in particular by exempting them from border tariffs.</w:t>
      </w:r>
    </w:p>
    <w:p w14:paraId="43AF8CDD" w14:textId="117BDC25" w:rsidR="00430C81" w:rsidRPr="00370F77" w:rsidRDefault="00370F77" w:rsidP="00F71436">
      <w:pPr>
        <w:pStyle w:val="Paragraphedeliste"/>
        <w:numPr>
          <w:ilvl w:val="0"/>
          <w:numId w:val="6"/>
        </w:numPr>
        <w:ind w:left="142" w:hanging="284"/>
        <w:jc w:val="both"/>
        <w:rPr>
          <w:rFonts w:cstheme="minorHAnsi"/>
          <w:sz w:val="24"/>
        </w:rPr>
      </w:pPr>
      <w:r w:rsidRPr="00370F77">
        <w:rPr>
          <w:rFonts w:cstheme="minorHAnsi"/>
          <w:sz w:val="24"/>
        </w:rPr>
        <w:t>An opt out clause for the pooling of revenues would allow countries (such as China, South Africa or Algeria) whose GDP per capita does not exceed the world average by more than 50% to retain revenues collected on their territory, avoiding them being a net contributor despite their above-average carbon footprint</w:t>
      </w:r>
      <w:r w:rsidR="00430C81" w:rsidRPr="00370F77">
        <w:rPr>
          <w:rFonts w:cstheme="minorHAnsi"/>
          <w:sz w:val="24"/>
        </w:rPr>
        <w:t>.</w:t>
      </w:r>
    </w:p>
    <w:p w14:paraId="40BBCECE" w14:textId="77777777" w:rsidR="00430C81" w:rsidRPr="00370F77" w:rsidRDefault="00430C81" w:rsidP="00370F77">
      <w:pPr>
        <w:pStyle w:val="Paragraphedeliste"/>
        <w:ind w:left="0"/>
        <w:jc w:val="both"/>
        <w:rPr>
          <w:rFonts w:cstheme="minorHAnsi"/>
          <w:sz w:val="24"/>
        </w:rPr>
      </w:pPr>
    </w:p>
    <w:p w14:paraId="7FF98A7A" w14:textId="1D500115" w:rsidR="00CD02AE" w:rsidRPr="00370F77" w:rsidRDefault="00370F77" w:rsidP="00F71436">
      <w:pPr>
        <w:pStyle w:val="Paragraphedeliste"/>
        <w:numPr>
          <w:ilvl w:val="0"/>
          <w:numId w:val="2"/>
        </w:numPr>
        <w:ind w:left="-142" w:hanging="284"/>
        <w:rPr>
          <w:rFonts w:cstheme="minorHAnsi"/>
          <w:b/>
          <w:sz w:val="24"/>
        </w:rPr>
      </w:pPr>
      <w:r w:rsidRPr="00370F77">
        <w:rPr>
          <w:rFonts w:cstheme="minorHAnsi"/>
          <w:b/>
          <w:sz w:val="24"/>
        </w:rPr>
        <w:t>Complement this Plan with other measures for climate and social justice</w:t>
      </w:r>
    </w:p>
    <w:p w14:paraId="4007FE86" w14:textId="77777777" w:rsidR="00370F77" w:rsidRPr="00370F77" w:rsidRDefault="00370F77" w:rsidP="00F71436">
      <w:pPr>
        <w:pStyle w:val="Paragraphedeliste"/>
        <w:numPr>
          <w:ilvl w:val="0"/>
          <w:numId w:val="7"/>
        </w:numPr>
        <w:ind w:left="142" w:hanging="284"/>
        <w:rPr>
          <w:rFonts w:cstheme="minorHAnsi"/>
          <w:sz w:val="24"/>
        </w:rPr>
      </w:pPr>
      <w:r w:rsidRPr="00370F77">
        <w:rPr>
          <w:rFonts w:cstheme="minorHAnsi"/>
          <w:sz w:val="24"/>
        </w:rPr>
        <w:t>More progressive taxation to compensate the middle classes in rich countries.</w:t>
      </w:r>
    </w:p>
    <w:p w14:paraId="0DBC2802" w14:textId="20091D20" w:rsidR="00370F77" w:rsidRPr="00370F77" w:rsidRDefault="00370F77" w:rsidP="00F71436">
      <w:pPr>
        <w:pStyle w:val="Paragraphedeliste"/>
        <w:numPr>
          <w:ilvl w:val="0"/>
          <w:numId w:val="7"/>
        </w:numPr>
        <w:ind w:left="142" w:hanging="284"/>
        <w:rPr>
          <w:rFonts w:cstheme="minorHAnsi"/>
          <w:sz w:val="24"/>
        </w:rPr>
      </w:pPr>
      <w:r w:rsidRPr="00370F77">
        <w:rPr>
          <w:rFonts w:cstheme="minorHAnsi"/>
          <w:sz w:val="24"/>
        </w:rPr>
        <w:t>A global wealth tax funding lower-income countries to address historical responsibilities.</w:t>
      </w:r>
    </w:p>
    <w:p w14:paraId="496F615D" w14:textId="2A4DD579" w:rsidR="00430C81" w:rsidRPr="00370F77" w:rsidRDefault="00370F77" w:rsidP="00F71436">
      <w:pPr>
        <w:pStyle w:val="Paragraphedeliste"/>
        <w:numPr>
          <w:ilvl w:val="0"/>
          <w:numId w:val="7"/>
        </w:numPr>
        <w:ind w:left="142" w:hanging="284"/>
        <w:rPr>
          <w:rFonts w:cstheme="minorHAnsi"/>
          <w:b/>
          <w:sz w:val="24"/>
        </w:rPr>
      </w:pPr>
      <w:r w:rsidRPr="00370F77">
        <w:rPr>
          <w:rFonts w:cstheme="minorHAnsi"/>
          <w:sz w:val="24"/>
        </w:rPr>
        <w:t>Additional national climate measures are necessary to facilitate decarbonization.</w:t>
      </w:r>
    </w:p>
    <w:p w14:paraId="2D08634C" w14:textId="77777777" w:rsidR="00B6490E" w:rsidRPr="00370F77" w:rsidRDefault="00B6490E" w:rsidP="00370F77">
      <w:pPr>
        <w:pStyle w:val="Paragraphedeliste"/>
        <w:ind w:left="0"/>
        <w:rPr>
          <w:rFonts w:cstheme="minorHAnsi"/>
          <w:b/>
          <w:sz w:val="24"/>
        </w:rPr>
      </w:pPr>
    </w:p>
    <w:p w14:paraId="50F71C0E" w14:textId="599AEF03" w:rsidR="00DB17B3" w:rsidRPr="00370F77" w:rsidRDefault="00370F77" w:rsidP="00370F77">
      <w:pPr>
        <w:spacing w:after="0"/>
        <w:ind w:hanging="426"/>
        <w:rPr>
          <w:rFonts w:cstheme="minorHAnsi"/>
          <w:b/>
          <w:sz w:val="24"/>
        </w:rPr>
      </w:pPr>
      <w:r w:rsidRPr="00370F77">
        <w:rPr>
          <w:rFonts w:cstheme="minorHAnsi"/>
          <w:b/>
          <w:sz w:val="24"/>
        </w:rPr>
        <w:lastRenderedPageBreak/>
        <w:t xml:space="preserve">A redistribution of </w:t>
      </w:r>
      <w:r w:rsidR="00AA2B10">
        <w:rPr>
          <w:rFonts w:cstheme="minorHAnsi"/>
          <w:b/>
          <w:sz w:val="24"/>
        </w:rPr>
        <w:t>0.6</w:t>
      </w:r>
      <w:r w:rsidRPr="00370F77">
        <w:rPr>
          <w:rFonts w:cstheme="minorHAnsi"/>
          <w:b/>
          <w:sz w:val="24"/>
        </w:rPr>
        <w:t>% of global GDP from high-income to lower-income countries</w:t>
      </w:r>
      <w:r w:rsidR="00DB17B3" w:rsidRPr="00370F77">
        <w:rPr>
          <w:rFonts w:cstheme="minorHAnsi"/>
          <w:b/>
          <w:sz w:val="24"/>
        </w:rPr>
        <w:t>.</w:t>
      </w:r>
    </w:p>
    <w:p w14:paraId="71CB7835" w14:textId="7E89DD79" w:rsidR="00370F77" w:rsidRPr="00136EFE" w:rsidRDefault="00370F77" w:rsidP="00F71436">
      <w:pPr>
        <w:pStyle w:val="Paragraphedeliste"/>
        <w:numPr>
          <w:ilvl w:val="0"/>
          <w:numId w:val="8"/>
        </w:numPr>
        <w:ind w:left="142" w:hanging="284"/>
        <w:jc w:val="both"/>
        <w:rPr>
          <w:rFonts w:cstheme="minorHAnsi"/>
          <w:sz w:val="24"/>
        </w:rPr>
      </w:pPr>
      <w:r w:rsidRPr="00370F77">
        <w:rPr>
          <w:rFonts w:cstheme="minorHAnsi"/>
          <w:sz w:val="24"/>
        </w:rPr>
        <w:t xml:space="preserve">The Plan would redistribute from individuals with a high carbon footprint to those with a low footprint. </w:t>
      </w:r>
      <w:r w:rsidR="00136EFE" w:rsidRPr="00136EFE">
        <w:rPr>
          <w:rFonts w:cstheme="minorHAnsi"/>
          <w:sz w:val="24"/>
        </w:rPr>
        <w:t>I</w:t>
      </w:r>
      <w:r w:rsidRPr="00136EFE">
        <w:rPr>
          <w:rFonts w:cstheme="minorHAnsi"/>
          <w:sz w:val="24"/>
        </w:rPr>
        <w:t>ndividuals at the world average carbon footprint</w:t>
      </w:r>
      <w:r w:rsidR="00136EFE" w:rsidRPr="00136EFE">
        <w:rPr>
          <w:rFonts w:cstheme="minorHAnsi"/>
          <w:sz w:val="24"/>
        </w:rPr>
        <w:t xml:space="preserve"> would neither win nor lose</w:t>
      </w:r>
      <w:r w:rsidRPr="00136EFE">
        <w:rPr>
          <w:rFonts w:cstheme="minorHAnsi"/>
          <w:sz w:val="24"/>
        </w:rPr>
        <w:t>.</w:t>
      </w:r>
    </w:p>
    <w:p w14:paraId="7CFAA183" w14:textId="2AFC6F3E"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 xml:space="preserve">At their plateau, between 2030 and 2050, revenues would correspond to approximately </w:t>
      </w:r>
      <w:r w:rsidR="00414F02">
        <w:rPr>
          <w:rFonts w:cstheme="minorHAnsi"/>
          <w:sz w:val="24"/>
        </w:rPr>
        <w:t>2</w:t>
      </w:r>
      <w:r w:rsidRPr="00370F77">
        <w:rPr>
          <w:rFonts w:cstheme="minorHAnsi"/>
          <w:sz w:val="24"/>
        </w:rPr>
        <w:t xml:space="preserve">% of world GDP, including </w:t>
      </w:r>
      <w:r w:rsidR="00414F02">
        <w:rPr>
          <w:rFonts w:cstheme="minorHAnsi"/>
          <w:sz w:val="24"/>
        </w:rPr>
        <w:t>0.6</w:t>
      </w:r>
      <w:r w:rsidRPr="00370F77">
        <w:rPr>
          <w:rFonts w:cstheme="minorHAnsi"/>
          <w:sz w:val="24"/>
        </w:rPr>
        <w:t>% in net transfers between countries.</w:t>
      </w:r>
    </w:p>
    <w:p w14:paraId="36131EB8" w14:textId="061534DD"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 average European person would lose €</w:t>
      </w:r>
      <w:r w:rsidR="004375E4">
        <w:rPr>
          <w:rFonts w:cstheme="minorHAnsi"/>
          <w:sz w:val="24"/>
        </w:rPr>
        <w:t>25</w:t>
      </w:r>
      <w:r w:rsidRPr="00370F77">
        <w:rPr>
          <w:rFonts w:cstheme="minorHAnsi"/>
          <w:sz w:val="24"/>
        </w:rPr>
        <w:t xml:space="preserve">/month </w:t>
      </w:r>
      <w:r w:rsidR="004375E4">
        <w:rPr>
          <w:rFonts w:cstheme="minorHAnsi"/>
          <w:sz w:val="24"/>
        </w:rPr>
        <w:t>in 2040</w:t>
      </w:r>
      <w:r w:rsidRPr="00370F77">
        <w:rPr>
          <w:rFonts w:cstheme="minorHAnsi"/>
          <w:sz w:val="24"/>
        </w:rPr>
        <w:t>, i</w:t>
      </w:r>
      <w:r w:rsidR="004375E4">
        <w:rPr>
          <w:rFonts w:cstheme="minorHAnsi"/>
          <w:sz w:val="24"/>
        </w:rPr>
        <w:t>.</w:t>
      </w:r>
      <w:r w:rsidRPr="00370F77">
        <w:rPr>
          <w:rFonts w:cstheme="minorHAnsi"/>
          <w:sz w:val="24"/>
        </w:rPr>
        <w:t>e</w:t>
      </w:r>
      <w:r w:rsidR="004375E4">
        <w:rPr>
          <w:rFonts w:cstheme="minorHAnsi"/>
          <w:sz w:val="24"/>
        </w:rPr>
        <w:t>.</w:t>
      </w:r>
      <w:r w:rsidRPr="00370F77">
        <w:rPr>
          <w:rFonts w:cstheme="minorHAnsi"/>
          <w:sz w:val="24"/>
        </w:rPr>
        <w:t xml:space="preserve"> a loss of </w:t>
      </w:r>
      <w:r w:rsidR="004375E4">
        <w:rPr>
          <w:rFonts w:cstheme="minorHAnsi"/>
          <w:sz w:val="24"/>
        </w:rPr>
        <w:t>0.6%</w:t>
      </w:r>
      <w:r w:rsidRPr="00370F77">
        <w:rPr>
          <w:rFonts w:cstheme="minorHAnsi"/>
          <w:sz w:val="24"/>
        </w:rPr>
        <w:t xml:space="preserve"> of national income.</w:t>
      </w:r>
    </w:p>
    <w:p w14:paraId="168E43B3" w14:textId="6002B582" w:rsidR="00370F77"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 basic income would lift the 700 million living under $2/day out of extreme poverty.</w:t>
      </w:r>
    </w:p>
    <w:p w14:paraId="22E53D09" w14:textId="4C593A85" w:rsidR="00F41E3A" w:rsidRPr="00370F77" w:rsidRDefault="00370F77" w:rsidP="00F71436">
      <w:pPr>
        <w:pStyle w:val="Paragraphedeliste"/>
        <w:numPr>
          <w:ilvl w:val="0"/>
          <w:numId w:val="8"/>
        </w:numPr>
        <w:ind w:left="142" w:hanging="284"/>
        <w:jc w:val="both"/>
        <w:rPr>
          <w:rFonts w:cstheme="minorHAnsi"/>
          <w:sz w:val="24"/>
        </w:rPr>
      </w:pPr>
      <w:r w:rsidRPr="00370F77">
        <w:rPr>
          <w:rFonts w:cstheme="minorHAnsi"/>
          <w:sz w:val="24"/>
        </w:rPr>
        <w:t>These estimates were computed with the central IPCC +2°C scenario, which implies a carbon price of around $150/tCO</w:t>
      </w:r>
      <w:r w:rsidRPr="00370F77">
        <w:rPr>
          <w:rFonts w:cstheme="minorHAnsi"/>
          <w:sz w:val="24"/>
          <w:vertAlign w:val="subscript"/>
        </w:rPr>
        <w:t>2</w:t>
      </w:r>
      <w:r w:rsidRPr="00370F77">
        <w:rPr>
          <w:rFonts w:cstheme="minorHAnsi"/>
          <w:sz w:val="24"/>
        </w:rPr>
        <w:t xml:space="preserve"> in 2030, $200 in 2040, $400 in 2050, and net zero in 2070</w:t>
      </w:r>
      <w:r w:rsidR="00F41E3A" w:rsidRPr="00370F77">
        <w:rPr>
          <w:rFonts w:cstheme="minorHAnsi"/>
          <w:sz w:val="24"/>
        </w:rPr>
        <w:t>.</w:t>
      </w:r>
    </w:p>
    <w:p w14:paraId="34FF0C13" w14:textId="77777777" w:rsidR="00055DE1" w:rsidRPr="00370F77" w:rsidRDefault="00055DE1" w:rsidP="00370F77">
      <w:pPr>
        <w:pStyle w:val="Paragraphedeliste"/>
        <w:ind w:left="0"/>
        <w:jc w:val="both"/>
        <w:rPr>
          <w:rFonts w:cstheme="minorHAnsi"/>
          <w:sz w:val="24"/>
        </w:rPr>
      </w:pPr>
    </w:p>
    <w:p w14:paraId="7714835A" w14:textId="77777777" w:rsidR="00B6490E" w:rsidRPr="00370F77" w:rsidRDefault="00055DE1" w:rsidP="00F71436">
      <w:pPr>
        <w:pStyle w:val="Paragraphedeliste"/>
        <w:keepNext/>
        <w:ind w:left="0"/>
        <w:jc w:val="center"/>
        <w:rPr>
          <w:rFonts w:cstheme="minorHAnsi"/>
        </w:rPr>
      </w:pPr>
      <w:r w:rsidRPr="00370F77">
        <w:rPr>
          <w:rFonts w:cstheme="minorHAnsi"/>
          <w:noProof/>
          <w:sz w:val="24"/>
        </w:rPr>
        <w:drawing>
          <wp:inline distT="0" distB="0" distL="0" distR="0" wp14:anchorId="70E05E08" wp14:editId="0565D3BA">
            <wp:extent cx="5684476" cy="2849526"/>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pv_over_gdp_gcs_adj.png"/>
                    <pic:cNvPicPr/>
                  </pic:nvPicPr>
                  <pic:blipFill>
                    <a:blip r:embed="rId8">
                      <a:extLst>
                        <a:ext uri="{28A0092B-C50C-407E-A947-70E740481C1C}">
                          <a14:useLocalDpi xmlns:a14="http://schemas.microsoft.com/office/drawing/2010/main" val="0"/>
                        </a:ext>
                      </a:extLst>
                    </a:blip>
                    <a:stretch>
                      <a:fillRect/>
                    </a:stretch>
                  </pic:blipFill>
                  <pic:spPr>
                    <a:xfrm>
                      <a:off x="0" y="0"/>
                      <a:ext cx="5711667" cy="2863156"/>
                    </a:xfrm>
                    <a:prstGeom prst="rect">
                      <a:avLst/>
                    </a:prstGeom>
                  </pic:spPr>
                </pic:pic>
              </a:graphicData>
            </a:graphic>
          </wp:inline>
        </w:drawing>
      </w:r>
    </w:p>
    <w:p w14:paraId="00D03090" w14:textId="10022CC1" w:rsidR="00055DE1" w:rsidRPr="00370F77" w:rsidRDefault="00B6490E" w:rsidP="00370F77">
      <w:pPr>
        <w:pStyle w:val="Lgende"/>
        <w:jc w:val="center"/>
        <w:rPr>
          <w:rFonts w:cstheme="minorHAnsi"/>
          <w:sz w:val="24"/>
        </w:rPr>
      </w:pPr>
      <w:r w:rsidRPr="00370F77">
        <w:rPr>
          <w:rFonts w:cstheme="minorHAnsi"/>
        </w:rPr>
        <w:t xml:space="preserve">Figure </w:t>
      </w:r>
      <w:r w:rsidRPr="00370F77">
        <w:rPr>
          <w:rFonts w:cstheme="minorHAnsi"/>
        </w:rPr>
        <w:fldChar w:fldCharType="begin"/>
      </w:r>
      <w:r w:rsidRPr="00370F77">
        <w:rPr>
          <w:rFonts w:cstheme="minorHAnsi"/>
        </w:rPr>
        <w:instrText xml:space="preserve"> SEQ Figure \* ARABIC </w:instrText>
      </w:r>
      <w:r w:rsidRPr="00370F77">
        <w:rPr>
          <w:rFonts w:cstheme="minorHAnsi"/>
        </w:rPr>
        <w:fldChar w:fldCharType="separate"/>
      </w:r>
      <w:r w:rsidR="0053453D">
        <w:rPr>
          <w:rFonts w:cstheme="minorHAnsi"/>
          <w:noProof/>
        </w:rPr>
        <w:t>1</w:t>
      </w:r>
      <w:r w:rsidRPr="00370F77">
        <w:rPr>
          <w:rFonts w:cstheme="minorHAnsi"/>
        </w:rPr>
        <w:fldChar w:fldCharType="end"/>
      </w:r>
      <w:r w:rsidRPr="00370F77">
        <w:rPr>
          <w:rFonts w:cstheme="minorHAnsi"/>
        </w:rPr>
        <w:t xml:space="preserve"> </w:t>
      </w:r>
      <w:r w:rsidR="00370F77" w:rsidRPr="00370F77">
        <w:rPr>
          <w:rFonts w:cstheme="minorHAnsi"/>
        </w:rPr>
        <w:t>Financial g</w:t>
      </w:r>
      <w:r w:rsidRPr="00370F77">
        <w:rPr>
          <w:rFonts w:cstheme="minorHAnsi"/>
        </w:rPr>
        <w:t>ain (</w:t>
      </w:r>
      <w:r w:rsidR="00370F77" w:rsidRPr="00370F77">
        <w:rPr>
          <w:rFonts w:cstheme="minorHAnsi"/>
        </w:rPr>
        <w:t>in blue</w:t>
      </w:r>
      <w:r w:rsidRPr="00370F77">
        <w:rPr>
          <w:rFonts w:cstheme="minorHAnsi"/>
        </w:rPr>
        <w:t>) o</w:t>
      </w:r>
      <w:r w:rsidR="0050446D">
        <w:rPr>
          <w:rFonts w:cstheme="minorHAnsi"/>
        </w:rPr>
        <w:t>r</w:t>
      </w:r>
      <w:r w:rsidRPr="00370F77">
        <w:rPr>
          <w:rFonts w:cstheme="minorHAnsi"/>
        </w:rPr>
        <w:t xml:space="preserve"> </w:t>
      </w:r>
      <w:r w:rsidR="00370F77" w:rsidRPr="00370F77">
        <w:rPr>
          <w:rFonts w:cstheme="minorHAnsi"/>
        </w:rPr>
        <w:t>loss</w:t>
      </w:r>
      <w:r w:rsidRPr="00370F77">
        <w:rPr>
          <w:rFonts w:cstheme="minorHAnsi"/>
        </w:rPr>
        <w:t xml:space="preserve"> (</w:t>
      </w:r>
      <w:r w:rsidR="00370F77" w:rsidRPr="00370F77">
        <w:rPr>
          <w:rFonts w:cstheme="minorHAnsi"/>
        </w:rPr>
        <w:t>in red</w:t>
      </w:r>
      <w:r w:rsidRPr="00370F77">
        <w:rPr>
          <w:rFonts w:cstheme="minorHAnsi"/>
        </w:rPr>
        <w:t>)</w:t>
      </w:r>
      <w:r w:rsidRPr="00370F77">
        <w:rPr>
          <w:rFonts w:cstheme="minorHAnsi"/>
          <w:noProof/>
        </w:rPr>
        <w:t xml:space="preserve"> </w:t>
      </w:r>
      <w:r w:rsidR="00370F77" w:rsidRPr="00370F77">
        <w:rPr>
          <w:rFonts w:cstheme="minorHAnsi"/>
          <w:noProof/>
        </w:rPr>
        <w:t>following the Global Climate Plan, aggregated throughout the 21</w:t>
      </w:r>
      <w:r w:rsidR="00370F77" w:rsidRPr="00370F77">
        <w:rPr>
          <w:rFonts w:cstheme="minorHAnsi"/>
          <w:noProof/>
          <w:vertAlign w:val="superscript"/>
        </w:rPr>
        <w:t>st</w:t>
      </w:r>
      <w:r w:rsidR="00370F77" w:rsidRPr="00370F77">
        <w:rPr>
          <w:rFonts w:cstheme="minorHAnsi"/>
          <w:noProof/>
        </w:rPr>
        <w:t xml:space="preserve"> century</w:t>
      </w:r>
      <w:r w:rsidRPr="00370F77">
        <w:rPr>
          <w:rFonts w:cstheme="minorHAnsi"/>
          <w:noProof/>
        </w:rPr>
        <w:t>.</w:t>
      </w:r>
    </w:p>
    <w:p w14:paraId="3BA35A0C" w14:textId="44EC48AA" w:rsidR="007530BB" w:rsidRPr="00370F77" w:rsidRDefault="00370F77" w:rsidP="00370F77">
      <w:pPr>
        <w:spacing w:after="0"/>
        <w:ind w:hanging="426"/>
        <w:jc w:val="both"/>
        <w:rPr>
          <w:rFonts w:cstheme="minorHAnsi"/>
          <w:b/>
          <w:sz w:val="24"/>
        </w:rPr>
      </w:pPr>
      <w:r w:rsidRPr="00370F77">
        <w:rPr>
          <w:rFonts w:cstheme="minorHAnsi"/>
          <w:b/>
          <w:sz w:val="24"/>
        </w:rPr>
        <w:t>A Plan widely supported by the public in the G20 countries</w:t>
      </w:r>
    </w:p>
    <w:p w14:paraId="708BBB56" w14:textId="3405064C" w:rsidR="00370F77" w:rsidRPr="00370F77" w:rsidRDefault="00370F77" w:rsidP="00F71436">
      <w:pPr>
        <w:pStyle w:val="Paragraphedeliste"/>
        <w:numPr>
          <w:ilvl w:val="0"/>
          <w:numId w:val="10"/>
        </w:numPr>
        <w:ind w:left="142" w:hanging="284"/>
        <w:jc w:val="both"/>
        <w:rPr>
          <w:rFonts w:cstheme="minorHAnsi"/>
          <w:sz w:val="24"/>
        </w:rPr>
      </w:pPr>
      <w:r w:rsidRPr="00370F77">
        <w:rPr>
          <w:rFonts w:cstheme="minorHAnsi"/>
          <w:sz w:val="24"/>
        </w:rPr>
        <w:t>Representative surveys explained the Plan to respondents (emphasizing its costs)</w:t>
      </w:r>
      <w:r w:rsidR="00136EFE">
        <w:rPr>
          <w:rFonts w:cstheme="minorHAnsi"/>
          <w:sz w:val="24"/>
        </w:rPr>
        <w:t xml:space="preserve"> then measured support, showing</w:t>
      </w:r>
      <w:r w:rsidRPr="00370F77">
        <w:rPr>
          <w:rFonts w:cstheme="minorHAnsi"/>
          <w:sz w:val="24"/>
        </w:rPr>
        <w:t xml:space="preserve"> 76% in Europe and 54% in the United States support the Plan.</w:t>
      </w:r>
    </w:p>
    <w:p w14:paraId="3B9EB2E6" w14:textId="3D496C0F" w:rsidR="00370F77" w:rsidRPr="00370F77" w:rsidRDefault="00370F77" w:rsidP="00F71436">
      <w:pPr>
        <w:pStyle w:val="Paragraphedeliste"/>
        <w:numPr>
          <w:ilvl w:val="0"/>
          <w:numId w:val="10"/>
        </w:numPr>
        <w:ind w:left="142" w:hanging="284"/>
        <w:jc w:val="both"/>
        <w:rPr>
          <w:rFonts w:cstheme="minorHAnsi"/>
          <w:sz w:val="24"/>
        </w:rPr>
      </w:pPr>
      <w:r w:rsidRPr="00370F77">
        <w:rPr>
          <w:rFonts w:cstheme="minorHAnsi"/>
          <w:sz w:val="24"/>
        </w:rPr>
        <w:t>Different survey experiments confirm that support for global policies is sincere.</w:t>
      </w:r>
    </w:p>
    <w:p w14:paraId="524207AE" w14:textId="6AFFA94B" w:rsidR="00370F77" w:rsidRPr="00370F77" w:rsidRDefault="00136EFE" w:rsidP="00F71436">
      <w:pPr>
        <w:pStyle w:val="Paragraphedeliste"/>
        <w:numPr>
          <w:ilvl w:val="0"/>
          <w:numId w:val="10"/>
        </w:numPr>
        <w:ind w:left="142" w:hanging="284"/>
        <w:jc w:val="both"/>
        <w:rPr>
          <w:rFonts w:cstheme="minorHAnsi"/>
          <w:sz w:val="24"/>
        </w:rPr>
      </w:pPr>
      <w:r>
        <w:rPr>
          <w:rFonts w:cstheme="minorHAnsi"/>
          <w:sz w:val="24"/>
        </w:rPr>
        <w:t>60% of people</w:t>
      </w:r>
      <w:r w:rsidR="00370F77" w:rsidRPr="00370F77">
        <w:rPr>
          <w:rFonts w:cstheme="minorHAnsi"/>
          <w:sz w:val="24"/>
        </w:rPr>
        <w:t xml:space="preserve"> prefer a political program that includes the Plan to one without the Plan.</w:t>
      </w:r>
    </w:p>
    <w:p w14:paraId="51FC3208" w14:textId="729B51CA" w:rsidR="00AB0E9B" w:rsidRDefault="00370F77" w:rsidP="00F71436">
      <w:pPr>
        <w:pStyle w:val="Paragraphedeliste"/>
        <w:numPr>
          <w:ilvl w:val="0"/>
          <w:numId w:val="10"/>
        </w:numPr>
        <w:ind w:left="142" w:hanging="284"/>
        <w:jc w:val="both"/>
        <w:rPr>
          <w:rFonts w:cstheme="minorHAnsi"/>
          <w:sz w:val="24"/>
        </w:rPr>
      </w:pPr>
      <w:r w:rsidRPr="00370F77">
        <w:rPr>
          <w:rFonts w:cstheme="minorHAnsi"/>
          <w:sz w:val="24"/>
        </w:rPr>
        <w:t>In France, campaigning for the Plan could earn a presidential candidate 11 points in the election; and in the U.S., 3 points</w:t>
      </w:r>
      <w:r w:rsidR="000D6C8A" w:rsidRPr="00370F77">
        <w:rPr>
          <w:rFonts w:cstheme="minorHAnsi"/>
          <w:sz w:val="24"/>
        </w:rPr>
        <w:t>.</w:t>
      </w:r>
    </w:p>
    <w:p w14:paraId="4B9D9A88" w14:textId="77777777" w:rsidR="00370F77" w:rsidRPr="00370F77" w:rsidRDefault="00370F77" w:rsidP="00370F77">
      <w:pPr>
        <w:pStyle w:val="Paragraphedeliste"/>
        <w:ind w:left="0"/>
        <w:jc w:val="both"/>
        <w:rPr>
          <w:rFonts w:cstheme="minorHAnsi"/>
          <w:sz w:val="24"/>
        </w:rPr>
      </w:pPr>
    </w:p>
    <w:p w14:paraId="32CCEEE0" w14:textId="204FC923" w:rsidR="00AB0E9B" w:rsidRPr="00370F77" w:rsidRDefault="00370F77" w:rsidP="00370F77">
      <w:pPr>
        <w:spacing w:after="0"/>
        <w:ind w:hanging="426"/>
        <w:jc w:val="both"/>
        <w:rPr>
          <w:rFonts w:cstheme="minorHAnsi"/>
          <w:b/>
          <w:sz w:val="24"/>
        </w:rPr>
      </w:pPr>
      <w:r w:rsidRPr="00370F77">
        <w:rPr>
          <w:rFonts w:cstheme="minorHAnsi"/>
          <w:b/>
          <w:sz w:val="24"/>
        </w:rPr>
        <w:t xml:space="preserve">The European Union and </w:t>
      </w:r>
      <w:r w:rsidR="006959F3">
        <w:rPr>
          <w:rFonts w:cstheme="minorHAnsi"/>
          <w:b/>
          <w:sz w:val="24"/>
        </w:rPr>
        <w:t>the Global South</w:t>
      </w:r>
      <w:r w:rsidRPr="00370F77">
        <w:rPr>
          <w:rFonts w:cstheme="minorHAnsi"/>
          <w:b/>
          <w:sz w:val="24"/>
        </w:rPr>
        <w:t xml:space="preserve"> as strategic </w:t>
      </w:r>
      <w:r w:rsidR="006959F3">
        <w:rPr>
          <w:rFonts w:cstheme="minorHAnsi"/>
          <w:b/>
          <w:sz w:val="24"/>
        </w:rPr>
        <w:t>partners</w:t>
      </w:r>
    </w:p>
    <w:p w14:paraId="3BA1E1D5" w14:textId="77777777" w:rsidR="00370F77" w:rsidRPr="00370F77" w:rsidRDefault="00370F77" w:rsidP="00F71436">
      <w:pPr>
        <w:pStyle w:val="Paragraphedeliste"/>
        <w:numPr>
          <w:ilvl w:val="0"/>
          <w:numId w:val="11"/>
        </w:numPr>
        <w:ind w:left="142" w:hanging="284"/>
        <w:jc w:val="both"/>
        <w:rPr>
          <w:rFonts w:cstheme="minorHAnsi"/>
          <w:sz w:val="24"/>
        </w:rPr>
      </w:pPr>
      <w:r w:rsidRPr="00370F77">
        <w:rPr>
          <w:rFonts w:cstheme="minorHAnsi"/>
          <w:sz w:val="24"/>
        </w:rPr>
        <w:t>It would take a Democratic trifecta for the United States to participate, because while 76% of Democratic voters support the Plan, 76% of Republicans oppose it.</w:t>
      </w:r>
    </w:p>
    <w:p w14:paraId="5C8C687E" w14:textId="13423F4B" w:rsidR="0001089A" w:rsidRPr="00370F77" w:rsidRDefault="006959F3" w:rsidP="00F71436">
      <w:pPr>
        <w:pStyle w:val="Paragraphedeliste"/>
        <w:numPr>
          <w:ilvl w:val="0"/>
          <w:numId w:val="11"/>
        </w:numPr>
        <w:ind w:left="142" w:hanging="284"/>
        <w:jc w:val="both"/>
        <w:rPr>
          <w:rFonts w:cstheme="minorHAnsi"/>
          <w:sz w:val="24"/>
        </w:rPr>
      </w:pPr>
      <w:r>
        <w:rPr>
          <w:rFonts w:cstheme="minorHAnsi"/>
          <w:sz w:val="24"/>
        </w:rPr>
        <w:t>The Plan can proceed</w:t>
      </w:r>
      <w:r w:rsidR="0001089A" w:rsidRPr="00370F77">
        <w:rPr>
          <w:rFonts w:cstheme="minorHAnsi"/>
          <w:sz w:val="24"/>
        </w:rPr>
        <w:t>.</w:t>
      </w:r>
    </w:p>
    <w:p w14:paraId="499FD34B" w14:textId="5D0E41ED" w:rsidR="00B6490E" w:rsidRPr="00370F77" w:rsidRDefault="00B6490E" w:rsidP="00370F77">
      <w:pPr>
        <w:pStyle w:val="Paragraphedeliste"/>
        <w:spacing w:after="0"/>
        <w:ind w:left="0"/>
        <w:jc w:val="both"/>
        <w:rPr>
          <w:rFonts w:cstheme="minorHAnsi"/>
          <w:sz w:val="24"/>
        </w:rPr>
      </w:pPr>
    </w:p>
    <w:p w14:paraId="483A70C6" w14:textId="54F781F2" w:rsidR="007530BB" w:rsidRPr="003D5798" w:rsidRDefault="00370F77" w:rsidP="00370F77">
      <w:pPr>
        <w:spacing w:after="0"/>
        <w:ind w:hanging="426"/>
        <w:jc w:val="both"/>
        <w:rPr>
          <w:rFonts w:cstheme="minorHAnsi"/>
          <w:b/>
          <w:sz w:val="28"/>
          <w:lang w:val="fr-FR"/>
        </w:rPr>
      </w:pPr>
      <w:r w:rsidRPr="003D5798">
        <w:rPr>
          <w:rFonts w:cstheme="minorHAnsi"/>
          <w:b/>
          <w:sz w:val="28"/>
          <w:lang w:val="fr-FR"/>
        </w:rPr>
        <w:t>Bibliography</w:t>
      </w:r>
    </w:p>
    <w:p w14:paraId="33CCF9A9" w14:textId="1A9716EB" w:rsidR="007530BB" w:rsidRPr="00370F77" w:rsidRDefault="00370F77" w:rsidP="00B76AD3">
      <w:pPr>
        <w:pStyle w:val="Paragraphedeliste"/>
        <w:numPr>
          <w:ilvl w:val="0"/>
          <w:numId w:val="9"/>
        </w:numPr>
        <w:ind w:left="142" w:hanging="284"/>
        <w:jc w:val="both"/>
        <w:rPr>
          <w:rFonts w:cstheme="minorHAnsi"/>
          <w:sz w:val="24"/>
        </w:rPr>
      </w:pPr>
      <w:r w:rsidRPr="00370F77">
        <w:rPr>
          <w:rFonts w:cstheme="minorHAnsi"/>
          <w:sz w:val="24"/>
          <w:lang w:val="fr-FR"/>
        </w:rPr>
        <w:t>The representative survey</w:t>
      </w:r>
      <w:r w:rsidR="007530BB" w:rsidRPr="00370F77">
        <w:rPr>
          <w:rFonts w:cstheme="minorHAnsi"/>
          <w:sz w:val="24"/>
          <w:lang w:val="fr-FR"/>
        </w:rPr>
        <w:t xml:space="preserve"> : </w:t>
      </w:r>
      <w:r w:rsidR="007530BB" w:rsidRPr="00370F77">
        <w:rPr>
          <w:rFonts w:cstheme="minorHAnsi"/>
          <w:i/>
          <w:sz w:val="24"/>
          <w:lang w:val="fr-FR"/>
        </w:rPr>
        <w:t>International Attitudes Toward Global Policies</w:t>
      </w:r>
      <w:r w:rsidR="007530BB" w:rsidRPr="00370F77">
        <w:rPr>
          <w:rFonts w:cstheme="minorHAnsi"/>
          <w:sz w:val="24"/>
          <w:lang w:val="fr-FR"/>
        </w:rPr>
        <w:t xml:space="preserve">, Adrien Fabre, Thomas Douenne &amp; Linus Mattauch, 2023. </w:t>
      </w:r>
      <w:hyperlink r:id="rId9" w:history="1">
        <w:r w:rsidR="007530BB" w:rsidRPr="00370F77">
          <w:rPr>
            <w:rStyle w:val="Lienhypertexte"/>
            <w:rFonts w:cstheme="minorHAnsi"/>
            <w:sz w:val="24"/>
            <w:lang w:val="fr-FR"/>
          </w:rPr>
          <w:t>bit.ly/Fabre2023</w:t>
        </w:r>
      </w:hyperlink>
      <w:r w:rsidR="00B76AD3" w:rsidRPr="00370F77">
        <w:rPr>
          <w:rFonts w:cstheme="minorHAnsi"/>
          <w:sz w:val="24"/>
        </w:rPr>
        <w:t xml:space="preserve"> </w:t>
      </w:r>
    </w:p>
    <w:sectPr w:rsidR="007530BB" w:rsidRPr="00370F77" w:rsidSect="00F71436">
      <w:pgSz w:w="12240" w:h="15840"/>
      <w:pgMar w:top="1276" w:right="1183" w:bottom="567"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E5E13" w14:textId="77777777" w:rsidR="00334F2E" w:rsidRDefault="00334F2E" w:rsidP="009E5645">
      <w:pPr>
        <w:spacing w:after="0" w:line="240" w:lineRule="auto"/>
      </w:pPr>
      <w:r>
        <w:separator/>
      </w:r>
    </w:p>
  </w:endnote>
  <w:endnote w:type="continuationSeparator" w:id="0">
    <w:p w14:paraId="3E93981B" w14:textId="77777777" w:rsidR="00334F2E" w:rsidRDefault="00334F2E" w:rsidP="009E56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8A9573" w14:textId="77777777" w:rsidR="00334F2E" w:rsidRDefault="00334F2E" w:rsidP="009E5645">
      <w:pPr>
        <w:spacing w:after="0" w:line="240" w:lineRule="auto"/>
      </w:pPr>
      <w:r>
        <w:separator/>
      </w:r>
    </w:p>
  </w:footnote>
  <w:footnote w:type="continuationSeparator" w:id="0">
    <w:p w14:paraId="6DF47213" w14:textId="77777777" w:rsidR="00334F2E" w:rsidRDefault="00334F2E" w:rsidP="009E56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787D"/>
    <w:multiLevelType w:val="hybridMultilevel"/>
    <w:tmpl w:val="6540B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8F65CB"/>
    <w:multiLevelType w:val="hybridMultilevel"/>
    <w:tmpl w:val="E95C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A75CCE"/>
    <w:multiLevelType w:val="hybridMultilevel"/>
    <w:tmpl w:val="2FEA87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7561996"/>
    <w:multiLevelType w:val="hybridMultilevel"/>
    <w:tmpl w:val="82D6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33B60"/>
    <w:multiLevelType w:val="hybridMultilevel"/>
    <w:tmpl w:val="3EC0D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0B1ABC"/>
    <w:multiLevelType w:val="hybridMultilevel"/>
    <w:tmpl w:val="B5FC17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795503F"/>
    <w:multiLevelType w:val="hybridMultilevel"/>
    <w:tmpl w:val="99A0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720B9"/>
    <w:multiLevelType w:val="hybridMultilevel"/>
    <w:tmpl w:val="31304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9A87FAA"/>
    <w:multiLevelType w:val="hybridMultilevel"/>
    <w:tmpl w:val="CF9C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C90C18"/>
    <w:multiLevelType w:val="hybridMultilevel"/>
    <w:tmpl w:val="6EFC4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89C4AD3"/>
    <w:multiLevelType w:val="hybridMultilevel"/>
    <w:tmpl w:val="9A2AE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9"/>
  </w:num>
  <w:num w:numId="4">
    <w:abstractNumId w:val="2"/>
  </w:num>
  <w:num w:numId="5">
    <w:abstractNumId w:val="0"/>
  </w:num>
  <w:num w:numId="6">
    <w:abstractNumId w:val="5"/>
  </w:num>
  <w:num w:numId="7">
    <w:abstractNumId w:val="7"/>
  </w:num>
  <w:num w:numId="8">
    <w:abstractNumId w:val="4"/>
  </w:num>
  <w:num w:numId="9">
    <w:abstractNumId w:val="1"/>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01A"/>
    <w:rsid w:val="00003053"/>
    <w:rsid w:val="0001089A"/>
    <w:rsid w:val="000246EB"/>
    <w:rsid w:val="00055DE1"/>
    <w:rsid w:val="000B46E1"/>
    <w:rsid w:val="000D101A"/>
    <w:rsid w:val="000D6C8A"/>
    <w:rsid w:val="0013060F"/>
    <w:rsid w:val="00136EFE"/>
    <w:rsid w:val="00165377"/>
    <w:rsid w:val="001A7653"/>
    <w:rsid w:val="001B2F3D"/>
    <w:rsid w:val="001F0BF7"/>
    <w:rsid w:val="00203789"/>
    <w:rsid w:val="00264D2B"/>
    <w:rsid w:val="00334F2E"/>
    <w:rsid w:val="00351722"/>
    <w:rsid w:val="00370F77"/>
    <w:rsid w:val="003D5798"/>
    <w:rsid w:val="00414F02"/>
    <w:rsid w:val="00430C81"/>
    <w:rsid w:val="004375E4"/>
    <w:rsid w:val="004800BF"/>
    <w:rsid w:val="00484316"/>
    <w:rsid w:val="0050446D"/>
    <w:rsid w:val="0053453D"/>
    <w:rsid w:val="00604705"/>
    <w:rsid w:val="006630F8"/>
    <w:rsid w:val="006959F3"/>
    <w:rsid w:val="00710DD7"/>
    <w:rsid w:val="007530BB"/>
    <w:rsid w:val="007B2708"/>
    <w:rsid w:val="007B3959"/>
    <w:rsid w:val="007B3E3E"/>
    <w:rsid w:val="007C268B"/>
    <w:rsid w:val="00815650"/>
    <w:rsid w:val="00847ED9"/>
    <w:rsid w:val="008836B0"/>
    <w:rsid w:val="00987091"/>
    <w:rsid w:val="009E5645"/>
    <w:rsid w:val="009E68EC"/>
    <w:rsid w:val="00A77601"/>
    <w:rsid w:val="00A9071A"/>
    <w:rsid w:val="00AA2B10"/>
    <w:rsid w:val="00AB0E9B"/>
    <w:rsid w:val="00B6490E"/>
    <w:rsid w:val="00B76AD3"/>
    <w:rsid w:val="00CD02AE"/>
    <w:rsid w:val="00D03020"/>
    <w:rsid w:val="00D0414F"/>
    <w:rsid w:val="00D31870"/>
    <w:rsid w:val="00D92896"/>
    <w:rsid w:val="00D94648"/>
    <w:rsid w:val="00D975DB"/>
    <w:rsid w:val="00DB17B3"/>
    <w:rsid w:val="00DC6961"/>
    <w:rsid w:val="00DD3EFB"/>
    <w:rsid w:val="00E51BD3"/>
    <w:rsid w:val="00E5362E"/>
    <w:rsid w:val="00ED73AC"/>
    <w:rsid w:val="00ED7DF0"/>
    <w:rsid w:val="00F40C56"/>
    <w:rsid w:val="00F41E3A"/>
    <w:rsid w:val="00F7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875F82"/>
  <w15:chartTrackingRefBased/>
  <w15:docId w15:val="{4EE9DC1B-E25A-4501-B23D-DB2562318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5645"/>
    <w:pPr>
      <w:tabs>
        <w:tab w:val="center" w:pos="4680"/>
        <w:tab w:val="right" w:pos="9360"/>
      </w:tabs>
      <w:spacing w:after="0" w:line="240" w:lineRule="auto"/>
    </w:pPr>
  </w:style>
  <w:style w:type="character" w:customStyle="1" w:styleId="En-tteCar">
    <w:name w:val="En-tête Car"/>
    <w:basedOn w:val="Policepardfaut"/>
    <w:link w:val="En-tte"/>
    <w:uiPriority w:val="99"/>
    <w:rsid w:val="009E5645"/>
  </w:style>
  <w:style w:type="paragraph" w:styleId="Pieddepage">
    <w:name w:val="footer"/>
    <w:basedOn w:val="Normal"/>
    <w:link w:val="PieddepageCar"/>
    <w:uiPriority w:val="99"/>
    <w:unhideWhenUsed/>
    <w:rsid w:val="009E5645"/>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9E5645"/>
  </w:style>
  <w:style w:type="paragraph" w:styleId="Paragraphedeliste">
    <w:name w:val="List Paragraph"/>
    <w:basedOn w:val="Normal"/>
    <w:uiPriority w:val="34"/>
    <w:qFormat/>
    <w:rsid w:val="006630F8"/>
    <w:pPr>
      <w:ind w:left="720"/>
      <w:contextualSpacing/>
    </w:pPr>
  </w:style>
  <w:style w:type="character" w:styleId="Lienhypertexte">
    <w:name w:val="Hyperlink"/>
    <w:basedOn w:val="Policepardfaut"/>
    <w:uiPriority w:val="99"/>
    <w:unhideWhenUsed/>
    <w:rsid w:val="007530BB"/>
    <w:rPr>
      <w:color w:val="0563C1" w:themeColor="hyperlink"/>
      <w:u w:val="single"/>
    </w:rPr>
  </w:style>
  <w:style w:type="character" w:styleId="Marquedecommentaire">
    <w:name w:val="annotation reference"/>
    <w:basedOn w:val="Policepardfaut"/>
    <w:uiPriority w:val="99"/>
    <w:semiHidden/>
    <w:unhideWhenUsed/>
    <w:rsid w:val="007530BB"/>
    <w:rPr>
      <w:sz w:val="16"/>
      <w:szCs w:val="16"/>
    </w:rPr>
  </w:style>
  <w:style w:type="paragraph" w:styleId="Commentaire">
    <w:name w:val="annotation text"/>
    <w:basedOn w:val="Normal"/>
    <w:link w:val="CommentaireCar"/>
    <w:uiPriority w:val="99"/>
    <w:semiHidden/>
    <w:unhideWhenUsed/>
    <w:rsid w:val="007530BB"/>
    <w:pPr>
      <w:spacing w:line="240" w:lineRule="auto"/>
    </w:pPr>
    <w:rPr>
      <w:sz w:val="20"/>
      <w:szCs w:val="20"/>
    </w:rPr>
  </w:style>
  <w:style w:type="character" w:customStyle="1" w:styleId="CommentaireCar">
    <w:name w:val="Commentaire Car"/>
    <w:basedOn w:val="Policepardfaut"/>
    <w:link w:val="Commentaire"/>
    <w:uiPriority w:val="99"/>
    <w:semiHidden/>
    <w:rsid w:val="007530BB"/>
    <w:rPr>
      <w:sz w:val="20"/>
      <w:szCs w:val="20"/>
    </w:rPr>
  </w:style>
  <w:style w:type="paragraph" w:styleId="Objetducommentaire">
    <w:name w:val="annotation subject"/>
    <w:basedOn w:val="Commentaire"/>
    <w:next w:val="Commentaire"/>
    <w:link w:val="ObjetducommentaireCar"/>
    <w:uiPriority w:val="99"/>
    <w:semiHidden/>
    <w:unhideWhenUsed/>
    <w:rsid w:val="007530BB"/>
    <w:rPr>
      <w:b/>
      <w:bCs/>
    </w:rPr>
  </w:style>
  <w:style w:type="character" w:customStyle="1" w:styleId="ObjetducommentaireCar">
    <w:name w:val="Objet du commentaire Car"/>
    <w:basedOn w:val="CommentaireCar"/>
    <w:link w:val="Objetducommentaire"/>
    <w:uiPriority w:val="99"/>
    <w:semiHidden/>
    <w:rsid w:val="007530BB"/>
    <w:rPr>
      <w:b/>
      <w:bCs/>
      <w:sz w:val="20"/>
      <w:szCs w:val="20"/>
    </w:rPr>
  </w:style>
  <w:style w:type="paragraph" w:styleId="Textedebulles">
    <w:name w:val="Balloon Text"/>
    <w:basedOn w:val="Normal"/>
    <w:link w:val="TextedebullesCar"/>
    <w:uiPriority w:val="99"/>
    <w:semiHidden/>
    <w:unhideWhenUsed/>
    <w:rsid w:val="007530B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530BB"/>
    <w:rPr>
      <w:rFonts w:ascii="Segoe UI" w:hAnsi="Segoe UI" w:cs="Segoe UI"/>
      <w:sz w:val="18"/>
      <w:szCs w:val="18"/>
    </w:rPr>
  </w:style>
  <w:style w:type="paragraph" w:styleId="Lgende">
    <w:name w:val="caption"/>
    <w:basedOn w:val="Normal"/>
    <w:next w:val="Normal"/>
    <w:uiPriority w:val="35"/>
    <w:unhideWhenUsed/>
    <w:qFormat/>
    <w:rsid w:val="00B6490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962542">
      <w:bodyDiv w:val="1"/>
      <w:marLeft w:val="0"/>
      <w:marRight w:val="0"/>
      <w:marTop w:val="0"/>
      <w:marBottom w:val="0"/>
      <w:divBdr>
        <w:top w:val="none" w:sz="0" w:space="0" w:color="auto"/>
        <w:left w:val="none" w:sz="0" w:space="0" w:color="auto"/>
        <w:bottom w:val="none" w:sz="0" w:space="0" w:color="auto"/>
        <w:right w:val="none" w:sz="0" w:space="0" w:color="auto"/>
      </w:divBdr>
      <w:divsChild>
        <w:div w:id="1551530239">
          <w:marLeft w:val="0"/>
          <w:marRight w:val="0"/>
          <w:marTop w:val="0"/>
          <w:marBottom w:val="0"/>
          <w:divBdr>
            <w:top w:val="none" w:sz="0" w:space="0" w:color="auto"/>
            <w:left w:val="none" w:sz="0" w:space="0" w:color="auto"/>
            <w:bottom w:val="none" w:sz="0" w:space="0" w:color="auto"/>
            <w:right w:val="none" w:sz="0" w:space="0" w:color="auto"/>
          </w:divBdr>
          <w:divsChild>
            <w:div w:id="6655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pers.ssrn.com/sol3/papers.cfm?abstract_id=4448523"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F4A66-FF3D-4F5F-9631-3AB049A6A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645</Words>
  <Characters>3678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6</cp:revision>
  <cp:lastPrinted>2024-04-25T06:25:00Z</cp:lastPrinted>
  <dcterms:created xsi:type="dcterms:W3CDTF">2024-04-24T14:06:00Z</dcterms:created>
  <dcterms:modified xsi:type="dcterms:W3CDTF">2024-04-25T06:25:00Z</dcterms:modified>
</cp:coreProperties>
</file>