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B7" w:rsidRDefault="000C27B7"/>
    <w:p w:rsidR="000C27B7" w:rsidRDefault="000C27B7">
      <w:pPr>
        <w:widowControl w:val="0"/>
        <w:pBdr>
          <w:top w:val="nil"/>
          <w:left w:val="nil"/>
          <w:bottom w:val="nil"/>
          <w:right w:val="nil"/>
          <w:between w:val="nil"/>
        </w:pBdr>
        <w:spacing w:line="215" w:lineRule="auto"/>
        <w:ind w:firstLine="170"/>
        <w:rPr>
          <w:rFonts w:ascii="Arial" w:eastAsia="Arial" w:hAnsi="Arial" w:cs="Arial"/>
          <w:color w:val="C00000"/>
          <w:sz w:val="16"/>
          <w:szCs w:val="16"/>
        </w:rPr>
      </w:pPr>
    </w:p>
    <w:p w:rsidR="000C27B7" w:rsidRPr="007F2E79" w:rsidRDefault="007F2E79">
      <w:pPr>
        <w:widowControl w:val="0"/>
        <w:pBdr>
          <w:top w:val="nil"/>
          <w:left w:val="nil"/>
          <w:bottom w:val="nil"/>
          <w:right w:val="nil"/>
          <w:between w:val="nil"/>
        </w:pBdr>
        <w:tabs>
          <w:tab w:val="left" w:pos="283"/>
        </w:tabs>
        <w:spacing w:after="240"/>
        <w:rPr>
          <w:rFonts w:ascii="Libre Franklin Medium" w:eastAsia="Libre Franklin Medium" w:hAnsi="Libre Franklin Medium" w:cs="Libre Franklin Medium"/>
          <w:b/>
          <w:color w:val="000000"/>
          <w:sz w:val="48"/>
          <w:szCs w:val="48"/>
          <w:lang w:val="fr-FR"/>
        </w:rPr>
      </w:pPr>
      <w:r w:rsidRPr="007F2E79">
        <w:rPr>
          <w:rFonts w:ascii="Libre Franklin Medium" w:eastAsia="Libre Franklin Medium" w:hAnsi="Libre Franklin Medium" w:cs="Libre Franklin Medium"/>
          <w:b/>
          <w:sz w:val="48"/>
          <w:szCs w:val="48"/>
          <w:lang w:val="fr-FR"/>
        </w:rPr>
        <w:t>M</w:t>
      </w:r>
      <w:r>
        <w:rPr>
          <w:noProof/>
          <w:lang w:val="en-US"/>
        </w:rPr>
        <w:drawing>
          <wp:anchor distT="0" distB="0" distL="0" distR="0" simplePos="0" relativeHeight="251658240" behindDoc="1" locked="0" layoutInCell="1" hidden="0" allowOverlap="1">
            <wp:simplePos x="0" y="0"/>
            <wp:positionH relativeFrom="page">
              <wp:posOffset>471488</wp:posOffset>
            </wp:positionH>
            <wp:positionV relativeFrom="page">
              <wp:posOffset>578644</wp:posOffset>
            </wp:positionV>
            <wp:extent cx="6552000" cy="2304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552000" cy="230400"/>
                    </a:xfrm>
                    <a:prstGeom prst="rect">
                      <a:avLst/>
                    </a:prstGeom>
                    <a:ln/>
                  </pic:spPr>
                </pic:pic>
              </a:graphicData>
            </a:graphic>
          </wp:anchor>
        </w:drawing>
      </w:r>
      <w:r>
        <w:rPr>
          <w:rFonts w:ascii="Libre Franklin Medium" w:eastAsia="Libre Franklin Medium" w:hAnsi="Libre Franklin Medium" w:cs="Libre Franklin Medium"/>
          <w:b/>
          <w:noProof/>
          <w:color w:val="000000"/>
          <w:sz w:val="48"/>
          <w:szCs w:val="48"/>
          <w:lang w:val="en-US"/>
        </w:rPr>
        <w:drawing>
          <wp:anchor distT="0" distB="0" distL="0" distR="0" simplePos="0" relativeHeight="251659264" behindDoc="1" locked="0" layoutInCell="1" hidden="0" allowOverlap="1">
            <wp:simplePos x="0" y="0"/>
            <wp:positionH relativeFrom="page">
              <wp:posOffset>471488</wp:posOffset>
            </wp:positionH>
            <wp:positionV relativeFrom="page">
              <wp:posOffset>578644</wp:posOffset>
            </wp:positionV>
            <wp:extent cx="6552000" cy="2304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552000" cy="230400"/>
                    </a:xfrm>
                    <a:prstGeom prst="rect">
                      <a:avLst/>
                    </a:prstGeom>
                    <a:ln/>
                  </pic:spPr>
                </pic:pic>
              </a:graphicData>
            </a:graphic>
          </wp:anchor>
        </w:drawing>
      </w:r>
      <w:r w:rsidRPr="007F2E79">
        <w:rPr>
          <w:rFonts w:ascii="Libre Franklin Medium" w:eastAsia="Libre Franklin Medium" w:hAnsi="Libre Franklin Medium" w:cs="Libre Franklin Medium"/>
          <w:b/>
          <w:color w:val="000000"/>
          <w:sz w:val="48"/>
          <w:szCs w:val="48"/>
          <w:lang w:val="fr-FR"/>
        </w:rPr>
        <w:t xml:space="preserve">ajorités de soutien </w:t>
      </w:r>
      <w:r w:rsidRPr="007F2E79">
        <w:rPr>
          <w:rFonts w:ascii="Libre Franklin Medium" w:eastAsia="Libre Franklin Medium" w:hAnsi="Libre Franklin Medium" w:cs="Libre Franklin Medium"/>
          <w:b/>
          <w:sz w:val="48"/>
          <w:szCs w:val="48"/>
          <w:lang w:val="fr-FR"/>
        </w:rPr>
        <w:t>sincère pour d</w:t>
      </w:r>
      <w:r w:rsidRPr="007F2E79">
        <w:rPr>
          <w:rFonts w:ascii="Libre Franklin Medium" w:eastAsia="Libre Franklin Medium" w:hAnsi="Libre Franklin Medium" w:cs="Libre Franklin Medium"/>
          <w:b/>
          <w:color w:val="000000"/>
          <w:sz w:val="48"/>
          <w:szCs w:val="48"/>
          <w:lang w:val="fr-FR"/>
        </w:rPr>
        <w:t xml:space="preserve">es politiques mondiales de redistribution et de lutte contre le changement climatique </w:t>
      </w:r>
    </w:p>
    <w:p w:rsidR="000C27B7" w:rsidRPr="007F2E79" w:rsidRDefault="007F2E79">
      <w:pPr>
        <w:widowControl w:val="0"/>
        <w:pBdr>
          <w:top w:val="single" w:sz="4" w:space="10" w:color="000000"/>
          <w:left w:val="nil"/>
          <w:bottom w:val="nil"/>
          <w:right w:val="nil"/>
          <w:between w:val="nil"/>
        </w:pBdr>
        <w:spacing w:before="510" w:after="720" w:line="280" w:lineRule="auto"/>
        <w:rPr>
          <w:rFonts w:ascii="Libre Franklin Medium" w:eastAsia="Libre Franklin Medium" w:hAnsi="Libre Franklin Medium" w:cs="Libre Franklin Medium"/>
          <w:color w:val="000000"/>
          <w:sz w:val="22"/>
          <w:szCs w:val="22"/>
          <w:lang w:val="fr-FR"/>
        </w:rPr>
      </w:pPr>
      <w:r w:rsidRPr="007F2E79">
        <w:rPr>
          <w:rFonts w:ascii="Libre Franklin Medium" w:eastAsia="Libre Franklin Medium" w:hAnsi="Libre Franklin Medium" w:cs="Libre Franklin Medium"/>
          <w:color w:val="000000"/>
          <w:sz w:val="22"/>
          <w:szCs w:val="22"/>
          <w:lang w:val="fr-FR"/>
        </w:rPr>
        <w:t xml:space="preserve">Des enquêtes menées dans 20 pays révèlent que l'opinion publique est très favorable à des politiques mondiales telles qu'une taxe sur les millionnaires finançant les pays à </w:t>
      </w:r>
      <w:r w:rsidRPr="007F2E79">
        <w:rPr>
          <w:rFonts w:ascii="Libre Franklin Medium" w:eastAsia="Libre Franklin Medium" w:hAnsi="Libre Franklin Medium" w:cs="Libre Franklin Medium"/>
          <w:sz w:val="22"/>
          <w:szCs w:val="22"/>
          <w:lang w:val="fr-FR"/>
        </w:rPr>
        <w:t xml:space="preserve">bas </w:t>
      </w:r>
      <w:r w:rsidRPr="007F2E79">
        <w:rPr>
          <w:rFonts w:ascii="Libre Franklin Medium" w:eastAsia="Libre Franklin Medium" w:hAnsi="Libre Franklin Medium" w:cs="Libre Franklin Medium"/>
          <w:color w:val="000000"/>
          <w:sz w:val="22"/>
          <w:szCs w:val="22"/>
          <w:lang w:val="fr-FR"/>
        </w:rPr>
        <w:t>revenus ou un prix du carbone finançant un revenu de base mondial. Des enquêtes</w:t>
      </w:r>
      <w:r w:rsidRPr="007F2E79">
        <w:rPr>
          <w:rFonts w:ascii="Libre Franklin Medium" w:eastAsia="Libre Franklin Medium" w:hAnsi="Libre Franklin Medium" w:cs="Libre Franklin Medium"/>
          <w:color w:val="000000"/>
          <w:sz w:val="22"/>
          <w:szCs w:val="22"/>
          <w:lang w:val="fr-FR"/>
        </w:rPr>
        <w:t xml:space="preserve"> menées dans des pays occidentaux confirment que ce soutien est sincère et que les citoyens préfèrent les programmes politiques qui incluent des politiques de redistribution mondiale.</w:t>
      </w:r>
    </w:p>
    <w:p w:rsidR="000C27B7" w:rsidRPr="007F2E79" w:rsidRDefault="007F2E79">
      <w:pPr>
        <w:widowControl w:val="0"/>
        <w:pBdr>
          <w:top w:val="none" w:sz="0" w:space="0" w:color="000000"/>
          <w:left w:val="nil"/>
          <w:bottom w:val="nil"/>
          <w:right w:val="nil"/>
          <w:between w:val="nil"/>
        </w:pBdr>
        <w:spacing w:after="113" w:line="288" w:lineRule="auto"/>
        <w:rPr>
          <w:rFonts w:ascii="Libre Franklin Medium" w:eastAsia="Libre Franklin Medium" w:hAnsi="Libre Franklin Medium" w:cs="Libre Franklin Medium"/>
          <w:b/>
          <w:color w:val="000000"/>
          <w:sz w:val="25"/>
          <w:szCs w:val="25"/>
          <w:lang w:val="fr-FR"/>
        </w:rPr>
      </w:pPr>
      <w:r w:rsidRPr="007F2E79">
        <w:rPr>
          <w:lang w:val="fr-FR"/>
        </w:rPr>
        <w:br w:type="column"/>
      </w:r>
      <w:r w:rsidRPr="007F2E79">
        <w:rPr>
          <w:rFonts w:ascii="Libre Franklin Medium" w:eastAsia="Libre Franklin Medium" w:hAnsi="Libre Franklin Medium" w:cs="Libre Franklin Medium"/>
          <w:b/>
          <w:color w:val="000000"/>
          <w:sz w:val="25"/>
          <w:szCs w:val="25"/>
          <w:lang w:val="fr-FR"/>
        </w:rPr>
        <w:t xml:space="preserve">SECTION 1 : La question </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Les politiques mondiales pourraient s'attaquer au changement climatique et financer le développement durable. Par exemple, un impôt mondial de 2 % sur les patrimoines individuels supérieurs à 5 millions de dollars pourrait augmenter de 50 % le revenu natio</w:t>
      </w:r>
      <w:r w:rsidRPr="007F2E79">
        <w:rPr>
          <w:rFonts w:ascii="Arial" w:eastAsia="Arial" w:hAnsi="Arial" w:cs="Arial"/>
          <w:color w:val="000000"/>
          <w:sz w:val="16"/>
          <w:szCs w:val="16"/>
          <w:lang w:val="fr-FR"/>
        </w:rPr>
        <w:t xml:space="preserve">nal des pays à </w:t>
      </w:r>
      <w:r w:rsidRPr="007F2E79">
        <w:rPr>
          <w:rFonts w:ascii="Arial" w:eastAsia="Arial" w:hAnsi="Arial" w:cs="Arial"/>
          <w:sz w:val="16"/>
          <w:szCs w:val="16"/>
          <w:lang w:val="fr-FR"/>
        </w:rPr>
        <w:t xml:space="preserve">bas </w:t>
      </w:r>
      <w:r w:rsidRPr="007F2E79">
        <w:rPr>
          <w:rFonts w:ascii="Arial" w:eastAsia="Arial" w:hAnsi="Arial" w:cs="Arial"/>
          <w:color w:val="000000"/>
          <w:sz w:val="16"/>
          <w:szCs w:val="16"/>
          <w:lang w:val="fr-FR"/>
        </w:rPr>
        <w:t xml:space="preserve">revenus, si </w:t>
      </w:r>
      <w:r w:rsidRPr="007F2E79">
        <w:rPr>
          <w:rFonts w:ascii="Arial" w:eastAsia="Arial" w:hAnsi="Arial" w:cs="Arial"/>
          <w:sz w:val="16"/>
          <w:szCs w:val="16"/>
          <w:lang w:val="fr-FR"/>
        </w:rPr>
        <w:t xml:space="preserve">à peine </w:t>
      </w:r>
      <w:r w:rsidRPr="007F2E79">
        <w:rPr>
          <w:rFonts w:ascii="Arial" w:eastAsia="Arial" w:hAnsi="Arial" w:cs="Arial"/>
          <w:color w:val="000000"/>
          <w:sz w:val="16"/>
          <w:szCs w:val="16"/>
          <w:lang w:val="fr-FR"/>
        </w:rPr>
        <w:t xml:space="preserve">un tiers des recettes était utilisé à cette fin. Notre étude se concentre sur une politique spécifique visant à lutter à la fois contre le changement climatique et la pauvreté, appelée </w:t>
      </w:r>
      <w:r w:rsidRPr="007F2E79">
        <w:rPr>
          <w:rFonts w:ascii="Arial" w:eastAsia="Arial" w:hAnsi="Arial" w:cs="Arial"/>
          <w:sz w:val="16"/>
          <w:szCs w:val="16"/>
          <w:lang w:val="fr-FR"/>
        </w:rPr>
        <w:t>le Plan mondial pour le climat (</w:t>
      </w:r>
      <w:r w:rsidRPr="007F2E79">
        <w:rPr>
          <w:rFonts w:ascii="Arial" w:eastAsia="Arial" w:hAnsi="Arial" w:cs="Arial"/>
          <w:sz w:val="16"/>
          <w:szCs w:val="16"/>
          <w:lang w:val="fr-FR"/>
        </w:rPr>
        <w:t>PMC)</w:t>
      </w:r>
      <w:r w:rsidRPr="007F2E79">
        <w:rPr>
          <w:rFonts w:ascii="Arial" w:eastAsia="Arial" w:hAnsi="Arial" w:cs="Arial"/>
          <w:color w:val="000000"/>
          <w:sz w:val="16"/>
          <w:szCs w:val="16"/>
          <w:lang w:val="fr-FR"/>
        </w:rPr>
        <w:t>. Il imposerait un plafond aux émissions de carbone afin de limiter le réchauffement de la planète à moins de 2° C. Les droits d'émission seraient vendus aux enchères chaque année aux entreprises polluantes et permettraient de financer un revenu de bas</w:t>
      </w:r>
      <w:r w:rsidRPr="007F2E79">
        <w:rPr>
          <w:rFonts w:ascii="Arial" w:eastAsia="Arial" w:hAnsi="Arial" w:cs="Arial"/>
          <w:color w:val="000000"/>
          <w:sz w:val="16"/>
          <w:szCs w:val="16"/>
          <w:lang w:val="fr-FR"/>
        </w:rPr>
        <w:t>e mondial, afin de réduire l'extrême pauvreté.</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 xml:space="preserve"> </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 xml:space="preserve">Alors que plusieurs gouvernements plaident en faveur de prélèvements de solidarité à l'échelle mondiale, l'une des principales inconnues est de savoir si les populations des pays les plus riches sont prêtes </w:t>
      </w:r>
      <w:r w:rsidRPr="007F2E79">
        <w:rPr>
          <w:rFonts w:ascii="Arial" w:eastAsia="Arial" w:hAnsi="Arial" w:cs="Arial"/>
          <w:color w:val="000000"/>
          <w:sz w:val="16"/>
          <w:szCs w:val="16"/>
          <w:lang w:val="fr-FR"/>
        </w:rPr>
        <w:t>à accepter de payer pour de telles politiques mondiales. Bien que les attitudes à l'égard des politiques de redistribution et des politiques climatiques au niveau national aient fait l'objet d'études approfondies</w:t>
      </w:r>
      <w:r w:rsidRPr="007F2E79">
        <w:rPr>
          <w:rFonts w:ascii="Arial" w:eastAsia="Arial" w:hAnsi="Arial" w:cs="Arial"/>
          <w:color w:val="000000"/>
          <w:sz w:val="16"/>
          <w:szCs w:val="16"/>
          <w:vertAlign w:val="superscript"/>
          <w:lang w:val="fr-FR"/>
        </w:rPr>
        <w:t>1</w:t>
      </w:r>
      <w:r w:rsidRPr="007F2E79">
        <w:rPr>
          <w:rFonts w:ascii="Arial" w:eastAsia="Arial" w:hAnsi="Arial" w:cs="Arial"/>
          <w:color w:val="000000"/>
          <w:sz w:val="16"/>
          <w:szCs w:val="16"/>
          <w:lang w:val="fr-FR"/>
        </w:rPr>
        <w:t xml:space="preserve">, peu d'études ont examiné les attitudes à </w:t>
      </w:r>
      <w:r w:rsidRPr="007F2E79">
        <w:rPr>
          <w:rFonts w:ascii="Arial" w:eastAsia="Arial" w:hAnsi="Arial" w:cs="Arial"/>
          <w:color w:val="000000"/>
          <w:sz w:val="16"/>
          <w:szCs w:val="16"/>
          <w:lang w:val="fr-FR"/>
        </w:rPr>
        <w:t>l'égard des politiques mondiales</w:t>
      </w:r>
      <w:r w:rsidRPr="007F2E79">
        <w:rPr>
          <w:rFonts w:ascii="Arial" w:eastAsia="Arial" w:hAnsi="Arial" w:cs="Arial"/>
          <w:color w:val="000000"/>
          <w:sz w:val="16"/>
          <w:szCs w:val="16"/>
          <w:vertAlign w:val="superscript"/>
          <w:lang w:val="fr-FR"/>
        </w:rPr>
        <w:t>2-4</w:t>
      </w:r>
      <w:r w:rsidRPr="007F2E79">
        <w:rPr>
          <w:rFonts w:ascii="Arial" w:eastAsia="Arial" w:hAnsi="Arial" w:cs="Arial"/>
          <w:color w:val="000000"/>
          <w:sz w:val="16"/>
          <w:szCs w:val="16"/>
          <w:lang w:val="fr-FR"/>
        </w:rPr>
        <w:t xml:space="preserve">. </w:t>
      </w:r>
    </w:p>
    <w:p w:rsidR="000C27B7" w:rsidRPr="007F2E79" w:rsidRDefault="007F2E79">
      <w:pPr>
        <w:widowControl w:val="0"/>
        <w:pBdr>
          <w:top w:val="single" w:sz="4" w:space="11" w:color="000000"/>
          <w:left w:val="nil"/>
          <w:bottom w:val="nil"/>
          <w:right w:val="nil"/>
          <w:between w:val="nil"/>
        </w:pBdr>
        <w:spacing w:before="443" w:after="113" w:line="288" w:lineRule="auto"/>
        <w:rPr>
          <w:rFonts w:ascii="Libre Franklin Medium" w:eastAsia="Libre Franklin Medium" w:hAnsi="Libre Franklin Medium" w:cs="Libre Franklin Medium"/>
          <w:b/>
          <w:color w:val="000000"/>
          <w:sz w:val="25"/>
          <w:szCs w:val="25"/>
          <w:lang w:val="fr-FR"/>
        </w:rPr>
      </w:pPr>
      <w:r w:rsidRPr="007F2E79">
        <w:rPr>
          <w:rFonts w:ascii="Libre Franklin Medium" w:eastAsia="Libre Franklin Medium" w:hAnsi="Libre Franklin Medium" w:cs="Libre Franklin Medium"/>
          <w:b/>
          <w:color w:val="000000"/>
          <w:sz w:val="25"/>
          <w:szCs w:val="25"/>
          <w:lang w:val="fr-FR"/>
        </w:rPr>
        <w:t xml:space="preserve">SECTION 2 : L'observation </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bookmarkStart w:id="0" w:name="_382hgpaamoxi" w:colFirst="0" w:colLast="0"/>
      <w:bookmarkEnd w:id="0"/>
      <w:r w:rsidRPr="007F2E79">
        <w:rPr>
          <w:rFonts w:ascii="Arial" w:eastAsia="Arial" w:hAnsi="Arial" w:cs="Arial"/>
          <w:color w:val="000000"/>
          <w:sz w:val="16"/>
          <w:szCs w:val="16"/>
          <w:lang w:val="fr-FR"/>
        </w:rPr>
        <w:t>Le premier élément de preuve sur le soutien déclaré aux politiques mondiales est une enquête mondiale à grande échelle menée auprès de 40 680 répondants dans 20 pays. Pour évaluer la sincérit</w:t>
      </w:r>
      <w:r w:rsidRPr="007F2E79">
        <w:rPr>
          <w:rFonts w:ascii="Arial" w:eastAsia="Arial" w:hAnsi="Arial" w:cs="Arial"/>
          <w:color w:val="000000"/>
          <w:sz w:val="16"/>
          <w:szCs w:val="16"/>
          <w:lang w:val="fr-FR"/>
        </w:rPr>
        <w:t xml:space="preserve">é et la solidité du soutien dans les pays occidentaux, nous avons interrogé 8 000 répondants de France, d'Allemagne, d'Espagne, du Royaume-Uni et des États-Unis, et nous avons utilisé </w:t>
      </w:r>
      <w:r w:rsidRPr="007F2E79">
        <w:rPr>
          <w:rFonts w:ascii="Arial" w:eastAsia="Arial" w:hAnsi="Arial" w:cs="Arial"/>
          <w:sz w:val="16"/>
          <w:szCs w:val="16"/>
          <w:lang w:val="fr-FR"/>
        </w:rPr>
        <w:t xml:space="preserve">diverses </w:t>
      </w:r>
      <w:r w:rsidRPr="007F2E79">
        <w:rPr>
          <w:rFonts w:ascii="Arial" w:eastAsia="Arial" w:hAnsi="Arial" w:cs="Arial"/>
          <w:color w:val="000000"/>
          <w:sz w:val="16"/>
          <w:szCs w:val="16"/>
          <w:lang w:val="fr-FR"/>
        </w:rPr>
        <w:t xml:space="preserve">expériences. Nous avons testé le biais de désirabilité sociale </w:t>
      </w:r>
      <w:r w:rsidRPr="007F2E79">
        <w:rPr>
          <w:rFonts w:ascii="Arial" w:eastAsia="Arial" w:hAnsi="Arial" w:cs="Arial"/>
          <w:color w:val="000000"/>
          <w:sz w:val="16"/>
          <w:szCs w:val="16"/>
          <w:lang w:val="fr-FR"/>
        </w:rPr>
        <w:t>avec une expérience de liste, évalué les valeurs universalistes avec une expérience de donation, et simulé les effets de l'inclusion de politiques mondiales dans un programme politique sur les intentions de vote avec des analyses conjointes.</w:t>
      </w:r>
    </w:p>
    <w:p w:rsidR="000C27B7" w:rsidRPr="007F2E79" w:rsidRDefault="000C27B7">
      <w:pPr>
        <w:widowControl w:val="0"/>
        <w:pBdr>
          <w:top w:val="nil"/>
          <w:left w:val="nil"/>
          <w:bottom w:val="nil"/>
          <w:right w:val="nil"/>
          <w:between w:val="nil"/>
        </w:pBdr>
        <w:spacing w:line="215" w:lineRule="auto"/>
        <w:rPr>
          <w:rFonts w:ascii="Arial" w:eastAsia="Arial" w:hAnsi="Arial" w:cs="Arial"/>
          <w:color w:val="000000"/>
          <w:sz w:val="16"/>
          <w:szCs w:val="16"/>
          <w:lang w:val="fr-FR"/>
        </w:rPr>
      </w:pP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L'enquête mon</w:t>
      </w:r>
      <w:r w:rsidRPr="007F2E79">
        <w:rPr>
          <w:rFonts w:ascii="Arial" w:eastAsia="Arial" w:hAnsi="Arial" w:cs="Arial"/>
          <w:color w:val="000000"/>
          <w:sz w:val="16"/>
          <w:szCs w:val="16"/>
          <w:lang w:val="fr-FR"/>
        </w:rPr>
        <w:t xml:space="preserve">diale révèle que 85 % des personnes pensent que les politiques climatiques devraient être mises en œuvre </w:t>
      </w:r>
      <w:r w:rsidRPr="007F2E79">
        <w:rPr>
          <w:rFonts w:ascii="Arial" w:eastAsia="Arial" w:hAnsi="Arial" w:cs="Arial"/>
          <w:sz w:val="16"/>
          <w:szCs w:val="16"/>
          <w:lang w:val="fr-FR"/>
        </w:rPr>
        <w:t xml:space="preserve">à l’échelle </w:t>
      </w:r>
      <w:r w:rsidRPr="007F2E79">
        <w:rPr>
          <w:rFonts w:ascii="Arial" w:eastAsia="Arial" w:hAnsi="Arial" w:cs="Arial"/>
          <w:color w:val="000000"/>
          <w:sz w:val="16"/>
          <w:szCs w:val="16"/>
          <w:lang w:val="fr-FR"/>
        </w:rPr>
        <w:t xml:space="preserve">mondiale (figure 1a). Le soutien en faveur d'un système mondial d'échange de quotas d'émission est </w:t>
      </w:r>
      <w:r w:rsidRPr="007F2E79">
        <w:rPr>
          <w:rFonts w:ascii="Arial" w:eastAsia="Arial" w:hAnsi="Arial" w:cs="Arial"/>
          <w:sz w:val="16"/>
          <w:szCs w:val="16"/>
          <w:lang w:val="fr-FR"/>
        </w:rPr>
        <w:t xml:space="preserve">tout aussi </w:t>
      </w:r>
      <w:r w:rsidRPr="007F2E79">
        <w:rPr>
          <w:rFonts w:ascii="Arial" w:eastAsia="Arial" w:hAnsi="Arial" w:cs="Arial"/>
          <w:color w:val="000000"/>
          <w:sz w:val="16"/>
          <w:szCs w:val="16"/>
          <w:lang w:val="fr-FR"/>
        </w:rPr>
        <w:t>élevé, et il existe un consen</w:t>
      </w:r>
      <w:r w:rsidRPr="007F2E79">
        <w:rPr>
          <w:rFonts w:ascii="Arial" w:eastAsia="Arial" w:hAnsi="Arial" w:cs="Arial"/>
          <w:color w:val="000000"/>
          <w:sz w:val="16"/>
          <w:szCs w:val="16"/>
          <w:lang w:val="fr-FR"/>
        </w:rPr>
        <w:t xml:space="preserve">sus sur </w:t>
      </w:r>
      <w:r w:rsidRPr="007F2E79">
        <w:rPr>
          <w:rFonts w:ascii="Arial" w:eastAsia="Arial" w:hAnsi="Arial" w:cs="Arial"/>
          <w:sz w:val="16"/>
          <w:szCs w:val="16"/>
          <w:lang w:val="fr-FR"/>
        </w:rPr>
        <w:t>le fait d’allouer les</w:t>
      </w:r>
      <w:r w:rsidRPr="007F2E79">
        <w:rPr>
          <w:rFonts w:ascii="Arial" w:eastAsia="Arial" w:hAnsi="Arial" w:cs="Arial"/>
          <w:color w:val="000000"/>
          <w:sz w:val="16"/>
          <w:szCs w:val="16"/>
          <w:lang w:val="fr-FR"/>
        </w:rPr>
        <w:t xml:space="preserve"> droits d'émission de manière éga</w:t>
      </w:r>
      <w:r w:rsidRPr="007F2E79">
        <w:rPr>
          <w:rFonts w:ascii="Arial" w:eastAsia="Arial" w:hAnsi="Arial" w:cs="Arial"/>
          <w:sz w:val="16"/>
          <w:szCs w:val="16"/>
          <w:lang w:val="fr-FR"/>
        </w:rPr>
        <w:t>litaire</w:t>
      </w:r>
      <w:r w:rsidRPr="007F2E79">
        <w:rPr>
          <w:rFonts w:ascii="Arial" w:eastAsia="Arial" w:hAnsi="Arial" w:cs="Arial"/>
          <w:color w:val="000000"/>
          <w:sz w:val="16"/>
          <w:szCs w:val="16"/>
          <w:lang w:val="fr-FR"/>
        </w:rPr>
        <w:t xml:space="preserve"> par habitant, ce qui correspond au </w:t>
      </w:r>
      <w:r w:rsidRPr="007F2E79">
        <w:rPr>
          <w:rFonts w:ascii="Arial" w:eastAsia="Arial" w:hAnsi="Arial" w:cs="Arial"/>
          <w:sz w:val="16"/>
          <w:szCs w:val="16"/>
          <w:lang w:val="fr-FR"/>
        </w:rPr>
        <w:t>PMC</w:t>
      </w:r>
      <w:r w:rsidRPr="007F2E79">
        <w:rPr>
          <w:rFonts w:ascii="Arial" w:eastAsia="Arial" w:hAnsi="Arial" w:cs="Arial"/>
          <w:color w:val="000000"/>
          <w:sz w:val="16"/>
          <w:szCs w:val="16"/>
          <w:lang w:val="fr-FR"/>
        </w:rPr>
        <w:t xml:space="preserve">. </w:t>
      </w:r>
    </w:p>
    <w:p w:rsidR="000C27B7" w:rsidRPr="007F2E79" w:rsidRDefault="000C27B7">
      <w:pPr>
        <w:widowControl w:val="0"/>
        <w:pBdr>
          <w:top w:val="nil"/>
          <w:left w:val="nil"/>
          <w:bottom w:val="nil"/>
          <w:right w:val="nil"/>
          <w:between w:val="nil"/>
        </w:pBdr>
        <w:spacing w:line="215" w:lineRule="auto"/>
        <w:rPr>
          <w:rFonts w:ascii="Arial" w:eastAsia="Arial" w:hAnsi="Arial" w:cs="Arial"/>
          <w:color w:val="000000"/>
          <w:sz w:val="16"/>
          <w:szCs w:val="16"/>
          <w:lang w:val="fr-FR"/>
        </w:rPr>
      </w:pP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Dans les enquêtes menées dans les pays occidentaux, nous avons veillé à ce que les personnes interrogées comprennent le coût net d</w:t>
      </w:r>
      <w:r w:rsidRPr="007F2E79">
        <w:rPr>
          <w:rFonts w:ascii="Arial" w:eastAsia="Arial" w:hAnsi="Arial" w:cs="Arial"/>
          <w:sz w:val="16"/>
          <w:szCs w:val="16"/>
          <w:lang w:val="fr-FR"/>
        </w:rPr>
        <w:t xml:space="preserve">u PMC </w:t>
      </w:r>
      <w:r w:rsidRPr="007F2E79">
        <w:rPr>
          <w:rFonts w:ascii="Arial" w:eastAsia="Arial" w:hAnsi="Arial" w:cs="Arial"/>
          <w:color w:val="000000"/>
          <w:sz w:val="16"/>
          <w:szCs w:val="16"/>
          <w:lang w:val="fr-FR"/>
        </w:rPr>
        <w:t>(par exe</w:t>
      </w:r>
      <w:r w:rsidRPr="007F2E79">
        <w:rPr>
          <w:rFonts w:ascii="Arial" w:eastAsia="Arial" w:hAnsi="Arial" w:cs="Arial"/>
          <w:color w:val="000000"/>
          <w:sz w:val="16"/>
          <w:szCs w:val="16"/>
          <w:lang w:val="fr-FR"/>
        </w:rPr>
        <w:t xml:space="preserve">mple, 85 dollars par mois pour un Américain moyen, </w:t>
      </w:r>
      <w:r w:rsidRPr="007F2E79">
        <w:rPr>
          <w:rFonts w:ascii="Arial" w:eastAsia="Arial" w:hAnsi="Arial" w:cs="Arial"/>
          <w:sz w:val="16"/>
          <w:szCs w:val="16"/>
          <w:lang w:val="fr-FR"/>
        </w:rPr>
        <w:t>10 euros pour un Français</w:t>
      </w:r>
      <w:r w:rsidRPr="007F2E79">
        <w:rPr>
          <w:rFonts w:ascii="Arial" w:eastAsia="Arial" w:hAnsi="Arial" w:cs="Arial"/>
          <w:color w:val="000000"/>
          <w:sz w:val="16"/>
          <w:szCs w:val="16"/>
          <w:lang w:val="fr-FR"/>
        </w:rPr>
        <w:t>). Néanmoins, 76 % des Européens et 54 % des Américains soutiennent l</w:t>
      </w:r>
      <w:r w:rsidRPr="007F2E79">
        <w:rPr>
          <w:rFonts w:ascii="Arial" w:eastAsia="Arial" w:hAnsi="Arial" w:cs="Arial"/>
          <w:sz w:val="16"/>
          <w:szCs w:val="16"/>
          <w:lang w:val="fr-FR"/>
        </w:rPr>
        <w:t>e PMC</w:t>
      </w:r>
      <w:r w:rsidRPr="007F2E79">
        <w:rPr>
          <w:rFonts w:ascii="Arial" w:eastAsia="Arial" w:hAnsi="Arial" w:cs="Arial"/>
          <w:color w:val="000000"/>
          <w:sz w:val="16"/>
          <w:szCs w:val="16"/>
          <w:lang w:val="fr-FR"/>
        </w:rPr>
        <w:t xml:space="preserve">. </w:t>
      </w:r>
    </w:p>
    <w:p w:rsidR="000C27B7" w:rsidRPr="007F2E79" w:rsidRDefault="000C27B7">
      <w:pPr>
        <w:widowControl w:val="0"/>
        <w:pBdr>
          <w:top w:val="nil"/>
          <w:left w:val="nil"/>
          <w:bottom w:val="nil"/>
          <w:right w:val="nil"/>
          <w:between w:val="nil"/>
        </w:pBdr>
        <w:spacing w:line="215" w:lineRule="auto"/>
        <w:rPr>
          <w:rFonts w:ascii="Arial" w:eastAsia="Arial" w:hAnsi="Arial" w:cs="Arial"/>
          <w:color w:val="000000"/>
          <w:sz w:val="16"/>
          <w:szCs w:val="16"/>
          <w:lang w:val="fr-FR"/>
        </w:rPr>
      </w:pPr>
    </w:p>
    <w:p w:rsidR="000C27B7" w:rsidRPr="007F2E79" w:rsidRDefault="007F2E79">
      <w:pPr>
        <w:widowControl w:val="0"/>
        <w:pBdr>
          <w:top w:val="nil"/>
          <w:left w:val="nil"/>
          <w:bottom w:val="nil"/>
          <w:right w:val="nil"/>
          <w:between w:val="nil"/>
        </w:pBdr>
        <w:spacing w:line="215" w:lineRule="auto"/>
        <w:rPr>
          <w:rFonts w:ascii="Arial" w:eastAsia="Arial" w:hAnsi="Arial" w:cs="Arial"/>
          <w:sz w:val="16"/>
          <w:szCs w:val="16"/>
          <w:lang w:val="fr-FR"/>
        </w:rPr>
      </w:pPr>
      <w:r w:rsidRPr="007F2E79">
        <w:rPr>
          <w:rFonts w:ascii="Arial" w:eastAsia="Arial" w:hAnsi="Arial" w:cs="Arial"/>
          <w:color w:val="000000"/>
          <w:sz w:val="16"/>
          <w:szCs w:val="16"/>
          <w:lang w:val="fr-FR"/>
        </w:rPr>
        <w:t xml:space="preserve">D'autres politiques de redistribution mondiale </w:t>
      </w:r>
      <w:r w:rsidRPr="007F2E79">
        <w:rPr>
          <w:rFonts w:ascii="Arial" w:eastAsia="Arial" w:hAnsi="Arial" w:cs="Arial"/>
          <w:sz w:val="16"/>
          <w:szCs w:val="16"/>
          <w:lang w:val="fr-FR"/>
        </w:rPr>
        <w:t>bénéficient également d'un large soutien</w:t>
      </w:r>
      <w:r w:rsidRPr="007F2E79">
        <w:rPr>
          <w:rFonts w:ascii="Arial" w:eastAsia="Arial" w:hAnsi="Arial" w:cs="Arial"/>
          <w:color w:val="000000"/>
          <w:sz w:val="16"/>
          <w:szCs w:val="16"/>
          <w:lang w:val="fr-FR"/>
        </w:rPr>
        <w:t xml:space="preserve">, telles qu'un impôt mondial sur les millionnaires qui financerait les pays à </w:t>
      </w:r>
      <w:r w:rsidRPr="007F2E79">
        <w:rPr>
          <w:rFonts w:ascii="Arial" w:eastAsia="Arial" w:hAnsi="Arial" w:cs="Arial"/>
          <w:sz w:val="16"/>
          <w:szCs w:val="16"/>
          <w:lang w:val="fr-FR"/>
        </w:rPr>
        <w:t xml:space="preserve">bas </w:t>
      </w:r>
      <w:r w:rsidRPr="007F2E79">
        <w:rPr>
          <w:rFonts w:ascii="Arial" w:eastAsia="Arial" w:hAnsi="Arial" w:cs="Arial"/>
          <w:color w:val="000000"/>
          <w:sz w:val="16"/>
          <w:szCs w:val="16"/>
          <w:lang w:val="fr-FR"/>
        </w:rPr>
        <w:t>revenus</w:t>
      </w:r>
      <w:r w:rsidRPr="007F2E79">
        <w:rPr>
          <w:rFonts w:ascii="Arial" w:eastAsia="Arial" w:hAnsi="Arial" w:cs="Arial"/>
          <w:sz w:val="16"/>
          <w:szCs w:val="16"/>
          <w:lang w:val="fr-FR"/>
        </w:rPr>
        <w:t xml:space="preserve"> </w:t>
      </w:r>
      <w:r w:rsidRPr="007F2E79">
        <w:rPr>
          <w:rFonts w:ascii="Arial" w:eastAsia="Arial" w:hAnsi="Arial" w:cs="Arial"/>
          <w:color w:val="000000"/>
          <w:sz w:val="16"/>
          <w:szCs w:val="16"/>
          <w:lang w:val="fr-FR"/>
        </w:rPr>
        <w:t xml:space="preserve">(69 % de soutien aux États-Unis, 84 % en Europe). Lorsqu'on leur demande quelle part des recettes d'un tel impôt devrait être affectée aux </w:t>
      </w:r>
      <w:r w:rsidRPr="007F2E79">
        <w:rPr>
          <w:rFonts w:ascii="Arial" w:eastAsia="Arial" w:hAnsi="Arial" w:cs="Arial"/>
          <w:color w:val="000000"/>
          <w:sz w:val="16"/>
          <w:szCs w:val="16"/>
          <w:lang w:val="fr-FR"/>
        </w:rPr>
        <w:t xml:space="preserve">pays à </w:t>
      </w:r>
      <w:r w:rsidRPr="007F2E79">
        <w:rPr>
          <w:rFonts w:ascii="Arial" w:eastAsia="Arial" w:hAnsi="Arial" w:cs="Arial"/>
          <w:sz w:val="16"/>
          <w:szCs w:val="16"/>
          <w:lang w:val="fr-FR"/>
        </w:rPr>
        <w:t xml:space="preserve">bas </w:t>
      </w:r>
      <w:r w:rsidRPr="007F2E79">
        <w:rPr>
          <w:rFonts w:ascii="Arial" w:eastAsia="Arial" w:hAnsi="Arial" w:cs="Arial"/>
          <w:color w:val="000000"/>
          <w:sz w:val="16"/>
          <w:szCs w:val="16"/>
          <w:lang w:val="fr-FR"/>
        </w:rPr>
        <w:t>revenus plutôt q</w:t>
      </w:r>
      <w:r w:rsidRPr="007F2E79">
        <w:rPr>
          <w:rFonts w:ascii="Arial" w:eastAsia="Arial" w:hAnsi="Arial" w:cs="Arial"/>
          <w:color w:val="000000"/>
          <w:sz w:val="16"/>
          <w:szCs w:val="16"/>
          <w:lang w:val="fr-FR"/>
        </w:rPr>
        <w:t xml:space="preserve">u'au financement de la santé et de l'éducation au niveau national, les répondants préfèrent en moyenne qu'un tiers des recettes soit affecté aux pays à </w:t>
      </w:r>
      <w:r w:rsidRPr="007F2E79">
        <w:rPr>
          <w:rFonts w:ascii="Arial" w:eastAsia="Arial" w:hAnsi="Arial" w:cs="Arial"/>
          <w:sz w:val="16"/>
          <w:szCs w:val="16"/>
          <w:lang w:val="fr-FR"/>
        </w:rPr>
        <w:t>bas</w:t>
      </w:r>
      <w:r w:rsidRPr="007F2E79">
        <w:rPr>
          <w:rFonts w:ascii="Arial" w:eastAsia="Arial" w:hAnsi="Arial" w:cs="Arial"/>
          <w:color w:val="000000"/>
          <w:sz w:val="16"/>
          <w:szCs w:val="16"/>
          <w:lang w:val="fr-FR"/>
        </w:rPr>
        <w:t xml:space="preserve"> revenus. Lorsqu'on leur demande </w:t>
      </w:r>
      <w:r w:rsidRPr="007F2E79">
        <w:rPr>
          <w:rFonts w:ascii="Arial" w:eastAsia="Arial" w:hAnsi="Arial" w:cs="Arial"/>
          <w:sz w:val="16"/>
          <w:szCs w:val="16"/>
          <w:lang w:val="fr-FR"/>
        </w:rPr>
        <w:t>leur montant préféré</w:t>
      </w:r>
      <w:r w:rsidRPr="007F2E79">
        <w:rPr>
          <w:rFonts w:ascii="Arial" w:eastAsia="Arial" w:hAnsi="Arial" w:cs="Arial"/>
          <w:color w:val="000000"/>
          <w:sz w:val="16"/>
          <w:szCs w:val="16"/>
          <w:lang w:val="fr-FR"/>
        </w:rPr>
        <w:t xml:space="preserve"> </w:t>
      </w:r>
      <w:r w:rsidRPr="007F2E79">
        <w:rPr>
          <w:rFonts w:ascii="Arial" w:eastAsia="Arial" w:hAnsi="Arial" w:cs="Arial"/>
          <w:sz w:val="16"/>
          <w:szCs w:val="16"/>
          <w:lang w:val="fr-FR"/>
        </w:rPr>
        <w:t>pour l</w:t>
      </w:r>
      <w:r w:rsidRPr="007F2E79">
        <w:rPr>
          <w:rFonts w:ascii="Arial" w:eastAsia="Arial" w:hAnsi="Arial" w:cs="Arial"/>
          <w:color w:val="000000"/>
          <w:sz w:val="16"/>
          <w:szCs w:val="16"/>
          <w:lang w:val="fr-FR"/>
        </w:rPr>
        <w:t xml:space="preserve">'aide </w:t>
      </w:r>
      <w:r w:rsidRPr="007F2E79">
        <w:rPr>
          <w:rFonts w:ascii="Arial" w:eastAsia="Arial" w:hAnsi="Arial" w:cs="Arial"/>
          <w:sz w:val="16"/>
          <w:szCs w:val="16"/>
          <w:lang w:val="fr-FR"/>
        </w:rPr>
        <w:t>au développement</w:t>
      </w:r>
      <w:r w:rsidRPr="007F2E79">
        <w:rPr>
          <w:rFonts w:ascii="Arial" w:eastAsia="Arial" w:hAnsi="Arial" w:cs="Arial"/>
          <w:color w:val="000000"/>
          <w:sz w:val="16"/>
          <w:szCs w:val="16"/>
          <w:lang w:val="fr-FR"/>
        </w:rPr>
        <w:t>, la plupart des ré</w:t>
      </w:r>
      <w:r w:rsidRPr="007F2E79">
        <w:rPr>
          <w:rFonts w:ascii="Arial" w:eastAsia="Arial" w:hAnsi="Arial" w:cs="Arial"/>
          <w:color w:val="000000"/>
          <w:sz w:val="16"/>
          <w:szCs w:val="16"/>
          <w:lang w:val="fr-FR"/>
        </w:rPr>
        <w:t>pondants qui ont appris le montant réel choisissent une fourchette au moins aussi élevée que le montant réel, et la plupart de ceux qui n'ont pas cette information choisissent une fourchette au moins aussi élevée que leur perception. Une autre question con</w:t>
      </w:r>
      <w:r w:rsidRPr="007F2E79">
        <w:rPr>
          <w:rFonts w:ascii="Arial" w:eastAsia="Arial" w:hAnsi="Arial" w:cs="Arial"/>
          <w:color w:val="000000"/>
          <w:sz w:val="16"/>
          <w:szCs w:val="16"/>
          <w:lang w:val="fr-FR"/>
        </w:rPr>
        <w:t xml:space="preserve">firme que </w:t>
      </w:r>
      <w:r w:rsidRPr="007F2E79">
        <w:rPr>
          <w:rFonts w:ascii="Arial" w:eastAsia="Arial" w:hAnsi="Arial" w:cs="Arial"/>
          <w:sz w:val="16"/>
          <w:szCs w:val="16"/>
          <w:lang w:val="fr-FR"/>
        </w:rPr>
        <w:t>d</w:t>
      </w:r>
      <w:r w:rsidRPr="007F2E79">
        <w:rPr>
          <w:rFonts w:ascii="Arial" w:eastAsia="Arial" w:hAnsi="Arial" w:cs="Arial"/>
          <w:color w:val="000000"/>
          <w:sz w:val="16"/>
          <w:szCs w:val="16"/>
          <w:lang w:val="fr-FR"/>
        </w:rPr>
        <w:t xml:space="preserve">es majorités sont prêtes à augmenter l'aide </w:t>
      </w:r>
      <w:r w:rsidRPr="007F2E79">
        <w:rPr>
          <w:rFonts w:ascii="Arial" w:eastAsia="Arial" w:hAnsi="Arial" w:cs="Arial"/>
          <w:sz w:val="16"/>
          <w:szCs w:val="16"/>
          <w:lang w:val="fr-FR"/>
        </w:rPr>
        <w:t xml:space="preserve">au développement </w:t>
      </w:r>
      <w:r w:rsidRPr="007F2E79">
        <w:rPr>
          <w:rFonts w:ascii="Arial" w:eastAsia="Arial" w:hAnsi="Arial" w:cs="Arial"/>
          <w:color w:val="000000"/>
          <w:sz w:val="16"/>
          <w:szCs w:val="16"/>
          <w:lang w:val="fr-FR"/>
        </w:rPr>
        <w:t xml:space="preserve">(Fig. 1b), mais seulement si certaines conditions sont remplies, comme la garantie que l'aide est bien dépensée et que </w:t>
      </w:r>
      <w:r w:rsidRPr="007F2E79">
        <w:rPr>
          <w:rFonts w:ascii="Arial" w:eastAsia="Arial" w:hAnsi="Arial" w:cs="Arial"/>
          <w:sz w:val="16"/>
          <w:szCs w:val="16"/>
          <w:lang w:val="fr-FR"/>
        </w:rPr>
        <w:t xml:space="preserve">les </w:t>
      </w:r>
      <w:r w:rsidRPr="007F2E79">
        <w:rPr>
          <w:rFonts w:ascii="Arial" w:eastAsia="Arial" w:hAnsi="Arial" w:cs="Arial"/>
          <w:color w:val="000000"/>
          <w:sz w:val="16"/>
          <w:szCs w:val="16"/>
          <w:lang w:val="fr-FR"/>
        </w:rPr>
        <w:t>autres pays à hauts revenu</w:t>
      </w:r>
      <w:r w:rsidRPr="007F2E79">
        <w:rPr>
          <w:rFonts w:ascii="Arial" w:eastAsia="Arial" w:hAnsi="Arial" w:cs="Arial"/>
          <w:sz w:val="16"/>
          <w:szCs w:val="16"/>
          <w:lang w:val="fr-FR"/>
        </w:rPr>
        <w:t>s</w:t>
      </w:r>
      <w:r w:rsidRPr="007F2E79">
        <w:rPr>
          <w:rFonts w:ascii="Arial" w:eastAsia="Arial" w:hAnsi="Arial" w:cs="Arial"/>
          <w:color w:val="000000"/>
          <w:sz w:val="16"/>
          <w:szCs w:val="16"/>
          <w:lang w:val="fr-FR"/>
        </w:rPr>
        <w:t xml:space="preserve"> augmentent également leurs contri</w:t>
      </w:r>
      <w:r w:rsidRPr="007F2E79">
        <w:rPr>
          <w:rFonts w:ascii="Arial" w:eastAsia="Arial" w:hAnsi="Arial" w:cs="Arial"/>
          <w:color w:val="000000"/>
          <w:sz w:val="16"/>
          <w:szCs w:val="16"/>
          <w:lang w:val="fr-FR"/>
        </w:rPr>
        <w:t xml:space="preserve">butions. </w:t>
      </w:r>
    </w:p>
    <w:p w:rsidR="000C27B7" w:rsidRPr="007F2E79" w:rsidRDefault="000C27B7">
      <w:pPr>
        <w:widowControl w:val="0"/>
        <w:pBdr>
          <w:top w:val="nil"/>
          <w:left w:val="nil"/>
          <w:bottom w:val="nil"/>
          <w:right w:val="nil"/>
          <w:between w:val="nil"/>
        </w:pBdr>
        <w:spacing w:line="215" w:lineRule="auto"/>
        <w:rPr>
          <w:rFonts w:ascii="Arial" w:eastAsia="Arial" w:hAnsi="Arial" w:cs="Arial"/>
          <w:sz w:val="16"/>
          <w:szCs w:val="16"/>
          <w:lang w:val="fr-FR"/>
        </w:rPr>
      </w:pP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La solidité du soutien aux politiques mondiales est confirmée par nos expériences. Une expérience de liste ne montre aucun</w:t>
      </w:r>
      <w:r w:rsidRPr="007F2E79">
        <w:rPr>
          <w:rFonts w:ascii="Arial" w:eastAsia="Arial" w:hAnsi="Arial" w:cs="Arial"/>
          <w:sz w:val="16"/>
          <w:szCs w:val="16"/>
          <w:lang w:val="fr-FR"/>
        </w:rPr>
        <w:t xml:space="preserve"> signe </w:t>
      </w:r>
      <w:r w:rsidRPr="007F2E79">
        <w:rPr>
          <w:rFonts w:ascii="Arial" w:eastAsia="Arial" w:hAnsi="Arial" w:cs="Arial"/>
          <w:color w:val="000000"/>
          <w:sz w:val="16"/>
          <w:szCs w:val="16"/>
          <w:lang w:val="fr-FR"/>
        </w:rPr>
        <w:t>que les gens exagéreraient leur soutien pour des raisons de désirabilité sociale. Une expérience dans laquelle les p</w:t>
      </w:r>
      <w:r w:rsidRPr="007F2E79">
        <w:rPr>
          <w:rFonts w:ascii="Arial" w:eastAsia="Arial" w:hAnsi="Arial" w:cs="Arial"/>
          <w:color w:val="000000"/>
          <w:sz w:val="16"/>
          <w:szCs w:val="16"/>
          <w:lang w:val="fr-FR"/>
        </w:rPr>
        <w:t xml:space="preserve">ersonnes interrogées pouvaient faire un don à une personne dans le besoin montre que les Européens et les Américains qui ont voté pour Joe </w:t>
      </w:r>
      <w:proofErr w:type="spellStart"/>
      <w:r w:rsidRPr="007F2E79">
        <w:rPr>
          <w:rFonts w:ascii="Arial" w:eastAsia="Arial" w:hAnsi="Arial" w:cs="Arial"/>
          <w:color w:val="000000"/>
          <w:sz w:val="16"/>
          <w:szCs w:val="16"/>
          <w:lang w:val="fr-FR"/>
        </w:rPr>
        <w:t>Biden</w:t>
      </w:r>
      <w:proofErr w:type="spellEnd"/>
      <w:r w:rsidRPr="007F2E79">
        <w:rPr>
          <w:rFonts w:ascii="Arial" w:eastAsia="Arial" w:hAnsi="Arial" w:cs="Arial"/>
          <w:color w:val="000000"/>
          <w:sz w:val="16"/>
          <w:szCs w:val="16"/>
          <w:lang w:val="fr-FR"/>
        </w:rPr>
        <w:t xml:space="preserve"> donnent autant lorsque le bénéficiaire est un Africain plutôt qu'un concitoyen, alors que les électeurs de </w:t>
      </w:r>
      <w:proofErr w:type="spellStart"/>
      <w:r w:rsidRPr="007F2E79">
        <w:rPr>
          <w:rFonts w:ascii="Arial" w:eastAsia="Arial" w:hAnsi="Arial" w:cs="Arial"/>
          <w:color w:val="000000"/>
          <w:sz w:val="16"/>
          <w:szCs w:val="16"/>
          <w:lang w:val="fr-FR"/>
        </w:rPr>
        <w:t>Trum</w:t>
      </w:r>
      <w:r w:rsidRPr="007F2E79">
        <w:rPr>
          <w:rFonts w:ascii="Arial" w:eastAsia="Arial" w:hAnsi="Arial" w:cs="Arial"/>
          <w:color w:val="000000"/>
          <w:sz w:val="16"/>
          <w:szCs w:val="16"/>
          <w:lang w:val="fr-FR"/>
        </w:rPr>
        <w:t>p</w:t>
      </w:r>
      <w:proofErr w:type="spellEnd"/>
      <w:r w:rsidRPr="007F2E79">
        <w:rPr>
          <w:rFonts w:ascii="Arial" w:eastAsia="Arial" w:hAnsi="Arial" w:cs="Arial"/>
          <w:color w:val="000000"/>
          <w:sz w:val="16"/>
          <w:szCs w:val="16"/>
          <w:lang w:val="fr-FR"/>
        </w:rPr>
        <w:t xml:space="preserve"> donnent moins. Les analyses conjointes montrent qu'un programme politique a plus de chances d'être préféré s'il inclut le </w:t>
      </w:r>
      <w:r w:rsidRPr="007F2E79">
        <w:rPr>
          <w:rFonts w:ascii="Arial" w:eastAsia="Arial" w:hAnsi="Arial" w:cs="Arial"/>
          <w:sz w:val="16"/>
          <w:szCs w:val="16"/>
          <w:lang w:val="fr-FR"/>
        </w:rPr>
        <w:t xml:space="preserve">PMC </w:t>
      </w:r>
      <w:r w:rsidRPr="007F2E79">
        <w:rPr>
          <w:rFonts w:ascii="Arial" w:eastAsia="Arial" w:hAnsi="Arial" w:cs="Arial"/>
          <w:color w:val="000000"/>
          <w:sz w:val="16"/>
          <w:szCs w:val="16"/>
          <w:lang w:val="fr-FR"/>
        </w:rPr>
        <w:t xml:space="preserve">ou un impôt mondial sur les millionnaires, et que les politiques mondiales sont classées </w:t>
      </w:r>
      <w:r w:rsidRPr="007F2E79">
        <w:rPr>
          <w:rFonts w:ascii="Arial" w:eastAsia="Arial" w:hAnsi="Arial" w:cs="Arial"/>
          <w:sz w:val="16"/>
          <w:szCs w:val="16"/>
          <w:lang w:val="fr-FR"/>
        </w:rPr>
        <w:t>parmi l</w:t>
      </w:r>
      <w:r w:rsidRPr="007F2E79">
        <w:rPr>
          <w:rFonts w:ascii="Arial" w:eastAsia="Arial" w:hAnsi="Arial" w:cs="Arial"/>
          <w:color w:val="000000"/>
          <w:sz w:val="16"/>
          <w:szCs w:val="16"/>
          <w:lang w:val="fr-FR"/>
        </w:rPr>
        <w:t>es priorités politiques. Nos exp</w:t>
      </w:r>
      <w:r w:rsidRPr="007F2E79">
        <w:rPr>
          <w:rFonts w:ascii="Arial" w:eastAsia="Arial" w:hAnsi="Arial" w:cs="Arial"/>
          <w:color w:val="000000"/>
          <w:sz w:val="16"/>
          <w:szCs w:val="16"/>
          <w:lang w:val="fr-FR"/>
        </w:rPr>
        <w:t xml:space="preserve">ériences aléatoires montrent également qu'un candidat ne perdrait pas d'intentions de vote en soutenant le </w:t>
      </w:r>
      <w:r w:rsidRPr="007F2E79">
        <w:rPr>
          <w:rFonts w:ascii="Arial" w:eastAsia="Arial" w:hAnsi="Arial" w:cs="Arial"/>
          <w:sz w:val="16"/>
          <w:szCs w:val="16"/>
          <w:lang w:val="fr-FR"/>
        </w:rPr>
        <w:t>PMC</w:t>
      </w:r>
      <w:r w:rsidRPr="007F2E79">
        <w:rPr>
          <w:rFonts w:ascii="Arial" w:eastAsia="Arial" w:hAnsi="Arial" w:cs="Arial"/>
          <w:color w:val="000000"/>
          <w:sz w:val="16"/>
          <w:szCs w:val="16"/>
          <w:lang w:val="fr-FR"/>
        </w:rPr>
        <w:t>, et pourrait même gagner jusqu'à 11 points en France.</w:t>
      </w:r>
    </w:p>
    <w:p w:rsidR="000C27B7" w:rsidRPr="007F2E79" w:rsidRDefault="007F2E79">
      <w:pPr>
        <w:widowControl w:val="0"/>
        <w:pBdr>
          <w:top w:val="single" w:sz="4" w:space="11" w:color="000000"/>
          <w:left w:val="nil"/>
          <w:bottom w:val="nil"/>
          <w:right w:val="nil"/>
          <w:between w:val="nil"/>
        </w:pBdr>
        <w:spacing w:before="443" w:after="113" w:line="288" w:lineRule="auto"/>
        <w:rPr>
          <w:rFonts w:ascii="Libre Franklin Medium" w:eastAsia="Libre Franklin Medium" w:hAnsi="Libre Franklin Medium" w:cs="Libre Franklin Medium"/>
          <w:b/>
          <w:color w:val="000000"/>
          <w:sz w:val="25"/>
          <w:szCs w:val="25"/>
          <w:lang w:val="fr-FR"/>
        </w:rPr>
      </w:pPr>
      <w:r w:rsidRPr="007F2E79">
        <w:rPr>
          <w:rFonts w:ascii="Libre Franklin Medium" w:eastAsia="Libre Franklin Medium" w:hAnsi="Libre Franklin Medium" w:cs="Libre Franklin Medium"/>
          <w:b/>
          <w:color w:val="000000"/>
          <w:sz w:val="25"/>
          <w:szCs w:val="25"/>
          <w:lang w:val="fr-FR"/>
        </w:rPr>
        <w:t xml:space="preserve">SECTION 3 : Orientations futures </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Nos résultats suggèrent un potentiel inexploité de lutte contre les inégalités mondiales et le changement climatique par le biais d'une action internationale concertée.</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color w:val="000000"/>
          <w:sz w:val="16"/>
          <w:szCs w:val="16"/>
          <w:lang w:val="fr-FR"/>
        </w:rPr>
        <w:t>Bien que nous ayons utilisé des méthodes de pointe pour tester la solidité des préféren</w:t>
      </w:r>
      <w:r w:rsidRPr="007F2E79">
        <w:rPr>
          <w:rFonts w:ascii="Arial" w:eastAsia="Arial" w:hAnsi="Arial" w:cs="Arial"/>
          <w:color w:val="000000"/>
          <w:sz w:val="16"/>
          <w:szCs w:val="16"/>
          <w:lang w:val="fr-FR"/>
        </w:rPr>
        <w:t>ces déclarées, les attitudes elles-mêmes peuvent ne pas être cristallisées car la redistribution mondiale n'est pas un sujet important dans les discussions politiques. Par conséquent, les opinions p</w:t>
      </w:r>
      <w:r w:rsidRPr="007F2E79">
        <w:rPr>
          <w:rFonts w:ascii="Arial" w:eastAsia="Arial" w:hAnsi="Arial" w:cs="Arial"/>
          <w:sz w:val="16"/>
          <w:szCs w:val="16"/>
          <w:lang w:val="fr-FR"/>
        </w:rPr>
        <w:t>ourrai</w:t>
      </w:r>
      <w:r w:rsidRPr="007F2E79">
        <w:rPr>
          <w:rFonts w:ascii="Arial" w:eastAsia="Arial" w:hAnsi="Arial" w:cs="Arial"/>
          <w:color w:val="000000"/>
          <w:sz w:val="16"/>
          <w:szCs w:val="16"/>
          <w:lang w:val="fr-FR"/>
        </w:rPr>
        <w:t>ent changer une fois la question débattue publiqueme</w:t>
      </w:r>
      <w:r w:rsidRPr="007F2E79">
        <w:rPr>
          <w:rFonts w:ascii="Arial" w:eastAsia="Arial" w:hAnsi="Arial" w:cs="Arial"/>
          <w:color w:val="000000"/>
          <w:sz w:val="16"/>
          <w:szCs w:val="16"/>
          <w:lang w:val="fr-FR"/>
        </w:rPr>
        <w:t>nt.</w:t>
      </w:r>
    </w:p>
    <w:p w:rsidR="000C27B7" w:rsidRPr="007F2E79" w:rsidRDefault="007F2E79">
      <w:pPr>
        <w:widowControl w:val="0"/>
        <w:pBdr>
          <w:top w:val="nil"/>
          <w:left w:val="nil"/>
          <w:bottom w:val="nil"/>
          <w:right w:val="nil"/>
          <w:between w:val="nil"/>
        </w:pBdr>
        <w:spacing w:line="215" w:lineRule="auto"/>
        <w:rPr>
          <w:rFonts w:ascii="Arial" w:eastAsia="Arial" w:hAnsi="Arial" w:cs="Arial"/>
          <w:color w:val="000000"/>
          <w:sz w:val="16"/>
          <w:szCs w:val="16"/>
          <w:lang w:val="fr-FR"/>
        </w:rPr>
      </w:pPr>
      <w:r w:rsidRPr="007F2E79">
        <w:rPr>
          <w:rFonts w:ascii="Arial" w:eastAsia="Arial" w:hAnsi="Arial" w:cs="Arial"/>
          <w:sz w:val="16"/>
          <w:szCs w:val="16"/>
          <w:lang w:val="fr-FR"/>
        </w:rPr>
        <w:t>D</w:t>
      </w:r>
      <w:r w:rsidRPr="007F2E79">
        <w:rPr>
          <w:rFonts w:ascii="Arial" w:eastAsia="Arial" w:hAnsi="Arial" w:cs="Arial"/>
          <w:color w:val="000000"/>
          <w:sz w:val="16"/>
          <w:szCs w:val="16"/>
          <w:lang w:val="fr-FR"/>
        </w:rPr>
        <w:t>es recherches futures pourraient s'appuyer sur des entretiens qualitatifs pour découvrir comment les gens ressentent la solidarité mondiale et comment ils l'envisagent.</w:t>
      </w:r>
    </w:p>
    <w:p w:rsidR="000C27B7" w:rsidRPr="007F2E79" w:rsidRDefault="007F2E79">
      <w:pPr>
        <w:widowControl w:val="0"/>
        <w:pBdr>
          <w:top w:val="nil"/>
          <w:left w:val="nil"/>
          <w:bottom w:val="nil"/>
          <w:right w:val="nil"/>
          <w:between w:val="nil"/>
        </w:pBdr>
        <w:spacing w:before="215" w:line="215" w:lineRule="auto"/>
        <w:rPr>
          <w:rFonts w:ascii="Arial" w:eastAsia="Arial" w:hAnsi="Arial" w:cs="Arial"/>
          <w:color w:val="C00000"/>
          <w:sz w:val="16"/>
          <w:szCs w:val="16"/>
          <w:lang w:val="fr-FR"/>
        </w:rPr>
      </w:pPr>
      <w:r w:rsidRPr="007F2E79">
        <w:rPr>
          <w:rFonts w:ascii="Arial" w:eastAsia="Arial" w:hAnsi="Arial" w:cs="Arial"/>
          <w:b/>
          <w:color w:val="000000"/>
          <w:sz w:val="16"/>
          <w:szCs w:val="16"/>
          <w:lang w:val="fr-FR"/>
        </w:rPr>
        <w:t>Adrien Fabre</w:t>
      </w:r>
      <w:r w:rsidRPr="007F2E79">
        <w:rPr>
          <w:rFonts w:ascii="Arial" w:eastAsia="Arial" w:hAnsi="Arial" w:cs="Arial"/>
          <w:b/>
          <w:color w:val="000000"/>
          <w:sz w:val="16"/>
          <w:szCs w:val="16"/>
          <w:lang w:val="fr-FR"/>
        </w:rPr>
        <w:br/>
        <w:t>Centre International de Recherche sur l'Environnement et le Développe</w:t>
      </w:r>
      <w:r w:rsidRPr="007F2E79">
        <w:rPr>
          <w:rFonts w:ascii="Arial" w:eastAsia="Arial" w:hAnsi="Arial" w:cs="Arial"/>
          <w:b/>
          <w:color w:val="000000"/>
          <w:sz w:val="16"/>
          <w:szCs w:val="16"/>
          <w:lang w:val="fr-FR"/>
        </w:rPr>
        <w:t xml:space="preserve">ment (CIRED), Paris, France. </w:t>
      </w:r>
    </w:p>
    <w:p w:rsidR="000C27B7" w:rsidRPr="007F2E79" w:rsidRDefault="007F2E79" w:rsidP="007F2E79">
      <w:pPr>
        <w:widowControl w:val="0"/>
        <w:pBdr>
          <w:top w:val="nil"/>
          <w:left w:val="nil"/>
          <w:bottom w:val="single" w:sz="4" w:space="15" w:color="000000"/>
          <w:right w:val="nil"/>
          <w:between w:val="nil"/>
        </w:pBdr>
        <w:tabs>
          <w:tab w:val="left" w:pos="283"/>
        </w:tabs>
        <w:spacing w:before="360" w:after="113" w:line="255" w:lineRule="auto"/>
        <w:rPr>
          <w:rFonts w:ascii="Arial" w:eastAsia="Arial" w:hAnsi="Arial" w:cs="Arial"/>
          <w:b/>
          <w:sz w:val="15"/>
          <w:szCs w:val="15"/>
          <w:lang w:val="fr-FR"/>
        </w:rPr>
      </w:pPr>
      <w:r w:rsidRPr="007F2E79">
        <w:rPr>
          <w:lang w:val="fr-FR"/>
        </w:rPr>
        <w:br w:type="column"/>
      </w:r>
      <w:r>
        <w:rPr>
          <w:noProof/>
          <w:lang w:val="en-US"/>
        </w:rPr>
        <w:lastRenderedPageBreak/>
        <w:drawing>
          <wp:anchor distT="114300" distB="114300" distL="114300" distR="114300" simplePos="0" relativeHeight="251660288" behindDoc="0" locked="0" layoutInCell="1" hidden="0" allowOverlap="1">
            <wp:simplePos x="0" y="0"/>
            <wp:positionH relativeFrom="column">
              <wp:posOffset>-394970</wp:posOffset>
            </wp:positionH>
            <wp:positionV relativeFrom="paragraph">
              <wp:posOffset>-140970</wp:posOffset>
            </wp:positionV>
            <wp:extent cx="4900932" cy="2800986"/>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4900932" cy="2800986"/>
                    </a:xfrm>
                    <a:prstGeom prst="rect">
                      <a:avLst/>
                    </a:prstGeom>
                    <a:ln/>
                  </pic:spPr>
                </pic:pic>
              </a:graphicData>
            </a:graphic>
            <wp14:sizeRelH relativeFrom="margin">
              <wp14:pctWidth>0</wp14:pctWidth>
            </wp14:sizeRelH>
            <wp14:sizeRelV relativeFrom="margin">
              <wp14:pctHeight>0</wp14:pctHeight>
            </wp14:sizeRelV>
          </wp:anchor>
        </w:drawing>
      </w: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0C27B7" w:rsidRPr="007F2E79" w:rsidRDefault="000C27B7">
      <w:pPr>
        <w:widowControl w:val="0"/>
        <w:pBdr>
          <w:top w:val="nil"/>
          <w:left w:val="nil"/>
          <w:bottom w:val="nil"/>
          <w:right w:val="nil"/>
          <w:between w:val="nil"/>
        </w:pBdr>
        <w:tabs>
          <w:tab w:val="left" w:pos="283"/>
        </w:tabs>
        <w:spacing w:line="200" w:lineRule="auto"/>
        <w:rPr>
          <w:rFonts w:ascii="Arial" w:eastAsia="Arial" w:hAnsi="Arial" w:cs="Arial"/>
          <w:b/>
          <w:sz w:val="15"/>
          <w:szCs w:val="15"/>
          <w:lang w:val="fr-FR"/>
        </w:rPr>
      </w:pPr>
    </w:p>
    <w:p w:rsidR="007F2E79" w:rsidRDefault="007F2E79">
      <w:pPr>
        <w:widowControl w:val="0"/>
        <w:pBdr>
          <w:top w:val="nil"/>
          <w:left w:val="nil"/>
          <w:bottom w:val="nil"/>
          <w:right w:val="nil"/>
          <w:between w:val="nil"/>
        </w:pBdr>
        <w:tabs>
          <w:tab w:val="left" w:pos="283"/>
        </w:tabs>
        <w:spacing w:line="200" w:lineRule="auto"/>
        <w:rPr>
          <w:rFonts w:ascii="Arial" w:eastAsia="Arial" w:hAnsi="Arial" w:cs="Arial"/>
          <w:b/>
          <w:color w:val="000000"/>
          <w:sz w:val="15"/>
          <w:szCs w:val="15"/>
          <w:lang w:val="fr-FR"/>
        </w:rPr>
      </w:pPr>
    </w:p>
    <w:p w:rsidR="007F2E79" w:rsidRDefault="007F2E79">
      <w:pPr>
        <w:widowControl w:val="0"/>
        <w:pBdr>
          <w:top w:val="nil"/>
          <w:left w:val="nil"/>
          <w:bottom w:val="nil"/>
          <w:right w:val="nil"/>
          <w:between w:val="nil"/>
        </w:pBdr>
        <w:tabs>
          <w:tab w:val="left" w:pos="283"/>
        </w:tabs>
        <w:spacing w:line="200" w:lineRule="auto"/>
        <w:rPr>
          <w:rFonts w:ascii="Arial" w:eastAsia="Arial" w:hAnsi="Arial" w:cs="Arial"/>
          <w:b/>
          <w:color w:val="000000"/>
          <w:sz w:val="15"/>
          <w:szCs w:val="15"/>
          <w:lang w:val="fr-FR"/>
        </w:rPr>
      </w:pPr>
    </w:p>
    <w:p w:rsidR="000C27B7" w:rsidRPr="007F2E79" w:rsidRDefault="007F2E79">
      <w:pPr>
        <w:widowControl w:val="0"/>
        <w:pBdr>
          <w:top w:val="nil"/>
          <w:left w:val="nil"/>
          <w:bottom w:val="nil"/>
          <w:right w:val="nil"/>
          <w:between w:val="nil"/>
        </w:pBdr>
        <w:tabs>
          <w:tab w:val="left" w:pos="283"/>
        </w:tabs>
        <w:spacing w:line="200" w:lineRule="auto"/>
        <w:rPr>
          <w:rFonts w:ascii="Arial" w:eastAsia="Arial" w:hAnsi="Arial" w:cs="Arial"/>
          <w:color w:val="000000"/>
          <w:sz w:val="15"/>
          <w:szCs w:val="15"/>
          <w:lang w:val="fr-FR"/>
        </w:rPr>
      </w:pPr>
      <w:r w:rsidRPr="007F2E79">
        <w:rPr>
          <w:rFonts w:ascii="Arial" w:eastAsia="Arial" w:hAnsi="Arial" w:cs="Arial"/>
          <w:color w:val="A6A6A6"/>
          <w:sz w:val="16"/>
          <w:szCs w:val="16"/>
          <w:lang w:val="fr-FR"/>
        </w:rPr>
        <w:t xml:space="preserve"> </w:t>
      </w:r>
    </w:p>
    <w:p w:rsidR="000C27B7" w:rsidRPr="007F2E79" w:rsidRDefault="007F2E79">
      <w:pPr>
        <w:widowControl w:val="0"/>
        <w:pBdr>
          <w:top w:val="nil"/>
          <w:left w:val="nil"/>
          <w:bottom w:val="single" w:sz="4" w:space="15" w:color="000000"/>
          <w:right w:val="nil"/>
          <w:between w:val="nil"/>
        </w:pBdr>
        <w:tabs>
          <w:tab w:val="left" w:pos="283"/>
        </w:tabs>
        <w:spacing w:before="360" w:after="113" w:line="255" w:lineRule="auto"/>
        <w:rPr>
          <w:rFonts w:ascii="Arial" w:eastAsia="Arial" w:hAnsi="Arial" w:cs="Arial"/>
          <w:color w:val="000000"/>
          <w:sz w:val="15"/>
          <w:szCs w:val="15"/>
          <w:lang w:val="fr-FR"/>
        </w:rPr>
      </w:pPr>
      <w:r w:rsidRPr="007F2E79">
        <w:rPr>
          <w:rFonts w:ascii="Libre Franklin Medium" w:eastAsia="Libre Franklin Medium" w:hAnsi="Libre Franklin Medium" w:cs="Libre Franklin Medium"/>
          <w:smallCaps/>
          <w:noProof/>
          <w:color w:val="FF3F19"/>
          <w:sz w:val="30"/>
          <w:szCs w:val="30"/>
          <w:lang w:val="en-US"/>
        </w:rPr>
        <w:drawing>
          <wp:anchor distT="0" distB="0" distL="114300" distR="114300" simplePos="0" relativeHeight="251661312" behindDoc="0" locked="0" layoutInCell="1" allowOverlap="1">
            <wp:simplePos x="0" y="0"/>
            <wp:positionH relativeFrom="page">
              <wp:align>left</wp:align>
            </wp:positionH>
            <wp:positionV relativeFrom="paragraph">
              <wp:posOffset>99695</wp:posOffset>
            </wp:positionV>
            <wp:extent cx="4937651" cy="3815080"/>
            <wp:effectExtent l="0" t="0" r="0" b="0"/>
            <wp:wrapNone/>
            <wp:docPr id="4" name="Image 4" descr="C:\Users\fabre\Documents\www\global_tax_attitudes\figures\country_comparison\support_likert_gc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e\Documents\www\global_tax_attitudes\figures\country_comparison\support_likert_gcs_sha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7651" cy="381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2E79">
        <w:rPr>
          <w:lang w:val="fr-FR"/>
        </w:rPr>
        <w:br w:type="column"/>
      </w: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Default="000C27B7">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7F2E79" w:rsidRDefault="007F2E79">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7F2E79" w:rsidRPr="007F2E79" w:rsidRDefault="007F2E79">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p>
    <w:p w:rsidR="000C27B7" w:rsidRPr="007F2E79" w:rsidRDefault="007F2E79">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r w:rsidRPr="007F2E79">
        <w:rPr>
          <w:rFonts w:ascii="Arial" w:eastAsia="Arial" w:hAnsi="Arial" w:cs="Arial"/>
          <w:b/>
          <w:color w:val="000000"/>
          <w:sz w:val="15"/>
          <w:szCs w:val="15"/>
          <w:lang w:val="fr-FR"/>
        </w:rPr>
        <w:t xml:space="preserve">Fig.1 | Soutien aux politiques mondiales de redistribution et de lutte contre le changement climatique. </w:t>
      </w:r>
      <w:r w:rsidRPr="007F2E79">
        <w:rPr>
          <w:rFonts w:ascii="Arial" w:eastAsia="Arial" w:hAnsi="Arial" w:cs="Arial"/>
          <w:b/>
          <w:color w:val="000000"/>
          <w:sz w:val="15"/>
          <w:szCs w:val="15"/>
          <w:lang w:val="fr-FR"/>
        </w:rPr>
        <w:t>A</w:t>
      </w:r>
      <w:r>
        <w:rPr>
          <w:rFonts w:ascii="Arial" w:eastAsia="Arial" w:hAnsi="Arial" w:cs="Arial"/>
          <w:b/>
          <w:color w:val="000000"/>
          <w:sz w:val="15"/>
          <w:szCs w:val="15"/>
          <w:lang w:val="fr-FR"/>
        </w:rPr>
        <w:t xml:space="preserve"> (haut) – </w:t>
      </w:r>
      <w:r w:rsidRPr="007F2E79">
        <w:rPr>
          <w:rFonts w:ascii="Arial" w:eastAsia="Arial" w:hAnsi="Arial" w:cs="Arial"/>
          <w:b/>
          <w:color w:val="000000"/>
          <w:sz w:val="15"/>
          <w:szCs w:val="15"/>
          <w:lang w:val="fr-FR"/>
        </w:rPr>
        <w:t>b</w:t>
      </w:r>
      <w:r>
        <w:rPr>
          <w:rFonts w:ascii="Arial" w:eastAsia="Arial" w:hAnsi="Arial" w:cs="Arial"/>
          <w:b/>
          <w:color w:val="000000"/>
          <w:sz w:val="15"/>
          <w:szCs w:val="15"/>
          <w:lang w:val="fr-FR"/>
        </w:rPr>
        <w:t xml:space="preserve"> (bas)</w:t>
      </w:r>
      <w:r w:rsidRPr="007F2E79">
        <w:rPr>
          <w:rFonts w:ascii="Arial" w:eastAsia="Arial" w:hAnsi="Arial" w:cs="Arial"/>
          <w:b/>
          <w:color w:val="000000"/>
          <w:sz w:val="15"/>
          <w:szCs w:val="15"/>
          <w:lang w:val="fr-FR"/>
        </w:rPr>
        <w:t xml:space="preserve">, </w:t>
      </w:r>
      <w:r w:rsidRPr="007F2E79">
        <w:rPr>
          <w:rFonts w:ascii="Arial" w:eastAsia="Arial" w:hAnsi="Arial" w:cs="Arial"/>
          <w:color w:val="000000"/>
          <w:sz w:val="15"/>
          <w:szCs w:val="15"/>
          <w:lang w:val="fr-FR"/>
        </w:rPr>
        <w:t xml:space="preserve">Les chiffres représentent le soutien </w:t>
      </w:r>
      <w:r w:rsidRPr="007F2E79">
        <w:rPr>
          <w:rFonts w:ascii="Arial" w:eastAsia="Arial" w:hAnsi="Arial" w:cs="Arial"/>
          <w:i/>
          <w:color w:val="000000"/>
          <w:sz w:val="15"/>
          <w:szCs w:val="15"/>
          <w:lang w:val="fr-FR"/>
        </w:rPr>
        <w:t>relatif</w:t>
      </w:r>
      <w:r w:rsidRPr="007F2E79">
        <w:rPr>
          <w:rFonts w:ascii="Arial" w:eastAsia="Arial" w:hAnsi="Arial" w:cs="Arial"/>
          <w:color w:val="000000"/>
          <w:sz w:val="15"/>
          <w:szCs w:val="15"/>
          <w:lang w:val="fr-FR"/>
        </w:rPr>
        <w:t xml:space="preserve">, c'est-à-dire le pourcentage de </w:t>
      </w:r>
      <w:r w:rsidRPr="007F2E79">
        <w:rPr>
          <w:rFonts w:ascii="Arial" w:eastAsia="Arial" w:hAnsi="Arial" w:cs="Arial"/>
          <w:i/>
          <w:color w:val="000000"/>
          <w:sz w:val="15"/>
          <w:szCs w:val="15"/>
          <w:lang w:val="fr-FR"/>
        </w:rPr>
        <w:t xml:space="preserve">soutien plutôt </w:t>
      </w:r>
      <w:r w:rsidRPr="007F2E79">
        <w:rPr>
          <w:rFonts w:ascii="Arial" w:eastAsia="Arial" w:hAnsi="Arial" w:cs="Arial"/>
          <w:color w:val="000000"/>
          <w:sz w:val="15"/>
          <w:szCs w:val="15"/>
          <w:lang w:val="fr-FR"/>
        </w:rPr>
        <w:t xml:space="preserve">ou </w:t>
      </w:r>
      <w:r w:rsidRPr="007F2E79">
        <w:rPr>
          <w:rFonts w:ascii="Arial" w:eastAsia="Arial" w:hAnsi="Arial" w:cs="Arial"/>
          <w:i/>
          <w:color w:val="000000"/>
          <w:sz w:val="15"/>
          <w:szCs w:val="15"/>
          <w:lang w:val="fr-FR"/>
        </w:rPr>
        <w:t xml:space="preserve">fortement </w:t>
      </w:r>
      <w:r w:rsidRPr="007F2E79">
        <w:rPr>
          <w:rFonts w:ascii="Arial" w:eastAsia="Arial" w:hAnsi="Arial" w:cs="Arial"/>
          <w:color w:val="000000"/>
          <w:sz w:val="15"/>
          <w:szCs w:val="15"/>
          <w:lang w:val="fr-FR"/>
        </w:rPr>
        <w:t xml:space="preserve">parmi les réponses </w:t>
      </w:r>
      <w:r w:rsidRPr="007F2E79">
        <w:rPr>
          <w:rFonts w:ascii="Arial" w:eastAsia="Arial" w:hAnsi="Arial" w:cs="Arial"/>
          <w:i/>
          <w:color w:val="000000"/>
          <w:sz w:val="15"/>
          <w:szCs w:val="15"/>
          <w:lang w:val="fr-FR"/>
        </w:rPr>
        <w:t>non</w:t>
      </w:r>
      <w:r w:rsidRPr="007F2E79">
        <w:rPr>
          <w:rFonts w:ascii="Arial" w:eastAsia="Arial" w:hAnsi="Arial" w:cs="Arial"/>
          <w:color w:val="000000"/>
          <w:sz w:val="15"/>
          <w:szCs w:val="15"/>
          <w:lang w:val="fr-FR"/>
        </w:rPr>
        <w:t xml:space="preserve"> indifférentes, *sauf en </w:t>
      </w:r>
      <w:r w:rsidRPr="007F2E79">
        <w:rPr>
          <w:rFonts w:ascii="Arial" w:eastAsia="Arial" w:hAnsi="Arial" w:cs="Arial"/>
          <w:b/>
          <w:color w:val="000000"/>
          <w:sz w:val="15"/>
          <w:szCs w:val="15"/>
          <w:lang w:val="fr-FR"/>
        </w:rPr>
        <w:t xml:space="preserve">a </w:t>
      </w:r>
      <w:r w:rsidRPr="007F2E79">
        <w:rPr>
          <w:rFonts w:ascii="Arial" w:eastAsia="Arial" w:hAnsi="Arial" w:cs="Arial"/>
          <w:color w:val="000000"/>
          <w:sz w:val="15"/>
          <w:szCs w:val="15"/>
          <w:lang w:val="fr-FR"/>
        </w:rPr>
        <w:t xml:space="preserve">pour la question à choix multiple, et </w:t>
      </w:r>
      <w:r w:rsidRPr="007F2E79">
        <w:rPr>
          <w:rFonts w:ascii="Arial" w:eastAsia="Arial" w:hAnsi="Arial" w:cs="Arial"/>
          <w:b/>
          <w:color w:val="000000"/>
          <w:sz w:val="15"/>
          <w:szCs w:val="15"/>
          <w:lang w:val="fr-FR"/>
        </w:rPr>
        <w:t xml:space="preserve">en b </w:t>
      </w:r>
      <w:r>
        <w:rPr>
          <w:rFonts w:ascii="Arial" w:eastAsia="Arial" w:hAnsi="Arial" w:cs="Arial"/>
          <w:color w:val="000000"/>
          <w:sz w:val="15"/>
          <w:szCs w:val="15"/>
          <w:lang w:val="fr-FR"/>
        </w:rPr>
        <w:t>pour le</w:t>
      </w:r>
      <w:r w:rsidRPr="007F2E79">
        <w:rPr>
          <w:rFonts w:ascii="Arial" w:eastAsia="Arial" w:hAnsi="Arial" w:cs="Arial"/>
          <w:color w:val="000000"/>
          <w:sz w:val="15"/>
          <w:szCs w:val="15"/>
          <w:lang w:val="fr-FR"/>
        </w:rPr>
        <w:t xml:space="preserve"> GCS (pourcentage de </w:t>
      </w:r>
      <w:r w:rsidRPr="007F2E79">
        <w:rPr>
          <w:rFonts w:ascii="Arial" w:eastAsia="Arial" w:hAnsi="Arial" w:cs="Arial"/>
          <w:i/>
          <w:color w:val="000000"/>
          <w:sz w:val="15"/>
          <w:szCs w:val="15"/>
          <w:lang w:val="fr-FR"/>
        </w:rPr>
        <w:t xml:space="preserve">Oui </w:t>
      </w:r>
      <w:r w:rsidRPr="007F2E79">
        <w:rPr>
          <w:rFonts w:ascii="Arial" w:eastAsia="Arial" w:hAnsi="Arial" w:cs="Arial"/>
          <w:color w:val="000000"/>
          <w:sz w:val="15"/>
          <w:szCs w:val="15"/>
          <w:lang w:val="fr-FR"/>
        </w:rPr>
        <w:t xml:space="preserve">dans une question </w:t>
      </w:r>
      <w:r w:rsidRPr="007F2E79">
        <w:rPr>
          <w:rFonts w:ascii="Arial" w:eastAsia="Arial" w:hAnsi="Arial" w:cs="Arial"/>
          <w:i/>
          <w:color w:val="000000"/>
          <w:sz w:val="15"/>
          <w:szCs w:val="15"/>
          <w:lang w:val="fr-FR"/>
        </w:rPr>
        <w:t>Oui/Non</w:t>
      </w:r>
      <w:r w:rsidRPr="007F2E79">
        <w:rPr>
          <w:rFonts w:ascii="Arial Unicode MS" w:eastAsia="Arial Unicode MS" w:hAnsi="Arial Unicode MS" w:cs="Arial Unicode MS"/>
          <w:color w:val="000000"/>
          <w:sz w:val="15"/>
          <w:szCs w:val="15"/>
          <w:lang w:val="fr-FR"/>
        </w:rPr>
        <w:t xml:space="preserve">), la part préférentielle (pourcentage de réponses≥  30%), et l'aide </w:t>
      </w:r>
      <w:r>
        <w:rPr>
          <w:rFonts w:ascii="Arial Unicode MS" w:eastAsia="Arial Unicode MS" w:hAnsi="Arial Unicode MS" w:cs="Arial Unicode MS"/>
          <w:color w:val="000000"/>
          <w:sz w:val="15"/>
          <w:szCs w:val="15"/>
          <w:lang w:val="fr-FR"/>
        </w:rPr>
        <w:t>au développement</w:t>
      </w:r>
      <w:r w:rsidRPr="007F2E79">
        <w:rPr>
          <w:rFonts w:ascii="Arial Unicode MS" w:eastAsia="Arial Unicode MS" w:hAnsi="Arial Unicode MS" w:cs="Arial Unicode MS"/>
          <w:color w:val="000000"/>
          <w:sz w:val="15"/>
          <w:szCs w:val="15"/>
          <w:lang w:val="fr-FR"/>
        </w:rPr>
        <w:t xml:space="preserve"> (pourcentage d'augmentation inconditionnelle ou conditionnelle plutôt que diminution ou </w:t>
      </w:r>
      <w:bookmarkStart w:id="1" w:name="_GoBack"/>
      <w:bookmarkEnd w:id="1"/>
      <w:r w:rsidRPr="007F2E79">
        <w:rPr>
          <w:rFonts w:ascii="Arial Unicode MS" w:eastAsia="Arial Unicode MS" w:hAnsi="Arial Unicode MS" w:cs="Arial Unicode MS"/>
          <w:color w:val="000000"/>
          <w:sz w:val="15"/>
          <w:szCs w:val="15"/>
          <w:lang w:val="fr-FR"/>
        </w:rPr>
        <w:t xml:space="preserve">stabilité de l'aide). La part des réponses </w:t>
      </w:r>
      <w:r w:rsidRPr="007F2E79">
        <w:rPr>
          <w:rFonts w:ascii="Arial" w:eastAsia="Arial" w:hAnsi="Arial" w:cs="Arial"/>
          <w:i/>
          <w:color w:val="000000"/>
          <w:sz w:val="15"/>
          <w:szCs w:val="15"/>
          <w:lang w:val="fr-FR"/>
        </w:rPr>
        <w:t xml:space="preserve">indifférentes </w:t>
      </w:r>
      <w:r w:rsidRPr="007F2E79">
        <w:rPr>
          <w:rFonts w:ascii="Arial" w:eastAsia="Arial" w:hAnsi="Arial" w:cs="Arial"/>
          <w:color w:val="000000"/>
          <w:sz w:val="15"/>
          <w:szCs w:val="15"/>
          <w:lang w:val="fr-FR"/>
        </w:rPr>
        <w:t>varie de 10 % à 37 %, avec des quartiles de 15 %, 20 % et 26 %</w:t>
      </w:r>
      <w:r w:rsidRPr="007F2E79">
        <w:rPr>
          <w:rFonts w:ascii="Arial" w:eastAsia="Arial" w:hAnsi="Arial" w:cs="Arial"/>
          <w:b/>
          <w:color w:val="000000"/>
          <w:sz w:val="15"/>
          <w:szCs w:val="15"/>
          <w:lang w:val="fr-FR"/>
        </w:rPr>
        <w:t xml:space="preserve">. a, </w:t>
      </w:r>
      <w:r w:rsidRPr="007F2E79">
        <w:rPr>
          <w:rFonts w:ascii="Arial" w:eastAsia="Arial" w:hAnsi="Arial" w:cs="Arial"/>
          <w:color w:val="000000"/>
          <w:sz w:val="15"/>
          <w:szCs w:val="15"/>
          <w:lang w:val="fr-FR"/>
        </w:rPr>
        <w:t xml:space="preserve">enquête mondiale (n = 40 680). </w:t>
      </w:r>
      <w:r w:rsidRPr="007F2E79">
        <w:rPr>
          <w:rFonts w:ascii="Arial" w:eastAsia="Arial" w:hAnsi="Arial" w:cs="Arial"/>
          <w:b/>
          <w:color w:val="000000"/>
          <w:sz w:val="15"/>
          <w:szCs w:val="15"/>
          <w:lang w:val="fr-FR"/>
        </w:rPr>
        <w:t xml:space="preserve">b, </w:t>
      </w:r>
      <w:r w:rsidRPr="007F2E79">
        <w:rPr>
          <w:rFonts w:ascii="Arial" w:eastAsia="Arial" w:hAnsi="Arial" w:cs="Arial"/>
          <w:color w:val="000000"/>
          <w:sz w:val="15"/>
          <w:szCs w:val="15"/>
          <w:lang w:val="fr-FR"/>
        </w:rPr>
        <w:t>enquête occidentale (n = 8 000).</w:t>
      </w:r>
    </w:p>
    <w:p w:rsidR="000C27B7" w:rsidRPr="007F2E79" w:rsidRDefault="007F2E79">
      <w:pPr>
        <w:widowControl w:val="0"/>
        <w:pBdr>
          <w:top w:val="nil"/>
          <w:left w:val="nil"/>
          <w:bottom w:val="single" w:sz="4" w:space="15" w:color="000000"/>
          <w:right w:val="nil"/>
          <w:between w:val="nil"/>
        </w:pBdr>
        <w:tabs>
          <w:tab w:val="left" w:pos="283"/>
        </w:tabs>
        <w:spacing w:before="360" w:after="113" w:line="255" w:lineRule="auto"/>
        <w:rPr>
          <w:rFonts w:ascii="Libre Franklin Medium" w:eastAsia="Libre Franklin Medium" w:hAnsi="Libre Franklin Medium" w:cs="Libre Franklin Medium"/>
          <w:smallCaps/>
          <w:color w:val="FF3F19"/>
          <w:sz w:val="30"/>
          <w:szCs w:val="30"/>
          <w:lang w:val="fr-FR"/>
        </w:rPr>
      </w:pPr>
      <w:r w:rsidRPr="007F2E79">
        <w:rPr>
          <w:rFonts w:ascii="Libre Franklin Medium" w:eastAsia="Libre Franklin Medium" w:hAnsi="Libre Franklin Medium" w:cs="Libre Franklin Medium"/>
          <w:smallCaps/>
          <w:color w:val="FF3F19"/>
          <w:sz w:val="30"/>
          <w:szCs w:val="30"/>
          <w:lang w:val="fr-FR"/>
        </w:rPr>
        <w:t>Références</w:t>
      </w:r>
    </w:p>
    <w:p w:rsidR="000C27B7" w:rsidRPr="007F2E79" w:rsidRDefault="007F2E79">
      <w:pPr>
        <w:widowControl w:val="0"/>
        <w:pBdr>
          <w:top w:val="nil"/>
          <w:left w:val="nil"/>
          <w:bottom w:val="nil"/>
          <w:right w:val="nil"/>
          <w:between w:val="nil"/>
        </w:pBdr>
        <w:spacing w:before="113" w:line="288" w:lineRule="auto"/>
        <w:rPr>
          <w:rFonts w:ascii="Arial" w:eastAsia="Arial" w:hAnsi="Arial" w:cs="Arial"/>
          <w:color w:val="000000"/>
          <w:sz w:val="15"/>
          <w:szCs w:val="15"/>
          <w:lang w:val="fr-FR"/>
        </w:rPr>
      </w:pPr>
      <w:r w:rsidRPr="007F2E79">
        <w:rPr>
          <w:rFonts w:ascii="Arial" w:eastAsia="Arial" w:hAnsi="Arial" w:cs="Arial"/>
          <w:color w:val="000000"/>
          <w:sz w:val="15"/>
          <w:szCs w:val="15"/>
          <w:lang w:val="fr-FR"/>
        </w:rPr>
        <w:t xml:space="preserve">1. </w:t>
      </w:r>
      <w:proofErr w:type="spellStart"/>
      <w:r w:rsidRPr="007F2E79">
        <w:rPr>
          <w:rFonts w:ascii="Arial" w:eastAsia="Arial" w:hAnsi="Arial" w:cs="Arial"/>
          <w:color w:val="000000"/>
          <w:sz w:val="15"/>
          <w:szCs w:val="15"/>
          <w:lang w:val="fr-FR"/>
        </w:rPr>
        <w:t>Dechezleprêtre</w:t>
      </w:r>
      <w:proofErr w:type="spellEnd"/>
      <w:r w:rsidRPr="007F2E79">
        <w:rPr>
          <w:rFonts w:ascii="Arial" w:eastAsia="Arial" w:hAnsi="Arial" w:cs="Arial"/>
          <w:color w:val="000000"/>
          <w:sz w:val="15"/>
          <w:szCs w:val="15"/>
          <w:lang w:val="fr-FR"/>
        </w:rPr>
        <w:t xml:space="preserve">, A. et al. </w:t>
      </w:r>
      <w:proofErr w:type="spellStart"/>
      <w:r w:rsidRPr="007F2E79">
        <w:rPr>
          <w:rFonts w:ascii="Arial" w:eastAsia="Arial" w:hAnsi="Arial" w:cs="Arial"/>
          <w:color w:val="000000"/>
          <w:sz w:val="15"/>
          <w:szCs w:val="15"/>
          <w:lang w:val="fr-FR"/>
        </w:rPr>
        <w:t>Fighting</w:t>
      </w:r>
      <w:proofErr w:type="spellEnd"/>
      <w:r w:rsidRPr="007F2E79">
        <w:rPr>
          <w:rFonts w:ascii="Arial" w:eastAsia="Arial" w:hAnsi="Arial" w:cs="Arial"/>
          <w:color w:val="000000"/>
          <w:sz w:val="15"/>
          <w:szCs w:val="15"/>
          <w:lang w:val="fr-FR"/>
        </w:rPr>
        <w:t xml:space="preserve"> </w:t>
      </w:r>
      <w:proofErr w:type="spellStart"/>
      <w:r w:rsidRPr="007F2E79">
        <w:rPr>
          <w:rFonts w:ascii="Arial" w:eastAsia="Arial" w:hAnsi="Arial" w:cs="Arial"/>
          <w:color w:val="000000"/>
          <w:sz w:val="15"/>
          <w:szCs w:val="15"/>
          <w:lang w:val="fr-FR"/>
        </w:rPr>
        <w:t>Climate</w:t>
      </w:r>
      <w:proofErr w:type="spellEnd"/>
      <w:r w:rsidRPr="007F2E79">
        <w:rPr>
          <w:rFonts w:ascii="Arial" w:eastAsia="Arial" w:hAnsi="Arial" w:cs="Arial"/>
          <w:color w:val="000000"/>
          <w:sz w:val="15"/>
          <w:szCs w:val="15"/>
          <w:lang w:val="fr-FR"/>
        </w:rPr>
        <w:t xml:space="preserve"> Change : International Attitudes </w:t>
      </w:r>
      <w:proofErr w:type="spellStart"/>
      <w:r w:rsidRPr="007F2E79">
        <w:rPr>
          <w:rFonts w:ascii="Arial" w:eastAsia="Arial" w:hAnsi="Arial" w:cs="Arial"/>
          <w:color w:val="000000"/>
          <w:sz w:val="15"/>
          <w:szCs w:val="15"/>
          <w:lang w:val="fr-FR"/>
        </w:rPr>
        <w:t>Toward</w:t>
      </w:r>
      <w:proofErr w:type="spellEnd"/>
      <w:r w:rsidRPr="007F2E79">
        <w:rPr>
          <w:rFonts w:ascii="Arial" w:eastAsia="Arial" w:hAnsi="Arial" w:cs="Arial"/>
          <w:color w:val="000000"/>
          <w:sz w:val="15"/>
          <w:szCs w:val="15"/>
          <w:lang w:val="fr-FR"/>
        </w:rPr>
        <w:t xml:space="preserve"> </w:t>
      </w:r>
      <w:proofErr w:type="spellStart"/>
      <w:r w:rsidRPr="007F2E79">
        <w:rPr>
          <w:rFonts w:ascii="Arial" w:eastAsia="Arial" w:hAnsi="Arial" w:cs="Arial"/>
          <w:color w:val="000000"/>
          <w:sz w:val="15"/>
          <w:szCs w:val="15"/>
          <w:lang w:val="fr-FR"/>
        </w:rPr>
        <w:t>Climate</w:t>
      </w:r>
      <w:proofErr w:type="spellEnd"/>
      <w:r w:rsidRPr="007F2E79">
        <w:rPr>
          <w:rFonts w:ascii="Arial" w:eastAsia="Arial" w:hAnsi="Arial" w:cs="Arial"/>
          <w:color w:val="000000"/>
          <w:sz w:val="15"/>
          <w:szCs w:val="15"/>
          <w:lang w:val="fr-FR"/>
        </w:rPr>
        <w:t xml:space="preserve"> </w:t>
      </w:r>
      <w:proofErr w:type="spellStart"/>
      <w:r w:rsidRPr="007F2E79">
        <w:rPr>
          <w:rFonts w:ascii="Arial" w:eastAsia="Arial" w:hAnsi="Arial" w:cs="Arial"/>
          <w:color w:val="000000"/>
          <w:sz w:val="15"/>
          <w:szCs w:val="15"/>
          <w:lang w:val="fr-FR"/>
        </w:rPr>
        <w:t>Policies</w:t>
      </w:r>
      <w:proofErr w:type="spellEnd"/>
      <w:r w:rsidRPr="007F2E79">
        <w:rPr>
          <w:rFonts w:ascii="Arial" w:eastAsia="Arial" w:hAnsi="Arial" w:cs="Arial"/>
          <w:color w:val="000000"/>
          <w:sz w:val="15"/>
          <w:szCs w:val="15"/>
          <w:lang w:val="fr-FR"/>
        </w:rPr>
        <w:t xml:space="preserve">. </w:t>
      </w:r>
      <w:r w:rsidRPr="007F2E79">
        <w:rPr>
          <w:rFonts w:ascii="Arial" w:eastAsia="Arial" w:hAnsi="Arial" w:cs="Arial"/>
          <w:i/>
          <w:color w:val="000000"/>
          <w:sz w:val="15"/>
          <w:szCs w:val="15"/>
          <w:lang w:val="fr-FR"/>
        </w:rPr>
        <w:t xml:space="preserve">Am. </w:t>
      </w:r>
      <w:proofErr w:type="spellStart"/>
      <w:r w:rsidRPr="007F2E79">
        <w:rPr>
          <w:rFonts w:ascii="Arial" w:eastAsia="Arial" w:hAnsi="Arial" w:cs="Arial"/>
          <w:i/>
          <w:color w:val="000000"/>
          <w:sz w:val="15"/>
          <w:szCs w:val="15"/>
          <w:lang w:val="fr-FR"/>
        </w:rPr>
        <w:t>Econ</w:t>
      </w:r>
      <w:proofErr w:type="spellEnd"/>
      <w:r w:rsidRPr="007F2E79">
        <w:rPr>
          <w:rFonts w:ascii="Arial" w:eastAsia="Arial" w:hAnsi="Arial" w:cs="Arial"/>
          <w:i/>
          <w:color w:val="000000"/>
          <w:sz w:val="15"/>
          <w:szCs w:val="15"/>
          <w:lang w:val="fr-FR"/>
        </w:rPr>
        <w:t xml:space="preserve">. </w:t>
      </w:r>
      <w:proofErr w:type="spellStart"/>
      <w:r w:rsidRPr="007F2E79">
        <w:rPr>
          <w:rFonts w:ascii="Arial" w:eastAsia="Arial" w:hAnsi="Arial" w:cs="Arial"/>
          <w:i/>
          <w:color w:val="000000"/>
          <w:sz w:val="15"/>
          <w:szCs w:val="15"/>
          <w:lang w:val="fr-FR"/>
        </w:rPr>
        <w:t>Rev</w:t>
      </w:r>
      <w:proofErr w:type="spellEnd"/>
      <w:r w:rsidRPr="007F2E79">
        <w:rPr>
          <w:rFonts w:ascii="Arial" w:eastAsia="Arial" w:hAnsi="Arial" w:cs="Arial"/>
          <w:i/>
          <w:color w:val="000000"/>
          <w:sz w:val="15"/>
          <w:szCs w:val="15"/>
          <w:lang w:val="fr-FR"/>
        </w:rPr>
        <w:t xml:space="preserve">. </w:t>
      </w:r>
      <w:r w:rsidRPr="007F2E79">
        <w:rPr>
          <w:rFonts w:ascii="Arial" w:eastAsia="Arial" w:hAnsi="Arial" w:cs="Arial"/>
          <w:color w:val="000000"/>
          <w:sz w:val="15"/>
          <w:szCs w:val="15"/>
          <w:lang w:val="fr-FR"/>
        </w:rPr>
        <w:t xml:space="preserve">(à paraître). </w:t>
      </w:r>
      <w:r w:rsidRPr="007F2E79">
        <w:rPr>
          <w:rFonts w:ascii="Arial" w:eastAsia="Arial" w:hAnsi="Arial" w:cs="Arial"/>
          <w:color w:val="000000"/>
          <w:sz w:val="15"/>
          <w:szCs w:val="15"/>
          <w:lang w:val="fr-FR"/>
        </w:rPr>
        <w:br/>
      </w:r>
      <w:r w:rsidRPr="007F2E79">
        <w:rPr>
          <w:rFonts w:ascii="Arial" w:eastAsia="Arial" w:hAnsi="Arial" w:cs="Arial"/>
          <w:b/>
          <w:color w:val="000000"/>
          <w:sz w:val="15"/>
          <w:szCs w:val="15"/>
          <w:lang w:val="fr-FR"/>
        </w:rPr>
        <w:t>Article présentant les attitudes à l'égard du changement climatique et des politiques climatiques nationales à l'aide d'enquêtes représentatives dans vingt pays.</w:t>
      </w:r>
    </w:p>
    <w:p w:rsidR="000C27B7" w:rsidRPr="007F2E79" w:rsidRDefault="007F2E79">
      <w:pPr>
        <w:widowControl w:val="0"/>
        <w:pBdr>
          <w:top w:val="nil"/>
          <w:left w:val="nil"/>
          <w:bottom w:val="nil"/>
          <w:right w:val="nil"/>
          <w:between w:val="nil"/>
        </w:pBdr>
        <w:spacing w:before="113" w:line="288" w:lineRule="auto"/>
        <w:rPr>
          <w:rFonts w:ascii="Arial" w:eastAsia="Arial" w:hAnsi="Arial" w:cs="Arial"/>
          <w:color w:val="000000"/>
          <w:sz w:val="15"/>
          <w:szCs w:val="15"/>
          <w:lang w:val="fr-FR"/>
        </w:rPr>
      </w:pPr>
      <w:r>
        <w:rPr>
          <w:rFonts w:ascii="Arial" w:eastAsia="Arial" w:hAnsi="Arial" w:cs="Arial"/>
          <w:color w:val="000000"/>
          <w:sz w:val="15"/>
          <w:szCs w:val="15"/>
        </w:rPr>
        <w:t xml:space="preserve">2. Andre, A., </w:t>
      </w:r>
      <w:proofErr w:type="spellStart"/>
      <w:r>
        <w:rPr>
          <w:rFonts w:ascii="Arial" w:eastAsia="Arial" w:hAnsi="Arial" w:cs="Arial"/>
          <w:color w:val="000000"/>
          <w:sz w:val="15"/>
          <w:szCs w:val="15"/>
        </w:rPr>
        <w:t>Boneva</w:t>
      </w:r>
      <w:proofErr w:type="spellEnd"/>
      <w:r>
        <w:rPr>
          <w:rFonts w:ascii="Arial" w:eastAsia="Arial" w:hAnsi="Arial" w:cs="Arial"/>
          <w:color w:val="000000"/>
          <w:sz w:val="15"/>
          <w:szCs w:val="15"/>
        </w:rPr>
        <w:t xml:space="preserve">, T., Chopra, Felix. &amp; Falk, A. Globally representative evidence on the actual and perceived support for climate action. </w:t>
      </w:r>
      <w:r w:rsidRPr="007F2E79">
        <w:rPr>
          <w:rFonts w:ascii="Arial" w:eastAsia="Arial" w:hAnsi="Arial" w:cs="Arial"/>
          <w:i/>
          <w:color w:val="000000"/>
          <w:sz w:val="15"/>
          <w:szCs w:val="15"/>
          <w:lang w:val="fr-FR"/>
        </w:rPr>
        <w:t>Nature Clim. Change</w:t>
      </w:r>
      <w:r w:rsidRPr="007F2E79">
        <w:rPr>
          <w:rFonts w:ascii="Arial" w:eastAsia="Arial" w:hAnsi="Arial" w:cs="Arial"/>
          <w:color w:val="000000"/>
          <w:sz w:val="15"/>
          <w:szCs w:val="15"/>
          <w:lang w:val="fr-FR"/>
        </w:rPr>
        <w:t xml:space="preserve">. </w:t>
      </w:r>
      <w:r w:rsidRPr="007F2E79">
        <w:rPr>
          <w:rFonts w:ascii="Arial" w:eastAsia="Arial" w:hAnsi="Arial" w:cs="Arial"/>
          <w:b/>
          <w:color w:val="000000"/>
          <w:sz w:val="15"/>
          <w:szCs w:val="15"/>
          <w:lang w:val="fr-FR"/>
        </w:rPr>
        <w:t>14</w:t>
      </w:r>
      <w:r w:rsidRPr="007F2E79">
        <w:rPr>
          <w:rFonts w:ascii="Arial" w:eastAsia="Arial" w:hAnsi="Arial" w:cs="Arial"/>
          <w:color w:val="000000"/>
          <w:sz w:val="15"/>
          <w:szCs w:val="15"/>
          <w:lang w:val="fr-FR"/>
        </w:rPr>
        <w:t xml:space="preserve">, 253-259 (2024). </w:t>
      </w:r>
      <w:r w:rsidRPr="007F2E79">
        <w:rPr>
          <w:rFonts w:ascii="Arial" w:eastAsia="Arial" w:hAnsi="Arial" w:cs="Arial"/>
          <w:color w:val="000000"/>
          <w:sz w:val="15"/>
          <w:szCs w:val="15"/>
          <w:lang w:val="fr-FR"/>
        </w:rPr>
        <w:br/>
      </w:r>
      <w:r w:rsidRPr="007F2E79">
        <w:rPr>
          <w:rFonts w:ascii="Arial" w:eastAsia="Arial" w:hAnsi="Arial" w:cs="Arial"/>
          <w:b/>
          <w:color w:val="000000"/>
          <w:sz w:val="15"/>
          <w:szCs w:val="15"/>
          <w:lang w:val="fr-FR"/>
        </w:rPr>
        <w:t xml:space="preserve">Un article faisant état d'un fort soutien à l'action climatique et d'une </w:t>
      </w:r>
      <w:r w:rsidRPr="007F2E79">
        <w:rPr>
          <w:rFonts w:ascii="Arial" w:eastAsia="Arial" w:hAnsi="Arial" w:cs="Arial"/>
          <w:b/>
          <w:color w:val="000000"/>
          <w:sz w:val="15"/>
          <w:szCs w:val="15"/>
          <w:lang w:val="fr-FR"/>
        </w:rPr>
        <w:t>sous-estimation du soutien à l'aide d'enquêtes représentatives dans 125 pays.</w:t>
      </w:r>
    </w:p>
    <w:p w:rsidR="000C27B7" w:rsidRPr="007F2E79" w:rsidRDefault="007F2E79">
      <w:pPr>
        <w:widowControl w:val="0"/>
        <w:pBdr>
          <w:top w:val="nil"/>
          <w:left w:val="nil"/>
          <w:bottom w:val="nil"/>
          <w:right w:val="nil"/>
          <w:between w:val="nil"/>
        </w:pBdr>
        <w:spacing w:before="113" w:line="288" w:lineRule="auto"/>
        <w:rPr>
          <w:rFonts w:ascii="Arial" w:eastAsia="Arial" w:hAnsi="Arial" w:cs="Arial"/>
          <w:color w:val="000000"/>
          <w:sz w:val="15"/>
          <w:szCs w:val="15"/>
          <w:lang w:val="fr-FR"/>
        </w:rPr>
      </w:pPr>
      <w:r>
        <w:rPr>
          <w:rFonts w:ascii="Arial" w:eastAsia="Arial" w:hAnsi="Arial" w:cs="Arial"/>
          <w:color w:val="000000"/>
          <w:sz w:val="15"/>
          <w:szCs w:val="15"/>
        </w:rPr>
        <w:t xml:space="preserve">3. </w:t>
      </w:r>
      <w:proofErr w:type="spellStart"/>
      <w:r>
        <w:rPr>
          <w:rFonts w:ascii="Arial" w:eastAsia="Arial" w:hAnsi="Arial" w:cs="Arial"/>
          <w:color w:val="000000"/>
          <w:sz w:val="15"/>
          <w:szCs w:val="15"/>
        </w:rPr>
        <w:t>Carattini</w:t>
      </w:r>
      <w:proofErr w:type="spellEnd"/>
      <w:r>
        <w:rPr>
          <w:rFonts w:ascii="Arial" w:eastAsia="Arial" w:hAnsi="Arial" w:cs="Arial"/>
          <w:color w:val="000000"/>
          <w:sz w:val="15"/>
          <w:szCs w:val="15"/>
        </w:rPr>
        <w:t xml:space="preserve">, D., </w:t>
      </w:r>
      <w:proofErr w:type="spellStart"/>
      <w:r>
        <w:rPr>
          <w:rFonts w:ascii="Arial" w:eastAsia="Arial" w:hAnsi="Arial" w:cs="Arial"/>
          <w:color w:val="000000"/>
          <w:sz w:val="15"/>
          <w:szCs w:val="15"/>
        </w:rPr>
        <w:t>Kallbekken</w:t>
      </w:r>
      <w:proofErr w:type="spellEnd"/>
      <w:r>
        <w:rPr>
          <w:rFonts w:ascii="Arial" w:eastAsia="Arial" w:hAnsi="Arial" w:cs="Arial"/>
          <w:color w:val="000000"/>
          <w:sz w:val="15"/>
          <w:szCs w:val="15"/>
        </w:rPr>
        <w:t xml:space="preserve">, S. &amp; </w:t>
      </w:r>
      <w:proofErr w:type="spellStart"/>
      <w:r>
        <w:rPr>
          <w:rFonts w:ascii="Arial" w:eastAsia="Arial" w:hAnsi="Arial" w:cs="Arial"/>
          <w:color w:val="000000"/>
          <w:sz w:val="15"/>
          <w:szCs w:val="15"/>
        </w:rPr>
        <w:t>Orlov</w:t>
      </w:r>
      <w:proofErr w:type="spellEnd"/>
      <w:r>
        <w:rPr>
          <w:rFonts w:ascii="Arial" w:eastAsia="Arial" w:hAnsi="Arial" w:cs="Arial"/>
          <w:color w:val="000000"/>
          <w:sz w:val="15"/>
          <w:szCs w:val="15"/>
        </w:rPr>
        <w:t xml:space="preserve">, A. How to win public support for a global carbon tax. </w:t>
      </w:r>
      <w:r w:rsidRPr="007F2E79">
        <w:rPr>
          <w:rFonts w:ascii="Arial" w:eastAsia="Arial" w:hAnsi="Arial" w:cs="Arial"/>
          <w:i/>
          <w:color w:val="000000"/>
          <w:sz w:val="15"/>
          <w:szCs w:val="15"/>
          <w:lang w:val="fr-FR"/>
        </w:rPr>
        <w:t>Nature</w:t>
      </w:r>
      <w:r w:rsidRPr="007F2E79">
        <w:rPr>
          <w:rFonts w:ascii="Arial" w:eastAsia="Arial" w:hAnsi="Arial" w:cs="Arial"/>
          <w:color w:val="000000"/>
          <w:sz w:val="15"/>
          <w:szCs w:val="15"/>
          <w:lang w:val="fr-FR"/>
        </w:rPr>
        <w:t xml:space="preserve">. </w:t>
      </w:r>
      <w:r w:rsidRPr="007F2E79">
        <w:rPr>
          <w:rFonts w:ascii="Arial" w:eastAsia="Arial" w:hAnsi="Arial" w:cs="Arial"/>
          <w:b/>
          <w:color w:val="000000"/>
          <w:sz w:val="15"/>
          <w:szCs w:val="15"/>
          <w:lang w:val="fr-FR"/>
        </w:rPr>
        <w:t>565</w:t>
      </w:r>
      <w:r w:rsidRPr="007F2E79">
        <w:rPr>
          <w:rFonts w:ascii="Arial" w:eastAsia="Arial" w:hAnsi="Arial" w:cs="Arial"/>
          <w:color w:val="000000"/>
          <w:sz w:val="15"/>
          <w:szCs w:val="15"/>
          <w:lang w:val="fr-FR"/>
        </w:rPr>
        <w:t xml:space="preserve">, 289-291 (2019). </w:t>
      </w:r>
      <w:r w:rsidRPr="007F2E79">
        <w:rPr>
          <w:rFonts w:ascii="Arial" w:eastAsia="Arial" w:hAnsi="Arial" w:cs="Arial"/>
          <w:color w:val="000000"/>
          <w:sz w:val="15"/>
          <w:szCs w:val="15"/>
          <w:lang w:val="fr-FR"/>
        </w:rPr>
        <w:br/>
      </w:r>
      <w:r w:rsidRPr="007F2E79">
        <w:rPr>
          <w:rFonts w:ascii="Arial" w:eastAsia="Arial" w:hAnsi="Arial" w:cs="Arial"/>
          <w:b/>
          <w:color w:val="000000"/>
          <w:sz w:val="15"/>
          <w:szCs w:val="15"/>
          <w:lang w:val="fr-FR"/>
        </w:rPr>
        <w:t>Un article sondant les attitudes à l'égard d'une tax</w:t>
      </w:r>
      <w:r w:rsidRPr="007F2E79">
        <w:rPr>
          <w:rFonts w:ascii="Arial" w:eastAsia="Arial" w:hAnsi="Arial" w:cs="Arial"/>
          <w:b/>
          <w:color w:val="000000"/>
          <w:sz w:val="15"/>
          <w:szCs w:val="15"/>
          <w:lang w:val="fr-FR"/>
        </w:rPr>
        <w:t>e mondiale sur le carbone dans cinq pays.</w:t>
      </w:r>
    </w:p>
    <w:p w:rsidR="000C27B7" w:rsidRPr="007F2E79" w:rsidRDefault="007F2E79">
      <w:pPr>
        <w:widowControl w:val="0"/>
        <w:pBdr>
          <w:top w:val="nil"/>
          <w:left w:val="nil"/>
          <w:bottom w:val="nil"/>
          <w:right w:val="nil"/>
          <w:between w:val="nil"/>
        </w:pBdr>
        <w:spacing w:before="113" w:line="288" w:lineRule="auto"/>
        <w:rPr>
          <w:rFonts w:ascii="Arial" w:eastAsia="Arial" w:hAnsi="Arial" w:cs="Arial"/>
          <w:color w:val="000000"/>
          <w:sz w:val="15"/>
          <w:szCs w:val="15"/>
          <w:lang w:val="fr-FR"/>
        </w:rPr>
      </w:pPr>
      <w:r w:rsidRPr="007F2E79">
        <w:rPr>
          <w:rFonts w:ascii="Arial" w:eastAsia="Arial" w:hAnsi="Arial" w:cs="Arial"/>
          <w:color w:val="000000"/>
          <w:sz w:val="15"/>
          <w:szCs w:val="15"/>
          <w:lang w:val="fr-FR"/>
        </w:rPr>
        <w:t xml:space="preserve">4. </w:t>
      </w:r>
      <w:proofErr w:type="spellStart"/>
      <w:r w:rsidRPr="007F2E79">
        <w:rPr>
          <w:rFonts w:ascii="Arial" w:eastAsia="Arial" w:hAnsi="Arial" w:cs="Arial"/>
          <w:color w:val="000000"/>
          <w:sz w:val="15"/>
          <w:szCs w:val="15"/>
          <w:lang w:val="fr-FR"/>
        </w:rPr>
        <w:t>Ghassim</w:t>
      </w:r>
      <w:proofErr w:type="spellEnd"/>
      <w:r w:rsidRPr="007F2E79">
        <w:rPr>
          <w:rFonts w:ascii="Arial" w:eastAsia="Arial" w:hAnsi="Arial" w:cs="Arial"/>
          <w:color w:val="000000"/>
          <w:sz w:val="15"/>
          <w:szCs w:val="15"/>
          <w:lang w:val="fr-FR"/>
        </w:rPr>
        <w:t xml:space="preserve">, F. &amp; Pauli, M. Qui sur terre veut un gouvernement mondial, de quel type et pourquoi ? Une expérience d'enquête internationale. </w:t>
      </w:r>
      <w:r w:rsidRPr="007F2E79">
        <w:rPr>
          <w:rFonts w:ascii="Arial" w:eastAsia="Arial" w:hAnsi="Arial" w:cs="Arial"/>
          <w:i/>
          <w:color w:val="000000"/>
          <w:sz w:val="15"/>
          <w:szCs w:val="15"/>
          <w:lang w:val="fr-FR"/>
        </w:rPr>
        <w:t xml:space="preserve">Int. </w:t>
      </w:r>
      <w:proofErr w:type="spellStart"/>
      <w:r w:rsidRPr="007F2E79">
        <w:rPr>
          <w:rFonts w:ascii="Arial" w:eastAsia="Arial" w:hAnsi="Arial" w:cs="Arial"/>
          <w:i/>
          <w:color w:val="000000"/>
          <w:sz w:val="15"/>
          <w:szCs w:val="15"/>
          <w:lang w:val="fr-FR"/>
        </w:rPr>
        <w:t>Stud</w:t>
      </w:r>
      <w:proofErr w:type="spellEnd"/>
      <w:r w:rsidRPr="007F2E79">
        <w:rPr>
          <w:rFonts w:ascii="Arial" w:eastAsia="Arial" w:hAnsi="Arial" w:cs="Arial"/>
          <w:i/>
          <w:color w:val="000000"/>
          <w:sz w:val="15"/>
          <w:szCs w:val="15"/>
          <w:lang w:val="fr-FR"/>
        </w:rPr>
        <w:t>. Q</w:t>
      </w:r>
      <w:r w:rsidRPr="007F2E79">
        <w:rPr>
          <w:rFonts w:ascii="Arial" w:eastAsia="Arial" w:hAnsi="Arial" w:cs="Arial"/>
          <w:color w:val="000000"/>
          <w:sz w:val="15"/>
          <w:szCs w:val="15"/>
          <w:lang w:val="fr-FR"/>
        </w:rPr>
        <w:t xml:space="preserve">. </w:t>
      </w:r>
      <w:r w:rsidRPr="007F2E79">
        <w:rPr>
          <w:rFonts w:ascii="Arial" w:eastAsia="Arial" w:hAnsi="Arial" w:cs="Arial"/>
          <w:b/>
          <w:color w:val="000000"/>
          <w:sz w:val="15"/>
          <w:szCs w:val="15"/>
          <w:lang w:val="fr-FR"/>
        </w:rPr>
        <w:t>68</w:t>
      </w:r>
      <w:r w:rsidRPr="007F2E79">
        <w:rPr>
          <w:rFonts w:ascii="Arial" w:eastAsia="Arial" w:hAnsi="Arial" w:cs="Arial"/>
          <w:color w:val="000000"/>
          <w:sz w:val="15"/>
          <w:szCs w:val="15"/>
          <w:lang w:val="fr-FR"/>
        </w:rPr>
        <w:t xml:space="preserve">, 1-16 (2024). </w:t>
      </w:r>
      <w:r w:rsidRPr="007F2E79">
        <w:rPr>
          <w:rFonts w:ascii="Arial" w:eastAsia="Arial" w:hAnsi="Arial" w:cs="Arial"/>
          <w:color w:val="000000"/>
          <w:sz w:val="15"/>
          <w:szCs w:val="15"/>
          <w:lang w:val="fr-FR"/>
        </w:rPr>
        <w:br/>
      </w:r>
      <w:r w:rsidRPr="007F2E79">
        <w:rPr>
          <w:rFonts w:ascii="Arial" w:eastAsia="Arial" w:hAnsi="Arial" w:cs="Arial"/>
          <w:b/>
          <w:color w:val="000000"/>
          <w:sz w:val="15"/>
          <w:szCs w:val="15"/>
          <w:lang w:val="fr-FR"/>
        </w:rPr>
        <w:t xml:space="preserve">Un article qui fait état d'un fort soutien </w:t>
      </w:r>
      <w:r w:rsidRPr="007F2E79">
        <w:rPr>
          <w:rFonts w:ascii="Arial" w:eastAsia="Arial" w:hAnsi="Arial" w:cs="Arial"/>
          <w:b/>
          <w:color w:val="000000"/>
          <w:sz w:val="15"/>
          <w:szCs w:val="15"/>
          <w:lang w:val="fr-FR"/>
        </w:rPr>
        <w:t>en faveur d'un gouvernement mondial démocratique axé sur les questions mondiales, à l'aide d'enquêtes représentatives menées dans 17 pays.</w:t>
      </w:r>
    </w:p>
    <w:p w:rsidR="000C27B7" w:rsidRPr="007F2E79" w:rsidRDefault="007F2E79">
      <w:pPr>
        <w:widowControl w:val="0"/>
        <w:pBdr>
          <w:top w:val="nil"/>
          <w:left w:val="nil"/>
          <w:bottom w:val="nil"/>
          <w:right w:val="nil"/>
          <w:between w:val="nil"/>
        </w:pBdr>
        <w:spacing w:before="113" w:line="288" w:lineRule="auto"/>
        <w:rPr>
          <w:rFonts w:ascii="Arial" w:eastAsia="Arial" w:hAnsi="Arial" w:cs="Arial"/>
          <w:color w:val="A6A6A6"/>
          <w:sz w:val="16"/>
          <w:szCs w:val="16"/>
          <w:lang w:val="fr-FR"/>
        </w:rPr>
      </w:pPr>
      <w:r w:rsidRPr="007F2E79">
        <w:rPr>
          <w:rFonts w:ascii="Arial" w:eastAsia="Arial" w:hAnsi="Arial" w:cs="Arial"/>
          <w:color w:val="000000"/>
          <w:sz w:val="15"/>
          <w:szCs w:val="15"/>
          <w:lang w:val="fr-FR"/>
        </w:rPr>
        <w:t xml:space="preserve">5. Fabre, A. Le Plan Climat Mondial : Un plan mondial pour mettre fin au changement climatique et à l'extrême pauvreté. (2024). </w:t>
      </w:r>
      <w:r w:rsidRPr="007F2E79">
        <w:rPr>
          <w:rFonts w:ascii="Arial" w:eastAsia="Arial" w:hAnsi="Arial" w:cs="Arial"/>
          <w:color w:val="000000"/>
          <w:sz w:val="15"/>
          <w:szCs w:val="15"/>
          <w:lang w:val="fr-FR"/>
        </w:rPr>
        <w:br/>
      </w:r>
      <w:r w:rsidRPr="007F2E79">
        <w:rPr>
          <w:rFonts w:ascii="Arial" w:eastAsia="Arial" w:hAnsi="Arial" w:cs="Arial"/>
          <w:b/>
          <w:color w:val="000000"/>
          <w:sz w:val="15"/>
          <w:szCs w:val="15"/>
          <w:lang w:val="fr-FR"/>
        </w:rPr>
        <w:t>Un essai développant une proposition politique élaborée à partir du Plan Climat Global.</w:t>
      </w:r>
    </w:p>
    <w:p w:rsidR="000C27B7" w:rsidRPr="007F2E79" w:rsidRDefault="000C27B7">
      <w:pPr>
        <w:widowControl w:val="0"/>
        <w:pBdr>
          <w:top w:val="nil"/>
          <w:left w:val="nil"/>
          <w:bottom w:val="nil"/>
          <w:right w:val="nil"/>
          <w:between w:val="nil"/>
        </w:pBdr>
        <w:spacing w:line="215" w:lineRule="auto"/>
        <w:rPr>
          <w:rFonts w:ascii="Arial" w:eastAsia="Arial" w:hAnsi="Arial" w:cs="Arial"/>
          <w:color w:val="A6A6A6"/>
          <w:sz w:val="16"/>
          <w:szCs w:val="16"/>
          <w:lang w:val="fr-FR"/>
        </w:rPr>
      </w:pPr>
    </w:p>
    <w:sectPr w:rsidR="000C27B7" w:rsidRPr="007F2E79">
      <w:pgSz w:w="11900" w:h="16840"/>
      <w:pgMar w:top="1531" w:right="737" w:bottom="1588" w:left="737" w:header="720" w:footer="720" w:gutter="0"/>
      <w:pgNumType w:start="1"/>
      <w:cols w:num="3" w:space="720" w:equalWidth="0">
        <w:col w:w="3324" w:space="227"/>
        <w:col w:w="3324" w:space="227"/>
        <w:col w:w="33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re Franklin Medium">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B7"/>
    <w:rsid w:val="000C27B7"/>
    <w:rsid w:val="007F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9AF0"/>
  <w15:docId w15:val="{3754B000-FA8E-4647-AB57-C8127594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fabre</cp:lastModifiedBy>
  <cp:revision>2</cp:revision>
  <dcterms:created xsi:type="dcterms:W3CDTF">2025-05-27T00:50:00Z</dcterms:created>
  <dcterms:modified xsi:type="dcterms:W3CDTF">2025-05-27T00:56:00Z</dcterms:modified>
</cp:coreProperties>
</file>