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Australia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+1 617 496 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post</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area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or its suburbs (50,000 – 250,000 inhabitants)  (5) </w:t>
      </w:r>
    </w:p>
  </w:body>
  <w:body>
    <w:p>
      <w:pPr>
        <w:keepNext/>
        <w:pStyle w:val="ListParagraph"/>
        <w:numPr>
          <w:ilvl w:val="0"/>
          <w:numId w:val="4"/>
        </w:numPr>
      </w:pPr>
      <w:r>
        <w:rPr/>
        <w:t xml:space="preserve">A large city or its suburbs (250,000 – 3,000,000 inhabitants)  (7) </w:t>
      </w:r>
    </w:p>
  </w:body>
  <w:body>
    <w:p>
      <w:pPr>
        <w:keepNext/>
        <w:pStyle w:val="ListParagraph"/>
        <w:numPr>
          <w:ilvl w:val="0"/>
          <w:numId w:val="4"/>
        </w:numPr>
      </w:pPr>
      <w:r>
        <w:rPr/>
        <w:t xml:space="preserve">A very large city or its suburbs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the nationality of your parents? (Multiple answers allowed)</w:t>
      </w:r>
    </w:p>
  </w:body>
  <w:body>
    <w:p>
      <w:pPr>
        <w:keepNext/>
        <w:pStyle w:val="ListParagraph"/>
        <w:numPr>
          <w:ilvl w:val="0"/>
          <w:numId w:val="2"/>
        </w:numPr>
      </w:pPr>
      <w:r>
        <w:rPr/>
        <w:t xml:space="preserve">Australian  (1) </w:t>
      </w:r>
    </w:p>
  </w:body>
  <w:body>
    <w:p>
      <w:pPr>
        <w:keepNext/>
        <w:pStyle w:val="ListParagraph"/>
        <w:numPr>
          <w:ilvl w:val="0"/>
          <w:numId w:val="2"/>
        </w:numPr>
      </w:pPr>
      <w:r>
        <w:rPr/>
        <w:t xml:space="preserve">British  (2) </w:t>
      </w:r>
    </w:p>
  </w:body>
  <w:body>
    <w:p>
      <w:pPr>
        <w:keepNext/>
        <w:pStyle w:val="ListParagraph"/>
        <w:numPr>
          <w:ilvl w:val="0"/>
          <w:numId w:val="2"/>
        </w:numPr>
      </w:pPr>
      <w:r>
        <w:rPr/>
        <w:t xml:space="preserve">European excluding British  (10) </w:t>
      </w:r>
    </w:p>
  </w:body>
  <w:body>
    <w:p>
      <w:pPr>
        <w:keepNext/>
        <w:pStyle w:val="ListParagraph"/>
        <w:numPr>
          <w:ilvl w:val="0"/>
          <w:numId w:val="2"/>
        </w:numPr>
      </w:pPr>
      <w:r>
        <w:rPr/>
        <w:t xml:space="preserve">New Zealander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Which category best describes your highest level of education?</w:t>
      </w:r>
    </w:p>
  </w:body>
  <w:body>
    <w:p>
      <w:pPr>
        <w:keepNext/>
        <w:pStyle w:val="ListParagraph"/>
        <w:numPr>
          <w:ilvl w:val="0"/>
          <w:numId w:val="4"/>
        </w:numPr>
      </w:pPr>
      <w:r>
        <w:rPr/>
        <w:t xml:space="preserve">Primary education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Certificate III  (9) </w:t>
      </w:r>
    </w:p>
  </w:body>
  <w:body>
    <w:p>
      <w:pPr>
        <w:keepNext/>
        <w:pStyle w:val="ListParagraph"/>
        <w:numPr>
          <w:ilvl w:val="0"/>
          <w:numId w:val="4"/>
        </w:numPr>
      </w:pPr>
      <w:r>
        <w:rPr/>
        <w:t xml:space="preserve">High School (successful completion of year 12)  (3) </w:t>
      </w:r>
    </w:p>
  </w:body>
  <w:body>
    <w:p>
      <w:pPr>
        <w:keepNext/>
        <w:pStyle w:val="ListParagraph"/>
        <w:numPr>
          <w:ilvl w:val="0"/>
          <w:numId w:val="4"/>
        </w:numPr>
      </w:pPr>
      <w:r>
        <w:rPr/>
        <w:t xml:space="preserve">Certificate IV  (4) </w:t>
      </w:r>
    </w:p>
  </w:body>
  <w:body>
    <w:p>
      <w:pPr>
        <w:keepNext/>
        <w:pStyle w:val="ListParagraph"/>
        <w:numPr>
          <w:ilvl w:val="0"/>
          <w:numId w:val="4"/>
        </w:numPr>
      </w:pPr>
      <w:r>
        <w:rPr/>
        <w:t xml:space="preserve">Advanced Diploma, Diploma, Associate Degree  (5)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Graduate Diploma, Graduate Certificate  (7) </w:t>
      </w:r>
    </w:p>
  </w:body>
  <w:body>
    <w:p>
      <w:pPr>
        <w:keepNext/>
        <w:pStyle w:val="ListParagraph"/>
        <w:numPr>
          <w:ilvl w:val="0"/>
          <w:numId w:val="4"/>
        </w:numPr>
      </w:pPr>
      <w:r>
        <w:rPr/>
        <w:t xml:space="preserve">Postgraduate Degree (Honours, Master's or Doctoral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 (in AU$)</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$10,000  (5) </w:t>
      </w:r>
    </w:p>
  </w:body>
  <w:body>
    <w:p>
      <w:pPr>
        <w:keepNext/>
        <w:pStyle w:val="ListParagraph"/>
        <w:numPr>
          <w:ilvl w:val="0"/>
          <w:numId w:val="4"/>
        </w:numPr>
      </w:pPr>
      <w:r>
        <w:rPr/>
        <w:t xml:space="preserve">between $10,000 and $20,000  (11) </w:t>
      </w:r>
    </w:p>
  </w:body>
  <w:body>
    <w:p>
      <w:pPr>
        <w:keepNext/>
        <w:pStyle w:val="ListParagraph"/>
        <w:numPr>
          <w:ilvl w:val="0"/>
          <w:numId w:val="4"/>
        </w:numPr>
      </w:pPr>
      <w:r>
        <w:rPr/>
        <w:t xml:space="preserve">between $20,000 and $25,000  (12) </w:t>
      </w:r>
    </w:p>
  </w:body>
  <w:body>
    <w:p>
      <w:pPr>
        <w:keepNext/>
        <w:pStyle w:val="ListParagraph"/>
        <w:numPr>
          <w:ilvl w:val="0"/>
          <w:numId w:val="4"/>
        </w:numPr>
      </w:pPr>
      <w:r>
        <w:rPr/>
        <w:t xml:space="preserve">between $25,000 and $30,000  (6) </w:t>
      </w:r>
    </w:p>
  </w:body>
  <w:body>
    <w:p>
      <w:pPr>
        <w:keepNext/>
        <w:pStyle w:val="ListParagraph"/>
        <w:numPr>
          <w:ilvl w:val="0"/>
          <w:numId w:val="4"/>
        </w:numPr>
      </w:pPr>
      <w:r>
        <w:rPr/>
        <w:t xml:space="preserve">between $30,000 and $40,000  (13) </w:t>
      </w:r>
    </w:p>
  </w:body>
  <w:body>
    <w:p>
      <w:pPr>
        <w:keepNext/>
        <w:pStyle w:val="ListParagraph"/>
        <w:numPr>
          <w:ilvl w:val="0"/>
          <w:numId w:val="4"/>
        </w:numPr>
      </w:pPr>
      <w:r>
        <w:rPr/>
        <w:t xml:space="preserve">between $40,000 and $50,000  (14) </w:t>
      </w:r>
    </w:p>
  </w:body>
  <w:body>
    <w:p>
      <w:pPr>
        <w:keepNext/>
        <w:pStyle w:val="ListParagraph"/>
        <w:numPr>
          <w:ilvl w:val="0"/>
          <w:numId w:val="4"/>
        </w:numPr>
      </w:pPr>
      <w:r>
        <w:rPr/>
        <w:t xml:space="preserve">between $50,000 and $60,000  (8) </w:t>
      </w:r>
    </w:p>
  </w:body>
  <w:body>
    <w:p>
      <w:pPr>
        <w:keepNext/>
        <w:pStyle w:val="ListParagraph"/>
        <w:numPr>
          <w:ilvl w:val="0"/>
          <w:numId w:val="4"/>
        </w:numPr>
      </w:pPr>
      <w:r>
        <w:rPr/>
        <w:t xml:space="preserve">between $60,000 and $70,000  (15) </w:t>
      </w:r>
    </w:p>
  </w:body>
  <w:body>
    <w:p>
      <w:pPr>
        <w:keepNext/>
        <w:pStyle w:val="ListParagraph"/>
        <w:numPr>
          <w:ilvl w:val="0"/>
          <w:numId w:val="4"/>
        </w:numPr>
      </w:pPr>
      <w:r>
        <w:rPr/>
        <w:t xml:space="preserve">between $70,000 and $75,000  (16) </w:t>
      </w:r>
    </w:p>
  </w:body>
  <w:body>
    <w:p>
      <w:pPr>
        <w:keepNext/>
        <w:pStyle w:val="ListParagraph"/>
        <w:numPr>
          <w:ilvl w:val="0"/>
          <w:numId w:val="4"/>
        </w:numPr>
      </w:pPr>
      <w:r>
        <w:rPr/>
        <w:t xml:space="preserve">between $75,000 and $80,000  (9) </w:t>
      </w:r>
    </w:p>
  </w:body>
  <w:body>
    <w:p>
      <w:pPr>
        <w:keepNext/>
        <w:pStyle w:val="ListParagraph"/>
        <w:numPr>
          <w:ilvl w:val="0"/>
          <w:numId w:val="4"/>
        </w:numPr>
      </w:pPr>
      <w:r>
        <w:rPr/>
        <w:t xml:space="preserve">between $80,000 and $90,000  (17) </w:t>
      </w:r>
    </w:p>
  </w:body>
  <w:body>
    <w:p>
      <w:pPr>
        <w:keepNext/>
        <w:pStyle w:val="ListParagraph"/>
        <w:numPr>
          <w:ilvl w:val="0"/>
          <w:numId w:val="4"/>
        </w:numPr>
      </w:pPr>
      <w:r>
        <w:rPr/>
        <w:t xml:space="preserve">more than $90,000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AU$)?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$70,000  (1) </w:t>
      </w:r>
    </w:p>
  </w:body>
  <w:body>
    <w:p>
      <w:pPr>
        <w:keepNext/>
        <w:pStyle w:val="ListParagraph"/>
        <w:numPr>
          <w:ilvl w:val="0"/>
          <w:numId w:val="4"/>
        </w:numPr>
      </w:pPr>
      <w:r>
        <w:rPr/>
        <w:t xml:space="preserve">Between $70,000 and $300,000  (2) </w:t>
      </w:r>
    </w:p>
  </w:body>
  <w:body>
    <w:p>
      <w:pPr>
        <w:keepNext/>
        <w:pStyle w:val="ListParagraph"/>
        <w:numPr>
          <w:ilvl w:val="0"/>
          <w:numId w:val="4"/>
        </w:numPr>
      </w:pPr>
      <w:r>
        <w:rPr/>
        <w:t xml:space="preserve">Between $300,000 and $550,000  (3) </w:t>
      </w:r>
    </w:p>
  </w:body>
  <w:body>
    <w:p>
      <w:pPr>
        <w:keepNext/>
        <w:pStyle w:val="ListParagraph"/>
        <w:numPr>
          <w:ilvl w:val="0"/>
          <w:numId w:val="4"/>
        </w:numPr>
      </w:pPr>
      <w:r>
        <w:rPr/>
        <w:t xml:space="preserve">Between $550,000 and $1 million  (7) </w:t>
      </w:r>
    </w:p>
  </w:body>
  <w:body>
    <w:p>
      <w:pPr>
        <w:keepNext/>
        <w:pStyle w:val="ListParagraph"/>
        <w:numPr>
          <w:ilvl w:val="0"/>
          <w:numId w:val="4"/>
        </w:numPr>
      </w:pPr>
      <w:r>
        <w:rPr/>
        <w:t xml:space="preserve">More than $1 million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Australian federal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Australia  (4) </w:t>
      </w:r>
    </w:p>
  </w:body>
  <w:body>
    <w:p>
      <w:pPr>
        <w:keepNext/>
        <w:pStyle w:val="ListParagraph"/>
        <w:numPr>
          <w:ilvl w:val="0"/>
          <w:numId w:val="4"/>
        </w:numPr>
      </w:pPr>
      <w:r>
        <w:rPr/>
        <w:t xml:space="preserve">Prefer not to say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Australian federal election? = Yes</w:t>
      </w:r>
    </w:p>
  </w:body>
  <w:body>
    <w:tbl>
      <w:tblPr>
        <w:tblStyle w:val="QQuestionIconTable"/>
        <w:tblW w:w="0" w:type="auto"/>
        <w:tblLook w:firstRow="true" w:lastRow="true" w:firstCol="true" w:lastCol="true"/>
      </w:tblPr>
      <w:tblGrid/>
    </w:tbl>
    <w:p/>
  </w:body>
  <w:body>
    <w:p>
      <w:pPr>
        <w:keepNext/>
      </w:pPr>
      <w:r>
        <w:rPr/>
        <w:t xml:space="preserve">Q24.1 Which party did you vote for in the 2019 Australian federal election?</w:t>
      </w:r>
    </w:p>
  </w:body>
  <w:body>
    <w:p>
      <w:pPr>
        <w:keepNext/>
        <w:pStyle w:val="ListParagraph"/>
        <w:numPr>
          <w:ilvl w:val="0"/>
          <w:numId w:val="4"/>
        </w:numPr>
      </w:pPr>
      <w:r>
        <w:rPr/>
        <w:t xml:space="preserve">Liberal/National coalition  (4) </w:t>
      </w:r>
    </w:p>
  </w:body>
  <w:body>
    <w:p>
      <w:pPr>
        <w:keepNext/>
        <w:pStyle w:val="ListParagraph"/>
        <w:numPr>
          <w:ilvl w:val="0"/>
          <w:numId w:val="4"/>
        </w:numPr>
      </w:pPr>
      <w:r>
        <w:rPr/>
        <w:t xml:space="preserve">Labor  (5) </w:t>
      </w:r>
    </w:p>
  </w:body>
  <w:body>
    <w:p>
      <w:pPr>
        <w:keepNext/>
        <w:pStyle w:val="ListParagraph"/>
        <w:numPr>
          <w:ilvl w:val="0"/>
          <w:numId w:val="4"/>
        </w:numPr>
      </w:pPr>
      <w:r>
        <w:rPr/>
        <w:t xml:space="preserve">Greens  (6) </w:t>
      </w:r>
    </w:p>
  </w:body>
  <w:body>
    <w:p>
      <w:pPr>
        <w:keepNext/>
        <w:pStyle w:val="ListParagraph"/>
        <w:numPr>
          <w:ilvl w:val="0"/>
          <w:numId w:val="4"/>
        </w:numPr>
      </w:pPr>
      <w:r>
        <w:rPr/>
        <w:t xml:space="preserve">Other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Australian federal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2019 Australian federal election, please indicate the party that you were most likely to
have voted for or who represents your views more closely.</w:t>
      </w:r>
    </w:p>
  </w:body>
  <w:body>
    <w:p>
      <w:pPr>
        <w:keepNext/>
        <w:pStyle w:val="ListParagraph"/>
        <w:numPr>
          <w:ilvl w:val="0"/>
          <w:numId w:val="4"/>
        </w:numPr>
      </w:pPr>
      <w:r>
        <w:rPr/>
        <w:t xml:space="preserve">Liberal/National coalition  (1) </w:t>
      </w:r>
    </w:p>
  </w:body>
  <w:body>
    <w:p>
      <w:pPr>
        <w:keepNext/>
        <w:pStyle w:val="ListParagraph"/>
        <w:numPr>
          <w:ilvl w:val="0"/>
          <w:numId w:val="4"/>
        </w:numPr>
      </w:pPr>
      <w:r>
        <w:rPr/>
        <w:t xml:space="preserve">Labor  (2) </w:t>
      </w:r>
    </w:p>
  </w:body>
  <w:body>
    <w:p>
      <w:pPr>
        <w:keepNext/>
        <w:pStyle w:val="ListParagraph"/>
        <w:numPr>
          <w:ilvl w:val="0"/>
          <w:numId w:val="4"/>
        </w:numPr>
      </w:pPr>
      <w:r>
        <w:rPr/>
        <w:t xml:space="preserve">Greens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Q242 In a typical </w:t>
      </w:r>
      <w:r>
        <w:rPr>
          <w:b w:val="on"/>
        </w:rPr>
        <w:t xml:space="preserve">year</w:t>
      </w:r>
      <w:r>
        <w:rPr/>
        <w:t xml:space="preserve">, how much do you spend on cooling 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$200  (2) </w:t>
      </w:r>
    </w:p>
  </w:body>
  <w:body>
    <w:p>
      <w:pPr>
        <w:keepNext/>
        <w:pStyle w:val="ListParagraph"/>
        <w:numPr>
          <w:ilvl w:val="0"/>
          <w:numId w:val="4"/>
        </w:numPr>
      </w:pPr>
      <w:r>
        <w:rPr/>
        <w:t xml:space="preserve">$201 – $800  (3) </w:t>
      </w:r>
    </w:p>
  </w:body>
  <w:body>
    <w:p>
      <w:pPr>
        <w:keepNext/>
        <w:pStyle w:val="ListParagraph"/>
        <w:numPr>
          <w:ilvl w:val="0"/>
          <w:numId w:val="4"/>
        </w:numPr>
      </w:pPr>
      <w:r>
        <w:rPr/>
        <w:t xml:space="preserve">$801 – $1,300  (4) </w:t>
      </w:r>
    </w:p>
  </w:body>
  <w:body>
    <w:p>
      <w:pPr>
        <w:keepNext/>
        <w:pStyle w:val="ListParagraph"/>
        <w:numPr>
          <w:ilvl w:val="0"/>
          <w:numId w:val="4"/>
        </w:numPr>
      </w:pPr>
      <w:r>
        <w:rPr/>
        <w:t xml:space="preserve">$1,301 – $2,000  (5) </w:t>
      </w:r>
    </w:p>
  </w:body>
  <w:body>
    <w:p>
      <w:pPr>
        <w:keepNext/>
        <w:pStyle w:val="ListParagraph"/>
        <w:numPr>
          <w:ilvl w:val="0"/>
          <w:numId w:val="4"/>
        </w:numPr>
      </w:pPr>
      <w:r>
        <w:rPr/>
        <w:t xml:space="preserve">More than $2,000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petrol/diesel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$200  (8) </w:t>
      </w:r>
    </w:p>
  </w:body>
  <w:body>
    <w:p>
      <w:pPr>
        <w:keepNext/>
        <w:pStyle w:val="ListParagraph"/>
        <w:numPr>
          <w:ilvl w:val="0"/>
          <w:numId w:val="4"/>
        </w:numPr>
      </w:pPr>
      <w:r>
        <w:rPr/>
        <w:t xml:space="preserve">More than $200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Australian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Australia.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 </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Australia?</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Extreme heatwaves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Low agricultural production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GST (goods and services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couple travels 900 km from Sydney to Melbourne,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petrol)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200 g.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Q14.2 Consider now per capita emissions: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Australia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Australia?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Australian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sustaining satisfactory standards of living in Australia?</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Australian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Australian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Australian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Australia?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Australian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Australian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GST (goods and services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Australian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15 cents per litre. To compensate households for the price increases, the revenues from the carbon tax would be redistributed to all households, regardless of their income. Each adult would thus receive $800 per year. </w:t>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Australian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Australian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15 cents per litre)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15 cents per litre,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green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Australian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Australia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t xml:space="preserve"> </w:t>
      </w:r>
      <w:r>
        <w:rPr/>
        <w:t xml:space="preserve"/>
      </w:r>
      <w:r>
        <w:rPr/>
        <w:t xml:space="preserve">
</w:t>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t xml:space="preserve">
</w:t>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AU$)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"Australia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Australia's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Australia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Australia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an assigned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previous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15 cents per litre in the first years). Higher prices would encourage people and companies to use less fossil fuels, reducing greenhouse gas emissions. Revenues from the tax would be used to finance a basic income of AU$ 41/month to each human adult, thereby lifting the 700 million people who earn less than AU$ 2.7/day out of extreme poverty. </w:t>
      </w:r>
      <w:r>
        <w:rPr/>
        <w:t xml:space="preserve"/>
      </w:r>
      <w:r>
        <w:rPr/>
        <w:br/>
      </w:r>
      <w:r>
        <w:rPr/>
        <w:br/>
      </w:r>
      <w:r>
        <w:rPr/>
        <w:t xml:space="preserve"/>
      </w:r>
      <w:r>
        <w:rPr/>
        <w:br/>
      </w:r>
      <w:r>
        <w:rPr/>
        <w:t xml:space="preserve">The average Australia person would lose out a bit from this policy as they would face AU$ 182 per month in price increases price increases, which is higher that the AU$ 41 they would receive.</w:t>
      </w:r>
      <w:r>
        <w:rPr/>
        <w:br/>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Australian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Australian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Australian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Australian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Australia?</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Australia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Australia</dc:title>
  <dc:subject/>
  <dc:creator>Qualtrics</dc:creator>
  <cp:keywords/>
  <dc:description/>
  <cp:lastModifiedBy>Qualtrics</cp:lastModifiedBy>
  <cp:revision>1</cp:revision>
  <dcterms:created xsi:type="dcterms:W3CDTF">2022-05-04T09:38:09Z</dcterms:created>
  <dcterms:modified xsi:type="dcterms:W3CDTF">2022-05-04T09:38:09Z</dcterms:modified>
</cp:coreProperties>
</file>